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52B">
      <w:pPr>
        <w:rPr>
          <w:rFonts w:hint="default"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 xml:space="preserve"> </w:t>
      </w:r>
    </w:p>
    <w:p w14:paraId="06C72DAE">
      <w:pPr>
        <w:jc w:val="center"/>
        <w:rPr>
          <w:rFonts w:hint="eastAsia" w:ascii="黑体" w:hAnsi="黑体" w:eastAsia="黑体"/>
          <w:color w:val="auto"/>
          <w:spacing w:val="5760"/>
          <w:w w:val="100"/>
          <w:kern w:val="0"/>
          <w:sz w:val="36"/>
          <w:szCs w:val="36"/>
          <w:highlight w:val="none"/>
          <w:fitText w:val="6120" w:id="-1002138880"/>
          <w:lang w:val="en-US" w:eastAsia="zh-CN"/>
        </w:rPr>
      </w:pPr>
    </w:p>
    <w:p w14:paraId="0B001271">
      <w:pPr>
        <w:jc w:val="center"/>
        <w:rPr>
          <w:rFonts w:hint="eastAsia" w:ascii="宋体" w:hAnsi="宋体" w:eastAsia="宋体" w:cs="宋体"/>
          <w:b/>
          <w:bCs/>
          <w:color w:val="auto"/>
          <w:kern w:val="0"/>
          <w:sz w:val="60"/>
          <w:szCs w:val="60"/>
          <w:highlight w:val="none"/>
          <w:lang w:val="en-US" w:eastAsia="zh-CN"/>
        </w:rPr>
      </w:pPr>
      <w:r>
        <w:rPr>
          <w:rFonts w:hint="eastAsia" w:cs="宋体"/>
          <w:b/>
          <w:bCs/>
          <w:color w:val="auto"/>
          <w:kern w:val="0"/>
          <w:sz w:val="60"/>
          <w:szCs w:val="60"/>
          <w:highlight w:val="none"/>
          <w:lang w:val="en-US" w:eastAsia="zh-CN"/>
        </w:rPr>
        <w:t>2026年自治区基础测绘和自然资源基础要素监测项目-自治区耕地保护和粮食安全考核监测监管项目耕地专项遥感监测图斑分析技术服务</w:t>
      </w:r>
    </w:p>
    <w:p w14:paraId="44BC5AAE">
      <w:pPr>
        <w:pStyle w:val="37"/>
        <w:rPr>
          <w:rFonts w:hint="eastAsia" w:ascii="宋体" w:hAnsi="宋体" w:eastAsia="宋体" w:cs="宋体"/>
          <w:b/>
          <w:bCs/>
          <w:color w:val="auto"/>
          <w:kern w:val="0"/>
          <w:sz w:val="60"/>
          <w:szCs w:val="60"/>
          <w:highlight w:val="none"/>
          <w:lang w:val="en-US" w:eastAsia="zh-CN"/>
        </w:rPr>
      </w:pPr>
    </w:p>
    <w:p w14:paraId="01CD27AD">
      <w:pPr>
        <w:jc w:val="center"/>
        <w:rPr>
          <w:rFonts w:hint="eastAsia" w:ascii="宋体" w:hAnsi="宋体" w:eastAsia="宋体" w:cs="宋体"/>
          <w:b/>
          <w:bCs/>
          <w:color w:val="auto"/>
          <w:kern w:val="0"/>
          <w:sz w:val="60"/>
          <w:szCs w:val="60"/>
          <w:highlight w:val="none"/>
          <w:lang w:val="en-US" w:eastAsia="zh-CN"/>
        </w:rPr>
      </w:pPr>
      <w:r>
        <w:rPr>
          <w:rFonts w:hint="eastAsia" w:ascii="宋体" w:hAnsi="宋体" w:eastAsia="宋体" w:cs="宋体"/>
          <w:b/>
          <w:bCs/>
          <w:color w:val="auto"/>
          <w:kern w:val="0"/>
          <w:sz w:val="60"/>
          <w:szCs w:val="60"/>
          <w:highlight w:val="none"/>
          <w:lang w:val="en-US" w:eastAsia="zh-CN"/>
        </w:rPr>
        <w:t>招标文件</w:t>
      </w:r>
    </w:p>
    <w:p w14:paraId="4C0A4F3A">
      <w:pPr>
        <w:spacing w:line="240" w:lineRule="auto"/>
        <w:jc w:val="center"/>
        <w:rPr>
          <w:rFonts w:ascii="黑体" w:hAnsi="黑体" w:eastAsia="黑体"/>
          <w:color w:val="auto"/>
          <w:sz w:val="52"/>
          <w:szCs w:val="52"/>
          <w:highlight w:val="none"/>
        </w:rPr>
      </w:pPr>
    </w:p>
    <w:p w14:paraId="5B5CFFCE">
      <w:pPr>
        <w:ind w:left="420" w:leftChars="175"/>
        <w:jc w:val="left"/>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cs="宋体"/>
          <w:color w:val="auto"/>
          <w:sz w:val="36"/>
          <w:szCs w:val="36"/>
          <w:highlight w:val="none"/>
          <w:u w:val="single"/>
          <w:lang w:val="en-US" w:eastAsia="zh-CN"/>
        </w:rPr>
        <w:t>XSY-2026-Z-103</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99C4CDE">
      <w:pPr>
        <w:ind w:left="2220" w:leftChars="175" w:hanging="1800" w:hangingChars="500"/>
        <w:jc w:val="left"/>
        <w:rPr>
          <w:rFonts w:hint="eastAsia"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rPr>
        <w:t>项目名称：</w:t>
      </w:r>
      <w:r>
        <w:rPr>
          <w:rFonts w:hint="eastAsia" w:cs="宋体"/>
          <w:color w:val="auto"/>
          <w:sz w:val="36"/>
          <w:szCs w:val="36"/>
          <w:highlight w:val="none"/>
          <w:u w:val="single"/>
          <w:lang w:eastAsia="zh-CN"/>
        </w:rPr>
        <w:t>2026年自治区基础测绘和自然资源基础要素监测项目-自治区耕地保护和粮食安全考核监测监管项目耕地专项遥感监测图斑分析技术服务</w:t>
      </w:r>
    </w:p>
    <w:p w14:paraId="316ED0D4">
      <w:pPr>
        <w:ind w:left="420" w:leftChars="175"/>
        <w:jc w:val="left"/>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采购人：</w:t>
      </w:r>
      <w:r>
        <w:rPr>
          <w:rFonts w:hint="eastAsia" w:cs="宋体"/>
          <w:color w:val="auto"/>
          <w:sz w:val="36"/>
          <w:szCs w:val="36"/>
          <w:highlight w:val="none"/>
          <w:u w:val="single"/>
          <w:lang w:eastAsia="zh-CN"/>
        </w:rPr>
        <w:t>新疆维吾尔自治区测绘院</w:t>
      </w:r>
      <w:r>
        <w:rPr>
          <w:rFonts w:hint="eastAsia" w:ascii="宋体" w:hAnsi="宋体" w:eastAsia="宋体" w:cs="宋体"/>
          <w:color w:val="auto"/>
          <w:sz w:val="36"/>
          <w:szCs w:val="36"/>
          <w:highlight w:val="none"/>
          <w:u w:val="single"/>
        </w:rPr>
        <w:t xml:space="preserve"> </w:t>
      </w:r>
    </w:p>
    <w:p w14:paraId="3B2CDAF9">
      <w:pPr>
        <w:ind w:left="420" w:leftChars="175"/>
        <w:jc w:val="left"/>
        <w:rPr>
          <w:rFonts w:hint="eastAsia" w:ascii="黑体" w:hAnsi="黑体" w:eastAsia="黑体"/>
          <w:color w:val="auto"/>
          <w:sz w:val="48"/>
          <w:szCs w:val="48"/>
          <w:highlight w:val="none"/>
        </w:rPr>
      </w:pPr>
      <w:r>
        <w:rPr>
          <w:rFonts w:hint="eastAsia" w:ascii="宋体" w:hAnsi="宋体" w:eastAsia="宋体" w:cs="宋体"/>
          <w:color w:val="auto"/>
          <w:sz w:val="36"/>
          <w:szCs w:val="36"/>
          <w:highlight w:val="none"/>
        </w:rPr>
        <w:t>采购代理机构：</w:t>
      </w:r>
      <w:r>
        <w:rPr>
          <w:rFonts w:hint="eastAsia" w:ascii="宋体" w:hAnsi="宋体" w:eastAsia="宋体" w:cs="宋体"/>
          <w:color w:val="auto"/>
          <w:sz w:val="36"/>
          <w:szCs w:val="36"/>
          <w:highlight w:val="none"/>
          <w:u w:val="single"/>
          <w:lang w:val="en-US" w:eastAsia="zh-CN"/>
        </w:rPr>
        <w:t>新疆星圣源工程项目管理有限公司</w:t>
      </w:r>
      <w:r>
        <w:rPr>
          <w:rFonts w:hint="eastAsia" w:ascii="宋体" w:hAnsi="宋体" w:eastAsia="宋体" w:cs="宋体"/>
          <w:color w:val="auto"/>
          <w:sz w:val="36"/>
          <w:szCs w:val="36"/>
          <w:highlight w:val="none"/>
          <w:u w:val="single"/>
        </w:rPr>
        <w:t xml:space="preserve">                     </w:t>
      </w:r>
    </w:p>
    <w:p w14:paraId="37F5A74A">
      <w:pPr>
        <w:jc w:val="center"/>
        <w:rPr>
          <w:rFonts w:hint="eastAsia" w:ascii="宋体" w:hAnsi="宋体" w:eastAsia="宋体" w:cs="宋体"/>
          <w:b/>
          <w:bCs/>
          <w:color w:val="auto"/>
          <w:sz w:val="36"/>
          <w:szCs w:val="36"/>
          <w:highlight w:val="none"/>
        </w:rPr>
      </w:pPr>
    </w:p>
    <w:p w14:paraId="3E393DC4">
      <w:pPr>
        <w:jc w:val="center"/>
        <w:rPr>
          <w:rFonts w:hint="eastAsia" w:ascii="宋体" w:hAnsi="宋体" w:eastAsia="宋体" w:cs="宋体"/>
          <w:b/>
          <w:bCs/>
          <w:color w:val="auto"/>
          <w:sz w:val="36"/>
          <w:szCs w:val="36"/>
          <w:highlight w:val="none"/>
        </w:rPr>
      </w:pPr>
    </w:p>
    <w:p w14:paraId="3678DDA3">
      <w:pPr>
        <w:jc w:val="center"/>
        <w:rPr>
          <w:rFonts w:hint="eastAsia" w:ascii="宋体" w:hAnsi="宋体" w:eastAsia="宋体" w:cs="宋体"/>
          <w:b/>
          <w:bCs/>
          <w:color w:val="auto"/>
          <w:sz w:val="36"/>
          <w:szCs w:val="36"/>
          <w:highlight w:val="none"/>
        </w:rPr>
      </w:pPr>
    </w:p>
    <w:p w14:paraId="2E6E0FD2">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 录</w:t>
      </w:r>
    </w:p>
    <w:p w14:paraId="7FFD49EC">
      <w:pPr>
        <w:pStyle w:val="22"/>
        <w:keepNext w:val="0"/>
        <w:keepLines w:val="0"/>
        <w:pageBreakBefore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aps w:val="0"/>
          <w:smallCaps w:val="0"/>
          <w:color w:val="auto"/>
          <w:spacing w:val="0"/>
          <w:sz w:val="24"/>
          <w:szCs w:val="24"/>
          <w:highlight w:val="none"/>
        </w:rPr>
      </w:pPr>
      <w:bookmarkStart w:id="0" w:name="_Toc155185859"/>
      <w:bookmarkStart w:id="1" w:name="_Toc10815"/>
      <w:bookmarkStart w:id="2" w:name="_Hlk130458318"/>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TOC \o "1-2" \h \u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_Toc14348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44"/>
          <w:sz w:val="24"/>
          <w:szCs w:val="24"/>
          <w:highlight w:val="none"/>
          <w:lang w:val="en-US" w:eastAsia="zh-CN" w:bidi="ar-SA"/>
        </w:rPr>
        <w:t xml:space="preserve">第一章 </w:t>
      </w:r>
      <w:r>
        <w:rPr>
          <w:rFonts w:hint="eastAsia" w:ascii="宋体" w:hAnsi="宋体" w:eastAsia="宋体" w:cs="宋体"/>
          <w:caps w:val="0"/>
          <w:smallCaps w:val="0"/>
          <w:color w:val="auto"/>
          <w:spacing w:val="0"/>
          <w:sz w:val="24"/>
          <w:szCs w:val="24"/>
          <w:highlight w:val="none"/>
          <w:lang w:val="en-US" w:eastAsia="zh-CN"/>
        </w:rPr>
        <w:t>招标公告</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_Toc14348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- 1 -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5FE9B28C">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_Toc1290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hr-HR" w:eastAsia="zh-CN" w:bidi="ar-SA"/>
        </w:rPr>
        <w:t>一、项目基本情况</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_Toc1290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- 1 -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06E9856E">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_Toc20613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二、申请</w:t>
      </w:r>
      <w:r>
        <w:rPr>
          <w:rFonts w:hint="eastAsia" w:ascii="宋体" w:hAnsi="宋体" w:eastAsia="宋体" w:cs="宋体"/>
          <w:bCs/>
          <w:caps w:val="0"/>
          <w:smallCaps w:val="0"/>
          <w:color w:val="auto"/>
          <w:spacing w:val="0"/>
          <w:kern w:val="2"/>
          <w:sz w:val="24"/>
          <w:szCs w:val="24"/>
          <w:highlight w:val="none"/>
          <w:lang w:val="hr-HR" w:eastAsia="zh-CN" w:bidi="ar-SA"/>
        </w:rPr>
        <w:t>人</w:t>
      </w:r>
      <w:r>
        <w:rPr>
          <w:rFonts w:hint="eastAsia" w:ascii="宋体" w:hAnsi="宋体" w:eastAsia="宋体" w:cs="宋体"/>
          <w:bCs/>
          <w:caps w:val="0"/>
          <w:smallCaps w:val="0"/>
          <w:color w:val="auto"/>
          <w:spacing w:val="0"/>
          <w:kern w:val="2"/>
          <w:sz w:val="24"/>
          <w:szCs w:val="24"/>
          <w:highlight w:val="none"/>
          <w:lang w:val="en-US" w:eastAsia="zh-CN" w:bidi="ar-SA"/>
        </w:rPr>
        <w:t>的</w:t>
      </w:r>
      <w:r>
        <w:rPr>
          <w:rFonts w:hint="eastAsia" w:ascii="宋体" w:hAnsi="宋体" w:eastAsia="宋体" w:cs="宋体"/>
          <w:bCs/>
          <w:caps w:val="0"/>
          <w:smallCaps w:val="0"/>
          <w:color w:val="auto"/>
          <w:spacing w:val="0"/>
          <w:kern w:val="2"/>
          <w:sz w:val="24"/>
          <w:szCs w:val="24"/>
          <w:highlight w:val="none"/>
          <w:lang w:val="hr-HR" w:eastAsia="zh-CN" w:bidi="ar-SA"/>
        </w:rPr>
        <w:t>资格要求</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_Toc20613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- 1 -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1F28E944">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_Toc19057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三、</w:t>
      </w:r>
      <w:r>
        <w:rPr>
          <w:rFonts w:hint="eastAsia" w:ascii="宋体" w:hAnsi="宋体" w:eastAsia="宋体" w:cs="宋体"/>
          <w:bCs/>
          <w:caps w:val="0"/>
          <w:smallCaps w:val="0"/>
          <w:color w:val="auto"/>
          <w:spacing w:val="0"/>
          <w:kern w:val="2"/>
          <w:sz w:val="24"/>
          <w:szCs w:val="24"/>
          <w:highlight w:val="none"/>
          <w:lang w:val="hr-HR" w:eastAsia="zh-CN" w:bidi="ar-SA"/>
        </w:rPr>
        <w:t>获取招标文件</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_Toc19057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- 1 -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C3193E5">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_Toc16962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四、</w:t>
      </w:r>
      <w:r>
        <w:rPr>
          <w:rFonts w:hint="eastAsia" w:ascii="宋体" w:hAnsi="宋体" w:eastAsia="宋体" w:cs="宋体"/>
          <w:bCs/>
          <w:caps w:val="0"/>
          <w:smallCaps w:val="0"/>
          <w:color w:val="auto"/>
          <w:spacing w:val="0"/>
          <w:kern w:val="2"/>
          <w:sz w:val="24"/>
          <w:szCs w:val="24"/>
          <w:highlight w:val="none"/>
          <w:lang w:val="hr-HR" w:eastAsia="zh-CN" w:bidi="ar-SA"/>
        </w:rPr>
        <w:t>提交投标文件截止时间</w:t>
      </w:r>
      <w:r>
        <w:rPr>
          <w:rFonts w:hint="eastAsia" w:ascii="宋体" w:hAnsi="宋体" w:eastAsia="宋体" w:cs="宋体"/>
          <w:bCs/>
          <w:caps w:val="0"/>
          <w:smallCaps w:val="0"/>
          <w:color w:val="auto"/>
          <w:spacing w:val="0"/>
          <w:kern w:val="2"/>
          <w:sz w:val="24"/>
          <w:szCs w:val="24"/>
          <w:highlight w:val="none"/>
          <w:lang w:val="en-US" w:eastAsia="zh-CN" w:bidi="ar-SA"/>
        </w:rPr>
        <w:t>/</w:t>
      </w:r>
      <w:r>
        <w:rPr>
          <w:rFonts w:hint="eastAsia" w:ascii="宋体" w:hAnsi="宋体" w:eastAsia="宋体" w:cs="宋体"/>
          <w:bCs/>
          <w:caps w:val="0"/>
          <w:smallCaps w:val="0"/>
          <w:color w:val="auto"/>
          <w:spacing w:val="0"/>
          <w:kern w:val="2"/>
          <w:sz w:val="24"/>
          <w:szCs w:val="24"/>
          <w:highlight w:val="none"/>
          <w:lang w:val="hr-HR" w:eastAsia="zh-CN" w:bidi="ar-SA"/>
        </w:rPr>
        <w:t>开标时间、递交方式和</w:t>
      </w:r>
      <w:r>
        <w:rPr>
          <w:rFonts w:hint="eastAsia" w:ascii="宋体" w:hAnsi="宋体" w:eastAsia="宋体" w:cs="宋体"/>
          <w:bCs/>
          <w:caps w:val="0"/>
          <w:smallCaps w:val="0"/>
          <w:color w:val="auto"/>
          <w:spacing w:val="0"/>
          <w:kern w:val="2"/>
          <w:sz w:val="24"/>
          <w:szCs w:val="24"/>
          <w:highlight w:val="none"/>
          <w:lang w:val="en-US" w:eastAsia="zh-CN" w:bidi="ar-SA"/>
        </w:rPr>
        <w:t>开标</w:t>
      </w:r>
      <w:r>
        <w:rPr>
          <w:rFonts w:hint="eastAsia" w:ascii="宋体" w:hAnsi="宋体" w:eastAsia="宋体" w:cs="宋体"/>
          <w:bCs/>
          <w:caps w:val="0"/>
          <w:smallCaps w:val="0"/>
          <w:color w:val="auto"/>
          <w:spacing w:val="0"/>
          <w:kern w:val="2"/>
          <w:sz w:val="24"/>
          <w:szCs w:val="24"/>
          <w:highlight w:val="none"/>
          <w:lang w:val="hr-HR" w:eastAsia="zh-CN" w:bidi="ar-SA"/>
        </w:rPr>
        <w:t>地点</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_Toc16962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- 2 -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636DA34F">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_Toc31237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五、</w:t>
      </w:r>
      <w:r>
        <w:rPr>
          <w:rFonts w:hint="eastAsia" w:ascii="宋体" w:hAnsi="宋体" w:eastAsia="宋体" w:cs="宋体"/>
          <w:bCs/>
          <w:caps w:val="0"/>
          <w:smallCaps w:val="0"/>
          <w:color w:val="auto"/>
          <w:spacing w:val="0"/>
          <w:kern w:val="2"/>
          <w:sz w:val="24"/>
          <w:szCs w:val="24"/>
          <w:highlight w:val="none"/>
          <w:lang w:val="hr-HR" w:eastAsia="zh-CN" w:bidi="ar-SA"/>
        </w:rPr>
        <w:t>公告期限</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_Toc31237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- 2 -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61758C8E">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_Toc17736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六、</w:t>
      </w:r>
      <w:r>
        <w:rPr>
          <w:rFonts w:hint="eastAsia" w:ascii="宋体" w:hAnsi="宋体" w:eastAsia="宋体" w:cs="宋体"/>
          <w:bCs/>
          <w:caps w:val="0"/>
          <w:smallCaps w:val="0"/>
          <w:color w:val="auto"/>
          <w:spacing w:val="0"/>
          <w:kern w:val="2"/>
          <w:sz w:val="24"/>
          <w:szCs w:val="24"/>
          <w:highlight w:val="none"/>
          <w:lang w:val="hr-HR" w:eastAsia="zh-CN" w:bidi="ar-SA"/>
        </w:rPr>
        <w:t>其他补充事宜</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_Toc17736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- 2 -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60BEB0DD">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_Toc23370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七、</w:t>
      </w:r>
      <w:r>
        <w:rPr>
          <w:rFonts w:hint="eastAsia" w:ascii="宋体" w:hAnsi="宋体" w:eastAsia="宋体" w:cs="宋体"/>
          <w:bCs/>
          <w:caps w:val="0"/>
          <w:smallCaps w:val="0"/>
          <w:color w:val="auto"/>
          <w:spacing w:val="0"/>
          <w:kern w:val="2"/>
          <w:sz w:val="24"/>
          <w:szCs w:val="24"/>
          <w:highlight w:val="none"/>
          <w:lang w:val="hr-HR" w:eastAsia="zh-CN" w:bidi="ar-SA"/>
        </w:rPr>
        <w:t>对本次</w:t>
      </w:r>
      <w:r>
        <w:rPr>
          <w:rFonts w:hint="eastAsia" w:ascii="宋体" w:hAnsi="宋体" w:eastAsia="宋体" w:cs="宋体"/>
          <w:bCs/>
          <w:caps w:val="0"/>
          <w:smallCaps w:val="0"/>
          <w:color w:val="auto"/>
          <w:spacing w:val="0"/>
          <w:kern w:val="2"/>
          <w:sz w:val="24"/>
          <w:szCs w:val="24"/>
          <w:highlight w:val="none"/>
          <w:lang w:val="en-US" w:eastAsia="zh-CN" w:bidi="ar-SA"/>
        </w:rPr>
        <w:t>招标</w:t>
      </w:r>
      <w:r>
        <w:rPr>
          <w:rFonts w:hint="eastAsia" w:ascii="宋体" w:hAnsi="宋体" w:eastAsia="宋体" w:cs="宋体"/>
          <w:bCs/>
          <w:caps w:val="0"/>
          <w:smallCaps w:val="0"/>
          <w:color w:val="auto"/>
          <w:spacing w:val="0"/>
          <w:kern w:val="2"/>
          <w:sz w:val="24"/>
          <w:szCs w:val="24"/>
          <w:highlight w:val="none"/>
          <w:lang w:val="hr-HR" w:eastAsia="zh-CN" w:bidi="ar-SA"/>
        </w:rPr>
        <w:t>提出询问，请按以下方式联系</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_Toc23370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- 3 -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1757B1E7">
      <w:pPr>
        <w:pStyle w:val="22"/>
        <w:keepNext w:val="0"/>
        <w:keepLines w:val="0"/>
        <w:pageBreakBefore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_Toc921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44"/>
          <w:sz w:val="24"/>
          <w:szCs w:val="24"/>
          <w:highlight w:val="none"/>
          <w:lang w:val="en-US" w:eastAsia="zh-CN" w:bidi="ar-SA"/>
        </w:rPr>
        <w:t>第二章 投标人须知</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_Toc921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- 5 -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52177B6">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_Toc5785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一、投标人须知前附表</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_Toc5785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- 5 -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4110E9C9">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_Toc6398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二、投标人须知</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_Toc6398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- 10 -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5B1B42A8">
      <w:pPr>
        <w:pStyle w:val="22"/>
        <w:keepNext w:val="0"/>
        <w:keepLines w:val="0"/>
        <w:pageBreakBefore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_Toc527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44"/>
          <w:sz w:val="24"/>
          <w:szCs w:val="24"/>
          <w:highlight w:val="none"/>
          <w:lang w:val="en-US" w:eastAsia="zh-CN" w:bidi="ar-SA"/>
        </w:rPr>
        <w:t>第三章 采购需求</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_Toc527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- 31 -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5C560043">
      <w:pPr>
        <w:pStyle w:val="22"/>
        <w:keepNext w:val="0"/>
        <w:keepLines w:val="0"/>
        <w:pageBreakBefore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_Toc20175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44"/>
          <w:sz w:val="24"/>
          <w:szCs w:val="24"/>
          <w:highlight w:val="none"/>
          <w:lang w:val="en-US" w:eastAsia="zh-CN" w:bidi="ar-SA"/>
        </w:rPr>
        <w:t>第四章 资格审查</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_Toc20175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- 32 -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43B7137E">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_Toc1697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lang w:val="en-US" w:eastAsia="zh-CN"/>
        </w:rPr>
        <w:t>一、资格审查程序</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_Toc1697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- 40 -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55E98EAC">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_Toc8998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lang w:val="en-US" w:eastAsia="zh-CN"/>
        </w:rPr>
        <w:t>二、资格审查要求</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_Toc8998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- 40 -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71127FBE">
      <w:pPr>
        <w:pStyle w:val="22"/>
        <w:keepNext w:val="0"/>
        <w:keepLines w:val="0"/>
        <w:pageBreakBefore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_Toc26393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44"/>
          <w:sz w:val="24"/>
          <w:szCs w:val="24"/>
          <w:highlight w:val="none"/>
          <w:lang w:val="en-US" w:eastAsia="zh-CN" w:bidi="ar-SA"/>
        </w:rPr>
        <w:t>第五章 评标方法及标准(综合评分法)</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_Toc26393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- 43 -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129BD93C">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_Toc24174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lang w:val="zh-CN" w:eastAsia="zh-CN"/>
        </w:rPr>
        <w:t>一、评标</w:t>
      </w:r>
      <w:r>
        <w:rPr>
          <w:rFonts w:hint="eastAsia" w:ascii="宋体" w:hAnsi="宋体" w:eastAsia="宋体" w:cs="宋体"/>
          <w:caps w:val="0"/>
          <w:smallCaps w:val="0"/>
          <w:color w:val="auto"/>
          <w:spacing w:val="0"/>
          <w:sz w:val="24"/>
          <w:szCs w:val="24"/>
          <w:highlight w:val="none"/>
          <w:lang w:val="en-US" w:eastAsia="zh-CN"/>
        </w:rPr>
        <w:t>方</w:t>
      </w:r>
      <w:r>
        <w:rPr>
          <w:rFonts w:hint="eastAsia" w:ascii="宋体" w:hAnsi="宋体" w:eastAsia="宋体" w:cs="宋体"/>
          <w:caps w:val="0"/>
          <w:smallCaps w:val="0"/>
          <w:color w:val="auto"/>
          <w:spacing w:val="0"/>
          <w:sz w:val="24"/>
          <w:szCs w:val="24"/>
          <w:highlight w:val="none"/>
          <w:lang w:val="zh-CN" w:eastAsia="zh-CN"/>
        </w:rPr>
        <w:t>法</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_Toc24174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- 43 -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1C786B1D">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_Toc16338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lang w:val="en-US" w:eastAsia="zh-CN"/>
        </w:rPr>
        <w:t>二</w:t>
      </w:r>
      <w:r>
        <w:rPr>
          <w:rFonts w:hint="eastAsia" w:ascii="宋体" w:hAnsi="宋体" w:eastAsia="宋体" w:cs="宋体"/>
          <w:caps w:val="0"/>
          <w:smallCaps w:val="0"/>
          <w:color w:val="auto"/>
          <w:spacing w:val="0"/>
          <w:sz w:val="24"/>
          <w:szCs w:val="24"/>
          <w:highlight w:val="none"/>
          <w:lang w:val="zh-CN" w:eastAsia="zh-CN"/>
        </w:rPr>
        <w:t>、评标程序</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_Toc16338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- 43 -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07614AAB">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_Toc3426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lang w:val="zh-CN" w:eastAsia="zh-CN"/>
        </w:rPr>
        <w:t>三、评标</w:t>
      </w:r>
      <w:r>
        <w:rPr>
          <w:rFonts w:hint="eastAsia" w:ascii="宋体" w:hAnsi="宋体" w:eastAsia="宋体" w:cs="宋体"/>
          <w:caps w:val="0"/>
          <w:smallCaps w:val="0"/>
          <w:color w:val="auto"/>
          <w:spacing w:val="0"/>
          <w:sz w:val="24"/>
          <w:szCs w:val="24"/>
          <w:highlight w:val="none"/>
          <w:lang w:val="en-US" w:eastAsia="zh-CN"/>
        </w:rPr>
        <w:t>其他要求</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_Toc3426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- 49 -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2F856C2">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_Toc31252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lang w:val="en-US" w:eastAsia="zh-CN"/>
        </w:rPr>
        <w:t>四</w:t>
      </w:r>
      <w:r>
        <w:rPr>
          <w:rFonts w:hint="eastAsia" w:ascii="宋体" w:hAnsi="宋体" w:eastAsia="宋体" w:cs="宋体"/>
          <w:caps w:val="0"/>
          <w:smallCaps w:val="0"/>
          <w:color w:val="auto"/>
          <w:spacing w:val="0"/>
          <w:sz w:val="24"/>
          <w:szCs w:val="24"/>
          <w:highlight w:val="none"/>
          <w:lang w:val="zh-CN" w:eastAsia="zh-CN"/>
        </w:rPr>
        <w:t>、评标标准</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_Toc31252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- 49 -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16C9C39">
      <w:pPr>
        <w:pStyle w:val="22"/>
        <w:keepNext w:val="0"/>
        <w:keepLines w:val="0"/>
        <w:pageBreakBefore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_Toc7989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44"/>
          <w:sz w:val="24"/>
          <w:szCs w:val="24"/>
          <w:highlight w:val="none"/>
          <w:lang w:val="zh-CN" w:eastAsia="zh-CN" w:bidi="ar-SA"/>
        </w:rPr>
        <w:t>第六章 合同草案</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_Toc31252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- 49 -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25DA0C7">
      <w:pPr>
        <w:pStyle w:val="22"/>
        <w:keepNext w:val="0"/>
        <w:keepLines w:val="0"/>
        <w:pageBreakBefore w:val="0"/>
        <w:tabs>
          <w:tab w:val="right" w:leader="dot" w:pos="8306"/>
        </w:tabs>
        <w:kinsoku/>
        <w:wordWrap/>
        <w:overflowPunct/>
        <w:topLinePunct w:val="0"/>
        <w:autoSpaceDE/>
        <w:autoSpaceDN/>
        <w:bidi w:val="0"/>
        <w:adjustRightInd/>
        <w:snapToGrid/>
        <w:spacing w:before="0" w:after="0"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_Toc21885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44"/>
          <w:sz w:val="24"/>
          <w:szCs w:val="24"/>
          <w:highlight w:val="none"/>
          <w:lang w:val="en-US" w:eastAsia="zh-CN" w:bidi="ar-SA"/>
        </w:rPr>
        <w:t>第七章 投标文件格式</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_Toc21885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- 63 -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5F4A169D">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Style w:val="35"/>
          <w:rFonts w:hint="eastAsia" w:ascii="宋体" w:hAnsi="宋体" w:eastAsia="宋体" w:cs="宋体"/>
          <w:b/>
          <w:bCs/>
          <w:i w:val="0"/>
          <w:iCs w:val="0"/>
          <w:caps w:val="0"/>
          <w:smallCaps w:val="0"/>
          <w:color w:val="auto"/>
          <w:sz w:val="24"/>
          <w:szCs w:val="24"/>
          <w:highlight w:val="none"/>
          <w:lang w:val="zh-CN"/>
        </w:rPr>
        <w:t>投标文件资格证明文件</w:t>
      </w:r>
      <w:r>
        <w:rPr>
          <w:rStyle w:val="35"/>
          <w:rFonts w:hint="eastAsia" w:ascii="宋体" w:hAnsi="宋体" w:eastAsia="宋体" w:cs="宋体"/>
          <w:b/>
          <w:bCs/>
          <w:i w:val="0"/>
          <w:iCs w:val="0"/>
          <w:caps w:val="0"/>
          <w:smallCaps w:val="0"/>
          <w:color w:val="auto"/>
          <w:sz w:val="24"/>
          <w:szCs w:val="24"/>
          <w:highlight w:val="none"/>
          <w:lang w:val="en-US" w:eastAsia="zh-CN"/>
        </w:rPr>
        <w:t>封面</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_Toc28637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- 64 -</w:t>
      </w:r>
      <w:r>
        <w:rPr>
          <w:rFonts w:hint="eastAsia" w:ascii="宋体" w:hAnsi="宋体" w:eastAsia="宋体" w:cs="宋体"/>
          <w:caps w:val="0"/>
          <w:smallCaps w:val="0"/>
          <w:color w:val="auto"/>
          <w:spacing w:val="0"/>
          <w:sz w:val="24"/>
          <w:szCs w:val="24"/>
          <w:highlight w:val="none"/>
        </w:rPr>
        <w:fldChar w:fldCharType="end"/>
      </w:r>
    </w:p>
    <w:p w14:paraId="297A0B26">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_Toc28637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一、满足《中华人民共和国政府采购法》第二十二条规定</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_Toc28637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- 64 -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7BF591C1">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_Toc7882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二、</w:t>
      </w:r>
      <w:r>
        <w:rPr>
          <w:rFonts w:hint="eastAsia" w:ascii="宋体" w:hAnsi="宋体" w:eastAsia="宋体" w:cs="宋体"/>
          <w:bCs/>
          <w:caps w:val="0"/>
          <w:smallCaps w:val="0"/>
          <w:color w:val="auto"/>
          <w:spacing w:val="0"/>
          <w:kern w:val="2"/>
          <w:sz w:val="24"/>
          <w:szCs w:val="24"/>
          <w:highlight w:val="none"/>
          <w:lang w:val="zh-CN" w:eastAsia="zh-CN" w:bidi="ar-SA"/>
        </w:rPr>
        <w:t>联合体协议书</w:t>
      </w:r>
      <w:r>
        <w:rPr>
          <w:rFonts w:hint="eastAsia" w:ascii="宋体" w:hAnsi="宋体" w:eastAsia="宋体" w:cs="宋体"/>
          <w:bCs w:val="0"/>
          <w:caps w:val="0"/>
          <w:smallCaps w:val="0"/>
          <w:color w:val="auto"/>
          <w:spacing w:val="0"/>
          <w:kern w:val="2"/>
          <w:sz w:val="24"/>
          <w:szCs w:val="24"/>
          <w:highlight w:val="none"/>
          <w:lang w:val="zh-CN" w:eastAsia="zh-CN" w:bidi="ar-SA"/>
        </w:rPr>
        <w:t>【如适用】</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_Toc7882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- 67 -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5192DDFB">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_Toc25467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三、</w:t>
      </w:r>
      <w:r>
        <w:rPr>
          <w:rFonts w:hint="eastAsia" w:ascii="宋体" w:hAnsi="宋体" w:eastAsia="宋体" w:cs="宋体"/>
          <w:bCs/>
          <w:caps w:val="0"/>
          <w:smallCaps w:val="0"/>
          <w:color w:val="auto"/>
          <w:spacing w:val="0"/>
          <w:kern w:val="2"/>
          <w:sz w:val="24"/>
          <w:szCs w:val="24"/>
          <w:highlight w:val="none"/>
          <w:lang w:val="zh-CN" w:eastAsia="zh-CN" w:bidi="ar-SA"/>
        </w:rPr>
        <w:t>分包意向协议书</w:t>
      </w:r>
      <w:r>
        <w:rPr>
          <w:rFonts w:hint="eastAsia" w:ascii="宋体" w:hAnsi="宋体" w:eastAsia="宋体" w:cs="宋体"/>
          <w:bCs w:val="0"/>
          <w:caps w:val="0"/>
          <w:smallCaps w:val="0"/>
          <w:color w:val="auto"/>
          <w:spacing w:val="0"/>
          <w:kern w:val="2"/>
          <w:sz w:val="24"/>
          <w:szCs w:val="24"/>
          <w:highlight w:val="none"/>
          <w:lang w:val="zh-CN" w:eastAsia="zh-CN" w:bidi="ar-SA"/>
        </w:rPr>
        <w:t>【如适用】</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_Toc25467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- 69 -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C60F7EB">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_Toc4279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四、落实政府采购政策相关证明文件</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_Toc4279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- 71 -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01DB561">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_Toc9905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五、不参与围标串标承诺书</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_Toc9905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- 84 -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11FBE65">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_Toc11359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六、</w:t>
      </w:r>
      <w:r>
        <w:rPr>
          <w:rFonts w:hint="eastAsia" w:ascii="宋体" w:hAnsi="宋体" w:eastAsia="宋体" w:cs="宋体"/>
          <w:bCs/>
          <w:caps w:val="0"/>
          <w:smallCaps w:val="0"/>
          <w:color w:val="auto"/>
          <w:spacing w:val="0"/>
          <w:kern w:val="2"/>
          <w:sz w:val="24"/>
          <w:szCs w:val="24"/>
          <w:highlight w:val="none"/>
          <w:lang w:val="zh-CN" w:eastAsia="zh-CN" w:bidi="ar-SA"/>
        </w:rPr>
        <w:t>其他资格证明文件</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_Toc11359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- 85 -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51DA9A3F">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i w:val="0"/>
          <w:iCs w:val="0"/>
          <w:caps w:val="0"/>
          <w:smallCaps w:val="0"/>
          <w:color w:val="auto"/>
          <w:sz w:val="24"/>
          <w:szCs w:val="24"/>
          <w:highlight w:val="none"/>
        </w:rPr>
        <w:fldChar w:fldCharType="begin"/>
      </w:r>
      <w:r>
        <w:rPr>
          <w:rFonts w:hint="eastAsia" w:ascii="宋体" w:hAnsi="宋体" w:eastAsia="宋体" w:cs="宋体"/>
          <w:i w:val="0"/>
          <w:iCs w:val="0"/>
          <w:caps w:val="0"/>
          <w:smallCaps w:val="0"/>
          <w:color w:val="auto"/>
          <w:sz w:val="24"/>
          <w:szCs w:val="24"/>
          <w:highlight w:val="none"/>
        </w:rPr>
        <w:instrText xml:space="preserve"> HYPERLINK \l "_Toc163492914" </w:instrText>
      </w:r>
      <w:r>
        <w:rPr>
          <w:rFonts w:hint="eastAsia" w:ascii="宋体" w:hAnsi="宋体" w:eastAsia="宋体" w:cs="宋体"/>
          <w:i w:val="0"/>
          <w:iCs w:val="0"/>
          <w:caps w:val="0"/>
          <w:smallCaps w:val="0"/>
          <w:color w:val="auto"/>
          <w:sz w:val="24"/>
          <w:szCs w:val="24"/>
          <w:highlight w:val="none"/>
        </w:rPr>
        <w:fldChar w:fldCharType="separate"/>
      </w:r>
      <w:r>
        <w:rPr>
          <w:rStyle w:val="35"/>
          <w:rFonts w:hint="eastAsia" w:ascii="宋体" w:hAnsi="宋体" w:eastAsia="宋体" w:cs="宋体"/>
          <w:b/>
          <w:bCs/>
          <w:i w:val="0"/>
          <w:iCs w:val="0"/>
          <w:caps w:val="0"/>
          <w:smallCaps w:val="0"/>
          <w:color w:val="auto"/>
          <w:sz w:val="24"/>
          <w:szCs w:val="24"/>
          <w:highlight w:val="none"/>
          <w:lang w:val="zh-CN"/>
        </w:rPr>
        <w:t>投标文件</w:t>
      </w:r>
      <w:r>
        <w:rPr>
          <w:rStyle w:val="35"/>
          <w:rFonts w:hint="eastAsia" w:ascii="宋体" w:hAnsi="宋体" w:eastAsia="宋体" w:cs="宋体"/>
          <w:b/>
          <w:bCs/>
          <w:i w:val="0"/>
          <w:iCs w:val="0"/>
          <w:caps w:val="0"/>
          <w:smallCaps w:val="0"/>
          <w:color w:val="auto"/>
          <w:sz w:val="24"/>
          <w:szCs w:val="24"/>
          <w:highlight w:val="none"/>
          <w:lang w:val="en-US" w:eastAsia="zh-CN"/>
        </w:rPr>
        <w:t>报价文件封面</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_Toc16115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- 87 -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i w:val="0"/>
          <w:iCs w:val="0"/>
          <w:caps w:val="0"/>
          <w:smallCaps w:val="0"/>
          <w:color w:val="auto"/>
          <w:sz w:val="24"/>
          <w:szCs w:val="24"/>
          <w:highlight w:val="none"/>
        </w:rPr>
        <w:fldChar w:fldCharType="end"/>
      </w:r>
    </w:p>
    <w:p w14:paraId="66E49B83">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_Toc16115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一、开标一览表</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_Toc16115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- 87 -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02ECEF6C">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_Toc27922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二、分项报价表</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_Toc27922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- 88 -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5A7E304">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i w:val="0"/>
          <w:iCs w:val="0"/>
          <w:caps w:val="0"/>
          <w:smallCaps w:val="0"/>
          <w:color w:val="auto"/>
          <w:sz w:val="24"/>
          <w:szCs w:val="24"/>
          <w:highlight w:val="none"/>
        </w:rPr>
        <w:fldChar w:fldCharType="begin"/>
      </w:r>
      <w:r>
        <w:rPr>
          <w:rFonts w:hint="eastAsia" w:ascii="宋体" w:hAnsi="宋体" w:eastAsia="宋体" w:cs="宋体"/>
          <w:i w:val="0"/>
          <w:iCs w:val="0"/>
          <w:caps w:val="0"/>
          <w:smallCaps w:val="0"/>
          <w:color w:val="auto"/>
          <w:sz w:val="24"/>
          <w:szCs w:val="24"/>
          <w:highlight w:val="none"/>
        </w:rPr>
        <w:instrText xml:space="preserve"> HYPERLINK \l "_Toc163492914" </w:instrText>
      </w:r>
      <w:r>
        <w:rPr>
          <w:rFonts w:hint="eastAsia" w:ascii="宋体" w:hAnsi="宋体" w:eastAsia="宋体" w:cs="宋体"/>
          <w:i w:val="0"/>
          <w:iCs w:val="0"/>
          <w:caps w:val="0"/>
          <w:smallCaps w:val="0"/>
          <w:color w:val="auto"/>
          <w:sz w:val="24"/>
          <w:szCs w:val="24"/>
          <w:highlight w:val="none"/>
        </w:rPr>
        <w:fldChar w:fldCharType="separate"/>
      </w:r>
      <w:r>
        <w:rPr>
          <w:rStyle w:val="35"/>
          <w:rFonts w:hint="eastAsia" w:ascii="宋体" w:hAnsi="宋体" w:eastAsia="宋体" w:cs="宋体"/>
          <w:b/>
          <w:bCs/>
          <w:i w:val="0"/>
          <w:iCs w:val="0"/>
          <w:caps w:val="0"/>
          <w:smallCaps w:val="0"/>
          <w:color w:val="auto"/>
          <w:sz w:val="24"/>
          <w:szCs w:val="24"/>
          <w:highlight w:val="none"/>
          <w:lang w:val="zh-CN"/>
        </w:rPr>
        <w:t>投标文件</w:t>
      </w:r>
      <w:r>
        <w:rPr>
          <w:rStyle w:val="35"/>
          <w:rFonts w:hint="eastAsia" w:ascii="宋体" w:hAnsi="宋体" w:eastAsia="宋体" w:cs="宋体"/>
          <w:b/>
          <w:bCs/>
          <w:i w:val="0"/>
          <w:iCs w:val="0"/>
          <w:caps w:val="0"/>
          <w:smallCaps w:val="0"/>
          <w:color w:val="auto"/>
          <w:sz w:val="24"/>
          <w:szCs w:val="24"/>
          <w:highlight w:val="none"/>
          <w:lang w:val="en-US" w:eastAsia="zh-CN"/>
        </w:rPr>
        <w:t>商务技术文件封面</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_Toc32532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- 90 -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i w:val="0"/>
          <w:iCs w:val="0"/>
          <w:caps w:val="0"/>
          <w:smallCaps w:val="0"/>
          <w:color w:val="auto"/>
          <w:sz w:val="24"/>
          <w:szCs w:val="24"/>
          <w:highlight w:val="none"/>
        </w:rPr>
        <w:fldChar w:fldCharType="end"/>
      </w:r>
    </w:p>
    <w:p w14:paraId="3020C066">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_Toc32532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一、投标函</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_Toc32532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- 90 -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2AA91AC">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_Toc18974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二、法定代表人（单位负责人）身份证明</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_Toc18974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- 92 -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6A734887">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_Toc9024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三、授权委托书</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_Toc9024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- 93 -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7C3150F6">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_Toc28878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四、</w:t>
      </w:r>
      <w:r>
        <w:rPr>
          <w:rFonts w:hint="eastAsia" w:ascii="宋体" w:hAnsi="宋体" w:eastAsia="宋体" w:cs="宋体"/>
          <w:bCs/>
          <w:caps w:val="0"/>
          <w:smallCaps w:val="0"/>
          <w:color w:val="auto"/>
          <w:spacing w:val="0"/>
          <w:kern w:val="2"/>
          <w:sz w:val="24"/>
          <w:szCs w:val="24"/>
          <w:highlight w:val="none"/>
          <w:lang w:val="zh-CN" w:eastAsia="zh-CN" w:bidi="ar-SA"/>
        </w:rPr>
        <w:t>政府采购</w:t>
      </w:r>
      <w:r>
        <w:rPr>
          <w:rFonts w:hint="eastAsia" w:ascii="宋体" w:hAnsi="宋体" w:eastAsia="宋体" w:cs="宋体"/>
          <w:bCs/>
          <w:caps w:val="0"/>
          <w:smallCaps w:val="0"/>
          <w:color w:val="auto"/>
          <w:spacing w:val="0"/>
          <w:kern w:val="2"/>
          <w:sz w:val="24"/>
          <w:szCs w:val="24"/>
          <w:highlight w:val="none"/>
          <w:lang w:val="en-US" w:eastAsia="zh-CN" w:bidi="ar-SA"/>
        </w:rPr>
        <w:t>投标人</w:t>
      </w:r>
      <w:r>
        <w:rPr>
          <w:rFonts w:hint="eastAsia" w:ascii="宋体" w:hAnsi="宋体" w:eastAsia="宋体" w:cs="宋体"/>
          <w:bCs/>
          <w:caps w:val="0"/>
          <w:smallCaps w:val="0"/>
          <w:color w:val="auto"/>
          <w:spacing w:val="0"/>
          <w:kern w:val="2"/>
          <w:sz w:val="24"/>
          <w:szCs w:val="24"/>
          <w:highlight w:val="none"/>
          <w:lang w:val="zh-CN" w:eastAsia="zh-CN" w:bidi="ar-SA"/>
        </w:rPr>
        <w:t>廉洁自律承诺书</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_Toc28878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- 94 -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4C0F0C08">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_Toc9779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eastAsia="宋体" w:cs="宋体"/>
          <w:bCs/>
          <w:caps w:val="0"/>
          <w:smallCaps w:val="0"/>
          <w:color w:val="auto"/>
          <w:spacing w:val="0"/>
          <w:kern w:val="2"/>
          <w:sz w:val="24"/>
          <w:szCs w:val="24"/>
          <w:highlight w:val="none"/>
          <w:lang w:val="en-US" w:eastAsia="zh-CN" w:bidi="ar-SA"/>
        </w:rPr>
        <w:t>五</w:t>
      </w:r>
      <w:r>
        <w:rPr>
          <w:rFonts w:hint="eastAsia" w:ascii="宋体" w:hAnsi="宋体" w:eastAsia="宋体" w:cs="宋体"/>
          <w:bCs/>
          <w:caps w:val="0"/>
          <w:smallCaps w:val="0"/>
          <w:color w:val="auto"/>
          <w:spacing w:val="0"/>
          <w:kern w:val="2"/>
          <w:sz w:val="24"/>
          <w:szCs w:val="24"/>
          <w:highlight w:val="none"/>
          <w:lang w:val="en-US" w:eastAsia="zh-CN" w:bidi="ar-SA"/>
        </w:rPr>
        <w:t>、商务响应偏离表</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_Toc9779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- 95 -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99AA98C">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_Toc28934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eastAsia="宋体" w:cs="宋体"/>
          <w:bCs/>
          <w:caps w:val="0"/>
          <w:smallCaps w:val="0"/>
          <w:color w:val="auto"/>
          <w:spacing w:val="0"/>
          <w:kern w:val="2"/>
          <w:sz w:val="24"/>
          <w:szCs w:val="24"/>
          <w:highlight w:val="none"/>
          <w:lang w:val="en-US" w:eastAsia="zh-CN" w:bidi="ar-SA"/>
        </w:rPr>
        <w:t>六</w:t>
      </w:r>
      <w:r>
        <w:rPr>
          <w:rFonts w:hint="eastAsia" w:ascii="宋体" w:hAnsi="宋体" w:eastAsia="宋体" w:cs="宋体"/>
          <w:bCs/>
          <w:caps w:val="0"/>
          <w:smallCaps w:val="0"/>
          <w:color w:val="auto"/>
          <w:spacing w:val="0"/>
          <w:kern w:val="2"/>
          <w:sz w:val="24"/>
          <w:szCs w:val="24"/>
          <w:highlight w:val="none"/>
          <w:lang w:val="en-US" w:eastAsia="zh-CN" w:bidi="ar-SA"/>
        </w:rPr>
        <w:t>、业绩证明文件</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_Toc28934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- 96 -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16A241E5">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_Toc16376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eastAsia="宋体" w:cs="宋体"/>
          <w:caps w:val="0"/>
          <w:smallCaps w:val="0"/>
          <w:color w:val="auto"/>
          <w:spacing w:val="0"/>
          <w:sz w:val="24"/>
          <w:szCs w:val="24"/>
          <w:highlight w:val="none"/>
          <w:lang w:val="en-US" w:eastAsia="zh-CN"/>
        </w:rPr>
        <w:t>七</w:t>
      </w:r>
      <w:r>
        <w:rPr>
          <w:rFonts w:hint="eastAsia" w:ascii="宋体" w:hAnsi="宋体" w:eastAsia="宋体" w:cs="宋体"/>
          <w:bCs/>
          <w:caps w:val="0"/>
          <w:smallCaps w:val="0"/>
          <w:color w:val="auto"/>
          <w:spacing w:val="0"/>
          <w:kern w:val="2"/>
          <w:sz w:val="24"/>
          <w:szCs w:val="24"/>
          <w:highlight w:val="none"/>
          <w:lang w:val="en-US" w:eastAsia="zh-CN" w:bidi="ar-SA"/>
        </w:rPr>
        <w:t>、拟派项目团队</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_Toc16376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- 97 -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6AB904A4">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_Toc13198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eastAsia="宋体" w:cs="宋体"/>
          <w:bCs/>
          <w:caps w:val="0"/>
          <w:smallCaps w:val="0"/>
          <w:color w:val="auto"/>
          <w:spacing w:val="0"/>
          <w:kern w:val="2"/>
          <w:sz w:val="24"/>
          <w:szCs w:val="24"/>
          <w:highlight w:val="none"/>
          <w:lang w:val="en-US" w:eastAsia="zh-CN" w:bidi="ar-SA"/>
        </w:rPr>
        <w:t>八</w:t>
      </w:r>
      <w:r>
        <w:rPr>
          <w:rFonts w:hint="eastAsia" w:ascii="宋体" w:hAnsi="宋体" w:eastAsia="宋体" w:cs="宋体"/>
          <w:bCs/>
          <w:caps w:val="0"/>
          <w:smallCaps w:val="0"/>
          <w:color w:val="auto"/>
          <w:spacing w:val="0"/>
          <w:kern w:val="2"/>
          <w:sz w:val="24"/>
          <w:szCs w:val="24"/>
          <w:highlight w:val="none"/>
          <w:lang w:val="en-US" w:eastAsia="zh-CN" w:bidi="ar-SA"/>
        </w:rPr>
        <w:t>、技术响应偏离表</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_Toc13198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- 98 -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51717D45">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_Toc11129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eastAsia="宋体" w:cs="宋体"/>
          <w:bCs/>
          <w:caps w:val="0"/>
          <w:smallCaps w:val="0"/>
          <w:color w:val="auto"/>
          <w:spacing w:val="0"/>
          <w:kern w:val="2"/>
          <w:sz w:val="24"/>
          <w:szCs w:val="24"/>
          <w:highlight w:val="none"/>
          <w:lang w:val="en-US" w:eastAsia="zh-CN" w:bidi="ar-SA"/>
        </w:rPr>
        <w:t>九</w:t>
      </w:r>
      <w:r>
        <w:rPr>
          <w:rFonts w:hint="eastAsia" w:ascii="宋体" w:hAnsi="宋体" w:eastAsia="宋体" w:cs="宋体"/>
          <w:bCs/>
          <w:caps w:val="0"/>
          <w:smallCaps w:val="0"/>
          <w:color w:val="auto"/>
          <w:spacing w:val="0"/>
          <w:kern w:val="2"/>
          <w:sz w:val="24"/>
          <w:szCs w:val="24"/>
          <w:highlight w:val="none"/>
          <w:lang w:val="en-US" w:eastAsia="zh-CN" w:bidi="ar-SA"/>
        </w:rPr>
        <w:t>、技术方案</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_Toc11129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- 99 -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7746682C">
      <w:pPr>
        <w:pStyle w:val="2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_Toc12261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aps w:val="0"/>
          <w:smallCaps w:val="0"/>
          <w:color w:val="auto"/>
          <w:spacing w:val="0"/>
          <w:kern w:val="2"/>
          <w:sz w:val="24"/>
          <w:szCs w:val="24"/>
          <w:highlight w:val="none"/>
          <w:lang w:val="en-US" w:eastAsia="zh-CN" w:bidi="ar-SA"/>
        </w:rPr>
        <w:t>十、其他文件</w:t>
      </w:r>
      <w:r>
        <w:rPr>
          <w:rFonts w:hint="eastAsia" w:ascii="宋体" w:hAnsi="宋体" w:eastAsia="宋体" w:cs="宋体"/>
          <w:caps w:val="0"/>
          <w:smallCaps w:val="0"/>
          <w:color w:val="auto"/>
          <w:spacing w:val="0"/>
          <w:sz w:val="24"/>
          <w:szCs w:val="24"/>
          <w:highlight w:val="none"/>
        </w:rPr>
        <w:tab/>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PAGEREF _Toc12261 \h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t>- 100 -</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0374DAF0">
      <w:pPr>
        <w:keepNext w:val="0"/>
        <w:keepLines w:val="0"/>
        <w:pageBreakBefore w:val="0"/>
        <w:kinsoku/>
        <w:wordWrap/>
        <w:overflowPunct/>
        <w:topLinePunct w:val="0"/>
        <w:autoSpaceDE/>
        <w:autoSpaceDN/>
        <w:bidi w:val="0"/>
        <w:adjustRightInd/>
        <w:snapToGrid/>
        <w:spacing w:before="0" w:after="0" w:line="360" w:lineRule="auto"/>
        <w:textAlignment w:val="auto"/>
        <w:rPr>
          <w:color w:val="auto"/>
          <w:highlight w:val="none"/>
        </w:rPr>
      </w:pPr>
      <w:r>
        <w:rPr>
          <w:rFonts w:hint="eastAsia" w:ascii="宋体" w:hAnsi="宋体" w:eastAsia="宋体" w:cs="宋体"/>
          <w:caps w:val="0"/>
          <w:smallCaps w:val="0"/>
          <w:color w:val="auto"/>
          <w:spacing w:val="0"/>
          <w:sz w:val="24"/>
          <w:szCs w:val="24"/>
          <w:highlight w:val="none"/>
        </w:rPr>
        <w:fldChar w:fldCharType="end"/>
      </w:r>
    </w:p>
    <w:p w14:paraId="70197432">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bookmarkStart w:id="3" w:name="_Toc14348"/>
    </w:p>
    <w:p w14:paraId="29DD1FCB">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 w:val="36"/>
          <w:szCs w:val="36"/>
          <w:highlight w:val="none"/>
          <w:lang w:val="en-US" w:eastAsia="zh-CN"/>
        </w:rPr>
      </w:pPr>
      <w:r>
        <w:rPr>
          <w:rFonts w:hint="eastAsia" w:ascii="宋体" w:hAnsi="宋体" w:eastAsia="宋体" w:cs="宋体"/>
          <w:b/>
          <w:bCs/>
          <w:color w:val="auto"/>
          <w:kern w:val="44"/>
          <w:sz w:val="36"/>
          <w:szCs w:val="36"/>
          <w:highlight w:val="none"/>
          <w:lang w:val="en-US" w:eastAsia="zh-CN" w:bidi="ar-SA"/>
        </w:rPr>
        <w:t xml:space="preserve">第一章 </w:t>
      </w:r>
      <w:bookmarkEnd w:id="0"/>
      <w:r>
        <w:rPr>
          <w:rFonts w:hint="eastAsia" w:ascii="宋体" w:hAnsi="宋体" w:eastAsia="宋体" w:cs="宋体"/>
          <w:color w:val="auto"/>
          <w:sz w:val="36"/>
          <w:szCs w:val="36"/>
          <w:highlight w:val="none"/>
          <w:lang w:val="en-US" w:eastAsia="zh-CN"/>
        </w:rPr>
        <w:t>招标公告</w:t>
      </w:r>
      <w:bookmarkEnd w:id="1"/>
      <w:bookmarkEnd w:id="3"/>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612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14:paraId="73D0F96B">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lang w:val="en-US" w:eastAsia="zh-CN"/>
              </w:rPr>
            </w:pPr>
            <w:bookmarkStart w:id="4" w:name="_Toc27552"/>
            <w:bookmarkStart w:id="5" w:name="_Toc10915"/>
            <w:bookmarkStart w:id="6" w:name="_Toc109900248"/>
            <w:bookmarkStart w:id="7" w:name="_Toc155185860"/>
            <w:bookmarkStart w:id="8" w:name="_Toc109899829"/>
            <w:bookmarkStart w:id="9" w:name="_Toc35393629"/>
            <w:bookmarkStart w:id="10" w:name="_Toc28359089"/>
            <w:bookmarkStart w:id="11" w:name="_Toc44583628"/>
            <w:bookmarkStart w:id="12" w:name="_Toc35393798"/>
            <w:bookmarkStart w:id="13" w:name="_Toc140132745"/>
            <w:bookmarkStart w:id="14" w:name="_Toc109899410"/>
            <w:bookmarkStart w:id="15" w:name="_Toc28359012"/>
            <w:r>
              <w:rPr>
                <w:rFonts w:hint="eastAsia"/>
                <w:color w:val="auto"/>
                <w:sz w:val="24"/>
                <w:szCs w:val="24"/>
                <w:highlight w:val="none"/>
                <w:lang w:val="en-US" w:eastAsia="zh-CN"/>
              </w:rPr>
              <w:t>项目概况：</w:t>
            </w:r>
            <w:bookmarkEnd w:id="4"/>
            <w:bookmarkEnd w:id="5"/>
          </w:p>
          <w:p w14:paraId="42E3A809">
            <w:pPr>
              <w:spacing w:line="360" w:lineRule="auto"/>
              <w:ind w:firstLine="480" w:firstLineChars="200"/>
              <w:rPr>
                <w:rFonts w:hint="default"/>
                <w:color w:val="auto"/>
                <w:highlight w:val="none"/>
                <w:lang w:val="en-US" w:eastAsia="zh-CN"/>
              </w:rPr>
            </w:pP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eastAsia" w:cstheme="minorBidi"/>
                <w:iCs/>
                <w:color w:val="auto"/>
                <w:kern w:val="2"/>
                <w:sz w:val="24"/>
                <w:szCs w:val="24"/>
                <w:highlight w:val="none"/>
                <w:u w:val="single"/>
                <w:shd w:val="clear" w:color="auto" w:fill="FFFFFF" w:themeFill="background1"/>
                <w:lang w:val="hr-HR" w:eastAsia="zh-CN" w:bidi="ar-SA"/>
              </w:rPr>
              <w:t>2026年自治区基础测绘和自然资源基础要素监测项目-自治区耕地保护和粮食安全考核监测监管项目耕地专项遥感监测图斑分析技术服务</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eastAsia" w:ascii="宋体" w:hAnsi="宋体" w:eastAsia="宋体" w:cstheme="minorBidi"/>
                <w:iCs/>
                <w:color w:val="auto"/>
                <w:kern w:val="2"/>
                <w:sz w:val="24"/>
                <w:szCs w:val="24"/>
                <w:highlight w:val="none"/>
                <w:shd w:val="clear" w:color="auto" w:fill="FFFFFF" w:themeFill="background1"/>
                <w:lang w:val="hr-HR" w:eastAsia="zh-CN" w:bidi="ar-SA"/>
              </w:rPr>
              <w:t>招标项目的潜在投标人应在</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（政采云平台http://www.zcygov.cn/）</w:t>
            </w:r>
            <w:r>
              <w:rPr>
                <w:rFonts w:hint="eastAsia" w:ascii="宋体" w:hAnsi="宋体" w:eastAsia="宋体" w:cstheme="minorBidi"/>
                <w:iCs/>
                <w:color w:val="auto"/>
                <w:kern w:val="2"/>
                <w:sz w:val="24"/>
                <w:szCs w:val="24"/>
                <w:highlight w:val="none"/>
                <w:shd w:val="clear" w:color="auto" w:fill="FFFFFF" w:themeFill="background1"/>
                <w:lang w:val="hr-HR" w:eastAsia="zh-CN" w:bidi="ar-SA"/>
              </w:rPr>
              <w:t>获取招标文件，并于</w:t>
            </w:r>
            <w:r>
              <w:rPr>
                <w:rFonts w:hint="eastAsia" w:cstheme="minorBidi"/>
                <w:i w:val="0"/>
                <w:iCs w:val="0"/>
                <w:color w:val="auto"/>
                <w:kern w:val="2"/>
                <w:sz w:val="24"/>
                <w:szCs w:val="22"/>
                <w:highlight w:val="cyan"/>
                <w:u w:val="single"/>
                <w:lang w:val="en-US" w:eastAsia="zh-CN" w:bidi="ar-SA"/>
              </w:rPr>
              <w:t>2026年05月13日11时00分</w:t>
            </w:r>
            <w:r>
              <w:rPr>
                <w:rFonts w:hint="eastAsia" w:ascii="宋体" w:hAnsi="宋体" w:eastAsia="宋体" w:cstheme="minorBidi"/>
                <w:iCs/>
                <w:color w:val="auto"/>
                <w:kern w:val="2"/>
                <w:sz w:val="24"/>
                <w:szCs w:val="24"/>
                <w:highlight w:val="none"/>
                <w:shd w:val="clear" w:color="auto" w:fill="FFFFFF" w:themeFill="background1"/>
                <w:lang w:val="hr-HR" w:eastAsia="zh-CN" w:bidi="ar-SA"/>
              </w:rPr>
              <w:t>（北京时间）前递交投标文件。</w:t>
            </w:r>
          </w:p>
        </w:tc>
      </w:tr>
    </w:tbl>
    <w:p w14:paraId="4072DEF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16" w:name="_Toc25986"/>
      <w:bookmarkStart w:id="17" w:name="_Toc1290"/>
      <w:r>
        <w:rPr>
          <w:rFonts w:hint="eastAsia" w:ascii="宋体" w:hAnsi="宋体" w:eastAsia="宋体" w:cs="宋体"/>
          <w:b/>
          <w:bCs/>
          <w:color w:val="auto"/>
          <w:kern w:val="2"/>
          <w:sz w:val="24"/>
          <w:szCs w:val="24"/>
          <w:highlight w:val="none"/>
          <w:lang w:val="hr-HR" w:eastAsia="zh-CN" w:bidi="ar-SA"/>
        </w:rPr>
        <w:t>一、项目基本情况</w:t>
      </w:r>
      <w:bookmarkEnd w:id="6"/>
      <w:bookmarkEnd w:id="7"/>
      <w:bookmarkEnd w:id="8"/>
      <w:bookmarkEnd w:id="9"/>
      <w:bookmarkEnd w:id="10"/>
      <w:bookmarkEnd w:id="11"/>
      <w:bookmarkEnd w:id="12"/>
      <w:bookmarkEnd w:id="13"/>
      <w:bookmarkEnd w:id="14"/>
      <w:bookmarkEnd w:id="15"/>
      <w:bookmarkEnd w:id="16"/>
      <w:bookmarkEnd w:id="17"/>
    </w:p>
    <w:p w14:paraId="590E39A6">
      <w:pPr>
        <w:pStyle w:val="4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hr-HR"/>
        </w:rPr>
        <w:t>1.项目编号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XSY-2026-Z-103</w:t>
      </w:r>
      <w:r>
        <w:rPr>
          <w:rFonts w:hint="eastAsia" w:ascii="宋体" w:hAnsi="宋体" w:eastAsia="宋体" w:cs="宋体"/>
          <w:color w:val="auto"/>
          <w:sz w:val="24"/>
          <w:szCs w:val="24"/>
          <w:highlight w:val="none"/>
          <w:u w:val="single"/>
          <w:lang w:val="hr-HR"/>
        </w:rPr>
        <w:t xml:space="preserve"> </w:t>
      </w:r>
    </w:p>
    <w:p w14:paraId="544AA4B7">
      <w:pPr>
        <w:pStyle w:val="40"/>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hr-HR"/>
        </w:rPr>
        <w:t>.项目名称：</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eastAsia="zh-CN"/>
        </w:rPr>
        <w:t>2026年自治区基础测绘和自然资源基础要素监测项目-自治区耕地保护和粮食安全考核监测监管项目耕地专项遥感监测图斑分析技术服务</w:t>
      </w:r>
      <w:r>
        <w:rPr>
          <w:rFonts w:hint="eastAsia" w:ascii="宋体" w:hAnsi="宋体" w:eastAsia="宋体" w:cs="宋体"/>
          <w:color w:val="auto"/>
          <w:sz w:val="24"/>
          <w:szCs w:val="24"/>
          <w:highlight w:val="none"/>
          <w:u w:val="single"/>
          <w:lang w:val="hr-HR"/>
        </w:rPr>
        <w:t xml:space="preserve"> </w:t>
      </w:r>
    </w:p>
    <w:p w14:paraId="3CE35A7E">
      <w:pPr>
        <w:pStyle w:val="40"/>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.采购方式：公开招标</w:t>
      </w:r>
    </w:p>
    <w:p w14:paraId="78A90596">
      <w:pPr>
        <w:pStyle w:val="40"/>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val="hr-HR"/>
        </w:rPr>
        <w:t>预算金额：</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eastAsia="zh-CN"/>
        </w:rPr>
        <w:t>100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hr-HR"/>
        </w:rPr>
        <w:t>万元</w:t>
      </w:r>
    </w:p>
    <w:p w14:paraId="7851BE2C">
      <w:pPr>
        <w:pStyle w:val="40"/>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最高限价【如有】</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u w:val="single"/>
          <w:lang w:val="hr-HR"/>
        </w:rPr>
        <w:t xml:space="preserve"> </w:t>
      </w:r>
      <w:r>
        <w:rPr>
          <w:rFonts w:hint="eastAsia" w:cs="宋体"/>
          <w:color w:val="auto"/>
          <w:sz w:val="24"/>
          <w:szCs w:val="24"/>
          <w:highlight w:val="none"/>
          <w:u w:val="single"/>
          <w:lang w:val="hr-HR" w:eastAsia="zh-CN"/>
        </w:rPr>
        <w:t>100</w:t>
      </w:r>
      <w:r>
        <w:rPr>
          <w:rFonts w:hint="eastAsia" w:ascii="宋体" w:hAnsi="宋体" w:eastAsia="宋体" w:cs="宋体"/>
          <w:color w:val="auto"/>
          <w:sz w:val="24"/>
          <w:szCs w:val="24"/>
          <w:highlight w:val="none"/>
          <w:u w:val="single"/>
          <w:lang w:val="hr-HR"/>
        </w:rPr>
        <w:t xml:space="preserve"> </w:t>
      </w:r>
      <w:r>
        <w:rPr>
          <w:rFonts w:hint="eastAsia" w:ascii="宋体" w:hAnsi="宋体" w:eastAsia="宋体" w:cs="宋体"/>
          <w:color w:val="auto"/>
          <w:sz w:val="24"/>
          <w:szCs w:val="24"/>
          <w:highlight w:val="none"/>
        </w:rPr>
        <w:t>万元</w:t>
      </w:r>
    </w:p>
    <w:p w14:paraId="3F752E1F">
      <w:pPr>
        <w:pStyle w:val="40"/>
        <w:spacing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hr-HR"/>
        </w:rPr>
        <w:t>.采购需求：</w:t>
      </w:r>
      <w:r>
        <w:rPr>
          <w:rFonts w:hint="eastAsia" w:ascii="宋体" w:hAnsi="宋体" w:eastAsia="宋体" w:cs="宋体"/>
          <w:color w:val="auto"/>
          <w:sz w:val="24"/>
          <w:szCs w:val="24"/>
          <w:highlight w:val="none"/>
          <w:lang w:val="hr-HR" w:eastAsia="zh-CN"/>
        </w:rPr>
        <w:t>以自治区统筹卫星遥感全疆季度监测变化信息线索提取数据为基础，完成甲方要求不少于2次全区范围内涉及耕地流出流入图斑</w:t>
      </w:r>
      <w:r>
        <w:rPr>
          <w:rFonts w:hint="eastAsia" w:cs="宋体"/>
          <w:color w:val="auto"/>
          <w:sz w:val="24"/>
          <w:szCs w:val="24"/>
          <w:highlight w:val="none"/>
          <w:lang w:val="hr-HR" w:eastAsia="zh-CN"/>
        </w:rPr>
        <w:t>，</w:t>
      </w:r>
      <w:r>
        <w:rPr>
          <w:rFonts w:hint="eastAsia" w:ascii="宋体" w:hAnsi="宋体" w:eastAsia="宋体" w:cs="宋体"/>
          <w:color w:val="auto"/>
          <w:sz w:val="24"/>
          <w:szCs w:val="24"/>
          <w:highlight w:val="none"/>
          <w:lang w:val="hr-HR" w:eastAsia="zh-CN"/>
        </w:rPr>
        <w:t>以2026年最新遥感影像数据叠加2025年度变更调查数据库，采用人机交互的方式，提取耕地及基本农田中“非农化”“非粮化”耕地变化图斑开展内业分析。</w:t>
      </w:r>
    </w:p>
    <w:p w14:paraId="06FB805B">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履行期限：</w:t>
      </w:r>
      <w:r>
        <w:rPr>
          <w:rFonts w:hint="eastAsia" w:ascii="宋体" w:hAnsi="宋体" w:eastAsia="宋体" w:cs="宋体"/>
          <w:color w:val="auto"/>
          <w:sz w:val="24"/>
          <w:szCs w:val="24"/>
          <w:highlight w:val="none"/>
          <w:lang w:val="en-US" w:eastAsia="zh-CN"/>
        </w:rPr>
        <w:t>于2026年10月30日提交全年成果资料。</w:t>
      </w:r>
    </w:p>
    <w:p w14:paraId="4B098642">
      <w:pPr>
        <w:pStyle w:val="40"/>
        <w:spacing w:line="360" w:lineRule="auto"/>
        <w:rPr>
          <w:rFonts w:hint="eastAsia" w:ascii="宋体" w:hAnsi="宋体" w:eastAsia="宋体" w:cs="宋体"/>
          <w:color w:val="auto"/>
          <w:sz w:val="24"/>
          <w:szCs w:val="24"/>
          <w:highlight w:val="none"/>
          <w:lang w:val="en-US" w:eastAsia="zh-CN"/>
        </w:rPr>
      </w:pPr>
      <w:bookmarkStart w:id="18" w:name="_Toc35393799"/>
      <w:bookmarkStart w:id="19" w:name="_Toc44583629"/>
      <w:bookmarkStart w:id="20" w:name="_Toc35393630"/>
      <w:bookmarkStart w:id="21" w:name="_Toc28359090"/>
      <w:bookmarkStart w:id="22" w:name="_Toc28359013"/>
      <w:r>
        <w:rPr>
          <w:rFonts w:hint="eastAsia" w:ascii="宋体" w:hAnsi="宋体" w:eastAsia="宋体" w:cs="宋体"/>
          <w:color w:val="auto"/>
          <w:sz w:val="24"/>
          <w:szCs w:val="24"/>
          <w:highlight w:val="none"/>
          <w:lang w:val="en-US" w:eastAsia="zh-CN"/>
        </w:rPr>
        <w:t>8.</w:t>
      </w:r>
      <w:bookmarkStart w:id="23" w:name="_Hlk162011358"/>
      <w:r>
        <w:rPr>
          <w:rFonts w:hint="eastAsia" w:ascii="宋体" w:hAnsi="宋体" w:eastAsia="宋体" w:cs="宋体"/>
          <w:color w:val="auto"/>
          <w:sz w:val="24"/>
          <w:szCs w:val="24"/>
          <w:highlight w:val="none"/>
          <w:lang w:val="en-US" w:eastAsia="zh-CN"/>
        </w:rPr>
        <w:t>本项目是否接受联合体投标：</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是</w:t>
      </w:r>
      <w:bookmarkEnd w:id="23"/>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否</w:t>
      </w:r>
    </w:p>
    <w:p w14:paraId="1EEB1622">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24" w:name="_Toc109900249"/>
      <w:bookmarkStart w:id="25" w:name="_Toc140132746"/>
      <w:bookmarkStart w:id="26" w:name="_Toc109899830"/>
      <w:bookmarkStart w:id="27" w:name="_Toc17974"/>
      <w:bookmarkStart w:id="28" w:name="_Toc155185861"/>
      <w:bookmarkStart w:id="29" w:name="_Toc109899411"/>
      <w:bookmarkStart w:id="30" w:name="_Toc20613"/>
      <w:r>
        <w:rPr>
          <w:rFonts w:hint="eastAsia" w:ascii="宋体" w:hAnsi="宋体" w:eastAsia="宋体" w:cs="宋体"/>
          <w:b/>
          <w:bCs/>
          <w:color w:val="auto"/>
          <w:kern w:val="2"/>
          <w:sz w:val="24"/>
          <w:szCs w:val="24"/>
          <w:highlight w:val="none"/>
          <w:lang w:val="en-US" w:eastAsia="zh-CN" w:bidi="ar-SA"/>
        </w:rPr>
        <w:t>二、申请</w:t>
      </w:r>
      <w:r>
        <w:rPr>
          <w:rFonts w:hint="eastAsia" w:ascii="宋体" w:hAnsi="宋体" w:eastAsia="宋体" w:cs="宋体"/>
          <w:b/>
          <w:bCs/>
          <w:color w:val="auto"/>
          <w:kern w:val="2"/>
          <w:sz w:val="24"/>
          <w:szCs w:val="24"/>
          <w:highlight w:val="none"/>
          <w:lang w:val="hr-HR" w:eastAsia="zh-CN" w:bidi="ar-SA"/>
        </w:rPr>
        <w:t>人</w:t>
      </w:r>
      <w:r>
        <w:rPr>
          <w:rFonts w:hint="eastAsia" w:ascii="宋体" w:hAnsi="宋体" w:eastAsia="宋体" w:cs="宋体"/>
          <w:b/>
          <w:bCs/>
          <w:color w:val="auto"/>
          <w:kern w:val="2"/>
          <w:sz w:val="24"/>
          <w:szCs w:val="24"/>
          <w:highlight w:val="none"/>
          <w:lang w:val="en-US" w:eastAsia="zh-CN" w:bidi="ar-SA"/>
        </w:rPr>
        <w:t>的</w:t>
      </w:r>
      <w:r>
        <w:rPr>
          <w:rFonts w:hint="eastAsia" w:ascii="宋体" w:hAnsi="宋体" w:eastAsia="宋体" w:cs="宋体"/>
          <w:b/>
          <w:bCs/>
          <w:color w:val="auto"/>
          <w:kern w:val="2"/>
          <w:sz w:val="24"/>
          <w:szCs w:val="24"/>
          <w:highlight w:val="none"/>
          <w:lang w:val="hr-HR" w:eastAsia="zh-CN" w:bidi="ar-SA"/>
        </w:rPr>
        <w:t>资格要求</w:t>
      </w:r>
      <w:bookmarkEnd w:id="18"/>
      <w:bookmarkEnd w:id="19"/>
      <w:bookmarkEnd w:id="20"/>
      <w:bookmarkEnd w:id="21"/>
      <w:bookmarkEnd w:id="22"/>
      <w:bookmarkEnd w:id="24"/>
      <w:bookmarkEnd w:id="25"/>
      <w:bookmarkEnd w:id="26"/>
      <w:bookmarkEnd w:id="27"/>
      <w:bookmarkEnd w:id="28"/>
      <w:bookmarkEnd w:id="29"/>
      <w:bookmarkEnd w:id="30"/>
    </w:p>
    <w:p w14:paraId="4A6A8664">
      <w:pPr>
        <w:spacing w:line="360" w:lineRule="auto"/>
        <w:ind w:firstLine="480" w:firstLineChars="200"/>
        <w:rPr>
          <w:rFonts w:hint="eastAsia" w:ascii="宋体" w:hAnsi="宋体" w:eastAsia="宋体" w:cs="宋体"/>
          <w:color w:val="auto"/>
          <w:sz w:val="24"/>
          <w:szCs w:val="24"/>
          <w:highlight w:val="none"/>
          <w:lang w:val="en-US" w:eastAsia="zh-CN"/>
        </w:rPr>
      </w:pPr>
      <w:bookmarkStart w:id="31" w:name="_Hlk89807755"/>
      <w:bookmarkStart w:id="32" w:name="_Toc28359091"/>
      <w:bookmarkStart w:id="33" w:name="_Toc35393631"/>
      <w:bookmarkStart w:id="34" w:name="_Toc35393800"/>
      <w:bookmarkStart w:id="35" w:name="_Toc44583630"/>
      <w:bookmarkStart w:id="36" w:name="_Toc28359014"/>
      <w:r>
        <w:rPr>
          <w:rFonts w:hint="eastAsia" w:ascii="宋体" w:hAnsi="宋体" w:eastAsia="宋体" w:cs="宋体"/>
          <w:color w:val="auto"/>
          <w:sz w:val="24"/>
          <w:szCs w:val="24"/>
          <w:highlight w:val="none"/>
          <w:lang w:val="en-US" w:eastAsia="zh-CN"/>
        </w:rPr>
        <w:t>1.满足《中华人民共和国政府采购法》第二十二条规定；</w:t>
      </w:r>
    </w:p>
    <w:p w14:paraId="3632724A">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w:t>
      </w:r>
      <w:r>
        <w:rPr>
          <w:rFonts w:hint="eastAsia" w:cs="宋体"/>
          <w:color w:val="auto"/>
          <w:sz w:val="24"/>
          <w:szCs w:val="24"/>
          <w:highlight w:val="none"/>
          <w:u w:val="single"/>
          <w:lang w:val="en-US" w:eastAsia="zh-CN"/>
        </w:rPr>
        <w:t>本项目非专门面向中小企业采购，对符合规定的小型、微型企业投标报价给予 10% 的价格扣除。</w:t>
      </w:r>
    </w:p>
    <w:p w14:paraId="0BB85360">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bookmarkEnd w:id="31"/>
    <w:p w14:paraId="5AB4D496">
      <w:pPr>
        <w:spacing w:line="360" w:lineRule="auto"/>
        <w:ind w:firstLine="480" w:firstLineChars="200"/>
        <w:rPr>
          <w:rFonts w:hint="default" w:ascii="宋体" w:hAnsi="宋体" w:eastAsia="宋体" w:cs="宋体"/>
          <w:color w:val="auto"/>
          <w:sz w:val="24"/>
          <w:szCs w:val="24"/>
          <w:highlight w:val="none"/>
          <w:u w:val="none"/>
          <w:lang w:val="en-US" w:eastAsia="zh-CN"/>
        </w:rPr>
      </w:pPr>
      <w:bookmarkStart w:id="37" w:name="_Toc140132747"/>
      <w:bookmarkStart w:id="38" w:name="_Toc109900250"/>
      <w:bookmarkStart w:id="39" w:name="_Toc19057"/>
      <w:bookmarkStart w:id="40" w:name="_Toc109899831"/>
      <w:bookmarkStart w:id="41" w:name="_Toc109899412"/>
      <w:bookmarkStart w:id="42" w:name="_Toc24509"/>
      <w:bookmarkStart w:id="43" w:name="_Toc155185862"/>
      <w:r>
        <w:rPr>
          <w:rFonts w:hint="eastAsia" w:cs="宋体"/>
          <w:color w:val="auto"/>
          <w:sz w:val="24"/>
          <w:szCs w:val="24"/>
          <w:highlight w:val="none"/>
          <w:u w:val="none"/>
          <w:lang w:val="en-US" w:eastAsia="zh-CN"/>
        </w:rPr>
        <w:t>3.1、具有有效期内的测绘行政主管部门颁发的乙级（含）以上测绘资质证书（摄影测量与遥感、地理信息系统工程）</w:t>
      </w:r>
    </w:p>
    <w:p w14:paraId="608730F0">
      <w:p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w:t>
      </w:r>
      <w:r>
        <w:rPr>
          <w:rFonts w:hint="eastAsia"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val="en-US" w:eastAsia="zh-CN"/>
        </w:rPr>
        <w:t>、其他说明</w:t>
      </w:r>
      <w:r>
        <w:rPr>
          <w:rFonts w:hint="eastAsia"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1</w:t>
      </w:r>
      <w:r>
        <w:rPr>
          <w:rFonts w:hint="eastAsia"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 xml:space="preserve"> 与招标人存在利害关系可能影响招标公正性的法定代表人、其他组织或者个人，不得参加投标</w:t>
      </w:r>
      <w:r>
        <w:rPr>
          <w:rFonts w:hint="eastAsia"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2</w:t>
      </w:r>
      <w:r>
        <w:rPr>
          <w:rFonts w:hint="eastAsia"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 xml:space="preserve"> 单位负责人为同一人或者存在控股、管理关系的不同单位，不得参加同一合同项下的同一招标项目投标。违反上述两款规定的，相关投标均无效；</w:t>
      </w:r>
    </w:p>
    <w:p w14:paraId="17F1ED43">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获取招标文件</w:t>
      </w:r>
      <w:bookmarkEnd w:id="32"/>
      <w:bookmarkEnd w:id="33"/>
      <w:bookmarkEnd w:id="34"/>
      <w:bookmarkEnd w:id="35"/>
      <w:bookmarkEnd w:id="36"/>
      <w:bookmarkEnd w:id="37"/>
      <w:bookmarkEnd w:id="38"/>
      <w:bookmarkEnd w:id="39"/>
      <w:bookmarkEnd w:id="40"/>
      <w:bookmarkEnd w:id="41"/>
      <w:bookmarkEnd w:id="42"/>
      <w:bookmarkEnd w:id="43"/>
      <w:r>
        <w:rPr>
          <w:rFonts w:hint="eastAsia" w:ascii="宋体" w:hAnsi="宋体" w:eastAsia="宋体" w:cs="宋体"/>
          <w:b/>
          <w:bCs/>
          <w:color w:val="auto"/>
          <w:kern w:val="2"/>
          <w:sz w:val="24"/>
          <w:szCs w:val="24"/>
          <w:highlight w:val="none"/>
          <w:lang w:val="hr-HR" w:eastAsia="zh-CN" w:bidi="ar-SA"/>
        </w:rPr>
        <w:t xml:space="preserve"> </w:t>
      </w:r>
    </w:p>
    <w:p w14:paraId="7F0135DE">
      <w:pPr>
        <w:pStyle w:val="40"/>
        <w:spacing w:line="360" w:lineRule="auto"/>
        <w:rPr>
          <w:rFonts w:hint="eastAsia" w:ascii="宋体" w:hAnsi="宋体" w:eastAsia="宋体" w:cs="宋体"/>
          <w:color w:val="auto"/>
          <w:sz w:val="24"/>
          <w:szCs w:val="24"/>
          <w:highlight w:val="none"/>
          <w:lang w:val="hr-HR"/>
        </w:rPr>
      </w:pPr>
      <w:bookmarkStart w:id="44" w:name="_Hlk130457234"/>
      <w:bookmarkStart w:id="45" w:name="_Hlk130457261"/>
      <w:bookmarkStart w:id="46" w:name="_Hlk130457327"/>
      <w:bookmarkStart w:id="47" w:name="_Toc28359015"/>
      <w:bookmarkStart w:id="48" w:name="_Toc28359092"/>
      <w:bookmarkStart w:id="49" w:name="_Toc35393632"/>
      <w:bookmarkStart w:id="50" w:name="_Toc35393801"/>
      <w:r>
        <w:rPr>
          <w:rFonts w:hint="eastAsia" w:ascii="宋体" w:hAnsi="宋体" w:eastAsia="宋体" w:cs="宋体"/>
          <w:color w:val="auto"/>
          <w:sz w:val="24"/>
          <w:szCs w:val="24"/>
          <w:highlight w:val="none"/>
          <w:lang w:val="hr-HR"/>
        </w:rPr>
        <w:t>1.时间：</w:t>
      </w:r>
      <w:r>
        <w:rPr>
          <w:rFonts w:hint="eastAsia" w:cs="宋体"/>
          <w:i w:val="0"/>
          <w:iCs w:val="0"/>
          <w:color w:val="auto"/>
          <w:sz w:val="24"/>
          <w:szCs w:val="24"/>
          <w:highlight w:val="cyan"/>
          <w:u w:val="single"/>
          <w:lang w:val="en-US" w:eastAsia="zh-CN"/>
        </w:rPr>
        <w:t>2026年04月23日至2026年04月30日</w:t>
      </w:r>
      <w:bookmarkStart w:id="673" w:name="_GoBack"/>
      <w:bookmarkEnd w:id="673"/>
      <w:r>
        <w:rPr>
          <w:rFonts w:hint="eastAsia" w:ascii="宋体" w:hAnsi="宋体" w:eastAsia="宋体" w:cs="宋体"/>
          <w:color w:val="auto"/>
          <w:sz w:val="24"/>
          <w:szCs w:val="24"/>
          <w:highlight w:val="none"/>
          <w:lang w:val="hr-HR"/>
        </w:rPr>
        <w:t>（北京时间）。</w:t>
      </w:r>
    </w:p>
    <w:bookmarkEnd w:id="44"/>
    <w:p w14:paraId="34FD69CE">
      <w:pPr>
        <w:pStyle w:val="40"/>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hr-HR"/>
        </w:rPr>
        <w:t>2.</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hr-HR"/>
        </w:rPr>
        <w:t>：</w:t>
      </w:r>
      <w:bookmarkStart w:id="51" w:name="_Hlk89807779"/>
      <w:r>
        <w:rPr>
          <w:rFonts w:hint="eastAsia" w:ascii="宋体" w:hAnsi="宋体" w:eastAsia="宋体" w:cs="宋体"/>
          <w:color w:val="auto"/>
          <w:sz w:val="24"/>
          <w:szCs w:val="24"/>
          <w:highlight w:val="none"/>
          <w:lang w:val="hr-HR" w:eastAsia="zh-CN"/>
        </w:rPr>
        <w:t>新疆</w:t>
      </w:r>
      <w:r>
        <w:rPr>
          <w:rFonts w:hint="eastAsia" w:ascii="宋体" w:hAnsi="宋体" w:eastAsia="宋体" w:cs="宋体"/>
          <w:color w:val="auto"/>
          <w:sz w:val="24"/>
          <w:szCs w:val="24"/>
          <w:highlight w:val="none"/>
          <w:lang w:val="hr-HR"/>
        </w:rPr>
        <w:t>政府采购电子交易云平台（网址：</w:t>
      </w:r>
      <w:r>
        <w:rPr>
          <w:rFonts w:hint="eastAsia" w:ascii="宋体" w:hAnsi="宋体" w:eastAsia="宋体" w:cs="宋体"/>
          <w:color w:val="auto"/>
          <w:sz w:val="24"/>
          <w:szCs w:val="24"/>
          <w:highlight w:val="none"/>
          <w:lang w:val="hr-HR" w:eastAsia="zh-CN"/>
        </w:rPr>
        <w:t>http://www.ccgp-xinjiang.gov.cn/</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w:t>
      </w:r>
      <w:bookmarkEnd w:id="51"/>
    </w:p>
    <w:p w14:paraId="5DDD414F">
      <w:pPr>
        <w:pStyle w:val="40"/>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hr-HR"/>
        </w:rPr>
        <w:t>3.</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投标供应商登录政采云平台</w:t>
      </w:r>
      <w:r>
        <w:rPr>
          <w:rFonts w:hint="eastAsia" w:ascii="宋体" w:hAnsi="宋体" w:eastAsia="宋体" w:cs="宋体"/>
          <w:color w:val="auto"/>
          <w:sz w:val="24"/>
          <w:szCs w:val="24"/>
          <w:highlight w:val="none"/>
          <w:lang w:val="hr-HR"/>
        </w:rPr>
        <w:t>https://www.zcygov.cn/</w:t>
      </w:r>
      <w:r>
        <w:rPr>
          <w:rFonts w:hint="eastAsia" w:ascii="宋体" w:hAnsi="宋体" w:eastAsia="宋体" w:cs="宋体"/>
          <w:color w:val="auto"/>
          <w:sz w:val="24"/>
          <w:szCs w:val="24"/>
          <w:highlight w:val="none"/>
          <w:lang w:val="en-US"/>
        </w:rPr>
        <w:t>在线申请</w:t>
      </w:r>
      <w:r>
        <w:rPr>
          <w:rFonts w:hint="eastAsia" w:ascii="宋体" w:hAnsi="宋体" w:eastAsia="宋体" w:cs="宋体"/>
          <w:color w:val="auto"/>
          <w:sz w:val="24"/>
          <w:szCs w:val="24"/>
          <w:highlight w:val="none"/>
          <w:lang w:val="en-US" w:eastAsia="zh-CN"/>
        </w:rPr>
        <w:t>，免费</w:t>
      </w:r>
      <w:r>
        <w:rPr>
          <w:rFonts w:hint="eastAsia" w:ascii="宋体" w:hAnsi="宋体" w:eastAsia="宋体" w:cs="宋体"/>
          <w:color w:val="auto"/>
          <w:sz w:val="24"/>
          <w:szCs w:val="24"/>
          <w:highlight w:val="none"/>
          <w:lang w:val="en-US"/>
        </w:rPr>
        <w:t>获取</w:t>
      </w:r>
      <w:r>
        <w:rPr>
          <w:rFonts w:hint="eastAsia" w:ascii="宋体" w:hAnsi="宋体" w:eastAsia="宋体" w:cs="宋体"/>
          <w:color w:val="auto"/>
          <w:sz w:val="24"/>
          <w:szCs w:val="24"/>
          <w:highlight w:val="none"/>
          <w:lang w:val="en-US" w:eastAsia="zh-CN"/>
        </w:rPr>
        <w:t>电子</w:t>
      </w:r>
      <w:r>
        <w:rPr>
          <w:rFonts w:hint="eastAsia" w:ascii="宋体" w:hAnsi="宋体" w:eastAsia="宋体" w:cs="宋体"/>
          <w:color w:val="auto"/>
          <w:sz w:val="24"/>
          <w:szCs w:val="24"/>
          <w:highlight w:val="none"/>
          <w:lang w:val="en-US"/>
        </w:rPr>
        <w:t>采购文件</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进入</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项目采购</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应用</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在获取采购文件菜单中选择项目</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申请获取采购文件</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w:t>
      </w:r>
    </w:p>
    <w:p w14:paraId="42A40251">
      <w:pPr>
        <w:pStyle w:val="40"/>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4.售价：0元。</w:t>
      </w:r>
      <w:r>
        <w:rPr>
          <w:rFonts w:hint="eastAsia" w:ascii="宋体" w:hAnsi="宋体" w:eastAsia="宋体" w:cs="宋体"/>
          <w:color w:val="auto"/>
          <w:sz w:val="24"/>
          <w:szCs w:val="24"/>
          <w:highlight w:val="none"/>
          <w:lang w:val="hr-HR"/>
        </w:rPr>
        <w:t xml:space="preserve"> </w:t>
      </w:r>
    </w:p>
    <w:bookmarkEnd w:id="45"/>
    <w:bookmarkEnd w:id="46"/>
    <w:bookmarkEnd w:id="47"/>
    <w:bookmarkEnd w:id="48"/>
    <w:bookmarkEnd w:id="49"/>
    <w:bookmarkEnd w:id="50"/>
    <w:p w14:paraId="62F53623">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52" w:name="_Toc155185863"/>
      <w:bookmarkStart w:id="53" w:name="_Toc140132748"/>
      <w:bookmarkStart w:id="54" w:name="_Toc109899413"/>
      <w:bookmarkStart w:id="55" w:name="_Toc109899832"/>
      <w:bookmarkStart w:id="56" w:name="_Toc109900251"/>
      <w:bookmarkStart w:id="57" w:name="_Toc16962"/>
      <w:bookmarkStart w:id="58" w:name="_Toc11313"/>
      <w:bookmarkStart w:id="59" w:name="_Hlk130457395"/>
      <w:bookmarkStart w:id="60" w:name="_Toc28359017"/>
      <w:bookmarkStart w:id="61" w:name="_Toc35393803"/>
      <w:bookmarkStart w:id="62" w:name="_Toc28359094"/>
      <w:bookmarkStart w:id="63" w:name="_Toc35393634"/>
      <w:bookmarkStart w:id="64" w:name="_Toc44583633"/>
      <w:r>
        <w:rPr>
          <w:rFonts w:hint="eastAsia" w:ascii="宋体" w:hAnsi="宋体" w:eastAsia="宋体" w:cs="宋体"/>
          <w:b/>
          <w:bCs/>
          <w:color w:val="auto"/>
          <w:kern w:val="2"/>
          <w:sz w:val="24"/>
          <w:szCs w:val="24"/>
          <w:highlight w:val="none"/>
          <w:lang w:val="en-US" w:eastAsia="zh-CN" w:bidi="ar-SA"/>
        </w:rPr>
        <w:t>四、</w:t>
      </w:r>
      <w:bookmarkEnd w:id="52"/>
      <w:bookmarkEnd w:id="53"/>
      <w:bookmarkEnd w:id="54"/>
      <w:bookmarkEnd w:id="55"/>
      <w:bookmarkEnd w:id="56"/>
      <w:r>
        <w:rPr>
          <w:rFonts w:hint="eastAsia" w:ascii="宋体" w:hAnsi="宋体" w:eastAsia="宋体" w:cs="宋体"/>
          <w:b/>
          <w:bCs/>
          <w:color w:val="auto"/>
          <w:kern w:val="2"/>
          <w:sz w:val="24"/>
          <w:szCs w:val="24"/>
          <w:highlight w:val="none"/>
          <w:lang w:val="hr-HR" w:eastAsia="zh-CN" w:bidi="ar-SA"/>
        </w:rPr>
        <w:t>提交投标文件截止时间</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hr-HR" w:eastAsia="zh-CN" w:bidi="ar-SA"/>
        </w:rPr>
        <w:t>开标时间、递交方式和</w:t>
      </w:r>
      <w:r>
        <w:rPr>
          <w:rFonts w:hint="eastAsia" w:ascii="宋体" w:hAnsi="宋体" w:eastAsia="宋体" w:cs="宋体"/>
          <w:b/>
          <w:bCs/>
          <w:color w:val="auto"/>
          <w:kern w:val="2"/>
          <w:sz w:val="24"/>
          <w:szCs w:val="24"/>
          <w:highlight w:val="none"/>
          <w:lang w:val="en-US" w:eastAsia="zh-CN" w:bidi="ar-SA"/>
        </w:rPr>
        <w:t>开标</w:t>
      </w:r>
      <w:r>
        <w:rPr>
          <w:rFonts w:hint="eastAsia" w:ascii="宋体" w:hAnsi="宋体" w:eastAsia="宋体" w:cs="宋体"/>
          <w:b/>
          <w:bCs/>
          <w:color w:val="auto"/>
          <w:kern w:val="2"/>
          <w:sz w:val="24"/>
          <w:szCs w:val="24"/>
          <w:highlight w:val="none"/>
          <w:lang w:val="hr-HR" w:eastAsia="zh-CN" w:bidi="ar-SA"/>
        </w:rPr>
        <w:t>地点</w:t>
      </w:r>
      <w:bookmarkEnd w:id="57"/>
      <w:bookmarkEnd w:id="58"/>
    </w:p>
    <w:p w14:paraId="2D110B47">
      <w:pPr>
        <w:pStyle w:val="4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1.截止时间</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rPr>
        <w:t>开标时间：</w:t>
      </w:r>
      <w:r>
        <w:rPr>
          <w:rFonts w:hint="eastAsia" w:cs="宋体"/>
          <w:b w:val="0"/>
          <w:bCs w:val="0"/>
          <w:color w:val="auto"/>
          <w:sz w:val="24"/>
          <w:highlight w:val="cyan"/>
          <w:u w:val="single"/>
          <w:lang w:val="en-US" w:eastAsia="zh-CN"/>
        </w:rPr>
        <w:t>2026年05月13日11时00分</w:t>
      </w:r>
      <w:r>
        <w:rPr>
          <w:rFonts w:hint="eastAsia" w:ascii="宋体" w:hAnsi="宋体" w:eastAsia="宋体" w:cs="宋体"/>
          <w:color w:val="auto"/>
          <w:sz w:val="24"/>
          <w:szCs w:val="24"/>
          <w:highlight w:val="none"/>
        </w:rPr>
        <w:t>（北京时间）。</w:t>
      </w:r>
    </w:p>
    <w:p w14:paraId="51B173F3">
      <w:pPr>
        <w:pStyle w:val="4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2.递交方式：</w:t>
      </w:r>
      <w:bookmarkStart w:id="65" w:name="_Hlk89807823"/>
      <w:r>
        <w:rPr>
          <w:rFonts w:hint="eastAsia" w:ascii="宋体" w:hAnsi="宋体" w:eastAsia="宋体" w:cs="宋体"/>
          <w:color w:val="auto"/>
          <w:sz w:val="24"/>
          <w:szCs w:val="24"/>
          <w:highlight w:val="none"/>
        </w:rPr>
        <w:t>在</w:t>
      </w:r>
      <w:r>
        <w:rPr>
          <w:rFonts w:hint="eastAsia" w:cs="宋体"/>
          <w:color w:val="auto"/>
          <w:sz w:val="24"/>
          <w:szCs w:val="24"/>
          <w:highlight w:val="none"/>
          <w:lang w:eastAsia="zh-CN"/>
        </w:rPr>
        <w:t>新疆</w:t>
      </w:r>
      <w:r>
        <w:rPr>
          <w:rFonts w:hint="eastAsia" w:ascii="宋体" w:hAnsi="宋体" w:eastAsia="宋体" w:cs="宋体"/>
          <w:color w:val="auto"/>
          <w:sz w:val="24"/>
          <w:szCs w:val="24"/>
          <w:highlight w:val="none"/>
        </w:rPr>
        <w:t>政府采购电子交易云平台（网址：</w:t>
      </w:r>
      <w:r>
        <w:rPr>
          <w:rFonts w:hint="eastAsia" w:ascii="宋体" w:hAnsi="宋体" w:eastAsia="宋体" w:cs="宋体"/>
          <w:color w:val="auto"/>
          <w:sz w:val="24"/>
          <w:szCs w:val="24"/>
          <w:highlight w:val="none"/>
          <w:lang w:val="en-US" w:eastAsia="zh-CN"/>
        </w:rPr>
        <w:t>http://www.ccgp-xinjiang.gov.cn/</w:t>
      </w:r>
      <w:r>
        <w:rPr>
          <w:rFonts w:hint="eastAsia" w:ascii="宋体" w:hAnsi="宋体" w:eastAsia="宋体" w:cs="宋体"/>
          <w:color w:val="auto"/>
          <w:sz w:val="24"/>
          <w:szCs w:val="24"/>
          <w:highlight w:val="none"/>
        </w:rPr>
        <w:t>）进入“项目采购”应用，在投标文件上传菜单中选择项目进行上传。</w:t>
      </w:r>
      <w:bookmarkEnd w:id="65"/>
    </w:p>
    <w:p w14:paraId="276D3E17">
      <w:pPr>
        <w:pStyle w:val="4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3.开标</w:t>
      </w:r>
      <w:r>
        <w:rPr>
          <w:rFonts w:hint="eastAsia" w:ascii="宋体" w:hAnsi="宋体" w:eastAsia="宋体" w:cs="宋体"/>
          <w:color w:val="auto"/>
          <w:sz w:val="24"/>
          <w:szCs w:val="24"/>
          <w:highlight w:val="none"/>
          <w:lang w:val="en-US"/>
        </w:rPr>
        <w:t>地点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en-US"/>
        </w:rPr>
        <w:t>登录政采云平台https</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//www.zcygov.cn/，进入项目采购</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开</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lang w:val="en-US"/>
        </w:rPr>
        <w:t>评标</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右边选择对应项目点击“进入项目”进入开标大厅</w:t>
      </w:r>
      <w:r>
        <w:rPr>
          <w:rFonts w:hint="eastAsia" w:ascii="宋体" w:hAnsi="宋体" w:eastAsia="宋体" w:cs="宋体"/>
          <w:color w:val="auto"/>
          <w:sz w:val="24"/>
          <w:szCs w:val="24"/>
          <w:highlight w:val="none"/>
        </w:rPr>
        <w:t>。</w:t>
      </w:r>
    </w:p>
    <w:bookmarkEnd w:id="59"/>
    <w:p w14:paraId="679A69E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66" w:name="_Toc22506"/>
      <w:bookmarkStart w:id="67" w:name="_Toc31237"/>
      <w:bookmarkStart w:id="68" w:name="_Toc140132749"/>
      <w:bookmarkStart w:id="69" w:name="_Toc109899833"/>
      <w:bookmarkStart w:id="70" w:name="_Toc109899414"/>
      <w:bookmarkStart w:id="71" w:name="_Toc155185864"/>
      <w:bookmarkStart w:id="72" w:name="_Toc109900252"/>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hr-HR" w:eastAsia="zh-CN" w:bidi="ar-SA"/>
        </w:rPr>
        <w:t>公告期限</w:t>
      </w:r>
      <w:bookmarkEnd w:id="60"/>
      <w:bookmarkEnd w:id="61"/>
      <w:bookmarkEnd w:id="62"/>
      <w:bookmarkEnd w:id="63"/>
      <w:bookmarkEnd w:id="64"/>
      <w:bookmarkEnd w:id="66"/>
      <w:bookmarkEnd w:id="67"/>
      <w:bookmarkEnd w:id="68"/>
      <w:bookmarkEnd w:id="69"/>
      <w:bookmarkEnd w:id="70"/>
      <w:bookmarkEnd w:id="71"/>
      <w:bookmarkEnd w:id="72"/>
    </w:p>
    <w:p w14:paraId="32028F42">
      <w:pPr>
        <w:pStyle w:val="4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自招标公告发布之日起5个工作日。</w:t>
      </w:r>
    </w:p>
    <w:p w14:paraId="20DD1AA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73" w:name="_Toc109899415"/>
      <w:bookmarkStart w:id="74" w:name="_Toc140132750"/>
      <w:bookmarkStart w:id="75" w:name="_Toc35393635"/>
      <w:bookmarkStart w:id="76" w:name="_Toc44583634"/>
      <w:bookmarkStart w:id="77" w:name="_Toc35393804"/>
      <w:bookmarkStart w:id="78" w:name="_Toc109900253"/>
      <w:bookmarkStart w:id="79" w:name="_Toc109899834"/>
      <w:bookmarkStart w:id="80" w:name="_Toc155185865"/>
      <w:bookmarkStart w:id="81" w:name="_Toc17736"/>
      <w:bookmarkStart w:id="82" w:name="_Toc19698"/>
      <w:bookmarkStart w:id="83" w:name="_Toc35393806"/>
      <w:bookmarkStart w:id="84" w:name="_Toc28359096"/>
      <w:bookmarkStart w:id="85" w:name="_Toc35393637"/>
      <w:bookmarkStart w:id="86" w:name="_Toc28359019"/>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其他补充事宜</w:t>
      </w:r>
      <w:bookmarkEnd w:id="73"/>
      <w:bookmarkEnd w:id="74"/>
      <w:bookmarkEnd w:id="75"/>
      <w:bookmarkEnd w:id="76"/>
      <w:bookmarkEnd w:id="77"/>
      <w:bookmarkEnd w:id="78"/>
      <w:bookmarkEnd w:id="79"/>
      <w:bookmarkEnd w:id="80"/>
      <w:r>
        <w:rPr>
          <w:rFonts w:hint="eastAsia" w:ascii="宋体" w:hAnsi="宋体" w:eastAsia="宋体" w:cs="宋体"/>
          <w:b/>
          <w:bCs/>
          <w:color w:val="auto"/>
          <w:kern w:val="2"/>
          <w:sz w:val="24"/>
          <w:szCs w:val="24"/>
          <w:highlight w:val="none"/>
          <w:lang w:val="hr-HR" w:eastAsia="zh-CN" w:bidi="ar-SA"/>
        </w:rPr>
        <w:t>【如政采云平台信息内容更新，按最新内容自行修改】</w:t>
      </w:r>
      <w:bookmarkEnd w:id="81"/>
      <w:bookmarkEnd w:id="82"/>
    </w:p>
    <w:p w14:paraId="3D6789E5">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1、本项目实行网上投标，采用电子投标文件；</w:t>
      </w:r>
    </w:p>
    <w:p w14:paraId="796F301D">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5DFE941C">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02337D23">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4、其他事项： </w:t>
      </w:r>
    </w:p>
    <w:p w14:paraId="7D2EF037">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（1）本项目实行电子招投标，供应商须登录政采云平台申请获取采购文件，并需要使用CA锁，登录政采云电子投标客户端制作投标文件，若供应商参与投标,自行承担与投标有关的一切费用。</w:t>
      </w:r>
    </w:p>
    <w:p w14:paraId="27F24553">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14:paraId="4339A0FE">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（3）供应商可前往新疆政府采购网（http://www.ccgp-xinjiang.gov.cn/）下载专区，下载政采云电子投标客户端，安装完成后，可通过账号密码或CA登录客户端进行投标文件制作。</w:t>
      </w:r>
    </w:p>
    <w:p w14:paraId="4DB41DDE">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（4）供应商在开标时须携带制作加密电子投标文件所使用的CA锁，电脑须提前配置好浏览器，以便开标时在线解密。</w:t>
      </w:r>
    </w:p>
    <w:p w14:paraId="548B7FB7">
      <w:pPr>
        <w:pStyle w:val="4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（5）投标供应商应当在投标截止时间前，将生成的“电子加密投标文件”上传递交至“政府采购云平台”，投标截止时间以后上传递交的投标文件将被“政府采购云平台”拒收。</w:t>
      </w:r>
    </w:p>
    <w:bookmarkEnd w:id="2"/>
    <w:bookmarkEnd w:id="83"/>
    <w:bookmarkEnd w:id="84"/>
    <w:bookmarkEnd w:id="85"/>
    <w:bookmarkEnd w:id="86"/>
    <w:p w14:paraId="723251BD">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87" w:name="_Toc155185866"/>
      <w:bookmarkStart w:id="88" w:name="_Toc109899416"/>
      <w:bookmarkStart w:id="89" w:name="_Toc109900254"/>
      <w:bookmarkStart w:id="90" w:name="_Toc109899835"/>
      <w:bookmarkStart w:id="91" w:name="_Toc28359018"/>
      <w:bookmarkStart w:id="92" w:name="_Toc44583635"/>
      <w:bookmarkStart w:id="93" w:name="_Toc35393805"/>
      <w:bookmarkStart w:id="94" w:name="_Toc140132751"/>
      <w:bookmarkStart w:id="95" w:name="_Toc28359095"/>
      <w:bookmarkStart w:id="96" w:name="_Toc35393636"/>
      <w:bookmarkStart w:id="97" w:name="_Toc23370"/>
      <w:bookmarkStart w:id="98" w:name="_Toc17135"/>
      <w:r>
        <w:rPr>
          <w:rFonts w:hint="eastAsia" w:ascii="宋体" w:hAnsi="宋体" w:eastAsia="宋体" w:cs="宋体"/>
          <w:b/>
          <w:bCs/>
          <w:color w:val="auto"/>
          <w:kern w:val="2"/>
          <w:sz w:val="24"/>
          <w:szCs w:val="24"/>
          <w:highlight w:val="none"/>
          <w:lang w:val="en-US" w:eastAsia="zh-CN" w:bidi="ar-SA"/>
        </w:rPr>
        <w:t>七、</w:t>
      </w:r>
      <w:bookmarkEnd w:id="87"/>
      <w:bookmarkEnd w:id="88"/>
      <w:bookmarkEnd w:id="89"/>
      <w:bookmarkEnd w:id="90"/>
      <w:bookmarkEnd w:id="91"/>
      <w:bookmarkEnd w:id="92"/>
      <w:bookmarkEnd w:id="93"/>
      <w:bookmarkEnd w:id="94"/>
      <w:bookmarkEnd w:id="95"/>
      <w:bookmarkEnd w:id="96"/>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bookmarkEnd w:id="97"/>
      <w:bookmarkEnd w:id="98"/>
    </w:p>
    <w:p w14:paraId="7B213880">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1.采购人信息</w:t>
      </w:r>
    </w:p>
    <w:p w14:paraId="20D86049">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cs="宋体"/>
          <w:color w:val="auto"/>
          <w:sz w:val="24"/>
          <w:highlight w:val="none"/>
          <w:u w:val="single"/>
          <w:lang w:eastAsia="zh-CN"/>
        </w:rPr>
        <w:t>新疆维吾尔自治区测绘院</w:t>
      </w:r>
      <w:r>
        <w:rPr>
          <w:rFonts w:hint="eastAsia" w:ascii="宋体" w:hAnsi="宋体" w:eastAsia="宋体" w:cs="宋体"/>
          <w:color w:val="auto"/>
          <w:sz w:val="24"/>
          <w:highlight w:val="none"/>
          <w:u w:val="single"/>
        </w:rPr>
        <w:t xml:space="preserve">  </w:t>
      </w:r>
    </w:p>
    <w:p w14:paraId="7666CBE9">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cs="宋体"/>
          <w:color w:val="auto"/>
          <w:sz w:val="24"/>
          <w:highlight w:val="none"/>
          <w:u w:val="single"/>
          <w:lang w:eastAsia="zh-CN"/>
        </w:rPr>
        <w:t>乌鲁木齐市天山区三道湾路东巷231号</w:t>
      </w:r>
    </w:p>
    <w:p w14:paraId="465793B6">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bookmarkStart w:id="99" w:name="_Hlk46775675"/>
      <w:r>
        <w:rPr>
          <w:rFonts w:hint="eastAsia" w:ascii="宋体" w:hAnsi="宋体" w:eastAsia="宋体" w:cs="宋体"/>
          <w:color w:val="auto"/>
          <w:sz w:val="24"/>
          <w:highlight w:val="none"/>
          <w:u w:val="single"/>
        </w:rPr>
        <w:t xml:space="preserve"> 马春刚</w:t>
      </w:r>
      <w:r>
        <w:rPr>
          <w:rFonts w:hint="eastAsia" w:cs="宋体"/>
          <w:color w:val="auto"/>
          <w:sz w:val="24"/>
          <w:highlight w:val="none"/>
          <w:u w:val="single"/>
          <w:lang w:val="en-US" w:eastAsia="zh-CN"/>
        </w:rPr>
        <w:t>、0991-8860175</w:t>
      </w:r>
    </w:p>
    <w:bookmarkEnd w:id="99"/>
    <w:p w14:paraId="5DDC5322">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bookmarkStart w:id="100" w:name="_Toc28359097"/>
      <w:bookmarkStart w:id="101" w:name="_Toc35393807"/>
      <w:bookmarkStart w:id="102" w:name="_Toc28359020"/>
      <w:bookmarkStart w:id="103" w:name="_Toc35393638"/>
      <w:r>
        <w:rPr>
          <w:rFonts w:hint="eastAsia" w:ascii="宋体" w:hAnsi="宋体" w:eastAsia="宋体" w:cs="宋体"/>
          <w:color w:val="auto"/>
          <w:sz w:val="24"/>
          <w:highlight w:val="none"/>
        </w:rPr>
        <w:t>2.采购代理机构信息</w:t>
      </w:r>
      <w:bookmarkEnd w:id="100"/>
      <w:bookmarkEnd w:id="101"/>
      <w:bookmarkEnd w:id="102"/>
      <w:bookmarkEnd w:id="103"/>
    </w:p>
    <w:p w14:paraId="28C8D1A1">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bookmarkStart w:id="104" w:name="_Toc35393639"/>
      <w:bookmarkStart w:id="105" w:name="_Toc28359098"/>
      <w:bookmarkStart w:id="106" w:name="_Toc35393808"/>
      <w:bookmarkStart w:id="107" w:name="_Toc28359021"/>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lang w:val="en-US" w:eastAsia="zh-CN"/>
        </w:rPr>
        <w:t xml:space="preserve"> 新疆星圣源工程项目管理有限公司 </w:t>
      </w:r>
    </w:p>
    <w:p w14:paraId="67676999">
      <w:pPr>
        <w:pStyle w:val="40"/>
        <w:keepNext w:val="0"/>
        <w:keepLines w:val="0"/>
        <w:pageBreakBefore w:val="0"/>
        <w:widowControl w:val="0"/>
        <w:kinsoku/>
        <w:wordWrap w:val="0"/>
        <w:overflowPunct/>
        <w:topLinePunct w:val="0"/>
        <w:autoSpaceDE/>
        <w:autoSpaceDN/>
        <w:bidi w:val="0"/>
        <w:adjustRightInd/>
        <w:snapToGrid/>
        <w:spacing w:line="360" w:lineRule="auto"/>
        <w:ind w:left="1200" w:leftChars="200" w:hanging="720" w:hangingChars="3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u w:val="none"/>
          <w:lang w:val="en-US" w:eastAsia="zh-CN"/>
        </w:rPr>
        <w:t>地址：</w:t>
      </w:r>
      <w:r>
        <w:rPr>
          <w:rFonts w:hint="eastAsia" w:ascii="宋体" w:hAnsi="宋体" w:eastAsia="宋体" w:cs="宋体"/>
          <w:color w:val="auto"/>
          <w:sz w:val="24"/>
          <w:highlight w:val="none"/>
          <w:u w:val="single"/>
          <w:lang w:val="en-US" w:eastAsia="zh-CN"/>
        </w:rPr>
        <w:t xml:space="preserve"> 新疆乌鲁木齐市沙依巴克区奇台路658号德汇万达E2写字楼1703-02室 </w:t>
      </w:r>
    </w:p>
    <w:p w14:paraId="0CBF21FF">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联系方式：</w:t>
      </w:r>
      <w:r>
        <w:rPr>
          <w:rFonts w:hint="eastAsia" w:ascii="宋体" w:hAnsi="宋体" w:eastAsia="宋体" w:cs="宋体"/>
          <w:color w:val="auto"/>
          <w:sz w:val="24"/>
          <w:highlight w:val="none"/>
          <w:u w:val="single"/>
          <w:lang w:val="en-US" w:eastAsia="zh-CN"/>
        </w:rPr>
        <w:t xml:space="preserve"> 0991-5803779 </w:t>
      </w:r>
    </w:p>
    <w:p w14:paraId="3D50EAA6">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项目联系方式</w:t>
      </w:r>
    </w:p>
    <w:bookmarkEnd w:id="104"/>
    <w:bookmarkEnd w:id="105"/>
    <w:bookmarkEnd w:id="106"/>
    <w:bookmarkEnd w:id="107"/>
    <w:p w14:paraId="1F10C4B5">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cs="宋体"/>
          <w:color w:val="auto"/>
          <w:sz w:val="24"/>
          <w:highlight w:val="none"/>
          <w:u w:val="none"/>
          <w:lang w:val="en-US" w:eastAsia="zh-CN"/>
        </w:rPr>
      </w:pP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single"/>
          <w:lang w:val="en-US" w:eastAsia="zh-CN"/>
        </w:rPr>
        <w:t xml:space="preserve"> </w:t>
      </w:r>
      <w:r>
        <w:rPr>
          <w:rFonts w:hint="eastAsia" w:cs="宋体"/>
          <w:color w:val="auto"/>
          <w:sz w:val="24"/>
          <w:highlight w:val="none"/>
          <w:u w:val="single"/>
          <w:lang w:val="en-US" w:eastAsia="zh-CN"/>
        </w:rPr>
        <w:t>俞彩妮、郄云龙</w:t>
      </w:r>
      <w:r>
        <w:rPr>
          <w:rFonts w:hint="eastAsia" w:ascii="宋体" w:hAnsi="宋体" w:eastAsia="宋体" w:cs="宋体"/>
          <w:color w:val="auto"/>
          <w:sz w:val="24"/>
          <w:highlight w:val="none"/>
          <w:u w:val="single"/>
          <w:lang w:val="en-US" w:eastAsia="zh-CN"/>
        </w:rPr>
        <w:t xml:space="preserve"> </w:t>
      </w:r>
      <w:r>
        <w:rPr>
          <w:rFonts w:hint="eastAsia" w:cs="宋体"/>
          <w:color w:val="auto"/>
          <w:sz w:val="24"/>
          <w:highlight w:val="none"/>
          <w:u w:val="none"/>
          <w:lang w:val="en-US" w:eastAsia="zh-CN"/>
        </w:rPr>
        <w:t xml:space="preserve">  </w:t>
      </w:r>
    </w:p>
    <w:p w14:paraId="446FA8D5">
      <w:pPr>
        <w:pStyle w:val="40"/>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0991-5803779</w:t>
      </w:r>
      <w:r>
        <w:rPr>
          <w:rFonts w:hint="eastAsia" w:ascii="宋体" w:hAnsi="宋体" w:eastAsia="宋体" w:cs="宋体"/>
          <w:color w:val="auto"/>
          <w:sz w:val="24"/>
          <w:szCs w:val="24"/>
          <w:highlight w:val="none"/>
          <w:u w:val="single"/>
          <w:lang w:val="en-US" w:eastAsia="zh-CN"/>
        </w:rPr>
        <w:t xml:space="preserve"> </w:t>
      </w:r>
    </w:p>
    <w:p w14:paraId="3EF17BC4">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3ADF3AE0">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004B3597">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6A56ADB8">
      <w:pPr>
        <w:pStyle w:val="2"/>
        <w:keepNext/>
        <w:keepLines/>
        <w:pageBreakBefore w:val="0"/>
        <w:widowControl w:val="0"/>
        <w:numPr>
          <w:ilvl w:val="0"/>
          <w:numId w:val="0"/>
        </w:numPr>
        <w:kinsoku/>
        <w:wordWrap/>
        <w:overflowPunct/>
        <w:topLinePunct w:val="0"/>
        <w:autoSpaceDE/>
        <w:autoSpaceDN/>
        <w:bidi w:val="0"/>
        <w:adjustRightInd/>
        <w:snapToGrid/>
        <w:spacing w:before="220" w:after="220" w:line="36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108" w:name="_Toc155185867"/>
      <w:bookmarkStart w:id="109" w:name="_Toc26793"/>
      <w:bookmarkStart w:id="110" w:name="_Toc921"/>
      <w:r>
        <w:rPr>
          <w:rFonts w:hint="eastAsia" w:ascii="宋体" w:hAnsi="宋体" w:eastAsia="宋体" w:cs="宋体"/>
          <w:b/>
          <w:bCs/>
          <w:color w:val="auto"/>
          <w:kern w:val="44"/>
          <w:sz w:val="36"/>
          <w:szCs w:val="36"/>
          <w:highlight w:val="none"/>
          <w:lang w:val="en-US" w:eastAsia="zh-CN" w:bidi="ar-SA"/>
        </w:rPr>
        <w:t>第二章 投标人须知</w:t>
      </w:r>
      <w:bookmarkEnd w:id="108"/>
      <w:bookmarkEnd w:id="109"/>
      <w:bookmarkEnd w:id="110"/>
    </w:p>
    <w:p w14:paraId="75B79534">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11" w:name="_Toc155185868"/>
      <w:bookmarkStart w:id="112" w:name="_Toc5785"/>
      <w:bookmarkStart w:id="113" w:name="_Toc2970"/>
      <w:r>
        <w:rPr>
          <w:rFonts w:hint="eastAsia" w:eastAsia="宋体" w:asciiTheme="majorHAnsi" w:hAnsiTheme="majorHAnsi" w:cstheme="majorBidi"/>
          <w:b/>
          <w:bCs/>
          <w:color w:val="auto"/>
          <w:kern w:val="2"/>
          <w:sz w:val="28"/>
          <w:szCs w:val="28"/>
          <w:highlight w:val="none"/>
          <w:lang w:val="en-US" w:eastAsia="zh-CN" w:bidi="ar-SA"/>
        </w:rPr>
        <w:t>一、投标人须知前附表</w:t>
      </w:r>
      <w:bookmarkEnd w:id="111"/>
      <w:bookmarkEnd w:id="112"/>
      <w:bookmarkEnd w:id="113"/>
    </w:p>
    <w:p w14:paraId="7F3ACB7A">
      <w:pPr>
        <w:pStyle w:val="40"/>
        <w:keepNext w:val="0"/>
        <w:keepLines w:val="0"/>
        <w:pageBreakBefore w:val="0"/>
        <w:widowControl w:val="0"/>
        <w:kinsoku/>
        <w:overflowPunct/>
        <w:topLinePunct w:val="0"/>
        <w:autoSpaceDE/>
        <w:autoSpaceDN/>
        <w:bidi w:val="0"/>
        <w:adjustRightInd/>
        <w:snapToGrid/>
        <w:textAlignment w:val="auto"/>
        <w:rPr>
          <w:rFonts w:hint="default" w:eastAsia="宋体"/>
          <w:color w:val="auto"/>
          <w:highlight w:val="none"/>
          <w:lang w:val="en-US" w:eastAsia="zh-CN"/>
        </w:rPr>
      </w:pPr>
      <w:r>
        <w:rPr>
          <w:rFonts w:hint="eastAsia"/>
          <w:color w:val="auto"/>
          <w:sz w:val="24"/>
          <w:szCs w:val="24"/>
          <w:highlight w:val="none"/>
        </w:rPr>
        <w:t>投标人应仔细阅读本招标文件的第二章“投标人须知”，下面所列资料是对“投标人须知”的具体补充和说明</w:t>
      </w:r>
      <w:r>
        <w:rPr>
          <w:rFonts w:hint="eastAsia"/>
          <w:color w:val="auto"/>
          <w:sz w:val="24"/>
          <w:szCs w:val="24"/>
          <w:highlight w:val="none"/>
          <w:lang w:eastAsia="zh-CN"/>
        </w:rPr>
        <w:t>，</w:t>
      </w:r>
      <w:r>
        <w:rPr>
          <w:rFonts w:hint="eastAsia"/>
          <w:color w:val="auto"/>
          <w:sz w:val="24"/>
          <w:szCs w:val="24"/>
          <w:highlight w:val="none"/>
        </w:rPr>
        <w:t>如有矛盾，应以本表为准。</w:t>
      </w:r>
      <w:r>
        <w:rPr>
          <w:rFonts w:hint="eastAsia"/>
          <w:color w:val="auto"/>
          <w:sz w:val="24"/>
          <w:szCs w:val="24"/>
          <w:highlight w:val="none"/>
          <w:lang w:val="en-US" w:eastAsia="zh-CN"/>
        </w:rPr>
        <w:t>标记“</w:t>
      </w:r>
      <w:r>
        <w:rPr>
          <w:rFonts w:hint="eastAsia" w:ascii="宋体" w:hAnsi="宋体" w:eastAsia="宋体"/>
          <w:color w:val="auto"/>
          <w:sz w:val="24"/>
          <w:szCs w:val="24"/>
          <w:highlight w:val="none"/>
          <w:lang w:val="en-US" w:eastAsia="zh-CN"/>
        </w:rPr>
        <w:t>☑”的选项意为适用于本项目，标记“□”的选项意为不适用于本项目</w:t>
      </w:r>
      <w:r>
        <w:rPr>
          <w:rFonts w:hint="eastAsia" w:ascii="宋体" w:hAnsi="宋体" w:eastAsia="宋体"/>
          <w:color w:val="auto"/>
          <w:highlight w:val="none"/>
          <w:lang w:val="en-US" w:eastAsia="zh-CN"/>
        </w:rPr>
        <w:t>。</w:t>
      </w:r>
    </w:p>
    <w:tbl>
      <w:tblPr>
        <w:tblStyle w:val="31"/>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1B64B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4440DB">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9EABEB">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7B3B70">
            <w:pPr>
              <w:pStyle w:val="5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46137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970" w:type="dxa"/>
            <w:vAlign w:val="center"/>
          </w:tcPr>
          <w:p w14:paraId="60441C76">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738" w:type="dxa"/>
            <w:shd w:val="clear" w:color="auto" w:fill="auto"/>
            <w:vAlign w:val="center"/>
          </w:tcPr>
          <w:p w14:paraId="3D9DB5F0">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服务包含的内容</w:t>
            </w:r>
          </w:p>
        </w:tc>
        <w:tc>
          <w:tcPr>
            <w:tcW w:w="6700" w:type="dxa"/>
            <w:shd w:val="clear" w:color="auto" w:fill="auto"/>
            <w:vAlign w:val="center"/>
          </w:tcPr>
          <w:p w14:paraId="7E7A4F2E">
            <w:pPr>
              <w:pStyle w:val="52"/>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主要内容：</w:t>
            </w:r>
            <w:r>
              <w:rPr>
                <w:rFonts w:hint="eastAsia" w:ascii="宋体" w:hAnsi="宋体" w:eastAsia="宋体" w:cs="宋体"/>
                <w:color w:val="auto"/>
                <w:sz w:val="24"/>
                <w:szCs w:val="24"/>
                <w:highlight w:val="none"/>
                <w:u w:val="single"/>
                <w:lang w:val="en-US" w:eastAsia="zh-CN"/>
              </w:rPr>
              <w:t xml:space="preserve"> 以自治区统筹卫星遥感全疆季度监测变化信息线索提取数据为基础，完成甲方要求不少于2次全区范围内涉及耕地流出流入图斑</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以2026年最新遥感影像数据叠加2025年度变更调查数据库，采用人机交互的方式，提取耕地及基本农田中“非农化”“非粮化”耕地变化图斑开展内业分析。</w:t>
            </w:r>
          </w:p>
          <w:p w14:paraId="24EBCA10">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□其他内容：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tc>
      </w:tr>
      <w:tr w14:paraId="25C46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88" w:hRule="atLeast"/>
        </w:trPr>
        <w:tc>
          <w:tcPr>
            <w:tcW w:w="970" w:type="dxa"/>
            <w:vAlign w:val="center"/>
          </w:tcPr>
          <w:p w14:paraId="3A136892">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738" w:type="dxa"/>
            <w:vAlign w:val="center"/>
          </w:tcPr>
          <w:p w14:paraId="117C18AE">
            <w:pPr>
              <w:pStyle w:val="52"/>
              <w:rPr>
                <w:rFonts w:hint="eastAsia" w:ascii="宋体" w:hAnsi="宋体" w:eastAsia="宋体" w:cs="宋体"/>
                <w:color w:val="auto"/>
                <w:sz w:val="24"/>
                <w:szCs w:val="24"/>
                <w:highlight w:val="none"/>
              </w:rPr>
            </w:pPr>
            <w:bookmarkStart w:id="114" w:name="_Hlk143529175"/>
            <w:r>
              <w:rPr>
                <w:rFonts w:hint="eastAsia" w:ascii="宋体" w:hAnsi="宋体" w:eastAsia="宋体" w:cs="宋体"/>
                <w:color w:val="auto"/>
                <w:sz w:val="24"/>
                <w:szCs w:val="24"/>
                <w:highlight w:val="none"/>
              </w:rPr>
              <w:t>现场考察</w:t>
            </w:r>
            <w:bookmarkEnd w:id="114"/>
          </w:p>
        </w:tc>
        <w:tc>
          <w:tcPr>
            <w:tcW w:w="6700" w:type="dxa"/>
            <w:vAlign w:val="center"/>
          </w:tcPr>
          <w:p w14:paraId="36549596">
            <w:pPr>
              <w:pStyle w:val="5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r>
              <w:rPr>
                <w:rFonts w:hint="eastAsia" w:ascii="宋体" w:hAnsi="宋体" w:eastAsia="宋体" w:cs="宋体"/>
                <w:color w:val="auto"/>
                <w:sz w:val="24"/>
                <w:szCs w:val="24"/>
                <w:highlight w:val="none"/>
                <w:lang w:eastAsia="zh-CN"/>
              </w:rPr>
              <w:t>。</w:t>
            </w:r>
          </w:p>
          <w:p w14:paraId="70F7195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0F9BF957">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val="en-US" w:eastAsia="zh-CN"/>
              </w:rPr>
              <w:t>年**月**日至202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val="en-US" w:eastAsia="zh-CN"/>
              </w:rPr>
              <w:t>年**月**日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26BD47">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66AF6F6">
            <w:pPr>
              <w:pStyle w:val="52"/>
              <w:ind w:firstLine="240" w:firstLineChars="100"/>
              <w:rPr>
                <w:rFonts w:hint="eastAsia" w:ascii="宋体" w:hAnsi="宋体" w:eastAsia="宋体" w:cs="宋体"/>
                <w:color w:val="auto"/>
                <w:sz w:val="24"/>
                <w:szCs w:val="24"/>
                <w:highlight w:val="none"/>
              </w:rPr>
            </w:pPr>
            <w:r>
              <w:rPr>
                <w:rFonts w:hint="eastAsia" w:cs="宋体"/>
                <w:i w:val="0"/>
                <w:iCs w:val="0"/>
                <w:color w:val="auto"/>
                <w:sz w:val="24"/>
                <w:szCs w:val="24"/>
                <w:highlight w:val="none"/>
                <w:lang w:val="en-US" w:eastAsia="zh-CN"/>
              </w:rPr>
              <w:t>联系方式</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1938D8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24" w:hRule="atLeast"/>
        </w:trPr>
        <w:tc>
          <w:tcPr>
            <w:tcW w:w="970" w:type="dxa"/>
            <w:shd w:val="clear" w:color="auto" w:fill="auto"/>
            <w:vAlign w:val="center"/>
          </w:tcPr>
          <w:p w14:paraId="72B7B10E">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9.5</w:t>
            </w:r>
          </w:p>
        </w:tc>
        <w:tc>
          <w:tcPr>
            <w:tcW w:w="1738" w:type="dxa"/>
            <w:shd w:val="clear" w:color="auto" w:fill="auto"/>
            <w:vAlign w:val="center"/>
          </w:tcPr>
          <w:p w14:paraId="52021959">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答疑会</w:t>
            </w:r>
          </w:p>
        </w:tc>
        <w:tc>
          <w:tcPr>
            <w:tcW w:w="6700" w:type="dxa"/>
            <w:shd w:val="clear" w:color="auto" w:fill="auto"/>
            <w:vAlign w:val="center"/>
          </w:tcPr>
          <w:p w14:paraId="632E2EEB">
            <w:pPr>
              <w:pStyle w:val="5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6646290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1279EA7E">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AAB5C1B">
            <w:pPr>
              <w:pStyle w:val="52"/>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8EAF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9017C90">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738" w:type="dxa"/>
            <w:vAlign w:val="center"/>
          </w:tcPr>
          <w:p w14:paraId="14B3667D">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询问</w:t>
            </w:r>
          </w:p>
        </w:tc>
        <w:tc>
          <w:tcPr>
            <w:tcW w:w="6700" w:type="dxa"/>
            <w:vAlign w:val="center"/>
          </w:tcPr>
          <w:p w14:paraId="2DCFD4D2">
            <w:pPr>
              <w:pStyle w:val="5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电话询问或书面形式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8E1DF6C">
            <w:pPr>
              <w:pStyle w:val="52"/>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lang w:val="en-US" w:eastAsia="zh-CN"/>
              </w:rPr>
              <w:t>2.时间要求：</w:t>
            </w:r>
            <w:r>
              <w:rPr>
                <w:rFonts w:hint="eastAsia" w:ascii="宋体" w:hAnsi="宋体" w:eastAsia="宋体" w:cs="宋体"/>
                <w:i w:val="0"/>
                <w:iCs w:val="0"/>
                <w:color w:val="auto"/>
                <w:sz w:val="24"/>
                <w:szCs w:val="24"/>
                <w:highlight w:val="none"/>
                <w:u w:val="single"/>
                <w:lang w:val="en-US" w:eastAsia="zh-CN"/>
              </w:rPr>
              <w:t xml:space="preserve"> 投标截止时间前5个工作日 </w:t>
            </w:r>
            <w:r>
              <w:rPr>
                <w:rFonts w:hint="eastAsia" w:ascii="宋体" w:hAnsi="宋体" w:eastAsia="宋体" w:cs="宋体"/>
                <w:i w:val="0"/>
                <w:iCs w:val="0"/>
                <w:color w:val="auto"/>
                <w:sz w:val="24"/>
                <w:szCs w:val="24"/>
                <w:highlight w:val="none"/>
                <w:u w:val="none"/>
                <w:lang w:val="en-US" w:eastAsia="zh-CN"/>
              </w:rPr>
              <w:t>。</w:t>
            </w:r>
          </w:p>
          <w:p w14:paraId="492B3E42">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w:t>
            </w:r>
            <w:r>
              <w:rPr>
                <w:rFonts w:hint="eastAsia" w:cs="宋体"/>
                <w:i w:val="0"/>
                <w:iCs w:val="0"/>
                <w:color w:val="auto"/>
                <w:sz w:val="24"/>
                <w:szCs w:val="24"/>
                <w:highlight w:val="none"/>
                <w:lang w:val="en-US" w:eastAsia="zh-CN"/>
              </w:rPr>
              <w:t>联系电话</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0991-5803779</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67C3B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A104107">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738" w:type="dxa"/>
            <w:vAlign w:val="center"/>
          </w:tcPr>
          <w:p w14:paraId="79A1D807">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700" w:type="dxa"/>
            <w:vAlign w:val="center"/>
          </w:tcPr>
          <w:p w14:paraId="41DD7733">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05426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3DB59B05">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738" w:type="dxa"/>
            <w:vAlign w:val="center"/>
          </w:tcPr>
          <w:p w14:paraId="02D54664">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6700" w:type="dxa"/>
            <w:vAlign w:val="center"/>
          </w:tcPr>
          <w:p w14:paraId="3C884172">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5BD0D880">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5559D2C2">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预算金额</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2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5D9379BA">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cs="宋体"/>
                <w:i w:val="0"/>
                <w:iCs w:val="0"/>
                <w:color w:val="auto"/>
                <w:sz w:val="24"/>
                <w:szCs w:val="24"/>
                <w:highlight w:val="none"/>
                <w:lang w:eastAsia="zh-CN"/>
              </w:rPr>
            </w:pPr>
            <w:r>
              <w:rPr>
                <w:rFonts w:hint="eastAsia" w:ascii="宋体" w:hAnsi="宋体" w:cs="宋体"/>
                <w:i w:val="0"/>
                <w:iCs w:val="0"/>
                <w:color w:val="auto"/>
                <w:sz w:val="24"/>
                <w:szCs w:val="24"/>
                <w:highlight w:val="none"/>
                <w:lang w:eastAsia="zh-CN"/>
              </w:rPr>
              <w:t>（</w:t>
            </w:r>
            <w:r>
              <w:rPr>
                <w:rFonts w:hint="eastAsia" w:ascii="宋体" w:hAnsi="宋体" w:cs="宋体"/>
                <w:i w:val="0"/>
                <w:iCs w:val="0"/>
                <w:color w:val="auto"/>
                <w:sz w:val="24"/>
                <w:szCs w:val="24"/>
                <w:highlight w:val="none"/>
                <w:lang w:val="en-US" w:eastAsia="zh-CN"/>
              </w:rPr>
              <w:t>小写：20000元；大写：贰万元整</w:t>
            </w:r>
            <w:r>
              <w:rPr>
                <w:rFonts w:hint="eastAsia" w:ascii="宋体" w:hAnsi="宋体" w:cs="宋体"/>
                <w:i w:val="0"/>
                <w:iCs w:val="0"/>
                <w:color w:val="auto"/>
                <w:sz w:val="24"/>
                <w:szCs w:val="24"/>
                <w:highlight w:val="none"/>
                <w:lang w:eastAsia="zh-CN"/>
              </w:rPr>
              <w:t>）</w:t>
            </w:r>
          </w:p>
          <w:p w14:paraId="34F4AD60">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定额收取：人民币</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p>
          <w:p w14:paraId="4A8F5A6C">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28B7763F">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投标人可自主选择以支票、汇票、本票、电汇、转账、网银、保函等非现金形式缴纳或提交保证金。</w:t>
            </w:r>
          </w:p>
          <w:p w14:paraId="013890D1">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收取单位：</w:t>
            </w:r>
            <w:r>
              <w:rPr>
                <w:rFonts w:hint="eastAsia" w:ascii="宋体" w:hAnsi="宋体" w:eastAsia="宋体" w:cs="宋体"/>
                <w:i w:val="0"/>
                <w:iCs w:val="0"/>
                <w:color w:val="auto"/>
                <w:sz w:val="24"/>
                <w:szCs w:val="24"/>
                <w:highlight w:val="none"/>
                <w:lang w:val="en-US" w:eastAsia="zh-CN"/>
              </w:rPr>
              <w:t>新疆星圣源工程项目管理有限公司</w:t>
            </w:r>
            <w:r>
              <w:rPr>
                <w:rFonts w:hint="eastAsia" w:ascii="宋体" w:hAnsi="宋体" w:eastAsia="宋体" w:cs="宋体"/>
                <w:color w:val="auto"/>
                <w:sz w:val="24"/>
                <w:szCs w:val="24"/>
                <w:highlight w:val="none"/>
              </w:rPr>
              <w:t xml:space="preserve">                            </w:t>
            </w:r>
          </w:p>
          <w:p w14:paraId="521BA7F2">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4.收取账号：</w:t>
            </w:r>
            <w:r>
              <w:rPr>
                <w:rFonts w:hint="eastAsia" w:ascii="宋体" w:hAnsi="宋体" w:eastAsia="宋体" w:cs="宋体"/>
                <w:i w:val="0"/>
                <w:iCs w:val="0"/>
                <w:color w:val="auto"/>
                <w:sz w:val="24"/>
                <w:szCs w:val="24"/>
                <w:highlight w:val="none"/>
                <w:lang w:val="en-US" w:eastAsia="zh-CN"/>
              </w:rPr>
              <w:t>0000020080110031013587</w:t>
            </w:r>
            <w:r>
              <w:rPr>
                <w:rFonts w:hint="eastAsia" w:ascii="宋体" w:hAnsi="宋体" w:eastAsia="宋体" w:cs="宋体"/>
                <w:color w:val="auto"/>
                <w:sz w:val="24"/>
                <w:szCs w:val="24"/>
                <w:highlight w:val="none"/>
              </w:rPr>
              <w:t xml:space="preserve">              </w:t>
            </w:r>
          </w:p>
          <w:p w14:paraId="04AEBC10">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5.开户行：乌鲁木齐银行黄河支行</w:t>
            </w:r>
          </w:p>
          <w:p w14:paraId="1F174ACF">
            <w:pPr>
              <w:pStyle w:val="56"/>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i w:val="0"/>
                <w:iCs w:val="0"/>
                <w:color w:val="auto"/>
                <w:sz w:val="24"/>
                <w:szCs w:val="24"/>
                <w:highlight w:val="none"/>
                <w:lang w:val="en-US" w:eastAsia="zh-CN"/>
              </w:rPr>
              <w:t>行号：313881000490</w:t>
            </w:r>
            <w:r>
              <w:rPr>
                <w:rFonts w:hint="eastAsia" w:ascii="宋体" w:hAnsi="宋体" w:eastAsia="宋体" w:cs="宋体"/>
                <w:color w:val="auto"/>
                <w:sz w:val="24"/>
                <w:szCs w:val="24"/>
                <w:highlight w:val="none"/>
              </w:rPr>
              <w:t xml:space="preserve">              </w:t>
            </w:r>
          </w:p>
          <w:p w14:paraId="0C79EF6C">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06C9911F">
            <w:pPr>
              <w:pStyle w:val="56"/>
              <w:spacing w:line="340" w:lineRule="exact"/>
              <w:ind w:firstLine="240" w:firstLineChars="1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r>
              <w:rPr>
                <w:rFonts w:hint="eastAsia" w:ascii="宋体" w:hAnsi="宋体" w:eastAsia="宋体" w:cs="宋体"/>
                <w:b/>
                <w:bCs/>
                <w:i w:val="0"/>
                <w:iCs w:val="0"/>
                <w:color w:val="auto"/>
                <w:sz w:val="24"/>
                <w:szCs w:val="24"/>
                <w:highlight w:val="none"/>
                <w:lang w:val="en-US" w:eastAsia="zh-CN"/>
              </w:rPr>
              <w:t>若提供保函，请在</w:t>
            </w:r>
            <w:r>
              <w:rPr>
                <w:rFonts w:hint="eastAsia" w:ascii="宋体" w:hAnsi="宋体" w:eastAsia="宋体" w:cs="宋体"/>
                <w:b/>
                <w:bCs/>
                <w:color w:val="auto"/>
                <w:kern w:val="2"/>
                <w:sz w:val="24"/>
                <w:szCs w:val="24"/>
                <w:highlight w:val="none"/>
                <w:lang w:val="hr-HR" w:eastAsia="zh-CN" w:bidi="ar-SA"/>
              </w:rPr>
              <w:t>提交投标文件截止时间前</w:t>
            </w:r>
            <w:r>
              <w:rPr>
                <w:rFonts w:hint="eastAsia" w:ascii="宋体" w:hAnsi="宋体" w:cs="宋体"/>
                <w:b/>
                <w:bCs/>
                <w:i w:val="0"/>
                <w:iCs w:val="0"/>
                <w:color w:val="auto"/>
                <w:sz w:val="24"/>
                <w:szCs w:val="24"/>
                <w:highlight w:val="none"/>
                <w:lang w:val="en-US" w:eastAsia="zh-CN"/>
              </w:rPr>
              <w:t>将保函扫描件</w:t>
            </w:r>
            <w:r>
              <w:rPr>
                <w:rFonts w:hint="eastAsia" w:ascii="宋体" w:hAnsi="宋体" w:eastAsia="宋体" w:cs="宋体"/>
                <w:b/>
                <w:bCs/>
                <w:i w:val="0"/>
                <w:iCs w:val="0"/>
                <w:color w:val="auto"/>
                <w:sz w:val="24"/>
                <w:szCs w:val="24"/>
                <w:highlight w:val="none"/>
                <w:lang w:val="en-US" w:eastAsia="zh-CN"/>
              </w:rPr>
              <w:t>发送至邮箱：1617593161@qq.com/1753471790@qq.com</w:t>
            </w:r>
          </w:p>
          <w:p w14:paraId="0A6AA7E8">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保证金的，受益人和收取单位须为采购人。</w:t>
            </w:r>
          </w:p>
          <w:p w14:paraId="3441D429">
            <w:pPr>
              <w:pStyle w:val="56"/>
              <w:spacing w:line="340" w:lineRule="exact"/>
              <w:ind w:firstLine="240" w:firstLineChars="100"/>
              <w:rPr>
                <w:rFonts w:hint="eastAsia" w:ascii="宋体" w:hAnsi="宋体" w:eastAsia="宋体" w:cs="宋体"/>
                <w:i w:val="0"/>
                <w:iCs w:val="0"/>
                <w:color w:val="auto"/>
                <w:sz w:val="24"/>
                <w:szCs w:val="24"/>
                <w:highlight w:val="none"/>
                <w:u w:val="single"/>
                <w:lang w:val="en-US" w:eastAsia="zh-CN"/>
              </w:rPr>
            </w:pPr>
            <w:r>
              <w:rPr>
                <w:rFonts w:hint="eastAsia" w:ascii="宋体" w:hAnsi="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lang w:val="en-US" w:eastAsia="zh-CN"/>
              </w:rPr>
              <w:t>汇款单上必需备注项目编号、</w:t>
            </w:r>
            <w:r>
              <w:rPr>
                <w:rFonts w:hint="eastAsia" w:ascii="宋体" w:hAnsi="宋体" w:cs="宋体"/>
                <w:i w:val="0"/>
                <w:iCs w:val="0"/>
                <w:color w:val="auto"/>
                <w:sz w:val="24"/>
                <w:szCs w:val="24"/>
                <w:highlight w:val="none"/>
                <w:u w:val="single"/>
                <w:lang w:val="en-US" w:eastAsia="zh-CN"/>
              </w:rPr>
              <w:t>标项</w:t>
            </w:r>
            <w:r>
              <w:rPr>
                <w:rFonts w:hint="eastAsia" w:ascii="宋体" w:hAnsi="宋体" w:eastAsia="宋体" w:cs="宋体"/>
                <w:i w:val="0"/>
                <w:iCs w:val="0"/>
                <w:color w:val="auto"/>
                <w:sz w:val="24"/>
                <w:szCs w:val="24"/>
                <w:highlight w:val="none"/>
                <w:u w:val="single"/>
                <w:lang w:val="en-US" w:eastAsia="zh-CN"/>
              </w:rPr>
              <w:t>号（若有）、联系方式。</w:t>
            </w:r>
            <w:r>
              <w:rPr>
                <w:rFonts w:hint="eastAsia" w:ascii="宋体" w:hAnsi="宋体" w:cs="宋体"/>
                <w:i w:val="0"/>
                <w:iCs w:val="0"/>
                <w:color w:val="auto"/>
                <w:sz w:val="24"/>
                <w:szCs w:val="24"/>
                <w:highlight w:val="none"/>
                <w:u w:val="single"/>
                <w:lang w:val="en-US" w:eastAsia="zh-CN"/>
              </w:rPr>
              <w:t>投标</w:t>
            </w:r>
            <w:r>
              <w:rPr>
                <w:rFonts w:hint="eastAsia" w:ascii="宋体" w:hAnsi="宋体" w:eastAsia="宋体" w:cs="宋体"/>
                <w:i w:val="0"/>
                <w:iCs w:val="0"/>
                <w:color w:val="auto"/>
                <w:sz w:val="24"/>
                <w:szCs w:val="24"/>
                <w:highlight w:val="none"/>
                <w:u w:val="single"/>
                <w:lang w:val="en-US" w:eastAsia="zh-CN"/>
              </w:rPr>
              <w:t xml:space="preserve">保证金于截止日之前确认到账，若投标人未按照上述规定缴纳保证金,投标文件将被拒绝评审。 </w:t>
            </w:r>
          </w:p>
          <w:p w14:paraId="4C7272CD">
            <w:pPr>
              <w:pStyle w:val="56"/>
              <w:spacing w:line="340" w:lineRule="exact"/>
              <w:ind w:firstLine="241" w:firstLineChars="100"/>
              <w:rPr>
                <w:rFonts w:hint="eastAsia" w:ascii="宋体" w:hAnsi="宋体" w:eastAsia="宋体" w:cs="宋体"/>
                <w:b/>
                <w:bCs/>
                <w:i w:val="0"/>
                <w:iCs w:val="0"/>
                <w:color w:val="auto"/>
                <w:sz w:val="24"/>
                <w:szCs w:val="24"/>
                <w:highlight w:val="none"/>
                <w:u w:val="single"/>
                <w:lang w:val="en-US" w:eastAsia="zh-CN"/>
              </w:rPr>
            </w:pPr>
            <w:r>
              <w:rPr>
                <w:rFonts w:hint="eastAsia" w:ascii="宋体" w:hAnsi="宋体" w:eastAsia="宋体" w:cs="宋体"/>
                <w:b/>
                <w:bCs/>
                <w:i w:val="0"/>
                <w:iCs w:val="0"/>
                <w:color w:val="auto"/>
                <w:sz w:val="24"/>
                <w:szCs w:val="24"/>
                <w:highlight w:val="none"/>
                <w:u w:val="single"/>
                <w:lang w:val="en-US" w:eastAsia="zh-CN"/>
              </w:rPr>
              <w:t>例：</w:t>
            </w:r>
            <w:r>
              <w:rPr>
                <w:rFonts w:hint="eastAsia" w:ascii="宋体" w:hAnsi="宋体" w:cs="宋体"/>
                <w:b/>
                <w:bCs/>
                <w:i w:val="0"/>
                <w:iCs w:val="0"/>
                <w:color w:val="auto"/>
                <w:sz w:val="24"/>
                <w:szCs w:val="24"/>
                <w:highlight w:val="none"/>
                <w:u w:val="single"/>
                <w:lang w:val="en-US" w:eastAsia="zh-CN"/>
              </w:rPr>
              <w:t>XSY-2026-Z-103</w:t>
            </w:r>
            <w:r>
              <w:rPr>
                <w:rFonts w:hint="eastAsia" w:ascii="宋体" w:hAnsi="宋体" w:eastAsia="宋体" w:cs="宋体"/>
                <w:b/>
                <w:bCs/>
                <w:i w:val="0"/>
                <w:iCs w:val="0"/>
                <w:color w:val="auto"/>
                <w:sz w:val="24"/>
                <w:szCs w:val="24"/>
                <w:highlight w:val="none"/>
                <w:u w:val="single"/>
                <w:lang w:val="en-US" w:eastAsia="zh-CN"/>
              </w:rPr>
              <w:t>保证金+联系方式</w:t>
            </w:r>
          </w:p>
          <w:p w14:paraId="1A6A3681">
            <w:pPr>
              <w:pStyle w:val="56"/>
              <w:spacing w:line="340" w:lineRule="exact"/>
              <w:ind w:firstLine="240" w:firstLineChars="100"/>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u w:val="single"/>
                <w:lang w:val="en-US" w:eastAsia="zh-CN"/>
              </w:rPr>
              <w:t>财务办公室：新疆乌鲁木齐市沙依巴克区奇台路658号德汇万达E2写字楼1703-02室</w:t>
            </w:r>
          </w:p>
          <w:p w14:paraId="04063AA6">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single"/>
                <w:lang w:val="en-US" w:eastAsia="zh-CN"/>
              </w:rPr>
              <w:t>财务联系电话：0991-5803779</w:t>
            </w:r>
          </w:p>
        </w:tc>
      </w:tr>
      <w:tr w14:paraId="4501E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37" w:hRule="atLeast"/>
        </w:trPr>
        <w:tc>
          <w:tcPr>
            <w:tcW w:w="970" w:type="dxa"/>
            <w:vAlign w:val="center"/>
          </w:tcPr>
          <w:p w14:paraId="0FAEE6C9">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738" w:type="dxa"/>
            <w:vAlign w:val="center"/>
          </w:tcPr>
          <w:p w14:paraId="1A5D11C5">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6700" w:type="dxa"/>
            <w:vAlign w:val="center"/>
          </w:tcPr>
          <w:p w14:paraId="29F70D2B">
            <w:pPr>
              <w:pStyle w:val="5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投标样品递交： </w:t>
            </w:r>
          </w:p>
          <w:p w14:paraId="08448385">
            <w:pPr>
              <w:pStyle w:val="52"/>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75ABDCC9">
            <w:pPr>
              <w:pStyle w:val="52"/>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□需要，具体要求如下： </w:t>
            </w:r>
          </w:p>
          <w:p w14:paraId="45E00831">
            <w:pPr>
              <w:pStyle w:val="5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1.样品制作的标准和要求：</w:t>
            </w:r>
            <w:r>
              <w:rPr>
                <w:rFonts w:hint="eastAsia" w:cs="宋体"/>
                <w:color w:val="auto"/>
                <w:sz w:val="24"/>
                <w:szCs w:val="24"/>
                <w:highlight w:val="none"/>
                <w:u w:val="single"/>
                <w:lang w:val="en-US" w:eastAsia="zh-CN"/>
              </w:rPr>
              <w:t xml:space="preserve"> 无 </w:t>
            </w:r>
            <w:r>
              <w:rPr>
                <w:rFonts w:hint="eastAsia" w:ascii="宋体" w:hAnsi="宋体" w:eastAsia="宋体" w:cs="宋体"/>
                <w:color w:val="auto"/>
                <w:sz w:val="24"/>
                <w:szCs w:val="24"/>
                <w:highlight w:val="none"/>
                <w:lang w:val="en-US" w:eastAsia="zh-CN"/>
              </w:rPr>
              <w:t xml:space="preserve">； </w:t>
            </w:r>
          </w:p>
          <w:p w14:paraId="636410A9">
            <w:pPr>
              <w:pStyle w:val="5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2.是否需要随样品提交相关检测报告： </w:t>
            </w:r>
          </w:p>
          <w:p w14:paraId="4042F79A">
            <w:pPr>
              <w:pStyle w:val="52"/>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69ACDCB3">
            <w:pPr>
              <w:pStyle w:val="52"/>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 </w:t>
            </w:r>
          </w:p>
          <w:p w14:paraId="2365C0AF">
            <w:pPr>
              <w:pStyle w:val="5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3.样品递交要求：递交时间：</w:t>
            </w:r>
            <w:r>
              <w:rPr>
                <w:rFonts w:hint="eastAsia" w:cs="宋体"/>
                <w:color w:val="auto"/>
                <w:sz w:val="24"/>
                <w:szCs w:val="24"/>
                <w:highlight w:val="none"/>
                <w:u w:val="single"/>
                <w:lang w:val="en-US" w:eastAsia="zh-CN"/>
              </w:rPr>
              <w:t xml:space="preserve"> 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p>
          <w:p w14:paraId="0C201764">
            <w:pPr>
              <w:pStyle w:val="5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地点：</w:t>
            </w:r>
            <w:r>
              <w:rPr>
                <w:rFonts w:hint="eastAsia" w:cs="宋体"/>
                <w:color w:val="auto"/>
                <w:sz w:val="24"/>
                <w:szCs w:val="24"/>
                <w:highlight w:val="none"/>
                <w:u w:val="single"/>
                <w:lang w:val="en-US" w:eastAsia="zh-CN"/>
              </w:rPr>
              <w:t xml:space="preserve"> 无 </w:t>
            </w:r>
            <w:r>
              <w:rPr>
                <w:rFonts w:hint="eastAsia" w:ascii="宋体" w:hAnsi="宋体" w:eastAsia="宋体" w:cs="宋体"/>
                <w:color w:val="auto"/>
                <w:sz w:val="24"/>
                <w:szCs w:val="24"/>
                <w:highlight w:val="none"/>
              </w:rPr>
              <w:t>，逾期提供的样品将不予接受。</w:t>
            </w:r>
            <w:r>
              <w:rPr>
                <w:rFonts w:hint="eastAsia" w:ascii="宋体" w:hAnsi="宋体" w:eastAsia="宋体" w:cs="宋体"/>
                <w:color w:val="auto"/>
                <w:sz w:val="24"/>
                <w:szCs w:val="24"/>
                <w:highlight w:val="none"/>
                <w:lang w:val="en-US" w:eastAsia="zh-CN"/>
              </w:rPr>
              <w:t xml:space="preserve"> </w:t>
            </w:r>
          </w:p>
          <w:p w14:paraId="20C6A605">
            <w:pPr>
              <w:pStyle w:val="5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4.未中标人样品退还：</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 xml:space="preserve">； </w:t>
            </w:r>
          </w:p>
          <w:p w14:paraId="2FA55552">
            <w:pPr>
              <w:pStyle w:val="5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5.中标人样品保管、封存及退还：</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 xml:space="preserve">； </w:t>
            </w:r>
          </w:p>
          <w:p w14:paraId="5F60BBB0">
            <w:pPr>
              <w:pStyle w:val="52"/>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6.其他要求（如有）：</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 xml:space="preserve">。 </w:t>
            </w:r>
          </w:p>
        </w:tc>
      </w:tr>
      <w:tr w14:paraId="1C643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3DA43E2">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2250462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6700" w:type="dxa"/>
            <w:vAlign w:val="center"/>
          </w:tcPr>
          <w:p w14:paraId="7B2FDAC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rPr>
              <w:t>不进行</w:t>
            </w:r>
          </w:p>
          <w:p w14:paraId="7B0141A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29D1FB67">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分钟；</w:t>
            </w:r>
          </w:p>
          <w:p w14:paraId="0D5B188D">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34ED7966">
            <w:pPr>
              <w:pStyle w:val="52"/>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人，演示现场提供</w:t>
            </w:r>
            <w:r>
              <w:rPr>
                <w:rFonts w:hint="eastAsia"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w:t>
            </w:r>
          </w:p>
        </w:tc>
      </w:tr>
      <w:tr w14:paraId="09764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4CE72DC4">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w:t>
            </w:r>
          </w:p>
        </w:tc>
        <w:tc>
          <w:tcPr>
            <w:tcW w:w="1738" w:type="dxa"/>
            <w:vAlign w:val="center"/>
          </w:tcPr>
          <w:p w14:paraId="35FB661A">
            <w:pPr>
              <w:pStyle w:val="52"/>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6700" w:type="dxa"/>
            <w:vAlign w:val="center"/>
          </w:tcPr>
          <w:p w14:paraId="44601FEC">
            <w:pPr>
              <w:pStyle w:val="52"/>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lang w:val="en-US" w:eastAsia="zh-CN"/>
              </w:rPr>
              <w:t>分钟。</w:t>
            </w:r>
            <w:r>
              <w:rPr>
                <w:rFonts w:hint="eastAsia" w:ascii="宋体" w:hAnsi="宋体" w:eastAsia="宋体" w:cs="宋体"/>
                <w:color w:val="auto"/>
                <w:sz w:val="24"/>
                <w:szCs w:val="24"/>
                <w:highlight w:val="none"/>
              </w:rPr>
              <w:t xml:space="preserve"> </w:t>
            </w:r>
          </w:p>
          <w:p w14:paraId="4C7DC32D">
            <w:pPr>
              <w:pStyle w:val="52"/>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除因交易平台发生故障导致投标文件无法按时解密外，投标文件未按时解密的，视为未按规定提交投标文件</w:t>
            </w:r>
            <w:r>
              <w:rPr>
                <w:rFonts w:hint="eastAsia" w:ascii="宋体" w:hAnsi="宋体" w:eastAsia="宋体" w:cs="宋体"/>
                <w:color w:val="auto"/>
                <w:sz w:val="24"/>
                <w:szCs w:val="24"/>
                <w:highlight w:val="none"/>
              </w:rPr>
              <w:t>。</w:t>
            </w:r>
          </w:p>
        </w:tc>
      </w:tr>
      <w:tr w14:paraId="79EC8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76" w:hRule="atLeast"/>
        </w:trPr>
        <w:tc>
          <w:tcPr>
            <w:tcW w:w="970" w:type="dxa"/>
            <w:vAlign w:val="center"/>
          </w:tcPr>
          <w:p w14:paraId="23FC94CD">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w:t>
            </w:r>
          </w:p>
        </w:tc>
        <w:tc>
          <w:tcPr>
            <w:tcW w:w="1738" w:type="dxa"/>
            <w:vAlign w:val="center"/>
          </w:tcPr>
          <w:p w14:paraId="5A1E858C">
            <w:pPr>
              <w:pStyle w:val="52"/>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评标方法</w:t>
            </w:r>
          </w:p>
        </w:tc>
        <w:tc>
          <w:tcPr>
            <w:tcW w:w="6700" w:type="dxa"/>
            <w:vAlign w:val="center"/>
          </w:tcPr>
          <w:p w14:paraId="49F2488F">
            <w:pPr>
              <w:pStyle w:val="52"/>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综合评分法</w:t>
            </w:r>
          </w:p>
          <w:p w14:paraId="63A64BEE">
            <w:pPr>
              <w:pStyle w:val="52"/>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最低评标价法</w:t>
            </w:r>
          </w:p>
        </w:tc>
      </w:tr>
      <w:tr w14:paraId="5A087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13" w:hRule="atLeast"/>
        </w:trPr>
        <w:tc>
          <w:tcPr>
            <w:tcW w:w="970" w:type="dxa"/>
            <w:vAlign w:val="center"/>
          </w:tcPr>
          <w:p w14:paraId="42D57B39">
            <w:pPr>
              <w:pStyle w:val="52"/>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p>
        </w:tc>
        <w:tc>
          <w:tcPr>
            <w:tcW w:w="1738" w:type="dxa"/>
            <w:vAlign w:val="center"/>
          </w:tcPr>
          <w:p w14:paraId="109515DE">
            <w:pPr>
              <w:pStyle w:val="5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6700" w:type="dxa"/>
            <w:vAlign w:val="center"/>
          </w:tcPr>
          <w:p w14:paraId="0DB0E73E">
            <w:pPr>
              <w:pStyle w:val="52"/>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cs="宋体"/>
                <w:color w:val="auto"/>
                <w:sz w:val="24"/>
                <w:szCs w:val="24"/>
                <w:highlight w:val="none"/>
                <w:u w:val="single"/>
                <w:lang w:val="en-US" w:eastAsia="zh-CN"/>
              </w:rPr>
              <w:t xml:space="preserve"> 3 </w:t>
            </w:r>
            <w:r>
              <w:rPr>
                <w:rFonts w:hint="eastAsia" w:ascii="宋体" w:hAnsi="宋体" w:eastAsia="宋体" w:cs="宋体"/>
                <w:color w:val="auto"/>
                <w:sz w:val="24"/>
                <w:szCs w:val="24"/>
                <w:highlight w:val="none"/>
              </w:rPr>
              <w:t>家</w:t>
            </w:r>
          </w:p>
        </w:tc>
      </w:tr>
      <w:tr w14:paraId="176C1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4EEEE9B4">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p>
        </w:tc>
        <w:tc>
          <w:tcPr>
            <w:tcW w:w="1738" w:type="dxa"/>
            <w:vAlign w:val="center"/>
          </w:tcPr>
          <w:p w14:paraId="266C355B">
            <w:pPr>
              <w:pStyle w:val="52"/>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6700" w:type="dxa"/>
            <w:vAlign w:val="center"/>
          </w:tcPr>
          <w:p w14:paraId="3AF868A2">
            <w:pPr>
              <w:pStyle w:val="52"/>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0911185A">
            <w:pPr>
              <w:pStyle w:val="52"/>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16D85F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shd w:val="clear" w:color="auto" w:fill="auto"/>
            <w:vAlign w:val="center"/>
          </w:tcPr>
          <w:p w14:paraId="1B46F00E">
            <w:pPr>
              <w:pStyle w:val="5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shd w:val="clear" w:color="auto" w:fill="auto"/>
            <w:vAlign w:val="center"/>
          </w:tcPr>
          <w:p w14:paraId="2789643E">
            <w:pPr>
              <w:pStyle w:val="52"/>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履约保证金</w:t>
            </w:r>
          </w:p>
        </w:tc>
        <w:tc>
          <w:tcPr>
            <w:tcW w:w="6700" w:type="dxa"/>
            <w:shd w:val="clear" w:color="auto" w:fill="auto"/>
            <w:vAlign w:val="center"/>
          </w:tcPr>
          <w:p w14:paraId="52B73BF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2D4AA05F">
            <w:pPr>
              <w:pStyle w:val="52"/>
              <w:ind w:firstLine="480" w:firstLineChars="200"/>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185FFD88">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□合同价的</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DCA35D2">
            <w:pPr>
              <w:pStyle w:val="5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78911AAD">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12B7F8B1">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投标人可自主选择以支票、汇票、本票、电汇、转账、网银、保函等非现金形式缴纳或提交保证金。</w:t>
            </w:r>
          </w:p>
          <w:p w14:paraId="20AB6ECE">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3.</w:t>
            </w:r>
            <w:r>
              <w:rPr>
                <w:rFonts w:hint="eastAsia" w:ascii="宋体" w:hAnsi="宋体" w:eastAsia="宋体" w:cs="宋体"/>
                <w:color w:val="auto"/>
                <w:sz w:val="24"/>
                <w:szCs w:val="24"/>
                <w:highlight w:val="none"/>
              </w:rPr>
              <w:t>收取单位：</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p w14:paraId="4D83FA75">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4.收取账号：</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p w14:paraId="2CF8CC08">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w:t>
            </w:r>
            <w:r>
              <w:rPr>
                <w:rFonts w:hint="eastAsia" w:ascii="宋体" w:hAnsi="宋体" w:eastAsia="宋体" w:cs="宋体"/>
                <w:color w:val="auto"/>
                <w:sz w:val="24"/>
                <w:szCs w:val="24"/>
                <w:highlight w:val="none"/>
              </w:rPr>
              <w:t>退还时间：</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rPr>
              <w:t xml:space="preserve">              </w:t>
            </w:r>
          </w:p>
          <w:p w14:paraId="5BA146AB">
            <w:pPr>
              <w:pStyle w:val="5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43FE4EC8">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15F7A042">
            <w:pPr>
              <w:pStyle w:val="5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以担保函、保证保险形式缴纳履约保证金的，受益人和收取单位须为采购人。</w:t>
            </w:r>
          </w:p>
        </w:tc>
      </w:tr>
      <w:tr w14:paraId="6B1F0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00814BC">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w:t>
            </w:r>
          </w:p>
        </w:tc>
        <w:tc>
          <w:tcPr>
            <w:tcW w:w="1738" w:type="dxa"/>
            <w:vAlign w:val="center"/>
          </w:tcPr>
          <w:p w14:paraId="74D19386">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中标后分包</w:t>
            </w:r>
          </w:p>
        </w:tc>
        <w:tc>
          <w:tcPr>
            <w:tcW w:w="6700" w:type="dxa"/>
            <w:vAlign w:val="center"/>
          </w:tcPr>
          <w:p w14:paraId="4344EC45">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本项目的非主体、非关键性工作是否允许分包： </w:t>
            </w:r>
          </w:p>
          <w:p w14:paraId="3D901FC0">
            <w:pPr>
              <w:pStyle w:val="52"/>
              <w:ind w:firstLine="480" w:firstLineChars="200"/>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不允许 </w:t>
            </w:r>
          </w:p>
          <w:p w14:paraId="56DFA0F7">
            <w:pPr>
              <w:pStyle w:val="52"/>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□允许，具体要求： </w:t>
            </w:r>
          </w:p>
          <w:p w14:paraId="6C445FF2">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1.可以分包履行的具体内容：</w:t>
            </w:r>
            <w:r>
              <w:rPr>
                <w:rFonts w:hint="eastAsia" w:cs="宋体"/>
                <w:color w:val="auto"/>
                <w:kern w:val="2"/>
                <w:sz w:val="24"/>
                <w:szCs w:val="24"/>
                <w:highlight w:val="none"/>
                <w:u w:val="single"/>
                <w:lang w:val="en-US" w:eastAsia="zh-CN" w:bidi="ar-SA"/>
              </w:rPr>
              <w:t xml:space="preserve"> / </w:t>
            </w:r>
            <w:r>
              <w:rPr>
                <w:rFonts w:hint="eastAsia" w:ascii="宋体" w:hAnsi="宋体" w:eastAsia="宋体" w:cs="宋体"/>
                <w:color w:val="auto"/>
                <w:kern w:val="2"/>
                <w:sz w:val="24"/>
                <w:szCs w:val="24"/>
                <w:highlight w:val="none"/>
                <w:lang w:val="en-US" w:eastAsia="zh-CN" w:bidi="ar-SA"/>
              </w:rPr>
              <w:t xml:space="preserve">； </w:t>
            </w:r>
          </w:p>
          <w:p w14:paraId="71BE067E">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2.允许分包的金额或者比例：</w:t>
            </w:r>
            <w:r>
              <w:rPr>
                <w:rFonts w:hint="eastAsia" w:cs="宋体"/>
                <w:color w:val="auto"/>
                <w:kern w:val="2"/>
                <w:sz w:val="24"/>
                <w:szCs w:val="24"/>
                <w:highlight w:val="none"/>
                <w:u w:val="single"/>
                <w:lang w:val="en-US" w:eastAsia="zh-CN" w:bidi="ar-SA"/>
              </w:rPr>
              <w:t xml:space="preserve"> / </w:t>
            </w:r>
            <w:r>
              <w:rPr>
                <w:rFonts w:hint="eastAsia" w:ascii="宋体" w:hAnsi="宋体" w:eastAsia="宋体" w:cs="宋体"/>
                <w:color w:val="auto"/>
                <w:kern w:val="2"/>
                <w:sz w:val="24"/>
                <w:szCs w:val="24"/>
                <w:highlight w:val="none"/>
                <w:lang w:val="en-US" w:eastAsia="zh-CN" w:bidi="ar-SA"/>
              </w:rPr>
              <w:t xml:space="preserve">； </w:t>
            </w:r>
          </w:p>
          <w:p w14:paraId="2F04DF99">
            <w:pPr>
              <w:pStyle w:val="5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3.其他要求：</w:t>
            </w:r>
            <w:r>
              <w:rPr>
                <w:rFonts w:hint="eastAsia" w:cs="宋体"/>
                <w:color w:val="auto"/>
                <w:kern w:val="2"/>
                <w:sz w:val="24"/>
                <w:szCs w:val="24"/>
                <w:highlight w:val="none"/>
                <w:u w:val="single"/>
                <w:lang w:val="en-US" w:eastAsia="zh-CN" w:bidi="ar-SA"/>
              </w:rPr>
              <w:t xml:space="preserve"> / </w:t>
            </w:r>
            <w:r>
              <w:rPr>
                <w:rFonts w:hint="eastAsia" w:ascii="宋体" w:hAnsi="宋体" w:eastAsia="宋体" w:cs="宋体"/>
                <w:color w:val="auto"/>
                <w:kern w:val="2"/>
                <w:sz w:val="24"/>
                <w:szCs w:val="24"/>
                <w:highlight w:val="none"/>
                <w:lang w:val="en-US" w:eastAsia="zh-CN" w:bidi="ar-SA"/>
              </w:rPr>
              <w:t xml:space="preserve">。 </w:t>
            </w:r>
          </w:p>
        </w:tc>
      </w:tr>
      <w:tr w14:paraId="19B12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BFFADC2">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738" w:type="dxa"/>
            <w:vAlign w:val="center"/>
          </w:tcPr>
          <w:p w14:paraId="6B25F509">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质疑</w:t>
            </w:r>
          </w:p>
        </w:tc>
        <w:tc>
          <w:tcPr>
            <w:tcW w:w="6700" w:type="dxa"/>
            <w:vAlign w:val="center"/>
          </w:tcPr>
          <w:p w14:paraId="171B32E7">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递交方式：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书面形式</w:t>
            </w:r>
            <w:r>
              <w:rPr>
                <w:rFonts w:hint="eastAsia" w:ascii="宋体" w:hAnsi="宋体" w:eastAsia="宋体" w:cs="宋体"/>
                <w:i w:val="0"/>
                <w:iCs w:val="0"/>
                <w:color w:val="auto"/>
                <w:sz w:val="24"/>
                <w:szCs w:val="24"/>
                <w:highlight w:val="none"/>
                <w:u w:val="single"/>
              </w:rPr>
              <w:t xml:space="preserve"> </w:t>
            </w:r>
            <w:r>
              <w:rPr>
                <w:rFonts w:hint="eastAsia" w:ascii="宋体" w:hAnsi="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7161823D">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接收部门：</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新疆星圣源工程项目管理有限公司</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54793498">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联系电话：</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0991-5803779</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30211831">
            <w:pPr>
              <w:pStyle w:val="60"/>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通讯地址：</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新疆乌鲁木齐市沙依巴克区奇台路658号德汇万达E2写字楼1703-02室</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2"/>
                <w:sz w:val="24"/>
                <w:szCs w:val="24"/>
                <w:highlight w:val="none"/>
                <w:lang w:val="zh-CN" w:eastAsia="zh-CN" w:bidi="ar-SA"/>
              </w:rPr>
              <w:t xml:space="preserve"> </w:t>
            </w:r>
            <w:r>
              <w:rPr>
                <w:rFonts w:hint="eastAsia" w:ascii="宋体" w:hAnsi="宋体" w:eastAsia="宋体" w:cs="宋体"/>
                <w:color w:val="auto"/>
                <w:kern w:val="2"/>
                <w:sz w:val="24"/>
                <w:szCs w:val="24"/>
                <w:highlight w:val="none"/>
                <w:lang w:val="zh-CN" w:eastAsia="zh-CN" w:bidi="ar-SA"/>
              </w:rPr>
              <w:t xml:space="preserve">           </w:t>
            </w:r>
          </w:p>
        </w:tc>
      </w:tr>
      <w:tr w14:paraId="3C8ED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80" w:hRule="atLeast"/>
        </w:trPr>
        <w:tc>
          <w:tcPr>
            <w:tcW w:w="970" w:type="dxa"/>
            <w:vAlign w:val="center"/>
          </w:tcPr>
          <w:p w14:paraId="422A3CDD">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vAlign w:val="center"/>
          </w:tcPr>
          <w:p w14:paraId="1782DE5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700" w:type="dxa"/>
            <w:vAlign w:val="center"/>
          </w:tcPr>
          <w:p w14:paraId="6153E75C">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收</w:t>
            </w:r>
            <w:r>
              <w:rPr>
                <w:rFonts w:hint="eastAsia" w:ascii="宋体" w:hAnsi="宋体" w:eastAsia="宋体" w:cs="宋体"/>
                <w:color w:val="auto"/>
                <w:sz w:val="24"/>
                <w:szCs w:val="24"/>
                <w:highlight w:val="none"/>
              </w:rPr>
              <w:t>费</w:t>
            </w:r>
            <w:r>
              <w:rPr>
                <w:rFonts w:hint="eastAsia" w:ascii="宋体" w:hAnsi="宋体" w:eastAsia="宋体" w:cs="宋体"/>
                <w:color w:val="auto"/>
                <w:sz w:val="24"/>
                <w:szCs w:val="24"/>
                <w:highlight w:val="none"/>
                <w:lang w:val="en-US" w:eastAsia="zh-CN"/>
              </w:rPr>
              <w:t>对象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中标人支付 </w:t>
            </w:r>
          </w:p>
          <w:p w14:paraId="66FC0B2D">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收费</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参照原国家发展计划委员会文件（计价格[2002]1980号文）和（发改办价格[2003]857号文件），所规定标准计算由中标人向招标代理机构支付。</w:t>
            </w:r>
            <w:r>
              <w:rPr>
                <w:rFonts w:hint="eastAsia" w:ascii="宋体" w:hAnsi="宋体" w:eastAsia="宋体" w:cs="宋体"/>
                <w:color w:val="auto"/>
                <w:sz w:val="24"/>
                <w:szCs w:val="24"/>
                <w:highlight w:val="none"/>
                <w:u w:val="single"/>
              </w:rPr>
              <w:t xml:space="preserve"> </w:t>
            </w:r>
          </w:p>
          <w:p w14:paraId="71C290E1">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在领取中标通知书前由中标供应商向采购代理机构一次性付清</w:t>
            </w:r>
            <w:r>
              <w:rPr>
                <w:rFonts w:hint="eastAsia" w:cs="宋体"/>
                <w:i w:val="0"/>
                <w:iCs w:val="0"/>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p>
          <w:p w14:paraId="007C07C5">
            <w:pPr>
              <w:pStyle w:val="5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u w:val="single"/>
              </w:rPr>
              <w:t xml:space="preserve"> </w:t>
            </w:r>
            <w:r>
              <w:rPr>
                <w:rFonts w:hint="eastAsia" w:cs="宋体"/>
                <w:i w:val="0"/>
                <w:iCs w:val="0"/>
                <w:color w:val="auto"/>
                <w:sz w:val="24"/>
                <w:szCs w:val="24"/>
                <w:highlight w:val="none"/>
                <w:u w:val="single"/>
                <w:lang w:val="en-US" w:eastAsia="zh-CN"/>
              </w:rPr>
              <w:t>公对公打款</w:t>
            </w:r>
            <w:r>
              <w:rPr>
                <w:rFonts w:hint="eastAsia" w:ascii="宋体" w:hAnsi="宋体" w:eastAsia="宋体" w:cs="宋体"/>
                <w:color w:val="auto"/>
                <w:sz w:val="24"/>
                <w:szCs w:val="24"/>
                <w:highlight w:val="none"/>
                <w:u w:val="single"/>
              </w:rPr>
              <w:t xml:space="preserve"> </w:t>
            </w:r>
          </w:p>
          <w:p w14:paraId="4BA823C6">
            <w:pPr>
              <w:pStyle w:val="52"/>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5.代理服务费不予退还的情形：</w:t>
            </w:r>
          </w:p>
          <w:p w14:paraId="538FCF00">
            <w:pPr>
              <w:pStyle w:val="52"/>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1）中标后无正当理由弃标：中标通知书发出后，中标人明确表示放弃中标项目，属于严重违约。此时招标代理机构已完成招标、评标、确定中标人等核心工作，依据合同约定和行业惯例，已收取的代理服务费不予退还。</w:t>
            </w:r>
          </w:p>
          <w:p w14:paraId="536C7638">
            <w:pPr>
              <w:pStyle w:val="52"/>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2）违反中标相关合同义务：中标人未按招标文件要求按时与招标人签订合同，或签订合同时提出附加不合理条件，又或是不按规定提交履约保证金等，均属于违约行为。这种情况下，招标代理服务费会因中标人的违约行为不予退还，同时中标人还可能面临其他处罚。</w:t>
            </w:r>
          </w:p>
          <w:p w14:paraId="15070779">
            <w:pPr>
              <w:pStyle w:val="52"/>
              <w:rPr>
                <w:rFonts w:hint="eastAsia" w:ascii="宋体" w:hAnsi="宋体" w:eastAsia="宋体" w:cs="宋体"/>
                <w:color w:val="auto"/>
                <w:sz w:val="24"/>
                <w:szCs w:val="24"/>
                <w:highlight w:val="none"/>
                <w:u w:val="single"/>
              </w:rPr>
            </w:pPr>
            <w:r>
              <w:rPr>
                <w:rFonts w:hint="eastAsia" w:cs="宋体"/>
                <w:color w:val="auto"/>
                <w:sz w:val="24"/>
                <w:szCs w:val="24"/>
                <w:highlight w:val="none"/>
                <w:u w:val="none"/>
                <w:lang w:val="en-US" w:eastAsia="zh-CN"/>
              </w:rPr>
              <w:t>（3）投标过程存在违法违规行为：若中标人通过弄虚作假、串通投标、借用资质等违法手段谋取中标，即便后续中标资格被取消，其已缴纳的代理服务费也不予退还。因为该违法违规行为是中标人自身过错导致，且代理机构已完成既定招标流程。</w:t>
            </w:r>
          </w:p>
        </w:tc>
      </w:tr>
      <w:tr w14:paraId="30DE5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6" w:hRule="atLeast"/>
        </w:trPr>
        <w:tc>
          <w:tcPr>
            <w:tcW w:w="970" w:type="dxa"/>
            <w:vAlign w:val="center"/>
          </w:tcPr>
          <w:p w14:paraId="6F1BF374">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p>
        </w:tc>
        <w:tc>
          <w:tcPr>
            <w:tcW w:w="1738" w:type="dxa"/>
            <w:vAlign w:val="center"/>
          </w:tcPr>
          <w:p w14:paraId="5D860FC6">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6700" w:type="dxa"/>
            <w:vAlign w:val="center"/>
          </w:tcPr>
          <w:p w14:paraId="438B47D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14:paraId="1481386A">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zh-CN"/>
              </w:rPr>
              <w:t>接受</w:t>
            </w:r>
          </w:p>
        </w:tc>
      </w:tr>
      <w:tr w14:paraId="2539F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41" w:hRule="atLeast"/>
        </w:trPr>
        <w:tc>
          <w:tcPr>
            <w:tcW w:w="970" w:type="dxa"/>
            <w:vAlign w:val="center"/>
          </w:tcPr>
          <w:p w14:paraId="06648806">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p>
        </w:tc>
        <w:tc>
          <w:tcPr>
            <w:tcW w:w="1738" w:type="dxa"/>
            <w:vAlign w:val="center"/>
          </w:tcPr>
          <w:p w14:paraId="34AA448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支持中小企业政策</w:t>
            </w:r>
            <w:r>
              <w:rPr>
                <w:rStyle w:val="34"/>
                <w:rFonts w:hint="eastAsia" w:ascii="宋体" w:hAnsi="宋体" w:eastAsia="宋体" w:cs="宋体"/>
                <w:b w:val="0"/>
                <w:color w:val="auto"/>
                <w:sz w:val="24"/>
                <w:szCs w:val="24"/>
                <w:highlight w:val="none"/>
                <w:lang w:val="en-US" w:eastAsia="zh-CN"/>
              </w:rPr>
              <w:t>（非专门面向中小企业采购项目适用）</w:t>
            </w:r>
          </w:p>
        </w:tc>
        <w:tc>
          <w:tcPr>
            <w:tcW w:w="6700" w:type="dxa"/>
            <w:vAlign w:val="center"/>
          </w:tcPr>
          <w:p w14:paraId="3D0DC0F6">
            <w:pPr>
              <w:pStyle w:val="72"/>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小型和微型企业价格扣除：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10%</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u w:val="none"/>
                <w:lang w:val="en-US" w:eastAsia="zh-CN"/>
              </w:rPr>
              <w:t>。</w:t>
            </w:r>
          </w:p>
          <w:p w14:paraId="7EE1E46D">
            <w:pPr>
              <w:pStyle w:val="72"/>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444102EA">
            <w:pPr>
              <w:pStyle w:val="72"/>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49768BAD">
            <w:pPr>
              <w:pStyle w:val="72"/>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符合条件的联合体价格扣除：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无</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5052B283">
            <w:pPr>
              <w:pStyle w:val="72"/>
              <w:widowControl w:val="0"/>
              <w:spacing w:before="0" w:beforeAutospacing="0" w:after="0" w:afterAutospacing="0" w:line="24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5</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符合条件的向小微企业分包的大中型企业价格扣除：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无</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r>
              <w:rPr>
                <w:rFonts w:hint="eastAsia" w:ascii="宋体" w:hAnsi="宋体" w:eastAsia="宋体" w:cs="宋体"/>
                <w:b w:val="0"/>
                <w:i w:val="0"/>
                <w:iCs/>
                <w:color w:val="auto"/>
                <w:sz w:val="24"/>
                <w:szCs w:val="24"/>
                <w:highlight w:val="none"/>
              </w:rPr>
              <w:t>（允许大中型企业向小微企业分包的项目适用）</w:t>
            </w:r>
          </w:p>
        </w:tc>
      </w:tr>
      <w:tr w14:paraId="707AAB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478" w:hRule="atLeast"/>
        </w:trPr>
        <w:tc>
          <w:tcPr>
            <w:tcW w:w="970" w:type="dxa"/>
            <w:vAlign w:val="center"/>
          </w:tcPr>
          <w:p w14:paraId="3AAFC5B3">
            <w:pPr>
              <w:pStyle w:val="5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42.5</w:t>
            </w:r>
          </w:p>
        </w:tc>
        <w:tc>
          <w:tcPr>
            <w:tcW w:w="1738" w:type="dxa"/>
            <w:vAlign w:val="center"/>
          </w:tcPr>
          <w:p w14:paraId="59931474">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标的所属行业</w:t>
            </w:r>
          </w:p>
          <w:p w14:paraId="27995733">
            <w:pPr>
              <w:pStyle w:val="52"/>
              <w:rPr>
                <w:rFonts w:hint="eastAsia" w:ascii="宋体" w:hAnsi="宋体" w:eastAsia="宋体" w:cs="宋体"/>
                <w:color w:val="auto"/>
                <w:sz w:val="24"/>
                <w:szCs w:val="24"/>
                <w:highlight w:val="none"/>
                <w:lang w:val="en-US" w:eastAsia="zh-CN"/>
              </w:rPr>
            </w:pPr>
            <w:r>
              <w:rPr>
                <w:rStyle w:val="34"/>
                <w:rFonts w:hint="eastAsia" w:ascii="宋体" w:hAnsi="宋体" w:eastAsia="宋体" w:cs="宋体"/>
                <w:b w:val="0"/>
                <w:color w:val="auto"/>
                <w:sz w:val="24"/>
                <w:szCs w:val="24"/>
                <w:highlight w:val="none"/>
                <w:lang w:val="en-US" w:eastAsia="zh-CN"/>
              </w:rPr>
              <w:t>参照后附</w:t>
            </w:r>
            <w:r>
              <w:rPr>
                <w:rStyle w:val="34"/>
                <w:rFonts w:hint="eastAsia" w:ascii="宋体" w:hAnsi="宋体" w:eastAsia="宋体" w:cs="宋体"/>
                <w:b w:val="0"/>
                <w:color w:val="auto"/>
                <w:sz w:val="24"/>
                <w:szCs w:val="24"/>
                <w:highlight w:val="none"/>
                <w:lang w:eastAsia="zh-CN"/>
              </w:rPr>
              <w:t>《</w:t>
            </w:r>
            <w:r>
              <w:rPr>
                <w:rStyle w:val="34"/>
                <w:rFonts w:hint="eastAsia" w:ascii="宋体" w:hAnsi="宋体" w:eastAsia="宋体" w:cs="宋体"/>
                <w:b w:val="0"/>
                <w:color w:val="auto"/>
                <w:sz w:val="24"/>
                <w:szCs w:val="24"/>
                <w:highlight w:val="none"/>
              </w:rPr>
              <w:t>工信部联企业〔2011〕300号</w:t>
            </w:r>
            <w:r>
              <w:rPr>
                <w:rStyle w:val="34"/>
                <w:rFonts w:hint="eastAsia" w:ascii="宋体" w:hAnsi="宋体" w:eastAsia="宋体" w:cs="宋体"/>
                <w:b w:val="0"/>
                <w:color w:val="auto"/>
                <w:sz w:val="24"/>
                <w:szCs w:val="24"/>
                <w:highlight w:val="none"/>
                <w:lang w:eastAsia="zh-CN"/>
              </w:rPr>
              <w:t>》</w:t>
            </w:r>
          </w:p>
        </w:tc>
        <w:tc>
          <w:tcPr>
            <w:tcW w:w="6700" w:type="dxa"/>
            <w:vAlign w:val="center"/>
          </w:tcPr>
          <w:p w14:paraId="0A9B4564">
            <w:pPr>
              <w:keepNext w:val="0"/>
              <w:keepLines w:val="0"/>
              <w:widowControl/>
              <w:suppressLineNumbers w:val="0"/>
              <w:jc w:val="left"/>
              <w:rPr>
                <w:rFonts w:hint="eastAsia"/>
                <w:color w:val="auto"/>
              </w:rPr>
            </w:pPr>
            <w:r>
              <w:rPr>
                <w:rFonts w:hint="eastAsia" w:ascii="宋体" w:hAnsi="宋体" w:eastAsia="宋体" w:cs="宋体"/>
                <w:color w:val="auto"/>
                <w:kern w:val="0"/>
                <w:sz w:val="24"/>
                <w:szCs w:val="24"/>
                <w:highlight w:val="none"/>
                <w:lang w:val="en-US" w:eastAsia="zh-CN" w:bidi="ar"/>
              </w:rPr>
              <w:t>本项目采购标的对应的中小企业划分标准所属行业：</w:t>
            </w:r>
            <w:r>
              <w:rPr>
                <w:rFonts w:ascii="宋体" w:hAnsi="宋体" w:eastAsia="宋体" w:cs="宋体"/>
                <w:sz w:val="24"/>
                <w:szCs w:val="24"/>
                <w:highlight w:val="none"/>
              </w:rPr>
              <w:t>软件和信息技术服务业</w:t>
            </w:r>
            <w:r>
              <w:rPr>
                <w:rFonts w:hint="eastAsia" w:ascii="宋体" w:hAnsi="宋体" w:eastAsia="宋体" w:cs="宋体"/>
                <w:color w:val="auto"/>
                <w:kern w:val="0"/>
                <w:sz w:val="24"/>
                <w:szCs w:val="24"/>
                <w:highlight w:val="none"/>
                <w:lang w:val="en-US" w:eastAsia="zh-CN" w:bidi="ar"/>
              </w:rPr>
              <w:t xml:space="preserve"> </w:t>
            </w:r>
          </w:p>
        </w:tc>
      </w:tr>
      <w:tr w14:paraId="140D5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091" w:hRule="atLeast"/>
        </w:trPr>
        <w:tc>
          <w:tcPr>
            <w:tcW w:w="970" w:type="dxa"/>
            <w:tcBorders>
              <w:right w:val="single" w:color="auto" w:sz="4" w:space="0"/>
            </w:tcBorders>
            <w:vAlign w:val="center"/>
          </w:tcPr>
          <w:p w14:paraId="08D3F63A">
            <w:pPr>
              <w:pStyle w:val="5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738" w:type="dxa"/>
            <w:tcBorders>
              <w:left w:val="single" w:color="auto" w:sz="4" w:space="0"/>
              <w:right w:val="single" w:color="auto" w:sz="4" w:space="0"/>
            </w:tcBorders>
            <w:vAlign w:val="center"/>
          </w:tcPr>
          <w:p w14:paraId="651753DB">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w:t>
            </w:r>
          </w:p>
          <w:p w14:paraId="5E3751DF">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合同融资政策</w:t>
            </w:r>
          </w:p>
        </w:tc>
        <w:tc>
          <w:tcPr>
            <w:tcW w:w="6700" w:type="dxa"/>
            <w:tcBorders>
              <w:left w:val="single" w:color="auto" w:sz="4" w:space="0"/>
            </w:tcBorders>
            <w:vAlign w:val="center"/>
          </w:tcPr>
          <w:p w14:paraId="4269E92D">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有融资需求的中标人在获得政府采购中标通知书后，即可向开展“政采贷”业务的金融机构提出申请，金融机构依据政府采购中标通知书和政府采购合同，为中小微企业提供融资服务。</w:t>
            </w:r>
          </w:p>
          <w:p w14:paraId="0662F476">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渠道和方式：</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根据项目情况自行补充</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w:t>
            </w:r>
          </w:p>
          <w:p w14:paraId="70CA57B7">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w:t>
            </w:r>
            <w:r>
              <w:rPr>
                <w:rFonts w:hint="eastAsia" w:ascii="宋体" w:hAnsi="宋体" w:eastAsia="宋体" w:cs="宋体"/>
                <w:color w:val="auto"/>
                <w:sz w:val="24"/>
                <w:szCs w:val="24"/>
                <w:highlight w:val="none"/>
                <w:lang w:eastAsia="zh-CN"/>
              </w:rPr>
              <w:t>“政采贷”融资指引：在取得政府采购中标通知书后，可访问“</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，查看和联系第三方平台或者金融机构，商洽融资事项，确定融资意向。中标人签署政府采购中标合同后，登录“</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，选择意向产品进行申请，并填写相关信息，“</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eastAsia="zh-CN"/>
              </w:rPr>
              <w:t>政采贷</w:t>
            </w:r>
            <w:r>
              <w:rPr>
                <w:rFonts w:hint="eastAsia" w:ascii="宋体" w:hAnsi="宋体" w:eastAsia="宋体" w:cs="宋体"/>
                <w:color w:val="auto"/>
                <w:sz w:val="24"/>
                <w:szCs w:val="24"/>
                <w:highlight w:val="none"/>
                <w:lang w:val="en-US" w:eastAsia="zh-CN"/>
              </w:rPr>
              <w:t>融资服务平台”</w:t>
            </w:r>
            <w:r>
              <w:rPr>
                <w:rFonts w:hint="eastAsia" w:ascii="宋体" w:hAnsi="宋体" w:eastAsia="宋体" w:cs="宋体"/>
                <w:color w:val="auto"/>
                <w:sz w:val="24"/>
                <w:szCs w:val="24"/>
                <w:highlight w:val="none"/>
                <w:lang w:eastAsia="zh-CN"/>
              </w:rPr>
              <w:t>将中标人融资申请信息推送第三方平台、意向金融机构。</w:t>
            </w:r>
          </w:p>
        </w:tc>
      </w:tr>
      <w:tr w14:paraId="0C226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16CF3F9F">
            <w:pPr>
              <w:pStyle w:val="5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p w14:paraId="1ECD6A03">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w:t>
            </w:r>
            <w:r>
              <w:rPr>
                <w:rFonts w:hint="eastAsia" w:ascii="宋体" w:hAnsi="宋体" w:eastAsia="宋体" w:cs="宋体"/>
                <w:color w:val="auto"/>
                <w:sz w:val="24"/>
                <w:szCs w:val="24"/>
                <w:highlight w:val="none"/>
                <w:lang w:val="en-US" w:eastAsia="zh-CN"/>
              </w:rPr>
              <w:t>截止</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之</w:t>
            </w:r>
            <w:r>
              <w:rPr>
                <w:rFonts w:hint="eastAsia" w:ascii="宋体" w:hAnsi="宋体" w:eastAsia="宋体" w:cs="宋体"/>
                <w:color w:val="auto"/>
                <w:sz w:val="24"/>
                <w:szCs w:val="24"/>
                <w:highlight w:val="none"/>
              </w:rPr>
              <w:t>前三年或前五年，以此类推。如：递交投标文件时间为  年  月  日，则“近三年”是指  年  月  日至  年  月  日。</w:t>
            </w:r>
          </w:p>
          <w:p w14:paraId="6F66C892">
            <w:pPr>
              <w:pStyle w:val="5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tc>
      </w:tr>
    </w:tbl>
    <w:p w14:paraId="0E38519F">
      <w:pPr>
        <w:rPr>
          <w:color w:val="auto"/>
          <w:highlight w:val="none"/>
        </w:rPr>
      </w:pPr>
    </w:p>
    <w:p w14:paraId="0E1C7225">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sectPr>
          <w:headerReference r:id="rId8" w:type="default"/>
          <w:footerReference r:id="rId9" w:type="default"/>
          <w:pgSz w:w="11905" w:h="16840"/>
          <w:pgMar w:top="1440" w:right="1797" w:bottom="1440" w:left="1797" w:header="851" w:footer="850" w:gutter="0"/>
          <w:pgBorders>
            <w:top w:val="none" w:sz="0" w:space="0"/>
            <w:left w:val="none" w:sz="0" w:space="0"/>
            <w:bottom w:val="none" w:sz="0" w:space="0"/>
            <w:right w:val="none" w:sz="0" w:space="0"/>
          </w:pgBorders>
          <w:pgNumType w:fmt="numberInDash"/>
          <w:cols w:space="720" w:num="1"/>
        </w:sectPr>
      </w:pPr>
      <w:bookmarkStart w:id="115" w:name="_Toc155185869"/>
      <w:bookmarkStart w:id="116" w:name="_Toc6398"/>
      <w:bookmarkStart w:id="117" w:name="_Toc9440"/>
    </w:p>
    <w:p w14:paraId="410914FC">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r>
        <w:rPr>
          <w:rFonts w:hint="eastAsia" w:eastAsia="宋体" w:asciiTheme="majorHAnsi" w:hAnsiTheme="majorHAnsi" w:cstheme="majorBidi"/>
          <w:b/>
          <w:bCs/>
          <w:color w:val="auto"/>
          <w:kern w:val="2"/>
          <w:sz w:val="28"/>
          <w:szCs w:val="28"/>
          <w:highlight w:val="none"/>
          <w:lang w:val="en-US" w:eastAsia="zh-CN" w:bidi="ar-SA"/>
        </w:rPr>
        <w:t>二、投标人须知</w:t>
      </w:r>
      <w:bookmarkEnd w:id="115"/>
      <w:bookmarkEnd w:id="116"/>
      <w:bookmarkEnd w:id="117"/>
    </w:p>
    <w:p w14:paraId="604D77A9">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18" w:name="_Toc163492822"/>
      <w:bookmarkStart w:id="119" w:name="_Toc22384"/>
      <w:bookmarkStart w:id="120" w:name="_Toc155185870"/>
      <w:r>
        <w:rPr>
          <w:rFonts w:hint="eastAsia" w:ascii="宋体" w:hAnsi="宋体" w:eastAsia="宋体" w:cs="宋体"/>
          <w:b/>
          <w:bCs/>
          <w:color w:val="auto"/>
          <w:kern w:val="2"/>
          <w:sz w:val="24"/>
          <w:szCs w:val="24"/>
          <w:highlight w:val="none"/>
          <w:lang w:val="en-US" w:eastAsia="zh-CN" w:bidi="ar-SA"/>
        </w:rPr>
        <w:t>（一）总则</w:t>
      </w:r>
      <w:bookmarkEnd w:id="118"/>
      <w:bookmarkEnd w:id="119"/>
      <w:bookmarkEnd w:id="120"/>
    </w:p>
    <w:p w14:paraId="788765C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21" w:name="_Toc109900050"/>
      <w:bookmarkStart w:id="122" w:name="_Toc30340"/>
      <w:bookmarkStart w:id="123" w:name="_Toc163492823"/>
      <w:bookmarkStart w:id="124" w:name="_Toc109900469"/>
      <w:bookmarkStart w:id="125" w:name="_Toc109899631"/>
      <w:bookmarkStart w:id="126" w:name="_Toc31233"/>
      <w:bookmarkStart w:id="127" w:name="_Toc155095689"/>
      <w:bookmarkStart w:id="128" w:name="_Toc109897532"/>
      <w:r>
        <w:rPr>
          <w:rFonts w:hint="eastAsia" w:ascii="宋体" w:hAnsi="宋体" w:eastAsia="宋体" w:cs="宋体"/>
          <w:b/>
          <w:bCs/>
          <w:color w:val="auto"/>
          <w:kern w:val="2"/>
          <w:sz w:val="24"/>
          <w:szCs w:val="24"/>
          <w:highlight w:val="none"/>
          <w:lang w:val="en-US" w:eastAsia="zh-CN" w:bidi="ar-SA"/>
        </w:rPr>
        <w:t>1.适用范围</w:t>
      </w:r>
      <w:bookmarkEnd w:id="121"/>
      <w:bookmarkEnd w:id="122"/>
      <w:bookmarkEnd w:id="123"/>
      <w:bookmarkEnd w:id="124"/>
      <w:bookmarkEnd w:id="125"/>
      <w:bookmarkEnd w:id="126"/>
      <w:bookmarkEnd w:id="127"/>
      <w:bookmarkEnd w:id="128"/>
    </w:p>
    <w:p w14:paraId="38963635">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1.1本招标文件仅适用于本项目的采购活动。</w:t>
      </w:r>
    </w:p>
    <w:p w14:paraId="34F0841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29" w:name="_Toc7979"/>
      <w:bookmarkStart w:id="130" w:name="_Toc163492824"/>
      <w:r>
        <w:rPr>
          <w:rFonts w:hint="eastAsia" w:ascii="宋体" w:hAnsi="宋体" w:eastAsia="宋体" w:cs="宋体"/>
          <w:b/>
          <w:bCs/>
          <w:color w:val="auto"/>
          <w:kern w:val="2"/>
          <w:sz w:val="24"/>
          <w:szCs w:val="24"/>
          <w:highlight w:val="none"/>
          <w:lang w:val="en-US" w:eastAsia="zh-CN" w:bidi="ar-SA"/>
        </w:rPr>
        <w:t>2.基本定义</w:t>
      </w:r>
      <w:bookmarkEnd w:id="129"/>
      <w:bookmarkEnd w:id="130"/>
    </w:p>
    <w:p w14:paraId="768D70C2">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2.1根据《中华人民共和国政府采购法》及其实施条例等有关法律、法规和规章的规定，制定本招标文件。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ascii="宋体" w:hAnsi="宋体" w:eastAsia="宋体" w:cs="宋体"/>
          <w:color w:val="auto"/>
          <w:sz w:val="24"/>
          <w:szCs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ascii="宋体" w:hAnsi="宋体" w:eastAsia="宋体" w:cs="宋体"/>
          <w:color w:val="auto"/>
          <w:sz w:val="24"/>
          <w:szCs w:val="24"/>
          <w:highlight w:val="none"/>
          <w:lang w:val="en-US" w:eastAsia="zh-CN"/>
        </w:rPr>
        <w:t>委托的采购代理机构</w:t>
      </w:r>
      <w:r>
        <w:rPr>
          <w:rFonts w:hint="eastAsia" w:ascii="宋体" w:hAnsi="宋体" w:eastAsia="宋体" w:cs="宋体"/>
          <w:color w:val="auto"/>
          <w:sz w:val="24"/>
          <w:szCs w:val="24"/>
          <w:highlight w:val="none"/>
        </w:rPr>
        <w:t>。</w:t>
      </w:r>
    </w:p>
    <w:p w14:paraId="26D50742">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 服务包含的内容见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val="en-US" w:eastAsia="zh-CN"/>
        </w:rPr>
        <w:t>。</w:t>
      </w:r>
    </w:p>
    <w:p w14:paraId="214DD75F">
      <w:pPr>
        <w:ind w:firstLine="480" w:firstLineChars="200"/>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shd w:val="clear" w:color="auto" w:fill="FFFFFF" w:themeFill="background1"/>
        </w:rPr>
        <w:t>2.6投标人（也称“供应商”、“申请人”）：指向采购人提供货物、工程或者服务的法人、其他组织或者自然人。</w:t>
      </w:r>
      <w:r>
        <w:rPr>
          <w:rFonts w:hint="eastAsia" w:ascii="宋体" w:hAnsi="宋体" w:eastAsia="宋体" w:cs="宋体"/>
          <w:color w:val="auto"/>
          <w:sz w:val="24"/>
          <w:szCs w:val="24"/>
          <w:highlight w:val="none"/>
        </w:rPr>
        <w:t>分支机构不得参加政府采购活动，但银行、保险、石油石化、电力、电信等</w:t>
      </w: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rPr>
        <w:t>行业特殊</w:t>
      </w:r>
      <w:r>
        <w:rPr>
          <w:rFonts w:hint="eastAsia" w:ascii="宋体" w:hAnsi="宋体" w:eastAsia="宋体" w:cs="宋体"/>
          <w:color w:val="auto"/>
          <w:sz w:val="24"/>
          <w:szCs w:val="24"/>
          <w:highlight w:val="none"/>
          <w:lang w:val="en-US" w:eastAsia="zh-CN"/>
        </w:rPr>
        <w:t>情况的</w:t>
      </w:r>
      <w:r>
        <w:rPr>
          <w:rFonts w:hint="eastAsia" w:ascii="宋体" w:hAnsi="宋体" w:eastAsia="宋体" w:cs="宋体"/>
          <w:color w:val="auto"/>
          <w:sz w:val="24"/>
          <w:szCs w:val="24"/>
          <w:highlight w:val="none"/>
        </w:rPr>
        <w:t>除外。本项目的投标人须满足以下条件：</w:t>
      </w:r>
    </w:p>
    <w:p w14:paraId="2518C535">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2.6.1具备《中华人民共和国政府采购法》第二十二条规定的条件，遵守本项目采购人本级和上级财政部门政府采购的有关规定。</w:t>
      </w:r>
    </w:p>
    <w:p w14:paraId="76745163">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2.6.2以招标公告中发布的方式依法获得了本项目的招标文件。</w:t>
      </w:r>
    </w:p>
    <w:p w14:paraId="0DE24F0D">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2.6.3符合本招标文件规定并参加投标的供应商。</w:t>
      </w:r>
    </w:p>
    <w:p w14:paraId="5FC27D1B">
      <w:pPr>
        <w:pStyle w:val="40"/>
        <w:keepNext w:val="0"/>
        <w:keepLines w:val="0"/>
        <w:pageBreakBefore w:val="0"/>
        <w:widowControl w:val="0"/>
        <w:kinsoku/>
        <w:overflowPunct/>
        <w:topLinePunct w:val="0"/>
        <w:autoSpaceDE/>
        <w:autoSpaceDN/>
        <w:bidi w:val="0"/>
        <w:adjustRightInd/>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w:t>
      </w:r>
      <w:r>
        <w:rPr>
          <w:rFonts w:hint="eastAsia" w:ascii="宋体" w:hAnsi="宋体" w:eastAsia="宋体" w:cs="宋体"/>
          <w:iCs/>
          <w:color w:val="auto"/>
          <w:sz w:val="24"/>
          <w:szCs w:val="24"/>
          <w:highlight w:val="none"/>
          <w:shd w:val="clear" w:color="auto" w:fill="FFFFFF" w:themeFill="background1"/>
        </w:rPr>
        <w:t>潜在投标人、潜在供应商</w:t>
      </w:r>
      <w:r>
        <w:rPr>
          <w:rFonts w:hint="eastAsia" w:ascii="宋体" w:hAnsi="宋体" w:eastAsia="宋体" w:cs="宋体"/>
          <w:iCs/>
          <w:color w:val="auto"/>
          <w:sz w:val="24"/>
          <w:szCs w:val="24"/>
          <w:highlight w:val="none"/>
          <w:shd w:val="clear" w:color="auto" w:fill="FFFFFF" w:themeFill="background1"/>
          <w:lang w:eastAsia="zh-CN"/>
        </w:rPr>
        <w:t>：</w:t>
      </w:r>
      <w:r>
        <w:rPr>
          <w:rFonts w:hint="eastAsia" w:ascii="宋体" w:hAnsi="宋体" w:eastAsia="宋体" w:cs="宋体"/>
          <w:iCs/>
          <w:color w:val="auto"/>
          <w:sz w:val="24"/>
          <w:szCs w:val="24"/>
          <w:highlight w:val="none"/>
          <w:shd w:val="clear" w:color="auto" w:fill="FFFFFF" w:themeFill="background1"/>
          <w:lang w:val="en-US" w:eastAsia="zh-CN"/>
        </w:rPr>
        <w:t>指</w:t>
      </w:r>
      <w:r>
        <w:rPr>
          <w:rFonts w:hint="eastAsia" w:ascii="宋体" w:hAnsi="宋体" w:eastAsia="宋体" w:cs="宋体"/>
          <w:color w:val="auto"/>
          <w:sz w:val="24"/>
          <w:szCs w:val="24"/>
          <w:highlight w:val="none"/>
          <w:lang w:val="en-US" w:eastAsia="zh-CN"/>
        </w:rPr>
        <w:t>符合本招标文件规定的供应商</w:t>
      </w:r>
      <w:r>
        <w:rPr>
          <w:rFonts w:hint="eastAsia" w:ascii="宋体" w:hAnsi="宋体" w:eastAsia="宋体" w:cs="宋体"/>
          <w:color w:val="auto"/>
          <w:sz w:val="24"/>
          <w:szCs w:val="24"/>
          <w:highlight w:val="none"/>
        </w:rPr>
        <w:t>。</w:t>
      </w:r>
    </w:p>
    <w:p w14:paraId="7BECD89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31" w:name="_Toc163492825"/>
      <w:bookmarkStart w:id="132" w:name="_Toc21761"/>
      <w:bookmarkStart w:id="133" w:name="_Toc140132758"/>
      <w:r>
        <w:rPr>
          <w:rFonts w:hint="eastAsia" w:ascii="宋体" w:hAnsi="宋体" w:eastAsia="宋体" w:cs="宋体"/>
          <w:b/>
          <w:bCs/>
          <w:color w:val="auto"/>
          <w:kern w:val="2"/>
          <w:sz w:val="24"/>
          <w:szCs w:val="24"/>
          <w:highlight w:val="none"/>
          <w:lang w:val="en-US" w:eastAsia="zh-CN" w:bidi="ar-SA"/>
        </w:rPr>
        <w:t>3.资金来源</w:t>
      </w:r>
      <w:bookmarkEnd w:id="131"/>
      <w:bookmarkEnd w:id="132"/>
      <w:bookmarkEnd w:id="133"/>
    </w:p>
    <w:p w14:paraId="76E8C14F">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3.1资金来源：</w:t>
      </w:r>
      <w:r>
        <w:rPr>
          <w:rFonts w:hint="eastAsia" w:ascii="宋体" w:hAnsi="宋体" w:eastAsia="宋体" w:cs="宋体"/>
          <w:color w:val="auto"/>
          <w:sz w:val="24"/>
          <w:szCs w:val="24"/>
          <w:highlight w:val="none"/>
          <w:lang w:val="en-US" w:eastAsia="zh-CN"/>
        </w:rPr>
        <w:t>为财政性资金即</w:t>
      </w:r>
      <w:r>
        <w:rPr>
          <w:rFonts w:hint="eastAsia" w:ascii="宋体" w:hAnsi="宋体" w:eastAsia="宋体" w:cs="宋体"/>
          <w:color w:val="auto"/>
          <w:sz w:val="24"/>
          <w:szCs w:val="24"/>
          <w:highlight w:val="none"/>
        </w:rPr>
        <w:t>纳入预算管理的资金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以财政性资金作为还款来源的借贷资金，视同财政性资金。财政性资金与非财政性资金无法分割采购的，统一适用《中华人民共和国政府采购法》及其实施条例。</w:t>
      </w:r>
    </w:p>
    <w:p w14:paraId="17722C4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34" w:name="_Toc8143"/>
      <w:bookmarkStart w:id="135" w:name="_Toc163492826"/>
      <w:bookmarkStart w:id="136" w:name="_Toc140132760"/>
      <w:r>
        <w:rPr>
          <w:rFonts w:hint="eastAsia" w:ascii="宋体" w:hAnsi="宋体" w:eastAsia="宋体" w:cs="宋体"/>
          <w:b/>
          <w:bCs/>
          <w:color w:val="auto"/>
          <w:kern w:val="2"/>
          <w:sz w:val="24"/>
          <w:szCs w:val="24"/>
          <w:highlight w:val="none"/>
          <w:lang w:val="en-US" w:eastAsia="zh-CN" w:bidi="ar-SA"/>
        </w:rPr>
        <w:t>4.投标人资格要求</w:t>
      </w:r>
      <w:bookmarkEnd w:id="134"/>
      <w:bookmarkEnd w:id="135"/>
      <w:bookmarkEnd w:id="136"/>
    </w:p>
    <w:p w14:paraId="522AD9C1">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4.1投标人资格要求：见“</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p>
    <w:p w14:paraId="3B57853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lang w:val="zh-CN" w:eastAsia="zh-CN"/>
        </w:rPr>
        <w:t>”规定接受联合体投标的，还应遵守以下规定：</w:t>
      </w:r>
    </w:p>
    <w:p w14:paraId="512308FF">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1两个以上的自然人、法人或者其他组织可以组成一个联合体，以一个</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的身份共同参加政府采购。</w:t>
      </w:r>
      <w:r>
        <w:rPr>
          <w:rFonts w:hint="eastAsia" w:ascii="宋体" w:hAnsi="宋体" w:eastAsia="宋体" w:cs="宋体"/>
          <w:iCs/>
          <w:color w:val="auto"/>
          <w:kern w:val="2"/>
          <w:sz w:val="24"/>
          <w:szCs w:val="24"/>
          <w:highlight w:val="none"/>
          <w:shd w:val="clear" w:color="auto" w:fill="FFFFFF" w:themeFill="background1"/>
          <w:lang w:val="zh-CN" w:eastAsia="zh-CN" w:bidi="ar-SA"/>
        </w:rPr>
        <w:t>以联合体形式进行政府采购的，参加联合体的供应商均应当具备《</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iCs/>
          <w:color w:val="auto"/>
          <w:kern w:val="2"/>
          <w:sz w:val="24"/>
          <w:szCs w:val="24"/>
          <w:highlight w:val="none"/>
          <w:shd w:val="clear" w:color="auto" w:fill="FFFFFF" w:themeFill="background1"/>
          <w:lang w:val="zh-CN" w:eastAsia="zh-CN" w:bidi="ar-SA"/>
        </w:rPr>
        <w:t>》第二十二条规定的条件。</w:t>
      </w:r>
    </w:p>
    <w:p w14:paraId="7EFB49B3">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2.2</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联合体各方应按招标文件提供的格式签订联合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作为投标文件的一部分提交，该协议书对联合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体所有成员</w:t>
      </w:r>
      <w:r>
        <w:rPr>
          <w:rFonts w:hint="eastAsia" w:ascii="宋体" w:hAnsi="宋体" w:eastAsia="宋体" w:cs="宋体"/>
          <w:iCs/>
          <w:color w:val="auto"/>
          <w:kern w:val="2"/>
          <w:sz w:val="24"/>
          <w:szCs w:val="24"/>
          <w:highlight w:val="none"/>
          <w:shd w:val="clear" w:color="auto" w:fill="FFFFFF" w:themeFill="background1"/>
          <w:lang w:val="zh-CN" w:eastAsia="zh-CN" w:bidi="ar-SA"/>
        </w:rPr>
        <w:t>均具有法律约束力。</w:t>
      </w:r>
    </w:p>
    <w:p w14:paraId="5343E5B5">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4.2.3</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4</w:t>
      </w:r>
      <w:r>
        <w:rPr>
          <w:rFonts w:hint="eastAsia" w:ascii="宋体" w:hAnsi="宋体" w:eastAsia="宋体" w:cs="宋体"/>
          <w:iCs/>
          <w:color w:val="auto"/>
          <w:kern w:val="2"/>
          <w:sz w:val="24"/>
          <w:szCs w:val="24"/>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宋体"/>
          <w:iCs/>
          <w:color w:val="auto"/>
          <w:kern w:val="2"/>
          <w:sz w:val="24"/>
          <w:szCs w:val="24"/>
          <w:highlight w:val="none"/>
          <w:shd w:val="clear" w:color="auto" w:fill="FFFFFF" w:themeFill="background1"/>
          <w:lang w:val="en-US" w:eastAsia="zh-CN" w:bidi="ar-SA"/>
        </w:rPr>
        <w:t>同一合同项下的</w:t>
      </w:r>
      <w:r>
        <w:rPr>
          <w:rFonts w:hint="eastAsia" w:ascii="宋体" w:hAnsi="宋体" w:eastAsia="宋体" w:cs="宋体"/>
          <w:iCs/>
          <w:color w:val="auto"/>
          <w:kern w:val="2"/>
          <w:sz w:val="24"/>
          <w:szCs w:val="24"/>
          <w:highlight w:val="none"/>
          <w:shd w:val="clear" w:color="auto" w:fill="FFFFFF" w:themeFill="background1"/>
          <w:lang w:val="zh-CN" w:eastAsia="zh-CN" w:bidi="ar-SA"/>
        </w:rPr>
        <w:t>投标，否则相关投标将被认定为</w:t>
      </w:r>
      <w:r>
        <w:rPr>
          <w:rFonts w:hint="eastAsia" w:ascii="宋体" w:hAnsi="宋体" w:eastAsia="宋体" w:cs="宋体"/>
          <w:b/>
          <w:bCs/>
          <w:iCs/>
          <w:color w:val="auto"/>
          <w:kern w:val="2"/>
          <w:sz w:val="24"/>
          <w:szCs w:val="24"/>
          <w:highlight w:val="none"/>
          <w:shd w:val="clear" w:color="auto" w:fill="FFFFFF" w:themeFill="background1"/>
          <w:lang w:val="zh-CN" w:eastAsia="zh-CN" w:bidi="ar-SA"/>
        </w:rPr>
        <w:t>投标无效</w:t>
      </w:r>
      <w:r>
        <w:rPr>
          <w:rFonts w:hint="eastAsia" w:ascii="宋体" w:hAnsi="宋体" w:eastAsia="宋体" w:cs="宋体"/>
          <w:iCs/>
          <w:color w:val="auto"/>
          <w:kern w:val="2"/>
          <w:sz w:val="24"/>
          <w:szCs w:val="24"/>
          <w:highlight w:val="none"/>
          <w:shd w:val="clear" w:color="auto" w:fill="FFFFFF" w:themeFill="background1"/>
          <w:lang w:val="zh-CN" w:eastAsia="zh-CN" w:bidi="ar-SA"/>
        </w:rPr>
        <w:t>。</w:t>
      </w:r>
    </w:p>
    <w:p w14:paraId="2E60D00D">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宋体"/>
          <w:iCs/>
          <w:color w:val="auto"/>
          <w:kern w:val="2"/>
          <w:sz w:val="24"/>
          <w:szCs w:val="24"/>
          <w:highlight w:val="none"/>
          <w:shd w:val="clear" w:color="auto" w:fill="FFFFFF" w:themeFill="background1"/>
          <w:lang w:val="en-US" w:eastAsia="zh-CN" w:bidi="ar-SA"/>
        </w:rPr>
        <w:t>的</w:t>
      </w:r>
      <w:r>
        <w:rPr>
          <w:rFonts w:hint="eastAsia" w:ascii="宋体" w:hAnsi="宋体" w:eastAsia="宋体" w:cs="宋体"/>
          <w:iCs/>
          <w:color w:val="auto"/>
          <w:kern w:val="2"/>
          <w:sz w:val="24"/>
          <w:szCs w:val="24"/>
          <w:highlight w:val="none"/>
          <w:shd w:val="clear" w:color="auto" w:fill="FFFFFF" w:themeFill="background1"/>
          <w:lang w:val="zh-CN" w:eastAsia="zh-CN" w:bidi="ar-SA"/>
        </w:rPr>
        <w:t>，联合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中应写明小型、微型企业的合同金额占到联合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投标</w:t>
      </w:r>
      <w:r>
        <w:rPr>
          <w:rFonts w:hint="eastAsia" w:ascii="宋体" w:hAnsi="宋体" w:eastAsia="宋体" w:cs="宋体"/>
          <w:iCs/>
          <w:color w:val="auto"/>
          <w:kern w:val="2"/>
          <w:sz w:val="24"/>
          <w:szCs w:val="24"/>
          <w:highlight w:val="none"/>
          <w:shd w:val="clear" w:color="auto" w:fill="FFFFFF" w:themeFill="background1"/>
          <w:lang w:val="en-US" w:eastAsia="zh-CN" w:bidi="ar-SA"/>
        </w:rPr>
        <w:t>合同</w:t>
      </w:r>
      <w:r>
        <w:rPr>
          <w:rFonts w:hint="eastAsia" w:ascii="宋体" w:hAnsi="宋体" w:eastAsia="宋体" w:cs="宋体"/>
          <w:iCs/>
          <w:color w:val="auto"/>
          <w:kern w:val="2"/>
          <w:sz w:val="24"/>
          <w:szCs w:val="24"/>
          <w:highlight w:val="none"/>
          <w:shd w:val="clear" w:color="auto" w:fill="FFFFFF" w:themeFill="background1"/>
          <w:lang w:val="zh-CN" w:eastAsia="zh-CN" w:bidi="ar-SA"/>
        </w:rPr>
        <w:t>总金额的比例。</w:t>
      </w:r>
    </w:p>
    <w:p w14:paraId="7127D169">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zh-CN" w:eastAsia="zh-CN" w:bidi="ar-SA"/>
        </w:rPr>
        <w:t>4.2</w:t>
      </w:r>
      <w:r>
        <w:rPr>
          <w:rFonts w:hint="eastAsia" w:ascii="宋体" w:hAnsi="宋体" w:eastAsia="宋体" w:cs="宋体"/>
          <w:iCs/>
          <w:color w:val="auto"/>
          <w:kern w:val="2"/>
          <w:sz w:val="24"/>
          <w:szCs w:val="24"/>
          <w:highlight w:val="none"/>
          <w:shd w:val="clear" w:color="auto" w:fill="FFFFFF" w:themeFill="background1"/>
          <w:lang w:val="en-US" w:eastAsia="zh-CN" w:bidi="ar-SA"/>
        </w:rPr>
        <w:t>.6</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联合体中标</w:t>
      </w:r>
      <w:r>
        <w:rPr>
          <w:rFonts w:hint="eastAsia" w:ascii="宋体" w:hAnsi="宋体" w:eastAsia="宋体" w:cs="宋体"/>
          <w:iCs/>
          <w:color w:val="auto"/>
          <w:kern w:val="2"/>
          <w:sz w:val="24"/>
          <w:szCs w:val="24"/>
          <w:highlight w:val="none"/>
          <w:shd w:val="clear" w:color="auto" w:fill="FFFFFF" w:themeFill="background1"/>
          <w:lang w:val="en-US" w:eastAsia="zh-CN" w:bidi="ar-SA"/>
        </w:rPr>
        <w:t>的</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采购</w:t>
      </w:r>
      <w:r>
        <w:rPr>
          <w:rFonts w:hint="eastAsia" w:ascii="宋体" w:hAnsi="宋体" w:eastAsia="宋体" w:cs="宋体"/>
          <w:iCs/>
          <w:color w:val="auto"/>
          <w:kern w:val="2"/>
          <w:sz w:val="24"/>
          <w:szCs w:val="24"/>
          <w:highlight w:val="none"/>
          <w:shd w:val="clear" w:color="auto" w:fill="FFFFFF" w:themeFill="background1"/>
          <w:lang w:val="zh-CN" w:eastAsia="zh-CN" w:bidi="ar-SA"/>
        </w:rPr>
        <w:t>合同应由</w:t>
      </w:r>
      <w:r>
        <w:rPr>
          <w:rFonts w:hint="eastAsia" w:ascii="宋体" w:hAnsi="宋体" w:eastAsia="宋体" w:cs="宋体"/>
          <w:iCs/>
          <w:color w:val="auto"/>
          <w:kern w:val="2"/>
          <w:sz w:val="24"/>
          <w:szCs w:val="24"/>
          <w:highlight w:val="none"/>
          <w:shd w:val="clear" w:color="auto" w:fill="FFFFFF" w:themeFill="background1"/>
          <w:lang w:val="en-US" w:eastAsia="zh-CN" w:bidi="ar-SA"/>
        </w:rPr>
        <w:t>联合体</w:t>
      </w:r>
      <w:r>
        <w:rPr>
          <w:rFonts w:hint="eastAsia" w:ascii="宋体" w:hAnsi="宋体" w:eastAsia="宋体" w:cs="宋体"/>
          <w:iCs/>
          <w:color w:val="auto"/>
          <w:kern w:val="2"/>
          <w:sz w:val="24"/>
          <w:szCs w:val="24"/>
          <w:highlight w:val="none"/>
          <w:shd w:val="clear" w:color="auto" w:fill="FFFFFF" w:themeFill="background1"/>
          <w:lang w:val="zh-CN" w:eastAsia="zh-CN" w:bidi="ar-SA"/>
        </w:rPr>
        <w:t>各成员的合法授权代表签字</w:t>
      </w:r>
      <w:r>
        <w:rPr>
          <w:rFonts w:hint="eastAsia" w:ascii="宋体" w:hAnsi="宋体" w:eastAsia="宋体" w:cs="宋体"/>
          <w:iCs/>
          <w:color w:val="auto"/>
          <w:kern w:val="2"/>
          <w:sz w:val="24"/>
          <w:szCs w:val="24"/>
          <w:highlight w:val="none"/>
          <w:shd w:val="clear" w:color="auto" w:fill="FFFFFF" w:themeFill="background1"/>
          <w:lang w:val="en-US" w:eastAsia="zh-CN" w:bidi="ar-SA"/>
        </w:rPr>
        <w:t>及</w:t>
      </w:r>
      <w:r>
        <w:rPr>
          <w:rFonts w:hint="eastAsia" w:ascii="宋体" w:hAnsi="宋体" w:eastAsia="宋体" w:cs="宋体"/>
          <w:iCs/>
          <w:color w:val="auto"/>
          <w:kern w:val="2"/>
          <w:sz w:val="24"/>
          <w:szCs w:val="24"/>
          <w:highlight w:val="none"/>
          <w:shd w:val="clear" w:color="auto" w:fill="FFFFFF" w:themeFill="background1"/>
          <w:lang w:val="zh-CN" w:eastAsia="zh-CN" w:bidi="ar-SA"/>
        </w:rPr>
        <w:t>加盖</w:t>
      </w:r>
      <w:r>
        <w:rPr>
          <w:rFonts w:hint="eastAsia" w:ascii="宋体" w:hAnsi="宋体" w:eastAsia="宋体" w:cs="宋体"/>
          <w:iCs/>
          <w:color w:val="auto"/>
          <w:kern w:val="2"/>
          <w:sz w:val="24"/>
          <w:szCs w:val="24"/>
          <w:highlight w:val="none"/>
          <w:shd w:val="clear" w:color="auto" w:fill="FFFFFF" w:themeFill="background1"/>
          <w:lang w:val="en-US" w:eastAsia="zh-CN" w:bidi="ar-SA"/>
        </w:rPr>
        <w:t>联合体</w:t>
      </w:r>
      <w:r>
        <w:rPr>
          <w:rFonts w:hint="eastAsia" w:ascii="宋体" w:hAnsi="宋体" w:eastAsia="宋体" w:cs="宋体"/>
          <w:iCs/>
          <w:color w:val="auto"/>
          <w:kern w:val="2"/>
          <w:sz w:val="24"/>
          <w:szCs w:val="24"/>
          <w:highlight w:val="none"/>
          <w:shd w:val="clear" w:color="auto" w:fill="FFFFFF" w:themeFill="background1"/>
          <w:lang w:val="zh-CN" w:eastAsia="zh-CN" w:bidi="ar-SA"/>
        </w:rPr>
        <w:t>各成员公章，</w:t>
      </w:r>
      <w:r>
        <w:rPr>
          <w:rFonts w:hint="eastAsia" w:ascii="宋体" w:hAnsi="宋体" w:eastAsia="宋体" w:cs="宋体"/>
          <w:iCs/>
          <w:color w:val="auto"/>
          <w:kern w:val="2"/>
          <w:sz w:val="24"/>
          <w:szCs w:val="24"/>
          <w:highlight w:val="none"/>
          <w:shd w:val="clear" w:color="auto" w:fill="FFFFFF" w:themeFill="background1"/>
          <w:lang w:val="en-US" w:eastAsia="zh-CN" w:bidi="ar-SA"/>
        </w:rPr>
        <w:t>并</w:t>
      </w:r>
      <w:r>
        <w:rPr>
          <w:rFonts w:hint="eastAsia" w:ascii="宋体" w:hAnsi="宋体" w:eastAsia="宋体" w:cs="宋体"/>
          <w:iCs/>
          <w:color w:val="auto"/>
          <w:kern w:val="2"/>
          <w:sz w:val="24"/>
          <w:szCs w:val="24"/>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zh-CN" w:eastAsia="zh-CN" w:bidi="ar-SA"/>
        </w:rPr>
        <w:t>4.2</w:t>
      </w:r>
      <w:r>
        <w:rPr>
          <w:rFonts w:hint="eastAsia" w:ascii="宋体" w:hAnsi="宋体" w:eastAsia="宋体" w:cs="宋体"/>
          <w:iCs/>
          <w:color w:val="auto"/>
          <w:kern w:val="2"/>
          <w:sz w:val="24"/>
          <w:szCs w:val="24"/>
          <w:highlight w:val="none"/>
          <w:shd w:val="clear" w:color="auto" w:fill="FFFFFF" w:themeFill="background1"/>
          <w:lang w:val="en-US" w:eastAsia="zh-CN" w:bidi="ar-SA"/>
        </w:rPr>
        <w:t>.7</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宋体"/>
          <w:iCs/>
          <w:color w:val="auto"/>
          <w:kern w:val="2"/>
          <w:sz w:val="24"/>
          <w:szCs w:val="24"/>
          <w:highlight w:val="none"/>
          <w:shd w:val="clear" w:color="auto" w:fill="FFFFFF" w:themeFill="background1"/>
          <w:lang w:val="en-US" w:eastAsia="zh-CN" w:bidi="ar-SA"/>
        </w:rPr>
        <w:t>人</w:t>
      </w:r>
      <w:r>
        <w:rPr>
          <w:rFonts w:hint="eastAsia" w:ascii="宋体" w:hAnsi="宋体" w:eastAsia="宋体" w:cs="宋体"/>
          <w:iCs/>
          <w:color w:val="auto"/>
          <w:kern w:val="2"/>
          <w:sz w:val="24"/>
          <w:szCs w:val="24"/>
          <w:highlight w:val="none"/>
          <w:shd w:val="clear" w:color="auto" w:fill="FFFFFF" w:themeFill="background1"/>
          <w:lang w:val="zh-CN" w:eastAsia="zh-CN" w:bidi="ar-SA"/>
        </w:rPr>
        <w:t>书面同意并且须遵守相关法律、法规、本次招标的全部相关规定。</w:t>
      </w:r>
    </w:p>
    <w:p w14:paraId="7D2803A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8</w:t>
      </w:r>
      <w:r>
        <w:rPr>
          <w:rFonts w:hint="eastAsia" w:ascii="宋体" w:hAnsi="宋体" w:eastAsia="宋体" w:cs="宋体"/>
          <w:iCs/>
          <w:color w:val="auto"/>
          <w:kern w:val="2"/>
          <w:sz w:val="24"/>
          <w:szCs w:val="24"/>
          <w:highlight w:val="none"/>
          <w:shd w:val="clear" w:color="auto" w:fill="FFFFFF" w:themeFill="background1"/>
          <w:lang w:val="zh-CN" w:eastAsia="zh-CN" w:bidi="ar-SA"/>
        </w:rPr>
        <w:t>对联合体投标的其他资格要求见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中的“二、</w:t>
      </w:r>
      <w:r>
        <w:rPr>
          <w:rFonts w:hint="eastAsia" w:ascii="宋体" w:hAnsi="宋体" w:eastAsia="宋体" w:cs="宋体"/>
          <w:iCs/>
          <w:color w:val="auto"/>
          <w:kern w:val="2"/>
          <w:sz w:val="24"/>
          <w:szCs w:val="24"/>
          <w:highlight w:val="none"/>
          <w:shd w:val="clear" w:color="auto" w:fill="FFFFFF" w:themeFill="background1"/>
          <w:lang w:val="en-US" w:eastAsia="zh-CN" w:bidi="ar-SA"/>
        </w:rPr>
        <w:t>申请人的</w:t>
      </w:r>
      <w:r>
        <w:rPr>
          <w:rFonts w:hint="eastAsia" w:ascii="宋体" w:hAnsi="宋体" w:eastAsia="宋体" w:cs="宋体"/>
          <w:iCs/>
          <w:color w:val="auto"/>
          <w:kern w:val="2"/>
          <w:sz w:val="24"/>
          <w:szCs w:val="24"/>
          <w:highlight w:val="none"/>
          <w:shd w:val="clear" w:color="auto" w:fill="FFFFFF" w:themeFill="background1"/>
          <w:lang w:val="zh-CN" w:eastAsia="zh-CN" w:bidi="ar-SA"/>
        </w:rPr>
        <w:t>资格</w:t>
      </w:r>
      <w:r>
        <w:rPr>
          <w:rFonts w:hint="eastAsia" w:ascii="宋体" w:hAnsi="宋体" w:eastAsia="宋体" w:cs="宋体"/>
          <w:iCs/>
          <w:color w:val="auto"/>
          <w:kern w:val="2"/>
          <w:sz w:val="24"/>
          <w:szCs w:val="24"/>
          <w:highlight w:val="none"/>
          <w:shd w:val="clear" w:color="auto" w:fill="FFFFFF" w:themeFill="background1"/>
          <w:lang w:val="en-US" w:eastAsia="zh-CN" w:bidi="ar-SA"/>
        </w:rPr>
        <w:t>要求”</w:t>
      </w:r>
      <w:r>
        <w:rPr>
          <w:rFonts w:hint="eastAsia" w:ascii="宋体" w:hAnsi="宋体" w:eastAsia="宋体" w:cs="宋体"/>
          <w:iCs/>
          <w:color w:val="auto"/>
          <w:kern w:val="2"/>
          <w:sz w:val="24"/>
          <w:szCs w:val="24"/>
          <w:highlight w:val="none"/>
          <w:shd w:val="clear" w:color="auto" w:fill="FFFFFF" w:themeFill="background1"/>
          <w:lang w:val="zh-CN" w:eastAsia="zh-CN" w:bidi="ar-SA"/>
        </w:rPr>
        <w:t>。</w:t>
      </w:r>
    </w:p>
    <w:p w14:paraId="4DE6446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37" w:name="_Toc18281"/>
      <w:bookmarkStart w:id="138" w:name="_Toc163492827"/>
      <w:r>
        <w:rPr>
          <w:rFonts w:hint="eastAsia" w:ascii="宋体" w:hAnsi="宋体" w:eastAsia="宋体" w:cs="宋体"/>
          <w:b/>
          <w:bCs/>
          <w:color w:val="auto"/>
          <w:kern w:val="2"/>
          <w:sz w:val="24"/>
          <w:szCs w:val="24"/>
          <w:highlight w:val="none"/>
          <w:lang w:val="en-US" w:eastAsia="zh-CN" w:bidi="ar-SA"/>
        </w:rPr>
        <w:t>5.费用承担</w:t>
      </w:r>
      <w:bookmarkEnd w:id="137"/>
      <w:bookmarkEnd w:id="138"/>
    </w:p>
    <w:p w14:paraId="3C6741ED">
      <w:pPr>
        <w:pStyle w:val="40"/>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lang w:val="en-US" w:eastAsia="zh-CN"/>
        </w:rPr>
        <w:t>不论投标的结果如何，投标人应承担所有与准备和参加投标有关的费用。</w:t>
      </w:r>
    </w:p>
    <w:p w14:paraId="0CE9ACA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39" w:name="_Toc4542"/>
      <w:bookmarkStart w:id="140" w:name="_Toc140132761"/>
      <w:bookmarkStart w:id="141" w:name="_Toc163492828"/>
      <w:r>
        <w:rPr>
          <w:rFonts w:hint="eastAsia" w:ascii="宋体" w:hAnsi="宋体" w:eastAsia="宋体" w:cs="宋体"/>
          <w:b/>
          <w:bCs/>
          <w:color w:val="auto"/>
          <w:kern w:val="2"/>
          <w:sz w:val="24"/>
          <w:szCs w:val="24"/>
          <w:highlight w:val="none"/>
          <w:lang w:val="en-US" w:eastAsia="zh-CN" w:bidi="ar-SA"/>
        </w:rPr>
        <w:t>6.保密</w:t>
      </w:r>
      <w:bookmarkEnd w:id="139"/>
      <w:bookmarkEnd w:id="140"/>
      <w:bookmarkEnd w:id="141"/>
    </w:p>
    <w:p w14:paraId="7CBA93F7">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参与招标投标活动的各方应对招标文件和投标文件中的商业和技术等秘密保密，否则应承担相应的法律责任。</w:t>
      </w:r>
    </w:p>
    <w:p w14:paraId="2947ABF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2 </w:t>
      </w:r>
      <w:r>
        <w:rPr>
          <w:rFonts w:hint="eastAsia" w:ascii="宋体" w:hAnsi="宋体" w:eastAsia="宋体" w:cs="宋体"/>
          <w:color w:val="auto"/>
          <w:kern w:val="2"/>
          <w:sz w:val="24"/>
          <w:szCs w:val="24"/>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8BD9605">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3 </w:t>
      </w:r>
      <w:r>
        <w:rPr>
          <w:rFonts w:hint="eastAsia" w:ascii="宋体" w:hAnsi="宋体" w:eastAsia="宋体" w:cs="宋体"/>
          <w:color w:val="auto"/>
          <w:kern w:val="2"/>
          <w:sz w:val="24"/>
          <w:szCs w:val="24"/>
          <w:highlight w:val="none"/>
        </w:rPr>
        <w:t>采购代理机构有权将投标人提供的所有资料向有关政府部门或评审</w:t>
      </w:r>
      <w:r>
        <w:rPr>
          <w:rFonts w:hint="eastAsia" w:ascii="宋体" w:hAnsi="宋体" w:eastAsia="宋体" w:cs="宋体"/>
          <w:color w:val="auto"/>
          <w:kern w:val="2"/>
          <w:sz w:val="24"/>
          <w:szCs w:val="24"/>
          <w:highlight w:val="none"/>
          <w:lang w:val="en-US" w:eastAsia="zh-CN"/>
        </w:rPr>
        <w:t>投标文件</w:t>
      </w:r>
      <w:r>
        <w:rPr>
          <w:rFonts w:hint="eastAsia" w:ascii="宋体" w:hAnsi="宋体" w:eastAsia="宋体" w:cs="宋体"/>
          <w:color w:val="auto"/>
          <w:kern w:val="2"/>
          <w:sz w:val="24"/>
          <w:szCs w:val="24"/>
          <w:highlight w:val="none"/>
        </w:rPr>
        <w:t>的有关人员披露。</w:t>
      </w:r>
    </w:p>
    <w:p w14:paraId="0EE6357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4 各级人民政府财政部门对政府采购活动进行监督检查，有权查阅、复制有关文件、资料，相关单位和人员应当予以配合</w:t>
      </w:r>
      <w:r>
        <w:rPr>
          <w:rFonts w:hint="eastAsia" w:ascii="宋体" w:hAnsi="宋体" w:eastAsia="宋体" w:cs="宋体"/>
          <w:color w:val="auto"/>
          <w:kern w:val="2"/>
          <w:sz w:val="24"/>
          <w:szCs w:val="24"/>
          <w:highlight w:val="none"/>
        </w:rPr>
        <w:t>。</w:t>
      </w:r>
    </w:p>
    <w:p w14:paraId="284B114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2" w:name="_Toc9160"/>
      <w:bookmarkStart w:id="143" w:name="_Toc140132762"/>
      <w:bookmarkStart w:id="144" w:name="_Toc163492829"/>
      <w:r>
        <w:rPr>
          <w:rFonts w:hint="eastAsia" w:ascii="宋体" w:hAnsi="宋体" w:eastAsia="宋体" w:cs="宋体"/>
          <w:b/>
          <w:bCs/>
          <w:color w:val="auto"/>
          <w:kern w:val="2"/>
          <w:sz w:val="24"/>
          <w:szCs w:val="24"/>
          <w:highlight w:val="none"/>
          <w:lang w:val="en-US" w:eastAsia="zh-CN" w:bidi="ar-SA"/>
        </w:rPr>
        <w:t>7.语言文字</w:t>
      </w:r>
      <w:bookmarkEnd w:id="142"/>
      <w:bookmarkEnd w:id="143"/>
      <w:bookmarkEnd w:id="144"/>
    </w:p>
    <w:p w14:paraId="25140936">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7.1招标投标</w:t>
      </w:r>
      <w:r>
        <w:rPr>
          <w:rFonts w:hint="eastAsia" w:ascii="宋体" w:hAnsi="宋体" w:eastAsia="宋体" w:cs="宋体"/>
          <w:color w:val="auto"/>
          <w:sz w:val="24"/>
          <w:szCs w:val="24"/>
          <w:highlight w:val="none"/>
          <w:lang w:val="en-US" w:eastAsia="zh-CN"/>
        </w:rPr>
        <w:t>过程</w:t>
      </w:r>
      <w:r>
        <w:rPr>
          <w:rFonts w:hint="eastAsia" w:ascii="宋体" w:hAnsi="宋体" w:eastAsia="宋体" w:cs="宋体"/>
          <w:color w:val="auto"/>
          <w:sz w:val="24"/>
          <w:szCs w:val="24"/>
          <w:highlight w:val="none"/>
        </w:rPr>
        <w:t>文件使用的语言文字为中文。专用术语使用外文的，应附有中文注释。</w:t>
      </w:r>
      <w:r>
        <w:rPr>
          <w:rFonts w:hint="eastAsia" w:ascii="宋体" w:hAnsi="宋体" w:eastAsia="宋体" w:cs="宋体"/>
          <w:color w:val="auto"/>
          <w:sz w:val="24"/>
          <w:szCs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F33616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5" w:name="_Toc140132763"/>
      <w:bookmarkStart w:id="146" w:name="_Toc163492830"/>
      <w:bookmarkStart w:id="147" w:name="_Toc15679"/>
      <w:r>
        <w:rPr>
          <w:rFonts w:hint="eastAsia" w:ascii="宋体" w:hAnsi="宋体" w:eastAsia="宋体" w:cs="宋体"/>
          <w:b/>
          <w:bCs/>
          <w:color w:val="auto"/>
          <w:kern w:val="2"/>
          <w:sz w:val="24"/>
          <w:szCs w:val="24"/>
          <w:highlight w:val="none"/>
          <w:lang w:val="en-US" w:eastAsia="zh-CN" w:bidi="ar-SA"/>
        </w:rPr>
        <w:t>8.计量单位</w:t>
      </w:r>
      <w:bookmarkEnd w:id="145"/>
      <w:bookmarkEnd w:id="146"/>
      <w:bookmarkEnd w:id="147"/>
    </w:p>
    <w:p w14:paraId="45A7AE57">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8.1所有计量均采用中华人民共和国法定计量单位。</w:t>
      </w:r>
    </w:p>
    <w:p w14:paraId="099F3EF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8" w:name="_Toc163492831"/>
      <w:bookmarkStart w:id="149" w:name="_Toc23050"/>
      <w:bookmarkStart w:id="150" w:name="_Toc140132764"/>
      <w:r>
        <w:rPr>
          <w:rFonts w:hint="eastAsia" w:ascii="宋体" w:hAnsi="宋体" w:eastAsia="宋体" w:cs="宋体"/>
          <w:b/>
          <w:bCs/>
          <w:color w:val="auto"/>
          <w:kern w:val="2"/>
          <w:sz w:val="24"/>
          <w:szCs w:val="24"/>
          <w:highlight w:val="none"/>
          <w:lang w:val="en-US" w:eastAsia="zh-CN" w:bidi="ar-SA"/>
        </w:rPr>
        <w:t>9.现场考察和答疑会</w:t>
      </w:r>
      <w:bookmarkEnd w:id="148"/>
      <w:bookmarkEnd w:id="149"/>
      <w:bookmarkEnd w:id="150"/>
    </w:p>
    <w:p w14:paraId="5A8B8C45">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151" w:name="_Hlk143529198"/>
      <w:r>
        <w:rPr>
          <w:rFonts w:hint="eastAsia" w:ascii="宋体" w:hAnsi="宋体" w:eastAsia="宋体" w:cs="宋体"/>
          <w:color w:val="auto"/>
          <w:sz w:val="24"/>
          <w:szCs w:val="24"/>
          <w:highlight w:val="none"/>
        </w:rPr>
        <w:t xml:space="preserve">9.1 “投标人须知前附表”规定组织现场考察的，采购代理机构按“投标人须知前附表”规定的时间、地点组织投标人项目现场考察。 </w:t>
      </w:r>
    </w:p>
    <w:p w14:paraId="5F8A235F">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投标人现场考察发生的费用自理。</w:t>
      </w:r>
    </w:p>
    <w:p w14:paraId="199A48B2">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在现场考察中，因投标人自身原因发生的人员伤亡和财产损失，由投标人自行负责。</w:t>
      </w:r>
    </w:p>
    <w:p w14:paraId="6F1F6A2D">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采购人在现场考察中介绍的项目场地和相关的周边环境情况，仅供投标人在编制投标文件时参考，采购人和采购代理机构不对投标人据此作出的判断和决策负责。</w:t>
      </w:r>
    </w:p>
    <w:p w14:paraId="0E249AE3">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 “投标人须知前附表”规定召开答疑会的，采购代理机构按“投标人须知前附表”规定的时间和地点召开答疑会，澄清投标人提出的问题。</w:t>
      </w:r>
    </w:p>
    <w:p w14:paraId="00943847">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51"/>
    <w:p w14:paraId="015C1ED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52" w:name="_Toc163492833"/>
      <w:bookmarkStart w:id="153" w:name="_Toc155185858"/>
      <w:bookmarkStart w:id="154" w:name="_Toc72"/>
      <w:bookmarkStart w:id="155" w:name="_Toc155185871"/>
      <w:r>
        <w:rPr>
          <w:rFonts w:hint="eastAsia" w:ascii="宋体" w:hAnsi="宋体" w:eastAsia="宋体" w:cs="宋体"/>
          <w:b/>
          <w:bCs/>
          <w:color w:val="auto"/>
          <w:kern w:val="2"/>
          <w:sz w:val="24"/>
          <w:szCs w:val="24"/>
          <w:highlight w:val="none"/>
          <w:lang w:val="en-US" w:eastAsia="zh-CN" w:bidi="ar-SA"/>
        </w:rPr>
        <w:t>10.电子投标说明</w:t>
      </w:r>
      <w:bookmarkEnd w:id="152"/>
      <w:bookmarkEnd w:id="153"/>
      <w:bookmarkEnd w:id="154"/>
      <w:r>
        <w:rPr>
          <w:rFonts w:hint="eastAsia" w:ascii="宋体" w:hAnsi="宋体" w:eastAsia="宋体" w:cs="宋体"/>
          <w:b/>
          <w:bCs/>
          <w:color w:val="auto"/>
          <w:kern w:val="2"/>
          <w:sz w:val="24"/>
          <w:szCs w:val="24"/>
          <w:highlight w:val="none"/>
          <w:lang w:val="en-US" w:eastAsia="zh-CN" w:bidi="ar-SA"/>
        </w:rPr>
        <w:t xml:space="preserve">   </w:t>
      </w:r>
    </w:p>
    <w:p w14:paraId="1885013F">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10.1 </w:t>
      </w:r>
      <w:r>
        <w:rPr>
          <w:rFonts w:hint="eastAsia" w:ascii="宋体" w:hAnsi="宋体" w:eastAsia="宋体" w:cs="宋体"/>
          <w:color w:val="auto"/>
          <w:sz w:val="24"/>
          <w:szCs w:val="24"/>
          <w:highlight w:val="none"/>
        </w:rPr>
        <w:t>本次采购采用电子交易方式，电子交易平台为</w:t>
      </w:r>
      <w:r>
        <w:rPr>
          <w:rFonts w:hint="eastAsia" w:ascii="宋体" w:hAnsi="宋体" w:eastAsia="宋体"/>
          <w:color w:val="auto"/>
          <w:sz w:val="24"/>
          <w:highlight w:val="none"/>
          <w:lang w:val="en-US" w:eastAsia="zh-CN"/>
        </w:rPr>
        <w:t>新疆</w:t>
      </w:r>
      <w:r>
        <w:rPr>
          <w:rFonts w:hint="eastAsia" w:ascii="宋体" w:hAnsi="宋体" w:eastAsia="宋体" w:cs="宋体"/>
          <w:color w:val="auto"/>
          <w:sz w:val="24"/>
          <w:szCs w:val="24"/>
          <w:highlight w:val="none"/>
        </w:rPr>
        <w:t>政府采购</w:t>
      </w:r>
      <w:r>
        <w:rPr>
          <w:rFonts w:hint="eastAsia" w:ascii="宋体" w:hAnsi="宋体" w:eastAsia="宋体" w:cs="宋体"/>
          <w:color w:val="auto"/>
          <w:sz w:val="24"/>
          <w:szCs w:val="24"/>
          <w:highlight w:val="none"/>
          <w:lang w:val="en-US"/>
        </w:rPr>
        <w:t>电子交易云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网址</w:t>
      </w:r>
      <w:r>
        <w:rPr>
          <w:rFonts w:hint="eastAsia" w:ascii="宋体" w:hAnsi="宋体" w:eastAsia="宋体" w:cs="宋体"/>
          <w:color w:val="auto"/>
          <w:sz w:val="24"/>
          <w:szCs w:val="24"/>
          <w:highlight w:val="none"/>
          <w:lang w:val="hr-HR"/>
        </w:rPr>
        <w:t>：</w:t>
      </w:r>
      <w:r>
        <w:rPr>
          <w:rFonts w:hint="eastAsia" w:ascii="宋体" w:hAnsi="宋体" w:eastAsia="宋体"/>
          <w:color w:val="auto"/>
          <w:sz w:val="24"/>
          <w:highlight w:val="none"/>
          <w:lang w:val="hr-HR" w:eastAsia="zh-CN"/>
        </w:rPr>
        <w:t>http://www.ccgp-xinjiang.gov.cn/</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。投标人参与本项目电子交易活动前，应</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政</w:t>
      </w:r>
      <w:r>
        <w:rPr>
          <w:rFonts w:hint="eastAsia" w:ascii="宋体" w:hAnsi="宋体" w:eastAsia="宋体" w:cs="宋体"/>
          <w:color w:val="auto"/>
          <w:sz w:val="24"/>
          <w:szCs w:val="24"/>
          <w:highlight w:val="none"/>
          <w:lang w:val="en-US" w:eastAsia="zh-CN"/>
        </w:rPr>
        <w:t>采</w:t>
      </w:r>
      <w:r>
        <w:rPr>
          <w:rFonts w:hint="eastAsia" w:ascii="宋体" w:hAnsi="宋体" w:eastAsia="宋体" w:cs="宋体"/>
          <w:color w:val="auto"/>
          <w:sz w:val="24"/>
          <w:szCs w:val="24"/>
          <w:highlight w:val="none"/>
          <w:lang w:val="en-US"/>
        </w:rPr>
        <w:t>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en-US" w:eastAsia="zh-CN"/>
        </w:rPr>
        <w:t>上</w:t>
      </w:r>
      <w:r>
        <w:rPr>
          <w:rFonts w:hint="eastAsia" w:ascii="宋体" w:hAnsi="宋体" w:eastAsia="宋体" w:cs="宋体"/>
          <w:color w:val="auto"/>
          <w:sz w:val="24"/>
          <w:szCs w:val="24"/>
          <w:highlight w:val="none"/>
        </w:rPr>
        <w:t>注册</w:t>
      </w:r>
      <w:r>
        <w:rPr>
          <w:rFonts w:hint="eastAsia" w:ascii="宋体" w:hAnsi="宋体" w:eastAsia="宋体" w:cs="宋体"/>
          <w:color w:val="auto"/>
          <w:sz w:val="24"/>
          <w:szCs w:val="24"/>
          <w:highlight w:val="none"/>
          <w:lang w:val="en-US" w:eastAsia="zh-CN"/>
        </w:rPr>
        <w:t>供应商账号</w:t>
      </w:r>
      <w:r>
        <w:rPr>
          <w:rFonts w:hint="eastAsia" w:ascii="宋体" w:hAnsi="宋体" w:eastAsia="宋体" w:cs="宋体"/>
          <w:color w:val="auto"/>
          <w:sz w:val="24"/>
          <w:szCs w:val="24"/>
          <w:highlight w:val="none"/>
        </w:rPr>
        <w:t>。编制电子</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文件前还需</w:t>
      </w:r>
      <w:r>
        <w:rPr>
          <w:rFonts w:hint="eastAsia" w:ascii="宋体" w:hAnsi="宋体" w:eastAsia="宋体" w:cs="宋体"/>
          <w:color w:val="auto"/>
          <w:sz w:val="24"/>
          <w:szCs w:val="24"/>
          <w:highlight w:val="none"/>
          <w:lang w:val="en-US" w:eastAsia="zh-CN"/>
        </w:rPr>
        <w:t>申领CA证书并绑定帐号。投标人应充分考虑完成平台注册、申领CA证书等所需的时间。</w:t>
      </w:r>
      <w:r>
        <w:rPr>
          <w:rFonts w:hint="eastAsia" w:ascii="宋体" w:hAnsi="宋体" w:eastAsia="宋体" w:cs="宋体"/>
          <w:color w:val="auto"/>
          <w:sz w:val="24"/>
          <w:szCs w:val="24"/>
          <w:highlight w:val="none"/>
          <w:lang w:val="zh-CN" w:eastAsia="zh-CN"/>
        </w:rPr>
        <w:t>潜在投标人领取文件须提前完成注册、CA证书和电子签章申领和绑定、下载</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投标客户端</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。因未办理CA数字证书、CA证书故障、操作不当等原因造成无法投标或投标失败等后果由投标人自行承担。</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登录</w:t>
      </w:r>
      <w:r>
        <w:rPr>
          <w:rFonts w:hint="eastAsia" w:ascii="宋体" w:hAnsi="宋体" w:eastAsia="宋体"/>
          <w:color w:val="auto"/>
          <w:sz w:val="24"/>
          <w:highlight w:val="none"/>
          <w:lang w:val="en-US" w:eastAsia="zh-CN"/>
        </w:rPr>
        <w:t>新疆</w:t>
      </w:r>
      <w:r>
        <w:rPr>
          <w:rFonts w:hint="eastAsia" w:ascii="宋体" w:hAnsi="宋体" w:eastAsia="宋体" w:cs="宋体"/>
          <w:color w:val="auto"/>
          <w:sz w:val="24"/>
          <w:szCs w:val="24"/>
          <w:highlight w:val="none"/>
          <w:lang w:val="zh-CN" w:eastAsia="zh-CN"/>
        </w:rPr>
        <w:t>政府采购网“供应商注册”—“政府采购供应商入驻登记”—“立即登记”进行自助注册绑定。</w:t>
      </w:r>
    </w:p>
    <w:p w14:paraId="091665A0">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投标人将</w:t>
      </w:r>
      <w:r>
        <w:rPr>
          <w:rFonts w:hint="eastAsia" w:ascii="宋体" w:hAnsi="宋体" w:eastAsia="宋体"/>
          <w:color w:val="auto"/>
          <w:sz w:val="24"/>
          <w:highlight w:val="none"/>
          <w:lang w:val="en-US" w:eastAsia="zh-CN"/>
        </w:rPr>
        <w:t>新疆</w:t>
      </w:r>
      <w:r>
        <w:rPr>
          <w:rFonts w:hint="eastAsia" w:ascii="宋体" w:hAnsi="宋体" w:eastAsia="宋体" w:cs="宋体"/>
          <w:color w:val="auto"/>
          <w:sz w:val="24"/>
          <w:szCs w:val="24"/>
          <w:highlight w:val="none"/>
        </w:rPr>
        <w:t>政府采购</w:t>
      </w:r>
      <w:r>
        <w:rPr>
          <w:rFonts w:hint="eastAsia" w:ascii="宋体" w:hAnsi="宋体" w:eastAsia="宋体" w:cs="宋体"/>
          <w:color w:val="auto"/>
          <w:sz w:val="24"/>
          <w:szCs w:val="24"/>
          <w:highlight w:val="none"/>
          <w:lang w:val="en-US"/>
        </w:rPr>
        <w:t>电子交易云</w:t>
      </w:r>
      <w:r>
        <w:rPr>
          <w:rFonts w:hint="eastAsia" w:ascii="宋体" w:hAnsi="宋体" w:eastAsia="宋体" w:cs="宋体"/>
          <w:color w:val="auto"/>
          <w:sz w:val="24"/>
          <w:szCs w:val="24"/>
          <w:highlight w:val="none"/>
        </w:rPr>
        <w:t>平台电子交易客户端下载、安装完成后，可通过账号密码或CA登录客户端进行</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制作。在使用政采云</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投标客户端</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时，建议使用WIN7及以上操作系统。</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登录</w:t>
      </w:r>
      <w:r>
        <w:rPr>
          <w:rFonts w:hint="eastAsia" w:ascii="宋体" w:hAnsi="宋体" w:eastAsia="宋体"/>
          <w:color w:val="auto"/>
          <w:sz w:val="24"/>
          <w:highlight w:val="none"/>
          <w:lang w:val="en-US" w:eastAsia="zh-CN"/>
        </w:rPr>
        <w:t>新疆</w:t>
      </w:r>
      <w:r>
        <w:rPr>
          <w:rFonts w:hint="eastAsia" w:ascii="宋体" w:hAnsi="宋体" w:eastAsia="宋体" w:cs="宋体"/>
          <w:color w:val="auto"/>
          <w:sz w:val="24"/>
          <w:szCs w:val="24"/>
          <w:highlight w:val="none"/>
        </w:rPr>
        <w:t>政府采购网“下载专区”—“电子招投标客户端下载”下载相关客户端，如有问题可拨打政采云客户服务热线95763进行咨询。</w:t>
      </w:r>
    </w:p>
    <w:p w14:paraId="1A54E8FA">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加密的电子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递交截止时间前通过政采云平台上传完成。逾期上传或者未上传指定地点的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，不予受理。</w:t>
      </w:r>
    </w:p>
    <w:p w14:paraId="02317D05">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投标人在开标前须提前配置好电脑</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浏览器，开标时请使用制作加密电子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的CA锁进行解密及报价确认。本项目</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解密时间</w:t>
      </w:r>
      <w:r>
        <w:rPr>
          <w:rFonts w:hint="eastAsia" w:ascii="宋体" w:hAnsi="宋体" w:eastAsia="宋体" w:cs="宋体"/>
          <w:color w:val="auto"/>
          <w:sz w:val="24"/>
          <w:szCs w:val="24"/>
          <w:highlight w:val="none"/>
          <w:lang w:val="en-US" w:eastAsia="zh-CN"/>
        </w:rPr>
        <w:t>详见“投标人须知前附表”</w:t>
      </w:r>
      <w:r>
        <w:rPr>
          <w:rFonts w:hint="eastAsia" w:ascii="宋体" w:hAnsi="宋体" w:eastAsia="宋体" w:cs="宋体"/>
          <w:color w:val="auto"/>
          <w:sz w:val="24"/>
          <w:szCs w:val="24"/>
          <w:highlight w:val="none"/>
        </w:rPr>
        <w:t>，如因自身原因导致无法正常解密，后果由投标人自行承担。</w:t>
      </w:r>
    </w:p>
    <w:p w14:paraId="6EDA7167">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如遇“</w:t>
      </w:r>
      <w:r>
        <w:rPr>
          <w:rFonts w:hint="eastAsia" w:ascii="宋体" w:hAnsi="宋体" w:eastAsia="宋体"/>
          <w:color w:val="auto"/>
          <w:sz w:val="24"/>
          <w:highlight w:val="none"/>
          <w:lang w:val="en-US" w:eastAsia="zh-CN"/>
        </w:rPr>
        <w:t>新疆</w:t>
      </w:r>
      <w:r>
        <w:rPr>
          <w:rFonts w:hint="eastAsia" w:ascii="宋体" w:hAnsi="宋体" w:eastAsia="宋体" w:cs="宋体"/>
          <w:color w:val="auto"/>
          <w:sz w:val="24"/>
          <w:szCs w:val="24"/>
          <w:highlight w:val="none"/>
        </w:rPr>
        <w:t>政府采购</w:t>
      </w:r>
      <w:r>
        <w:rPr>
          <w:rFonts w:hint="eastAsia" w:ascii="宋体" w:hAnsi="宋体" w:eastAsia="宋体" w:cs="宋体"/>
          <w:color w:val="auto"/>
          <w:sz w:val="24"/>
          <w:szCs w:val="24"/>
          <w:highlight w:val="none"/>
          <w:lang w:val="en-US"/>
        </w:rPr>
        <w:t>电子交易云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网址</w:t>
      </w:r>
      <w:r>
        <w:rPr>
          <w:rFonts w:hint="eastAsia" w:ascii="宋体" w:hAnsi="宋体" w:eastAsia="宋体" w:cs="宋体"/>
          <w:color w:val="auto"/>
          <w:sz w:val="24"/>
          <w:szCs w:val="24"/>
          <w:highlight w:val="none"/>
          <w:lang w:val="hr-HR"/>
        </w:rPr>
        <w:t>：</w:t>
      </w:r>
      <w:r>
        <w:rPr>
          <w:rFonts w:hint="eastAsia" w:ascii="宋体" w:hAnsi="宋体" w:eastAsia="宋体"/>
          <w:color w:val="auto"/>
          <w:sz w:val="24"/>
          <w:highlight w:val="none"/>
          <w:lang w:val="hr-HR" w:eastAsia="zh-CN"/>
        </w:rPr>
        <w:t>http://www.ccgp-xinjiang.gov.cn/</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”电子交易规则调整，以最新要求为准。</w:t>
      </w:r>
    </w:p>
    <w:p w14:paraId="733157B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10.6 电子交易系统咨询：投标人应当充分考虑到电子投标可能会发生的各种问题和风险，特别是投标文件签署、提交等问题，可按照“第一章 招标公告”的联系方式咨询相关人员。</w:t>
      </w:r>
    </w:p>
    <w:p w14:paraId="06DEE05F">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A306C00">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56" w:name="_Toc163492834"/>
      <w:bookmarkStart w:id="157" w:name="_Toc12064"/>
      <w:r>
        <w:rPr>
          <w:rFonts w:hint="eastAsia" w:ascii="宋体" w:hAnsi="宋体" w:eastAsia="宋体" w:cs="宋体"/>
          <w:b/>
          <w:bCs/>
          <w:color w:val="auto"/>
          <w:kern w:val="2"/>
          <w:sz w:val="24"/>
          <w:szCs w:val="24"/>
          <w:highlight w:val="none"/>
          <w:lang w:val="en-US" w:eastAsia="zh-CN" w:bidi="ar-SA"/>
        </w:rPr>
        <w:t>（二）招标文件</w:t>
      </w:r>
      <w:bookmarkEnd w:id="155"/>
      <w:bookmarkEnd w:id="156"/>
      <w:bookmarkEnd w:id="157"/>
    </w:p>
    <w:p w14:paraId="08A2C6A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58" w:name="_Toc163492835"/>
      <w:bookmarkStart w:id="159" w:name="_Toc14223"/>
      <w:bookmarkStart w:id="160" w:name="_Toc140132768"/>
      <w:r>
        <w:rPr>
          <w:rFonts w:hint="eastAsia" w:ascii="宋体" w:hAnsi="宋体" w:eastAsia="宋体" w:cs="宋体"/>
          <w:b/>
          <w:bCs/>
          <w:color w:val="auto"/>
          <w:kern w:val="2"/>
          <w:sz w:val="24"/>
          <w:szCs w:val="24"/>
          <w:highlight w:val="none"/>
          <w:lang w:val="en-US" w:eastAsia="zh-CN" w:bidi="ar-SA"/>
        </w:rPr>
        <w:t>11.招标文件的组成</w:t>
      </w:r>
      <w:bookmarkEnd w:id="158"/>
      <w:bookmarkEnd w:id="159"/>
      <w:bookmarkEnd w:id="160"/>
    </w:p>
    <w:p w14:paraId="0FCCC628">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.1本招标文件包括下列文件及根据本章第9款、第1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款对招标文件所作的澄清或者修改。</w:t>
      </w:r>
    </w:p>
    <w:p w14:paraId="5876B8A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第一章 </w:t>
      </w:r>
      <w:r>
        <w:rPr>
          <w:rFonts w:hint="eastAsia" w:ascii="宋体" w:hAnsi="宋体" w:eastAsia="宋体" w:cs="宋体"/>
          <w:color w:val="auto"/>
          <w:sz w:val="24"/>
          <w:szCs w:val="24"/>
          <w:highlight w:val="none"/>
          <w:lang w:val="en-US" w:eastAsia="zh-CN"/>
        </w:rPr>
        <w:t>招标公告</w:t>
      </w:r>
    </w:p>
    <w:p w14:paraId="626801D6">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投标人须知</w:t>
      </w:r>
    </w:p>
    <w:p w14:paraId="5E339F1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采购需求</w:t>
      </w:r>
    </w:p>
    <w:p w14:paraId="750A6D4C">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资格审查</w:t>
      </w:r>
    </w:p>
    <w:p w14:paraId="08BF9358">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3F57501F">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合同草案</w:t>
      </w:r>
    </w:p>
    <w:p w14:paraId="5855AFA7">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第七章 投标文件的格式</w:t>
      </w:r>
    </w:p>
    <w:p w14:paraId="78CADEE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61" w:name="_Toc12876"/>
      <w:bookmarkStart w:id="162" w:name="_Toc163492836"/>
      <w:bookmarkStart w:id="163" w:name="_Toc140132769"/>
      <w:r>
        <w:rPr>
          <w:rFonts w:hint="eastAsia" w:ascii="宋体" w:hAnsi="宋体" w:eastAsia="宋体" w:cs="宋体"/>
          <w:b/>
          <w:bCs/>
          <w:color w:val="auto"/>
          <w:kern w:val="2"/>
          <w:sz w:val="24"/>
          <w:szCs w:val="24"/>
          <w:highlight w:val="none"/>
          <w:lang w:val="en-US" w:eastAsia="zh-CN" w:bidi="ar-SA"/>
        </w:rPr>
        <w:t>12.招标文件的询问、澄清或者修改</w:t>
      </w:r>
      <w:bookmarkEnd w:id="161"/>
      <w:bookmarkEnd w:id="162"/>
      <w:bookmarkEnd w:id="163"/>
    </w:p>
    <w:p w14:paraId="2E6BAA4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w:t>
      </w:r>
      <w:r>
        <w:rPr>
          <w:rFonts w:eastAsia="宋体" w:cs="仿宋_GB2312"/>
          <w:color w:val="auto"/>
          <w:sz w:val="24"/>
          <w:szCs w:val="24"/>
          <w:highlight w:val="none"/>
        </w:rPr>
        <w:t>投标人如对招标文件内容有疑问，须在投标人须知前附表规定的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6D96435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投标人提出的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时对招标文件进行澄清与修改。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olor w:val="auto"/>
          <w:sz w:val="24"/>
          <w:highlight w:val="none"/>
          <w:lang w:val="en-US" w:eastAsia="zh-CN"/>
        </w:rPr>
        <w:t>新疆</w:t>
      </w:r>
      <w:r>
        <w:rPr>
          <w:rFonts w:hint="eastAsia" w:cs="仿宋_GB2312"/>
          <w:color w:val="auto"/>
          <w:sz w:val="24"/>
          <w:szCs w:val="24"/>
          <w:highlight w:val="none"/>
          <w:lang w:val="en-US" w:eastAsia="zh-CN"/>
        </w:rPr>
        <w:t>政府采购云平台</w:t>
      </w:r>
      <w:r>
        <w:rPr>
          <w:rFonts w:hint="eastAsia" w:eastAsia="宋体" w:cs="仿宋_GB2312"/>
          <w:color w:val="auto"/>
          <w:sz w:val="24"/>
          <w:szCs w:val="24"/>
          <w:highlight w:val="none"/>
        </w:rPr>
        <w:t>以发布更正公告的方式澄清或修改招标文件，更正公告的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为招标文件</w:t>
      </w:r>
      <w:r>
        <w:rPr>
          <w:rFonts w:hint="eastAsia" w:eastAsia="宋体" w:cs="仿宋_GB2312"/>
          <w:color w:val="auto"/>
          <w:sz w:val="24"/>
          <w:szCs w:val="24"/>
          <w:highlight w:val="none"/>
        </w:rPr>
        <w:t>的</w:t>
      </w:r>
      <w:r>
        <w:rPr>
          <w:rFonts w:eastAsia="宋体" w:cs="仿宋_GB2312"/>
          <w:color w:val="auto"/>
          <w:sz w:val="24"/>
          <w:szCs w:val="24"/>
          <w:highlight w:val="none"/>
        </w:rPr>
        <w:t>组成部分，对投标人起约束作用</w:t>
      </w:r>
      <w:r>
        <w:rPr>
          <w:rFonts w:hint="eastAsia" w:eastAsia="宋体" w:cs="仿宋_GB2312"/>
          <w:color w:val="auto"/>
          <w:sz w:val="24"/>
          <w:szCs w:val="24"/>
          <w:highlight w:val="none"/>
        </w:rPr>
        <w:t>。投标人应主动上网查询。采购代理机构不承担投标人未及时关注相关信息引发的相关责任。</w:t>
      </w:r>
    </w:p>
    <w:p w14:paraId="14950506">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93F433F">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15B866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项目投标的</w:t>
      </w:r>
      <w:r>
        <w:rPr>
          <w:rFonts w:hint="eastAsia" w:eastAsia="宋体" w:cs="仿宋_GB2312"/>
          <w:color w:val="auto"/>
          <w:sz w:val="24"/>
          <w:szCs w:val="24"/>
          <w:highlight w:val="none"/>
        </w:rPr>
        <w:t>投标人</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w:t>
      </w:r>
      <w:r>
        <w:rPr>
          <w:rFonts w:eastAsia="宋体" w:cs="仿宋_GB2312"/>
          <w:color w:val="auto"/>
          <w:sz w:val="24"/>
          <w:szCs w:val="24"/>
          <w:highlight w:val="none"/>
        </w:rPr>
        <w:t>招标文件（含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4C471A46">
      <w:pPr>
        <w:pStyle w:val="40"/>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投标人须知”所称“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39FCE41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当招标文件的澄清、修改及其他答复等就同一内容的表述不一致时，以最后发布的内容为准。</w:t>
      </w:r>
    </w:p>
    <w:p w14:paraId="578320B0">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64" w:name="_Toc163492837"/>
      <w:bookmarkStart w:id="165" w:name="_Toc19757"/>
      <w:bookmarkStart w:id="166" w:name="_Toc155185872"/>
      <w:r>
        <w:rPr>
          <w:rFonts w:hint="eastAsia" w:ascii="宋体" w:hAnsi="宋体" w:eastAsia="宋体" w:cs="宋体"/>
          <w:b/>
          <w:bCs/>
          <w:color w:val="auto"/>
          <w:kern w:val="2"/>
          <w:sz w:val="24"/>
          <w:szCs w:val="24"/>
          <w:highlight w:val="none"/>
          <w:lang w:val="en-US" w:eastAsia="zh-CN" w:bidi="ar-SA"/>
        </w:rPr>
        <w:t>（三）投标文件</w:t>
      </w:r>
      <w:bookmarkEnd w:id="164"/>
      <w:bookmarkEnd w:id="165"/>
      <w:bookmarkEnd w:id="166"/>
    </w:p>
    <w:p w14:paraId="67D7EC6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67" w:name="_Toc163492838"/>
      <w:bookmarkStart w:id="168" w:name="_Toc17841"/>
      <w:r>
        <w:rPr>
          <w:rFonts w:hint="eastAsia" w:ascii="宋体" w:hAnsi="宋体" w:eastAsia="宋体" w:cs="宋体"/>
          <w:b/>
          <w:bCs/>
          <w:color w:val="auto"/>
          <w:kern w:val="2"/>
          <w:sz w:val="24"/>
          <w:szCs w:val="24"/>
          <w:highlight w:val="none"/>
          <w:lang w:val="en-US" w:eastAsia="zh-CN" w:bidi="ar-SA"/>
        </w:rPr>
        <w:t>13.投标文件的组成</w:t>
      </w:r>
      <w:bookmarkEnd w:id="167"/>
      <w:bookmarkEnd w:id="168"/>
    </w:p>
    <w:p w14:paraId="174A0A3D">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bookmarkStart w:id="169" w:name="_Toc140132772"/>
      <w:bookmarkStart w:id="170" w:name="_Toc163492839"/>
      <w:r>
        <w:rPr>
          <w:rFonts w:hint="eastAsia" w:ascii="宋体" w:hAnsi="宋体" w:eastAsia="宋体" w:cs="宋体"/>
          <w:color w:val="auto"/>
          <w:kern w:val="2"/>
          <w:sz w:val="24"/>
          <w:szCs w:val="24"/>
          <w:highlight w:val="none"/>
          <w:lang w:val="en-US" w:eastAsia="zh-CN"/>
        </w:rPr>
        <w:t>13</w:t>
      </w:r>
      <w:r>
        <w:rPr>
          <w:rFonts w:hint="eastAsia" w:ascii="宋体" w:hAnsi="宋体" w:eastAsia="宋体" w:cs="宋体"/>
          <w:color w:val="auto"/>
          <w:kern w:val="2"/>
          <w:sz w:val="24"/>
          <w:szCs w:val="24"/>
          <w:highlight w:val="none"/>
        </w:rPr>
        <w:t>.1投标人应完整地按招标文件提供的投标文件格式及要求编写投标文件，具体内容详见</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 xml:space="preserve">第七章 </w:t>
      </w:r>
      <w:r>
        <w:rPr>
          <w:rFonts w:hint="eastAsia" w:ascii="宋体" w:hAnsi="宋体" w:eastAsia="宋体" w:cs="宋体"/>
          <w:color w:val="auto"/>
          <w:kern w:val="2"/>
          <w:sz w:val="24"/>
          <w:szCs w:val="24"/>
          <w:highlight w:val="none"/>
        </w:rPr>
        <w:t>投标文件格式</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的相关内容。</w:t>
      </w:r>
    </w:p>
    <w:p w14:paraId="3BB3A0B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13.2</w:t>
      </w:r>
      <w:r>
        <w:rPr>
          <w:rFonts w:hint="eastAsia" w:ascii="宋体" w:hAnsi="宋体" w:eastAsia="宋体" w:cs="宋体"/>
          <w:color w:val="auto"/>
          <w:kern w:val="2"/>
          <w:sz w:val="24"/>
          <w:szCs w:val="24"/>
          <w:highlight w:val="none"/>
        </w:rPr>
        <w:t>投标人应提交招标文件要求的证明文件，证明其投标内容符合招标文件规定</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该证明文件是投标文件的一部分</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证明文件</w:t>
      </w:r>
      <w:r>
        <w:rPr>
          <w:rFonts w:hint="eastAsia" w:ascii="宋体" w:hAnsi="宋体" w:eastAsia="宋体" w:cs="宋体"/>
          <w:color w:val="auto"/>
          <w:kern w:val="2"/>
          <w:sz w:val="24"/>
          <w:szCs w:val="24"/>
          <w:highlight w:val="none"/>
          <w:lang w:val="en-US" w:eastAsia="zh-CN"/>
        </w:rPr>
        <w:t>形式</w:t>
      </w:r>
      <w:r>
        <w:rPr>
          <w:rFonts w:hint="eastAsia" w:ascii="宋体" w:hAnsi="宋体" w:eastAsia="宋体" w:cs="宋体"/>
          <w:color w:val="auto"/>
          <w:kern w:val="2"/>
          <w:sz w:val="24"/>
          <w:szCs w:val="24"/>
          <w:highlight w:val="none"/>
        </w:rPr>
        <w:t>可以是文字资料、图纸和数据</w:t>
      </w:r>
      <w:bookmarkStart w:id="171" w:name="_Hlk11703583"/>
      <w:r>
        <w:rPr>
          <w:rFonts w:hint="eastAsia" w:ascii="宋体" w:hAnsi="宋体" w:eastAsia="宋体" w:cs="宋体"/>
          <w:color w:val="auto"/>
          <w:kern w:val="2"/>
          <w:sz w:val="24"/>
          <w:szCs w:val="24"/>
          <w:highlight w:val="none"/>
          <w:lang w:val="en-US" w:eastAsia="zh-CN"/>
        </w:rPr>
        <w:t>等。</w:t>
      </w:r>
    </w:p>
    <w:bookmarkEnd w:id="171"/>
    <w:p w14:paraId="781BBAE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13.3</w:t>
      </w:r>
      <w:r>
        <w:rPr>
          <w:rFonts w:hint="eastAsia" w:ascii="宋体" w:hAnsi="宋体" w:eastAsia="宋体" w:cs="宋体"/>
          <w:color w:val="auto"/>
          <w:kern w:val="2"/>
          <w:sz w:val="24"/>
          <w:szCs w:val="24"/>
          <w:highlight w:val="none"/>
        </w:rPr>
        <w:t>为保证公平公正，除非</w:t>
      </w:r>
      <w:r>
        <w:rPr>
          <w:rFonts w:hint="eastAsia" w:ascii="宋体" w:hAnsi="宋体" w:eastAsia="宋体" w:cs="宋体"/>
          <w:color w:val="auto"/>
          <w:kern w:val="2"/>
          <w:sz w:val="24"/>
          <w:szCs w:val="24"/>
          <w:highlight w:val="none"/>
          <w:lang w:val="en-US" w:eastAsia="zh-CN"/>
        </w:rPr>
        <w:t>本招标文件</w:t>
      </w:r>
      <w:r>
        <w:rPr>
          <w:rFonts w:hint="eastAsia" w:ascii="宋体" w:hAnsi="宋体" w:eastAsia="宋体" w:cs="宋体"/>
          <w:color w:val="auto"/>
          <w:kern w:val="2"/>
          <w:sz w:val="24"/>
          <w:szCs w:val="24"/>
          <w:highlight w:val="none"/>
        </w:rPr>
        <w:t>另有规定或说明，投标人对同一项目投标时，不得同时提供备选投标方案。</w:t>
      </w:r>
    </w:p>
    <w:p w14:paraId="2DB5A9E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72" w:name="_Toc348"/>
      <w:r>
        <w:rPr>
          <w:rFonts w:hint="eastAsia" w:ascii="宋体" w:hAnsi="宋体" w:eastAsia="宋体" w:cs="宋体"/>
          <w:b/>
          <w:bCs/>
          <w:color w:val="auto"/>
          <w:kern w:val="2"/>
          <w:sz w:val="24"/>
          <w:szCs w:val="24"/>
          <w:highlight w:val="none"/>
          <w:lang w:val="en-US" w:eastAsia="zh-CN" w:bidi="ar-SA"/>
        </w:rPr>
        <w:t>14.投标报价</w:t>
      </w:r>
      <w:bookmarkEnd w:id="169"/>
      <w:bookmarkEnd w:id="170"/>
      <w:bookmarkEnd w:id="172"/>
    </w:p>
    <w:p w14:paraId="3BD2CDC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rPr>
        <w:t xml:space="preserve">.1 </w:t>
      </w:r>
      <w:r>
        <w:rPr>
          <w:rFonts w:hint="eastAsia" w:ascii="宋体" w:hAnsi="宋体" w:eastAsia="宋体" w:cs="宋体"/>
          <w:snapToGrid w:val="0"/>
          <w:color w:val="auto"/>
          <w:sz w:val="24"/>
          <w:szCs w:val="24"/>
          <w:highlight w:val="none"/>
          <w:lang w:val="zh-CN"/>
        </w:rPr>
        <w:t>投标人的报价均应以人民币进行报价。</w:t>
      </w:r>
    </w:p>
    <w:p w14:paraId="6CC0054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rPr>
        <w:t>.2 投标人应按照本招标文件规定的报价方式进行报价，投标报价中不得包含招标文件要求以外的内容，否则，在评标时不予核减。投标报价中也不得遗漏招标文件所要求的内容，否则其</w:t>
      </w:r>
      <w:r>
        <w:rPr>
          <w:rFonts w:hint="eastAsia" w:ascii="宋体" w:hAnsi="宋体" w:eastAsia="宋体" w:cs="宋体"/>
          <w:b/>
          <w:bCs/>
          <w:snapToGrid w:val="0"/>
          <w:color w:val="auto"/>
          <w:sz w:val="24"/>
          <w:szCs w:val="24"/>
          <w:highlight w:val="none"/>
        </w:rPr>
        <w:t>投标无效</w:t>
      </w:r>
      <w:r>
        <w:rPr>
          <w:rFonts w:hint="eastAsia" w:ascii="宋体" w:hAnsi="宋体" w:eastAsia="宋体" w:cs="宋体"/>
          <w:snapToGrid w:val="0"/>
          <w:color w:val="auto"/>
          <w:sz w:val="24"/>
          <w:szCs w:val="24"/>
          <w:highlight w:val="none"/>
        </w:rPr>
        <w:t>。</w:t>
      </w:r>
    </w:p>
    <w:p w14:paraId="1197AD09">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snapToGrid w:val="0"/>
          <w:color w:val="auto"/>
          <w:sz w:val="24"/>
          <w:szCs w:val="24"/>
          <w:highlight w:val="none"/>
        </w:rPr>
      </w:pPr>
      <w:r>
        <w:rPr>
          <w:rFonts w:hint="eastAsia" w:ascii="宋体" w:hAnsi="宋体" w:eastAsia="宋体" w:cs="宋体"/>
          <w:color w:val="auto"/>
          <w:kern w:val="2"/>
          <w:sz w:val="24"/>
          <w:szCs w:val="24"/>
          <w:highlight w:val="none"/>
          <w:lang w:val="en-US" w:eastAsia="zh-CN"/>
        </w:rPr>
        <w:t>14.3</w:t>
      </w:r>
      <w:r>
        <w:rPr>
          <w:rFonts w:hint="eastAsia" w:ascii="宋体" w:hAnsi="宋体" w:eastAsia="宋体" w:cs="宋体"/>
          <w:snapToGrid w:val="0"/>
          <w:color w:val="auto"/>
          <w:sz w:val="24"/>
          <w:szCs w:val="24"/>
          <w:highlight w:val="none"/>
          <w:lang w:val="en-US" w:eastAsia="zh-CN"/>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本次招标全部采购需求所应提供的服务，以及伴随的货物和工程等的费用和所需缴纳的所有价格、税、费。在其他情况下，由于分项报价填报不完整、不清楚或存在其他任何失误，所导致的任何不利后果均应当由投标人自行承担</w:t>
      </w:r>
      <w:r>
        <w:rPr>
          <w:rFonts w:hint="eastAsia" w:ascii="宋体" w:hAnsi="宋体" w:eastAsia="宋体" w:cs="宋体"/>
          <w:snapToGrid w:val="0"/>
          <w:color w:val="auto"/>
          <w:sz w:val="24"/>
          <w:szCs w:val="24"/>
          <w:highlight w:val="none"/>
        </w:rPr>
        <w:t>。</w:t>
      </w:r>
    </w:p>
    <w:p w14:paraId="29AAB874">
      <w:pPr>
        <w:pStyle w:val="1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14.4投标人的报价应包括但不限于按照招标文件要求完成本项目的全部相关费用。</w:t>
      </w:r>
    </w:p>
    <w:p w14:paraId="049AF5FA">
      <w:pPr>
        <w:ind w:firstLine="480" w:firstLineChars="200"/>
        <w:rPr>
          <w:rFonts w:hint="eastAsia" w:ascii="宋体" w:hAnsi="宋体" w:eastAsia="宋体" w:cs="宋体"/>
          <w:snapToGrid w:val="0"/>
          <w:color w:val="auto"/>
          <w:sz w:val="24"/>
          <w:szCs w:val="24"/>
          <w:highlight w:val="none"/>
          <w:lang w:val="zh-CN"/>
        </w:rPr>
      </w:pPr>
      <w:r>
        <w:rPr>
          <w:rFonts w:hint="eastAsia" w:ascii="宋体" w:hAnsi="宋体" w:eastAsia="宋体" w:cs="宋体"/>
          <w:color w:val="auto"/>
          <w:kern w:val="2"/>
          <w:sz w:val="24"/>
          <w:szCs w:val="24"/>
          <w:highlight w:val="none"/>
          <w:lang w:val="en-US" w:eastAsia="zh-CN" w:bidi="ar-SA"/>
        </w:rPr>
        <w:t>14.5 投标人须严格按照分项报价表规定的内容填写服务单价以及其他事项。</w:t>
      </w:r>
      <w:r>
        <w:rPr>
          <w:rFonts w:hint="eastAsia" w:ascii="宋体" w:hAnsi="宋体"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交纳的费用都应包括在投标人提交的投标报价中。</w:t>
      </w:r>
    </w:p>
    <w:p w14:paraId="058EFD12">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14.6 投标人在投标文件中注明免费的项目将视为包含在投标报价中。</w:t>
      </w:r>
    </w:p>
    <w:p w14:paraId="6DF8B2FA">
      <w:pPr>
        <w:pStyle w:val="1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14.7 每一种采购内容只允许</w:t>
      </w:r>
      <w:r>
        <w:rPr>
          <w:rFonts w:hint="eastAsia" w:ascii="宋体" w:hAnsi="宋体" w:eastAsia="宋体" w:cs="宋体"/>
          <w:snapToGrid w:val="0"/>
          <w:color w:val="auto"/>
          <w:sz w:val="24"/>
          <w:szCs w:val="24"/>
          <w:highlight w:val="none"/>
        </w:rPr>
        <w:t>有一个报价，否则其</w:t>
      </w:r>
      <w:r>
        <w:rPr>
          <w:rFonts w:hint="eastAsia" w:ascii="宋体" w:hAnsi="宋体" w:eastAsia="宋体" w:cs="宋体"/>
          <w:b/>
          <w:bCs/>
          <w:snapToGrid w:val="0"/>
          <w:color w:val="auto"/>
          <w:sz w:val="24"/>
          <w:szCs w:val="24"/>
          <w:highlight w:val="none"/>
        </w:rPr>
        <w:t>投标无效</w:t>
      </w:r>
      <w:r>
        <w:rPr>
          <w:rFonts w:hint="eastAsia" w:ascii="宋体" w:hAnsi="宋体" w:eastAsia="宋体" w:cs="宋体"/>
          <w:snapToGrid w:val="0"/>
          <w:color w:val="auto"/>
          <w:sz w:val="24"/>
          <w:szCs w:val="24"/>
          <w:highlight w:val="none"/>
        </w:rPr>
        <w:t>。</w:t>
      </w:r>
      <w:r>
        <w:rPr>
          <w:rFonts w:hint="eastAsia" w:ascii="宋体" w:hAnsi="宋体" w:eastAsia="宋体" w:cs="宋体"/>
          <w:color w:val="auto"/>
          <w:kern w:val="2"/>
          <w:sz w:val="24"/>
          <w:szCs w:val="24"/>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4"/>
          <w:highlight w:val="none"/>
          <w:lang w:val="en-US" w:eastAsia="zh-CN"/>
        </w:rPr>
        <w:t>实质性</w:t>
      </w:r>
      <w:r>
        <w:rPr>
          <w:rFonts w:hint="eastAsia" w:ascii="宋体" w:hAnsi="宋体" w:eastAsia="宋体" w:cs="宋体"/>
          <w:color w:val="auto"/>
          <w:kern w:val="2"/>
          <w:sz w:val="24"/>
          <w:szCs w:val="24"/>
          <w:highlight w:val="none"/>
        </w:rPr>
        <w:t>响应</w:t>
      </w:r>
      <w:r>
        <w:rPr>
          <w:rFonts w:hint="eastAsia" w:ascii="宋体" w:hAnsi="宋体" w:eastAsia="宋体" w:cs="宋体"/>
          <w:color w:val="auto"/>
          <w:kern w:val="2"/>
          <w:sz w:val="24"/>
          <w:szCs w:val="24"/>
          <w:highlight w:val="none"/>
          <w:lang w:val="en-US" w:eastAsia="zh-CN"/>
        </w:rPr>
        <w:t>招标文件,其</w:t>
      </w:r>
      <w:r>
        <w:rPr>
          <w:rFonts w:hint="eastAsia" w:ascii="宋体" w:hAnsi="宋体" w:eastAsia="宋体" w:cs="宋体"/>
          <w:b/>
          <w:bCs/>
          <w:color w:val="auto"/>
          <w:kern w:val="2"/>
          <w:sz w:val="24"/>
          <w:szCs w:val="24"/>
          <w:highlight w:val="none"/>
          <w:lang w:eastAsia="zh-CN"/>
        </w:rPr>
        <w:t>投标无效</w:t>
      </w:r>
      <w:r>
        <w:rPr>
          <w:rFonts w:hint="eastAsia" w:ascii="宋体" w:hAnsi="宋体" w:eastAsia="宋体" w:cs="宋体"/>
          <w:color w:val="auto"/>
          <w:kern w:val="2"/>
          <w:sz w:val="24"/>
          <w:szCs w:val="24"/>
          <w:highlight w:val="none"/>
        </w:rPr>
        <w:t>。</w:t>
      </w:r>
    </w:p>
    <w:p w14:paraId="192E0BF0">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8 </w:t>
      </w:r>
      <w:r>
        <w:rPr>
          <w:rFonts w:hint="eastAsia" w:ascii="宋体" w:hAnsi="宋体" w:eastAsia="宋体" w:cs="宋体"/>
          <w:color w:val="auto"/>
          <w:sz w:val="24"/>
          <w:szCs w:val="24"/>
          <w:highlight w:val="none"/>
        </w:rPr>
        <w:t>投标报价不得超过“</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”中规定的最高投标限价</w:t>
      </w:r>
      <w:r>
        <w:rPr>
          <w:rFonts w:hint="eastAsia" w:ascii="宋体" w:hAnsi="宋体" w:eastAsia="宋体" w:cs="宋体"/>
          <w:color w:val="auto"/>
          <w:sz w:val="24"/>
          <w:szCs w:val="24"/>
          <w:highlight w:val="none"/>
          <w:lang w:val="en-US" w:eastAsia="zh-CN"/>
        </w:rPr>
        <w:t>或者预算金额</w:t>
      </w:r>
      <w:r>
        <w:rPr>
          <w:rFonts w:hint="eastAsia" w:ascii="宋体" w:hAnsi="宋体" w:eastAsia="宋体" w:cs="宋体"/>
          <w:color w:val="auto"/>
          <w:sz w:val="24"/>
          <w:szCs w:val="24"/>
          <w:highlight w:val="none"/>
        </w:rPr>
        <w:t>，否则评标委员会将</w:t>
      </w:r>
      <w:r>
        <w:rPr>
          <w:rFonts w:hint="eastAsia" w:ascii="宋体" w:hAnsi="宋体" w:eastAsia="宋体" w:cs="宋体"/>
          <w:b w:val="0"/>
          <w:bCs w:val="0"/>
          <w:color w:val="auto"/>
          <w:sz w:val="24"/>
          <w:szCs w:val="24"/>
          <w:highlight w:val="none"/>
          <w:lang w:val="en-US" w:eastAsia="zh-CN"/>
        </w:rPr>
        <w:t>对</w:t>
      </w:r>
      <w:r>
        <w:rPr>
          <w:rFonts w:hint="eastAsia" w:ascii="宋体" w:hAnsi="宋体" w:eastAsia="宋体" w:cs="宋体"/>
          <w:b w:val="0"/>
          <w:bCs w:val="0"/>
          <w:color w:val="auto"/>
          <w:sz w:val="24"/>
          <w:szCs w:val="24"/>
          <w:highlight w:val="none"/>
        </w:rPr>
        <w:t>其</w:t>
      </w:r>
      <w:r>
        <w:rPr>
          <w:rFonts w:hint="eastAsia" w:ascii="宋体" w:hAnsi="宋体" w:eastAsia="宋体" w:cs="宋体"/>
          <w:b w:val="0"/>
          <w:bCs w:val="0"/>
          <w:color w:val="auto"/>
          <w:sz w:val="24"/>
          <w:szCs w:val="24"/>
          <w:highlight w:val="none"/>
          <w:lang w:val="en-US" w:eastAsia="zh-CN"/>
        </w:rPr>
        <w:t>作</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b/>
          <w:bCs/>
          <w:color w:val="auto"/>
          <w:sz w:val="24"/>
          <w:szCs w:val="24"/>
          <w:highlight w:val="none"/>
        </w:rPr>
        <w:t>投标</w:t>
      </w:r>
      <w:r>
        <w:rPr>
          <w:rFonts w:hint="eastAsia" w:ascii="宋体" w:hAnsi="宋体" w:eastAsia="宋体" w:cs="宋体"/>
          <w:b/>
          <w:bCs/>
          <w:color w:val="auto"/>
          <w:sz w:val="24"/>
          <w:szCs w:val="24"/>
          <w:highlight w:val="none"/>
          <w:lang w:val="en-US" w:eastAsia="zh-CN"/>
        </w:rPr>
        <w:t>处理</w:t>
      </w:r>
      <w:r>
        <w:rPr>
          <w:rFonts w:hint="eastAsia" w:ascii="宋体" w:hAnsi="宋体" w:eastAsia="宋体" w:cs="宋体"/>
          <w:color w:val="auto"/>
          <w:sz w:val="24"/>
          <w:szCs w:val="24"/>
          <w:highlight w:val="none"/>
        </w:rPr>
        <w:t>。</w:t>
      </w:r>
    </w:p>
    <w:p w14:paraId="1DC40C77">
      <w:pPr>
        <w:pStyle w:val="57"/>
        <w:pageBreakBefore w:val="0"/>
        <w:shd w:val="clear" w:color="auto" w:fill="auto"/>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9 </w:t>
      </w:r>
      <w:r>
        <w:rPr>
          <w:rFonts w:hint="eastAsia" w:ascii="宋体" w:hAnsi="宋体" w:eastAsia="宋体" w:cs="宋体"/>
          <w:color w:val="auto"/>
          <w:kern w:val="2"/>
          <w:sz w:val="24"/>
          <w:szCs w:val="24"/>
          <w:highlight w:val="none"/>
        </w:rPr>
        <w:t>投标人对投标报价若有说明应在投标文件中显著处注明。</w:t>
      </w:r>
    </w:p>
    <w:p w14:paraId="69F7C97A">
      <w:pPr>
        <w:pStyle w:val="57"/>
        <w:pageBreakBefore w:val="0"/>
        <w:shd w:val="clear" w:color="auto" w:fill="auto"/>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除政策性文件规定以外，投标人所报价格在合同实施期间不因市场变化因素而变动。</w:t>
      </w:r>
    </w:p>
    <w:p w14:paraId="3D2E52CC">
      <w:pPr>
        <w:pStyle w:val="57"/>
        <w:pageBreakBefore w:val="0"/>
        <w:shd w:val="clear" w:color="auto" w:fill="auto"/>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10 </w:t>
      </w:r>
      <w:r>
        <w:rPr>
          <w:rFonts w:hint="eastAsia" w:ascii="宋体" w:hAnsi="宋体" w:eastAsia="宋体" w:cs="宋体"/>
          <w:color w:val="auto"/>
          <w:kern w:val="2"/>
          <w:sz w:val="24"/>
          <w:szCs w:val="24"/>
          <w:highlight w:val="none"/>
        </w:rPr>
        <w:t>最低报价不能作为中标的保证。</w:t>
      </w:r>
    </w:p>
    <w:p w14:paraId="4F55CD6E">
      <w:pPr>
        <w:pStyle w:val="1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14.11</w:t>
      </w:r>
      <w:r>
        <w:rPr>
          <w:rFonts w:hint="eastAsia" w:ascii="宋体" w:hAnsi="宋体" w:eastAsia="宋体" w:cs="宋体"/>
          <w:color w:val="auto"/>
          <w:kern w:val="0"/>
          <w:sz w:val="24"/>
          <w:szCs w:val="24"/>
          <w:highlight w:val="none"/>
          <w:lang w:val="en-US" w:eastAsia="zh-CN" w:bidi="ar"/>
        </w:rPr>
        <w:t>采购人不得向投标人索要或者接受其给予的赠品、回扣或者与采购无关的其他商品、服务。</w:t>
      </w:r>
    </w:p>
    <w:p w14:paraId="691BBD0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73" w:name="_Toc163492840"/>
      <w:bookmarkStart w:id="174" w:name="_Toc7336"/>
      <w:bookmarkStart w:id="175" w:name="_Toc140132773"/>
      <w:r>
        <w:rPr>
          <w:rFonts w:hint="eastAsia" w:ascii="宋体" w:hAnsi="宋体" w:eastAsia="宋体" w:cs="宋体"/>
          <w:b/>
          <w:bCs/>
          <w:color w:val="auto"/>
          <w:kern w:val="2"/>
          <w:sz w:val="24"/>
          <w:szCs w:val="24"/>
          <w:highlight w:val="none"/>
          <w:lang w:val="en-US" w:eastAsia="zh-CN" w:bidi="ar-SA"/>
        </w:rPr>
        <w:t>15.投标有效期</w:t>
      </w:r>
      <w:bookmarkEnd w:id="173"/>
      <w:bookmarkEnd w:id="174"/>
      <w:bookmarkEnd w:id="175"/>
    </w:p>
    <w:p w14:paraId="13B2B164">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.1 </w:t>
      </w:r>
      <w:r>
        <w:rPr>
          <w:rFonts w:hint="eastAsia" w:ascii="宋体" w:hAnsi="宋体" w:eastAsia="宋体" w:cs="宋体"/>
          <w:color w:val="auto"/>
          <w:kern w:val="0"/>
          <w:sz w:val="24"/>
          <w:szCs w:val="24"/>
          <w:highlight w:val="none"/>
          <w:lang w:val="en"/>
        </w:rPr>
        <w:t>投标有效期</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val="en-US" w:eastAsia="zh-CN"/>
        </w:rPr>
        <w:t xml:space="preserve">第二章 </w:t>
      </w:r>
      <w:r>
        <w:rPr>
          <w:rFonts w:hint="eastAsia" w:ascii="宋体" w:hAnsi="宋体" w:eastAsia="宋体" w:cs="宋体"/>
          <w:color w:val="auto"/>
          <w:sz w:val="24"/>
          <w:szCs w:val="24"/>
          <w:highlight w:val="none"/>
        </w:rPr>
        <w:t>投标人须知前附表”，投标人承诺的投标有效期</w:t>
      </w:r>
      <w:r>
        <w:rPr>
          <w:rFonts w:hint="eastAsia" w:ascii="宋体" w:hAnsi="宋体" w:eastAsia="宋体" w:cs="宋体"/>
          <w:snapToGrid w:val="0"/>
          <w:color w:val="auto"/>
          <w:sz w:val="24"/>
          <w:szCs w:val="24"/>
          <w:highlight w:val="none"/>
          <w:lang w:val="zh-CN" w:eastAsia="zh-CN"/>
        </w:rPr>
        <w:t>少于</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val="zh-CN" w:eastAsia="zh-CN"/>
        </w:rPr>
        <w:t>文件规定期限的，其</w:t>
      </w:r>
      <w:r>
        <w:rPr>
          <w:rFonts w:hint="eastAsia" w:ascii="宋体" w:hAnsi="宋体" w:eastAsia="宋体" w:cs="宋体"/>
          <w:b/>
          <w:bCs/>
          <w:snapToGrid w:val="0"/>
          <w:color w:val="auto"/>
          <w:sz w:val="24"/>
          <w:szCs w:val="24"/>
          <w:highlight w:val="none"/>
          <w:lang w:val="en-US" w:eastAsia="zh-CN"/>
        </w:rPr>
        <w:t>投标</w:t>
      </w:r>
      <w:r>
        <w:rPr>
          <w:rFonts w:hint="eastAsia" w:ascii="宋体" w:hAnsi="宋体" w:eastAsia="宋体" w:cs="宋体"/>
          <w:b/>
          <w:bCs/>
          <w:snapToGrid w:val="0"/>
          <w:color w:val="auto"/>
          <w:sz w:val="24"/>
          <w:szCs w:val="24"/>
          <w:highlight w:val="none"/>
          <w:lang w:val="zh-CN" w:eastAsia="zh-CN"/>
        </w:rPr>
        <w:t>无效</w:t>
      </w:r>
      <w:r>
        <w:rPr>
          <w:rFonts w:hint="eastAsia" w:ascii="宋体" w:hAnsi="宋体" w:eastAsia="宋体" w:cs="宋体"/>
          <w:snapToGrid w:val="0"/>
          <w:color w:val="auto"/>
          <w:sz w:val="24"/>
          <w:szCs w:val="24"/>
          <w:highlight w:val="none"/>
          <w:lang w:val="zh-CN" w:eastAsia="zh-CN"/>
        </w:rPr>
        <w:t>。</w:t>
      </w:r>
    </w:p>
    <w:p w14:paraId="6D112F8D">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457FE8E">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14:paraId="2EF7720C">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投标人同意延长的，</w:t>
      </w:r>
      <w:r>
        <w:rPr>
          <w:rFonts w:hint="eastAsia" w:ascii="宋体" w:hAnsi="宋体" w:eastAsia="宋体" w:cs="宋体"/>
          <w:color w:val="auto"/>
          <w:kern w:val="2"/>
          <w:sz w:val="24"/>
          <w:szCs w:val="24"/>
          <w:highlight w:val="none"/>
          <w:lang w:val="en-US" w:eastAsia="zh-CN"/>
        </w:rPr>
        <w:t>其</w:t>
      </w:r>
      <w:r>
        <w:rPr>
          <w:rFonts w:hint="eastAsia" w:ascii="宋体" w:hAnsi="宋体" w:eastAsia="宋体" w:cs="宋体"/>
          <w:color w:val="auto"/>
          <w:kern w:val="2"/>
          <w:sz w:val="24"/>
          <w:szCs w:val="24"/>
          <w:highlight w:val="none"/>
        </w:rPr>
        <w:t>投标保证金的有效期也相应延长</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但</w:t>
      </w:r>
      <w:r>
        <w:rPr>
          <w:rFonts w:hint="eastAsia" w:ascii="宋体" w:hAnsi="宋体" w:eastAsia="宋体" w:cs="宋体"/>
          <w:color w:val="auto"/>
          <w:sz w:val="24"/>
          <w:szCs w:val="24"/>
          <w:highlight w:val="none"/>
        </w:rPr>
        <w:t>不得要求或被允许修改或撤销其投标文件；</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拒绝延长的，其投标文件在原投标有效期满后将不再有效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但其提交的投标保证金可予以退还</w:t>
      </w:r>
      <w:r>
        <w:rPr>
          <w:rFonts w:hint="eastAsia" w:ascii="宋体" w:hAnsi="宋体" w:eastAsia="宋体" w:cs="宋体"/>
          <w:color w:val="auto"/>
          <w:sz w:val="24"/>
          <w:szCs w:val="24"/>
          <w:highlight w:val="none"/>
        </w:rPr>
        <w:t>。</w:t>
      </w:r>
    </w:p>
    <w:p w14:paraId="51F7C8D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76" w:name="_Toc163492841"/>
      <w:bookmarkStart w:id="177" w:name="_Toc26129"/>
      <w:bookmarkStart w:id="178" w:name="_Toc140132774"/>
      <w:r>
        <w:rPr>
          <w:rFonts w:hint="eastAsia" w:ascii="宋体" w:hAnsi="宋体" w:eastAsia="宋体" w:cs="宋体"/>
          <w:b/>
          <w:bCs/>
          <w:color w:val="auto"/>
          <w:kern w:val="2"/>
          <w:sz w:val="24"/>
          <w:szCs w:val="24"/>
          <w:highlight w:val="none"/>
          <w:lang w:val="en-US" w:eastAsia="zh-CN" w:bidi="ar-SA"/>
        </w:rPr>
        <w:t>16.投标文件的编制</w:t>
      </w:r>
      <w:bookmarkEnd w:id="176"/>
      <w:bookmarkEnd w:id="177"/>
      <w:bookmarkEnd w:id="178"/>
    </w:p>
    <w:p w14:paraId="523C51E8">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.1投标文件应在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中进行编制，在投标文件中要求加盖印章的，除有特殊说明之外，</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使用电子签章签署。</w:t>
      </w:r>
    </w:p>
    <w:p w14:paraId="540601F4">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bookmarkStart w:id="179" w:name="_Hlk143528557"/>
      <w:r>
        <w:rPr>
          <w:rFonts w:hint="eastAsia" w:ascii="宋体" w:hAnsi="宋体" w:eastAsia="宋体" w:cs="宋体"/>
          <w:color w:val="auto"/>
          <w:sz w:val="24"/>
          <w:szCs w:val="24"/>
          <w:highlight w:val="none"/>
        </w:rPr>
        <w:t>2投标人在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中的格式要求填写响应内容后，生成投标文件。投标人须按照招标文件的要求使用电子签章对要求加盖印章的部分逐一进行签章。</w:t>
      </w:r>
      <w:bookmarkEnd w:id="179"/>
    </w:p>
    <w:p w14:paraId="1A7BD123">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cs="宋体"/>
          <w:b/>
          <w:bCs/>
          <w:color w:val="auto"/>
          <w:sz w:val="24"/>
          <w:szCs w:val="24"/>
          <w:highlight w:val="none"/>
        </w:rPr>
        <w:t>导致</w:t>
      </w:r>
      <w:r>
        <w:rPr>
          <w:rFonts w:hint="eastAsia" w:ascii="宋体" w:hAnsi="宋体" w:eastAsia="宋体" w:cs="宋体"/>
          <w:b/>
          <w:bCs/>
          <w:color w:val="auto"/>
          <w:sz w:val="24"/>
          <w:szCs w:val="24"/>
          <w:highlight w:val="none"/>
          <w:lang w:val="en-US" w:eastAsia="zh-CN"/>
        </w:rPr>
        <w:t>其</w:t>
      </w:r>
      <w:r>
        <w:rPr>
          <w:rFonts w:hint="eastAsia" w:ascii="宋体" w:hAnsi="宋体" w:eastAsia="宋体" w:cs="宋体"/>
          <w:b/>
          <w:bCs/>
          <w:color w:val="auto"/>
          <w:sz w:val="24"/>
          <w:szCs w:val="24"/>
          <w:highlight w:val="none"/>
        </w:rPr>
        <w:t>投标</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rPr>
        <w:t>。</w:t>
      </w:r>
    </w:p>
    <w:p w14:paraId="7A6BB4B7">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投标文件须严格按照</w:t>
      </w:r>
      <w:r>
        <w:rPr>
          <w:rFonts w:hint="eastAsia" w:ascii="宋体" w:hAnsi="宋体" w:eastAsia="宋体" w:cs="宋体"/>
          <w:color w:val="auto"/>
          <w:sz w:val="24"/>
          <w:szCs w:val="24"/>
          <w:highlight w:val="none"/>
          <w:lang w:val="en-US" w:eastAsia="zh-CN"/>
        </w:rPr>
        <w:t>本</w:t>
      </w:r>
      <w:r>
        <w:rPr>
          <w:rFonts w:hint="eastAsia" w:ascii="宋体" w:hAnsi="宋体" w:eastAsia="宋体" w:cs="宋体"/>
          <w:color w:val="auto"/>
          <w:sz w:val="24"/>
          <w:szCs w:val="24"/>
          <w:highlight w:val="none"/>
        </w:rPr>
        <w:t>招标文件第</w:t>
      </w:r>
      <w:r>
        <w:rPr>
          <w:rFonts w:hint="eastAsia" w:ascii="宋体" w:hAnsi="宋体" w:eastAsia="宋体" w:cs="宋体"/>
          <w:color w:val="auto"/>
          <w:sz w:val="24"/>
          <w:szCs w:val="24"/>
          <w:highlight w:val="none"/>
          <w:lang w:val="en-US" w:eastAsia="zh-CN"/>
        </w:rPr>
        <w:t>七章</w:t>
      </w:r>
      <w:r>
        <w:rPr>
          <w:rFonts w:hint="eastAsia" w:ascii="宋体" w:hAnsi="宋体" w:eastAsia="宋体" w:cs="宋体"/>
          <w:color w:val="auto"/>
          <w:sz w:val="24"/>
          <w:szCs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4B72F25A">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开标一览表为在开标</w:t>
      </w:r>
      <w:r>
        <w:rPr>
          <w:rFonts w:hint="eastAsia" w:ascii="宋体" w:hAnsi="宋体" w:eastAsia="宋体" w:cs="宋体"/>
          <w:color w:val="auto"/>
          <w:sz w:val="24"/>
          <w:szCs w:val="24"/>
          <w:highlight w:val="none"/>
          <w:lang w:val="en-US" w:eastAsia="zh-CN"/>
        </w:rPr>
        <w:t>时</w:t>
      </w:r>
      <w:r>
        <w:rPr>
          <w:rFonts w:hint="eastAsia" w:ascii="宋体" w:hAnsi="宋体" w:eastAsia="宋体" w:cs="宋体"/>
          <w:color w:val="auto"/>
          <w:sz w:val="24"/>
          <w:szCs w:val="24"/>
          <w:highlight w:val="none"/>
        </w:rPr>
        <w:t>唱标的内容，要求按格式统一填写，不得自行增减内容。</w:t>
      </w:r>
    </w:p>
    <w:p w14:paraId="499D7059">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ascii="宋体" w:hAnsi="宋体" w:eastAsia="宋体" w:cs="宋体"/>
          <w:color w:val="auto"/>
          <w:sz w:val="24"/>
          <w:szCs w:val="24"/>
          <w:highlight w:val="none"/>
          <w:lang w:val="en-US" w:eastAsia="zh-CN"/>
        </w:rPr>
        <w:t>按</w:t>
      </w:r>
      <w:r>
        <w:rPr>
          <w:rFonts w:hint="eastAsia" w:ascii="宋体" w:hAnsi="宋体" w:eastAsia="宋体" w:cs="宋体"/>
          <w:b/>
          <w:bCs/>
          <w:color w:val="auto"/>
          <w:sz w:val="24"/>
          <w:szCs w:val="24"/>
          <w:highlight w:val="none"/>
          <w:lang w:val="en-US" w:eastAsia="zh-CN"/>
        </w:rPr>
        <w:t>无效投标</w:t>
      </w:r>
      <w:r>
        <w:rPr>
          <w:rFonts w:hint="eastAsia" w:ascii="宋体" w:hAnsi="宋体" w:eastAsia="宋体" w:cs="宋体"/>
          <w:color w:val="auto"/>
          <w:sz w:val="24"/>
          <w:szCs w:val="24"/>
          <w:highlight w:val="none"/>
        </w:rPr>
        <w:t>处理。</w:t>
      </w:r>
    </w:p>
    <w:p w14:paraId="7DBECB06">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投标人必须保证投标文件所提供的全部资料真实可靠，并接受采购</w:t>
      </w:r>
      <w:r>
        <w:rPr>
          <w:rFonts w:hint="eastAsia" w:ascii="宋体" w:hAnsi="宋体" w:eastAsia="宋体" w:cs="宋体"/>
          <w:color w:val="auto"/>
          <w:sz w:val="24"/>
          <w:szCs w:val="24"/>
          <w:highlight w:val="none"/>
          <w:lang w:val="en-US" w:eastAsia="zh-CN"/>
        </w:rPr>
        <w:t>人、采购</w:t>
      </w:r>
      <w:r>
        <w:rPr>
          <w:rFonts w:hint="eastAsia" w:ascii="宋体" w:hAnsi="宋体" w:eastAsia="宋体" w:cs="宋体"/>
          <w:color w:val="auto"/>
          <w:sz w:val="24"/>
          <w:szCs w:val="24"/>
          <w:highlight w:val="none"/>
        </w:rPr>
        <w:t>代理机构或评标委员会对其中任何资料进一步审查的要求。</w:t>
      </w:r>
    </w:p>
    <w:p w14:paraId="7AE3718F">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color w:val="auto"/>
          <w:sz w:val="24"/>
          <w:szCs w:val="24"/>
          <w:highlight w:val="none"/>
        </w:rPr>
        <w:t>无效投标</w:t>
      </w:r>
      <w:r>
        <w:rPr>
          <w:rFonts w:hint="eastAsia" w:ascii="宋体" w:hAnsi="宋体" w:eastAsia="宋体" w:cs="宋体"/>
          <w:color w:val="auto"/>
          <w:sz w:val="24"/>
          <w:szCs w:val="24"/>
          <w:highlight w:val="none"/>
        </w:rPr>
        <w:t>处理。</w:t>
      </w:r>
    </w:p>
    <w:p w14:paraId="323B93D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16.9电子投标文件的编制</w:t>
      </w:r>
    </w:p>
    <w:p w14:paraId="072DFFA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16.9.1电子投标文件需按招标文件要求进行制作编制。投标文件制作时，不同内容按标签提示制作导入，按照招标文件中明确的投标文件目录和格式进行编制，保证目录清晰、内容完整；           </w:t>
      </w:r>
    </w:p>
    <w:p w14:paraId="51F1928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16.9.2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宋体"/>
          <w:b/>
          <w:bCs/>
          <w:iCs/>
          <w:color w:val="auto"/>
          <w:kern w:val="2"/>
          <w:sz w:val="24"/>
          <w:szCs w:val="24"/>
          <w:highlight w:val="none"/>
          <w:shd w:val="clear" w:color="auto" w:fill="FFFFFF" w:themeFill="background1"/>
          <w:lang w:val="en-US" w:eastAsia="zh-CN" w:bidi="ar-SA"/>
        </w:rPr>
        <w:t>其投标无效</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6B2E6D6A">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80" w:name="_Toc155185873"/>
      <w:bookmarkStart w:id="181" w:name="_Toc163492842"/>
      <w:bookmarkStart w:id="182" w:name="_Toc25951"/>
      <w:r>
        <w:rPr>
          <w:rFonts w:hint="eastAsia" w:ascii="宋体" w:hAnsi="宋体" w:eastAsia="宋体" w:cs="宋体"/>
          <w:b/>
          <w:bCs/>
          <w:color w:val="auto"/>
          <w:kern w:val="2"/>
          <w:sz w:val="24"/>
          <w:szCs w:val="24"/>
          <w:highlight w:val="none"/>
          <w:lang w:val="en-US" w:eastAsia="zh-CN" w:bidi="ar-SA"/>
        </w:rPr>
        <w:t>（四）投标</w:t>
      </w:r>
      <w:bookmarkEnd w:id="180"/>
      <w:bookmarkEnd w:id="181"/>
      <w:bookmarkEnd w:id="182"/>
    </w:p>
    <w:p w14:paraId="386CC8E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83" w:name="_Toc3205"/>
      <w:bookmarkStart w:id="184" w:name="_Toc163492843"/>
      <w:r>
        <w:rPr>
          <w:rFonts w:hint="eastAsia" w:ascii="宋体" w:hAnsi="宋体" w:eastAsia="宋体" w:cs="宋体"/>
          <w:b/>
          <w:bCs/>
          <w:color w:val="auto"/>
          <w:kern w:val="2"/>
          <w:sz w:val="24"/>
          <w:szCs w:val="24"/>
          <w:highlight w:val="none"/>
          <w:lang w:val="en-US" w:eastAsia="zh-CN" w:bidi="ar-SA"/>
        </w:rPr>
        <w:t>17.投标保证金</w:t>
      </w:r>
      <w:bookmarkEnd w:id="183"/>
    </w:p>
    <w:p w14:paraId="1182B9B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投标人须知前附表”规定的金额及要求提交投标保证金。投标人自愿超额缴纳投标保证金的，投标文件不做无效处理。</w:t>
      </w:r>
    </w:p>
    <w:p w14:paraId="370C7C1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17.2提交投标保证金可采用的形式：政府采购法律法规接受的支票、汇票、本票、网上银行支付或者金融机构、担保机构出具的保函等非现金形式。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4"/>
          <w:highlight w:val="none"/>
          <w:lang w:val="en-US" w:eastAsia="zh-CN" w:bidi="ar-SA"/>
        </w:rPr>
        <w:t>投标人未按照招标文件要求提交投标保证金的，其</w:t>
      </w:r>
      <w:r>
        <w:rPr>
          <w:rFonts w:hint="eastAsia" w:ascii="宋体" w:hAnsi="宋体" w:eastAsia="宋体" w:cs="宋体"/>
          <w:b/>
          <w:bCs/>
          <w:color w:val="auto"/>
          <w:kern w:val="2"/>
          <w:sz w:val="24"/>
          <w:szCs w:val="24"/>
          <w:highlight w:val="none"/>
          <w:lang w:val="en-US" w:eastAsia="zh-CN" w:bidi="ar-SA"/>
        </w:rPr>
        <w:t>投标无效</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投标保证金有效期同投标有效期。</w:t>
      </w:r>
    </w:p>
    <w:p w14:paraId="54BD0912">
      <w:pPr>
        <w:pStyle w:val="1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4"/>
          <w:highlight w:val="none"/>
          <w:lang w:val="en-US" w:eastAsia="zh-CN"/>
        </w:rPr>
        <w:t>投标无效</w:t>
      </w:r>
      <w:r>
        <w:rPr>
          <w:rFonts w:hint="eastAsia" w:ascii="宋体" w:hAnsi="宋体" w:eastAsia="宋体" w:cs="宋体"/>
          <w:color w:val="auto"/>
          <w:kern w:val="2"/>
          <w:sz w:val="24"/>
          <w:szCs w:val="24"/>
          <w:highlight w:val="none"/>
          <w:lang w:val="en-US" w:eastAsia="zh-CN"/>
        </w:rPr>
        <w:t>。</w:t>
      </w:r>
    </w:p>
    <w:p w14:paraId="27BA1101">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17.4 投标人为联合体的，可以由联合体中的一方或者多方共同提交投标保证金，其提交的投标保证金对联合体各方均具有约束力。 </w:t>
      </w:r>
    </w:p>
    <w:p w14:paraId="45878AFC">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17.5采购人或者采购代理机构应当在采购活动结束后及时退还投标人的投标保证金，采用银行保函、担保机构担保函等形式递交的投标保证金，经投标人同意后采购人、采购代理机构可以不再退还，但因投标人自身原因导致无法及时退还的除外。未中标投标人的投标保证金应当自中标通知书发出之日起 5 个工作日内退还，中标投标人的投标保证金应当自采购合同签订之日起 5 个工作日内退还。 </w:t>
      </w:r>
    </w:p>
    <w:p w14:paraId="6CFB121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17.6 投标人在投标截止时间前撤回已提交的投标文件的，自收到投标人书面撤回通知之日起 5 个工作日内，退还已收取的投标保证金，但因投标人自身原因导致无法及时退还的除外。 </w:t>
      </w:r>
    </w:p>
    <w:p w14:paraId="5EB3FE3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17.7 终止招标项目已经收取投标保证金的，自终止采购活动后 5 个工作日内退还已收取的投标保证金及其在银行产生的孳息。</w:t>
      </w:r>
    </w:p>
    <w:p w14:paraId="0B6A028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17.8 有下列情形之一的，采购人或采购代理机构可以不予退还投标保证金,</w:t>
      </w:r>
      <w:r>
        <w:rPr>
          <w:rFonts w:hint="eastAsia" w:ascii="宋体" w:hAnsi="宋体" w:eastAsia="宋体" w:cs="宋体"/>
          <w:color w:val="auto"/>
          <w:kern w:val="2"/>
          <w:sz w:val="24"/>
          <w:szCs w:val="24"/>
          <w:highlight w:val="none"/>
        </w:rPr>
        <w:t>情节严重的将其列入不良记录名单</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02F7ADE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17.8.1 </w:t>
      </w:r>
      <w:r>
        <w:rPr>
          <w:rFonts w:hint="eastAsia" w:ascii="宋体" w:hAnsi="宋体" w:eastAsia="宋体" w:cs="宋体"/>
          <w:color w:val="auto"/>
          <w:kern w:val="2"/>
          <w:sz w:val="24"/>
          <w:szCs w:val="24"/>
          <w:highlight w:val="none"/>
        </w:rPr>
        <w:t>开标后在投标有效期内，投标人撤</w:t>
      </w:r>
      <w:r>
        <w:rPr>
          <w:rFonts w:hint="eastAsia" w:ascii="宋体" w:hAnsi="宋体" w:eastAsia="宋体" w:cs="宋体"/>
          <w:color w:val="auto"/>
          <w:kern w:val="2"/>
          <w:sz w:val="24"/>
          <w:szCs w:val="24"/>
          <w:highlight w:val="none"/>
          <w:lang w:val="en-US" w:eastAsia="zh-CN"/>
        </w:rPr>
        <w:t>销</w:t>
      </w:r>
      <w:r>
        <w:rPr>
          <w:rFonts w:hint="eastAsia" w:ascii="宋体" w:hAnsi="宋体" w:eastAsia="宋体" w:cs="宋体"/>
          <w:color w:val="auto"/>
          <w:kern w:val="2"/>
          <w:sz w:val="24"/>
          <w:szCs w:val="24"/>
          <w:highlight w:val="none"/>
        </w:rPr>
        <w:t>其投标</w:t>
      </w:r>
      <w:r>
        <w:rPr>
          <w:rFonts w:hint="eastAsia" w:ascii="宋体" w:hAnsi="宋体" w:eastAsia="宋体" w:cs="宋体"/>
          <w:color w:val="auto"/>
          <w:kern w:val="2"/>
          <w:sz w:val="24"/>
          <w:szCs w:val="24"/>
          <w:highlight w:val="none"/>
          <w:lang w:val="en-US" w:eastAsia="zh-CN"/>
        </w:rPr>
        <w:t>的</w:t>
      </w:r>
      <w:r>
        <w:rPr>
          <w:rFonts w:hint="eastAsia" w:ascii="宋体" w:hAnsi="宋体" w:eastAsia="宋体" w:cs="宋体"/>
          <w:color w:val="auto"/>
          <w:kern w:val="2"/>
          <w:sz w:val="24"/>
          <w:szCs w:val="24"/>
          <w:highlight w:val="none"/>
        </w:rPr>
        <w:t>；</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36FC9D7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17.8.2 </w:t>
      </w:r>
      <w:r>
        <w:rPr>
          <w:rFonts w:hint="eastAsia" w:ascii="宋体" w:hAnsi="宋体" w:eastAsia="宋体" w:cs="宋体"/>
          <w:color w:val="auto"/>
          <w:kern w:val="2"/>
          <w:sz w:val="24"/>
          <w:szCs w:val="24"/>
          <w:highlight w:val="none"/>
        </w:rPr>
        <w:t>中标后无正当理由不与采购人签订合同的；</w:t>
      </w:r>
    </w:p>
    <w:p w14:paraId="3694295C">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4"/>
          <w:highlight w:val="none"/>
        </w:rPr>
        <w:t>中标人与采购人订立背离合同实质性内容的其他协议；</w:t>
      </w:r>
    </w:p>
    <w:p w14:paraId="54583F2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4</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将中标项目转让给他人，或者在投标文件中未说明，且未经采购</w:t>
      </w:r>
      <w:r>
        <w:rPr>
          <w:rFonts w:hint="eastAsia" w:ascii="宋体" w:hAnsi="宋体" w:eastAsia="宋体" w:cs="宋体"/>
          <w:color w:val="auto"/>
          <w:kern w:val="2"/>
          <w:sz w:val="24"/>
          <w:szCs w:val="24"/>
          <w:highlight w:val="none"/>
          <w:lang w:val="en-US" w:eastAsia="zh-CN"/>
        </w:rPr>
        <w:t>人</w:t>
      </w:r>
      <w:r>
        <w:rPr>
          <w:rFonts w:hint="eastAsia" w:ascii="宋体" w:hAnsi="宋体" w:eastAsia="宋体" w:cs="宋体"/>
          <w:color w:val="auto"/>
          <w:kern w:val="2"/>
          <w:sz w:val="24"/>
          <w:szCs w:val="24"/>
          <w:highlight w:val="none"/>
        </w:rPr>
        <w:t>同意，将中标项目分包给他人的；</w:t>
      </w:r>
    </w:p>
    <w:p w14:paraId="433DB211">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5</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存在串通投标行为的；</w:t>
      </w:r>
    </w:p>
    <w:p w14:paraId="0A3E2CC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6</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存在弄虚作假或提供虚假材料谋取中标的；</w:t>
      </w:r>
    </w:p>
    <w:p w14:paraId="3CBF915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7</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投标人其他未按招标文件规定和合同约定履行义务的行为。</w:t>
      </w:r>
    </w:p>
    <w:p w14:paraId="330E240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7018BCE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w:t>
      </w:r>
      <w:r>
        <w:rPr>
          <w:rFonts w:hint="eastAsia"/>
          <w:color w:val="auto"/>
          <w:sz w:val="24"/>
          <w:highlight w:val="none"/>
          <w:lang w:val="en-US" w:eastAsia="zh-CN"/>
        </w:rPr>
        <w:t>新疆</w:t>
      </w:r>
      <w:r>
        <w:rPr>
          <w:rFonts w:hint="eastAsia" w:ascii="宋体" w:hAnsi="宋体" w:eastAsia="宋体" w:cs="宋体"/>
          <w:iCs/>
          <w:color w:val="auto"/>
          <w:kern w:val="2"/>
          <w:sz w:val="24"/>
          <w:szCs w:val="24"/>
          <w:highlight w:val="none"/>
          <w:shd w:val="clear" w:color="auto" w:fill="FFFFFF" w:themeFill="background1"/>
          <w:lang w:val="en-US" w:eastAsia="zh-CN" w:bidi="ar-SA"/>
        </w:rPr>
        <w:t>政府采购网”—顶部通栏“信用融资”或者“</w:t>
      </w:r>
      <w:r>
        <w:rPr>
          <w:rFonts w:hint="eastAsia"/>
          <w:color w:val="auto"/>
          <w:sz w:val="24"/>
          <w:highlight w:val="none"/>
          <w:lang w:val="en-US" w:eastAsia="zh-CN"/>
        </w:rPr>
        <w:t>新疆</w:t>
      </w:r>
      <w:r>
        <w:rPr>
          <w:rFonts w:hint="eastAsia" w:ascii="宋体" w:hAnsi="宋体" w:eastAsia="宋体" w:cs="宋体"/>
          <w:iCs/>
          <w:color w:val="auto"/>
          <w:kern w:val="2"/>
          <w:sz w:val="24"/>
          <w:szCs w:val="24"/>
          <w:highlight w:val="none"/>
          <w:shd w:val="clear" w:color="auto" w:fill="FFFFFF" w:themeFill="background1"/>
          <w:lang w:val="en-US" w:eastAsia="zh-CN" w:bidi="ar-SA"/>
        </w:rPr>
        <w:t>政府采购网”首页“政采贷｜电子保函”快捷模块查看：</w:t>
      </w:r>
    </w:p>
    <w:p w14:paraId="1F3A8C5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直达链接（电子保函）：</w:t>
      </w:r>
    </w:p>
    <w:p w14:paraId="15E30E92">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https://jinrong.zcygov.cn/luban/finance/xinjiang?utm=site.site-PC-4838.1473-pc-wsg-customFloatWindow-front.1.b9d627301e6311efb796b33a13fe0d0a</w:t>
      </w:r>
    </w:p>
    <w:p w14:paraId="071DFFA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金融服务支撑热线：</w:t>
      </w:r>
      <w:r>
        <w:rPr>
          <w:rFonts w:hint="eastAsia" w:ascii="宋体" w:hAnsi="宋体" w:eastAsia="宋体" w:cs="宋体"/>
          <w:b/>
          <w:bCs/>
          <w:iCs/>
          <w:color w:val="auto"/>
          <w:kern w:val="2"/>
          <w:sz w:val="24"/>
          <w:szCs w:val="24"/>
          <w:highlight w:val="none"/>
          <w:shd w:val="clear" w:color="auto" w:fill="FFFFFF" w:themeFill="background1"/>
          <w:lang w:val="en-US" w:eastAsia="zh-CN" w:bidi="ar-SA"/>
        </w:rPr>
        <w:t>95763</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3586E85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85" w:name="_Toc16592"/>
      <w:r>
        <w:rPr>
          <w:rFonts w:hint="eastAsia" w:ascii="宋体" w:hAnsi="宋体" w:eastAsia="宋体" w:cs="宋体"/>
          <w:b/>
          <w:bCs/>
          <w:color w:val="auto"/>
          <w:kern w:val="2"/>
          <w:sz w:val="24"/>
          <w:szCs w:val="24"/>
          <w:highlight w:val="none"/>
          <w:lang w:val="en-US" w:eastAsia="zh-CN" w:bidi="ar-SA"/>
        </w:rPr>
        <w:t>18.投标文件的加密</w:t>
      </w:r>
      <w:bookmarkEnd w:id="184"/>
      <w:bookmarkEnd w:id="185"/>
    </w:p>
    <w:p w14:paraId="7CFFC076">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u w:val="single"/>
        </w:rPr>
      </w:pPr>
      <w:bookmarkStart w:id="186" w:name="_Hlk14353186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中生成投标文件并完成签章之后，使用CA证书在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中对投标文件进行加密。</w:t>
      </w:r>
    </w:p>
    <w:p w14:paraId="20075D69">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中对加密的投标文件进行解密验证，以防止投标文件加密异常，在开标时无法解密。</w:t>
      </w:r>
    </w:p>
    <w:p w14:paraId="60E84957">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4D80B003">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w:t>
      </w:r>
      <w:r>
        <w:rPr>
          <w:rFonts w:hint="eastAsia" w:ascii="宋体" w:hAnsi="宋体" w:eastAsia="宋体" w:cs="宋体"/>
          <w:color w:val="auto"/>
          <w:sz w:val="24"/>
          <w:szCs w:val="24"/>
          <w:highlight w:val="none"/>
          <w:lang w:val="en-US" w:eastAsia="zh-CN"/>
        </w:rPr>
        <w:t>止</w:t>
      </w:r>
      <w:r>
        <w:rPr>
          <w:rFonts w:hint="eastAsia" w:ascii="宋体" w:hAnsi="宋体" w:eastAsia="宋体" w:cs="宋体"/>
          <w:color w:val="auto"/>
          <w:sz w:val="24"/>
          <w:szCs w:val="24"/>
          <w:highlight w:val="none"/>
        </w:rPr>
        <w:t>时间前通过</w:t>
      </w:r>
      <w:r>
        <w:rPr>
          <w:rFonts w:hint="eastAsia"/>
          <w:color w:val="auto"/>
          <w:sz w:val="24"/>
          <w:highlight w:val="none"/>
          <w:lang w:val="en-US" w:eastAsia="zh-CN"/>
        </w:rPr>
        <w:t>新疆</w:t>
      </w:r>
      <w:r>
        <w:rPr>
          <w:rFonts w:hint="eastAsia" w:ascii="宋体" w:hAnsi="宋体" w:eastAsia="宋体" w:cs="宋体"/>
          <w:color w:val="auto"/>
          <w:sz w:val="24"/>
          <w:szCs w:val="24"/>
          <w:highlight w:val="none"/>
        </w:rPr>
        <w:t>政府采购网（</w:t>
      </w:r>
      <w:r>
        <w:rPr>
          <w:rFonts w:hint="eastAsia" w:ascii="宋体" w:hAnsi="宋体" w:eastAsia="宋体"/>
          <w:color w:val="auto"/>
          <w:sz w:val="24"/>
          <w:highlight w:val="none"/>
          <w:lang w:val="hr-HR" w:eastAsia="zh-CN"/>
        </w:rPr>
        <w:t>http://www.ccgp-xinjiang.gov.cn/</w:t>
      </w:r>
      <w:r>
        <w:rPr>
          <w:rFonts w:hint="eastAsia" w:ascii="宋体" w:hAnsi="宋体" w:eastAsia="宋体" w:cs="宋体"/>
          <w:color w:val="auto"/>
          <w:sz w:val="24"/>
          <w:szCs w:val="24"/>
          <w:highlight w:val="none"/>
        </w:rPr>
        <w:t>）的”政采云登录入口”登录后，将加密电子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（为.jmbs后缀格式）上传到对应项目的指定位置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投标人认为有必要提交的其他资料请于投标截止时间前一并提交。</w:t>
      </w:r>
    </w:p>
    <w:p w14:paraId="7FD09881">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如果投标人未按上述要求</w:t>
      </w:r>
      <w:r>
        <w:rPr>
          <w:rFonts w:hint="eastAsia" w:ascii="宋体" w:hAnsi="宋体" w:eastAsia="宋体" w:cs="宋体"/>
          <w:color w:val="auto"/>
          <w:sz w:val="24"/>
          <w:szCs w:val="24"/>
          <w:highlight w:val="none"/>
          <w:lang w:val="en-US" w:eastAsia="zh-CN"/>
        </w:rPr>
        <w:t>加密并上传</w:t>
      </w:r>
      <w:r>
        <w:rPr>
          <w:rFonts w:hint="eastAsia" w:ascii="宋体" w:hAnsi="宋体" w:eastAsia="宋体" w:cs="宋体"/>
          <w:color w:val="auto"/>
          <w:sz w:val="24"/>
          <w:szCs w:val="24"/>
          <w:highlight w:val="none"/>
        </w:rPr>
        <w:t>，采购代理机构对投标文件的误投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无法解密、传输错误等问题</w:t>
      </w:r>
      <w:r>
        <w:rPr>
          <w:rFonts w:hint="eastAsia" w:ascii="宋体" w:hAnsi="宋体" w:eastAsia="宋体" w:cs="宋体"/>
          <w:color w:val="auto"/>
          <w:sz w:val="24"/>
          <w:szCs w:val="24"/>
          <w:highlight w:val="none"/>
        </w:rPr>
        <w:t>概不负责。对由此造成</w:t>
      </w:r>
      <w:r>
        <w:rPr>
          <w:rFonts w:hint="eastAsia" w:ascii="宋体" w:hAnsi="宋体" w:eastAsia="宋体" w:cs="宋体"/>
          <w:color w:val="auto"/>
          <w:sz w:val="24"/>
          <w:szCs w:val="24"/>
          <w:highlight w:val="none"/>
          <w:lang w:val="en-US" w:eastAsia="zh-CN"/>
        </w:rPr>
        <w:t>无法正常开启</w:t>
      </w:r>
      <w:r>
        <w:rPr>
          <w:rFonts w:hint="eastAsia" w:ascii="宋体" w:hAnsi="宋体" w:eastAsia="宋体" w:cs="宋体"/>
          <w:color w:val="auto"/>
          <w:sz w:val="24"/>
          <w:szCs w:val="24"/>
          <w:highlight w:val="none"/>
        </w:rPr>
        <w:t>的投标文件，采购代理机构有权予以拒绝，并退回投标人。</w:t>
      </w:r>
    </w:p>
    <w:p w14:paraId="23051441">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本项目采用不见面开标，无需提供电子投标文件U盘。</w:t>
      </w:r>
    </w:p>
    <w:bookmarkEnd w:id="186"/>
    <w:p w14:paraId="31ED663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87" w:name="_Toc140132777"/>
      <w:bookmarkStart w:id="188" w:name="_Toc163492844"/>
      <w:bookmarkStart w:id="189" w:name="_Toc7146"/>
      <w:r>
        <w:rPr>
          <w:rFonts w:hint="eastAsia" w:ascii="宋体" w:hAnsi="宋体" w:eastAsia="宋体" w:cs="宋体"/>
          <w:b/>
          <w:bCs/>
          <w:color w:val="auto"/>
          <w:kern w:val="2"/>
          <w:sz w:val="24"/>
          <w:szCs w:val="24"/>
          <w:highlight w:val="none"/>
          <w:lang w:val="en-US" w:eastAsia="zh-CN" w:bidi="ar-SA"/>
        </w:rPr>
        <w:t>19.投标文件的递交</w:t>
      </w:r>
      <w:bookmarkEnd w:id="187"/>
      <w:r>
        <w:rPr>
          <w:rFonts w:hint="eastAsia" w:ascii="宋体" w:hAnsi="宋体" w:eastAsia="宋体" w:cs="宋体"/>
          <w:b/>
          <w:bCs/>
          <w:color w:val="auto"/>
          <w:kern w:val="2"/>
          <w:sz w:val="24"/>
          <w:szCs w:val="24"/>
          <w:highlight w:val="none"/>
          <w:lang w:val="en-US" w:eastAsia="zh-CN" w:bidi="ar-SA"/>
        </w:rPr>
        <w:t>（上传）</w:t>
      </w:r>
      <w:bookmarkEnd w:id="188"/>
      <w:bookmarkEnd w:id="189"/>
    </w:p>
    <w:p w14:paraId="68ADD5DF">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bookmarkStart w:id="190" w:name="_Hlk143531977"/>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 投标人应在“</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”规定的投标截止时间前递交（上传）投标文件。</w:t>
      </w:r>
    </w:p>
    <w:p w14:paraId="0686D9A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 投标人递交（上传）投标文件的地点见“</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p>
    <w:p w14:paraId="6AE6974A">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投标文件上传）中获取投标文件递交回执单。</w:t>
      </w:r>
    </w:p>
    <w:p w14:paraId="66FB688C">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.4 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中下载未加密且完成签章的投标文件妥善保存，以便启动应急开标程序时使用。</w:t>
      </w:r>
    </w:p>
    <w:p w14:paraId="4469D505">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.5投标人所递交的投标文件不予退还。</w:t>
      </w:r>
    </w:p>
    <w:bookmarkEnd w:id="190"/>
    <w:p w14:paraId="6AD7096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91" w:name="_Toc788"/>
      <w:bookmarkStart w:id="192" w:name="_Toc163492845"/>
      <w:r>
        <w:rPr>
          <w:rFonts w:hint="eastAsia" w:ascii="宋体" w:hAnsi="宋体" w:eastAsia="宋体" w:cs="宋体"/>
          <w:b/>
          <w:bCs/>
          <w:color w:val="auto"/>
          <w:kern w:val="2"/>
          <w:sz w:val="24"/>
          <w:szCs w:val="24"/>
          <w:highlight w:val="none"/>
          <w:lang w:val="en-US" w:eastAsia="zh-CN" w:bidi="ar-SA"/>
        </w:rPr>
        <w:t>20.拒收</w:t>
      </w:r>
      <w:bookmarkEnd w:id="191"/>
      <w:bookmarkEnd w:id="192"/>
    </w:p>
    <w:p w14:paraId="163AD542">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 超过投标文件提交截止时间</w:t>
      </w:r>
      <w:bookmarkStart w:id="193" w:name="_Hlk143532404"/>
      <w:r>
        <w:rPr>
          <w:rFonts w:hint="eastAsia" w:ascii="宋体" w:hAnsi="宋体" w:eastAsia="宋体" w:cs="宋体"/>
          <w:color w:val="auto"/>
          <w:sz w:val="24"/>
          <w:szCs w:val="24"/>
          <w:highlight w:val="none"/>
        </w:rPr>
        <w:t>或者不按照本章要求加密的投标文件，交易系统应当拒收</w:t>
      </w:r>
      <w:bookmarkEnd w:id="193"/>
      <w:r>
        <w:rPr>
          <w:rFonts w:hint="eastAsia" w:ascii="宋体" w:hAnsi="宋体" w:eastAsia="宋体" w:cs="宋体"/>
          <w:color w:val="auto"/>
          <w:sz w:val="24"/>
          <w:szCs w:val="24"/>
          <w:highlight w:val="none"/>
        </w:rPr>
        <w:t>。</w:t>
      </w:r>
    </w:p>
    <w:p w14:paraId="0356121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94" w:name="_Toc735"/>
      <w:bookmarkStart w:id="195" w:name="_Toc140132778"/>
      <w:bookmarkStart w:id="196" w:name="_Toc163492846"/>
      <w:r>
        <w:rPr>
          <w:rFonts w:hint="eastAsia" w:ascii="宋体" w:hAnsi="宋体" w:eastAsia="宋体" w:cs="宋体"/>
          <w:b/>
          <w:bCs/>
          <w:color w:val="auto"/>
          <w:kern w:val="2"/>
          <w:sz w:val="24"/>
          <w:szCs w:val="24"/>
          <w:highlight w:val="none"/>
          <w:lang w:val="en-US" w:eastAsia="zh-CN" w:bidi="ar-SA"/>
        </w:rPr>
        <w:t>21.投标文件的修改与撤回</w:t>
      </w:r>
      <w:bookmarkEnd w:id="194"/>
      <w:bookmarkEnd w:id="195"/>
      <w:bookmarkEnd w:id="196"/>
    </w:p>
    <w:p w14:paraId="7DBF29E0">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bookmarkStart w:id="197" w:name="_Hlk143532466"/>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递交截止时间之前，可在</w:t>
      </w:r>
      <w:r>
        <w:rPr>
          <w:rFonts w:hint="eastAsia" w:cs="仿宋_GB2312"/>
          <w:color w:val="auto"/>
          <w:sz w:val="24"/>
          <w:szCs w:val="24"/>
          <w:highlight w:val="none"/>
          <w:lang w:eastAsia="zh-CN"/>
        </w:rPr>
        <w:t>新疆</w:t>
      </w:r>
      <w:r>
        <w:rPr>
          <w:rFonts w:hint="eastAsia" w:ascii="宋体" w:hAnsi="宋体" w:eastAsia="宋体" w:cs="宋体"/>
          <w:color w:val="auto"/>
          <w:sz w:val="24"/>
          <w:szCs w:val="24"/>
          <w:highlight w:val="none"/>
        </w:rPr>
        <w:t>政府采购电子交易云平台上随时撤回已上传的电子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，将修改好的电子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递交截止时间前重新上传到</w:t>
      </w:r>
      <w:r>
        <w:rPr>
          <w:rFonts w:hint="eastAsia" w:cs="仿宋_GB2312"/>
          <w:color w:val="auto"/>
          <w:sz w:val="24"/>
          <w:szCs w:val="24"/>
          <w:highlight w:val="none"/>
          <w:lang w:eastAsia="zh-CN"/>
        </w:rPr>
        <w:t>新疆</w:t>
      </w:r>
      <w:r>
        <w:rPr>
          <w:rFonts w:hint="eastAsia" w:ascii="宋体" w:hAnsi="宋体" w:eastAsia="宋体" w:cs="宋体"/>
          <w:color w:val="auto"/>
          <w:sz w:val="24"/>
          <w:szCs w:val="24"/>
          <w:highlight w:val="none"/>
        </w:rPr>
        <w:t>政府采购电子交易云平台的</w:t>
      </w:r>
      <w:r>
        <w:rPr>
          <w:rFonts w:hint="eastAsia" w:ascii="宋体" w:hAnsi="宋体" w:eastAsia="宋体" w:cs="宋体"/>
          <w:color w:val="auto"/>
          <w:sz w:val="24"/>
          <w:szCs w:val="24"/>
          <w:highlight w:val="none"/>
          <w:lang w:val="en-US" w:eastAsia="zh-CN"/>
        </w:rPr>
        <w:t>指</w:t>
      </w:r>
      <w:r>
        <w:rPr>
          <w:rFonts w:hint="eastAsia" w:ascii="宋体" w:hAnsi="宋体" w:eastAsia="宋体" w:cs="宋体"/>
          <w:color w:val="auto"/>
          <w:sz w:val="24"/>
          <w:szCs w:val="24"/>
          <w:highlight w:val="none"/>
        </w:rPr>
        <w:t>定位置。</w:t>
      </w:r>
    </w:p>
    <w:bookmarkEnd w:id="197"/>
    <w:p w14:paraId="20434D8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98" w:name="_Toc163492847"/>
      <w:bookmarkStart w:id="199" w:name="_Toc18326"/>
      <w:bookmarkStart w:id="200" w:name="_Toc155185874"/>
      <w:r>
        <w:rPr>
          <w:rFonts w:hint="eastAsia" w:ascii="宋体" w:hAnsi="宋体" w:eastAsia="宋体" w:cs="宋体"/>
          <w:b/>
          <w:bCs/>
          <w:color w:val="auto"/>
          <w:kern w:val="2"/>
          <w:sz w:val="24"/>
          <w:szCs w:val="24"/>
          <w:highlight w:val="none"/>
          <w:lang w:val="en-US" w:eastAsia="zh-CN" w:bidi="ar-SA"/>
        </w:rPr>
        <w:t>22.实物样品</w:t>
      </w:r>
      <w:bookmarkEnd w:id="198"/>
      <w:bookmarkEnd w:id="199"/>
      <w:bookmarkEnd w:id="200"/>
    </w:p>
    <w:p w14:paraId="52D4EAF6">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.1“投标人须知前附表”要求提供样品的，样品的具体要求及评审详见“第三章 采购需求”和“第五章 评标</w:t>
      </w:r>
      <w:r>
        <w:rPr>
          <w:rFonts w:hint="eastAsia" w:ascii="宋体" w:hAnsi="宋体" w:eastAsia="宋体" w:cs="宋体"/>
          <w:snapToGrid w:val="0"/>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2D6ED3FC">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.2样品退还：未中标的投标人应</w:t>
      </w:r>
      <w:r>
        <w:rPr>
          <w:rFonts w:hint="eastAsia" w:ascii="宋体" w:hAnsi="宋体" w:eastAsia="宋体" w:cs="宋体"/>
          <w:color w:val="auto"/>
          <w:sz w:val="24"/>
          <w:szCs w:val="24"/>
          <w:highlight w:val="none"/>
          <w:lang w:val="en-US" w:eastAsia="zh-CN"/>
        </w:rPr>
        <w:t>按照</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自行联系采购人取回投标样品；中标人的样品由采购人进行保管、封存，并作为履约验收的参考（招标文件另有规定的从其规定）。</w:t>
      </w:r>
    </w:p>
    <w:p w14:paraId="7DD3C31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01" w:name="_Toc163492848"/>
      <w:bookmarkStart w:id="202" w:name="_Toc155185875"/>
      <w:bookmarkStart w:id="203" w:name="_Toc16730"/>
      <w:r>
        <w:rPr>
          <w:rFonts w:hint="eastAsia" w:ascii="宋体" w:hAnsi="宋体" w:eastAsia="宋体" w:cs="宋体"/>
          <w:b/>
          <w:bCs/>
          <w:color w:val="auto"/>
          <w:kern w:val="2"/>
          <w:sz w:val="24"/>
          <w:szCs w:val="24"/>
          <w:highlight w:val="none"/>
          <w:lang w:val="en-US" w:eastAsia="zh-CN" w:bidi="ar-SA"/>
        </w:rPr>
        <w:t>23.演示</w:t>
      </w:r>
      <w:bookmarkEnd w:id="201"/>
      <w:bookmarkEnd w:id="202"/>
      <w:bookmarkEnd w:id="203"/>
    </w:p>
    <w:p w14:paraId="1A234B38">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.1要求投标人进行演示的，演示要求详见“投标人须知前附表”。</w:t>
      </w:r>
    </w:p>
    <w:p w14:paraId="527E9036">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.2演示的评审详见“第三章 采购需求”和“第五章 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44828689">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04" w:name="_Toc140132779"/>
      <w:bookmarkStart w:id="205" w:name="_Toc32704"/>
      <w:bookmarkStart w:id="206" w:name="_Toc163492849"/>
      <w:bookmarkStart w:id="207" w:name="_Toc155185876"/>
      <w:r>
        <w:rPr>
          <w:rFonts w:hint="eastAsia" w:ascii="宋体" w:hAnsi="宋体" w:eastAsia="宋体" w:cs="宋体"/>
          <w:b/>
          <w:bCs/>
          <w:color w:val="auto"/>
          <w:kern w:val="2"/>
          <w:sz w:val="24"/>
          <w:szCs w:val="24"/>
          <w:highlight w:val="none"/>
          <w:lang w:val="en-US" w:eastAsia="zh-CN" w:bidi="ar-SA"/>
        </w:rPr>
        <w:t>（五）开标</w:t>
      </w:r>
      <w:bookmarkEnd w:id="204"/>
      <w:bookmarkEnd w:id="205"/>
      <w:bookmarkEnd w:id="206"/>
      <w:bookmarkEnd w:id="207"/>
    </w:p>
    <w:p w14:paraId="1705A8F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08" w:name="_Toc163492850"/>
      <w:bookmarkStart w:id="209" w:name="_Toc140132780"/>
      <w:bookmarkStart w:id="210" w:name="_Toc30506"/>
      <w:r>
        <w:rPr>
          <w:rFonts w:hint="eastAsia" w:ascii="宋体" w:hAnsi="宋体" w:eastAsia="宋体" w:cs="宋体"/>
          <w:b/>
          <w:bCs/>
          <w:color w:val="auto"/>
          <w:kern w:val="2"/>
          <w:sz w:val="24"/>
          <w:szCs w:val="24"/>
          <w:highlight w:val="none"/>
          <w:lang w:val="en-US" w:eastAsia="zh-CN" w:bidi="ar-SA"/>
        </w:rPr>
        <w:t>24.开标会议</w:t>
      </w:r>
      <w:bookmarkEnd w:id="208"/>
      <w:bookmarkEnd w:id="209"/>
      <w:bookmarkEnd w:id="210"/>
    </w:p>
    <w:p w14:paraId="43376441">
      <w:pPr>
        <w:keepNext w:val="0"/>
        <w:keepLines w:val="0"/>
        <w:pageBreakBefore w:val="0"/>
        <w:widowControl w:val="0"/>
        <w:kinsoku/>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lang w:eastAsia="zh-CN"/>
        </w:rPr>
      </w:pPr>
      <w:bookmarkStart w:id="211" w:name="_Toc140132781"/>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开标会按“</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”规定的开标时间和地点准时举行，采购人、采购代理机构邀请所有投标人准时参加开标会。投标人应按照</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rPr>
        <w:t>的要求参与</w:t>
      </w:r>
      <w:r>
        <w:rPr>
          <w:rFonts w:hint="eastAsia" w:ascii="宋体" w:hAnsi="宋体" w:eastAsia="宋体" w:cs="宋体"/>
          <w:color w:val="auto"/>
          <w:sz w:val="24"/>
          <w:szCs w:val="24"/>
          <w:highlight w:val="none"/>
          <w:lang w:val="en-US" w:eastAsia="zh-CN"/>
        </w:rPr>
        <w:t>不见面开标</w:t>
      </w:r>
      <w:r>
        <w:rPr>
          <w:rFonts w:hint="eastAsia" w:ascii="宋体" w:hAnsi="宋体" w:eastAsia="宋体" w:cs="宋体"/>
          <w:color w:val="auto"/>
          <w:sz w:val="24"/>
          <w:szCs w:val="24"/>
          <w:highlight w:val="none"/>
        </w:rPr>
        <w:t>。</w:t>
      </w:r>
    </w:p>
    <w:p w14:paraId="60A061F0">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w:t>
      </w:r>
      <w:bookmarkEnd w:id="211"/>
      <w:r>
        <w:rPr>
          <w:rFonts w:hint="eastAsia" w:ascii="宋体" w:hAnsi="宋体" w:eastAsia="宋体" w:cs="宋体"/>
          <w:color w:val="auto"/>
          <w:kern w:val="2"/>
          <w:sz w:val="24"/>
          <w:szCs w:val="24"/>
          <w:highlight w:val="none"/>
        </w:rPr>
        <w:t>采购代理机构按照招标文件规定的时间、地点主持开标。采购人在规定的</w:t>
      </w:r>
      <w:r>
        <w:rPr>
          <w:rFonts w:hint="eastAsia" w:ascii="宋体" w:hAnsi="宋体" w:eastAsia="宋体" w:cs="宋体"/>
          <w:color w:val="auto"/>
          <w:kern w:val="2"/>
          <w:sz w:val="24"/>
          <w:szCs w:val="24"/>
          <w:highlight w:val="none"/>
          <w:lang w:eastAsia="zh-CN"/>
        </w:rPr>
        <w:t>投标文件</w:t>
      </w:r>
      <w:r>
        <w:rPr>
          <w:rFonts w:hint="eastAsia" w:ascii="宋体" w:hAnsi="宋体" w:eastAsia="宋体" w:cs="宋体"/>
          <w:color w:val="auto"/>
          <w:kern w:val="2"/>
          <w:sz w:val="24"/>
          <w:szCs w:val="24"/>
          <w:highlight w:val="none"/>
        </w:rPr>
        <w:t>递交截止时间（开标时间）和地点进行不见面远程开标。</w:t>
      </w: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rPr>
        <w:t>的法定代表人或其委托代理人无需到达开标现场，仅需在任意地点通过</w:t>
      </w:r>
      <w:r>
        <w:rPr>
          <w:rFonts w:hint="eastAsia" w:cs="仿宋_GB2312"/>
          <w:color w:val="auto"/>
          <w:sz w:val="24"/>
          <w:szCs w:val="24"/>
          <w:highlight w:val="none"/>
          <w:lang w:eastAsia="zh-CN"/>
        </w:rPr>
        <w:t>新疆</w:t>
      </w:r>
      <w:r>
        <w:rPr>
          <w:rFonts w:hint="eastAsia" w:ascii="宋体" w:hAnsi="宋体" w:eastAsia="宋体" w:cs="宋体"/>
          <w:color w:val="auto"/>
          <w:kern w:val="2"/>
          <w:sz w:val="24"/>
          <w:szCs w:val="24"/>
          <w:highlight w:val="none"/>
          <w:lang w:val="en-US" w:eastAsia="zh-CN"/>
        </w:rPr>
        <w:t>政府采购电子交易云平台（网址：</w:t>
      </w:r>
      <w:r>
        <w:rPr>
          <w:rFonts w:hint="eastAsia" w:ascii="宋体" w:hAnsi="宋体" w:eastAsia="宋体"/>
          <w:color w:val="auto"/>
          <w:sz w:val="24"/>
          <w:highlight w:val="none"/>
          <w:lang w:val="hr-HR" w:eastAsia="zh-CN"/>
        </w:rPr>
        <w:t>http://www.ccgp-xinjiang.gov.cn/</w:t>
      </w:r>
      <w:r>
        <w:rPr>
          <w:rFonts w:hint="eastAsia"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rPr>
        <w:t>的</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政采云登录入口”登录后，进入“政采云远程开标大厅”参加开标会议，并使用CA密钥完成远程解密、提疑澄清、开标唱标、结果公布等交互环节。</w:t>
      </w:r>
    </w:p>
    <w:p w14:paraId="4F83B05F">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63FB5E6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12" w:name="_Toc163492852"/>
      <w:bookmarkStart w:id="213" w:name="_Toc6154"/>
      <w:bookmarkStart w:id="214" w:name="_Toc140132783"/>
      <w:r>
        <w:rPr>
          <w:rFonts w:hint="eastAsia" w:ascii="宋体" w:hAnsi="宋体" w:eastAsia="宋体" w:cs="宋体"/>
          <w:b/>
          <w:bCs/>
          <w:color w:val="auto"/>
          <w:kern w:val="2"/>
          <w:sz w:val="24"/>
          <w:szCs w:val="24"/>
          <w:highlight w:val="none"/>
          <w:lang w:val="en-US" w:eastAsia="zh-CN" w:bidi="ar-SA"/>
        </w:rPr>
        <w:t>25.开标程序</w:t>
      </w:r>
      <w:bookmarkEnd w:id="212"/>
      <w:bookmarkEnd w:id="213"/>
      <w:bookmarkEnd w:id="214"/>
    </w:p>
    <w:p w14:paraId="60F7948B">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 投标人不足3家的，不得开标。</w:t>
      </w:r>
    </w:p>
    <w:p w14:paraId="5B4EFA66">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 评标委员会成员不得参加开标活动。</w:t>
      </w:r>
    </w:p>
    <w:p w14:paraId="6EDD80B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.3主持人按下列程序进行开标：</w:t>
      </w:r>
    </w:p>
    <w:p w14:paraId="02BF7803">
      <w:pPr>
        <w:keepNext w:val="0"/>
        <w:keepLines w:val="0"/>
        <w:pageBreakBefore w:val="0"/>
        <w:widowControl w:val="0"/>
        <w:kinsoku/>
        <w:overflowPunct/>
        <w:topLinePunct w:val="0"/>
        <w:autoSpaceDE/>
        <w:autoSpaceDN/>
        <w:bidi w:val="0"/>
        <w:adjustRightInd/>
        <w:ind w:firstLine="398" w:firstLineChars="16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（1）宣布开标会纪律；</w:t>
      </w:r>
    </w:p>
    <w:p w14:paraId="06FE8596">
      <w:pPr>
        <w:keepNext w:val="0"/>
        <w:keepLines w:val="0"/>
        <w:pageBreakBefore w:val="0"/>
        <w:widowControl w:val="0"/>
        <w:kinsoku/>
        <w:overflowPunct/>
        <w:topLinePunct w:val="0"/>
        <w:autoSpaceDE/>
        <w:autoSpaceDN/>
        <w:bidi w:val="0"/>
        <w:adjustRightInd/>
        <w:ind w:firstLine="398" w:firstLineChars="16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（2）介绍参加开标会的单位和人员；</w:t>
      </w:r>
    </w:p>
    <w:p w14:paraId="69CFC68B">
      <w:pPr>
        <w:keepNext w:val="0"/>
        <w:keepLines w:val="0"/>
        <w:pageBreakBefore w:val="0"/>
        <w:widowControl w:val="0"/>
        <w:kinsoku/>
        <w:overflowPunct/>
        <w:topLinePunct w:val="0"/>
        <w:autoSpaceDE/>
        <w:autoSpaceDN/>
        <w:bidi w:val="0"/>
        <w:adjustRightInd/>
        <w:ind w:firstLine="398" w:firstLineChars="16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（3）发起投标文件解密。投标人应在“投标人须知前附表”规定的时间内使用加密投标文件的CA证书在系统中完成投标文件的解密；</w:t>
      </w:r>
      <w:r>
        <w:rPr>
          <w:rFonts w:hint="eastAsia" w:ascii="宋体" w:hAnsi="宋体" w:eastAsia="宋体" w:cs="宋体"/>
          <w:color w:val="auto"/>
          <w:sz w:val="24"/>
          <w:szCs w:val="24"/>
          <w:highlight w:val="none"/>
          <w:lang w:val="en-US" w:eastAsia="zh-CN"/>
        </w:rPr>
        <w:t>投标人不足3家的，不予解密；</w:t>
      </w:r>
    </w:p>
    <w:p w14:paraId="30C058B0">
      <w:pPr>
        <w:keepNext w:val="0"/>
        <w:keepLines w:val="0"/>
        <w:pageBreakBefore w:val="0"/>
        <w:widowControl w:val="0"/>
        <w:kinsoku/>
        <w:overflowPunct/>
        <w:topLinePunct w:val="0"/>
        <w:autoSpaceDE/>
        <w:autoSpaceDN/>
        <w:bidi w:val="0"/>
        <w:adjustRightInd/>
        <w:ind w:firstLine="398" w:firstLineChars="16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（4）解密完成后，系统自动显示投标人名称、投标价格和招标文件规定的需要宣布的其他内容；</w:t>
      </w:r>
    </w:p>
    <w:p w14:paraId="102D4E44">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（5）系统自动生成开标记录表，供应商应在线对开标记录进行签署确认</w:t>
      </w:r>
      <w:r>
        <w:rPr>
          <w:rFonts w:hint="eastAsia" w:ascii="宋体" w:hAnsi="宋体" w:eastAsia="宋体" w:cs="宋体"/>
          <w:color w:val="auto"/>
          <w:sz w:val="24"/>
          <w:szCs w:val="24"/>
          <w:highlight w:val="none"/>
          <w:lang w:val="en-US" w:eastAsia="zh-CN"/>
        </w:rPr>
        <w:t>；</w:t>
      </w:r>
    </w:p>
    <w:p w14:paraId="1E68785D">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（6）开标会结束。</w:t>
      </w:r>
      <w:bookmarkStart w:id="215" w:name="_Toc140132784"/>
      <w:bookmarkStart w:id="216" w:name="_Toc163492853"/>
    </w:p>
    <w:p w14:paraId="459D358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17" w:name="_Toc829"/>
      <w:r>
        <w:rPr>
          <w:rFonts w:hint="eastAsia" w:ascii="宋体" w:hAnsi="宋体" w:eastAsia="宋体" w:cs="宋体"/>
          <w:b/>
          <w:bCs/>
          <w:color w:val="auto"/>
          <w:kern w:val="2"/>
          <w:sz w:val="24"/>
          <w:szCs w:val="24"/>
          <w:highlight w:val="none"/>
          <w:lang w:val="en-US" w:eastAsia="zh-CN" w:bidi="ar-SA"/>
        </w:rPr>
        <w:t>26.开标疑义及回避情形</w:t>
      </w:r>
      <w:bookmarkEnd w:id="215"/>
      <w:bookmarkEnd w:id="216"/>
      <w:bookmarkEnd w:id="217"/>
    </w:p>
    <w:p w14:paraId="04573EB2">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4E69EE01">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.2投标人未参加开标的，视同认可开标结果。</w:t>
      </w:r>
    </w:p>
    <w:p w14:paraId="55D243EF">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18" w:name="_Toc140132785"/>
      <w:bookmarkStart w:id="219" w:name="_Toc163492854"/>
      <w:bookmarkStart w:id="220" w:name="_Toc28318"/>
      <w:bookmarkStart w:id="221" w:name="_Toc155185877"/>
      <w:r>
        <w:rPr>
          <w:rFonts w:hint="eastAsia" w:ascii="宋体" w:hAnsi="宋体" w:eastAsia="宋体" w:cs="宋体"/>
          <w:b/>
          <w:bCs/>
          <w:color w:val="auto"/>
          <w:kern w:val="2"/>
          <w:sz w:val="24"/>
          <w:szCs w:val="24"/>
          <w:highlight w:val="none"/>
          <w:lang w:val="en-US" w:eastAsia="zh-CN" w:bidi="ar-SA"/>
        </w:rPr>
        <w:t>（六）资格审查</w:t>
      </w:r>
      <w:bookmarkEnd w:id="218"/>
      <w:bookmarkEnd w:id="219"/>
      <w:bookmarkEnd w:id="220"/>
      <w:bookmarkEnd w:id="221"/>
    </w:p>
    <w:p w14:paraId="2C1B5FD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22" w:name="_Toc8772"/>
      <w:bookmarkStart w:id="223" w:name="_Toc163492855"/>
      <w:r>
        <w:rPr>
          <w:rFonts w:hint="eastAsia" w:ascii="宋体" w:hAnsi="宋体" w:eastAsia="宋体" w:cs="宋体"/>
          <w:b/>
          <w:bCs/>
          <w:color w:val="auto"/>
          <w:kern w:val="2"/>
          <w:sz w:val="24"/>
          <w:szCs w:val="24"/>
          <w:highlight w:val="none"/>
          <w:lang w:val="en-US" w:eastAsia="zh-CN" w:bidi="ar-SA"/>
        </w:rPr>
        <w:t>27.资格审查及审查主体</w:t>
      </w:r>
      <w:bookmarkEnd w:id="222"/>
      <w:bookmarkEnd w:id="223"/>
    </w:p>
    <w:p w14:paraId="3F6E8AD4">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224" w:name="_Toc140132786"/>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bookmarkEnd w:id="224"/>
      <w:r>
        <w:rPr>
          <w:rFonts w:hint="eastAsia" w:ascii="宋体" w:hAnsi="宋体" w:eastAsia="宋体" w:cs="宋体"/>
          <w:color w:val="auto"/>
          <w:sz w:val="24"/>
          <w:szCs w:val="24"/>
          <w:highlight w:val="none"/>
        </w:rPr>
        <w:t>开标结束后，采购人或者采购代理机构应当依法对投标人的资格进行审查。</w:t>
      </w:r>
    </w:p>
    <w:p w14:paraId="6F7626D3">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225" w:name="_Toc140132787"/>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.2资格审查按“第四章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资格审查”的规定进行。</w:t>
      </w:r>
      <w:bookmarkEnd w:id="225"/>
    </w:p>
    <w:p w14:paraId="44D43B82">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226" w:name="_Toc140132788"/>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.3资格审查结束后，应及时对资格审查结果进行复核，对资格审查错误进行及时纠正并记录。</w:t>
      </w:r>
      <w:bookmarkEnd w:id="226"/>
    </w:p>
    <w:p w14:paraId="272F167A">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27.4</w:t>
      </w:r>
      <w:r>
        <w:rPr>
          <w:rFonts w:hint="eastAsia" w:ascii="宋体" w:hAnsi="宋体" w:eastAsia="宋体" w:cs="宋体"/>
          <w:color w:val="auto"/>
          <w:sz w:val="24"/>
          <w:szCs w:val="24"/>
          <w:highlight w:val="none"/>
        </w:rPr>
        <w:t>资格审查合格投标人不足3家的，不得评标。</w:t>
      </w:r>
    </w:p>
    <w:p w14:paraId="7A1F7D21">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27" w:name="_Toc163492856"/>
      <w:bookmarkStart w:id="228" w:name="_Toc140132789"/>
      <w:bookmarkStart w:id="229" w:name="_Toc28643"/>
      <w:bookmarkStart w:id="230" w:name="_Toc155185878"/>
      <w:r>
        <w:rPr>
          <w:rFonts w:hint="eastAsia" w:ascii="宋体" w:hAnsi="宋体" w:eastAsia="宋体" w:cs="宋体"/>
          <w:b/>
          <w:bCs/>
          <w:color w:val="auto"/>
          <w:kern w:val="2"/>
          <w:sz w:val="24"/>
          <w:szCs w:val="24"/>
          <w:highlight w:val="none"/>
          <w:lang w:val="en-US" w:eastAsia="zh-CN" w:bidi="ar-SA"/>
        </w:rPr>
        <w:t>（七）评标</w:t>
      </w:r>
      <w:bookmarkEnd w:id="227"/>
      <w:bookmarkEnd w:id="228"/>
      <w:bookmarkEnd w:id="229"/>
      <w:bookmarkEnd w:id="230"/>
    </w:p>
    <w:p w14:paraId="7EBE7AB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31" w:name="_Toc12158"/>
      <w:bookmarkStart w:id="232" w:name="_Toc163492857"/>
      <w:bookmarkStart w:id="233" w:name="_Toc140132790"/>
      <w:r>
        <w:rPr>
          <w:rFonts w:hint="eastAsia" w:ascii="宋体" w:hAnsi="宋体" w:eastAsia="宋体" w:cs="宋体"/>
          <w:b/>
          <w:bCs/>
          <w:color w:val="auto"/>
          <w:kern w:val="2"/>
          <w:sz w:val="24"/>
          <w:szCs w:val="24"/>
          <w:highlight w:val="none"/>
          <w:lang w:val="en-US" w:eastAsia="zh-CN" w:bidi="ar-SA"/>
        </w:rPr>
        <w:t>28.评标委员会</w:t>
      </w:r>
      <w:bookmarkEnd w:id="231"/>
      <w:bookmarkEnd w:id="232"/>
      <w:bookmarkEnd w:id="233"/>
    </w:p>
    <w:p w14:paraId="1EA2B13D">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评标由采购人依法组建的评标委员会负责。评标委员会由采购人代表和评审专家组成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成员人数应当为5</w:t>
      </w:r>
      <w:r>
        <w:rPr>
          <w:rFonts w:hint="eastAsia" w:ascii="宋体" w:hAnsi="宋体" w:eastAsia="宋体" w:cs="宋体"/>
          <w:color w:val="auto"/>
          <w:sz w:val="24"/>
          <w:szCs w:val="24"/>
          <w:highlight w:val="none"/>
        </w:rPr>
        <w:t>人以上单数，其中</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专家不</w:t>
      </w:r>
      <w:r>
        <w:rPr>
          <w:rFonts w:hint="eastAsia" w:ascii="宋体" w:hAnsi="宋体" w:eastAsia="宋体" w:cs="宋体"/>
          <w:color w:val="auto"/>
          <w:sz w:val="24"/>
          <w:szCs w:val="24"/>
          <w:highlight w:val="none"/>
          <w:lang w:val="en-US" w:eastAsia="zh-CN"/>
        </w:rPr>
        <w:t>得</w:t>
      </w:r>
      <w:r>
        <w:rPr>
          <w:rFonts w:hint="eastAsia" w:ascii="宋体" w:hAnsi="宋体" w:eastAsia="宋体" w:cs="宋体"/>
          <w:color w:val="auto"/>
          <w:sz w:val="24"/>
          <w:szCs w:val="24"/>
          <w:highlight w:val="none"/>
        </w:rPr>
        <w:t>少于</w:t>
      </w:r>
      <w:r>
        <w:rPr>
          <w:rFonts w:hint="eastAsia" w:ascii="宋体" w:hAnsi="宋体" w:eastAsia="宋体" w:cs="宋体"/>
          <w:color w:val="auto"/>
          <w:sz w:val="24"/>
          <w:szCs w:val="24"/>
          <w:highlight w:val="none"/>
          <w:lang w:val="en-US" w:eastAsia="zh-CN"/>
        </w:rPr>
        <w:t>成员总数的</w:t>
      </w:r>
      <w:r>
        <w:rPr>
          <w:rFonts w:hint="eastAsia" w:ascii="宋体" w:hAnsi="宋体" w:eastAsia="宋体" w:cs="宋体"/>
          <w:color w:val="auto"/>
          <w:sz w:val="24"/>
          <w:szCs w:val="24"/>
          <w:highlight w:val="none"/>
        </w:rPr>
        <w:t>三分之二。</w:t>
      </w:r>
      <w:r>
        <w:rPr>
          <w:rFonts w:hint="eastAsia" w:ascii="宋体" w:hAnsi="宋体" w:eastAsia="宋体" w:cs="宋体"/>
          <w:color w:val="auto"/>
          <w:sz w:val="24"/>
          <w:szCs w:val="24"/>
          <w:highlight w:val="none"/>
          <w:lang w:val="en-US" w:eastAsia="zh-CN"/>
        </w:rPr>
        <w:t>采购人或者采购代理机构应当从省级以上财政部门设立的政府采购评审专家库中，通过随机方式抽取评审专家。</w:t>
      </w:r>
    </w:p>
    <w:p w14:paraId="32DE7801">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28.2 采购项目符合下列情形之一的，评标委员会成员人数应当为7人以上单数：</w:t>
      </w:r>
    </w:p>
    <w:p w14:paraId="05C639B0">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（1）采购预算金额在1000万元以上；</w:t>
      </w:r>
    </w:p>
    <w:p w14:paraId="67DFE620">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（2）技术复杂；</w:t>
      </w:r>
    </w:p>
    <w:p w14:paraId="6B9FB10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（3）社会影响较大。</w:t>
      </w:r>
    </w:p>
    <w:p w14:paraId="4590A674">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28.3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6E92807">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28.4评标委员会成员名单在评标结果公告前应当保密。</w:t>
      </w:r>
    </w:p>
    <w:p w14:paraId="2F8842E2">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28.5评标中因评标委员会成员缺席、回避或者健康等特殊原因导致评标委员会组成不符合本办法规定的，采购人或者采购代理机构应当依法补足后继续评标。被更换的评标委员会成员所作出的评标意见无效。</w:t>
      </w:r>
    </w:p>
    <w:p w14:paraId="28948BF7">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28.6无法及时补足评标委员会成员的，采购人或者采购代理机构应当停止评标活动，封存所有投标文件和开标、评标资料，依法重新组建评标委员会进行评标。原评标委员会所作出的评标意见无效。</w:t>
      </w:r>
    </w:p>
    <w:p w14:paraId="320EF104">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评标委员会成员有下列情形之一的，应当回避：</w:t>
      </w:r>
    </w:p>
    <w:p w14:paraId="53666710">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（1）参加采购活动前3年内与投标人存在劳动关系；</w:t>
      </w:r>
    </w:p>
    <w:p w14:paraId="4B33BA4E">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（2）参加采购活动前3年内担任投标人的董事、监事；</w:t>
      </w:r>
    </w:p>
    <w:p w14:paraId="271CA224">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（3）参加采购活动前3年内是投标人的控股股东或实际控制人；</w:t>
      </w:r>
    </w:p>
    <w:p w14:paraId="0F31540C">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（4）与投标人的法定代表人或者负责人有夫妻、直系血亲、三代以内旁系血亲或者近姻亲关系；</w:t>
      </w:r>
    </w:p>
    <w:p w14:paraId="20FB9B78">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（5）与投标人有其他可能影响采购活动公平、公正进行的关系。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34" w:name="_Toc163492858"/>
      <w:bookmarkStart w:id="235" w:name="_Toc4280"/>
      <w:bookmarkStart w:id="236" w:name="_Toc140132791"/>
      <w:r>
        <w:rPr>
          <w:rFonts w:hint="eastAsia" w:ascii="宋体" w:hAnsi="宋体" w:eastAsia="宋体" w:cs="宋体"/>
          <w:b/>
          <w:bCs/>
          <w:color w:val="auto"/>
          <w:kern w:val="2"/>
          <w:sz w:val="24"/>
          <w:szCs w:val="24"/>
          <w:highlight w:val="none"/>
          <w:lang w:val="en-US" w:eastAsia="zh-CN" w:bidi="ar-SA"/>
        </w:rPr>
        <w:t>29.评标</w:t>
      </w:r>
      <w:bookmarkEnd w:id="234"/>
      <w:bookmarkEnd w:id="235"/>
      <w:bookmarkEnd w:id="236"/>
    </w:p>
    <w:p w14:paraId="6D0B095D">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评标方法分为综合评分法和</w:t>
      </w:r>
      <w:r>
        <w:rPr>
          <w:rFonts w:hint="eastAsia" w:ascii="宋体" w:hAnsi="宋体" w:eastAsia="宋体" w:cs="宋体"/>
          <w:color w:val="auto"/>
          <w:sz w:val="24"/>
          <w:szCs w:val="24"/>
          <w:highlight w:val="none"/>
        </w:rPr>
        <w:t>最低评标价法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本项目评标</w:t>
      </w:r>
      <w:r>
        <w:rPr>
          <w:rFonts w:hint="eastAsia" w:ascii="宋体" w:hAnsi="宋体" w:eastAsia="宋体" w:cs="宋体"/>
          <w:color w:val="auto"/>
          <w:sz w:val="24"/>
          <w:szCs w:val="24"/>
          <w:highlight w:val="none"/>
          <w:lang w:val="en-US" w:eastAsia="zh-CN"/>
        </w:rPr>
        <w:t>方法详见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eastAsia="zh-CN"/>
        </w:rPr>
        <w:t>。</w:t>
      </w:r>
    </w:p>
    <w:p w14:paraId="2BC22B3E">
      <w:pPr>
        <w:pStyle w:val="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9.1.1</w:t>
      </w:r>
      <w:r>
        <w:rPr>
          <w:rFonts w:hint="eastAsia" w:ascii="宋体" w:hAnsi="宋体" w:eastAsia="宋体" w:cs="宋体"/>
          <w:color w:val="auto"/>
          <w:sz w:val="24"/>
          <w:szCs w:val="24"/>
          <w:highlight w:val="none"/>
        </w:rPr>
        <w:t>综合评分法，是指投标文件满足招标文件全部实质性要求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且按照评审因素的量化指标评审得分最高的投标人为中标候选人的评标方法。</w:t>
      </w:r>
    </w:p>
    <w:p w14:paraId="0E3867EE">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29.1.2.</w:t>
      </w:r>
      <w:r>
        <w:rPr>
          <w:rFonts w:hint="eastAsia" w:ascii="宋体" w:hAnsi="宋体" w:eastAsia="宋体" w:cs="宋体"/>
          <w:color w:val="auto"/>
          <w:sz w:val="24"/>
          <w:szCs w:val="24"/>
          <w:highlight w:val="none"/>
        </w:rPr>
        <w:t>最低评标价法，是指投标文件满足招标文件全部实质性要求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且投标报价最低的投标人为中标候选人的评标方法。</w:t>
      </w:r>
    </w:p>
    <w:p w14:paraId="418DE4CD">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rPr>
        <w:t>评标委员会按照“第五章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规定对投标文件进行评审。“第五章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法及标准”没有规定的方法、评审因素和标准，不作为评标依据。</w:t>
      </w:r>
    </w:p>
    <w:p w14:paraId="1A9007D8">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评标委员会按“投标人须知前附表”规定的中标候选人数量在评标报告中向采购人推荐中标候选人。</w:t>
      </w:r>
    </w:p>
    <w:p w14:paraId="1E63454C">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29.4 开标之后，直到签订合同止，凡是属于审查、澄清、评价和比较投标的有关资料以及定标意向等，均不得向投标人或者其他与评标无关的人员透露。</w:t>
      </w:r>
    </w:p>
    <w:p w14:paraId="57927CBE">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29.5 在确定中标人之前，投标人试图在投标文件审查、澄清、比较和评标时对评标委员会、采购人和采购代理机构施加任何影响都可能导致其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32A32003">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 电子招投标的应急措施</w:t>
      </w:r>
    </w:p>
    <w:p w14:paraId="52525CD6">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29.6.1电子开标、评标如出现下列原因，导致系统无法正常运行或无法正常评标时，应采取应急措施。</w:t>
      </w:r>
    </w:p>
    <w:p w14:paraId="3D99F562">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（1）系统服务器发生故障，无法访问或无法使用系统；</w:t>
      </w:r>
    </w:p>
    <w:p w14:paraId="518B308A">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（2）系统的软件或数据库出现错误，不能进行正常操作；</w:t>
      </w:r>
    </w:p>
    <w:p w14:paraId="657BA7B3">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（3）系统发现有安全漏洞，有潜在的泄密危险；</w:t>
      </w:r>
    </w:p>
    <w:p w14:paraId="26B15397">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（4）病毒发作或受到外来病毒的攻击；</w:t>
      </w:r>
    </w:p>
    <w:p w14:paraId="6BCA43D9">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（5）出现其他不可抗拒的客观原因造成开评标系统无法正常使用。</w:t>
      </w:r>
    </w:p>
    <w:p w14:paraId="2BA3CE00">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出现上述情况时，应对未开标的暂停开标。已在系统内开标、评标的立即停止。采取应急措施时，必须对原有资料及信息作出妥善保密处理。</w:t>
      </w:r>
    </w:p>
    <w:p w14:paraId="791CC4F0">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28CD45E0">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29.7 投标人瑕疵滞后发现的处理规则</w:t>
      </w:r>
    </w:p>
    <w:p w14:paraId="11E85EAD">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29.7.1无论基于何种原因，各项本应作</w:t>
      </w:r>
      <w:r>
        <w:rPr>
          <w:rFonts w:hint="eastAsia" w:ascii="宋体" w:hAnsi="宋体" w:eastAsia="宋体" w:cs="宋体"/>
          <w:b/>
          <w:bCs/>
          <w:color w:val="auto"/>
          <w:sz w:val="24"/>
          <w:szCs w:val="24"/>
          <w:highlight w:val="none"/>
          <w:lang w:val="en-US" w:eastAsia="zh-CN"/>
        </w:rPr>
        <w:t>无效投标</w:t>
      </w:r>
      <w:r>
        <w:rPr>
          <w:rFonts w:hint="eastAsia" w:ascii="宋体" w:hAnsi="宋体" w:eastAsia="宋体" w:cs="宋体"/>
          <w:color w:val="auto"/>
          <w:sz w:val="24"/>
          <w:szCs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4027149">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37" w:name="_Toc157"/>
      <w:bookmarkStart w:id="238" w:name="_Toc163492859"/>
      <w:bookmarkStart w:id="239" w:name="_Toc155185879"/>
      <w:bookmarkStart w:id="240" w:name="_Toc140132792"/>
      <w:r>
        <w:rPr>
          <w:rFonts w:hint="eastAsia" w:ascii="宋体" w:hAnsi="宋体" w:eastAsia="宋体" w:cs="宋体"/>
          <w:b/>
          <w:bCs/>
          <w:color w:val="auto"/>
          <w:kern w:val="2"/>
          <w:sz w:val="24"/>
          <w:szCs w:val="24"/>
          <w:highlight w:val="none"/>
          <w:lang w:val="en-US" w:eastAsia="zh-CN" w:bidi="ar-SA"/>
        </w:rPr>
        <w:t>（八）中标</w:t>
      </w:r>
      <w:bookmarkEnd w:id="237"/>
      <w:bookmarkEnd w:id="238"/>
      <w:bookmarkEnd w:id="239"/>
      <w:bookmarkEnd w:id="240"/>
    </w:p>
    <w:p w14:paraId="37B6B95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41" w:name="_Toc163492860"/>
      <w:bookmarkStart w:id="242" w:name="_Toc23329"/>
      <w:bookmarkStart w:id="243" w:name="_Toc140132793"/>
      <w:r>
        <w:rPr>
          <w:rFonts w:hint="eastAsia" w:ascii="宋体" w:hAnsi="宋体" w:eastAsia="宋体" w:cs="宋体"/>
          <w:b/>
          <w:bCs/>
          <w:color w:val="auto"/>
          <w:kern w:val="2"/>
          <w:sz w:val="24"/>
          <w:szCs w:val="24"/>
          <w:highlight w:val="none"/>
          <w:lang w:val="en-US" w:eastAsia="zh-CN" w:bidi="ar-SA"/>
        </w:rPr>
        <w:t>30.确定中标人</w:t>
      </w:r>
      <w:bookmarkEnd w:id="241"/>
      <w:bookmarkEnd w:id="242"/>
      <w:bookmarkEnd w:id="243"/>
    </w:p>
    <w:p w14:paraId="23CC2B81">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1897145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44" w:name="_Toc140132794"/>
      <w:bookmarkStart w:id="245" w:name="_Toc24110"/>
      <w:bookmarkStart w:id="246" w:name="_Toc163492861"/>
      <w:r>
        <w:rPr>
          <w:rFonts w:hint="eastAsia" w:ascii="宋体" w:hAnsi="宋体" w:eastAsia="宋体" w:cs="宋体"/>
          <w:b/>
          <w:bCs/>
          <w:color w:val="auto"/>
          <w:kern w:val="2"/>
          <w:sz w:val="24"/>
          <w:szCs w:val="24"/>
          <w:highlight w:val="none"/>
          <w:lang w:val="en-US" w:eastAsia="zh-CN" w:bidi="ar-SA"/>
        </w:rPr>
        <w:t>31.中标结果公告</w:t>
      </w:r>
      <w:bookmarkEnd w:id="244"/>
      <w:bookmarkEnd w:id="245"/>
      <w:bookmarkEnd w:id="246"/>
    </w:p>
    <w:p w14:paraId="5975ECA2">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采购人或</w:t>
      </w:r>
      <w:r>
        <w:rPr>
          <w:rFonts w:hint="eastAsia" w:ascii="宋体" w:hAnsi="宋体" w:eastAsia="宋体" w:cs="宋体"/>
          <w:color w:val="auto"/>
          <w:sz w:val="24"/>
          <w:szCs w:val="24"/>
          <w:highlight w:val="none"/>
        </w:rPr>
        <w:t>采购代理机构应当自中标人确定之日起2个工作日内，在</w:t>
      </w:r>
      <w:r>
        <w:rPr>
          <w:rFonts w:hint="eastAsia" w:ascii="宋体" w:hAnsi="宋体" w:eastAsia="宋体" w:cs="宋体"/>
          <w:color w:val="auto"/>
          <w:sz w:val="24"/>
          <w:szCs w:val="24"/>
          <w:highlight w:val="none"/>
          <w:lang w:val="en-US" w:eastAsia="zh-CN"/>
        </w:rPr>
        <w:t>发布招标公告的同一</w:t>
      </w:r>
      <w:r>
        <w:rPr>
          <w:rFonts w:hint="eastAsia" w:ascii="宋体" w:hAnsi="宋体" w:eastAsia="宋体" w:cs="宋体"/>
          <w:color w:val="auto"/>
          <w:sz w:val="24"/>
          <w:szCs w:val="24"/>
          <w:highlight w:val="none"/>
        </w:rPr>
        <w:t>媒体上发布中标结果公告，</w:t>
      </w:r>
      <w:r>
        <w:rPr>
          <w:rFonts w:hint="eastAsia" w:ascii="宋体" w:hAnsi="宋体" w:eastAsia="宋体" w:cs="宋体"/>
          <w:color w:val="auto"/>
          <w:sz w:val="24"/>
          <w:szCs w:val="24"/>
          <w:highlight w:val="none"/>
          <w:lang w:val="en-US" w:eastAsia="zh-CN"/>
        </w:rPr>
        <w:t>同时向中标人</w:t>
      </w:r>
      <w:r>
        <w:rPr>
          <w:rFonts w:hint="eastAsia" w:ascii="宋体" w:hAnsi="宋体" w:eastAsia="宋体" w:cs="宋体"/>
          <w:color w:val="auto"/>
          <w:sz w:val="24"/>
          <w:szCs w:val="24"/>
          <w:highlight w:val="none"/>
        </w:rPr>
        <w:t>发出中标通知书</w:t>
      </w:r>
      <w:r>
        <w:rPr>
          <w:rFonts w:hint="eastAsia" w:ascii="宋体" w:hAnsi="宋体" w:eastAsia="宋体" w:cs="宋体"/>
          <w:color w:val="auto"/>
          <w:sz w:val="24"/>
          <w:szCs w:val="24"/>
          <w:highlight w:val="none"/>
          <w:lang w:eastAsia="zh-CN"/>
        </w:rPr>
        <w:t>。招标文件随中标结果同时公告，</w:t>
      </w:r>
      <w:r>
        <w:rPr>
          <w:rFonts w:hint="eastAsia" w:ascii="宋体" w:hAnsi="宋体" w:eastAsia="宋体" w:cs="宋体"/>
          <w:color w:val="auto"/>
          <w:sz w:val="24"/>
          <w:szCs w:val="24"/>
          <w:highlight w:val="none"/>
        </w:rPr>
        <w:t>中标结果公告期限为1个工作日。</w:t>
      </w:r>
    </w:p>
    <w:p w14:paraId="5352A1FC">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中标供应商为中小企业</w:t>
      </w:r>
      <w:r>
        <w:rPr>
          <w:rFonts w:hint="eastAsia" w:ascii="宋体" w:hAnsi="宋体" w:eastAsia="宋体" w:cs="宋体"/>
          <w:bCs/>
          <w:color w:val="auto"/>
          <w:sz w:val="24"/>
          <w:szCs w:val="24"/>
          <w:highlight w:val="none"/>
          <w:lang w:val="en-US" w:eastAsia="zh-CN"/>
        </w:rPr>
        <w:t>享受中小企业扶持政策的</w:t>
      </w:r>
      <w:r>
        <w:rPr>
          <w:rFonts w:hint="eastAsia" w:ascii="宋体" w:hAnsi="宋体" w:eastAsia="宋体" w:cs="宋体"/>
          <w:bCs/>
          <w:color w:val="auto"/>
          <w:sz w:val="24"/>
          <w:szCs w:val="24"/>
          <w:highlight w:val="none"/>
          <w:lang w:eastAsia="zh-CN"/>
        </w:rPr>
        <w:t>，其“中小企业声明函”随中标结果同时公告。中标供应商为残疾人福利性单位的，其“残疾人福利性单位声明函”随中标结果同时公告。</w:t>
      </w:r>
    </w:p>
    <w:p w14:paraId="3302A7DA">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31.3</w:t>
      </w:r>
      <w:r>
        <w:rPr>
          <w:rFonts w:hint="eastAsia" w:ascii="宋体" w:hAnsi="宋体" w:eastAsia="宋体" w:cs="宋体"/>
          <w:color w:val="auto"/>
          <w:sz w:val="24"/>
          <w:szCs w:val="24"/>
          <w:highlight w:val="none"/>
        </w:rPr>
        <w:t>项目采购采用最低评标价法的，公告中标结果时同时公告因落实政府采购政策等原因进行价格扣除后中标供应商的评审报价；项目采购采用综合评分法的，公告中标结果时同时公告中标供应商的评审总得分。</w:t>
      </w:r>
    </w:p>
    <w:p w14:paraId="24E8EB4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47" w:name="_Toc140132795"/>
      <w:bookmarkStart w:id="248" w:name="_Toc163492862"/>
      <w:bookmarkStart w:id="249" w:name="_Toc10669"/>
      <w:r>
        <w:rPr>
          <w:rFonts w:hint="eastAsia" w:ascii="宋体" w:hAnsi="宋体" w:eastAsia="宋体" w:cs="宋体"/>
          <w:b/>
          <w:bCs/>
          <w:color w:val="auto"/>
          <w:kern w:val="2"/>
          <w:sz w:val="24"/>
          <w:szCs w:val="24"/>
          <w:highlight w:val="none"/>
          <w:lang w:val="en-US" w:eastAsia="zh-CN" w:bidi="ar-SA"/>
        </w:rPr>
        <w:t>32.中标通知</w:t>
      </w:r>
      <w:bookmarkEnd w:id="247"/>
      <w:bookmarkEnd w:id="248"/>
      <w:bookmarkEnd w:id="249"/>
    </w:p>
    <w:p w14:paraId="41D33E18">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2</w:t>
      </w:r>
      <w:r>
        <w:rPr>
          <w:rFonts w:hint="eastAsia" w:ascii="宋体" w:hAnsi="宋体" w:eastAsia="宋体" w:cs="宋体"/>
          <w:color w:val="auto"/>
          <w:sz w:val="24"/>
          <w:szCs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67E9F9A5">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32.2中标通知书对采购人和中标供应商均具有法律效力。中标通知书发出后，采购人改变中标结果的，或者中标供应商放弃中标项目的，应当依法承担法律责任。</w:t>
      </w:r>
    </w:p>
    <w:p w14:paraId="004C264E">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50" w:name="_Toc25579"/>
      <w:bookmarkStart w:id="251" w:name="_Toc163492863"/>
      <w:r>
        <w:rPr>
          <w:rFonts w:hint="eastAsia" w:ascii="宋体" w:hAnsi="宋体" w:eastAsia="宋体" w:cs="宋体"/>
          <w:b/>
          <w:bCs/>
          <w:color w:val="auto"/>
          <w:kern w:val="2"/>
          <w:sz w:val="24"/>
          <w:szCs w:val="24"/>
          <w:highlight w:val="none"/>
          <w:lang w:val="en-US" w:eastAsia="zh-CN" w:bidi="ar-SA"/>
        </w:rPr>
        <w:t>（九）签订</w:t>
      </w:r>
      <w:bookmarkStart w:id="252" w:name="_Toc155185880"/>
      <w:bookmarkStart w:id="253" w:name="_Toc140132796"/>
      <w:r>
        <w:rPr>
          <w:rFonts w:hint="eastAsia" w:ascii="宋体" w:hAnsi="宋体" w:eastAsia="宋体" w:cs="宋体"/>
          <w:b/>
          <w:bCs/>
          <w:color w:val="auto"/>
          <w:kern w:val="2"/>
          <w:sz w:val="24"/>
          <w:szCs w:val="24"/>
          <w:highlight w:val="none"/>
          <w:lang w:val="en-US" w:eastAsia="zh-CN" w:bidi="ar-SA"/>
        </w:rPr>
        <w:t>合同</w:t>
      </w:r>
      <w:bookmarkEnd w:id="250"/>
      <w:bookmarkEnd w:id="251"/>
      <w:bookmarkEnd w:id="252"/>
      <w:bookmarkEnd w:id="253"/>
    </w:p>
    <w:p w14:paraId="547E6B9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54" w:name="_Toc163492864"/>
      <w:bookmarkStart w:id="255" w:name="_Toc20208"/>
      <w:bookmarkStart w:id="256" w:name="_Toc140132797"/>
      <w:r>
        <w:rPr>
          <w:rFonts w:hint="eastAsia" w:ascii="宋体" w:hAnsi="宋体" w:eastAsia="宋体" w:cs="宋体"/>
          <w:b/>
          <w:bCs/>
          <w:color w:val="auto"/>
          <w:kern w:val="2"/>
          <w:sz w:val="24"/>
          <w:szCs w:val="24"/>
          <w:highlight w:val="none"/>
          <w:lang w:val="en-US" w:eastAsia="zh-CN" w:bidi="ar-SA"/>
        </w:rPr>
        <w:t>33.履约保证金</w:t>
      </w:r>
      <w:bookmarkEnd w:id="254"/>
      <w:bookmarkEnd w:id="255"/>
      <w:bookmarkEnd w:id="256"/>
    </w:p>
    <w:p w14:paraId="77717F01">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3</w:t>
      </w:r>
      <w:r>
        <w:rPr>
          <w:rFonts w:hint="eastAsia" w:ascii="宋体" w:hAnsi="宋体" w:eastAsia="宋体" w:cs="宋体"/>
          <w:color w:val="auto"/>
          <w:sz w:val="24"/>
          <w:szCs w:val="24"/>
          <w:highlight w:val="none"/>
        </w:rPr>
        <w:t>.1在签订合同前，中标人应按“投标人须知前附表”规定的金额、担保形式和采购人认可的履约担保格式向采购人提交履约保证金。</w:t>
      </w:r>
    </w:p>
    <w:p w14:paraId="73BC7DAF">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3</w:t>
      </w:r>
      <w:r>
        <w:rPr>
          <w:rFonts w:hint="eastAsia" w:ascii="宋体" w:hAnsi="宋体" w:eastAsia="宋体" w:cs="宋体"/>
          <w:color w:val="auto"/>
          <w:sz w:val="24"/>
          <w:szCs w:val="24"/>
          <w:highlight w:val="none"/>
        </w:rPr>
        <w:t>.2中标人不能按本章第3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.1项要求提交履约担保的，视为放弃中标，给采购人造成损失的，中标人还应当承担民事责任。</w:t>
      </w:r>
    </w:p>
    <w:p w14:paraId="4B3DD6F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57" w:name="_Toc12503"/>
      <w:bookmarkStart w:id="258" w:name="_Toc140132798"/>
      <w:bookmarkStart w:id="259" w:name="_Toc163492865"/>
      <w:r>
        <w:rPr>
          <w:rFonts w:hint="eastAsia" w:ascii="宋体" w:hAnsi="宋体" w:eastAsia="宋体" w:cs="宋体"/>
          <w:b/>
          <w:bCs/>
          <w:color w:val="auto"/>
          <w:kern w:val="2"/>
          <w:sz w:val="24"/>
          <w:szCs w:val="24"/>
          <w:highlight w:val="none"/>
          <w:lang w:val="en-US" w:eastAsia="zh-CN" w:bidi="ar-SA"/>
        </w:rPr>
        <w:t>34.签订合同</w:t>
      </w:r>
      <w:bookmarkEnd w:id="257"/>
      <w:bookmarkEnd w:id="258"/>
      <w:bookmarkEnd w:id="259"/>
    </w:p>
    <w:p w14:paraId="77507EB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.1 采购人和中标人应当自中标通知书发出之日起</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72CF4FDD">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34.2 中标人拒绝与采购人签订合同的，采购人可以按照评标报告推荐的中标候选人名单排序，确定下一候选人为中标人，也可以重新开展政府采购活动。</w:t>
      </w:r>
    </w:p>
    <w:p w14:paraId="0D3421B6">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采购人和中标人不得向对方提出任何不合理的要求，作为签订合同的条件，双方不得私下订立背离合同实质性内容的协议。</w:t>
      </w:r>
    </w:p>
    <w:p w14:paraId="5551DDAE">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34.4 联合体中标的，联合体各方应当共同与采购人签订合同，就采购合同约定的事项向采购人承担连带责任。</w:t>
      </w:r>
    </w:p>
    <w:p w14:paraId="2BA187E8">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。中标人就采购项目和分包项目向采购人负责，分包供应商就分包项目承担责任。</w:t>
      </w:r>
      <w:r>
        <w:rPr>
          <w:rFonts w:hint="eastAsia" w:ascii="宋体" w:hAnsi="宋体" w:eastAsia="宋体" w:cs="宋体"/>
          <w:b/>
          <w:bCs/>
          <w:color w:val="auto"/>
          <w:sz w:val="24"/>
          <w:szCs w:val="24"/>
          <w:highlight w:val="none"/>
          <w:lang w:val="en-US" w:eastAsia="zh-CN"/>
        </w:rPr>
        <w:t>政府采购合同不能转包。</w:t>
      </w:r>
    </w:p>
    <w:p w14:paraId="13D12B87">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采购合同履行中，采购人需追加与合同标的相同的</w:t>
      </w:r>
      <w:r>
        <w:rPr>
          <w:rFonts w:hint="eastAsia" w:ascii="宋体" w:hAnsi="宋体" w:eastAsia="宋体" w:cs="宋体"/>
          <w:color w:val="auto"/>
          <w:sz w:val="24"/>
          <w:szCs w:val="24"/>
          <w:highlight w:val="none"/>
          <w:lang w:val="en-US" w:eastAsia="zh-CN"/>
        </w:rPr>
        <w:t>货物、工程或者服务</w:t>
      </w:r>
      <w:r>
        <w:rPr>
          <w:rFonts w:hint="eastAsia" w:ascii="宋体" w:hAnsi="宋体" w:eastAsia="宋体" w:cs="宋体"/>
          <w:color w:val="auto"/>
          <w:sz w:val="24"/>
          <w:szCs w:val="24"/>
          <w:highlight w:val="none"/>
        </w:rPr>
        <w:t>的，在不改变合同其他条款的前提下，可以与中标人协商签订补充合同，但所有补充合同的采购金额不得超过原合同采购金额的百分之十。</w:t>
      </w:r>
    </w:p>
    <w:p w14:paraId="259D0E8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34.7 采购人应于签订合同之日起2个工作日内在政采云平台备案公示。</w:t>
      </w:r>
    </w:p>
    <w:p w14:paraId="12490EB6">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60" w:name="_Toc163492866"/>
      <w:bookmarkStart w:id="261" w:name="_Toc155185881"/>
      <w:bookmarkStart w:id="262" w:name="_Toc4530"/>
      <w:bookmarkStart w:id="263" w:name="_Toc140132799"/>
      <w:r>
        <w:rPr>
          <w:rFonts w:hint="eastAsia" w:ascii="宋体" w:hAnsi="宋体" w:eastAsia="宋体" w:cs="宋体"/>
          <w:b/>
          <w:bCs/>
          <w:color w:val="auto"/>
          <w:kern w:val="2"/>
          <w:sz w:val="24"/>
          <w:szCs w:val="24"/>
          <w:highlight w:val="none"/>
          <w:lang w:val="en-US" w:eastAsia="zh-CN" w:bidi="ar-SA"/>
        </w:rPr>
        <w:t>（十）质疑和投诉</w:t>
      </w:r>
      <w:bookmarkEnd w:id="260"/>
      <w:bookmarkEnd w:id="261"/>
      <w:bookmarkEnd w:id="262"/>
      <w:bookmarkEnd w:id="263"/>
    </w:p>
    <w:p w14:paraId="23BE6A9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64" w:name="_Toc19743"/>
      <w:bookmarkStart w:id="265" w:name="_Toc140132800"/>
      <w:bookmarkStart w:id="266" w:name="_Toc163492867"/>
      <w:r>
        <w:rPr>
          <w:rFonts w:hint="eastAsia" w:ascii="宋体" w:hAnsi="宋体" w:eastAsia="宋体" w:cs="宋体"/>
          <w:b/>
          <w:bCs/>
          <w:color w:val="auto"/>
          <w:kern w:val="2"/>
          <w:sz w:val="24"/>
          <w:szCs w:val="24"/>
          <w:highlight w:val="none"/>
          <w:lang w:val="en-US" w:eastAsia="zh-CN" w:bidi="ar-SA"/>
        </w:rPr>
        <w:t>35.质疑</w:t>
      </w:r>
      <w:bookmarkEnd w:id="264"/>
      <w:bookmarkEnd w:id="265"/>
      <w:bookmarkEnd w:id="266"/>
    </w:p>
    <w:p w14:paraId="097AA162">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详见“投标人须知前附表”</w:t>
      </w:r>
      <w:r>
        <w:rPr>
          <w:rFonts w:hint="eastAsia" w:ascii="宋体" w:hAnsi="宋体" w:eastAsia="宋体" w:cs="宋体"/>
          <w:color w:val="auto"/>
          <w:sz w:val="24"/>
          <w:szCs w:val="24"/>
          <w:highlight w:val="none"/>
        </w:rPr>
        <w:t>。供应商在法定质疑期内一次性提出针对同一采购程序环节的质疑。</w:t>
      </w:r>
    </w:p>
    <w:p w14:paraId="492A54F6">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.2提出质疑的供应商（以下简称质疑供应商）应当是参与所质疑项目采购活动的供应商。</w:t>
      </w:r>
    </w:p>
    <w:p w14:paraId="6503DC74">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35.3</w:t>
      </w:r>
      <w:r>
        <w:rPr>
          <w:rFonts w:hint="eastAsia" w:ascii="宋体" w:hAnsi="宋体" w:eastAsia="宋体" w:cs="宋体"/>
          <w:color w:val="auto"/>
          <w:sz w:val="24"/>
          <w:szCs w:val="24"/>
          <w:highlight w:val="none"/>
        </w:rPr>
        <w:t>潜在供应商已依法获取其可质疑的采购文件的，可以对该文件提出质疑。对采购文件提出质疑的，应当在获取采购文件或者采购文件公告期限届满之日起7个工作日内提出。</w:t>
      </w:r>
    </w:p>
    <w:p w14:paraId="58321ED8">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35.4</w:t>
      </w:r>
      <w:r>
        <w:rPr>
          <w:rFonts w:hint="eastAsia" w:ascii="宋体" w:hAnsi="宋体" w:eastAsia="宋体" w:cs="宋体"/>
          <w:color w:val="auto"/>
          <w:sz w:val="24"/>
          <w:szCs w:val="24"/>
          <w:highlight w:val="none"/>
        </w:rPr>
        <w:t>供应商提出质疑应当提交质疑函和必要的证明材料。质疑函应当包括下列内容：</w:t>
      </w:r>
    </w:p>
    <w:p w14:paraId="682A84D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）供应商的姓名或者名称、地址、邮编、联系人及联系电话；</w:t>
      </w:r>
    </w:p>
    <w:p w14:paraId="388DB77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rPr>
        <w:t>；</w:t>
      </w:r>
    </w:p>
    <w:p w14:paraId="7C9D4714">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）具体、明确的质疑事项和与质疑事项相关的请求；</w:t>
      </w:r>
    </w:p>
    <w:p w14:paraId="3C52874F">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）事实依据；</w:t>
      </w:r>
    </w:p>
    <w:p w14:paraId="3EEC5BF9">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）必要的法律依据；</w:t>
      </w:r>
    </w:p>
    <w:p w14:paraId="2E14DE4D">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）提出质疑的日期。</w:t>
      </w:r>
    </w:p>
    <w:p w14:paraId="553B627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供应商为自然人的，应当由本人签字；供应商为法人或者其他组织的，应当由法定代表人、主要负责人，或者其授权代表签字或者盖章，并加盖公章。</w:t>
      </w:r>
    </w:p>
    <w:p w14:paraId="5BBD16A6">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.5质疑函不符合上述要求的，采购人或代理机构应书面告知具体事项，质疑人应当按要求进行修改或补充，并在质疑有效期限内提交。</w:t>
      </w:r>
    </w:p>
    <w:p w14:paraId="4A4B9243">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3</w:t>
      </w:r>
      <w:r>
        <w:rPr>
          <w:rFonts w:hint="eastAsia" w:ascii="宋体" w:hAnsi="宋体" w:eastAsia="宋体" w:cs="宋体"/>
          <w:snapToGrid w:val="0"/>
          <w:color w:val="auto"/>
          <w:sz w:val="24"/>
          <w:szCs w:val="24"/>
          <w:highlight w:val="none"/>
          <w:lang w:val="en-US" w:eastAsia="zh-CN"/>
        </w:rPr>
        <w:t>5</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6</w:t>
      </w:r>
      <w:r>
        <w:rPr>
          <w:rFonts w:hint="eastAsia" w:ascii="宋体" w:hAnsi="宋体" w:eastAsia="宋体" w:cs="宋体"/>
          <w:snapToGrid w:val="0"/>
          <w:color w:val="auto"/>
          <w:sz w:val="24"/>
          <w:szCs w:val="24"/>
          <w:highlight w:val="none"/>
        </w:rPr>
        <w:t>投标人进行虚假和恶意</w:t>
      </w:r>
      <w:r>
        <w:rPr>
          <w:rFonts w:hint="eastAsia" w:ascii="宋体" w:hAnsi="宋体" w:eastAsia="宋体" w:cs="宋体"/>
          <w:snapToGrid w:val="0"/>
          <w:color w:val="auto"/>
          <w:sz w:val="24"/>
          <w:szCs w:val="24"/>
          <w:highlight w:val="none"/>
          <w:lang w:val="en-US" w:eastAsia="zh-CN"/>
        </w:rPr>
        <w:t>质疑投诉</w:t>
      </w:r>
      <w:r>
        <w:rPr>
          <w:rFonts w:hint="eastAsia" w:ascii="宋体" w:hAnsi="宋体" w:eastAsia="宋体" w:cs="宋体"/>
          <w:snapToGrid w:val="0"/>
          <w:color w:val="auto"/>
          <w:sz w:val="24"/>
          <w:szCs w:val="24"/>
          <w:highlight w:val="none"/>
        </w:rPr>
        <w:t>的，采购代理机构将提请有关部门将其列入不良记录名单，在一至三年内禁止参加政府采购活动，并将处理决定在相关政府采购媒体上公布。</w:t>
      </w:r>
    </w:p>
    <w:p w14:paraId="184C71DC">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35.7</w:t>
      </w:r>
      <w:r>
        <w:rPr>
          <w:rFonts w:hint="eastAsia" w:ascii="宋体" w:hAnsi="宋体" w:eastAsia="宋体" w:cs="宋体"/>
          <w:color w:val="auto"/>
          <w:sz w:val="24"/>
          <w:szCs w:val="24"/>
          <w:highlight w:val="none"/>
        </w:rPr>
        <w:t>质疑函</w:t>
      </w:r>
      <w:r>
        <w:rPr>
          <w:rFonts w:hint="eastAsia" w:ascii="宋体" w:hAnsi="宋体" w:eastAsia="宋体" w:cs="宋体"/>
          <w:color w:val="auto"/>
          <w:sz w:val="24"/>
          <w:szCs w:val="24"/>
          <w:highlight w:val="none"/>
          <w:lang w:val="en-US" w:eastAsia="zh-CN"/>
        </w:rPr>
        <w:t>应当使用中文，并采用财政部门制定的范本。</w:t>
      </w:r>
    </w:p>
    <w:p w14:paraId="6E7964C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67" w:name="_Toc163492868"/>
      <w:bookmarkStart w:id="268" w:name="_Toc27598"/>
      <w:bookmarkStart w:id="269" w:name="_Toc140132801"/>
      <w:r>
        <w:rPr>
          <w:rFonts w:hint="eastAsia" w:ascii="宋体" w:hAnsi="宋体" w:eastAsia="宋体" w:cs="宋体"/>
          <w:b/>
          <w:bCs/>
          <w:color w:val="auto"/>
          <w:kern w:val="2"/>
          <w:sz w:val="24"/>
          <w:szCs w:val="24"/>
          <w:highlight w:val="none"/>
          <w:lang w:val="en-US" w:eastAsia="zh-CN" w:bidi="ar-SA"/>
        </w:rPr>
        <w:t>36.质疑答复</w:t>
      </w:r>
      <w:bookmarkEnd w:id="267"/>
      <w:bookmarkEnd w:id="268"/>
      <w:bookmarkEnd w:id="269"/>
    </w:p>
    <w:p w14:paraId="43D7F91D">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270" w:name="_Toc140132802"/>
      <w:bookmarkStart w:id="271" w:name="_Toc163492869"/>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.1采购人、采购代理机构不得拒收质疑供应商在法定质疑期内发出的质疑函，应当在收到质疑函后7个工作日内作出答复，并以书面形式通知质疑供应商和其他有关供应商。</w:t>
      </w:r>
    </w:p>
    <w:p w14:paraId="4E9D6E2D">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36.2供应商对评审过程、中标结果提出质疑的，采购人、采购代理机构可以组织原评标委员会协助答复质疑。</w:t>
      </w:r>
    </w:p>
    <w:p w14:paraId="0056DA51">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质疑答复应当包括下列内容：</w:t>
      </w:r>
    </w:p>
    <w:p w14:paraId="34339C8A">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）质疑供应商的姓名或者名称；</w:t>
      </w:r>
    </w:p>
    <w:p w14:paraId="2F251724">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）收到质疑函的日期、质疑项目名称及</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val="zh-CN" w:eastAsia="zh-CN"/>
        </w:rPr>
        <w:t>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lang w:val="zh-CN" w:eastAsia="zh-CN"/>
        </w:rPr>
        <w:t>；</w:t>
      </w:r>
    </w:p>
    <w:p w14:paraId="1365ED73">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）质疑事项、质疑答复的具体内容、事实依据和法律依据；</w:t>
      </w:r>
    </w:p>
    <w:p w14:paraId="3C71AFF8">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）告知质疑供应商依法投诉的权利；</w:t>
      </w:r>
    </w:p>
    <w:p w14:paraId="77F64A38">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）质疑答复人名称；</w:t>
      </w:r>
    </w:p>
    <w:p w14:paraId="52743A2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）答复质疑的日期。</w:t>
      </w:r>
    </w:p>
    <w:p w14:paraId="56A5E1E9">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质疑答复的内容不得涉及商业秘密。</w:t>
      </w:r>
    </w:p>
    <w:p w14:paraId="631FD1E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72" w:name="_Toc7181"/>
      <w:r>
        <w:rPr>
          <w:rFonts w:hint="eastAsia" w:ascii="宋体" w:hAnsi="宋体" w:eastAsia="宋体" w:cs="宋体"/>
          <w:b/>
          <w:bCs/>
          <w:color w:val="auto"/>
          <w:kern w:val="2"/>
          <w:sz w:val="24"/>
          <w:szCs w:val="24"/>
          <w:highlight w:val="none"/>
          <w:lang w:val="en-US" w:eastAsia="zh-CN" w:bidi="ar-SA"/>
        </w:rPr>
        <w:t>37.投诉</w:t>
      </w:r>
      <w:bookmarkEnd w:id="270"/>
      <w:bookmarkEnd w:id="271"/>
      <w:bookmarkEnd w:id="272"/>
    </w:p>
    <w:p w14:paraId="34C5EAA0">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37.1</w:t>
      </w:r>
      <w:r>
        <w:rPr>
          <w:rFonts w:hint="eastAsia" w:ascii="宋体" w:hAnsi="宋体" w:eastAsia="宋体" w:cs="宋体"/>
          <w:color w:val="auto"/>
          <w:sz w:val="24"/>
          <w:szCs w:val="24"/>
          <w:highlight w:val="none"/>
        </w:rPr>
        <w:t>质疑供应商对采购人、采购代理机构的答复不满意，或者采购人、采购代理机构未在规定时间内作出答复的，可以在答复期满后15个工作日内向</w:t>
      </w:r>
      <w:r>
        <w:rPr>
          <w:rFonts w:hint="eastAsia" w:ascii="宋体" w:hAnsi="宋体" w:eastAsia="宋体" w:cs="宋体"/>
          <w:color w:val="auto"/>
          <w:sz w:val="24"/>
          <w:szCs w:val="24"/>
          <w:highlight w:val="none"/>
          <w:lang w:val="en-US" w:eastAsia="zh-CN"/>
        </w:rPr>
        <w:t>同级政府采购监督管理部门</w:t>
      </w:r>
      <w:r>
        <w:rPr>
          <w:rFonts w:hint="eastAsia" w:ascii="宋体" w:hAnsi="宋体" w:eastAsia="宋体" w:cs="宋体"/>
          <w:color w:val="auto"/>
          <w:sz w:val="24"/>
          <w:szCs w:val="24"/>
          <w:highlight w:val="none"/>
        </w:rPr>
        <w:t>提起投诉。</w:t>
      </w:r>
    </w:p>
    <w:p w14:paraId="7AE3C0F6">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37.2</w:t>
      </w:r>
      <w:r>
        <w:rPr>
          <w:rFonts w:hint="eastAsia" w:ascii="宋体" w:hAnsi="宋体" w:eastAsia="宋体" w:cs="宋体"/>
          <w:color w:val="auto"/>
          <w:sz w:val="24"/>
          <w:szCs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49546547">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）投诉人和被投诉人的姓名或者名称、通讯地址、邮编、联系人及联系电话；</w:t>
      </w:r>
    </w:p>
    <w:p w14:paraId="1A65A103">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）质疑和质疑答复情况说明及相关证明材料；</w:t>
      </w:r>
    </w:p>
    <w:p w14:paraId="675A6D97">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）具体、明确的投诉事项和与投诉事项相关的投诉请求；</w:t>
      </w:r>
    </w:p>
    <w:p w14:paraId="4A0C1598">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）事实依据；</w:t>
      </w:r>
    </w:p>
    <w:p w14:paraId="4CFD3E01">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）法律依据；</w:t>
      </w:r>
    </w:p>
    <w:p w14:paraId="35FA6A4A">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）提起投诉的日期。</w:t>
      </w:r>
    </w:p>
    <w:p w14:paraId="4FC7C3A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投诉人为自然人的，应当由本人签字；投诉人为法人或者其他组织的，应当由法定代表人、主要负责人，或者其授权代表签字或者盖章，并加盖公章。</w:t>
      </w:r>
    </w:p>
    <w:p w14:paraId="4DF335BD">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37.3</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质疑、</w:t>
      </w:r>
      <w:r>
        <w:rPr>
          <w:rFonts w:hint="eastAsia" w:ascii="宋体" w:hAnsi="宋体" w:eastAsia="宋体" w:cs="宋体"/>
          <w:color w:val="auto"/>
          <w:sz w:val="24"/>
          <w:szCs w:val="24"/>
          <w:highlight w:val="none"/>
        </w:rPr>
        <w:t>投诉</w:t>
      </w:r>
      <w:r>
        <w:rPr>
          <w:rFonts w:hint="eastAsia" w:ascii="宋体" w:hAnsi="宋体" w:eastAsia="宋体" w:cs="宋体"/>
          <w:color w:val="auto"/>
          <w:sz w:val="24"/>
          <w:szCs w:val="24"/>
          <w:highlight w:val="none"/>
          <w:lang w:val="en-US" w:eastAsia="zh-CN"/>
        </w:rPr>
        <w:t>应当有明确的请求和必要的证明材料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供应商投诉的事项不得超出</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质疑事项的范围，但基于质疑答复内容提出的投诉事项除外</w:t>
      </w:r>
      <w:r>
        <w:rPr>
          <w:rFonts w:hint="eastAsia" w:ascii="宋体" w:hAnsi="宋体" w:eastAsia="宋体" w:cs="宋体"/>
          <w:bCs/>
          <w:color w:val="auto"/>
          <w:sz w:val="24"/>
          <w:szCs w:val="24"/>
          <w:highlight w:val="none"/>
        </w:rPr>
        <w:t>。</w:t>
      </w:r>
    </w:p>
    <w:p w14:paraId="0C7738C6">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Cs/>
          <w:color w:val="auto"/>
          <w:sz w:val="24"/>
          <w:szCs w:val="24"/>
          <w:highlight w:val="none"/>
        </w:rPr>
      </w:pPr>
      <w:r>
        <w:rPr>
          <w:rFonts w:hint="eastAsia" w:ascii="宋体" w:hAnsi="宋体" w:eastAsia="宋体" w:cs="宋体"/>
          <w:snapToGrid w:val="0"/>
          <w:color w:val="auto"/>
          <w:sz w:val="24"/>
          <w:szCs w:val="24"/>
          <w:highlight w:val="none"/>
          <w:lang w:val="en-US" w:eastAsia="zh-CN"/>
        </w:rPr>
        <w:t>37.4</w:t>
      </w:r>
      <w:r>
        <w:rPr>
          <w:rFonts w:hint="eastAsia" w:ascii="宋体" w:hAnsi="宋体" w:eastAsia="宋体" w:cs="宋体"/>
          <w:color w:val="auto"/>
          <w:sz w:val="24"/>
          <w:szCs w:val="24"/>
          <w:highlight w:val="none"/>
          <w:lang w:val="en-US" w:eastAsia="zh-CN"/>
        </w:rPr>
        <w:t>投诉书应当使用中文，并采用财政部门制定的范本。</w:t>
      </w:r>
    </w:p>
    <w:p w14:paraId="076E00EB">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73" w:name="_Toc155185882"/>
      <w:bookmarkStart w:id="274" w:name="_Toc140132803"/>
      <w:bookmarkStart w:id="275" w:name="_Toc10455"/>
      <w:bookmarkStart w:id="276" w:name="_Toc163492870"/>
      <w:r>
        <w:rPr>
          <w:rFonts w:hint="eastAsia" w:ascii="宋体" w:hAnsi="宋体" w:eastAsia="宋体" w:cs="宋体"/>
          <w:b/>
          <w:bCs/>
          <w:color w:val="auto"/>
          <w:kern w:val="2"/>
          <w:sz w:val="24"/>
          <w:szCs w:val="24"/>
          <w:highlight w:val="none"/>
          <w:lang w:val="en-US" w:eastAsia="zh-CN" w:bidi="ar-SA"/>
        </w:rPr>
        <w:t>（十一）采购代理服务费</w:t>
      </w:r>
      <w:bookmarkEnd w:id="273"/>
      <w:bookmarkEnd w:id="274"/>
      <w:bookmarkEnd w:id="275"/>
      <w:bookmarkEnd w:id="276"/>
    </w:p>
    <w:p w14:paraId="3EF5B76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77" w:name="_Toc163492871"/>
      <w:bookmarkStart w:id="278" w:name="_Toc140132804"/>
      <w:bookmarkStart w:id="279" w:name="_Toc8855"/>
      <w:r>
        <w:rPr>
          <w:rFonts w:hint="eastAsia" w:ascii="宋体" w:hAnsi="宋体" w:eastAsia="宋体" w:cs="宋体"/>
          <w:b/>
          <w:bCs/>
          <w:color w:val="auto"/>
          <w:kern w:val="2"/>
          <w:sz w:val="24"/>
          <w:szCs w:val="24"/>
          <w:highlight w:val="none"/>
          <w:lang w:val="en-US" w:eastAsia="zh-CN" w:bidi="ar-SA"/>
        </w:rPr>
        <w:t>38.收取方式和标准</w:t>
      </w:r>
      <w:bookmarkEnd w:id="277"/>
      <w:bookmarkEnd w:id="278"/>
      <w:bookmarkEnd w:id="279"/>
    </w:p>
    <w:p w14:paraId="0FDD9E25">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8</w:t>
      </w:r>
      <w:r>
        <w:rPr>
          <w:rFonts w:hint="eastAsia" w:ascii="宋体" w:hAnsi="宋体" w:eastAsia="宋体" w:cs="宋体"/>
          <w:color w:val="auto"/>
          <w:sz w:val="24"/>
          <w:szCs w:val="24"/>
          <w:highlight w:val="none"/>
        </w:rPr>
        <w:t>.1采购代理机构按“投标人须知前附表”规定的方式和标准收取采购代理服务费。</w:t>
      </w:r>
    </w:p>
    <w:p w14:paraId="3ED844E1">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0" w:name="_Toc140132805"/>
      <w:bookmarkStart w:id="281" w:name="_Toc10992"/>
      <w:bookmarkStart w:id="282" w:name="_Toc163492872"/>
      <w:bookmarkStart w:id="283" w:name="_Toc155185883"/>
      <w:r>
        <w:rPr>
          <w:rFonts w:hint="eastAsia" w:ascii="宋体" w:hAnsi="宋体" w:eastAsia="宋体" w:cs="宋体"/>
          <w:b/>
          <w:bCs/>
          <w:color w:val="auto"/>
          <w:kern w:val="2"/>
          <w:sz w:val="24"/>
          <w:szCs w:val="24"/>
          <w:highlight w:val="none"/>
          <w:lang w:val="en-US" w:eastAsia="zh-CN" w:bidi="ar-SA"/>
        </w:rPr>
        <w:t>（十二）无效投标和废标</w:t>
      </w:r>
      <w:bookmarkEnd w:id="280"/>
      <w:bookmarkEnd w:id="281"/>
      <w:bookmarkEnd w:id="282"/>
      <w:bookmarkEnd w:id="283"/>
    </w:p>
    <w:p w14:paraId="2586923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4" w:name="_Toc163492873"/>
      <w:bookmarkStart w:id="285" w:name="_Toc140132806"/>
      <w:bookmarkStart w:id="286" w:name="_Toc28487"/>
      <w:r>
        <w:rPr>
          <w:rFonts w:hint="eastAsia" w:ascii="宋体" w:hAnsi="宋体" w:eastAsia="宋体" w:cs="宋体"/>
          <w:b/>
          <w:bCs/>
          <w:color w:val="auto"/>
          <w:kern w:val="2"/>
          <w:sz w:val="24"/>
          <w:szCs w:val="24"/>
          <w:highlight w:val="none"/>
          <w:lang w:val="en-US" w:eastAsia="zh-CN" w:bidi="ar-SA"/>
        </w:rPr>
        <w:t>39.无效投标</w:t>
      </w:r>
      <w:bookmarkEnd w:id="284"/>
      <w:bookmarkEnd w:id="285"/>
      <w:bookmarkEnd w:id="286"/>
    </w:p>
    <w:p w14:paraId="0EBD1306">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39</w:t>
      </w:r>
      <w:r>
        <w:rPr>
          <w:rFonts w:hint="eastAsia" w:ascii="宋体" w:hAnsi="宋体" w:eastAsia="宋体" w:cs="宋体"/>
          <w:color w:val="auto"/>
          <w:sz w:val="24"/>
          <w:szCs w:val="24"/>
          <w:highlight w:val="none"/>
        </w:rPr>
        <w:t>.1投标文件存在“第四章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资格审查”、“第五章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及本招标文件</w:t>
      </w:r>
      <w:r>
        <w:rPr>
          <w:rFonts w:hint="eastAsia" w:ascii="宋体" w:hAnsi="宋体" w:eastAsia="宋体" w:cs="宋体"/>
          <w:color w:val="auto"/>
          <w:sz w:val="24"/>
          <w:szCs w:val="24"/>
          <w:highlight w:val="none"/>
        </w:rPr>
        <w:t>规定的投标无效情形的，其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7306E47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7" w:name="_Toc163492874"/>
      <w:bookmarkStart w:id="288" w:name="_Toc3980"/>
      <w:bookmarkStart w:id="289" w:name="_Toc140132807"/>
      <w:r>
        <w:rPr>
          <w:rFonts w:hint="eastAsia" w:ascii="宋体" w:hAnsi="宋体" w:eastAsia="宋体" w:cs="宋体"/>
          <w:b/>
          <w:bCs/>
          <w:color w:val="auto"/>
          <w:kern w:val="2"/>
          <w:sz w:val="24"/>
          <w:szCs w:val="24"/>
          <w:highlight w:val="none"/>
          <w:lang w:val="en-US" w:eastAsia="zh-CN" w:bidi="ar-SA"/>
        </w:rPr>
        <w:t>40.废标</w:t>
      </w:r>
      <w:bookmarkEnd w:id="287"/>
      <w:bookmarkEnd w:id="288"/>
      <w:bookmarkEnd w:id="289"/>
    </w:p>
    <w:p w14:paraId="7B569749">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.1在招标采购中出现有“第五章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及本招标文件</w:t>
      </w:r>
      <w:r>
        <w:rPr>
          <w:rFonts w:hint="eastAsia" w:ascii="宋体" w:hAnsi="宋体" w:eastAsia="宋体" w:cs="宋体"/>
          <w:color w:val="auto"/>
          <w:sz w:val="24"/>
          <w:szCs w:val="24"/>
          <w:highlight w:val="none"/>
        </w:rPr>
        <w:t>规定的废标情形的，应予以</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lang w:eastAsia="zh-CN"/>
        </w:rPr>
        <w:t>。</w:t>
      </w:r>
    </w:p>
    <w:p w14:paraId="0C4DEC92">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0" w:name="_Toc163492875"/>
      <w:bookmarkStart w:id="291" w:name="_Toc140132766"/>
      <w:bookmarkStart w:id="292" w:name="_Toc5781"/>
      <w:bookmarkStart w:id="293" w:name="_Toc155185884"/>
      <w:bookmarkStart w:id="294" w:name="_Toc140132808"/>
      <w:r>
        <w:rPr>
          <w:rFonts w:hint="eastAsia" w:ascii="宋体" w:hAnsi="宋体" w:eastAsia="宋体" w:cs="宋体"/>
          <w:b/>
          <w:bCs/>
          <w:color w:val="auto"/>
          <w:kern w:val="2"/>
          <w:sz w:val="24"/>
          <w:szCs w:val="24"/>
          <w:highlight w:val="none"/>
          <w:lang w:val="en-US" w:eastAsia="zh-CN" w:bidi="ar-SA"/>
        </w:rPr>
        <w:t>（十三）落实政府采购政策</w:t>
      </w:r>
      <w:bookmarkEnd w:id="290"/>
      <w:bookmarkEnd w:id="291"/>
      <w:r>
        <w:rPr>
          <w:rFonts w:hint="eastAsia" w:ascii="宋体" w:hAnsi="宋体" w:eastAsia="宋体" w:cs="宋体"/>
          <w:b/>
          <w:bCs/>
          <w:color w:val="auto"/>
          <w:kern w:val="2"/>
          <w:sz w:val="24"/>
          <w:szCs w:val="24"/>
          <w:highlight w:val="none"/>
          <w:lang w:val="en-US" w:eastAsia="zh-CN" w:bidi="ar-SA"/>
        </w:rPr>
        <w:t>（包括但不限于下列具体政策要求）</w:t>
      </w:r>
      <w:bookmarkEnd w:id="292"/>
    </w:p>
    <w:p w14:paraId="5800BCE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5" w:name="_Toc31458"/>
      <w:bookmarkStart w:id="296" w:name="_Toc163492876"/>
      <w:r>
        <w:rPr>
          <w:rFonts w:hint="eastAsia" w:ascii="宋体" w:hAnsi="宋体" w:eastAsia="宋体" w:cs="宋体"/>
          <w:b/>
          <w:bCs/>
          <w:color w:val="auto"/>
          <w:kern w:val="2"/>
          <w:sz w:val="24"/>
          <w:szCs w:val="24"/>
          <w:highlight w:val="none"/>
          <w:lang w:val="en-US" w:eastAsia="zh-CN" w:bidi="ar-SA"/>
        </w:rPr>
        <w:t>41.支持国产和进口产品审批</w:t>
      </w:r>
      <w:bookmarkEnd w:id="295"/>
      <w:bookmarkEnd w:id="296"/>
    </w:p>
    <w:p w14:paraId="26D924DD">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4</w:t>
      </w:r>
      <w:r>
        <w:rPr>
          <w:rFonts w:hint="eastAsia" w:ascii="宋体" w:hAnsi="宋体" w:eastAsia="宋体" w:cs="宋体"/>
          <w:snapToGrid w:val="0"/>
          <w:color w:val="auto"/>
          <w:sz w:val="24"/>
          <w:szCs w:val="24"/>
          <w:highlight w:val="none"/>
          <w:lang w:val="en-US" w:eastAsia="zh-CN"/>
        </w:rPr>
        <w:t>1</w:t>
      </w:r>
      <w:r>
        <w:rPr>
          <w:rFonts w:hint="eastAsia" w:ascii="宋体" w:hAnsi="宋体" w:eastAsia="宋体" w:cs="宋体"/>
          <w:snapToGrid w:val="0"/>
          <w:color w:val="auto"/>
          <w:sz w:val="24"/>
          <w:szCs w:val="24"/>
          <w:highlight w:val="none"/>
        </w:rPr>
        <w:t>.1除“投标人须知前附表”另有规定外，政府采购应当采购本国</w:t>
      </w:r>
      <w:r>
        <w:rPr>
          <w:rFonts w:hint="eastAsia" w:ascii="宋体" w:hAnsi="宋体" w:eastAsia="宋体" w:cs="宋体"/>
          <w:snapToGrid w:val="0"/>
          <w:color w:val="auto"/>
          <w:sz w:val="24"/>
          <w:szCs w:val="24"/>
          <w:highlight w:val="none"/>
          <w:lang w:val="en-US" w:eastAsia="zh-CN"/>
        </w:rPr>
        <w:t>货物、工程和服务</w:t>
      </w:r>
      <w:r>
        <w:rPr>
          <w:rFonts w:hint="eastAsia" w:ascii="宋体" w:hAnsi="宋体" w:eastAsia="宋体" w:cs="宋体"/>
          <w:snapToGrid w:val="0"/>
          <w:color w:val="auto"/>
          <w:sz w:val="24"/>
          <w:szCs w:val="24"/>
          <w:highlight w:val="none"/>
        </w:rPr>
        <w:t>，确需采购进口产品的，采购人应当按照</w:t>
      </w:r>
      <w:r>
        <w:rPr>
          <w:rFonts w:hint="eastAsia" w:ascii="宋体" w:hAnsi="宋体" w:eastAsia="宋体" w:cs="宋体"/>
          <w:snapToGrid w:val="0"/>
          <w:color w:val="auto"/>
          <w:sz w:val="24"/>
          <w:szCs w:val="24"/>
          <w:highlight w:val="none"/>
          <w:lang w:val="en-US" w:eastAsia="zh-CN"/>
        </w:rPr>
        <w:t>《政府采购进口产品管理办法》（财库〔2007〕119 号文）、</w:t>
      </w:r>
      <w:r>
        <w:rPr>
          <w:rFonts w:hint="eastAsia" w:ascii="宋体" w:hAnsi="宋体" w:eastAsia="宋体" w:cs="宋体"/>
          <w:snapToGrid w:val="0"/>
          <w:color w:val="auto"/>
          <w:sz w:val="24"/>
          <w:szCs w:val="24"/>
          <w:highlight w:val="none"/>
        </w:rPr>
        <w:t>《关于政府采购进口产品管理有关问题的通知》（财办库〔2008〕248号）规定执行（进口产品审批制，科研院所监管部门另有规定的从其规定）。项目若涉及采购进口产品的，具体要求详见“第三章 采购需求”。</w:t>
      </w:r>
    </w:p>
    <w:p w14:paraId="201F13F9">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41.2进口产品指通过中国海关报关验放进入中国境内且产自关境外的产品，包括已经进入中国境内的进口产品。 </w:t>
      </w:r>
    </w:p>
    <w:p w14:paraId="0C404CE2">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41.3若采购需求中写明允许采购进口产品，投标人应保证所投产品可履行合法报通关手续进入中国关境内。</w:t>
      </w:r>
    </w:p>
    <w:p w14:paraId="50A8DE9A">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41.4若采购需求中未写明允许采购进口产品，如投标人所投产品为进口产品，其投标将被认定为</w:t>
      </w:r>
      <w:r>
        <w:rPr>
          <w:rFonts w:hint="eastAsia" w:ascii="宋体" w:hAnsi="宋体" w:eastAsia="宋体" w:cs="宋体"/>
          <w:b/>
          <w:bCs/>
          <w:snapToGrid w:val="0"/>
          <w:color w:val="auto"/>
          <w:sz w:val="24"/>
          <w:szCs w:val="24"/>
          <w:highlight w:val="none"/>
          <w:lang w:val="en-US" w:eastAsia="zh-CN"/>
        </w:rPr>
        <w:t>投标无效</w:t>
      </w:r>
      <w:r>
        <w:rPr>
          <w:rFonts w:hint="eastAsia" w:ascii="宋体" w:hAnsi="宋体" w:eastAsia="宋体" w:cs="宋体"/>
          <w:snapToGrid w:val="0"/>
          <w:color w:val="auto"/>
          <w:sz w:val="24"/>
          <w:szCs w:val="24"/>
          <w:highlight w:val="none"/>
          <w:lang w:val="en-US" w:eastAsia="zh-CN"/>
        </w:rPr>
        <w:t>。</w:t>
      </w:r>
    </w:p>
    <w:p w14:paraId="6764F88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7" w:name="_Toc163492877"/>
      <w:bookmarkStart w:id="298" w:name="_Toc3821"/>
      <w:r>
        <w:rPr>
          <w:rFonts w:hint="eastAsia" w:ascii="宋体" w:hAnsi="宋体" w:eastAsia="宋体" w:cs="宋体"/>
          <w:b/>
          <w:bCs/>
          <w:color w:val="auto"/>
          <w:kern w:val="2"/>
          <w:sz w:val="24"/>
          <w:szCs w:val="24"/>
          <w:highlight w:val="none"/>
          <w:lang w:val="en-US" w:eastAsia="zh-CN" w:bidi="ar-SA"/>
        </w:rPr>
        <w:t>42.中小企业、监狱企业及残疾人福利性单位</w:t>
      </w:r>
      <w:bookmarkEnd w:id="297"/>
      <w:bookmarkEnd w:id="298"/>
    </w:p>
    <w:p w14:paraId="6CF3C244">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775C3158">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ascii="宋体" w:hAnsi="宋体" w:eastAsia="宋体" w:cs="宋体"/>
          <w:snapToGrid w:val="0"/>
          <w:color w:val="auto"/>
          <w:sz w:val="24"/>
          <w:szCs w:val="24"/>
          <w:highlight w:val="none"/>
          <w:lang w:eastAsia="zh-CN"/>
        </w:rPr>
        <w:t>需享受中小企业相关政策的，且</w:t>
      </w:r>
      <w:r>
        <w:rPr>
          <w:rFonts w:hint="eastAsia" w:ascii="宋体" w:hAnsi="宋体" w:eastAsia="宋体" w:cs="宋体"/>
          <w:snapToGrid w:val="0"/>
          <w:color w:val="auto"/>
          <w:sz w:val="24"/>
          <w:szCs w:val="24"/>
          <w:highlight w:val="none"/>
        </w:rPr>
        <w:t>符合上述文件规定的，</w:t>
      </w:r>
      <w:r>
        <w:rPr>
          <w:rFonts w:hint="eastAsia" w:ascii="宋体" w:hAnsi="宋体" w:eastAsia="宋体" w:cs="宋体"/>
          <w:snapToGrid w:val="0"/>
          <w:color w:val="auto"/>
          <w:sz w:val="24"/>
          <w:szCs w:val="24"/>
          <w:highlight w:val="none"/>
          <w:lang w:eastAsia="zh-CN"/>
        </w:rPr>
        <w:t>应按本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文件规定格式</w:t>
      </w:r>
      <w:r>
        <w:rPr>
          <w:rFonts w:hint="eastAsia" w:ascii="宋体" w:hAnsi="宋体" w:eastAsia="宋体" w:cs="宋体"/>
          <w:snapToGrid w:val="0"/>
          <w:color w:val="auto"/>
          <w:sz w:val="24"/>
          <w:szCs w:val="24"/>
          <w:highlight w:val="none"/>
        </w:rPr>
        <w:t>提供</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rPr>
        <w:t>监狱企业证明文件</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残疾人福利性单位声明函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，评审时，</w:t>
      </w:r>
      <w:r>
        <w:rPr>
          <w:rFonts w:hint="eastAsia" w:ascii="宋体" w:hAnsi="宋体" w:eastAsia="宋体" w:cs="宋体"/>
          <w:snapToGrid w:val="0"/>
          <w:color w:val="auto"/>
          <w:sz w:val="24"/>
          <w:szCs w:val="24"/>
          <w:highlight w:val="none"/>
          <w:lang w:val="en-US" w:eastAsia="zh-CN"/>
        </w:rPr>
        <w:t>评标委员会</w:t>
      </w:r>
      <w:r>
        <w:rPr>
          <w:rFonts w:hint="eastAsia" w:ascii="宋体" w:hAnsi="宋体" w:eastAsia="宋体" w:cs="宋体"/>
          <w:snapToGrid w:val="0"/>
          <w:color w:val="auto"/>
          <w:sz w:val="24"/>
          <w:szCs w:val="24"/>
          <w:highlight w:val="none"/>
        </w:rPr>
        <w:t>将依据</w:t>
      </w:r>
      <w:r>
        <w:rPr>
          <w:rFonts w:hint="eastAsia" w:ascii="宋体" w:hAnsi="宋体" w:eastAsia="宋体" w:cs="宋体"/>
          <w:snapToGrid w:val="0"/>
          <w:color w:val="auto"/>
          <w:sz w:val="24"/>
          <w:szCs w:val="24"/>
          <w:highlight w:val="none"/>
          <w:lang w:eastAsia="zh-CN"/>
        </w:rPr>
        <w:t>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投标人</w:t>
      </w:r>
      <w:r>
        <w:rPr>
          <w:rFonts w:hint="eastAsia" w:ascii="宋体" w:hAnsi="宋体" w:eastAsia="宋体" w:cs="宋体"/>
          <w:snapToGrid w:val="0"/>
          <w:color w:val="auto"/>
          <w:sz w:val="24"/>
          <w:szCs w:val="24"/>
          <w:highlight w:val="none"/>
        </w:rPr>
        <w:t>须知前附表”规定的报价扣除比例，对供应商报价进行价格扣除，用扣除后的价格参与评审</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公告中明确项目专门面向中小企业采购的，“</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”为资格要求文件，</w:t>
      </w:r>
      <w:r>
        <w:rPr>
          <w:rFonts w:hint="eastAsia" w:ascii="宋体" w:hAnsi="宋体" w:eastAsia="宋体" w:cs="宋体"/>
          <w:snapToGrid w:val="0"/>
          <w:color w:val="auto"/>
          <w:sz w:val="24"/>
          <w:szCs w:val="24"/>
          <w:highlight w:val="none"/>
        </w:rPr>
        <w:t>供应商</w:t>
      </w:r>
      <w:r>
        <w:rPr>
          <w:rFonts w:hint="eastAsia" w:ascii="宋体" w:hAnsi="宋体" w:eastAsia="宋体" w:cs="宋体"/>
          <w:snapToGrid w:val="0"/>
          <w:color w:val="auto"/>
          <w:sz w:val="24"/>
          <w:szCs w:val="24"/>
          <w:highlight w:val="none"/>
          <w:lang w:eastAsia="zh-CN"/>
        </w:rPr>
        <w:t>参与</w:t>
      </w:r>
      <w:r>
        <w:rPr>
          <w:rFonts w:hint="eastAsia" w:ascii="宋体" w:hAnsi="宋体" w:eastAsia="宋体" w:cs="宋体"/>
          <w:snapToGrid w:val="0"/>
          <w:color w:val="auto"/>
          <w:sz w:val="24"/>
          <w:szCs w:val="24"/>
          <w:highlight w:val="none"/>
          <w:lang w:val="en-US" w:eastAsia="zh-CN"/>
        </w:rPr>
        <w:t>投标</w:t>
      </w:r>
      <w:r>
        <w:rPr>
          <w:rFonts w:hint="eastAsia" w:ascii="宋体" w:hAnsi="宋体" w:eastAsia="宋体" w:cs="宋体"/>
          <w:snapToGrid w:val="0"/>
          <w:color w:val="auto"/>
          <w:sz w:val="24"/>
          <w:szCs w:val="24"/>
          <w:highlight w:val="none"/>
          <w:lang w:eastAsia="zh-CN"/>
        </w:rPr>
        <w:t>须按本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文件规定格式</w:t>
      </w:r>
      <w:r>
        <w:rPr>
          <w:rFonts w:hint="eastAsia" w:ascii="宋体" w:hAnsi="宋体" w:eastAsia="宋体" w:cs="宋体"/>
          <w:snapToGrid w:val="0"/>
          <w:color w:val="auto"/>
          <w:sz w:val="24"/>
          <w:szCs w:val="24"/>
          <w:highlight w:val="none"/>
        </w:rPr>
        <w:t>提供</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rPr>
        <w:t>监狱企业证明文件</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残疾人福利性单位声明函</w:t>
      </w:r>
      <w:r>
        <w:rPr>
          <w:rFonts w:hint="eastAsia" w:ascii="宋体" w:hAnsi="宋体" w:eastAsia="宋体" w:cs="宋体"/>
          <w:snapToGrid w:val="0"/>
          <w:color w:val="auto"/>
          <w:sz w:val="24"/>
          <w:szCs w:val="24"/>
          <w:highlight w:val="none"/>
          <w:lang w:eastAsia="zh-CN"/>
        </w:rPr>
        <w:t>”等作为资格证明文件。</w:t>
      </w:r>
      <w:r>
        <w:rPr>
          <w:rFonts w:hint="eastAsia" w:ascii="宋体" w:hAnsi="宋体" w:eastAsia="宋体" w:cs="宋体"/>
          <w:snapToGrid w:val="0"/>
          <w:color w:val="auto"/>
          <w:sz w:val="24"/>
          <w:szCs w:val="24"/>
          <w:highlight w:val="none"/>
          <w:lang w:val="en-US" w:eastAsia="zh-CN"/>
        </w:rPr>
        <w:t xml:space="preserve"> </w:t>
      </w:r>
    </w:p>
    <w:p w14:paraId="743E5E0E">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42.3 供应商提供的货物、工程或者服务符合下列情形的，享受中小企业扶持政策： </w:t>
      </w:r>
    </w:p>
    <w:p w14:paraId="07E7A00A">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（1）在货物采购项目中，货物由中小企业制造，即货物由中小企业生产且使用该中小企业商号或者注册商标； </w:t>
      </w:r>
    </w:p>
    <w:p w14:paraId="128FB5A1">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（2）在工程采购项目中，工程由中小企业承建，即工程施工单位为中小企业； </w:t>
      </w:r>
    </w:p>
    <w:p w14:paraId="4557B965">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（3）在服务采购项目中，服务由中小企业承接，即提供服务的人员为中小企业依照《中华人民共和国劳动合同法》订立劳动合同的从业人员。</w:t>
      </w:r>
    </w:p>
    <w:p w14:paraId="5C38B69F">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42.4 在服务采购项目中，供应商提供的服务既有中小企业承接，也有大型企业承接的，不享受中小企业扶持政策。 </w:t>
      </w:r>
    </w:p>
    <w:p w14:paraId="31F905A3">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42.5 以联合体形式参加政府采购活动，联合体各方均为中小企业的，联合体视同中小企业。其中，联合体各方均为小微企业的，联合体视同小微企业。</w:t>
      </w:r>
    </w:p>
    <w:p w14:paraId="589A89E3">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EF9D90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EADF7DB">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42.7.1 安置的残疾人占本单位在职职工人数的比例不低于 25% （含 25%），并且安置的残疾人人数不少于 10 人（含 10人）； </w:t>
      </w:r>
    </w:p>
    <w:p w14:paraId="5B128E6C">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42.7.2 依法与安置的每位残疾人签订了1年以上（含1年）的劳动合同或服务协议； </w:t>
      </w:r>
    </w:p>
    <w:p w14:paraId="750299D4">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42.7.3 为安置的每位残疾人按月足额缴纳了基本养老保险、基本医疗保险、失业保险、工伤保险和生育保险等社会保险费； </w:t>
      </w:r>
    </w:p>
    <w:p w14:paraId="5494926D">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42.7.4 通过银行等金融机构向安置的每位残疾人，按月支付了不低于单位所在区县适用的经省级人民政府批准的月最低工资标准的工资； </w:t>
      </w:r>
    </w:p>
    <w:p w14:paraId="6AD696D2">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42.7.5 提供本单位制造的货物、承担的工程或者服务（以下简称产品），或者提供其他残疾人福利性单位制造的货物（不包括使用非残疾人福利性单位注册商标的货物）； </w:t>
      </w:r>
    </w:p>
    <w:p w14:paraId="6F6930A8">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50A69BFA">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42.8 本项目是否专门面向中小企业预留采购份额见“第一章 </w:t>
      </w:r>
      <w:r>
        <w:rPr>
          <w:rFonts w:hint="eastAsia" w:ascii="宋体" w:hAnsi="宋体" w:eastAsia="宋体" w:cs="宋体"/>
          <w:color w:val="auto"/>
          <w:sz w:val="24"/>
          <w:szCs w:val="24"/>
          <w:highlight w:val="none"/>
          <w:lang w:val="en-US" w:eastAsia="zh-CN"/>
        </w:rPr>
        <w:t>招标公告</w:t>
      </w:r>
      <w:r>
        <w:rPr>
          <w:rFonts w:hint="eastAsia" w:ascii="宋体" w:hAnsi="宋体" w:eastAsia="宋体" w:cs="宋体"/>
          <w:snapToGrid w:val="0"/>
          <w:color w:val="auto"/>
          <w:sz w:val="24"/>
          <w:szCs w:val="24"/>
          <w:highlight w:val="none"/>
          <w:lang w:val="en-US" w:eastAsia="zh-CN"/>
        </w:rPr>
        <w:t>”。    42.9 采购标的对应的中小企业划分标准所属行业见“投标人须知前附表”。    42.10 小微企业价格评审优惠的政策调整：见“投标人须知前附表”及“第五章 评标方法及标准”。</w:t>
      </w:r>
    </w:p>
    <w:bookmarkEnd w:id="293"/>
    <w:bookmarkEnd w:id="294"/>
    <w:p w14:paraId="23D70D03">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9" w:name="_Toc10007"/>
      <w:bookmarkStart w:id="300" w:name="_Toc163492879"/>
      <w:bookmarkStart w:id="301" w:name="_Toc21960"/>
      <w:bookmarkStart w:id="302" w:name="_Toc155185888"/>
      <w:bookmarkStart w:id="303" w:name="_Toc527"/>
      <w:r>
        <w:rPr>
          <w:rFonts w:hint="eastAsia" w:ascii="宋体" w:hAnsi="宋体" w:eastAsia="宋体" w:cs="宋体"/>
          <w:b/>
          <w:bCs/>
          <w:color w:val="auto"/>
          <w:kern w:val="2"/>
          <w:sz w:val="24"/>
          <w:szCs w:val="24"/>
          <w:highlight w:val="none"/>
          <w:lang w:val="en-US" w:eastAsia="zh-CN" w:bidi="ar-SA"/>
        </w:rPr>
        <w:t>（十四）政府采购合同融资政策</w:t>
      </w:r>
      <w:bookmarkEnd w:id="299"/>
      <w:bookmarkEnd w:id="300"/>
    </w:p>
    <w:p w14:paraId="4CF7CEB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4" w:name="_Toc14089"/>
      <w:bookmarkStart w:id="305" w:name="_Toc163492880"/>
      <w:r>
        <w:rPr>
          <w:rFonts w:hint="eastAsia" w:ascii="宋体" w:hAnsi="宋体" w:eastAsia="宋体" w:cs="宋体"/>
          <w:b/>
          <w:bCs/>
          <w:color w:val="auto"/>
          <w:kern w:val="2"/>
          <w:sz w:val="24"/>
          <w:szCs w:val="24"/>
          <w:highlight w:val="none"/>
          <w:lang w:val="en-US" w:eastAsia="zh-CN" w:bidi="ar-SA"/>
        </w:rPr>
        <w:t>4</w:t>
      </w:r>
      <w:r>
        <w:rPr>
          <w:rFonts w:hint="eastAsia" w:ascii="宋体" w:hAnsi="宋体" w:cs="宋体"/>
          <w:b/>
          <w:bCs/>
          <w:color w:val="auto"/>
          <w:kern w:val="2"/>
          <w:sz w:val="24"/>
          <w:szCs w:val="24"/>
          <w:highlight w:val="none"/>
          <w:lang w:val="en-US" w:eastAsia="zh-CN" w:bidi="ar-SA"/>
        </w:rPr>
        <w:t>3</w:t>
      </w:r>
      <w:r>
        <w:rPr>
          <w:rFonts w:hint="eastAsia" w:ascii="宋体" w:hAnsi="宋体" w:eastAsia="宋体" w:cs="宋体"/>
          <w:b/>
          <w:bCs/>
          <w:color w:val="auto"/>
          <w:kern w:val="2"/>
          <w:sz w:val="24"/>
          <w:szCs w:val="24"/>
          <w:highlight w:val="none"/>
          <w:lang w:val="en-US" w:eastAsia="zh-CN" w:bidi="ar-SA"/>
        </w:rPr>
        <w:t>.政府采购合同融资政策</w:t>
      </w:r>
      <w:bookmarkEnd w:id="304"/>
      <w:bookmarkEnd w:id="305"/>
    </w:p>
    <w:p w14:paraId="38E84960">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.1政府采购合同融资政策：见投标人须知前附表。</w:t>
      </w:r>
    </w:p>
    <w:p w14:paraId="30FF5D98">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6" w:name="_Toc163492881"/>
      <w:bookmarkStart w:id="307" w:name="_Toc26816"/>
      <w:r>
        <w:rPr>
          <w:rFonts w:hint="eastAsia" w:ascii="宋体" w:hAnsi="宋体" w:eastAsia="宋体" w:cs="宋体"/>
          <w:b/>
          <w:bCs/>
          <w:color w:val="auto"/>
          <w:kern w:val="2"/>
          <w:sz w:val="24"/>
          <w:szCs w:val="24"/>
          <w:highlight w:val="none"/>
          <w:lang w:val="en-US" w:eastAsia="zh-CN" w:bidi="ar-SA"/>
        </w:rPr>
        <w:t>（十五）其他</w:t>
      </w:r>
      <w:bookmarkEnd w:id="306"/>
      <w:bookmarkEnd w:id="307"/>
    </w:p>
    <w:p w14:paraId="070DDA7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8" w:name="_Toc163492882"/>
      <w:bookmarkStart w:id="309" w:name="_Toc18980"/>
      <w:r>
        <w:rPr>
          <w:rFonts w:hint="eastAsia" w:ascii="宋体" w:hAnsi="宋体" w:eastAsia="宋体" w:cs="宋体"/>
          <w:b/>
          <w:bCs/>
          <w:color w:val="auto"/>
          <w:kern w:val="2"/>
          <w:sz w:val="24"/>
          <w:szCs w:val="24"/>
          <w:highlight w:val="none"/>
          <w:lang w:val="en-US" w:eastAsia="zh-CN" w:bidi="ar-SA"/>
        </w:rPr>
        <w:t>4</w:t>
      </w:r>
      <w:r>
        <w:rPr>
          <w:rFonts w:hint="eastAsia" w:ascii="宋体" w:hAnsi="宋体" w:cs="宋体"/>
          <w:b/>
          <w:bCs/>
          <w:color w:val="auto"/>
          <w:kern w:val="2"/>
          <w:sz w:val="24"/>
          <w:szCs w:val="24"/>
          <w:highlight w:val="none"/>
          <w:lang w:val="en-US" w:eastAsia="zh-CN" w:bidi="ar-SA"/>
        </w:rPr>
        <w:t>4</w:t>
      </w:r>
      <w:r>
        <w:rPr>
          <w:rFonts w:hint="eastAsia" w:ascii="宋体" w:hAnsi="宋体" w:eastAsia="宋体" w:cs="宋体"/>
          <w:b/>
          <w:bCs/>
          <w:color w:val="auto"/>
          <w:kern w:val="2"/>
          <w:sz w:val="24"/>
          <w:szCs w:val="24"/>
          <w:highlight w:val="none"/>
          <w:lang w:val="en-US" w:eastAsia="zh-CN" w:bidi="ar-SA"/>
        </w:rPr>
        <w:t>.需要补充的其他内容</w:t>
      </w:r>
      <w:bookmarkEnd w:id="308"/>
      <w:bookmarkEnd w:id="309"/>
    </w:p>
    <w:p w14:paraId="270D71A1">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.1需要补充的其他内容：见投标人须知前附表。</w:t>
      </w:r>
    </w:p>
    <w:p w14:paraId="68F0228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10" w:name="_Toc155185886"/>
      <w:bookmarkStart w:id="311" w:name="_Toc140132810"/>
      <w:bookmarkStart w:id="312" w:name="_Toc163492883"/>
      <w:bookmarkStart w:id="313" w:name="_Toc12494"/>
      <w:r>
        <w:rPr>
          <w:rFonts w:hint="eastAsia" w:ascii="宋体" w:hAnsi="宋体" w:eastAsia="宋体" w:cs="宋体"/>
          <w:b/>
          <w:bCs/>
          <w:color w:val="auto"/>
          <w:kern w:val="2"/>
          <w:sz w:val="24"/>
          <w:szCs w:val="24"/>
          <w:highlight w:val="none"/>
          <w:lang w:val="en-US" w:eastAsia="zh-CN" w:bidi="ar-SA"/>
        </w:rPr>
        <w:t>4</w:t>
      </w:r>
      <w:r>
        <w:rPr>
          <w:rFonts w:hint="eastAsia" w:ascii="宋体" w:hAnsi="宋体" w:cs="宋体"/>
          <w:b/>
          <w:bCs/>
          <w:color w:val="auto"/>
          <w:kern w:val="2"/>
          <w:sz w:val="24"/>
          <w:szCs w:val="24"/>
          <w:highlight w:val="none"/>
          <w:lang w:val="en-US" w:eastAsia="zh-CN" w:bidi="ar-SA"/>
        </w:rPr>
        <w:t>5</w:t>
      </w:r>
      <w:r>
        <w:rPr>
          <w:rFonts w:hint="eastAsia" w:ascii="宋体" w:hAnsi="宋体" w:eastAsia="宋体" w:cs="宋体"/>
          <w:b/>
          <w:bCs/>
          <w:color w:val="auto"/>
          <w:kern w:val="2"/>
          <w:sz w:val="24"/>
          <w:szCs w:val="24"/>
          <w:highlight w:val="none"/>
          <w:lang w:val="en-US" w:eastAsia="zh-CN" w:bidi="ar-SA"/>
        </w:rPr>
        <w:t>.适用法律</w:t>
      </w:r>
      <w:bookmarkEnd w:id="310"/>
      <w:bookmarkEnd w:id="311"/>
      <w:bookmarkEnd w:id="312"/>
      <w:bookmarkEnd w:id="313"/>
    </w:p>
    <w:p w14:paraId="1C9053B4">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w:t>
      </w:r>
      <w:r>
        <w:rPr>
          <w:rFonts w:hint="eastAsia" w:cs="宋体"/>
          <w:snapToGrid w:val="0"/>
          <w:color w:val="auto"/>
          <w:sz w:val="24"/>
          <w:szCs w:val="24"/>
          <w:highlight w:val="none"/>
          <w:lang w:val="en-US" w:eastAsia="zh-CN"/>
        </w:rPr>
        <w:t>5</w:t>
      </w:r>
      <w:r>
        <w:rPr>
          <w:rFonts w:hint="eastAsia" w:ascii="宋体" w:hAnsi="宋体" w:eastAsia="宋体" w:cs="宋体"/>
          <w:snapToGrid w:val="0"/>
          <w:color w:val="auto"/>
          <w:sz w:val="24"/>
          <w:szCs w:val="24"/>
          <w:highlight w:val="none"/>
        </w:rPr>
        <w:t>.1采购人、采购代理机构及投标人的一切采购活动均适用《中华人民共和国政府采购法》、《中华人民共和国政府采购法实施条例》、《政府采购货物和服务招标投标管理办法》（财政部令第87号）及相关法律法规。</w:t>
      </w:r>
    </w:p>
    <w:p w14:paraId="70B935B5">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rPr>
        <w:t>4</w:t>
      </w:r>
      <w:r>
        <w:rPr>
          <w:rFonts w:hint="eastAsia" w:cs="宋体"/>
          <w:snapToGrid w:val="0"/>
          <w:color w:val="auto"/>
          <w:sz w:val="24"/>
          <w:szCs w:val="24"/>
          <w:highlight w:val="none"/>
          <w:lang w:val="en-US" w:eastAsia="zh-CN"/>
        </w:rPr>
        <w:t>5</w:t>
      </w:r>
      <w:r>
        <w:rPr>
          <w:rFonts w:hint="eastAsia" w:ascii="宋体" w:hAnsi="宋体" w:eastAsia="宋体" w:cs="宋体"/>
          <w:snapToGrid w:val="0"/>
          <w:color w:val="auto"/>
          <w:sz w:val="24"/>
          <w:szCs w:val="24"/>
          <w:highlight w:val="none"/>
        </w:rPr>
        <w:t>.2政府采购合同的履行、违约责任和解决争议的方法等适用《中华人民共和国民法典》。</w:t>
      </w:r>
    </w:p>
    <w:p w14:paraId="4986474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14" w:name="_Toc163492884"/>
      <w:bookmarkStart w:id="315" w:name="_Toc155185887"/>
      <w:bookmarkStart w:id="316" w:name="_Toc20737"/>
      <w:r>
        <w:rPr>
          <w:rFonts w:hint="eastAsia" w:ascii="宋体" w:hAnsi="宋体" w:cs="宋体"/>
          <w:b/>
          <w:bCs/>
          <w:color w:val="auto"/>
          <w:kern w:val="2"/>
          <w:sz w:val="24"/>
          <w:szCs w:val="24"/>
          <w:highlight w:val="none"/>
          <w:lang w:val="en-US" w:eastAsia="zh-CN" w:bidi="ar-SA"/>
        </w:rPr>
        <w:t>46</w:t>
      </w:r>
      <w:r>
        <w:rPr>
          <w:rFonts w:hint="eastAsia" w:ascii="宋体" w:hAnsi="宋体" w:eastAsia="宋体" w:cs="宋体"/>
          <w:b/>
          <w:bCs/>
          <w:color w:val="auto"/>
          <w:kern w:val="2"/>
          <w:sz w:val="24"/>
          <w:szCs w:val="24"/>
          <w:highlight w:val="none"/>
          <w:lang w:val="en-US" w:eastAsia="zh-CN" w:bidi="ar-SA"/>
        </w:rPr>
        <w:t>.解释权</w:t>
      </w:r>
      <w:bookmarkEnd w:id="314"/>
      <w:bookmarkEnd w:id="315"/>
      <w:bookmarkEnd w:id="316"/>
    </w:p>
    <w:p w14:paraId="494650C0">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cs="宋体"/>
          <w:snapToGrid w:val="0"/>
          <w:color w:val="auto"/>
          <w:sz w:val="24"/>
          <w:szCs w:val="24"/>
          <w:highlight w:val="none"/>
          <w:lang w:val="en-US" w:eastAsia="zh-CN"/>
        </w:rPr>
        <w:t>46</w:t>
      </w:r>
      <w:r>
        <w:rPr>
          <w:rFonts w:hint="eastAsia" w:ascii="宋体" w:hAnsi="宋体" w:eastAsia="宋体" w:cs="宋体"/>
          <w:snapToGrid w:val="0"/>
          <w:color w:val="auto"/>
          <w:sz w:val="24"/>
          <w:szCs w:val="24"/>
          <w:highlight w:val="none"/>
        </w:rPr>
        <w:t>.1本招标文件最终解释权归采购人或采购代理机构所有。</w:t>
      </w:r>
    </w:p>
    <w:p w14:paraId="2E802C64">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p>
    <w:p w14:paraId="2D971219">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p>
    <w:p w14:paraId="1D43CE1E">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p>
    <w:p w14:paraId="45E13466">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p>
    <w:p w14:paraId="23ABD689">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p>
    <w:p w14:paraId="5AB41CB8">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p>
    <w:p w14:paraId="33B713F6">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p>
    <w:p w14:paraId="53E07A9F">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p>
    <w:p w14:paraId="5A7149FE">
      <w:pPr>
        <w:pStyle w:val="4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p>
    <w:p w14:paraId="70704BD1">
      <w:pPr>
        <w:pStyle w:val="2"/>
        <w:keepNext/>
        <w:keepLines/>
        <w:pageBreakBefore w:val="0"/>
        <w:widowControl w:val="0"/>
        <w:numPr>
          <w:ilvl w:val="0"/>
          <w:numId w:val="0"/>
        </w:numPr>
        <w:kinsoku/>
        <w:wordWrap/>
        <w:overflowPunct/>
        <w:topLinePunct w:val="0"/>
        <w:autoSpaceDE/>
        <w:autoSpaceDN/>
        <w:bidi w:val="0"/>
        <w:adjustRightInd/>
        <w:snapToGrid/>
        <w:spacing w:before="220" w:after="220" w:line="24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第三章 采购需求</w:t>
      </w:r>
      <w:bookmarkEnd w:id="301"/>
      <w:bookmarkEnd w:id="302"/>
      <w:bookmarkEnd w:id="303"/>
    </w:p>
    <w:p w14:paraId="0D0135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bookmarkStart w:id="317" w:name="_Toc12673"/>
      <w:bookmarkStart w:id="318" w:name="_Toc155185895"/>
      <w:bookmarkStart w:id="319" w:name="_Toc20175"/>
      <w:r>
        <w:rPr>
          <w:rFonts w:hint="eastAsia" w:ascii="宋体" w:hAnsi="宋体" w:eastAsia="宋体" w:cs="宋体"/>
          <w:b w:val="0"/>
          <w:sz w:val="24"/>
          <w:szCs w:val="24"/>
          <w:lang w:val="en-US" w:eastAsia="zh-CN"/>
        </w:rPr>
        <w:t>（1）项目需求</w:t>
      </w:r>
    </w:p>
    <w:p w14:paraId="66F130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以自治区统筹卫星遥感全疆季度监测变化信息线索提取数据为基础，完成甲方要求不少于2次全区范围内涉及耕地流出流入图斑</w:t>
      </w:r>
      <w:r>
        <w:rPr>
          <w:rFonts w:hint="eastAsia" w:cs="宋体"/>
          <w:b w:val="0"/>
          <w:sz w:val="24"/>
          <w:szCs w:val="24"/>
          <w:lang w:val="en-US" w:eastAsia="zh-CN"/>
        </w:rPr>
        <w:t>,</w:t>
      </w:r>
      <w:r>
        <w:rPr>
          <w:rFonts w:hint="eastAsia" w:ascii="宋体" w:hAnsi="宋体" w:eastAsia="宋体" w:cs="宋体"/>
          <w:b w:val="0"/>
          <w:sz w:val="24"/>
          <w:szCs w:val="24"/>
          <w:lang w:val="en-US" w:eastAsia="zh-CN"/>
        </w:rPr>
        <w:t>以2026年最新遥感影像数据叠加2025年度变更调查数据库，采用人机交互的方式，提取耕地及基本农田中“非农化”“非粮化”耕地变化图斑开展内业分析。</w:t>
      </w:r>
    </w:p>
    <w:p w14:paraId="5367A2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（2）技术要求</w:t>
      </w:r>
    </w:p>
    <w:p w14:paraId="44501C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1）作业依据</w:t>
      </w:r>
    </w:p>
    <w:p w14:paraId="680AF1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《中华人民共和国土地管理法》（2019年）；</w:t>
      </w:r>
    </w:p>
    <w:p w14:paraId="052FA1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《中华人民共和国自然地管理法实施条例》（2021年）；</w:t>
      </w:r>
    </w:p>
    <w:p w14:paraId="2CAEE3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《土地调查条例》（国务院2008年518号令）；</w:t>
      </w:r>
    </w:p>
    <w:p w14:paraId="6D2D17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《中共中央办公厅 国务院办公厅关于印发省级党委和政府落实耕地保护和粮食安全责任制考核办法的通知》（厅字〔2023〕9号）；</w:t>
      </w:r>
    </w:p>
    <w:p w14:paraId="1EFFAB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《中共中央办公厅 国务院办公厅关于加强耕地保护提升耕地质量完善占补平衡的意见》（中办法〔2023〕13号）；</w:t>
      </w:r>
    </w:p>
    <w:p w14:paraId="494013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《国务院办公厅关于坚决制止耕地“非农化”行为的通知》（国办发明电〔2020〕24号）；</w:t>
      </w:r>
    </w:p>
    <w:p w14:paraId="019B9D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《国务院办公厅关于防止耕地“非粮化”稳定粮食生产的意见》（国办发〔2020〕44号）；</w:t>
      </w:r>
    </w:p>
    <w:p w14:paraId="44F107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自然资源部 国家林业和草原局关于优化年度国土变更调查规范调查成果应用的通知》（自然资发〔2025〕128号）；</w:t>
      </w:r>
    </w:p>
    <w:p w14:paraId="2BE635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《自然资源部 农业农村部 国家林业和草原局关于严格耕地用途管制有关问题的通知》（自然资发〔2021〕166号）；</w:t>
      </w:r>
    </w:p>
    <w:p w14:paraId="0AA8C1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《自治区耕地占补平衡专项整治工作方案》（新自然资发〔2023〕104号）；</w:t>
      </w:r>
    </w:p>
    <w:p w14:paraId="70A3A1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《自然资源部办公厅关于开展2024年度全国国土变更调查工作的通知》（自然资办发〔2024〕44号）；</w:t>
      </w:r>
    </w:p>
    <w:p w14:paraId="4B4948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bookmarkStart w:id="320" w:name="_Hlk143353351"/>
      <w:r>
        <w:rPr>
          <w:rFonts w:hint="eastAsia" w:ascii="宋体" w:hAnsi="宋体" w:eastAsia="宋体" w:cs="宋体"/>
          <w:b w:val="0"/>
          <w:sz w:val="24"/>
          <w:szCs w:val="24"/>
          <w:lang w:val="en-US" w:eastAsia="zh-CN"/>
        </w:rPr>
        <w:t>《国土变更调查技术规程》（2024年度使用）</w:t>
      </w:r>
      <w:bookmarkEnd w:id="320"/>
      <w:r>
        <w:rPr>
          <w:rFonts w:hint="eastAsia" w:ascii="宋体" w:hAnsi="宋体" w:eastAsia="宋体" w:cs="宋体"/>
          <w:b w:val="0"/>
          <w:sz w:val="24"/>
          <w:szCs w:val="24"/>
          <w:lang w:val="en-US" w:eastAsia="zh-CN"/>
        </w:rPr>
        <w:t>；</w:t>
      </w:r>
    </w:p>
    <w:p w14:paraId="164050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GB/T 15661-2008《1:5000 1:10000 1:25000 1:50000 1:100000地形图航空摄影规范》；</w:t>
      </w:r>
    </w:p>
    <w:p w14:paraId="54E8E9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GB/T 33182-2016《国家基本比例尺地图1:5000 1:10000正射影像地图》；</w:t>
      </w:r>
    </w:p>
    <w:p w14:paraId="7A75B5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CH/Z 1001-2007《测绘成果质量检验报告编写基本规定》；</w:t>
      </w:r>
    </w:p>
    <w:p w14:paraId="29A288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GB/T2260-2017《中华人民共和国行政区划代码》；</w:t>
      </w:r>
    </w:p>
    <w:p w14:paraId="75CEBB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CH/T 1018-2009《测绘成果质量监督抽查与数据认定规定》；</w:t>
      </w:r>
    </w:p>
    <w:p w14:paraId="244E7A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《第三次全国土地调查技术规程》，全国土地调查办；</w:t>
      </w:r>
    </w:p>
    <w:p w14:paraId="5FD208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《第三次全国土地调查实施方案》，全国土地调查办；</w:t>
      </w:r>
    </w:p>
    <w:p w14:paraId="702AF2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《第三次全国土地调查总体方案》，全国土地调查办；</w:t>
      </w:r>
    </w:p>
    <w:p w14:paraId="3B3EFF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《第三次全国土地调查工作分类》，全国土地调查办；</w:t>
      </w:r>
    </w:p>
    <w:p w14:paraId="654C2B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《自然资源部关于统筹规范耕地保护卫星遥感监测工作的通知》（自然资发[2023]258号）；</w:t>
      </w:r>
    </w:p>
    <w:p w14:paraId="3AD0B5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依据本年年度正射遥感影像、年度最国土调查数据库、“三调”数据及其他基础数据，采用人机交互影像判读的方式，分析本年耕地及永久基本农田中“非农化”“非粮化”监测图斑。耕地监测图斑分析总体技术流程见图1。</w:t>
      </w:r>
    </w:p>
    <w:p w14:paraId="2F513BDC">
      <w:pPr>
        <w:rPr>
          <w:rFonts w:hint="eastAsia" w:ascii="宋体" w:hAnsi="宋体" w:eastAsia="宋体" w:cs="宋体"/>
          <w:b w:val="0"/>
          <w:i w:val="0"/>
          <w:sz w:val="24"/>
          <w:szCs w:val="24"/>
          <w:lang w:eastAsia="zh-CN"/>
        </w:rPr>
      </w:pPr>
      <w:r>
        <w:rPr>
          <w:rFonts w:hint="eastAsia" w:ascii="宋体" w:hAnsi="宋体" w:eastAsia="宋体" w:cs="宋体"/>
          <w:b w:val="0"/>
          <w:i w:val="0"/>
          <w:sz w:val="24"/>
          <w:szCs w:val="24"/>
          <w:lang w:eastAsia="zh-CN"/>
        </w:rPr>
        <mc:AlternateContent>
          <mc:Choice Requires="wpc">
            <w:drawing>
              <wp:inline distT="0" distB="0" distL="114300" distR="114300">
                <wp:extent cx="5394960" cy="4272280"/>
                <wp:effectExtent l="4445" t="4445" r="10795" b="5715"/>
                <wp:docPr id="19" name="画布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solidFill>
                            <a:srgbClr val="002060"/>
                          </a:solidFill>
                          <a:prstDash val="solid"/>
                          <a:miter/>
                          <a:headEnd type="none" w="med" len="med"/>
                          <a:tailEnd type="none" w="med" len="med"/>
                        </a:ln>
                      </wpc:whole>
                      <wps:wsp>
                        <wps:cNvPr id="1" name="矩形 1"/>
                        <wps:cNvSpPr/>
                        <wps:spPr>
                          <a:xfrm>
                            <a:off x="292769" y="265430"/>
                            <a:ext cx="1303173" cy="299085"/>
                          </a:xfrm>
                          <a:prstGeom prst="rect">
                            <a:avLst/>
                          </a:prstGeom>
                          <a:noFill/>
                          <a:ln w="9525" cap="flat" cmpd="sng">
                            <a:solidFill>
                              <a:srgbClr val="002060"/>
                            </a:solidFill>
                            <a:prstDash val="solid"/>
                            <a:miter/>
                            <a:headEnd type="none" w="med" len="med"/>
                            <a:tailEnd type="none" w="med" len="med"/>
                          </a:ln>
                        </wps:spPr>
                        <wps:txbx>
                          <w:txbxContent>
                            <w:p w14:paraId="593B6511">
                              <w:pPr>
                                <w:ind w:left="420" w:hanging="420" w:hangingChars="200"/>
                                <w:rPr>
                                  <w:rFonts w:hint="eastAsia" w:ascii="仿宋" w:hAnsi="仿宋" w:eastAsia="仿宋" w:cs="仿宋"/>
                                  <w:sz w:val="21"/>
                                  <w:szCs w:val="21"/>
                                  <w:lang w:eastAsia="zh-CN"/>
                                </w:rPr>
                              </w:pPr>
                              <w:r>
                                <w:rPr>
                                  <w:rFonts w:hint="eastAsia" w:ascii="仿宋" w:hAnsi="仿宋" w:eastAsia="仿宋" w:cs="仿宋"/>
                                  <w:sz w:val="21"/>
                                  <w:szCs w:val="21"/>
                                  <w:lang w:val="en-US" w:eastAsia="zh-CN"/>
                                </w:rPr>
                                <w:t>本年年度</w:t>
                              </w:r>
                              <w:r>
                                <w:rPr>
                                  <w:rFonts w:hint="eastAsia" w:ascii="仿宋" w:hAnsi="仿宋" w:eastAsia="仿宋" w:cs="仿宋"/>
                                  <w:sz w:val="21"/>
                                  <w:szCs w:val="21"/>
                                  <w:lang w:eastAsia="zh-CN"/>
                                </w:rPr>
                                <w:t>影像成果</w:t>
                              </w:r>
                            </w:p>
                            <w:p w14:paraId="5C5F0621">
                              <w:pPr>
                                <w:rPr>
                                  <w:rFonts w:hint="eastAsia"/>
                                  <w:lang w:eastAsia="zh-CN"/>
                                </w:rPr>
                              </w:pPr>
                            </w:p>
                          </w:txbxContent>
                        </wps:txbx>
                        <wps:bodyPr upright="1"/>
                      </wps:wsp>
                      <wps:wsp>
                        <wps:cNvPr id="3" name="矩形 2"/>
                        <wps:cNvSpPr/>
                        <wps:spPr>
                          <a:xfrm>
                            <a:off x="1825205" y="191135"/>
                            <a:ext cx="1557838" cy="497205"/>
                          </a:xfrm>
                          <a:prstGeom prst="rect">
                            <a:avLst/>
                          </a:prstGeom>
                          <a:noFill/>
                          <a:ln w="9525" cap="flat" cmpd="sng">
                            <a:solidFill>
                              <a:srgbClr val="002060"/>
                            </a:solidFill>
                            <a:prstDash val="solid"/>
                            <a:miter/>
                            <a:headEnd type="none" w="med" len="med"/>
                            <a:tailEnd type="none" w="med" len="med"/>
                          </a:ln>
                        </wps:spPr>
                        <wps:txbx>
                          <w:txbxContent>
                            <w:p w14:paraId="797A0D31">
                              <w:pPr>
                                <w:ind w:left="420" w:hanging="420" w:hanging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本年年度最新季度变化监测成果数据</w:t>
                              </w:r>
                            </w:p>
                            <w:p w14:paraId="1DF9E9EC">
                              <w:pPr>
                                <w:ind w:left="420" w:hanging="420" w:hangingChars="200"/>
                                <w:jc w:val="center"/>
                                <w:rPr>
                                  <w:sz w:val="21"/>
                                  <w:szCs w:val="21"/>
                                  <w:lang w:eastAsia="zh-CN"/>
                                </w:rPr>
                              </w:pPr>
                              <w:r>
                                <w:rPr>
                                  <w:sz w:val="21"/>
                                  <w:szCs w:val="21"/>
                                  <w:lang w:eastAsia="zh-CN"/>
                                </w:rPr>
                                <w:t>调查正射影像</w:t>
                              </w:r>
                            </w:p>
                            <w:p w14:paraId="5401D95E">
                              <w:pPr>
                                <w:rPr>
                                  <w:rFonts w:hint="eastAsia"/>
                                  <w:lang w:eastAsia="zh-CN"/>
                                </w:rPr>
                              </w:pPr>
                            </w:p>
                          </w:txbxContent>
                        </wps:txbx>
                        <wps:bodyPr upright="1"/>
                      </wps:wsp>
                      <wps:wsp>
                        <wps:cNvPr id="8" name="矩形 3"/>
                        <wps:cNvSpPr/>
                        <wps:spPr>
                          <a:xfrm>
                            <a:off x="3640248" y="191135"/>
                            <a:ext cx="1468293" cy="495935"/>
                          </a:xfrm>
                          <a:prstGeom prst="rect">
                            <a:avLst/>
                          </a:prstGeom>
                          <a:noFill/>
                          <a:ln w="9525" cap="flat" cmpd="sng">
                            <a:solidFill>
                              <a:srgbClr val="002060"/>
                            </a:solidFill>
                            <a:prstDash val="solid"/>
                            <a:miter/>
                            <a:headEnd type="none" w="med" len="med"/>
                            <a:tailEnd type="none" w="med" len="med"/>
                          </a:ln>
                        </wps:spPr>
                        <wps:txbx>
                          <w:txbxContent>
                            <w:p w14:paraId="75E13BA3">
                              <w:pPr>
                                <w:ind w:left="420" w:hanging="420" w:hanging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上年年度国土调查数据库“一上”数据库</w:t>
                              </w:r>
                            </w:p>
                          </w:txbxContent>
                        </wps:txbx>
                        <wps:bodyPr upright="1"/>
                      </wps:wsp>
                      <wps:wsp>
                        <wps:cNvPr id="9" name="矩形 4"/>
                        <wps:cNvSpPr/>
                        <wps:spPr>
                          <a:xfrm>
                            <a:off x="142892" y="88900"/>
                            <a:ext cx="5100285" cy="713740"/>
                          </a:xfrm>
                          <a:prstGeom prst="rect">
                            <a:avLst/>
                          </a:prstGeom>
                          <a:noFill/>
                          <a:ln w="9525" cap="flat" cmpd="sng">
                            <a:solidFill>
                              <a:srgbClr val="002060"/>
                            </a:solidFill>
                            <a:prstDash val="solid"/>
                            <a:miter/>
                            <a:headEnd type="none" w="med" len="med"/>
                            <a:tailEnd type="none" w="med" len="med"/>
                          </a:ln>
                        </wps:spPr>
                        <wps:bodyPr upright="1"/>
                      </wps:wsp>
                      <wps:wsp>
                        <wps:cNvPr id="10" name="矩形 5"/>
                        <wps:cNvSpPr/>
                        <wps:spPr>
                          <a:xfrm>
                            <a:off x="877673" y="1266190"/>
                            <a:ext cx="997067" cy="306070"/>
                          </a:xfrm>
                          <a:prstGeom prst="rect">
                            <a:avLst/>
                          </a:prstGeom>
                          <a:noFill/>
                          <a:ln w="9525" cap="flat" cmpd="sng">
                            <a:solidFill>
                              <a:srgbClr val="002060"/>
                            </a:solidFill>
                            <a:prstDash val="solid"/>
                            <a:miter/>
                            <a:headEnd type="none" w="med" len="med"/>
                            <a:tailEnd type="none" w="med" len="med"/>
                          </a:ln>
                        </wps:spPr>
                        <wps:txbx>
                          <w:txbxContent>
                            <w:p w14:paraId="082E79B4">
                              <w:pPr>
                                <w:ind w:left="420" w:hanging="420" w:hangingChars="20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非农化情形</w:t>
                              </w:r>
                            </w:p>
                          </w:txbxContent>
                        </wps:txbx>
                        <wps:bodyPr upright="1"/>
                      </wps:wsp>
                      <wps:wsp>
                        <wps:cNvPr id="11" name="矩形 6"/>
                        <wps:cNvSpPr/>
                        <wps:spPr>
                          <a:xfrm>
                            <a:off x="1667071" y="3223260"/>
                            <a:ext cx="1611820" cy="306070"/>
                          </a:xfrm>
                          <a:prstGeom prst="rect">
                            <a:avLst/>
                          </a:prstGeom>
                          <a:noFill/>
                          <a:ln w="9525" cap="flat" cmpd="sng">
                            <a:solidFill>
                              <a:srgbClr val="002060"/>
                            </a:solidFill>
                            <a:prstDash val="solid"/>
                            <a:miter/>
                            <a:headEnd type="none" w="med" len="med"/>
                            <a:tailEnd type="none" w="med" len="med"/>
                          </a:ln>
                        </wps:spPr>
                        <wps:txbx>
                          <w:txbxContent>
                            <w:p w14:paraId="724CE36B">
                              <w:pPr>
                                <w:ind w:left="420" w:hanging="420" w:hangingChars="20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分类统计分析，整理建库</w:t>
                              </w:r>
                            </w:p>
                          </w:txbxContent>
                        </wps:txbx>
                        <wps:bodyPr upright="1"/>
                      </wps:wsp>
                      <wps:wsp>
                        <wps:cNvPr id="12" name="下箭头 7"/>
                        <wps:cNvSpPr/>
                        <wps:spPr>
                          <a:xfrm>
                            <a:off x="2439322" y="824230"/>
                            <a:ext cx="90181" cy="332740"/>
                          </a:xfrm>
                          <a:prstGeom prst="downArrow">
                            <a:avLst>
                              <a:gd name="adj1" fmla="val 50000"/>
                              <a:gd name="adj2" fmla="val 92253"/>
                            </a:avLst>
                          </a:prstGeom>
                          <a:noFill/>
                          <a:ln w="9525" cap="flat" cmpd="sng">
                            <a:solidFill>
                              <a:srgbClr val="002060"/>
                            </a:solidFill>
                            <a:prstDash val="solid"/>
                            <a:miter/>
                            <a:headEnd type="none" w="med" len="med"/>
                            <a:tailEnd type="none" w="med" len="med"/>
                          </a:ln>
                        </wps:spPr>
                        <wps:bodyPr vert="eaVert" upright="1"/>
                      </wps:wsp>
                      <wps:wsp>
                        <wps:cNvPr id="13" name="矩形 8"/>
                        <wps:cNvSpPr/>
                        <wps:spPr>
                          <a:xfrm>
                            <a:off x="2342156" y="1264285"/>
                            <a:ext cx="2081775" cy="299720"/>
                          </a:xfrm>
                          <a:prstGeom prst="rect">
                            <a:avLst/>
                          </a:prstGeom>
                          <a:noFill/>
                          <a:ln w="9525" cap="flat" cmpd="sng">
                            <a:solidFill>
                              <a:srgbClr val="002060"/>
                            </a:solidFill>
                            <a:prstDash val="solid"/>
                            <a:miter/>
                            <a:headEnd type="none" w="med" len="med"/>
                            <a:tailEnd type="none" w="med" len="med"/>
                          </a:ln>
                        </wps:spPr>
                        <wps:txbx>
                          <w:txbxContent>
                            <w:p w14:paraId="2C9EB38E">
                              <w:pPr>
                                <w:ind w:left="420" w:hanging="420" w:hangingChars="20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耕地非农化图斑</w:t>
                              </w:r>
                            </w:p>
                          </w:txbxContent>
                        </wps:txbx>
                        <wps:bodyPr upright="1"/>
                      </wps:wsp>
                      <wps:wsp>
                        <wps:cNvPr id="14" name="矩形 9"/>
                        <wps:cNvSpPr/>
                        <wps:spPr>
                          <a:xfrm>
                            <a:off x="1580701" y="2546350"/>
                            <a:ext cx="1811233" cy="299720"/>
                          </a:xfrm>
                          <a:prstGeom prst="rect">
                            <a:avLst/>
                          </a:prstGeom>
                          <a:noFill/>
                          <a:ln w="9525" cap="flat" cmpd="sng">
                            <a:solidFill>
                              <a:srgbClr val="002060"/>
                            </a:solidFill>
                            <a:prstDash val="solid"/>
                            <a:miter/>
                            <a:headEnd type="none" w="med" len="med"/>
                            <a:tailEnd type="none" w="med" len="med"/>
                          </a:ln>
                        </wps:spPr>
                        <wps:txbx>
                          <w:txbxContent>
                            <w:p w14:paraId="37272309">
                              <w:pPr>
                                <w:ind w:left="420" w:hanging="420" w:hangingChars="20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监测类型属性重建重填字段</w:t>
                              </w:r>
                            </w:p>
                          </w:txbxContent>
                        </wps:txbx>
                        <wps:bodyPr upright="1"/>
                      </wps:wsp>
                      <wps:wsp>
                        <wps:cNvPr id="15" name="下箭头 10"/>
                        <wps:cNvSpPr/>
                        <wps:spPr>
                          <a:xfrm>
                            <a:off x="2433606" y="2190115"/>
                            <a:ext cx="90181" cy="332740"/>
                          </a:xfrm>
                          <a:prstGeom prst="downArrow">
                            <a:avLst>
                              <a:gd name="adj1" fmla="val 50000"/>
                              <a:gd name="adj2" fmla="val 92253"/>
                            </a:avLst>
                          </a:prstGeom>
                          <a:noFill/>
                          <a:ln w="9525" cap="flat" cmpd="sng">
                            <a:solidFill>
                              <a:srgbClr val="002060"/>
                            </a:solidFill>
                            <a:prstDash val="solid"/>
                            <a:miter/>
                            <a:headEnd type="none" w="med" len="med"/>
                            <a:tailEnd type="none" w="med" len="med"/>
                          </a:ln>
                        </wps:spPr>
                        <wps:bodyPr vert="eaVert" upright="1"/>
                      </wps:wsp>
                      <wps:wsp>
                        <wps:cNvPr id="16" name="下箭头 11"/>
                        <wps:cNvSpPr/>
                        <wps:spPr>
                          <a:xfrm>
                            <a:off x="2429161" y="2863215"/>
                            <a:ext cx="90181" cy="332740"/>
                          </a:xfrm>
                          <a:prstGeom prst="downArrow">
                            <a:avLst>
                              <a:gd name="adj1" fmla="val 50000"/>
                              <a:gd name="adj2" fmla="val 92253"/>
                            </a:avLst>
                          </a:prstGeom>
                          <a:noFill/>
                          <a:ln w="9525" cap="flat" cmpd="sng">
                            <a:solidFill>
                              <a:srgbClr val="002060"/>
                            </a:solidFill>
                            <a:prstDash val="solid"/>
                            <a:miter/>
                            <a:headEnd type="none" w="med" len="med"/>
                            <a:tailEnd type="none" w="med" len="med"/>
                          </a:ln>
                        </wps:spPr>
                        <wps:bodyPr vert="eaVert" upright="1"/>
                      </wps:wsp>
                      <wps:wsp>
                        <wps:cNvPr id="17" name="下箭头 12"/>
                        <wps:cNvSpPr/>
                        <wps:spPr>
                          <a:xfrm>
                            <a:off x="2414554" y="3551555"/>
                            <a:ext cx="90181" cy="332740"/>
                          </a:xfrm>
                          <a:prstGeom prst="downArrow">
                            <a:avLst>
                              <a:gd name="adj1" fmla="val 50000"/>
                              <a:gd name="adj2" fmla="val 92253"/>
                            </a:avLst>
                          </a:prstGeom>
                          <a:noFill/>
                          <a:ln w="9525" cap="flat" cmpd="sng">
                            <a:solidFill>
                              <a:srgbClr val="002060"/>
                            </a:solidFill>
                            <a:prstDash val="solid"/>
                            <a:miter/>
                            <a:headEnd type="none" w="med" len="med"/>
                            <a:tailEnd type="none" w="med" len="med"/>
                          </a:ln>
                        </wps:spPr>
                        <wps:bodyPr vert="eaVert" upright="1"/>
                      </wps:wsp>
                      <wps:wsp>
                        <wps:cNvPr id="18" name="矩形 13"/>
                        <wps:cNvSpPr/>
                        <wps:spPr>
                          <a:xfrm>
                            <a:off x="1422567" y="3898900"/>
                            <a:ext cx="2133851" cy="299720"/>
                          </a:xfrm>
                          <a:prstGeom prst="rect">
                            <a:avLst/>
                          </a:prstGeom>
                          <a:noFill/>
                          <a:ln w="9525" cap="flat" cmpd="sng">
                            <a:solidFill>
                              <a:srgbClr val="002060"/>
                            </a:solidFill>
                            <a:prstDash val="solid"/>
                            <a:miter/>
                            <a:headEnd type="none" w="med" len="med"/>
                            <a:tailEnd type="none" w="med" len="med"/>
                          </a:ln>
                        </wps:spPr>
                        <wps:txbx>
                          <w:txbxContent>
                            <w:p w14:paraId="65B8D4BB">
                              <w:pPr>
                                <w:ind w:left="420" w:hanging="420" w:hanging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“非农化”“非粮化”监测图斑</w:t>
                              </w:r>
                            </w:p>
                          </w:txbxContent>
                        </wps:txbx>
                        <wps:bodyPr upright="1"/>
                      </wps:wsp>
                      <wps:wsp>
                        <wps:cNvPr id="20" name="矩形 14"/>
                        <wps:cNvSpPr/>
                        <wps:spPr>
                          <a:xfrm>
                            <a:off x="877673" y="1698625"/>
                            <a:ext cx="997067" cy="306070"/>
                          </a:xfrm>
                          <a:prstGeom prst="rect">
                            <a:avLst/>
                          </a:prstGeom>
                          <a:noFill/>
                          <a:ln w="9525" cap="flat" cmpd="sng">
                            <a:solidFill>
                              <a:srgbClr val="002060"/>
                            </a:solidFill>
                            <a:prstDash val="solid"/>
                            <a:miter/>
                            <a:headEnd type="none" w="med" len="med"/>
                            <a:tailEnd type="none" w="med" len="med"/>
                          </a:ln>
                        </wps:spPr>
                        <wps:txbx>
                          <w:txbxContent>
                            <w:p w14:paraId="5C1085A2">
                              <w:pPr>
                                <w:ind w:left="420" w:hanging="420" w:hangingChars="20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非粮化情形</w:t>
                              </w:r>
                            </w:p>
                          </w:txbxContent>
                        </wps:txbx>
                        <wps:bodyPr upright="1"/>
                      </wps:wsp>
                      <wps:wsp>
                        <wps:cNvPr id="21" name="矩形 15"/>
                        <wps:cNvSpPr/>
                        <wps:spPr>
                          <a:xfrm>
                            <a:off x="2342156" y="1696720"/>
                            <a:ext cx="2081775" cy="299720"/>
                          </a:xfrm>
                          <a:prstGeom prst="rect">
                            <a:avLst/>
                          </a:prstGeom>
                          <a:noFill/>
                          <a:ln w="9525" cap="flat" cmpd="sng">
                            <a:solidFill>
                              <a:srgbClr val="002060"/>
                            </a:solidFill>
                            <a:prstDash val="solid"/>
                            <a:miter/>
                            <a:headEnd type="none" w="med" len="med"/>
                            <a:tailEnd type="none" w="med" len="med"/>
                          </a:ln>
                        </wps:spPr>
                        <wps:txbx>
                          <w:txbxContent>
                            <w:p w14:paraId="7BB3D554">
                              <w:pPr>
                                <w:ind w:left="420" w:hanging="420" w:hangingChars="20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耕地非粮化图斑</w:t>
                              </w:r>
                            </w:p>
                            <w:p w14:paraId="6B5AC371">
                              <w:pPr>
                                <w:jc w:val="center"/>
                                <w:rPr>
                                  <w:rFonts w:hint="eastAsia"/>
                                  <w:sz w:val="21"/>
                                  <w:szCs w:val="21"/>
                                  <w:lang w:eastAsia="zh-CN"/>
                                </w:rPr>
                              </w:pPr>
                            </w:p>
                          </w:txbxContent>
                        </wps:txbx>
                        <wps:bodyPr upright="1"/>
                      </wps:wsp>
                      <wps:wsp>
                        <wps:cNvPr id="22" name="矩形 16"/>
                        <wps:cNvSpPr/>
                        <wps:spPr>
                          <a:xfrm>
                            <a:off x="703663" y="1193800"/>
                            <a:ext cx="4016213" cy="974725"/>
                          </a:xfrm>
                          <a:prstGeom prst="rect">
                            <a:avLst/>
                          </a:prstGeom>
                          <a:noFill/>
                          <a:ln w="3175" cap="flat" cmpd="sng">
                            <a:solidFill>
                              <a:srgbClr val="000000"/>
                            </a:solidFill>
                            <a:prstDash val="solid"/>
                            <a:miter/>
                            <a:headEnd type="none" w="med" len="med"/>
                            <a:tailEnd type="none" w="med" len="med"/>
                          </a:ln>
                        </wps:spPr>
                        <wps:bodyPr upright="1"/>
                      </wps:wsp>
                      <wps:wsp>
                        <wps:cNvPr id="23" name="直接箭头连接符 17"/>
                        <wps:cNvCnPr/>
                        <wps:spPr>
                          <a:xfrm flipV="1">
                            <a:off x="1874741" y="1414145"/>
                            <a:ext cx="467415" cy="5080"/>
                          </a:xfrm>
                          <a:prstGeom prst="straightConnector1">
                            <a:avLst/>
                          </a:prstGeom>
                          <a:ln w="9525" cap="flat" cmpd="sng">
                            <a:solidFill>
                              <a:srgbClr val="000000"/>
                            </a:solidFill>
                            <a:prstDash val="solid"/>
                            <a:headEnd type="none" w="med" len="med"/>
                            <a:tailEnd type="arrow" w="med" len="med"/>
                          </a:ln>
                        </wps:spPr>
                        <wps:bodyPr/>
                      </wps:wsp>
                      <wps:wsp>
                        <wps:cNvPr id="24" name="直接箭头连接符 18"/>
                        <wps:cNvCnPr/>
                        <wps:spPr>
                          <a:xfrm flipV="1">
                            <a:off x="1880456" y="1867535"/>
                            <a:ext cx="457254" cy="0"/>
                          </a:xfrm>
                          <a:prstGeom prst="straightConnector1">
                            <a:avLst/>
                          </a:prstGeom>
                          <a:ln w="9525" cap="flat" cmpd="sng">
                            <a:solidFill>
                              <a:srgbClr val="000000"/>
                            </a:solidFill>
                            <a:prstDash val="solid"/>
                            <a:headEnd type="none" w="med" len="med"/>
                            <a:tailEnd type="arrow" w="med" len="med"/>
                          </a:ln>
                        </wps:spPr>
                        <wps:bodyPr/>
                      </wps:wsp>
                    </wpc:wpc>
                  </a:graphicData>
                </a:graphic>
              </wp:inline>
            </w:drawing>
          </mc:Choice>
          <mc:Fallback>
            <w:pict>
              <v:group id="_x0000_s1026" o:spid="_x0000_s1026" o:spt="203" style="height:336.4pt;width:424.8pt;" coordsize="5394960,4272280" editas="canvas" o:gfxdata="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">
                <o:lock v:ext="edit" aspectratio="f"/>
                <v:shape id="_x0000_s1026" o:spid="_x0000_s1026" style="position:absolute;left:0;top:0;height:4272280;width:5394960;" filled="f" stroked="t" coordsize="21600,21600" o:gfxdata="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">
                  <v:fill on="f" focussize="0,0"/>
                  <v:stroke color="#002060" joinstyle="miter"/>
                  <v:imagedata o:title=""/>
                  <o:lock v:ext="edit" aspectratio="t"/>
                </v:shape>
                <v:rect id="_x0000_s1026" o:spid="_x0000_s1026" o:spt="1" style="position:absolute;left:292769;top:265430;height:299085;width:1303173;" filled="f" stroked="t" coordsize="21600,21600" o:gfxdata="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xlxCfUAAAABQEAAA8AAAAAAAAAAQAgAAAAIgAAAGRy&#10;cy9kb3ducmV2LnhtbFBLAQIUABQAAAAIAIdO4kBHKDGKCQIAAAoEAAAOAAAAAAAAAAEAIAAAACMB&#10;AABkcnMvZTJvRG9jLnhtbFBLBQYAAAAABgAGAFkBAACeBQAAAAA=&#10;">
                  <v:fill on="f" focussize="0,0"/>
                  <v:stroke color="#002060" joinstyle="miter"/>
                  <v:imagedata o:title=""/>
                  <o:lock v:ext="edit" aspectratio="f"/>
                  <v:textbox>
                    <w:txbxContent>
                      <w:p w14:paraId="593B6511">
                        <w:pPr>
                          <w:ind w:left="420" w:hanging="420" w:hangingChars="200"/>
                          <w:rPr>
                            <w:rFonts w:hint="eastAsia" w:ascii="仿宋" w:hAnsi="仿宋" w:eastAsia="仿宋" w:cs="仿宋"/>
                            <w:sz w:val="21"/>
                            <w:szCs w:val="21"/>
                            <w:lang w:eastAsia="zh-CN"/>
                          </w:rPr>
                        </w:pPr>
                        <w:r>
                          <w:rPr>
                            <w:rFonts w:hint="eastAsia" w:ascii="仿宋" w:hAnsi="仿宋" w:eastAsia="仿宋" w:cs="仿宋"/>
                            <w:sz w:val="21"/>
                            <w:szCs w:val="21"/>
                            <w:lang w:val="en-US" w:eastAsia="zh-CN"/>
                          </w:rPr>
                          <w:t>本年年度</w:t>
                        </w:r>
                        <w:r>
                          <w:rPr>
                            <w:rFonts w:hint="eastAsia" w:ascii="仿宋" w:hAnsi="仿宋" w:eastAsia="仿宋" w:cs="仿宋"/>
                            <w:sz w:val="21"/>
                            <w:szCs w:val="21"/>
                            <w:lang w:eastAsia="zh-CN"/>
                          </w:rPr>
                          <w:t>影像成果</w:t>
                        </w:r>
                      </w:p>
                      <w:p w14:paraId="5C5F0621">
                        <w:pPr>
                          <w:rPr>
                            <w:rFonts w:hint="eastAsia"/>
                            <w:lang w:eastAsia="zh-CN"/>
                          </w:rPr>
                        </w:pPr>
                      </w:p>
                    </w:txbxContent>
                  </v:textbox>
                </v:rect>
                <v:rect id="矩形 2" o:spid="_x0000_s1026" o:spt="1" style="position:absolute;left:1825205;top:191135;height:497205;width:1557838;" filled="f" stroked="t" coordsize="21600,21600" o:gfxdata="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&#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MZcQn1AAAAAUBAAAPAAAAAAAAAAEAIAAAACIAAABk&#10;cnMvZG93bnJldi54bWxQSwECFAAUAAAACACHTuJASyuyZAoCAAALBAAADgAAAAAAAAABACAAAAAj&#10;AQAAZHJzL2Uyb0RvYy54bWxQSwUGAAAAAAYABgBZAQAAnwUAAAAA&#10;">
                  <v:fill on="f" focussize="0,0"/>
                  <v:stroke color="#002060" joinstyle="miter"/>
                  <v:imagedata o:title=""/>
                  <o:lock v:ext="edit" aspectratio="f"/>
                  <v:textbox>
                    <w:txbxContent>
                      <w:p w14:paraId="797A0D31">
                        <w:pPr>
                          <w:ind w:left="420" w:hanging="420" w:hanging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本年年度最新季度变化监测成果数据</w:t>
                        </w:r>
                      </w:p>
                      <w:p w14:paraId="1DF9E9EC">
                        <w:pPr>
                          <w:ind w:left="420" w:hanging="420" w:hangingChars="200"/>
                          <w:jc w:val="center"/>
                          <w:rPr>
                            <w:sz w:val="21"/>
                            <w:szCs w:val="21"/>
                            <w:lang w:eastAsia="zh-CN"/>
                          </w:rPr>
                        </w:pPr>
                        <w:r>
                          <w:rPr>
                            <w:sz w:val="21"/>
                            <w:szCs w:val="21"/>
                            <w:lang w:eastAsia="zh-CN"/>
                          </w:rPr>
                          <w:t>调查正射影像</w:t>
                        </w:r>
                      </w:p>
                      <w:p w14:paraId="5401D95E">
                        <w:pPr>
                          <w:rPr>
                            <w:rFonts w:hint="eastAsia"/>
                            <w:lang w:eastAsia="zh-CN"/>
                          </w:rPr>
                        </w:pPr>
                      </w:p>
                    </w:txbxContent>
                  </v:textbox>
                </v:rect>
                <v:rect id="矩形 3" o:spid="_x0000_s1026" o:spt="1" style="position:absolute;left:3640248;top:191135;height:495935;width:1468293;" filled="f" stroked="t" coordsize="21600,21600" o:gfxdata="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&#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MZcQn1AAAAAUBAAAPAAAAAAAAAAEAIAAAACIAAABk&#10;cnMvZG93bnJldi54bWxQSwECFAAUAAAACACHTuJAoi5y/AoCAAALBAAADgAAAAAAAAABACAAAAAj&#10;AQAAZHJzL2Uyb0RvYy54bWxQSwUGAAAAAAYABgBZAQAAnwUAAAAA&#10;">
                  <v:fill on="f" focussize="0,0"/>
                  <v:stroke color="#002060" joinstyle="miter"/>
                  <v:imagedata o:title=""/>
                  <o:lock v:ext="edit" aspectratio="f"/>
                  <v:textbox>
                    <w:txbxContent>
                      <w:p w14:paraId="75E13BA3">
                        <w:pPr>
                          <w:ind w:left="420" w:hanging="420" w:hanging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上年年度国土调查数据库“一上”数据库</w:t>
                        </w:r>
                      </w:p>
                    </w:txbxContent>
                  </v:textbox>
                </v:rect>
                <v:rect id="矩形 4" o:spid="_x0000_s1026" o:spt="1" style="position:absolute;left:142892;top:88900;height:713740;width:5100285;" filled="f" stroked="t" coordsize="21600,21600" o:gfxdata="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MZcQn1AAAAAUBAAAPAAAAAAAAAAEAIAAAACIAAABkcnMvZG93bnJl&#10;di54bWxQSwECFAAUAAAACACHTuJAAMXSwAECAAD+AwAADgAAAAAAAAABACAAAAAjAQAAZHJzL2Uy&#10;b0RvYy54bWxQSwUGAAAAAAYABgBZAQAAlgUAAAAA&#10;">
                  <v:fill on="f" focussize="0,0"/>
                  <v:stroke color="#002060" joinstyle="miter"/>
                  <v:imagedata o:title=""/>
                  <o:lock v:ext="edit" aspectratio="f"/>
                </v:rect>
                <v:rect id="矩形 5" o:spid="_x0000_s1026" o:spt="1" style="position:absolute;left:877673;top:1266190;height:306070;width:997067;" filled="f" stroked="t" coordsize="21600,21600" o:gfxdata="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&#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MZcQn1AAAAAUBAAAPAAAAAAAAAAEAIAAAACIAAABk&#10;cnMvZG93bnJldi54bWxQSwECFAAUAAAACACHTuJAa7cKcQoCAAALBAAADgAAAAAAAAABACAAAAAj&#10;AQAAZHJzL2Uyb0RvYy54bWxQSwUGAAAAAAYABgBZAQAAnwUAAAAA&#10;">
                  <v:fill on="f" focussize="0,0"/>
                  <v:stroke color="#002060" joinstyle="miter"/>
                  <v:imagedata o:title=""/>
                  <o:lock v:ext="edit" aspectratio="f"/>
                  <v:textbox>
                    <w:txbxContent>
                      <w:p w14:paraId="082E79B4">
                        <w:pPr>
                          <w:ind w:left="420" w:hanging="420" w:hangingChars="20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非农化情形</w:t>
                        </w:r>
                      </w:p>
                    </w:txbxContent>
                  </v:textbox>
                </v:rect>
                <v:rect id="矩形 6" o:spid="_x0000_s1026" o:spt="1" style="position:absolute;left:1667071;top:3223260;height:306070;width:1611820;" filled="f" stroked="t" coordsize="21600,21600" o:gfxdata="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GXEJ9QAAAAFAQAADwAAAAAAAAABACAAAAAiAAAAZHJz&#10;L2Rvd25yZXYueG1sUEsBAhQAFAAAAAgAh07iQER5WQMIAgAADQQAAA4AAAAAAAAAAQAgAAAAIwEA&#10;AGRycy9lMm9Eb2MueG1sUEsFBgAAAAAGAAYAWQEAAJ0FAAAAAA==&#10;">
                  <v:fill on="f" focussize="0,0"/>
                  <v:stroke color="#002060" joinstyle="miter"/>
                  <v:imagedata o:title=""/>
                  <o:lock v:ext="edit" aspectratio="f"/>
                  <v:textbox>
                    <w:txbxContent>
                      <w:p w14:paraId="724CE36B">
                        <w:pPr>
                          <w:ind w:left="420" w:hanging="420" w:hangingChars="20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分类统计分析，整理建库</w:t>
                        </w:r>
                      </w:p>
                    </w:txbxContent>
                  </v:textbox>
                </v:rect>
                <v:shape id="下箭头 7" o:spid="_x0000_s1026" o:spt="67" type="#_x0000_t67" style="position:absolute;left:2439322;top:824230;height:332740;width:90181;" filled="f" stroked="t" coordsize="21600,21600" o:gfxdata="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npyNjXAAAABQEAAA8AAAAAAAAAAQAgAAAAIgAAAGRycy9kb3du&#10;cmV2LnhtbFBLAQIUABQAAAAIAIdO4kA5HaRTOQIAAGYEAAAOAAAAAAAAAAEAIAAAACYBAABkcnMv&#10;ZTJvRG9jLnhtbFBLBQYAAAAABgAGAFkBAADRBQAAAAA=&#10;" adj="16200,5400">
                  <v:fill on="f" focussize="0,0"/>
                  <v:stroke color="#002060" joinstyle="miter"/>
                  <v:imagedata o:title=""/>
                  <o:lock v:ext="edit" aspectratio="f"/>
                  <v:textbox style="layout-flow:vertical-ideographic;"/>
                </v:shape>
                <v:rect id="矩形 8" o:spid="_x0000_s1026" o:spt="1" style="position:absolute;left:2342156;top:1264285;height:299720;width:2081775;" filled="f" stroked="t" coordsize="21600,21600" o:gfxdata="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MZcQn1AAAAAUBAAAPAAAAAAAAAAEAIAAAACIAAABk&#10;cnMvZG93bnJldi54bWxQSwECFAAUAAAACACHTuJABP3YZQoCAAANBAAADgAAAAAAAAABACAAAAAj&#10;AQAAZHJzL2Uyb0RvYy54bWxQSwUGAAAAAAYABgBZAQAAnwUAAAAA&#10;">
                  <v:fill on="f" focussize="0,0"/>
                  <v:stroke color="#002060" joinstyle="miter"/>
                  <v:imagedata o:title=""/>
                  <o:lock v:ext="edit" aspectratio="f"/>
                  <v:textbox>
                    <w:txbxContent>
                      <w:p w14:paraId="2C9EB38E">
                        <w:pPr>
                          <w:ind w:left="420" w:hanging="420" w:hangingChars="20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耕地非农化图斑</w:t>
                        </w:r>
                      </w:p>
                    </w:txbxContent>
                  </v:textbox>
                </v:rect>
                <v:rect id="矩形 9" o:spid="_x0000_s1026" o:spt="1" style="position:absolute;left:1580701;top:2546350;height:299720;width:1811233;" filled="f" stroked="t" coordsize="21600,21600" o:gfxdata="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&#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MZcQn1AAAAAUBAAAPAAAAAAAAAAEAIAAAACIAAABk&#10;cnMvZG93bnJldi54bWxQSwECFAAUAAAACACHTuJAEPLqBQoCAAANBAAADgAAAAAAAAABACAAAAAj&#10;AQAAZHJzL2Uyb0RvYy54bWxQSwUGAAAAAAYABgBZAQAAnwUAAAAA&#10;">
                  <v:fill on="f" focussize="0,0"/>
                  <v:stroke color="#002060" joinstyle="miter"/>
                  <v:imagedata o:title=""/>
                  <o:lock v:ext="edit" aspectratio="f"/>
                  <v:textbox>
                    <w:txbxContent>
                      <w:p w14:paraId="37272309">
                        <w:pPr>
                          <w:ind w:left="420" w:hanging="420" w:hangingChars="200"/>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监测类型属性重建重填字段</w:t>
                        </w:r>
                      </w:p>
                    </w:txbxContent>
                  </v:textbox>
                </v:rect>
                <v:shape id="下箭头 10" o:spid="_x0000_s1026" o:spt="67" type="#_x0000_t67" style="position:absolute;left:2433606;top:2190115;height:332740;width:90181;" filled="f" stroked="t" coordsize="21600,21600" o:gfxdata="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enI2NcAAAAFAQAADwAAAAAAAAABACAAAAAiAAAAZHJzL2Rvd25yZXYu&#10;eG1sUEsBAhQAFAAAAAgAh07iQCIxsII1AgAAaAQAAA4AAAAAAAAAAQAgAAAAJgEAAGRycy9lMm9E&#10;b2MueG1sUEsFBgAAAAAGAAYAWQEAAM0FAAAAAA==&#10;" adj="16200,5400">
                  <v:fill on="f" focussize="0,0"/>
                  <v:stroke color="#002060" joinstyle="miter"/>
                  <v:imagedata o:title=""/>
                  <o:lock v:ext="edit" aspectratio="f"/>
                  <v:textbox style="layout-flow:vertical-ideographic;"/>
                </v:shape>
                <v:shape id="下箭头 11" o:spid="_x0000_s1026" o:spt="67" type="#_x0000_t67" style="position:absolute;left:2429161;top:2863215;height:332740;width:90181;" filled="f" stroked="t" coordsize="21600,21600" o:gfxdata="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ienI2NcAAAAFAQAADwAAAAAAAAABACAAAAAiAAAAZHJzL2Rvd25y&#10;ZXYueG1sUEsBAhQAFAAAAAgAh07iQEy68bY4AgAAaAQAAA4AAAAAAAAAAQAgAAAAJgEAAGRycy9l&#10;Mm9Eb2MueG1sUEsFBgAAAAAGAAYAWQEAANAFAAAAAA==&#10;" adj="16200,5400">
                  <v:fill on="f" focussize="0,0"/>
                  <v:stroke color="#002060" joinstyle="miter"/>
                  <v:imagedata o:title=""/>
                  <o:lock v:ext="edit" aspectratio="f"/>
                  <v:textbox style="layout-flow:vertical-ideographic;"/>
                </v:shape>
                <v:shape id="下箭头 12" o:spid="_x0000_s1026" o:spt="67" type="#_x0000_t67" style="position:absolute;left:2414554;top:3551555;height:332740;width:90181;" filled="f" stroked="t" coordsize="21600,21600" o:gfxdata="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npyNjXAAAABQEAAA8AAAAAAAAAAQAgAAAAIgAAAGRycy9kb3du&#10;cmV2LnhtbFBLAQIUABQAAAAIAIdO4kCw9DlvOQIAAGgEAAAOAAAAAAAAAAEAIAAAACYBAABkcnMv&#10;ZTJvRG9jLnhtbFBLBQYAAAAABgAGAFkBAADRBQAAAAA=&#10;" adj="16200,5400">
                  <v:fill on="f" focussize="0,0"/>
                  <v:stroke color="#002060" joinstyle="miter"/>
                  <v:imagedata o:title=""/>
                  <o:lock v:ext="edit" aspectratio="f"/>
                  <v:textbox style="layout-flow:vertical-ideographic;"/>
                </v:shape>
                <v:rect id="矩形 13" o:spid="_x0000_s1026" o:spt="1" style="position:absolute;left:1422567;top:3898900;height:299720;width:2133851;" filled="f" stroked="t" coordsize="21600,21600" o:gfxdata="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GXEJ9QAAAAFAQAADwAAAAAAAAABACAAAAAiAAAA&#10;ZHJzL2Rvd25yZXYueG1sUEsBAhQAFAAAAAgAh07iQERaSFMLAgAADgQAAA4AAAAAAAAAAQAgAAAA&#10;IwEAAGRycy9lMm9Eb2MueG1sUEsFBgAAAAAGAAYAWQEAAKAFAAAAAA==&#10;">
                  <v:fill on="f" focussize="0,0"/>
                  <v:stroke color="#002060" joinstyle="miter"/>
                  <v:imagedata o:title=""/>
                  <o:lock v:ext="edit" aspectratio="f"/>
                  <v:textbox>
                    <w:txbxContent>
                      <w:p w14:paraId="65B8D4BB">
                        <w:pPr>
                          <w:ind w:left="420" w:hanging="420" w:hanging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“非农化”“非粮化”监测图斑</w:t>
                        </w:r>
                      </w:p>
                    </w:txbxContent>
                  </v:textbox>
                </v:rect>
                <v:rect id="矩形 14" o:spid="_x0000_s1026" o:spt="1" style="position:absolute;left:877673;top:1698625;height:306070;width:997067;" filled="f" stroked="t" coordsize="21600,21600" o:gfxdata="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xlxCfUAAAABQEAAA8AAAAAAAAAAQAgAAAAIgAA&#10;AGRycy9kb3ducmV2LnhtbFBLAQIUABQAAAAIAIdO4kANQ1IvDAIAAAwEAAAOAAAAAAAAAAEAIAAA&#10;ACMBAABkcnMvZTJvRG9jLnhtbFBLBQYAAAAABgAGAFkBAAChBQAAAAA=&#10;">
                  <v:fill on="f" focussize="0,0"/>
                  <v:stroke color="#002060" joinstyle="miter"/>
                  <v:imagedata o:title=""/>
                  <o:lock v:ext="edit" aspectratio="f"/>
                  <v:textbox>
                    <w:txbxContent>
                      <w:p w14:paraId="5C1085A2">
                        <w:pPr>
                          <w:ind w:left="420" w:hanging="420" w:hangingChars="20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非粮化情形</w:t>
                        </w:r>
                      </w:p>
                    </w:txbxContent>
                  </v:textbox>
                </v:rect>
                <v:rect id="矩形 15" o:spid="_x0000_s1026" o:spt="1" style="position:absolute;left:2342156;top:1696720;height:299720;width:2081775;" filled="f" stroked="t" coordsize="21600,21600" o:gfxdata="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&#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MZcQn1AAAAAUBAAAPAAAAAAAAAAEAIAAAACIAAABk&#10;cnMvZG93bnJldi54bWxQSwECFAAUAAAACACHTuJAytAzNQoCAAAOBAAADgAAAAAAAAABACAAAAAj&#10;AQAAZHJzL2Uyb0RvYy54bWxQSwUGAAAAAAYABgBZAQAAnwUAAAAA&#10;">
                  <v:fill on="f" focussize="0,0"/>
                  <v:stroke color="#002060" joinstyle="miter"/>
                  <v:imagedata o:title=""/>
                  <o:lock v:ext="edit" aspectratio="f"/>
                  <v:textbox>
                    <w:txbxContent>
                      <w:p w14:paraId="7BB3D554">
                        <w:pPr>
                          <w:ind w:left="420" w:hanging="420" w:hangingChars="20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耕地非粮化图斑</w:t>
                        </w:r>
                      </w:p>
                      <w:p w14:paraId="6B5AC371">
                        <w:pPr>
                          <w:jc w:val="center"/>
                          <w:rPr>
                            <w:rFonts w:hint="eastAsia"/>
                            <w:sz w:val="21"/>
                            <w:szCs w:val="21"/>
                            <w:lang w:eastAsia="zh-CN"/>
                          </w:rPr>
                        </w:pPr>
                      </w:p>
                    </w:txbxContent>
                  </v:textbox>
                </v:rect>
                <v:rect id="矩形 16" o:spid="_x0000_s1026" o:spt="1" style="position:absolute;left:703663;top:1193800;height:974725;width:4016213;" filled="f" stroked="t" coordsize="21600,21600" o:gfxdata="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Ww6RbVAAAABQEAAA8AAAAAAAAAAQAgAAAAIgAAAGRycy9k&#10;b3ducmV2LnhtbFBLAQIUABQAAAAIAIdO4kBcBM6gBQIAAAIEAAAOAAAAAAAAAAEAIAAAACQBAABk&#10;cnMvZTJvRG9jLnhtbFBLBQYAAAAABgAGAFkBAACbBQAAAAA=&#10;">
                  <v:fill on="f" focussize="0,0"/>
                  <v:stroke weight="0.25pt" color="#000000" joinstyle="miter"/>
                  <v:imagedata o:title=""/>
                  <o:lock v:ext="edit" aspectratio="f"/>
                </v:rect>
                <v:shape id="直接箭头连接符 17" o:spid="_x0000_s1026" o:spt="32" type="#_x0000_t32" style="position:absolute;left:1874741;top:1414145;flip:y;height:5080;width:467415;" filled="f" stroked="t" coordsize="21600,21600" o:gfxdata="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4eGQ/WAAAABQEAAA8A&#10;AAAAAAAAAQAgAAAAIgAAAGRycy9kb3ducmV2LnhtbFBLAQIUABQAAAAIAIdO4kCLcL7IGQIAAAcE&#10;AAAOAAAAAAAAAAEAIAAAACUBAABkcnMvZTJvRG9jLnhtbFBLBQYAAAAABgAGAFkBAACwBQAAAAA=&#10;">
                  <v:fill on="f" focussize="0,0"/>
                  <v:stroke color="#000000" joinstyle="round" endarrow="open"/>
                  <v:imagedata o:title=""/>
                  <o:lock v:ext="edit" aspectratio="f"/>
                </v:shape>
                <v:shape id="直接箭头连接符 18" o:spid="_x0000_s1026" o:spt="32" type="#_x0000_t32" style="position:absolute;left:1880456;top:1867535;flip:y;height:0;width:457254;" filled="f" stroked="t" coordsize="21600,21600" o:gfxdata="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4eGQ/WAAAABQEAAA8A&#10;AAAAAAAAAQAgAAAAIgAAAGRycy9kb3ducmV2LnhtbFBLAQIUABQAAAAIAIdO4kAMImMxGQIAAAQE&#10;AAAOAAAAAAAAAAEAIAAAACUBAABkcnMvZTJvRG9jLnhtbFBLBQYAAAAABgAGAFkBAACwBQAAAAA=&#10;">
                  <v:fill on="f" focussize="0,0"/>
                  <v:stroke color="#000000" joinstyle="round" endarrow="open"/>
                  <v:imagedata o:title=""/>
                  <o:lock v:ext="edit" aspectratio="f"/>
                </v:shape>
                <w10:wrap type="none"/>
                <w10:anchorlock/>
              </v:group>
            </w:pict>
          </mc:Fallback>
        </mc:AlternateContent>
      </w:r>
    </w:p>
    <w:p w14:paraId="120CB6BB">
      <w:pPr>
        <w:jc w:val="center"/>
        <w:rPr>
          <w:rFonts w:hint="eastAsia" w:ascii="宋体" w:hAnsi="宋体" w:eastAsia="宋体" w:cs="宋体"/>
          <w:b w:val="0"/>
          <w:i w:val="0"/>
          <w:sz w:val="24"/>
          <w:szCs w:val="24"/>
          <w:lang w:eastAsia="zh-CN" w:bidi="ar-SA"/>
        </w:rPr>
      </w:pPr>
      <w:r>
        <w:rPr>
          <w:rFonts w:hint="eastAsia" w:ascii="宋体" w:hAnsi="宋体" w:eastAsia="宋体" w:cs="宋体"/>
          <w:b w:val="0"/>
          <w:i w:val="0"/>
          <w:sz w:val="24"/>
          <w:szCs w:val="24"/>
          <w:lang w:eastAsia="zh-CN" w:bidi="ar-SA"/>
        </w:rPr>
        <w:t>图</w:t>
      </w:r>
      <w:r>
        <w:rPr>
          <w:rFonts w:hint="eastAsia" w:ascii="宋体" w:hAnsi="宋体" w:eastAsia="宋体" w:cs="宋体"/>
          <w:b w:val="0"/>
          <w:i w:val="0"/>
          <w:sz w:val="24"/>
          <w:szCs w:val="24"/>
          <w:lang w:val="en-US" w:eastAsia="zh-CN" w:bidi="ar-SA"/>
        </w:rPr>
        <w:t>1</w:t>
      </w:r>
      <w:r>
        <w:rPr>
          <w:rFonts w:hint="eastAsia" w:ascii="宋体" w:hAnsi="宋体" w:eastAsia="宋体" w:cs="宋体"/>
          <w:b w:val="0"/>
          <w:i w:val="0"/>
          <w:sz w:val="24"/>
          <w:szCs w:val="24"/>
          <w:lang w:eastAsia="zh-CN" w:bidi="ar-SA"/>
        </w:rPr>
        <w:t>非农化、非粮化监测图斑</w:t>
      </w:r>
      <w:r>
        <w:rPr>
          <w:rFonts w:hint="eastAsia" w:ascii="宋体" w:hAnsi="宋体" w:eastAsia="宋体" w:cs="宋体"/>
          <w:b w:val="0"/>
          <w:i w:val="0"/>
          <w:sz w:val="24"/>
          <w:szCs w:val="24"/>
          <w:lang w:val="en-US" w:eastAsia="zh-CN" w:bidi="ar-SA"/>
        </w:rPr>
        <w:t>分析</w:t>
      </w:r>
      <w:r>
        <w:rPr>
          <w:rFonts w:hint="eastAsia" w:ascii="宋体" w:hAnsi="宋体" w:eastAsia="宋体" w:cs="宋体"/>
          <w:b w:val="0"/>
          <w:i w:val="0"/>
          <w:sz w:val="24"/>
          <w:szCs w:val="24"/>
          <w:lang w:eastAsia="zh-CN" w:bidi="ar-SA"/>
        </w:rPr>
        <w:t>技术流程图</w:t>
      </w:r>
    </w:p>
    <w:p w14:paraId="7C1883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bookmarkStart w:id="321" w:name="_Toc22978"/>
      <w:bookmarkStart w:id="322" w:name="_Toc2701"/>
      <w:r>
        <w:rPr>
          <w:rFonts w:hint="eastAsia" w:ascii="宋体" w:hAnsi="宋体" w:eastAsia="宋体" w:cs="宋体"/>
          <w:b w:val="0"/>
          <w:sz w:val="24"/>
          <w:szCs w:val="24"/>
          <w:lang w:val="en-US" w:eastAsia="zh-CN"/>
        </w:rPr>
        <w:t>3）“非农化”“非粮化”图斑</w:t>
      </w:r>
      <w:bookmarkEnd w:id="321"/>
      <w:r>
        <w:rPr>
          <w:rFonts w:hint="eastAsia" w:ascii="宋体" w:hAnsi="宋体" w:eastAsia="宋体" w:cs="宋体"/>
          <w:b w:val="0"/>
          <w:sz w:val="24"/>
          <w:szCs w:val="24"/>
          <w:lang w:val="en-US" w:eastAsia="zh-CN"/>
        </w:rPr>
        <w:t>情形</w:t>
      </w:r>
      <w:bookmarkEnd w:id="322"/>
    </w:p>
    <w:p w14:paraId="42DE34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①耕地非农化情形</w:t>
      </w:r>
    </w:p>
    <w:p w14:paraId="329727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占用耕地绿化造林的情况，包括占用永久基本农田种植苗木、草皮等用于绿化装饰以及其他破坏耕作层的植物；</w:t>
      </w:r>
    </w:p>
    <w:p w14:paraId="496C60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超标准建设绿色通道的情况，含铁路、公路、河渠两侧和水库周边等植树情况；道路沿线是耕地的，两侧用地范围以外绿化带宽度不得超过5米，其中县乡道路不得超过3米。此处道路类型参考2020年地理国情监测成果数据中UV_LRDL层道路的类型进行确定；</w:t>
      </w:r>
    </w:p>
    <w:p w14:paraId="7F65CD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占用耕地进行挖湖造景的情况，包括占用耕地及永久基本农田挖田造湖、挖湖造景、建设人造湿地公园、人造水利景观等情况；</w:t>
      </w:r>
    </w:p>
    <w:p w14:paraId="4EFCC3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占用永久基本农田扩大自然保护地；</w:t>
      </w:r>
    </w:p>
    <w:p w14:paraId="59F02E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占用耕地进行非农建设的情况，包括乱占耕地建房、“大棚房”等情况；</w:t>
      </w:r>
    </w:p>
    <w:p w14:paraId="1BC0A9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其它非农化情形。</w:t>
      </w:r>
    </w:p>
    <w:p w14:paraId="6C3160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②耕地非粮化情形</w:t>
      </w:r>
    </w:p>
    <w:p w14:paraId="0054D1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占用永久基本农田从事林果业情况；</w:t>
      </w:r>
    </w:p>
    <w:p w14:paraId="1BE1FD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占用永久基本农田进行挖塘养鱼情况；</w:t>
      </w:r>
    </w:p>
    <w:p w14:paraId="5F221B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占用永久基本农田非法取土等破坏耕作层的情况；</w:t>
      </w:r>
    </w:p>
    <w:p w14:paraId="13B7CF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闲置、荒芜永久基本农田的情况.</w:t>
      </w:r>
    </w:p>
    <w:p w14:paraId="75A3A6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bookmarkStart w:id="323" w:name="_Toc23037"/>
      <w:r>
        <w:rPr>
          <w:rFonts w:hint="eastAsia" w:ascii="宋体" w:hAnsi="宋体" w:eastAsia="宋体" w:cs="宋体"/>
          <w:b w:val="0"/>
          <w:sz w:val="24"/>
          <w:szCs w:val="24"/>
          <w:lang w:val="en-US" w:eastAsia="zh-CN"/>
        </w:rPr>
        <w:t>4）“非农化”“非粮化”图斑分析</w:t>
      </w:r>
      <w:bookmarkEnd w:id="323"/>
    </w:p>
    <w:p w14:paraId="684EDE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按照自治区自然资源厅耕地保护要求，由自然资源规划研究院（不动产登记中心）对相关矢量数据进行套合分析，分析后图斑再交由自治区测绘院进行专项分析。</w:t>
      </w:r>
    </w:p>
    <w:p w14:paraId="4C66A1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分析后图斑处理和调查数据处理：对各类图斑数据进行去重合并处理，剔除由于数据叠加分析产生的不规则图斑和细碎图斑。根据图斑来源进行编号。通过数据处理软件提取95个县（市、区）耕地和永久基本农田数据，通过技术处理合并为全疆耕地和永久基本农田数据。</w:t>
      </w:r>
    </w:p>
    <w:p w14:paraId="099F64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数据叠加分析：将技术处理后的监测图斑与全疆耕地和永久基本农田数据进行叠加分析，剔除由于数据叠加分析产生的不规则图斑和碎图斑，分析出“非农化”“非粮化”图斑。</w:t>
      </w:r>
    </w:p>
    <w:p w14:paraId="5AA544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专项数据叠加分析：根据自然资源厅耕地保护任务工作安排，将全疆耕地和永久基本农田数据，与新疆维吾尔自治区永久基本农田核实处置后成果、生态保护红线、建设用地审批、城镇开发边界、国家下发年度变更用地管理信息数据、设施农用地备案信息数据、临时用地数据等相关专题数据针对性叠加分析，分析后成果合理分类进入自治区耕地保护监测监管平台。</w:t>
      </w:r>
    </w:p>
    <w:p w14:paraId="7B967F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bookmarkStart w:id="324" w:name="_Toc29204"/>
      <w:r>
        <w:rPr>
          <w:rFonts w:hint="eastAsia" w:ascii="宋体" w:hAnsi="宋体" w:eastAsia="宋体" w:cs="宋体"/>
          <w:b w:val="0"/>
          <w:sz w:val="24"/>
          <w:szCs w:val="24"/>
          <w:lang w:val="en-US" w:eastAsia="zh-CN"/>
        </w:rPr>
        <w:t>5）技术</w:t>
      </w:r>
      <w:bookmarkEnd w:id="324"/>
      <w:r>
        <w:rPr>
          <w:rFonts w:hint="eastAsia" w:ascii="宋体" w:hAnsi="宋体" w:eastAsia="宋体" w:cs="宋体"/>
          <w:b w:val="0"/>
          <w:sz w:val="24"/>
          <w:szCs w:val="24"/>
          <w:lang w:val="en-US" w:eastAsia="zh-CN"/>
        </w:rPr>
        <w:t>具体要求</w:t>
      </w:r>
    </w:p>
    <w:p w14:paraId="02899C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基于第三次国土调查相关原则与标准，依据卫星影像判读规则、三调相关调查原则和地类判定标准，对照最新卫星影像，分析图斑地类。</w:t>
      </w:r>
    </w:p>
    <w:p w14:paraId="472B07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以最新卫星影像为基础分析影像特征较为明显发生变化的图斑，经充分对比分析和地类判读，对于判定不清、模棱两可的图斑重点标记。</w:t>
      </w:r>
    </w:p>
    <w:p w14:paraId="4F358A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影像地类判读可参考周边同纹理地物的数据库主要类型。对影像上非典型特征的耕园林草类图斑进行地类判定时，可参考周边影像特征与其一致的地物其数据库的主要图斑类型。例如数据库地类为耕地，影像疑似为有一定高度和颗粒感的园地，参考周边与其影像特征一致的地物，其数据库的主要图斑类型为园地，则初步判定为园地。</w:t>
      </w:r>
    </w:p>
    <w:p w14:paraId="330A2A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（3）质量要求</w:t>
      </w:r>
    </w:p>
    <w:p w14:paraId="605E45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1）过程质量控制</w:t>
      </w:r>
    </w:p>
    <w:p w14:paraId="56BE25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对阶段性成果质量进行检查，对检查中发现的质量问题和技术偏差要求进行全面查改；当核查过程中存在重大的质量问题和技术偏差时，终止核查，要求全面整改。</w:t>
      </w:r>
    </w:p>
    <w:p w14:paraId="39D971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一级检查比例为100%。</w:t>
      </w:r>
    </w:p>
    <w:p w14:paraId="0ECD7D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2）二级检查</w:t>
      </w:r>
    </w:p>
    <w:p w14:paraId="414D55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对数据加工成果进行院级检查，对数据成果的完整性、一致性、数据运行性能、备份与恢复等进行二级检查。根据二级检查意见进行修改。</w:t>
      </w:r>
    </w:p>
    <w:p w14:paraId="7E1A55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二级检查比例为50%。</w:t>
      </w:r>
    </w:p>
    <w:p w14:paraId="092BED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（4）成果要求</w:t>
      </w:r>
    </w:p>
    <w:p w14:paraId="514AE1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1）数据内容与格式</w:t>
      </w:r>
    </w:p>
    <w:p w14:paraId="427D88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分析图斑以县市级辖区为单位进行生产，数据内容包含矢量数据及文档资料。数据资料以SHP格式进行存储，文档资料以DOC格式进行存储。</w:t>
      </w:r>
    </w:p>
    <w:p w14:paraId="5816D5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矢量数据县级行政界线、监测图斑数据层。数据内容及格式详见表1。县级行政界线沿用变更数据库的界线，监测图斑数据层的属性内容见表2。</w:t>
      </w:r>
    </w:p>
    <w:p w14:paraId="17C185F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表</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数据内容及格式</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2490"/>
        <w:gridCol w:w="2491"/>
        <w:gridCol w:w="1999"/>
      </w:tblGrid>
      <w:tr w14:paraId="4FD90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5" w:type="dxa"/>
            <w:noWrap w:val="0"/>
            <w:vAlign w:val="center"/>
          </w:tcPr>
          <w:p w14:paraId="03174D8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成果类型</w:t>
            </w:r>
          </w:p>
        </w:tc>
        <w:tc>
          <w:tcPr>
            <w:tcW w:w="2490" w:type="dxa"/>
            <w:noWrap w:val="0"/>
            <w:vAlign w:val="center"/>
          </w:tcPr>
          <w:p w14:paraId="760DF86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内容</w:t>
            </w:r>
          </w:p>
        </w:tc>
        <w:tc>
          <w:tcPr>
            <w:tcW w:w="2491" w:type="dxa"/>
            <w:noWrap w:val="0"/>
            <w:vAlign w:val="center"/>
          </w:tcPr>
          <w:p w14:paraId="56C455A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文件命名</w:t>
            </w:r>
          </w:p>
        </w:tc>
        <w:tc>
          <w:tcPr>
            <w:tcW w:w="1999" w:type="dxa"/>
            <w:noWrap w:val="0"/>
            <w:vAlign w:val="center"/>
          </w:tcPr>
          <w:p w14:paraId="6BD7266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格式</w:t>
            </w:r>
          </w:p>
        </w:tc>
      </w:tr>
      <w:tr w14:paraId="26279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5" w:type="dxa"/>
            <w:vMerge w:val="restart"/>
            <w:noWrap w:val="0"/>
            <w:vAlign w:val="center"/>
          </w:tcPr>
          <w:p w14:paraId="70CE90C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矢量成果</w:t>
            </w:r>
          </w:p>
        </w:tc>
        <w:tc>
          <w:tcPr>
            <w:tcW w:w="2490" w:type="dxa"/>
            <w:noWrap w:val="0"/>
            <w:vAlign w:val="center"/>
          </w:tcPr>
          <w:p w14:paraId="2EBC647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县级行政界线</w:t>
            </w:r>
          </w:p>
        </w:tc>
        <w:tc>
          <w:tcPr>
            <w:tcW w:w="2491" w:type="dxa"/>
            <w:noWrap w:val="0"/>
            <w:vAlign w:val="center"/>
          </w:tcPr>
          <w:p w14:paraId="395DDC8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“县级行政代码”xzjx</w:t>
            </w:r>
          </w:p>
        </w:tc>
        <w:tc>
          <w:tcPr>
            <w:tcW w:w="1999" w:type="dxa"/>
            <w:noWrap w:val="0"/>
            <w:vAlign w:val="center"/>
          </w:tcPr>
          <w:p w14:paraId="0FEFA16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shapefile</w:t>
            </w:r>
          </w:p>
        </w:tc>
      </w:tr>
      <w:tr w14:paraId="6F35F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5" w:type="dxa"/>
            <w:vMerge w:val="continue"/>
            <w:noWrap w:val="0"/>
            <w:vAlign w:val="center"/>
          </w:tcPr>
          <w:p w14:paraId="00C0C2B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4"/>
                <w:szCs w:val="24"/>
                <w:lang w:eastAsia="zh-CN"/>
              </w:rPr>
            </w:pPr>
          </w:p>
        </w:tc>
        <w:tc>
          <w:tcPr>
            <w:tcW w:w="2490" w:type="dxa"/>
            <w:noWrap w:val="0"/>
            <w:vAlign w:val="center"/>
          </w:tcPr>
          <w:p w14:paraId="560C269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监测图斑数据</w:t>
            </w:r>
          </w:p>
        </w:tc>
        <w:tc>
          <w:tcPr>
            <w:tcW w:w="2491" w:type="dxa"/>
            <w:noWrap w:val="0"/>
            <w:vAlign w:val="center"/>
          </w:tcPr>
          <w:p w14:paraId="3256ECE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“县级行政代码”jctb</w:t>
            </w:r>
          </w:p>
        </w:tc>
        <w:tc>
          <w:tcPr>
            <w:tcW w:w="1999" w:type="dxa"/>
            <w:noWrap w:val="0"/>
            <w:vAlign w:val="center"/>
          </w:tcPr>
          <w:p w14:paraId="6D97BF7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shapefile</w:t>
            </w:r>
          </w:p>
        </w:tc>
      </w:tr>
      <w:tr w14:paraId="55A3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5" w:type="dxa"/>
            <w:noWrap w:val="0"/>
            <w:vAlign w:val="center"/>
          </w:tcPr>
          <w:p w14:paraId="44370AE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其它成果</w:t>
            </w:r>
          </w:p>
        </w:tc>
        <w:tc>
          <w:tcPr>
            <w:tcW w:w="2490" w:type="dxa"/>
            <w:noWrap w:val="0"/>
            <w:vAlign w:val="center"/>
          </w:tcPr>
          <w:p w14:paraId="2E66844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其它文件</w:t>
            </w:r>
          </w:p>
        </w:tc>
        <w:tc>
          <w:tcPr>
            <w:tcW w:w="2491" w:type="dxa"/>
            <w:noWrap w:val="0"/>
            <w:vAlign w:val="center"/>
          </w:tcPr>
          <w:p w14:paraId="5E28C3C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其它相关文件说明</w:t>
            </w:r>
          </w:p>
        </w:tc>
        <w:tc>
          <w:tcPr>
            <w:tcW w:w="1999" w:type="dxa"/>
            <w:noWrap w:val="0"/>
            <w:vAlign w:val="center"/>
          </w:tcPr>
          <w:p w14:paraId="1DBA302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word</w:t>
            </w:r>
          </w:p>
        </w:tc>
      </w:tr>
    </w:tbl>
    <w:p w14:paraId="4B1DAEF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表</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属性字段内容</w:t>
      </w:r>
    </w:p>
    <w:tbl>
      <w:tblPr>
        <w:tblStyle w:val="31"/>
        <w:tblW w:w="0" w:type="auto"/>
        <w:jc w:val="center"/>
        <w:tblLayout w:type="fixed"/>
        <w:tblCellMar>
          <w:top w:w="0" w:type="dxa"/>
          <w:left w:w="108" w:type="dxa"/>
          <w:bottom w:w="0" w:type="dxa"/>
          <w:right w:w="108" w:type="dxa"/>
        </w:tblCellMar>
      </w:tblPr>
      <w:tblGrid>
        <w:gridCol w:w="655"/>
        <w:gridCol w:w="1460"/>
        <w:gridCol w:w="1842"/>
        <w:gridCol w:w="1197"/>
        <w:gridCol w:w="758"/>
        <w:gridCol w:w="2772"/>
      </w:tblGrid>
      <w:tr w14:paraId="7FE99D3F">
        <w:tblPrEx>
          <w:tblCellMar>
            <w:top w:w="0" w:type="dxa"/>
            <w:left w:w="108" w:type="dxa"/>
            <w:bottom w:w="0" w:type="dxa"/>
            <w:right w:w="108" w:type="dxa"/>
          </w:tblCellMar>
        </w:tblPrEx>
        <w:trPr>
          <w:trHeight w:val="983" w:hRule="atLeast"/>
          <w:tblHeader/>
          <w:jc w:val="center"/>
        </w:trPr>
        <w:tc>
          <w:tcPr>
            <w:tcW w:w="655" w:type="dxa"/>
            <w:tcBorders>
              <w:top w:val="single" w:color="auto" w:sz="4" w:space="0"/>
              <w:left w:val="single" w:color="auto" w:sz="4" w:space="0"/>
              <w:bottom w:val="single" w:color="auto" w:sz="4" w:space="0"/>
              <w:right w:val="nil"/>
            </w:tcBorders>
            <w:noWrap/>
            <w:vAlign w:val="center"/>
          </w:tcPr>
          <w:p w14:paraId="6EDBAFF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460" w:type="dxa"/>
            <w:tcBorders>
              <w:top w:val="single" w:color="auto" w:sz="4" w:space="0"/>
              <w:left w:val="single" w:color="auto" w:sz="4" w:space="0"/>
              <w:bottom w:val="single" w:color="auto" w:sz="4" w:space="0"/>
              <w:right w:val="single" w:color="auto" w:sz="4" w:space="0"/>
            </w:tcBorders>
            <w:noWrap w:val="0"/>
            <w:vAlign w:val="center"/>
          </w:tcPr>
          <w:p w14:paraId="3FAEFB9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字段名称</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5732462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字段代码</w:t>
            </w:r>
          </w:p>
        </w:tc>
        <w:tc>
          <w:tcPr>
            <w:tcW w:w="1197" w:type="dxa"/>
            <w:tcBorders>
              <w:top w:val="single" w:color="auto" w:sz="4" w:space="0"/>
              <w:left w:val="single" w:color="auto" w:sz="4" w:space="0"/>
              <w:bottom w:val="single" w:color="auto" w:sz="4" w:space="0"/>
              <w:right w:val="single" w:color="auto" w:sz="4" w:space="0"/>
            </w:tcBorders>
            <w:noWrap/>
            <w:vAlign w:val="center"/>
          </w:tcPr>
          <w:p w14:paraId="0A04246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字段类型</w:t>
            </w:r>
          </w:p>
        </w:tc>
        <w:tc>
          <w:tcPr>
            <w:tcW w:w="758" w:type="dxa"/>
            <w:tcBorders>
              <w:top w:val="single" w:color="auto" w:sz="4" w:space="0"/>
              <w:left w:val="nil"/>
              <w:bottom w:val="single" w:color="auto" w:sz="4" w:space="0"/>
              <w:right w:val="single" w:color="auto" w:sz="4" w:space="0"/>
            </w:tcBorders>
            <w:noWrap/>
            <w:vAlign w:val="center"/>
          </w:tcPr>
          <w:p w14:paraId="2A68A55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字段长度</w:t>
            </w:r>
          </w:p>
        </w:tc>
        <w:tc>
          <w:tcPr>
            <w:tcW w:w="2772" w:type="dxa"/>
            <w:tcBorders>
              <w:top w:val="single" w:color="auto" w:sz="4" w:space="0"/>
              <w:left w:val="nil"/>
              <w:bottom w:val="single" w:color="auto" w:sz="4" w:space="0"/>
              <w:right w:val="single" w:color="auto" w:sz="4" w:space="0"/>
            </w:tcBorders>
            <w:noWrap/>
            <w:vAlign w:val="center"/>
          </w:tcPr>
          <w:p w14:paraId="7DC4FAE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说明</w:t>
            </w:r>
          </w:p>
        </w:tc>
      </w:tr>
      <w:tr w14:paraId="346F21A3">
        <w:tblPrEx>
          <w:tblCellMar>
            <w:top w:w="0" w:type="dxa"/>
            <w:left w:w="108" w:type="dxa"/>
            <w:bottom w:w="0" w:type="dxa"/>
            <w:right w:w="108" w:type="dxa"/>
          </w:tblCellMar>
        </w:tblPrEx>
        <w:trPr>
          <w:trHeight w:val="255" w:hRule="atLeast"/>
          <w:tblHeader/>
          <w:jc w:val="center"/>
        </w:trPr>
        <w:tc>
          <w:tcPr>
            <w:tcW w:w="655" w:type="dxa"/>
            <w:tcBorders>
              <w:top w:val="single" w:color="auto" w:sz="4" w:space="0"/>
              <w:left w:val="single" w:color="auto" w:sz="4" w:space="0"/>
              <w:bottom w:val="single" w:color="auto" w:sz="4" w:space="0"/>
              <w:right w:val="single" w:color="auto" w:sz="4" w:space="0"/>
            </w:tcBorders>
            <w:noWrap/>
            <w:vAlign w:val="center"/>
          </w:tcPr>
          <w:p w14:paraId="4EBFA29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460" w:type="dxa"/>
            <w:tcBorders>
              <w:top w:val="nil"/>
              <w:left w:val="nil"/>
              <w:bottom w:val="single" w:color="auto" w:sz="4" w:space="0"/>
              <w:right w:val="single" w:color="auto" w:sz="4" w:space="0"/>
            </w:tcBorders>
            <w:noWrap w:val="0"/>
            <w:vAlign w:val="center"/>
          </w:tcPr>
          <w:p w14:paraId="514B111F">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县级行政区代码</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8397E3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XZQDM</w:t>
            </w:r>
          </w:p>
        </w:tc>
        <w:tc>
          <w:tcPr>
            <w:tcW w:w="1197" w:type="dxa"/>
            <w:tcBorders>
              <w:top w:val="nil"/>
              <w:left w:val="nil"/>
              <w:bottom w:val="single" w:color="auto" w:sz="4" w:space="0"/>
              <w:right w:val="single" w:color="auto" w:sz="4" w:space="0"/>
            </w:tcBorders>
            <w:noWrap/>
            <w:vAlign w:val="center"/>
          </w:tcPr>
          <w:p w14:paraId="61B5AAA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文本</w:t>
            </w:r>
          </w:p>
        </w:tc>
        <w:tc>
          <w:tcPr>
            <w:tcW w:w="758" w:type="dxa"/>
            <w:tcBorders>
              <w:top w:val="nil"/>
              <w:left w:val="nil"/>
              <w:bottom w:val="single" w:color="auto" w:sz="4" w:space="0"/>
              <w:right w:val="single" w:color="auto" w:sz="4" w:space="0"/>
            </w:tcBorders>
            <w:noWrap/>
            <w:vAlign w:val="center"/>
          </w:tcPr>
          <w:p w14:paraId="614FDB5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2772" w:type="dxa"/>
            <w:tcBorders>
              <w:top w:val="nil"/>
              <w:left w:val="nil"/>
              <w:bottom w:val="single" w:color="auto" w:sz="4" w:space="0"/>
              <w:right w:val="single" w:color="auto" w:sz="4" w:space="0"/>
            </w:tcBorders>
            <w:noWrap/>
            <w:vAlign w:val="center"/>
          </w:tcPr>
          <w:p w14:paraId="36A17E01">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六位行政区代码</w:t>
            </w:r>
          </w:p>
        </w:tc>
      </w:tr>
      <w:tr w14:paraId="479798B7">
        <w:tblPrEx>
          <w:tblCellMar>
            <w:top w:w="0" w:type="dxa"/>
            <w:left w:w="108" w:type="dxa"/>
            <w:bottom w:w="0" w:type="dxa"/>
            <w:right w:w="108" w:type="dxa"/>
          </w:tblCellMar>
        </w:tblPrEx>
        <w:trPr>
          <w:trHeight w:val="255" w:hRule="atLeast"/>
          <w:tblHeader/>
          <w:jc w:val="center"/>
        </w:trPr>
        <w:tc>
          <w:tcPr>
            <w:tcW w:w="655" w:type="dxa"/>
            <w:tcBorders>
              <w:top w:val="nil"/>
              <w:left w:val="single" w:color="auto" w:sz="4" w:space="0"/>
              <w:bottom w:val="single" w:color="auto" w:sz="4" w:space="0"/>
              <w:right w:val="single" w:color="auto" w:sz="4" w:space="0"/>
            </w:tcBorders>
            <w:noWrap/>
            <w:vAlign w:val="center"/>
          </w:tcPr>
          <w:p w14:paraId="416CF63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460" w:type="dxa"/>
            <w:tcBorders>
              <w:top w:val="nil"/>
              <w:left w:val="nil"/>
              <w:bottom w:val="single" w:color="auto" w:sz="4" w:space="0"/>
              <w:right w:val="single" w:color="auto" w:sz="4" w:space="0"/>
            </w:tcBorders>
            <w:noWrap w:val="0"/>
            <w:vAlign w:val="center"/>
          </w:tcPr>
          <w:p w14:paraId="142B5746">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县级行政区名称</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1D004E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XMC</w:t>
            </w:r>
          </w:p>
        </w:tc>
        <w:tc>
          <w:tcPr>
            <w:tcW w:w="1197" w:type="dxa"/>
            <w:tcBorders>
              <w:top w:val="nil"/>
              <w:left w:val="nil"/>
              <w:bottom w:val="single" w:color="auto" w:sz="4" w:space="0"/>
              <w:right w:val="single" w:color="auto" w:sz="4" w:space="0"/>
            </w:tcBorders>
            <w:noWrap/>
            <w:vAlign w:val="center"/>
          </w:tcPr>
          <w:p w14:paraId="1AF88BD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文本</w:t>
            </w:r>
          </w:p>
        </w:tc>
        <w:tc>
          <w:tcPr>
            <w:tcW w:w="758" w:type="dxa"/>
            <w:tcBorders>
              <w:top w:val="nil"/>
              <w:left w:val="nil"/>
              <w:bottom w:val="single" w:color="auto" w:sz="4" w:space="0"/>
              <w:right w:val="single" w:color="auto" w:sz="4" w:space="0"/>
            </w:tcBorders>
            <w:noWrap/>
            <w:vAlign w:val="center"/>
          </w:tcPr>
          <w:p w14:paraId="105EF0B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20</w:t>
            </w:r>
          </w:p>
        </w:tc>
        <w:tc>
          <w:tcPr>
            <w:tcW w:w="2772" w:type="dxa"/>
            <w:tcBorders>
              <w:top w:val="nil"/>
              <w:left w:val="nil"/>
              <w:bottom w:val="single" w:color="auto" w:sz="4" w:space="0"/>
              <w:right w:val="single" w:color="auto" w:sz="4" w:space="0"/>
            </w:tcBorders>
            <w:noWrap/>
            <w:vAlign w:val="center"/>
          </w:tcPr>
          <w:p w14:paraId="47281DEE">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县市名称</w:t>
            </w:r>
          </w:p>
        </w:tc>
      </w:tr>
      <w:tr w14:paraId="6E50A139">
        <w:tblPrEx>
          <w:tblCellMar>
            <w:top w:w="0" w:type="dxa"/>
            <w:left w:w="108" w:type="dxa"/>
            <w:bottom w:w="0" w:type="dxa"/>
            <w:right w:w="108" w:type="dxa"/>
          </w:tblCellMar>
        </w:tblPrEx>
        <w:trPr>
          <w:trHeight w:val="255" w:hRule="atLeast"/>
          <w:tblHeader/>
          <w:jc w:val="center"/>
        </w:trPr>
        <w:tc>
          <w:tcPr>
            <w:tcW w:w="655" w:type="dxa"/>
            <w:tcBorders>
              <w:top w:val="nil"/>
              <w:left w:val="single" w:color="auto" w:sz="4" w:space="0"/>
              <w:bottom w:val="single" w:color="auto" w:sz="4" w:space="0"/>
              <w:right w:val="single" w:color="auto" w:sz="4" w:space="0"/>
            </w:tcBorders>
            <w:noWrap/>
            <w:vAlign w:val="center"/>
          </w:tcPr>
          <w:p w14:paraId="5E1B2FA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460" w:type="dxa"/>
            <w:tcBorders>
              <w:top w:val="nil"/>
              <w:left w:val="nil"/>
              <w:bottom w:val="single" w:color="auto" w:sz="4" w:space="0"/>
              <w:right w:val="single" w:color="auto" w:sz="4" w:space="0"/>
            </w:tcBorders>
            <w:noWrap w:val="0"/>
            <w:vAlign w:val="center"/>
          </w:tcPr>
          <w:p w14:paraId="46A03E9C">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乡镇代码</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5E47F36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XZDM</w:t>
            </w:r>
          </w:p>
        </w:tc>
        <w:tc>
          <w:tcPr>
            <w:tcW w:w="1197" w:type="dxa"/>
            <w:tcBorders>
              <w:top w:val="nil"/>
              <w:left w:val="nil"/>
              <w:bottom w:val="single" w:color="auto" w:sz="4" w:space="0"/>
              <w:right w:val="single" w:color="auto" w:sz="4" w:space="0"/>
            </w:tcBorders>
            <w:noWrap/>
            <w:vAlign w:val="center"/>
          </w:tcPr>
          <w:p w14:paraId="19DB48B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文本</w:t>
            </w:r>
          </w:p>
        </w:tc>
        <w:tc>
          <w:tcPr>
            <w:tcW w:w="758" w:type="dxa"/>
            <w:tcBorders>
              <w:top w:val="nil"/>
              <w:left w:val="nil"/>
              <w:bottom w:val="single" w:color="auto" w:sz="4" w:space="0"/>
              <w:right w:val="single" w:color="auto" w:sz="4" w:space="0"/>
            </w:tcBorders>
            <w:noWrap/>
            <w:vAlign w:val="center"/>
          </w:tcPr>
          <w:p w14:paraId="7275844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9</w:t>
            </w:r>
          </w:p>
        </w:tc>
        <w:tc>
          <w:tcPr>
            <w:tcW w:w="2772" w:type="dxa"/>
            <w:tcBorders>
              <w:top w:val="nil"/>
              <w:left w:val="nil"/>
              <w:bottom w:val="single" w:color="auto" w:sz="4" w:space="0"/>
              <w:right w:val="single" w:color="auto" w:sz="4" w:space="0"/>
            </w:tcBorders>
            <w:noWrap/>
            <w:vAlign w:val="center"/>
          </w:tcPr>
          <w:p w14:paraId="4DDEFBA4">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九位乡镇代码</w:t>
            </w:r>
          </w:p>
        </w:tc>
      </w:tr>
      <w:tr w14:paraId="4AD1EFF3">
        <w:tblPrEx>
          <w:tblCellMar>
            <w:top w:w="0" w:type="dxa"/>
            <w:left w:w="108" w:type="dxa"/>
            <w:bottom w:w="0" w:type="dxa"/>
            <w:right w:w="108" w:type="dxa"/>
          </w:tblCellMar>
        </w:tblPrEx>
        <w:trPr>
          <w:trHeight w:val="255" w:hRule="atLeast"/>
          <w:tblHeader/>
          <w:jc w:val="center"/>
        </w:trPr>
        <w:tc>
          <w:tcPr>
            <w:tcW w:w="655" w:type="dxa"/>
            <w:tcBorders>
              <w:top w:val="nil"/>
              <w:left w:val="single" w:color="auto" w:sz="4" w:space="0"/>
              <w:bottom w:val="single" w:color="auto" w:sz="4" w:space="0"/>
              <w:right w:val="single" w:color="auto" w:sz="4" w:space="0"/>
            </w:tcBorders>
            <w:noWrap/>
            <w:vAlign w:val="center"/>
          </w:tcPr>
          <w:p w14:paraId="6802BC0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1460" w:type="dxa"/>
            <w:tcBorders>
              <w:top w:val="nil"/>
              <w:left w:val="nil"/>
              <w:bottom w:val="single" w:color="auto" w:sz="4" w:space="0"/>
              <w:right w:val="single" w:color="auto" w:sz="4" w:space="0"/>
            </w:tcBorders>
            <w:noWrap w:val="0"/>
            <w:vAlign w:val="center"/>
          </w:tcPr>
          <w:p w14:paraId="4D6D8511">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乡镇名称</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15121F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XZMC</w:t>
            </w:r>
          </w:p>
        </w:tc>
        <w:tc>
          <w:tcPr>
            <w:tcW w:w="1197" w:type="dxa"/>
            <w:tcBorders>
              <w:top w:val="nil"/>
              <w:left w:val="nil"/>
              <w:bottom w:val="single" w:color="auto" w:sz="4" w:space="0"/>
              <w:right w:val="single" w:color="auto" w:sz="4" w:space="0"/>
            </w:tcBorders>
            <w:noWrap/>
            <w:vAlign w:val="center"/>
          </w:tcPr>
          <w:p w14:paraId="5A75731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文本</w:t>
            </w:r>
          </w:p>
        </w:tc>
        <w:tc>
          <w:tcPr>
            <w:tcW w:w="758" w:type="dxa"/>
            <w:tcBorders>
              <w:top w:val="nil"/>
              <w:left w:val="nil"/>
              <w:bottom w:val="single" w:color="auto" w:sz="4" w:space="0"/>
              <w:right w:val="single" w:color="auto" w:sz="4" w:space="0"/>
            </w:tcBorders>
            <w:noWrap/>
            <w:vAlign w:val="center"/>
          </w:tcPr>
          <w:p w14:paraId="3374C34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50</w:t>
            </w:r>
          </w:p>
        </w:tc>
        <w:tc>
          <w:tcPr>
            <w:tcW w:w="2772" w:type="dxa"/>
            <w:tcBorders>
              <w:top w:val="nil"/>
              <w:left w:val="nil"/>
              <w:bottom w:val="single" w:color="auto" w:sz="4" w:space="0"/>
              <w:right w:val="single" w:color="auto" w:sz="4" w:space="0"/>
            </w:tcBorders>
            <w:noWrap/>
            <w:vAlign w:val="center"/>
          </w:tcPr>
          <w:p w14:paraId="61B6042D">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乡镇名称</w:t>
            </w:r>
          </w:p>
        </w:tc>
      </w:tr>
      <w:tr w14:paraId="7E9744D4">
        <w:tblPrEx>
          <w:tblCellMar>
            <w:top w:w="0" w:type="dxa"/>
            <w:left w:w="108" w:type="dxa"/>
            <w:bottom w:w="0" w:type="dxa"/>
            <w:right w:w="108" w:type="dxa"/>
          </w:tblCellMar>
        </w:tblPrEx>
        <w:trPr>
          <w:trHeight w:val="255" w:hRule="atLeast"/>
          <w:tblHeader/>
          <w:jc w:val="center"/>
        </w:trPr>
        <w:tc>
          <w:tcPr>
            <w:tcW w:w="655" w:type="dxa"/>
            <w:tcBorders>
              <w:top w:val="nil"/>
              <w:left w:val="single" w:color="auto" w:sz="4" w:space="0"/>
              <w:bottom w:val="single" w:color="auto" w:sz="4" w:space="0"/>
              <w:right w:val="single" w:color="auto" w:sz="4" w:space="0"/>
            </w:tcBorders>
            <w:noWrap/>
            <w:vAlign w:val="center"/>
          </w:tcPr>
          <w:p w14:paraId="0153703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1460" w:type="dxa"/>
            <w:tcBorders>
              <w:top w:val="nil"/>
              <w:left w:val="nil"/>
              <w:bottom w:val="single" w:color="auto" w:sz="4" w:space="0"/>
              <w:right w:val="single" w:color="auto" w:sz="4" w:space="0"/>
            </w:tcBorders>
            <w:noWrap w:val="0"/>
            <w:vAlign w:val="center"/>
          </w:tcPr>
          <w:p w14:paraId="2063A2C4">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村代码</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D5B9E9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CDM</w:t>
            </w:r>
          </w:p>
        </w:tc>
        <w:tc>
          <w:tcPr>
            <w:tcW w:w="1197" w:type="dxa"/>
            <w:tcBorders>
              <w:top w:val="nil"/>
              <w:left w:val="nil"/>
              <w:bottom w:val="single" w:color="auto" w:sz="4" w:space="0"/>
              <w:right w:val="single" w:color="auto" w:sz="4" w:space="0"/>
            </w:tcBorders>
            <w:noWrap/>
            <w:vAlign w:val="center"/>
          </w:tcPr>
          <w:p w14:paraId="192E3B6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文本</w:t>
            </w:r>
          </w:p>
        </w:tc>
        <w:tc>
          <w:tcPr>
            <w:tcW w:w="758" w:type="dxa"/>
            <w:tcBorders>
              <w:top w:val="nil"/>
              <w:left w:val="nil"/>
              <w:bottom w:val="single" w:color="auto" w:sz="4" w:space="0"/>
              <w:right w:val="single" w:color="auto" w:sz="4" w:space="0"/>
            </w:tcBorders>
            <w:noWrap/>
            <w:vAlign w:val="top"/>
          </w:tcPr>
          <w:p w14:paraId="563366C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12</w:t>
            </w:r>
          </w:p>
        </w:tc>
        <w:tc>
          <w:tcPr>
            <w:tcW w:w="2772" w:type="dxa"/>
            <w:tcBorders>
              <w:top w:val="nil"/>
              <w:left w:val="nil"/>
              <w:bottom w:val="single" w:color="auto" w:sz="4" w:space="0"/>
              <w:right w:val="single" w:color="auto" w:sz="4" w:space="0"/>
            </w:tcBorders>
            <w:noWrap/>
            <w:vAlign w:val="top"/>
          </w:tcPr>
          <w:p w14:paraId="3DF891BF">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十二位村代码</w:t>
            </w:r>
          </w:p>
        </w:tc>
      </w:tr>
      <w:tr w14:paraId="234EE0E3">
        <w:tblPrEx>
          <w:tblCellMar>
            <w:top w:w="0" w:type="dxa"/>
            <w:left w:w="108" w:type="dxa"/>
            <w:bottom w:w="0" w:type="dxa"/>
            <w:right w:w="108" w:type="dxa"/>
          </w:tblCellMar>
        </w:tblPrEx>
        <w:trPr>
          <w:trHeight w:val="255" w:hRule="atLeast"/>
          <w:tblHeader/>
          <w:jc w:val="center"/>
        </w:trPr>
        <w:tc>
          <w:tcPr>
            <w:tcW w:w="655" w:type="dxa"/>
            <w:tcBorders>
              <w:top w:val="nil"/>
              <w:left w:val="single" w:color="auto" w:sz="4" w:space="0"/>
              <w:bottom w:val="single" w:color="auto" w:sz="4" w:space="0"/>
              <w:right w:val="single" w:color="auto" w:sz="4" w:space="0"/>
            </w:tcBorders>
            <w:noWrap/>
            <w:vAlign w:val="center"/>
          </w:tcPr>
          <w:p w14:paraId="74D1E4F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1460" w:type="dxa"/>
            <w:tcBorders>
              <w:top w:val="nil"/>
              <w:left w:val="nil"/>
              <w:bottom w:val="single" w:color="auto" w:sz="4" w:space="0"/>
              <w:right w:val="single" w:color="auto" w:sz="4" w:space="0"/>
            </w:tcBorders>
            <w:noWrap w:val="0"/>
            <w:vAlign w:val="center"/>
          </w:tcPr>
          <w:p w14:paraId="67DF4277">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村名称</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5DB60DE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color w:val="FF0000"/>
                <w:sz w:val="24"/>
                <w:szCs w:val="24"/>
              </w:rPr>
            </w:pPr>
            <w:r>
              <w:rPr>
                <w:rFonts w:hint="eastAsia" w:ascii="宋体" w:hAnsi="宋体" w:eastAsia="宋体" w:cs="宋体"/>
                <w:sz w:val="24"/>
                <w:szCs w:val="24"/>
              </w:rPr>
              <w:t>CMC</w:t>
            </w:r>
          </w:p>
        </w:tc>
        <w:tc>
          <w:tcPr>
            <w:tcW w:w="1197" w:type="dxa"/>
            <w:tcBorders>
              <w:top w:val="nil"/>
              <w:left w:val="nil"/>
              <w:bottom w:val="single" w:color="auto" w:sz="4" w:space="0"/>
              <w:right w:val="single" w:color="auto" w:sz="4" w:space="0"/>
            </w:tcBorders>
            <w:noWrap/>
            <w:vAlign w:val="center"/>
          </w:tcPr>
          <w:p w14:paraId="5FCFD24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文本</w:t>
            </w:r>
          </w:p>
        </w:tc>
        <w:tc>
          <w:tcPr>
            <w:tcW w:w="758" w:type="dxa"/>
            <w:tcBorders>
              <w:top w:val="nil"/>
              <w:left w:val="nil"/>
              <w:bottom w:val="single" w:color="auto" w:sz="4" w:space="0"/>
              <w:right w:val="single" w:color="auto" w:sz="4" w:space="0"/>
            </w:tcBorders>
            <w:noWrap/>
            <w:vAlign w:val="top"/>
          </w:tcPr>
          <w:p w14:paraId="40394DF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50</w:t>
            </w:r>
          </w:p>
        </w:tc>
        <w:tc>
          <w:tcPr>
            <w:tcW w:w="2772" w:type="dxa"/>
            <w:tcBorders>
              <w:top w:val="nil"/>
              <w:left w:val="nil"/>
              <w:bottom w:val="single" w:color="auto" w:sz="4" w:space="0"/>
              <w:right w:val="single" w:color="auto" w:sz="4" w:space="0"/>
            </w:tcBorders>
            <w:noWrap/>
            <w:vAlign w:val="top"/>
          </w:tcPr>
          <w:p w14:paraId="2209B9F7">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村名称</w:t>
            </w:r>
          </w:p>
        </w:tc>
      </w:tr>
      <w:tr w14:paraId="76034981">
        <w:tblPrEx>
          <w:tblCellMar>
            <w:top w:w="0" w:type="dxa"/>
            <w:left w:w="108" w:type="dxa"/>
            <w:bottom w:w="0" w:type="dxa"/>
            <w:right w:w="108" w:type="dxa"/>
          </w:tblCellMar>
        </w:tblPrEx>
        <w:trPr>
          <w:trHeight w:val="255" w:hRule="atLeast"/>
          <w:tblHeader/>
          <w:jc w:val="center"/>
        </w:trPr>
        <w:tc>
          <w:tcPr>
            <w:tcW w:w="655" w:type="dxa"/>
            <w:tcBorders>
              <w:top w:val="nil"/>
              <w:left w:val="single" w:color="auto" w:sz="4" w:space="0"/>
              <w:bottom w:val="single" w:color="auto" w:sz="4" w:space="0"/>
              <w:right w:val="single" w:color="auto" w:sz="4" w:space="0"/>
            </w:tcBorders>
            <w:noWrap/>
            <w:vAlign w:val="center"/>
          </w:tcPr>
          <w:p w14:paraId="4973E0A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1460" w:type="dxa"/>
            <w:tcBorders>
              <w:top w:val="nil"/>
              <w:left w:val="nil"/>
              <w:bottom w:val="single" w:color="auto" w:sz="4" w:space="0"/>
              <w:right w:val="single" w:color="auto" w:sz="4" w:space="0"/>
            </w:tcBorders>
            <w:noWrap w:val="0"/>
            <w:vAlign w:val="center"/>
          </w:tcPr>
          <w:p w14:paraId="293EF960">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监测编号</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0AA61E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JCBH</w:t>
            </w:r>
          </w:p>
        </w:tc>
        <w:tc>
          <w:tcPr>
            <w:tcW w:w="1197" w:type="dxa"/>
            <w:tcBorders>
              <w:top w:val="nil"/>
              <w:left w:val="nil"/>
              <w:bottom w:val="single" w:color="auto" w:sz="4" w:space="0"/>
              <w:right w:val="single" w:color="auto" w:sz="4" w:space="0"/>
            </w:tcBorders>
            <w:noWrap/>
            <w:vAlign w:val="center"/>
          </w:tcPr>
          <w:p w14:paraId="6A8F807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文本</w:t>
            </w:r>
          </w:p>
        </w:tc>
        <w:tc>
          <w:tcPr>
            <w:tcW w:w="758" w:type="dxa"/>
            <w:tcBorders>
              <w:top w:val="nil"/>
              <w:left w:val="nil"/>
              <w:bottom w:val="single" w:color="auto" w:sz="4" w:space="0"/>
              <w:right w:val="single" w:color="auto" w:sz="4" w:space="0"/>
            </w:tcBorders>
            <w:noWrap/>
            <w:vAlign w:val="center"/>
          </w:tcPr>
          <w:p w14:paraId="266E3B5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20</w:t>
            </w:r>
          </w:p>
        </w:tc>
        <w:tc>
          <w:tcPr>
            <w:tcW w:w="2772" w:type="dxa"/>
            <w:tcBorders>
              <w:top w:val="nil"/>
              <w:left w:val="nil"/>
              <w:bottom w:val="single" w:color="auto" w:sz="4" w:space="0"/>
              <w:right w:val="single" w:color="auto" w:sz="4" w:space="0"/>
            </w:tcBorders>
            <w:noWrap/>
            <w:vAlign w:val="center"/>
          </w:tcPr>
          <w:p w14:paraId="4EEC92EA">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XJ+行政区+日期+6位序列；</w:t>
            </w:r>
          </w:p>
          <w:p w14:paraId="1359834D">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例XJ6501022106000001</w:t>
            </w:r>
          </w:p>
        </w:tc>
      </w:tr>
      <w:tr w14:paraId="07921B09">
        <w:tblPrEx>
          <w:tblCellMar>
            <w:top w:w="0" w:type="dxa"/>
            <w:left w:w="108" w:type="dxa"/>
            <w:bottom w:w="0" w:type="dxa"/>
            <w:right w:w="108" w:type="dxa"/>
          </w:tblCellMar>
        </w:tblPrEx>
        <w:trPr>
          <w:trHeight w:val="255" w:hRule="atLeast"/>
          <w:tblHeader/>
          <w:jc w:val="center"/>
        </w:trPr>
        <w:tc>
          <w:tcPr>
            <w:tcW w:w="655" w:type="dxa"/>
            <w:tcBorders>
              <w:top w:val="nil"/>
              <w:left w:val="single" w:color="auto" w:sz="4" w:space="0"/>
              <w:bottom w:val="single" w:color="auto" w:sz="4" w:space="0"/>
              <w:right w:val="single" w:color="auto" w:sz="4" w:space="0"/>
            </w:tcBorders>
            <w:noWrap/>
            <w:vAlign w:val="center"/>
          </w:tcPr>
          <w:p w14:paraId="68B9391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1460" w:type="dxa"/>
            <w:tcBorders>
              <w:top w:val="nil"/>
              <w:left w:val="nil"/>
              <w:bottom w:val="single" w:color="auto" w:sz="4" w:space="0"/>
              <w:right w:val="single" w:color="auto" w:sz="4" w:space="0"/>
            </w:tcBorders>
            <w:noWrap w:val="0"/>
            <w:vAlign w:val="center"/>
          </w:tcPr>
          <w:p w14:paraId="2434947C">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是否拆分</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DAEE7B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SFCF</w:t>
            </w:r>
          </w:p>
        </w:tc>
        <w:tc>
          <w:tcPr>
            <w:tcW w:w="1197" w:type="dxa"/>
            <w:tcBorders>
              <w:top w:val="nil"/>
              <w:left w:val="nil"/>
              <w:bottom w:val="single" w:color="auto" w:sz="4" w:space="0"/>
              <w:right w:val="single" w:color="auto" w:sz="4" w:space="0"/>
            </w:tcBorders>
            <w:noWrap/>
            <w:vAlign w:val="center"/>
          </w:tcPr>
          <w:p w14:paraId="53B315D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文本</w:t>
            </w:r>
          </w:p>
        </w:tc>
        <w:tc>
          <w:tcPr>
            <w:tcW w:w="758" w:type="dxa"/>
            <w:tcBorders>
              <w:top w:val="nil"/>
              <w:left w:val="nil"/>
              <w:bottom w:val="single" w:color="auto" w:sz="4" w:space="0"/>
              <w:right w:val="single" w:color="auto" w:sz="4" w:space="0"/>
            </w:tcBorders>
            <w:noWrap/>
            <w:vAlign w:val="center"/>
          </w:tcPr>
          <w:p w14:paraId="714E9F6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2772" w:type="dxa"/>
            <w:tcBorders>
              <w:top w:val="nil"/>
              <w:left w:val="nil"/>
              <w:bottom w:val="single" w:color="auto" w:sz="4" w:space="0"/>
              <w:right w:val="single" w:color="auto" w:sz="4" w:space="0"/>
            </w:tcBorders>
            <w:noWrap w:val="0"/>
            <w:vAlign w:val="center"/>
          </w:tcPr>
          <w:p w14:paraId="5A169571">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1/是；0/否</w:t>
            </w:r>
          </w:p>
        </w:tc>
      </w:tr>
      <w:tr w14:paraId="4E404AE9">
        <w:tblPrEx>
          <w:tblCellMar>
            <w:top w:w="0" w:type="dxa"/>
            <w:left w:w="108" w:type="dxa"/>
            <w:bottom w:w="0" w:type="dxa"/>
            <w:right w:w="108" w:type="dxa"/>
          </w:tblCellMar>
        </w:tblPrEx>
        <w:trPr>
          <w:trHeight w:val="255" w:hRule="atLeast"/>
          <w:tblHeader/>
          <w:jc w:val="center"/>
        </w:trPr>
        <w:tc>
          <w:tcPr>
            <w:tcW w:w="655" w:type="dxa"/>
            <w:tcBorders>
              <w:top w:val="nil"/>
              <w:left w:val="single" w:color="auto" w:sz="4" w:space="0"/>
              <w:bottom w:val="single" w:color="auto" w:sz="4" w:space="0"/>
              <w:right w:val="single" w:color="auto" w:sz="4" w:space="0"/>
            </w:tcBorders>
            <w:noWrap/>
            <w:vAlign w:val="center"/>
          </w:tcPr>
          <w:p w14:paraId="341D2B9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9</w:t>
            </w:r>
          </w:p>
        </w:tc>
        <w:tc>
          <w:tcPr>
            <w:tcW w:w="1460" w:type="dxa"/>
            <w:tcBorders>
              <w:top w:val="nil"/>
              <w:left w:val="nil"/>
              <w:bottom w:val="single" w:color="auto" w:sz="4" w:space="0"/>
              <w:right w:val="single" w:color="auto" w:sz="4" w:space="0"/>
            </w:tcBorders>
            <w:noWrap w:val="0"/>
            <w:vAlign w:val="center"/>
          </w:tcPr>
          <w:p w14:paraId="206D1147">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拆分编号</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B8239F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JCBH_XH</w:t>
            </w:r>
          </w:p>
        </w:tc>
        <w:tc>
          <w:tcPr>
            <w:tcW w:w="1197" w:type="dxa"/>
            <w:tcBorders>
              <w:top w:val="nil"/>
              <w:left w:val="nil"/>
              <w:bottom w:val="single" w:color="auto" w:sz="4" w:space="0"/>
              <w:right w:val="single" w:color="auto" w:sz="4" w:space="0"/>
            </w:tcBorders>
            <w:noWrap/>
            <w:vAlign w:val="center"/>
          </w:tcPr>
          <w:p w14:paraId="6DD4107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文本</w:t>
            </w:r>
          </w:p>
        </w:tc>
        <w:tc>
          <w:tcPr>
            <w:tcW w:w="758" w:type="dxa"/>
            <w:tcBorders>
              <w:top w:val="nil"/>
              <w:left w:val="nil"/>
              <w:bottom w:val="single" w:color="auto" w:sz="4" w:space="0"/>
              <w:right w:val="single" w:color="auto" w:sz="4" w:space="0"/>
            </w:tcBorders>
            <w:noWrap/>
            <w:vAlign w:val="center"/>
          </w:tcPr>
          <w:p w14:paraId="65D9C2C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50</w:t>
            </w:r>
          </w:p>
        </w:tc>
        <w:tc>
          <w:tcPr>
            <w:tcW w:w="2772" w:type="dxa"/>
            <w:tcBorders>
              <w:top w:val="nil"/>
              <w:left w:val="nil"/>
              <w:bottom w:val="single" w:color="auto" w:sz="4" w:space="0"/>
              <w:right w:val="single" w:color="auto" w:sz="4" w:space="0"/>
            </w:tcBorders>
            <w:noWrap w:val="0"/>
            <w:vAlign w:val="center"/>
          </w:tcPr>
          <w:p w14:paraId="31466523">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拆分图斑，此项为必填项</w:t>
            </w:r>
          </w:p>
        </w:tc>
      </w:tr>
      <w:tr w14:paraId="66F0BE34">
        <w:tblPrEx>
          <w:tblCellMar>
            <w:top w:w="0" w:type="dxa"/>
            <w:left w:w="108" w:type="dxa"/>
            <w:bottom w:w="0" w:type="dxa"/>
            <w:right w:w="108" w:type="dxa"/>
          </w:tblCellMar>
        </w:tblPrEx>
        <w:trPr>
          <w:trHeight w:val="255" w:hRule="atLeast"/>
          <w:tblHeader/>
          <w:jc w:val="center"/>
        </w:trPr>
        <w:tc>
          <w:tcPr>
            <w:tcW w:w="655" w:type="dxa"/>
            <w:tcBorders>
              <w:top w:val="nil"/>
              <w:left w:val="single" w:color="auto" w:sz="4" w:space="0"/>
              <w:bottom w:val="single" w:color="auto" w:sz="4" w:space="0"/>
              <w:right w:val="single" w:color="auto" w:sz="4" w:space="0"/>
            </w:tcBorders>
            <w:noWrap/>
            <w:vAlign w:val="center"/>
          </w:tcPr>
          <w:p w14:paraId="3650A01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1460" w:type="dxa"/>
            <w:tcBorders>
              <w:top w:val="nil"/>
              <w:left w:val="nil"/>
              <w:bottom w:val="single" w:color="auto" w:sz="4" w:space="0"/>
              <w:right w:val="single" w:color="auto" w:sz="4" w:space="0"/>
            </w:tcBorders>
            <w:noWrap w:val="0"/>
            <w:vAlign w:val="center"/>
          </w:tcPr>
          <w:p w14:paraId="0DAF2003">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数据来源</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684C2FC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SJLY</w:t>
            </w:r>
          </w:p>
        </w:tc>
        <w:tc>
          <w:tcPr>
            <w:tcW w:w="1197" w:type="dxa"/>
            <w:tcBorders>
              <w:top w:val="nil"/>
              <w:left w:val="nil"/>
              <w:bottom w:val="single" w:color="auto" w:sz="4" w:space="0"/>
              <w:right w:val="single" w:color="auto" w:sz="4" w:space="0"/>
            </w:tcBorders>
            <w:noWrap/>
            <w:vAlign w:val="center"/>
          </w:tcPr>
          <w:p w14:paraId="64B6299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文本</w:t>
            </w:r>
          </w:p>
        </w:tc>
        <w:tc>
          <w:tcPr>
            <w:tcW w:w="758" w:type="dxa"/>
            <w:tcBorders>
              <w:top w:val="nil"/>
              <w:left w:val="nil"/>
              <w:bottom w:val="single" w:color="auto" w:sz="4" w:space="0"/>
              <w:right w:val="single" w:color="auto" w:sz="4" w:space="0"/>
            </w:tcBorders>
            <w:noWrap/>
            <w:vAlign w:val="center"/>
          </w:tcPr>
          <w:p w14:paraId="3CCF436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2772" w:type="dxa"/>
            <w:tcBorders>
              <w:top w:val="nil"/>
              <w:left w:val="nil"/>
              <w:bottom w:val="single" w:color="auto" w:sz="4" w:space="0"/>
              <w:right w:val="single" w:color="auto" w:sz="4" w:space="0"/>
            </w:tcBorders>
            <w:noWrap/>
            <w:vAlign w:val="center"/>
          </w:tcPr>
          <w:p w14:paraId="0F83AEDD">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100/国家下发；200/省自主提取；300/自治区跟踪图斑；400/县自主提取</w:t>
            </w:r>
          </w:p>
        </w:tc>
      </w:tr>
      <w:tr w14:paraId="44B7E876">
        <w:tblPrEx>
          <w:tblCellMar>
            <w:top w:w="0" w:type="dxa"/>
            <w:left w:w="108" w:type="dxa"/>
            <w:bottom w:w="0" w:type="dxa"/>
            <w:right w:w="108" w:type="dxa"/>
          </w:tblCellMar>
        </w:tblPrEx>
        <w:trPr>
          <w:trHeight w:val="255" w:hRule="atLeast"/>
          <w:tblHeader/>
          <w:jc w:val="center"/>
        </w:trPr>
        <w:tc>
          <w:tcPr>
            <w:tcW w:w="655" w:type="dxa"/>
            <w:tcBorders>
              <w:top w:val="nil"/>
              <w:left w:val="single" w:color="auto" w:sz="4" w:space="0"/>
              <w:bottom w:val="single" w:color="auto" w:sz="4" w:space="0"/>
              <w:right w:val="single" w:color="auto" w:sz="4" w:space="0"/>
            </w:tcBorders>
            <w:noWrap/>
            <w:vAlign w:val="center"/>
          </w:tcPr>
          <w:p w14:paraId="427684C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1460" w:type="dxa"/>
            <w:tcBorders>
              <w:top w:val="nil"/>
              <w:left w:val="nil"/>
              <w:bottom w:val="single" w:color="auto" w:sz="4" w:space="0"/>
              <w:right w:val="single" w:color="auto" w:sz="4" w:space="0"/>
            </w:tcBorders>
            <w:noWrap w:val="0"/>
            <w:vAlign w:val="center"/>
          </w:tcPr>
          <w:p w14:paraId="75B13C22">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highlight w:val="green"/>
              </w:rPr>
            </w:pPr>
            <w:r>
              <w:rPr>
                <w:rFonts w:hint="eastAsia" w:ascii="宋体" w:hAnsi="宋体" w:eastAsia="宋体" w:cs="宋体"/>
                <w:sz w:val="24"/>
                <w:szCs w:val="24"/>
              </w:rPr>
              <w:t>图斑类型</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527D534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highlight w:val="green"/>
              </w:rPr>
            </w:pPr>
            <w:r>
              <w:rPr>
                <w:rFonts w:hint="eastAsia" w:ascii="宋体" w:hAnsi="宋体" w:eastAsia="宋体" w:cs="宋体"/>
                <w:sz w:val="24"/>
                <w:szCs w:val="24"/>
              </w:rPr>
              <w:t>TBLX</w:t>
            </w:r>
          </w:p>
        </w:tc>
        <w:tc>
          <w:tcPr>
            <w:tcW w:w="1197" w:type="dxa"/>
            <w:tcBorders>
              <w:top w:val="nil"/>
              <w:left w:val="nil"/>
              <w:bottom w:val="single" w:color="auto" w:sz="4" w:space="0"/>
              <w:right w:val="single" w:color="auto" w:sz="4" w:space="0"/>
            </w:tcBorders>
            <w:noWrap/>
            <w:vAlign w:val="center"/>
          </w:tcPr>
          <w:p w14:paraId="6F587E8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highlight w:val="green"/>
              </w:rPr>
            </w:pPr>
            <w:r>
              <w:rPr>
                <w:rFonts w:hint="eastAsia" w:ascii="宋体" w:hAnsi="宋体" w:eastAsia="宋体" w:cs="宋体"/>
                <w:sz w:val="24"/>
                <w:szCs w:val="24"/>
              </w:rPr>
              <w:t>文本</w:t>
            </w:r>
          </w:p>
        </w:tc>
        <w:tc>
          <w:tcPr>
            <w:tcW w:w="758" w:type="dxa"/>
            <w:tcBorders>
              <w:top w:val="nil"/>
              <w:left w:val="nil"/>
              <w:bottom w:val="single" w:color="auto" w:sz="4" w:space="0"/>
              <w:right w:val="single" w:color="auto" w:sz="4" w:space="0"/>
            </w:tcBorders>
            <w:noWrap/>
            <w:vAlign w:val="center"/>
          </w:tcPr>
          <w:p w14:paraId="59CCBA8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highlight w:val="green"/>
              </w:rPr>
            </w:pPr>
            <w:r>
              <w:rPr>
                <w:rFonts w:hint="eastAsia" w:ascii="宋体" w:hAnsi="宋体" w:eastAsia="宋体" w:cs="宋体"/>
                <w:sz w:val="24"/>
                <w:szCs w:val="24"/>
              </w:rPr>
              <w:t>20</w:t>
            </w:r>
          </w:p>
        </w:tc>
        <w:tc>
          <w:tcPr>
            <w:tcW w:w="2772" w:type="dxa"/>
            <w:tcBorders>
              <w:top w:val="nil"/>
              <w:left w:val="nil"/>
              <w:bottom w:val="single" w:color="auto" w:sz="4" w:space="0"/>
              <w:right w:val="single" w:color="auto" w:sz="4" w:space="0"/>
            </w:tcBorders>
            <w:noWrap/>
            <w:vAlign w:val="center"/>
          </w:tcPr>
          <w:p w14:paraId="03C99343">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highlight w:val="green"/>
                <w:lang w:eastAsia="zh-CN"/>
              </w:rPr>
            </w:pPr>
          </w:p>
        </w:tc>
      </w:tr>
      <w:tr w14:paraId="6B894914">
        <w:tblPrEx>
          <w:tblCellMar>
            <w:top w:w="0" w:type="dxa"/>
            <w:left w:w="108" w:type="dxa"/>
            <w:bottom w:w="0" w:type="dxa"/>
            <w:right w:w="108" w:type="dxa"/>
          </w:tblCellMar>
        </w:tblPrEx>
        <w:trPr>
          <w:trHeight w:val="255" w:hRule="atLeast"/>
          <w:tblHeader/>
          <w:jc w:val="center"/>
        </w:trPr>
        <w:tc>
          <w:tcPr>
            <w:tcW w:w="655" w:type="dxa"/>
            <w:tcBorders>
              <w:top w:val="nil"/>
              <w:left w:val="single" w:color="auto" w:sz="4" w:space="0"/>
              <w:bottom w:val="single" w:color="auto" w:sz="4" w:space="0"/>
              <w:right w:val="single" w:color="auto" w:sz="4" w:space="0"/>
            </w:tcBorders>
            <w:noWrap/>
            <w:vAlign w:val="center"/>
          </w:tcPr>
          <w:p w14:paraId="7FE3429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12</w:t>
            </w:r>
          </w:p>
        </w:tc>
        <w:tc>
          <w:tcPr>
            <w:tcW w:w="1460" w:type="dxa"/>
            <w:tcBorders>
              <w:top w:val="nil"/>
              <w:left w:val="nil"/>
              <w:bottom w:val="single" w:color="auto" w:sz="4" w:space="0"/>
              <w:right w:val="single" w:color="auto" w:sz="4" w:space="0"/>
            </w:tcBorders>
            <w:noWrap w:val="0"/>
            <w:vAlign w:val="center"/>
          </w:tcPr>
          <w:p w14:paraId="5D100DD1">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变化特征</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83AC00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BHTZ</w:t>
            </w:r>
          </w:p>
        </w:tc>
        <w:tc>
          <w:tcPr>
            <w:tcW w:w="1197" w:type="dxa"/>
            <w:tcBorders>
              <w:top w:val="nil"/>
              <w:left w:val="nil"/>
              <w:bottom w:val="single" w:color="auto" w:sz="4" w:space="0"/>
              <w:right w:val="single" w:color="auto" w:sz="4" w:space="0"/>
            </w:tcBorders>
            <w:noWrap/>
            <w:vAlign w:val="center"/>
          </w:tcPr>
          <w:p w14:paraId="63F166A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文本</w:t>
            </w:r>
          </w:p>
        </w:tc>
        <w:tc>
          <w:tcPr>
            <w:tcW w:w="758" w:type="dxa"/>
            <w:tcBorders>
              <w:top w:val="nil"/>
              <w:left w:val="nil"/>
              <w:bottom w:val="single" w:color="auto" w:sz="4" w:space="0"/>
              <w:right w:val="single" w:color="auto" w:sz="4" w:space="0"/>
            </w:tcBorders>
            <w:noWrap/>
            <w:vAlign w:val="center"/>
          </w:tcPr>
          <w:p w14:paraId="201E6B1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20</w:t>
            </w:r>
          </w:p>
        </w:tc>
        <w:tc>
          <w:tcPr>
            <w:tcW w:w="2772" w:type="dxa"/>
            <w:tcBorders>
              <w:top w:val="nil"/>
              <w:left w:val="nil"/>
              <w:bottom w:val="single" w:color="auto" w:sz="4" w:space="0"/>
              <w:right w:val="single" w:color="auto" w:sz="4" w:space="0"/>
            </w:tcBorders>
            <w:noWrap/>
            <w:vAlign w:val="center"/>
          </w:tcPr>
          <w:p w14:paraId="55A9DA4C">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highlight w:val="green"/>
                <w:lang w:eastAsia="zh-CN"/>
              </w:rPr>
            </w:pPr>
          </w:p>
        </w:tc>
      </w:tr>
      <w:tr w14:paraId="429CC335">
        <w:tblPrEx>
          <w:tblCellMar>
            <w:top w:w="0" w:type="dxa"/>
            <w:left w:w="108" w:type="dxa"/>
            <w:bottom w:w="0" w:type="dxa"/>
            <w:right w:w="108" w:type="dxa"/>
          </w:tblCellMar>
        </w:tblPrEx>
        <w:trPr>
          <w:trHeight w:val="255" w:hRule="atLeast"/>
          <w:tblHeader/>
          <w:jc w:val="center"/>
        </w:trPr>
        <w:tc>
          <w:tcPr>
            <w:tcW w:w="655" w:type="dxa"/>
            <w:tcBorders>
              <w:top w:val="nil"/>
              <w:left w:val="single" w:color="auto" w:sz="4" w:space="0"/>
              <w:bottom w:val="single" w:color="auto" w:sz="4" w:space="0"/>
              <w:right w:val="single" w:color="auto" w:sz="4" w:space="0"/>
            </w:tcBorders>
            <w:noWrap/>
            <w:vAlign w:val="center"/>
          </w:tcPr>
          <w:p w14:paraId="60AB374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13</w:t>
            </w:r>
          </w:p>
        </w:tc>
        <w:tc>
          <w:tcPr>
            <w:tcW w:w="1460" w:type="dxa"/>
            <w:tcBorders>
              <w:top w:val="nil"/>
              <w:left w:val="nil"/>
              <w:bottom w:val="single" w:color="auto" w:sz="4" w:space="0"/>
              <w:right w:val="single" w:color="auto" w:sz="4" w:space="0"/>
            </w:tcBorders>
            <w:noWrap w:val="0"/>
            <w:vAlign w:val="center"/>
          </w:tcPr>
          <w:p w14:paraId="542430C9">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变化类型</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3468E93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BHLX</w:t>
            </w:r>
          </w:p>
        </w:tc>
        <w:tc>
          <w:tcPr>
            <w:tcW w:w="1197" w:type="dxa"/>
            <w:tcBorders>
              <w:top w:val="nil"/>
              <w:left w:val="nil"/>
              <w:bottom w:val="single" w:color="auto" w:sz="4" w:space="0"/>
              <w:right w:val="single" w:color="auto" w:sz="4" w:space="0"/>
            </w:tcBorders>
            <w:noWrap/>
            <w:vAlign w:val="center"/>
          </w:tcPr>
          <w:p w14:paraId="57AA85C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文本</w:t>
            </w:r>
          </w:p>
        </w:tc>
        <w:tc>
          <w:tcPr>
            <w:tcW w:w="758" w:type="dxa"/>
            <w:tcBorders>
              <w:top w:val="nil"/>
              <w:left w:val="nil"/>
              <w:bottom w:val="single" w:color="auto" w:sz="4" w:space="0"/>
              <w:right w:val="single" w:color="auto" w:sz="4" w:space="0"/>
            </w:tcBorders>
            <w:noWrap/>
            <w:vAlign w:val="center"/>
          </w:tcPr>
          <w:p w14:paraId="4991893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20</w:t>
            </w:r>
          </w:p>
        </w:tc>
        <w:tc>
          <w:tcPr>
            <w:tcW w:w="2772" w:type="dxa"/>
            <w:tcBorders>
              <w:top w:val="nil"/>
              <w:left w:val="nil"/>
              <w:bottom w:val="single" w:color="auto" w:sz="4" w:space="0"/>
              <w:right w:val="single" w:color="auto" w:sz="4" w:space="0"/>
            </w:tcBorders>
            <w:noWrap/>
            <w:vAlign w:val="center"/>
          </w:tcPr>
          <w:p w14:paraId="16AF4E3C">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highlight w:val="green"/>
                <w:lang w:eastAsia="zh-CN"/>
              </w:rPr>
            </w:pPr>
          </w:p>
        </w:tc>
      </w:tr>
      <w:tr w14:paraId="5B4AA47D">
        <w:tblPrEx>
          <w:tblCellMar>
            <w:top w:w="0" w:type="dxa"/>
            <w:left w:w="108" w:type="dxa"/>
            <w:bottom w:w="0" w:type="dxa"/>
            <w:right w:w="108" w:type="dxa"/>
          </w:tblCellMar>
        </w:tblPrEx>
        <w:trPr>
          <w:trHeight w:val="255" w:hRule="atLeast"/>
          <w:tblHeader/>
          <w:jc w:val="center"/>
        </w:trPr>
        <w:tc>
          <w:tcPr>
            <w:tcW w:w="655" w:type="dxa"/>
            <w:tcBorders>
              <w:top w:val="nil"/>
              <w:left w:val="single" w:color="auto" w:sz="4" w:space="0"/>
              <w:bottom w:val="single" w:color="auto" w:sz="4" w:space="0"/>
              <w:right w:val="single" w:color="auto" w:sz="4" w:space="0"/>
            </w:tcBorders>
            <w:noWrap/>
            <w:vAlign w:val="center"/>
          </w:tcPr>
          <w:p w14:paraId="385936F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14</w:t>
            </w:r>
          </w:p>
        </w:tc>
        <w:tc>
          <w:tcPr>
            <w:tcW w:w="1460" w:type="dxa"/>
            <w:tcBorders>
              <w:top w:val="nil"/>
              <w:left w:val="nil"/>
              <w:bottom w:val="single" w:color="auto" w:sz="4" w:space="0"/>
              <w:right w:val="single" w:color="auto" w:sz="4" w:space="0"/>
            </w:tcBorders>
            <w:noWrap w:val="0"/>
            <w:vAlign w:val="center"/>
          </w:tcPr>
          <w:p w14:paraId="7BC9F1D2">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图斑特征</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588D27F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TBTZ</w:t>
            </w:r>
          </w:p>
        </w:tc>
        <w:tc>
          <w:tcPr>
            <w:tcW w:w="1197" w:type="dxa"/>
            <w:tcBorders>
              <w:top w:val="nil"/>
              <w:left w:val="nil"/>
              <w:bottom w:val="single" w:color="auto" w:sz="4" w:space="0"/>
              <w:right w:val="single" w:color="auto" w:sz="4" w:space="0"/>
            </w:tcBorders>
            <w:noWrap/>
            <w:vAlign w:val="center"/>
          </w:tcPr>
          <w:p w14:paraId="490299E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文本</w:t>
            </w:r>
          </w:p>
        </w:tc>
        <w:tc>
          <w:tcPr>
            <w:tcW w:w="758" w:type="dxa"/>
            <w:tcBorders>
              <w:top w:val="nil"/>
              <w:left w:val="nil"/>
              <w:bottom w:val="single" w:color="auto" w:sz="4" w:space="0"/>
              <w:right w:val="single" w:color="auto" w:sz="4" w:space="0"/>
            </w:tcBorders>
            <w:noWrap/>
            <w:vAlign w:val="center"/>
          </w:tcPr>
          <w:p w14:paraId="2231A63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20</w:t>
            </w:r>
          </w:p>
        </w:tc>
        <w:tc>
          <w:tcPr>
            <w:tcW w:w="2772" w:type="dxa"/>
            <w:tcBorders>
              <w:top w:val="nil"/>
              <w:left w:val="nil"/>
              <w:bottom w:val="single" w:color="auto" w:sz="4" w:space="0"/>
              <w:right w:val="single" w:color="auto" w:sz="4" w:space="0"/>
            </w:tcBorders>
            <w:noWrap/>
            <w:vAlign w:val="center"/>
          </w:tcPr>
          <w:p w14:paraId="23C51836">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highlight w:val="green"/>
                <w:lang w:eastAsia="zh-CN"/>
              </w:rPr>
            </w:pPr>
          </w:p>
        </w:tc>
      </w:tr>
      <w:tr w14:paraId="3B241E83">
        <w:tblPrEx>
          <w:tblCellMar>
            <w:top w:w="0" w:type="dxa"/>
            <w:left w:w="108" w:type="dxa"/>
            <w:bottom w:w="0" w:type="dxa"/>
            <w:right w:w="108" w:type="dxa"/>
          </w:tblCellMar>
        </w:tblPrEx>
        <w:trPr>
          <w:trHeight w:val="255" w:hRule="atLeast"/>
          <w:tblHeader/>
          <w:jc w:val="center"/>
        </w:trPr>
        <w:tc>
          <w:tcPr>
            <w:tcW w:w="655" w:type="dxa"/>
            <w:tcBorders>
              <w:top w:val="nil"/>
              <w:left w:val="single" w:color="auto" w:sz="4" w:space="0"/>
              <w:bottom w:val="single" w:color="auto" w:sz="4" w:space="0"/>
              <w:right w:val="single" w:color="auto" w:sz="4" w:space="0"/>
            </w:tcBorders>
            <w:noWrap/>
            <w:vAlign w:val="center"/>
          </w:tcPr>
          <w:p w14:paraId="0370D14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15</w:t>
            </w:r>
          </w:p>
        </w:tc>
        <w:tc>
          <w:tcPr>
            <w:tcW w:w="1460" w:type="dxa"/>
            <w:tcBorders>
              <w:top w:val="nil"/>
              <w:left w:val="nil"/>
              <w:bottom w:val="single" w:color="auto" w:sz="4" w:space="0"/>
              <w:right w:val="single" w:color="auto" w:sz="4" w:space="0"/>
            </w:tcBorders>
            <w:noWrap w:val="0"/>
            <w:vAlign w:val="center"/>
          </w:tcPr>
          <w:p w14:paraId="31EDB08D">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监测面积</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6140E8B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JCMJ</w:t>
            </w:r>
          </w:p>
        </w:tc>
        <w:tc>
          <w:tcPr>
            <w:tcW w:w="1197" w:type="dxa"/>
            <w:tcBorders>
              <w:top w:val="nil"/>
              <w:left w:val="nil"/>
              <w:bottom w:val="single" w:color="auto" w:sz="4" w:space="0"/>
              <w:right w:val="single" w:color="auto" w:sz="4" w:space="0"/>
            </w:tcBorders>
            <w:noWrap/>
            <w:vAlign w:val="center"/>
          </w:tcPr>
          <w:p w14:paraId="330A2BF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双精度</w:t>
            </w:r>
          </w:p>
        </w:tc>
        <w:tc>
          <w:tcPr>
            <w:tcW w:w="758" w:type="dxa"/>
            <w:tcBorders>
              <w:top w:val="nil"/>
              <w:left w:val="nil"/>
              <w:bottom w:val="single" w:color="auto" w:sz="4" w:space="0"/>
              <w:right w:val="single" w:color="auto" w:sz="4" w:space="0"/>
            </w:tcBorders>
            <w:noWrap/>
            <w:vAlign w:val="center"/>
          </w:tcPr>
          <w:p w14:paraId="21007FC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　</w:t>
            </w:r>
          </w:p>
        </w:tc>
        <w:tc>
          <w:tcPr>
            <w:tcW w:w="2772" w:type="dxa"/>
            <w:tcBorders>
              <w:top w:val="nil"/>
              <w:left w:val="nil"/>
              <w:bottom w:val="single" w:color="auto" w:sz="4" w:space="0"/>
              <w:right w:val="single" w:color="auto" w:sz="4" w:space="0"/>
            </w:tcBorders>
            <w:noWrap/>
            <w:vAlign w:val="center"/>
          </w:tcPr>
          <w:p w14:paraId="6BD05F34">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单位：亩，小数点后保留两位小数</w:t>
            </w:r>
          </w:p>
        </w:tc>
      </w:tr>
      <w:tr w14:paraId="0DB0F2E1">
        <w:tblPrEx>
          <w:tblCellMar>
            <w:top w:w="0" w:type="dxa"/>
            <w:left w:w="108" w:type="dxa"/>
            <w:bottom w:w="0" w:type="dxa"/>
            <w:right w:w="108" w:type="dxa"/>
          </w:tblCellMar>
        </w:tblPrEx>
        <w:trPr>
          <w:trHeight w:val="255" w:hRule="atLeast"/>
          <w:tblHeader/>
          <w:jc w:val="center"/>
        </w:trPr>
        <w:tc>
          <w:tcPr>
            <w:tcW w:w="655" w:type="dxa"/>
            <w:tcBorders>
              <w:top w:val="nil"/>
              <w:left w:val="single" w:color="auto" w:sz="4" w:space="0"/>
              <w:bottom w:val="single" w:color="auto" w:sz="4" w:space="0"/>
              <w:right w:val="single" w:color="auto" w:sz="4" w:space="0"/>
            </w:tcBorders>
            <w:noWrap/>
            <w:vAlign w:val="center"/>
          </w:tcPr>
          <w:p w14:paraId="5FFD984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16</w:t>
            </w:r>
          </w:p>
        </w:tc>
        <w:tc>
          <w:tcPr>
            <w:tcW w:w="1460" w:type="dxa"/>
            <w:tcBorders>
              <w:top w:val="nil"/>
              <w:left w:val="nil"/>
              <w:bottom w:val="single" w:color="auto" w:sz="4" w:space="0"/>
              <w:right w:val="single" w:color="auto" w:sz="4" w:space="0"/>
            </w:tcBorders>
            <w:noWrap w:val="0"/>
            <w:vAlign w:val="center"/>
          </w:tcPr>
          <w:p w14:paraId="74873EF9">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前时相</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62E8D70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QSX</w:t>
            </w:r>
          </w:p>
        </w:tc>
        <w:tc>
          <w:tcPr>
            <w:tcW w:w="1197" w:type="dxa"/>
            <w:tcBorders>
              <w:top w:val="nil"/>
              <w:left w:val="nil"/>
              <w:bottom w:val="single" w:color="auto" w:sz="4" w:space="0"/>
              <w:right w:val="single" w:color="auto" w:sz="4" w:space="0"/>
            </w:tcBorders>
            <w:noWrap/>
            <w:vAlign w:val="top"/>
          </w:tcPr>
          <w:p w14:paraId="1AE8ACC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文本</w:t>
            </w:r>
          </w:p>
        </w:tc>
        <w:tc>
          <w:tcPr>
            <w:tcW w:w="758" w:type="dxa"/>
            <w:tcBorders>
              <w:top w:val="nil"/>
              <w:left w:val="nil"/>
              <w:bottom w:val="single" w:color="auto" w:sz="4" w:space="0"/>
              <w:right w:val="single" w:color="auto" w:sz="4" w:space="0"/>
            </w:tcBorders>
            <w:noWrap/>
            <w:vAlign w:val="center"/>
          </w:tcPr>
          <w:p w14:paraId="631CF1C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2772" w:type="dxa"/>
            <w:tcBorders>
              <w:top w:val="nil"/>
              <w:left w:val="nil"/>
              <w:bottom w:val="single" w:color="auto" w:sz="4" w:space="0"/>
              <w:right w:val="single" w:color="auto" w:sz="4" w:space="0"/>
            </w:tcBorders>
            <w:noWrap/>
            <w:vAlign w:val="center"/>
          </w:tcPr>
          <w:p w14:paraId="3B5736E2">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依据影像镶嵌线数据源时相填写至日</w:t>
            </w:r>
          </w:p>
        </w:tc>
      </w:tr>
      <w:tr w14:paraId="3E4BCF67">
        <w:tblPrEx>
          <w:tblCellMar>
            <w:top w:w="0" w:type="dxa"/>
            <w:left w:w="108" w:type="dxa"/>
            <w:bottom w:w="0" w:type="dxa"/>
            <w:right w:w="108" w:type="dxa"/>
          </w:tblCellMar>
        </w:tblPrEx>
        <w:trPr>
          <w:trHeight w:val="255" w:hRule="atLeast"/>
          <w:tblHeader/>
          <w:jc w:val="center"/>
        </w:trPr>
        <w:tc>
          <w:tcPr>
            <w:tcW w:w="655" w:type="dxa"/>
            <w:tcBorders>
              <w:top w:val="nil"/>
              <w:left w:val="single" w:color="auto" w:sz="4" w:space="0"/>
              <w:bottom w:val="single" w:color="auto" w:sz="4" w:space="0"/>
              <w:right w:val="single" w:color="auto" w:sz="4" w:space="0"/>
            </w:tcBorders>
            <w:noWrap/>
            <w:vAlign w:val="center"/>
          </w:tcPr>
          <w:p w14:paraId="10896F9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17</w:t>
            </w:r>
          </w:p>
        </w:tc>
        <w:tc>
          <w:tcPr>
            <w:tcW w:w="1460" w:type="dxa"/>
            <w:tcBorders>
              <w:top w:val="nil"/>
              <w:left w:val="nil"/>
              <w:bottom w:val="single" w:color="auto" w:sz="4" w:space="0"/>
              <w:right w:val="single" w:color="auto" w:sz="4" w:space="0"/>
            </w:tcBorders>
            <w:noWrap w:val="0"/>
            <w:vAlign w:val="center"/>
          </w:tcPr>
          <w:p w14:paraId="07DAEB0C">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后时相</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3223EF7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HSX</w:t>
            </w:r>
          </w:p>
        </w:tc>
        <w:tc>
          <w:tcPr>
            <w:tcW w:w="1197" w:type="dxa"/>
            <w:tcBorders>
              <w:top w:val="nil"/>
              <w:left w:val="nil"/>
              <w:bottom w:val="single" w:color="auto" w:sz="4" w:space="0"/>
              <w:right w:val="single" w:color="auto" w:sz="4" w:space="0"/>
            </w:tcBorders>
            <w:noWrap/>
            <w:vAlign w:val="center"/>
          </w:tcPr>
          <w:p w14:paraId="466338B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文本</w:t>
            </w:r>
          </w:p>
        </w:tc>
        <w:tc>
          <w:tcPr>
            <w:tcW w:w="758" w:type="dxa"/>
            <w:tcBorders>
              <w:top w:val="nil"/>
              <w:left w:val="nil"/>
              <w:bottom w:val="single" w:color="auto" w:sz="4" w:space="0"/>
              <w:right w:val="single" w:color="auto" w:sz="4" w:space="0"/>
            </w:tcBorders>
            <w:noWrap/>
            <w:vAlign w:val="center"/>
          </w:tcPr>
          <w:p w14:paraId="4D46AE9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2772" w:type="dxa"/>
            <w:tcBorders>
              <w:top w:val="nil"/>
              <w:left w:val="nil"/>
              <w:bottom w:val="single" w:color="auto" w:sz="4" w:space="0"/>
              <w:right w:val="single" w:color="auto" w:sz="4" w:space="0"/>
            </w:tcBorders>
            <w:noWrap/>
            <w:vAlign w:val="center"/>
          </w:tcPr>
          <w:p w14:paraId="1EC52F5E">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依据影像镶嵌线数据源时相填写至日</w:t>
            </w:r>
          </w:p>
        </w:tc>
      </w:tr>
      <w:tr w14:paraId="47CF6291">
        <w:tblPrEx>
          <w:tblCellMar>
            <w:top w:w="0" w:type="dxa"/>
            <w:left w:w="108" w:type="dxa"/>
            <w:bottom w:w="0" w:type="dxa"/>
            <w:right w:w="108" w:type="dxa"/>
          </w:tblCellMar>
        </w:tblPrEx>
        <w:trPr>
          <w:trHeight w:val="255" w:hRule="atLeast"/>
          <w:tblHeader/>
          <w:jc w:val="center"/>
        </w:trPr>
        <w:tc>
          <w:tcPr>
            <w:tcW w:w="655" w:type="dxa"/>
            <w:tcBorders>
              <w:top w:val="nil"/>
              <w:left w:val="single" w:color="auto" w:sz="4" w:space="0"/>
              <w:bottom w:val="single" w:color="auto" w:sz="4" w:space="0"/>
              <w:right w:val="single" w:color="auto" w:sz="4" w:space="0"/>
            </w:tcBorders>
            <w:noWrap/>
            <w:vAlign w:val="center"/>
          </w:tcPr>
          <w:p w14:paraId="5EAB977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18</w:t>
            </w:r>
          </w:p>
        </w:tc>
        <w:tc>
          <w:tcPr>
            <w:tcW w:w="1460" w:type="dxa"/>
            <w:tcBorders>
              <w:top w:val="nil"/>
              <w:left w:val="nil"/>
              <w:bottom w:val="single" w:color="auto" w:sz="4" w:space="0"/>
              <w:right w:val="single" w:color="auto" w:sz="4" w:space="0"/>
            </w:tcBorders>
            <w:noWrap w:val="0"/>
            <w:vAlign w:val="center"/>
          </w:tcPr>
          <w:p w14:paraId="602C447B">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中心点经度</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A48FE6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LZB</w:t>
            </w:r>
          </w:p>
        </w:tc>
        <w:tc>
          <w:tcPr>
            <w:tcW w:w="1197" w:type="dxa"/>
            <w:tcBorders>
              <w:top w:val="nil"/>
              <w:left w:val="nil"/>
              <w:bottom w:val="single" w:color="auto" w:sz="4" w:space="0"/>
              <w:right w:val="single" w:color="auto" w:sz="4" w:space="0"/>
            </w:tcBorders>
            <w:noWrap/>
            <w:vAlign w:val="center"/>
          </w:tcPr>
          <w:p w14:paraId="47C398C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双精度</w:t>
            </w:r>
          </w:p>
        </w:tc>
        <w:tc>
          <w:tcPr>
            <w:tcW w:w="758" w:type="dxa"/>
            <w:tcBorders>
              <w:top w:val="nil"/>
              <w:left w:val="nil"/>
              <w:bottom w:val="single" w:color="auto" w:sz="4" w:space="0"/>
              <w:right w:val="single" w:color="auto" w:sz="4" w:space="0"/>
            </w:tcBorders>
            <w:noWrap/>
            <w:vAlign w:val="center"/>
          </w:tcPr>
          <w:p w14:paraId="3B1E942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15</w:t>
            </w:r>
          </w:p>
        </w:tc>
        <w:tc>
          <w:tcPr>
            <w:tcW w:w="2772" w:type="dxa"/>
            <w:tcBorders>
              <w:top w:val="nil"/>
              <w:left w:val="nil"/>
              <w:bottom w:val="single" w:color="auto" w:sz="4" w:space="0"/>
              <w:right w:val="single" w:color="auto" w:sz="4" w:space="0"/>
            </w:tcBorders>
            <w:noWrap/>
            <w:vAlign w:val="center"/>
          </w:tcPr>
          <w:p w14:paraId="65D9FA44">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6位小数</w:t>
            </w:r>
          </w:p>
        </w:tc>
      </w:tr>
      <w:tr w14:paraId="44D1B607">
        <w:tblPrEx>
          <w:tblCellMar>
            <w:top w:w="0" w:type="dxa"/>
            <w:left w:w="108" w:type="dxa"/>
            <w:bottom w:w="0" w:type="dxa"/>
            <w:right w:w="108" w:type="dxa"/>
          </w:tblCellMar>
        </w:tblPrEx>
        <w:trPr>
          <w:trHeight w:val="255" w:hRule="atLeast"/>
          <w:tblHeader/>
          <w:jc w:val="center"/>
        </w:trPr>
        <w:tc>
          <w:tcPr>
            <w:tcW w:w="655" w:type="dxa"/>
            <w:tcBorders>
              <w:top w:val="single" w:color="auto" w:sz="4" w:space="0"/>
              <w:left w:val="single" w:color="auto" w:sz="4" w:space="0"/>
              <w:bottom w:val="single" w:color="auto" w:sz="4" w:space="0"/>
              <w:right w:val="single" w:color="auto" w:sz="4" w:space="0"/>
            </w:tcBorders>
            <w:noWrap/>
            <w:vAlign w:val="center"/>
          </w:tcPr>
          <w:p w14:paraId="102C09B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19</w:t>
            </w:r>
          </w:p>
        </w:tc>
        <w:tc>
          <w:tcPr>
            <w:tcW w:w="1460" w:type="dxa"/>
            <w:tcBorders>
              <w:top w:val="single" w:color="auto" w:sz="4" w:space="0"/>
              <w:left w:val="single" w:color="auto" w:sz="4" w:space="0"/>
              <w:bottom w:val="single" w:color="auto" w:sz="4" w:space="0"/>
              <w:right w:val="single" w:color="auto" w:sz="4" w:space="0"/>
            </w:tcBorders>
            <w:noWrap w:val="0"/>
            <w:vAlign w:val="center"/>
          </w:tcPr>
          <w:p w14:paraId="546E9883">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中心点纬度</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835EA5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BZB</w:t>
            </w:r>
          </w:p>
        </w:tc>
        <w:tc>
          <w:tcPr>
            <w:tcW w:w="1197" w:type="dxa"/>
            <w:tcBorders>
              <w:top w:val="single" w:color="auto" w:sz="4" w:space="0"/>
              <w:left w:val="single" w:color="auto" w:sz="4" w:space="0"/>
              <w:bottom w:val="single" w:color="auto" w:sz="4" w:space="0"/>
              <w:right w:val="single" w:color="auto" w:sz="4" w:space="0"/>
            </w:tcBorders>
            <w:noWrap/>
            <w:vAlign w:val="center"/>
          </w:tcPr>
          <w:p w14:paraId="5611305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双精度</w:t>
            </w:r>
          </w:p>
        </w:tc>
        <w:tc>
          <w:tcPr>
            <w:tcW w:w="758" w:type="dxa"/>
            <w:tcBorders>
              <w:top w:val="single" w:color="auto" w:sz="4" w:space="0"/>
              <w:left w:val="single" w:color="auto" w:sz="4" w:space="0"/>
              <w:bottom w:val="single" w:color="auto" w:sz="4" w:space="0"/>
              <w:right w:val="single" w:color="auto" w:sz="4" w:space="0"/>
            </w:tcBorders>
            <w:noWrap/>
            <w:vAlign w:val="center"/>
          </w:tcPr>
          <w:p w14:paraId="4887F94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15</w:t>
            </w:r>
          </w:p>
        </w:tc>
        <w:tc>
          <w:tcPr>
            <w:tcW w:w="2772" w:type="dxa"/>
            <w:tcBorders>
              <w:top w:val="single" w:color="auto" w:sz="4" w:space="0"/>
              <w:left w:val="single" w:color="auto" w:sz="4" w:space="0"/>
              <w:bottom w:val="single" w:color="auto" w:sz="4" w:space="0"/>
              <w:right w:val="single" w:color="auto" w:sz="4" w:space="0"/>
            </w:tcBorders>
            <w:noWrap/>
            <w:vAlign w:val="center"/>
          </w:tcPr>
          <w:p w14:paraId="4B836991">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6位小数</w:t>
            </w:r>
          </w:p>
        </w:tc>
      </w:tr>
      <w:tr w14:paraId="1913E7A3">
        <w:tblPrEx>
          <w:tblCellMar>
            <w:top w:w="0" w:type="dxa"/>
            <w:left w:w="108" w:type="dxa"/>
            <w:bottom w:w="0" w:type="dxa"/>
            <w:right w:w="108" w:type="dxa"/>
          </w:tblCellMar>
        </w:tblPrEx>
        <w:trPr>
          <w:trHeight w:val="255" w:hRule="atLeast"/>
          <w:tblHeader/>
          <w:jc w:val="center"/>
        </w:trPr>
        <w:tc>
          <w:tcPr>
            <w:tcW w:w="655" w:type="dxa"/>
            <w:tcBorders>
              <w:top w:val="single" w:color="auto" w:sz="4" w:space="0"/>
              <w:left w:val="single" w:color="auto" w:sz="4" w:space="0"/>
              <w:bottom w:val="single" w:color="auto" w:sz="4" w:space="0"/>
              <w:right w:val="single" w:color="auto" w:sz="4" w:space="0"/>
            </w:tcBorders>
            <w:noWrap/>
            <w:vAlign w:val="center"/>
          </w:tcPr>
          <w:p w14:paraId="0410DF7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20</w:t>
            </w:r>
          </w:p>
        </w:tc>
        <w:tc>
          <w:tcPr>
            <w:tcW w:w="1460" w:type="dxa"/>
            <w:tcBorders>
              <w:top w:val="single" w:color="auto" w:sz="4" w:space="0"/>
              <w:left w:val="single" w:color="auto" w:sz="4" w:space="0"/>
              <w:bottom w:val="single" w:color="auto" w:sz="4" w:space="0"/>
              <w:right w:val="single" w:color="auto" w:sz="4" w:space="0"/>
            </w:tcBorders>
            <w:noWrap w:val="0"/>
            <w:vAlign w:val="center"/>
          </w:tcPr>
          <w:p w14:paraId="5562706F">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季度</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0764B2F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QUARTER</w:t>
            </w:r>
          </w:p>
        </w:tc>
        <w:tc>
          <w:tcPr>
            <w:tcW w:w="1197" w:type="dxa"/>
            <w:tcBorders>
              <w:top w:val="single" w:color="auto" w:sz="4" w:space="0"/>
              <w:left w:val="single" w:color="auto" w:sz="4" w:space="0"/>
              <w:bottom w:val="single" w:color="auto" w:sz="4" w:space="0"/>
              <w:right w:val="single" w:color="auto" w:sz="4" w:space="0"/>
            </w:tcBorders>
            <w:noWrap/>
            <w:vAlign w:val="center"/>
          </w:tcPr>
          <w:p w14:paraId="56E4AE5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文本</w:t>
            </w:r>
          </w:p>
        </w:tc>
        <w:tc>
          <w:tcPr>
            <w:tcW w:w="758" w:type="dxa"/>
            <w:tcBorders>
              <w:top w:val="single" w:color="auto" w:sz="4" w:space="0"/>
              <w:left w:val="single" w:color="auto" w:sz="4" w:space="0"/>
              <w:bottom w:val="single" w:color="auto" w:sz="4" w:space="0"/>
              <w:right w:val="single" w:color="auto" w:sz="4" w:space="0"/>
            </w:tcBorders>
            <w:noWrap/>
            <w:vAlign w:val="center"/>
          </w:tcPr>
          <w:p w14:paraId="73FBC90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2772" w:type="dxa"/>
            <w:tcBorders>
              <w:top w:val="single" w:color="auto" w:sz="4" w:space="0"/>
              <w:left w:val="single" w:color="auto" w:sz="4" w:space="0"/>
              <w:bottom w:val="single" w:color="auto" w:sz="4" w:space="0"/>
              <w:right w:val="single" w:color="auto" w:sz="4" w:space="0"/>
            </w:tcBorders>
            <w:noWrap w:val="0"/>
            <w:vAlign w:val="center"/>
          </w:tcPr>
          <w:p w14:paraId="7C79F3B7">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数据制作季度（1、2、3、4）</w:t>
            </w:r>
          </w:p>
        </w:tc>
      </w:tr>
      <w:tr w14:paraId="4CF204CE">
        <w:tblPrEx>
          <w:tblCellMar>
            <w:top w:w="0" w:type="dxa"/>
            <w:left w:w="108" w:type="dxa"/>
            <w:bottom w:w="0" w:type="dxa"/>
            <w:right w:w="108" w:type="dxa"/>
          </w:tblCellMar>
        </w:tblPrEx>
        <w:trPr>
          <w:trHeight w:val="255" w:hRule="atLeast"/>
          <w:tblHeader/>
          <w:jc w:val="center"/>
        </w:trPr>
        <w:tc>
          <w:tcPr>
            <w:tcW w:w="655" w:type="dxa"/>
            <w:tcBorders>
              <w:top w:val="single" w:color="auto" w:sz="4" w:space="0"/>
              <w:left w:val="single" w:color="auto" w:sz="4" w:space="0"/>
              <w:bottom w:val="single" w:color="auto" w:sz="4" w:space="0"/>
              <w:right w:val="single" w:color="auto" w:sz="4" w:space="0"/>
            </w:tcBorders>
            <w:noWrap/>
            <w:vAlign w:val="center"/>
          </w:tcPr>
          <w:p w14:paraId="0238276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21</w:t>
            </w:r>
          </w:p>
        </w:tc>
        <w:tc>
          <w:tcPr>
            <w:tcW w:w="1460" w:type="dxa"/>
            <w:tcBorders>
              <w:top w:val="single" w:color="auto" w:sz="4" w:space="0"/>
              <w:left w:val="single" w:color="auto" w:sz="4" w:space="0"/>
              <w:bottom w:val="single" w:color="auto" w:sz="4" w:space="0"/>
              <w:right w:val="single" w:color="auto" w:sz="4" w:space="0"/>
            </w:tcBorders>
            <w:noWrap w:val="0"/>
            <w:vAlign w:val="center"/>
          </w:tcPr>
          <w:p w14:paraId="200915D8">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年份</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59C8DF1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YEAR</w:t>
            </w:r>
          </w:p>
        </w:tc>
        <w:tc>
          <w:tcPr>
            <w:tcW w:w="1197" w:type="dxa"/>
            <w:tcBorders>
              <w:top w:val="single" w:color="auto" w:sz="4" w:space="0"/>
              <w:left w:val="single" w:color="auto" w:sz="4" w:space="0"/>
              <w:bottom w:val="single" w:color="auto" w:sz="4" w:space="0"/>
              <w:right w:val="single" w:color="auto" w:sz="4" w:space="0"/>
            </w:tcBorders>
            <w:noWrap/>
            <w:vAlign w:val="center"/>
          </w:tcPr>
          <w:p w14:paraId="182E00F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文本</w:t>
            </w:r>
          </w:p>
        </w:tc>
        <w:tc>
          <w:tcPr>
            <w:tcW w:w="758" w:type="dxa"/>
            <w:tcBorders>
              <w:top w:val="single" w:color="auto" w:sz="4" w:space="0"/>
              <w:left w:val="single" w:color="auto" w:sz="4" w:space="0"/>
              <w:bottom w:val="single" w:color="auto" w:sz="4" w:space="0"/>
              <w:right w:val="single" w:color="auto" w:sz="4" w:space="0"/>
            </w:tcBorders>
            <w:noWrap/>
            <w:vAlign w:val="center"/>
          </w:tcPr>
          <w:p w14:paraId="2544438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2772" w:type="dxa"/>
            <w:tcBorders>
              <w:top w:val="single" w:color="auto" w:sz="4" w:space="0"/>
              <w:left w:val="single" w:color="auto" w:sz="4" w:space="0"/>
              <w:bottom w:val="single" w:color="auto" w:sz="4" w:space="0"/>
              <w:right w:val="single" w:color="auto" w:sz="4" w:space="0"/>
            </w:tcBorders>
            <w:noWrap w:val="0"/>
            <w:vAlign w:val="center"/>
          </w:tcPr>
          <w:p w14:paraId="7D00A401">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数据制作年份</w:t>
            </w:r>
          </w:p>
        </w:tc>
      </w:tr>
      <w:tr w14:paraId="1931C101">
        <w:tblPrEx>
          <w:tblCellMar>
            <w:top w:w="0" w:type="dxa"/>
            <w:left w:w="108" w:type="dxa"/>
            <w:bottom w:w="0" w:type="dxa"/>
            <w:right w:w="108" w:type="dxa"/>
          </w:tblCellMar>
        </w:tblPrEx>
        <w:trPr>
          <w:trHeight w:val="255" w:hRule="atLeast"/>
          <w:tblHeader/>
          <w:jc w:val="center"/>
        </w:trPr>
        <w:tc>
          <w:tcPr>
            <w:tcW w:w="655" w:type="dxa"/>
            <w:tcBorders>
              <w:top w:val="single" w:color="auto" w:sz="4" w:space="0"/>
              <w:left w:val="single" w:color="auto" w:sz="4" w:space="0"/>
              <w:bottom w:val="single" w:color="auto" w:sz="4" w:space="0"/>
              <w:right w:val="single" w:color="auto" w:sz="4" w:space="0"/>
            </w:tcBorders>
            <w:noWrap/>
            <w:vAlign w:val="center"/>
          </w:tcPr>
          <w:p w14:paraId="62A5617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22</w:t>
            </w:r>
          </w:p>
        </w:tc>
        <w:tc>
          <w:tcPr>
            <w:tcW w:w="1460" w:type="dxa"/>
            <w:tcBorders>
              <w:top w:val="single" w:color="auto" w:sz="4" w:space="0"/>
              <w:left w:val="single" w:color="auto" w:sz="4" w:space="0"/>
              <w:bottom w:val="single" w:color="auto" w:sz="4" w:space="0"/>
              <w:right w:val="single" w:color="auto" w:sz="4" w:space="0"/>
            </w:tcBorders>
            <w:noWrap w:val="0"/>
            <w:vAlign w:val="center"/>
          </w:tcPr>
          <w:p w14:paraId="397C099E">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highlight w:val="green"/>
              </w:rPr>
            </w:pPr>
            <w:r>
              <w:rPr>
                <w:rFonts w:hint="eastAsia" w:ascii="宋体" w:hAnsi="宋体" w:eastAsia="宋体" w:cs="宋体"/>
                <w:sz w:val="24"/>
                <w:szCs w:val="24"/>
              </w:rPr>
              <w:t>监测类别</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72A9DC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highlight w:val="green"/>
              </w:rPr>
            </w:pPr>
            <w:r>
              <w:rPr>
                <w:rFonts w:hint="eastAsia" w:ascii="宋体" w:hAnsi="宋体" w:eastAsia="宋体" w:cs="宋体"/>
                <w:sz w:val="24"/>
                <w:szCs w:val="24"/>
              </w:rPr>
              <w:t>JCLB</w:t>
            </w:r>
          </w:p>
        </w:tc>
        <w:tc>
          <w:tcPr>
            <w:tcW w:w="1197" w:type="dxa"/>
            <w:tcBorders>
              <w:top w:val="single" w:color="auto" w:sz="4" w:space="0"/>
              <w:left w:val="single" w:color="auto" w:sz="4" w:space="0"/>
              <w:bottom w:val="single" w:color="auto" w:sz="4" w:space="0"/>
              <w:right w:val="single" w:color="auto" w:sz="4" w:space="0"/>
            </w:tcBorders>
            <w:noWrap/>
            <w:vAlign w:val="center"/>
          </w:tcPr>
          <w:p w14:paraId="704A323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highlight w:val="green"/>
              </w:rPr>
            </w:pPr>
            <w:r>
              <w:rPr>
                <w:rFonts w:hint="eastAsia" w:ascii="宋体" w:hAnsi="宋体" w:eastAsia="宋体" w:cs="宋体"/>
                <w:sz w:val="24"/>
                <w:szCs w:val="24"/>
              </w:rPr>
              <w:t>文本</w:t>
            </w:r>
          </w:p>
        </w:tc>
        <w:tc>
          <w:tcPr>
            <w:tcW w:w="758" w:type="dxa"/>
            <w:tcBorders>
              <w:top w:val="single" w:color="auto" w:sz="4" w:space="0"/>
              <w:left w:val="single" w:color="auto" w:sz="4" w:space="0"/>
              <w:bottom w:val="single" w:color="auto" w:sz="4" w:space="0"/>
              <w:right w:val="single" w:color="auto" w:sz="4" w:space="0"/>
            </w:tcBorders>
            <w:noWrap/>
            <w:vAlign w:val="center"/>
          </w:tcPr>
          <w:p w14:paraId="789CE8A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highlight w:val="green"/>
              </w:rPr>
            </w:pPr>
            <w:r>
              <w:rPr>
                <w:rFonts w:hint="eastAsia" w:ascii="宋体" w:hAnsi="宋体" w:eastAsia="宋体" w:cs="宋体"/>
                <w:sz w:val="24"/>
                <w:szCs w:val="24"/>
              </w:rPr>
              <w:t>20</w:t>
            </w:r>
          </w:p>
        </w:tc>
        <w:tc>
          <w:tcPr>
            <w:tcW w:w="2772" w:type="dxa"/>
            <w:tcBorders>
              <w:top w:val="single" w:color="auto" w:sz="4" w:space="0"/>
              <w:left w:val="single" w:color="auto" w:sz="4" w:space="0"/>
              <w:bottom w:val="single" w:color="auto" w:sz="4" w:space="0"/>
              <w:right w:val="single" w:color="auto" w:sz="4" w:space="0"/>
            </w:tcBorders>
            <w:noWrap w:val="0"/>
            <w:vAlign w:val="center"/>
          </w:tcPr>
          <w:p w14:paraId="62E1ECDD">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填写图层名称，分为</w:t>
            </w:r>
          </w:p>
          <w:p w14:paraId="3554FC24">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XZJS/GDBH/XZGD</w:t>
            </w:r>
          </w:p>
        </w:tc>
      </w:tr>
      <w:tr w14:paraId="6B914E93">
        <w:tblPrEx>
          <w:tblCellMar>
            <w:top w:w="0" w:type="dxa"/>
            <w:left w:w="108" w:type="dxa"/>
            <w:bottom w:w="0" w:type="dxa"/>
            <w:right w:w="108" w:type="dxa"/>
          </w:tblCellMar>
        </w:tblPrEx>
        <w:trPr>
          <w:trHeight w:val="255" w:hRule="atLeast"/>
          <w:tblHeader/>
          <w:jc w:val="center"/>
        </w:trPr>
        <w:tc>
          <w:tcPr>
            <w:tcW w:w="655" w:type="dxa"/>
            <w:tcBorders>
              <w:top w:val="single" w:color="auto" w:sz="4" w:space="0"/>
              <w:left w:val="single" w:color="auto" w:sz="4" w:space="0"/>
              <w:bottom w:val="single" w:color="auto" w:sz="4" w:space="0"/>
              <w:right w:val="single" w:color="auto" w:sz="4" w:space="0"/>
            </w:tcBorders>
            <w:noWrap/>
            <w:vAlign w:val="center"/>
          </w:tcPr>
          <w:p w14:paraId="6417BD6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23</w:t>
            </w:r>
          </w:p>
        </w:tc>
        <w:tc>
          <w:tcPr>
            <w:tcW w:w="1460" w:type="dxa"/>
            <w:tcBorders>
              <w:top w:val="single" w:color="auto" w:sz="4" w:space="0"/>
              <w:left w:val="single" w:color="auto" w:sz="4" w:space="0"/>
              <w:bottom w:val="single" w:color="auto" w:sz="4" w:space="0"/>
              <w:right w:val="single" w:color="auto" w:sz="4" w:space="0"/>
            </w:tcBorders>
            <w:noWrap w:val="0"/>
            <w:vAlign w:val="center"/>
          </w:tcPr>
          <w:p w14:paraId="13EDA8AA">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备注</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587A629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BZ</w:t>
            </w:r>
          </w:p>
        </w:tc>
        <w:tc>
          <w:tcPr>
            <w:tcW w:w="1197" w:type="dxa"/>
            <w:tcBorders>
              <w:top w:val="single" w:color="auto" w:sz="4" w:space="0"/>
              <w:left w:val="single" w:color="auto" w:sz="4" w:space="0"/>
              <w:bottom w:val="single" w:color="auto" w:sz="4" w:space="0"/>
              <w:right w:val="single" w:color="auto" w:sz="4" w:space="0"/>
            </w:tcBorders>
            <w:noWrap/>
            <w:vAlign w:val="center"/>
          </w:tcPr>
          <w:p w14:paraId="2FD165D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文本</w:t>
            </w:r>
          </w:p>
        </w:tc>
        <w:tc>
          <w:tcPr>
            <w:tcW w:w="758" w:type="dxa"/>
            <w:tcBorders>
              <w:top w:val="single" w:color="auto" w:sz="4" w:space="0"/>
              <w:left w:val="single" w:color="auto" w:sz="4" w:space="0"/>
              <w:bottom w:val="single" w:color="auto" w:sz="4" w:space="0"/>
              <w:right w:val="single" w:color="auto" w:sz="4" w:space="0"/>
            </w:tcBorders>
            <w:noWrap/>
            <w:vAlign w:val="center"/>
          </w:tcPr>
          <w:p w14:paraId="12A715E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200</w:t>
            </w:r>
          </w:p>
        </w:tc>
        <w:tc>
          <w:tcPr>
            <w:tcW w:w="2772" w:type="dxa"/>
            <w:tcBorders>
              <w:top w:val="single" w:color="auto" w:sz="4" w:space="0"/>
              <w:left w:val="single" w:color="auto" w:sz="4" w:space="0"/>
              <w:bottom w:val="single" w:color="auto" w:sz="4" w:space="0"/>
              <w:right w:val="single" w:color="auto" w:sz="4" w:space="0"/>
            </w:tcBorders>
            <w:noWrap w:val="0"/>
            <w:vAlign w:val="center"/>
          </w:tcPr>
          <w:p w14:paraId="7CF5D6FC">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rPr>
            </w:pPr>
          </w:p>
        </w:tc>
      </w:tr>
      <w:tr w14:paraId="4A843BDA">
        <w:tblPrEx>
          <w:tblCellMar>
            <w:top w:w="0" w:type="dxa"/>
            <w:left w:w="108" w:type="dxa"/>
            <w:bottom w:w="0" w:type="dxa"/>
            <w:right w:w="108" w:type="dxa"/>
          </w:tblCellMar>
        </w:tblPrEx>
        <w:trPr>
          <w:trHeight w:val="255" w:hRule="atLeast"/>
          <w:tblHeader/>
          <w:jc w:val="center"/>
        </w:trPr>
        <w:tc>
          <w:tcPr>
            <w:tcW w:w="655" w:type="dxa"/>
            <w:tcBorders>
              <w:top w:val="single" w:color="auto" w:sz="4" w:space="0"/>
              <w:left w:val="single" w:color="auto" w:sz="4" w:space="0"/>
              <w:bottom w:val="single" w:color="auto" w:sz="4" w:space="0"/>
              <w:right w:val="single" w:color="auto" w:sz="4" w:space="0"/>
            </w:tcBorders>
            <w:noWrap/>
            <w:vAlign w:val="center"/>
          </w:tcPr>
          <w:p w14:paraId="5C233C2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24</w:t>
            </w:r>
          </w:p>
        </w:tc>
        <w:tc>
          <w:tcPr>
            <w:tcW w:w="1460" w:type="dxa"/>
            <w:tcBorders>
              <w:top w:val="single" w:color="auto" w:sz="4" w:space="0"/>
              <w:left w:val="single" w:color="auto" w:sz="4" w:space="0"/>
              <w:bottom w:val="single" w:color="auto" w:sz="4" w:space="0"/>
              <w:right w:val="single" w:color="auto" w:sz="4" w:space="0"/>
            </w:tcBorders>
            <w:noWrap w:val="0"/>
            <w:vAlign w:val="center"/>
          </w:tcPr>
          <w:p w14:paraId="7628B60F">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数据类型</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0BC27E7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SJLX</w:t>
            </w:r>
          </w:p>
        </w:tc>
        <w:tc>
          <w:tcPr>
            <w:tcW w:w="1197" w:type="dxa"/>
            <w:tcBorders>
              <w:top w:val="single" w:color="auto" w:sz="4" w:space="0"/>
              <w:left w:val="single" w:color="auto" w:sz="4" w:space="0"/>
              <w:bottom w:val="single" w:color="auto" w:sz="4" w:space="0"/>
              <w:right w:val="single" w:color="auto" w:sz="4" w:space="0"/>
            </w:tcBorders>
            <w:noWrap/>
            <w:vAlign w:val="center"/>
          </w:tcPr>
          <w:p w14:paraId="0F3E850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文本</w:t>
            </w:r>
          </w:p>
        </w:tc>
        <w:tc>
          <w:tcPr>
            <w:tcW w:w="758" w:type="dxa"/>
            <w:tcBorders>
              <w:top w:val="single" w:color="auto" w:sz="4" w:space="0"/>
              <w:left w:val="single" w:color="auto" w:sz="4" w:space="0"/>
              <w:bottom w:val="single" w:color="auto" w:sz="4" w:space="0"/>
              <w:right w:val="single" w:color="auto" w:sz="4" w:space="0"/>
            </w:tcBorders>
            <w:noWrap/>
            <w:vAlign w:val="center"/>
          </w:tcPr>
          <w:p w14:paraId="62D96C9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20</w:t>
            </w:r>
          </w:p>
        </w:tc>
        <w:tc>
          <w:tcPr>
            <w:tcW w:w="2772" w:type="dxa"/>
            <w:tcBorders>
              <w:top w:val="single" w:color="auto" w:sz="4" w:space="0"/>
              <w:left w:val="single" w:color="auto" w:sz="4" w:space="0"/>
              <w:bottom w:val="single" w:color="auto" w:sz="4" w:space="0"/>
              <w:right w:val="single" w:color="auto" w:sz="4" w:space="0"/>
            </w:tcBorders>
            <w:noWrap w:val="0"/>
            <w:vAlign w:val="center"/>
          </w:tcPr>
          <w:p w14:paraId="6913E2F0">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与TBLX填写内容一致</w:t>
            </w:r>
          </w:p>
        </w:tc>
      </w:tr>
      <w:tr w14:paraId="252BD31F">
        <w:tblPrEx>
          <w:tblCellMar>
            <w:top w:w="0" w:type="dxa"/>
            <w:left w:w="108" w:type="dxa"/>
            <w:bottom w:w="0" w:type="dxa"/>
            <w:right w:w="108" w:type="dxa"/>
          </w:tblCellMar>
        </w:tblPrEx>
        <w:trPr>
          <w:trHeight w:val="255" w:hRule="atLeast"/>
          <w:tblHeader/>
          <w:jc w:val="center"/>
        </w:trPr>
        <w:tc>
          <w:tcPr>
            <w:tcW w:w="655" w:type="dxa"/>
            <w:tcBorders>
              <w:top w:val="single" w:color="auto" w:sz="4" w:space="0"/>
              <w:left w:val="single" w:color="auto" w:sz="4" w:space="0"/>
              <w:bottom w:val="single" w:color="auto" w:sz="4" w:space="0"/>
              <w:right w:val="single" w:color="auto" w:sz="4" w:space="0"/>
            </w:tcBorders>
            <w:noWrap/>
            <w:vAlign w:val="center"/>
          </w:tcPr>
          <w:p w14:paraId="507EB6E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25</w:t>
            </w:r>
          </w:p>
        </w:tc>
        <w:tc>
          <w:tcPr>
            <w:tcW w:w="1460" w:type="dxa"/>
            <w:tcBorders>
              <w:top w:val="single" w:color="auto" w:sz="4" w:space="0"/>
              <w:left w:val="single" w:color="auto" w:sz="4" w:space="0"/>
              <w:bottom w:val="single" w:color="auto" w:sz="4" w:space="0"/>
              <w:right w:val="single" w:color="auto" w:sz="4" w:space="0"/>
            </w:tcBorders>
            <w:noWrap w:val="0"/>
            <w:vAlign w:val="center"/>
          </w:tcPr>
          <w:p w14:paraId="1FF5645B">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举证类别</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6E566EA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JZLB</w:t>
            </w:r>
          </w:p>
        </w:tc>
        <w:tc>
          <w:tcPr>
            <w:tcW w:w="1197" w:type="dxa"/>
            <w:tcBorders>
              <w:top w:val="single" w:color="auto" w:sz="4" w:space="0"/>
              <w:left w:val="single" w:color="auto" w:sz="4" w:space="0"/>
              <w:bottom w:val="single" w:color="auto" w:sz="4" w:space="0"/>
              <w:right w:val="single" w:color="auto" w:sz="4" w:space="0"/>
            </w:tcBorders>
            <w:noWrap/>
            <w:vAlign w:val="center"/>
          </w:tcPr>
          <w:p w14:paraId="07399CF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文本</w:t>
            </w:r>
          </w:p>
        </w:tc>
        <w:tc>
          <w:tcPr>
            <w:tcW w:w="758" w:type="dxa"/>
            <w:tcBorders>
              <w:top w:val="single" w:color="auto" w:sz="4" w:space="0"/>
              <w:left w:val="single" w:color="auto" w:sz="4" w:space="0"/>
              <w:bottom w:val="single" w:color="auto" w:sz="4" w:space="0"/>
              <w:right w:val="single" w:color="auto" w:sz="4" w:space="0"/>
            </w:tcBorders>
            <w:noWrap/>
            <w:vAlign w:val="center"/>
          </w:tcPr>
          <w:p w14:paraId="4CDC997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20</w:t>
            </w:r>
          </w:p>
        </w:tc>
        <w:tc>
          <w:tcPr>
            <w:tcW w:w="2772" w:type="dxa"/>
            <w:tcBorders>
              <w:top w:val="single" w:color="auto" w:sz="4" w:space="0"/>
              <w:left w:val="single" w:color="auto" w:sz="4" w:space="0"/>
              <w:bottom w:val="single" w:color="auto" w:sz="4" w:space="0"/>
              <w:right w:val="single" w:color="auto" w:sz="4" w:space="0"/>
            </w:tcBorders>
            <w:noWrap w:val="0"/>
            <w:vAlign w:val="center"/>
          </w:tcPr>
          <w:p w14:paraId="551E9417">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统一填写BGWPJZ</w:t>
            </w:r>
          </w:p>
        </w:tc>
      </w:tr>
      <w:tr w14:paraId="7AB1B89A">
        <w:tblPrEx>
          <w:tblCellMar>
            <w:top w:w="0" w:type="dxa"/>
            <w:left w:w="108" w:type="dxa"/>
            <w:bottom w:w="0" w:type="dxa"/>
            <w:right w:w="108" w:type="dxa"/>
          </w:tblCellMar>
        </w:tblPrEx>
        <w:trPr>
          <w:trHeight w:val="255" w:hRule="atLeast"/>
          <w:tblHeader/>
          <w:jc w:val="center"/>
        </w:trPr>
        <w:tc>
          <w:tcPr>
            <w:tcW w:w="655" w:type="dxa"/>
            <w:tcBorders>
              <w:top w:val="single" w:color="auto" w:sz="4" w:space="0"/>
              <w:left w:val="single" w:color="auto" w:sz="4" w:space="0"/>
              <w:bottom w:val="single" w:color="auto" w:sz="4" w:space="0"/>
              <w:right w:val="single" w:color="auto" w:sz="4" w:space="0"/>
            </w:tcBorders>
            <w:noWrap/>
            <w:vAlign w:val="center"/>
          </w:tcPr>
          <w:p w14:paraId="6900B4B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26</w:t>
            </w:r>
          </w:p>
        </w:tc>
        <w:tc>
          <w:tcPr>
            <w:tcW w:w="1460" w:type="dxa"/>
            <w:tcBorders>
              <w:top w:val="single" w:color="auto" w:sz="4" w:space="0"/>
              <w:left w:val="single" w:color="auto" w:sz="4" w:space="0"/>
              <w:bottom w:val="single" w:color="auto" w:sz="4" w:space="0"/>
              <w:right w:val="single" w:color="auto" w:sz="4" w:space="0"/>
            </w:tcBorders>
            <w:noWrap w:val="0"/>
            <w:vAlign w:val="center"/>
          </w:tcPr>
          <w:p w14:paraId="0C351AE2">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基础库地类编码</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F9C7F8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JCKDLBM</w:t>
            </w:r>
          </w:p>
        </w:tc>
        <w:tc>
          <w:tcPr>
            <w:tcW w:w="1197" w:type="dxa"/>
            <w:tcBorders>
              <w:top w:val="single" w:color="auto" w:sz="4" w:space="0"/>
              <w:left w:val="single" w:color="auto" w:sz="4" w:space="0"/>
              <w:bottom w:val="single" w:color="auto" w:sz="4" w:space="0"/>
              <w:right w:val="single" w:color="auto" w:sz="4" w:space="0"/>
            </w:tcBorders>
            <w:noWrap/>
            <w:vAlign w:val="center"/>
          </w:tcPr>
          <w:p w14:paraId="507CB4E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文本</w:t>
            </w:r>
          </w:p>
        </w:tc>
        <w:tc>
          <w:tcPr>
            <w:tcW w:w="758" w:type="dxa"/>
            <w:tcBorders>
              <w:top w:val="single" w:color="auto" w:sz="4" w:space="0"/>
              <w:left w:val="single" w:color="auto" w:sz="4" w:space="0"/>
              <w:bottom w:val="single" w:color="auto" w:sz="4" w:space="0"/>
              <w:right w:val="single" w:color="auto" w:sz="4" w:space="0"/>
            </w:tcBorders>
            <w:noWrap/>
            <w:vAlign w:val="center"/>
          </w:tcPr>
          <w:p w14:paraId="1840A2F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20</w:t>
            </w:r>
          </w:p>
        </w:tc>
        <w:tc>
          <w:tcPr>
            <w:tcW w:w="2772" w:type="dxa"/>
            <w:tcBorders>
              <w:top w:val="single" w:color="auto" w:sz="4" w:space="0"/>
              <w:left w:val="single" w:color="auto" w:sz="4" w:space="0"/>
              <w:bottom w:val="single" w:color="auto" w:sz="4" w:space="0"/>
              <w:right w:val="single" w:color="auto" w:sz="4" w:space="0"/>
            </w:tcBorders>
            <w:noWrap w:val="0"/>
            <w:vAlign w:val="center"/>
          </w:tcPr>
          <w:p w14:paraId="38280084">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套合变更库，分析后继承（DLBM）</w:t>
            </w:r>
          </w:p>
        </w:tc>
      </w:tr>
      <w:tr w14:paraId="10092BD0">
        <w:tblPrEx>
          <w:tblCellMar>
            <w:top w:w="0" w:type="dxa"/>
            <w:left w:w="108" w:type="dxa"/>
            <w:bottom w:w="0" w:type="dxa"/>
            <w:right w:w="108" w:type="dxa"/>
          </w:tblCellMar>
        </w:tblPrEx>
        <w:trPr>
          <w:trHeight w:val="255" w:hRule="atLeast"/>
          <w:tblHeader/>
          <w:jc w:val="center"/>
        </w:trPr>
        <w:tc>
          <w:tcPr>
            <w:tcW w:w="655" w:type="dxa"/>
            <w:tcBorders>
              <w:top w:val="single" w:color="auto" w:sz="4" w:space="0"/>
              <w:left w:val="single" w:color="auto" w:sz="4" w:space="0"/>
              <w:bottom w:val="single" w:color="auto" w:sz="4" w:space="0"/>
              <w:right w:val="single" w:color="auto" w:sz="4" w:space="0"/>
            </w:tcBorders>
            <w:noWrap/>
            <w:vAlign w:val="center"/>
          </w:tcPr>
          <w:p w14:paraId="68F0BD7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27</w:t>
            </w:r>
          </w:p>
        </w:tc>
        <w:tc>
          <w:tcPr>
            <w:tcW w:w="1460" w:type="dxa"/>
            <w:tcBorders>
              <w:top w:val="single" w:color="auto" w:sz="4" w:space="0"/>
              <w:left w:val="single" w:color="auto" w:sz="4" w:space="0"/>
              <w:bottom w:val="single" w:color="auto" w:sz="4" w:space="0"/>
              <w:right w:val="single" w:color="auto" w:sz="4" w:space="0"/>
            </w:tcBorders>
            <w:noWrap w:val="0"/>
            <w:vAlign w:val="center"/>
          </w:tcPr>
          <w:p w14:paraId="26C3ACB0">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基础库权属性质</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E1BB77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JCKQSXZ</w:t>
            </w:r>
          </w:p>
        </w:tc>
        <w:tc>
          <w:tcPr>
            <w:tcW w:w="1197" w:type="dxa"/>
            <w:tcBorders>
              <w:top w:val="single" w:color="auto" w:sz="4" w:space="0"/>
              <w:left w:val="single" w:color="auto" w:sz="4" w:space="0"/>
              <w:bottom w:val="single" w:color="auto" w:sz="4" w:space="0"/>
              <w:right w:val="single" w:color="auto" w:sz="4" w:space="0"/>
            </w:tcBorders>
            <w:noWrap/>
            <w:vAlign w:val="center"/>
          </w:tcPr>
          <w:p w14:paraId="112B90E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文本</w:t>
            </w:r>
          </w:p>
        </w:tc>
        <w:tc>
          <w:tcPr>
            <w:tcW w:w="758" w:type="dxa"/>
            <w:tcBorders>
              <w:top w:val="single" w:color="auto" w:sz="4" w:space="0"/>
              <w:left w:val="single" w:color="auto" w:sz="4" w:space="0"/>
              <w:bottom w:val="single" w:color="auto" w:sz="4" w:space="0"/>
              <w:right w:val="single" w:color="auto" w:sz="4" w:space="0"/>
            </w:tcBorders>
            <w:noWrap/>
            <w:vAlign w:val="center"/>
          </w:tcPr>
          <w:p w14:paraId="4D80858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20</w:t>
            </w:r>
          </w:p>
        </w:tc>
        <w:tc>
          <w:tcPr>
            <w:tcW w:w="2772" w:type="dxa"/>
            <w:tcBorders>
              <w:top w:val="single" w:color="auto" w:sz="4" w:space="0"/>
              <w:left w:val="single" w:color="auto" w:sz="4" w:space="0"/>
              <w:bottom w:val="single" w:color="auto" w:sz="4" w:space="0"/>
              <w:right w:val="single" w:color="auto" w:sz="4" w:space="0"/>
            </w:tcBorders>
            <w:noWrap w:val="0"/>
            <w:vAlign w:val="center"/>
          </w:tcPr>
          <w:p w14:paraId="4F1EAE9C">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套合变更库，分析后继承（QSXZ）</w:t>
            </w:r>
          </w:p>
        </w:tc>
      </w:tr>
      <w:tr w14:paraId="04356974">
        <w:tblPrEx>
          <w:tblCellMar>
            <w:top w:w="0" w:type="dxa"/>
            <w:left w:w="108" w:type="dxa"/>
            <w:bottom w:w="0" w:type="dxa"/>
            <w:right w:w="108" w:type="dxa"/>
          </w:tblCellMar>
        </w:tblPrEx>
        <w:trPr>
          <w:trHeight w:val="255" w:hRule="atLeast"/>
          <w:tblHeader/>
          <w:jc w:val="center"/>
        </w:trPr>
        <w:tc>
          <w:tcPr>
            <w:tcW w:w="655" w:type="dxa"/>
            <w:tcBorders>
              <w:top w:val="single" w:color="auto" w:sz="4" w:space="0"/>
              <w:left w:val="single" w:color="auto" w:sz="4" w:space="0"/>
              <w:bottom w:val="single" w:color="auto" w:sz="4" w:space="0"/>
              <w:right w:val="single" w:color="auto" w:sz="4" w:space="0"/>
            </w:tcBorders>
            <w:noWrap/>
            <w:vAlign w:val="center"/>
          </w:tcPr>
          <w:p w14:paraId="2FC3659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28</w:t>
            </w:r>
          </w:p>
        </w:tc>
        <w:tc>
          <w:tcPr>
            <w:tcW w:w="1460" w:type="dxa"/>
            <w:tcBorders>
              <w:top w:val="single" w:color="auto" w:sz="4" w:space="0"/>
              <w:left w:val="single" w:color="auto" w:sz="4" w:space="0"/>
              <w:bottom w:val="single" w:color="auto" w:sz="4" w:space="0"/>
              <w:right w:val="single" w:color="auto" w:sz="4" w:space="0"/>
            </w:tcBorders>
            <w:noWrap w:val="0"/>
            <w:vAlign w:val="center"/>
          </w:tcPr>
          <w:p w14:paraId="12D692E0">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基础库权属单位代码</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0FB88C4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JCKQSDWDM</w:t>
            </w:r>
          </w:p>
        </w:tc>
        <w:tc>
          <w:tcPr>
            <w:tcW w:w="1197" w:type="dxa"/>
            <w:tcBorders>
              <w:top w:val="single" w:color="auto" w:sz="4" w:space="0"/>
              <w:left w:val="single" w:color="auto" w:sz="4" w:space="0"/>
              <w:bottom w:val="single" w:color="auto" w:sz="4" w:space="0"/>
              <w:right w:val="single" w:color="auto" w:sz="4" w:space="0"/>
            </w:tcBorders>
            <w:noWrap/>
            <w:vAlign w:val="center"/>
          </w:tcPr>
          <w:p w14:paraId="78385D6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文本</w:t>
            </w:r>
          </w:p>
        </w:tc>
        <w:tc>
          <w:tcPr>
            <w:tcW w:w="758" w:type="dxa"/>
            <w:tcBorders>
              <w:top w:val="single" w:color="auto" w:sz="4" w:space="0"/>
              <w:left w:val="single" w:color="auto" w:sz="4" w:space="0"/>
              <w:bottom w:val="single" w:color="auto" w:sz="4" w:space="0"/>
              <w:right w:val="single" w:color="auto" w:sz="4" w:space="0"/>
            </w:tcBorders>
            <w:noWrap/>
            <w:vAlign w:val="center"/>
          </w:tcPr>
          <w:p w14:paraId="2CE84DA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20</w:t>
            </w:r>
          </w:p>
        </w:tc>
        <w:tc>
          <w:tcPr>
            <w:tcW w:w="2772" w:type="dxa"/>
            <w:tcBorders>
              <w:top w:val="single" w:color="auto" w:sz="4" w:space="0"/>
              <w:left w:val="single" w:color="auto" w:sz="4" w:space="0"/>
              <w:bottom w:val="single" w:color="auto" w:sz="4" w:space="0"/>
              <w:right w:val="single" w:color="auto" w:sz="4" w:space="0"/>
            </w:tcBorders>
            <w:noWrap w:val="0"/>
            <w:vAlign w:val="center"/>
          </w:tcPr>
          <w:p w14:paraId="5F6F0260">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套合变更库，分析后继承（QSDWDM）</w:t>
            </w:r>
          </w:p>
        </w:tc>
      </w:tr>
      <w:tr w14:paraId="6003E776">
        <w:tblPrEx>
          <w:tblCellMar>
            <w:top w:w="0" w:type="dxa"/>
            <w:left w:w="108" w:type="dxa"/>
            <w:bottom w:w="0" w:type="dxa"/>
            <w:right w:w="108" w:type="dxa"/>
          </w:tblCellMar>
        </w:tblPrEx>
        <w:trPr>
          <w:trHeight w:val="255" w:hRule="atLeast"/>
          <w:tblHeader/>
          <w:jc w:val="center"/>
        </w:trPr>
        <w:tc>
          <w:tcPr>
            <w:tcW w:w="655" w:type="dxa"/>
            <w:tcBorders>
              <w:top w:val="single" w:color="auto" w:sz="4" w:space="0"/>
              <w:left w:val="single" w:color="auto" w:sz="4" w:space="0"/>
              <w:bottom w:val="single" w:color="auto" w:sz="4" w:space="0"/>
              <w:right w:val="single" w:color="auto" w:sz="4" w:space="0"/>
            </w:tcBorders>
            <w:noWrap/>
            <w:vAlign w:val="center"/>
          </w:tcPr>
          <w:p w14:paraId="70677C8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29</w:t>
            </w:r>
          </w:p>
        </w:tc>
        <w:tc>
          <w:tcPr>
            <w:tcW w:w="1460" w:type="dxa"/>
            <w:tcBorders>
              <w:top w:val="single" w:color="auto" w:sz="4" w:space="0"/>
              <w:left w:val="single" w:color="auto" w:sz="4" w:space="0"/>
              <w:bottom w:val="single" w:color="auto" w:sz="4" w:space="0"/>
              <w:right w:val="single" w:color="auto" w:sz="4" w:space="0"/>
            </w:tcBorders>
            <w:noWrap w:val="0"/>
            <w:vAlign w:val="center"/>
          </w:tcPr>
          <w:p w14:paraId="5CA3481C">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基础库权属单位名称</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B2E4AC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JCKQSDWMC</w:t>
            </w:r>
          </w:p>
        </w:tc>
        <w:tc>
          <w:tcPr>
            <w:tcW w:w="1197" w:type="dxa"/>
            <w:tcBorders>
              <w:top w:val="single" w:color="auto" w:sz="4" w:space="0"/>
              <w:left w:val="single" w:color="auto" w:sz="4" w:space="0"/>
              <w:bottom w:val="single" w:color="auto" w:sz="4" w:space="0"/>
              <w:right w:val="single" w:color="auto" w:sz="4" w:space="0"/>
            </w:tcBorders>
            <w:noWrap/>
            <w:vAlign w:val="center"/>
          </w:tcPr>
          <w:p w14:paraId="226BDE9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文本</w:t>
            </w:r>
          </w:p>
        </w:tc>
        <w:tc>
          <w:tcPr>
            <w:tcW w:w="758" w:type="dxa"/>
            <w:tcBorders>
              <w:top w:val="single" w:color="auto" w:sz="4" w:space="0"/>
              <w:left w:val="single" w:color="auto" w:sz="4" w:space="0"/>
              <w:bottom w:val="single" w:color="auto" w:sz="4" w:space="0"/>
              <w:right w:val="single" w:color="auto" w:sz="4" w:space="0"/>
            </w:tcBorders>
            <w:noWrap/>
            <w:vAlign w:val="center"/>
          </w:tcPr>
          <w:p w14:paraId="4C8C455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50</w:t>
            </w:r>
          </w:p>
        </w:tc>
        <w:tc>
          <w:tcPr>
            <w:tcW w:w="2772" w:type="dxa"/>
            <w:tcBorders>
              <w:top w:val="single" w:color="auto" w:sz="4" w:space="0"/>
              <w:left w:val="single" w:color="auto" w:sz="4" w:space="0"/>
              <w:bottom w:val="single" w:color="auto" w:sz="4" w:space="0"/>
              <w:right w:val="single" w:color="auto" w:sz="4" w:space="0"/>
            </w:tcBorders>
            <w:noWrap w:val="0"/>
            <w:vAlign w:val="center"/>
          </w:tcPr>
          <w:p w14:paraId="46ECAF9A">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套合变更库，分析后继承</w:t>
            </w:r>
          </w:p>
          <w:p w14:paraId="40B3076C">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（JCKDLBM）</w:t>
            </w:r>
          </w:p>
        </w:tc>
      </w:tr>
      <w:tr w14:paraId="042E47F8">
        <w:tblPrEx>
          <w:tblCellMar>
            <w:top w:w="0" w:type="dxa"/>
            <w:left w:w="108" w:type="dxa"/>
            <w:bottom w:w="0" w:type="dxa"/>
            <w:right w:w="108" w:type="dxa"/>
          </w:tblCellMar>
        </w:tblPrEx>
        <w:trPr>
          <w:trHeight w:val="257" w:hRule="atLeast"/>
          <w:tblHeader/>
          <w:jc w:val="center"/>
        </w:trPr>
        <w:tc>
          <w:tcPr>
            <w:tcW w:w="655" w:type="dxa"/>
            <w:tcBorders>
              <w:top w:val="single" w:color="auto" w:sz="4" w:space="0"/>
              <w:left w:val="single" w:color="auto" w:sz="4" w:space="0"/>
              <w:bottom w:val="single" w:color="auto" w:sz="4" w:space="0"/>
              <w:right w:val="single" w:color="auto" w:sz="4" w:space="0"/>
            </w:tcBorders>
            <w:noWrap/>
            <w:vAlign w:val="center"/>
          </w:tcPr>
          <w:p w14:paraId="018D87D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30</w:t>
            </w:r>
          </w:p>
        </w:tc>
        <w:tc>
          <w:tcPr>
            <w:tcW w:w="1460" w:type="dxa"/>
            <w:tcBorders>
              <w:top w:val="single" w:color="auto" w:sz="4" w:space="0"/>
              <w:left w:val="single" w:color="auto" w:sz="4" w:space="0"/>
              <w:bottom w:val="single" w:color="auto" w:sz="4" w:space="0"/>
              <w:right w:val="single" w:color="auto" w:sz="4" w:space="0"/>
            </w:tcBorders>
            <w:noWrap w:val="0"/>
            <w:vAlign w:val="center"/>
          </w:tcPr>
          <w:p w14:paraId="54E9E4D0">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变更监测编号</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12DAEB7F">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BGJCBH</w:t>
            </w:r>
          </w:p>
        </w:tc>
        <w:tc>
          <w:tcPr>
            <w:tcW w:w="1197" w:type="dxa"/>
            <w:tcBorders>
              <w:top w:val="single" w:color="auto" w:sz="4" w:space="0"/>
              <w:left w:val="single" w:color="auto" w:sz="4" w:space="0"/>
              <w:bottom w:val="single" w:color="auto" w:sz="4" w:space="0"/>
              <w:right w:val="single" w:color="auto" w:sz="4" w:space="0"/>
            </w:tcBorders>
            <w:noWrap/>
            <w:vAlign w:val="center"/>
          </w:tcPr>
          <w:p w14:paraId="7D774A0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文本</w:t>
            </w:r>
          </w:p>
        </w:tc>
        <w:tc>
          <w:tcPr>
            <w:tcW w:w="758" w:type="dxa"/>
            <w:tcBorders>
              <w:top w:val="single" w:color="auto" w:sz="4" w:space="0"/>
              <w:left w:val="single" w:color="auto" w:sz="4" w:space="0"/>
              <w:bottom w:val="single" w:color="auto" w:sz="4" w:space="0"/>
              <w:right w:val="single" w:color="auto" w:sz="4" w:space="0"/>
            </w:tcBorders>
            <w:noWrap/>
            <w:vAlign w:val="center"/>
          </w:tcPr>
          <w:p w14:paraId="3864698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20</w:t>
            </w:r>
          </w:p>
        </w:tc>
        <w:tc>
          <w:tcPr>
            <w:tcW w:w="2772" w:type="dxa"/>
            <w:tcBorders>
              <w:top w:val="single" w:color="auto" w:sz="4" w:space="0"/>
              <w:left w:val="single" w:color="auto" w:sz="4" w:space="0"/>
              <w:bottom w:val="single" w:color="auto" w:sz="4" w:space="0"/>
              <w:right w:val="single" w:color="auto" w:sz="4" w:space="0"/>
            </w:tcBorders>
            <w:noWrap w:val="0"/>
            <w:vAlign w:val="center"/>
          </w:tcPr>
          <w:p w14:paraId="22D0FFF6">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lang w:eastAsia="zh-CN"/>
              </w:rPr>
            </w:pPr>
          </w:p>
        </w:tc>
      </w:tr>
      <w:tr w14:paraId="60D5EFB4">
        <w:tblPrEx>
          <w:tblCellMar>
            <w:top w:w="0" w:type="dxa"/>
            <w:left w:w="108" w:type="dxa"/>
            <w:bottom w:w="0" w:type="dxa"/>
            <w:right w:w="108" w:type="dxa"/>
          </w:tblCellMar>
        </w:tblPrEx>
        <w:trPr>
          <w:trHeight w:val="255" w:hRule="atLeast"/>
          <w:tblHeader/>
          <w:jc w:val="center"/>
        </w:trPr>
        <w:tc>
          <w:tcPr>
            <w:tcW w:w="655" w:type="dxa"/>
            <w:tcBorders>
              <w:top w:val="single" w:color="auto" w:sz="4" w:space="0"/>
              <w:left w:val="single" w:color="auto" w:sz="4" w:space="0"/>
              <w:bottom w:val="single" w:color="auto" w:sz="4" w:space="0"/>
              <w:right w:val="single" w:color="auto" w:sz="4" w:space="0"/>
            </w:tcBorders>
            <w:noWrap/>
            <w:vAlign w:val="center"/>
          </w:tcPr>
          <w:p w14:paraId="35C620B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31</w:t>
            </w:r>
          </w:p>
        </w:tc>
        <w:tc>
          <w:tcPr>
            <w:tcW w:w="1460" w:type="dxa"/>
            <w:tcBorders>
              <w:top w:val="single" w:color="auto" w:sz="4" w:space="0"/>
              <w:left w:val="single" w:color="auto" w:sz="4" w:space="0"/>
              <w:bottom w:val="single" w:color="auto" w:sz="4" w:space="0"/>
              <w:right w:val="single" w:color="auto" w:sz="4" w:space="0"/>
            </w:tcBorders>
            <w:noWrap w:val="0"/>
            <w:vAlign w:val="center"/>
          </w:tcPr>
          <w:p w14:paraId="0837755E">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卫片监测编号</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0EF9A9B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WPJCBH</w:t>
            </w:r>
          </w:p>
        </w:tc>
        <w:tc>
          <w:tcPr>
            <w:tcW w:w="1197" w:type="dxa"/>
            <w:tcBorders>
              <w:top w:val="single" w:color="auto" w:sz="4" w:space="0"/>
              <w:left w:val="single" w:color="auto" w:sz="4" w:space="0"/>
              <w:bottom w:val="single" w:color="auto" w:sz="4" w:space="0"/>
              <w:right w:val="single" w:color="auto" w:sz="4" w:space="0"/>
            </w:tcBorders>
            <w:noWrap/>
            <w:vAlign w:val="center"/>
          </w:tcPr>
          <w:p w14:paraId="29D06E9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文本</w:t>
            </w:r>
          </w:p>
        </w:tc>
        <w:tc>
          <w:tcPr>
            <w:tcW w:w="758" w:type="dxa"/>
            <w:tcBorders>
              <w:top w:val="single" w:color="auto" w:sz="4" w:space="0"/>
              <w:left w:val="single" w:color="auto" w:sz="4" w:space="0"/>
              <w:bottom w:val="single" w:color="auto" w:sz="4" w:space="0"/>
              <w:right w:val="single" w:color="auto" w:sz="4" w:space="0"/>
            </w:tcBorders>
            <w:noWrap/>
            <w:vAlign w:val="center"/>
          </w:tcPr>
          <w:p w14:paraId="461EF8D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20</w:t>
            </w:r>
          </w:p>
        </w:tc>
        <w:tc>
          <w:tcPr>
            <w:tcW w:w="2772" w:type="dxa"/>
            <w:tcBorders>
              <w:top w:val="single" w:color="auto" w:sz="4" w:space="0"/>
              <w:left w:val="single" w:color="auto" w:sz="4" w:space="0"/>
              <w:bottom w:val="single" w:color="auto" w:sz="4" w:space="0"/>
              <w:right w:val="single" w:color="auto" w:sz="4" w:space="0"/>
            </w:tcBorders>
            <w:noWrap w:val="0"/>
            <w:vAlign w:val="center"/>
          </w:tcPr>
          <w:p w14:paraId="494E6ECD">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lang w:eastAsia="zh-CN"/>
              </w:rPr>
            </w:pPr>
          </w:p>
        </w:tc>
      </w:tr>
      <w:tr w14:paraId="57B28FFF">
        <w:tblPrEx>
          <w:tblCellMar>
            <w:top w:w="0" w:type="dxa"/>
            <w:left w:w="108" w:type="dxa"/>
            <w:bottom w:w="0" w:type="dxa"/>
            <w:right w:w="108" w:type="dxa"/>
          </w:tblCellMar>
        </w:tblPrEx>
        <w:trPr>
          <w:trHeight w:val="255" w:hRule="atLeast"/>
          <w:tblHeader/>
          <w:jc w:val="center"/>
        </w:trPr>
        <w:tc>
          <w:tcPr>
            <w:tcW w:w="655" w:type="dxa"/>
            <w:tcBorders>
              <w:top w:val="single" w:color="auto" w:sz="4" w:space="0"/>
              <w:left w:val="single" w:color="auto" w:sz="4" w:space="0"/>
              <w:bottom w:val="single" w:color="auto" w:sz="4" w:space="0"/>
              <w:right w:val="single" w:color="auto" w:sz="4" w:space="0"/>
            </w:tcBorders>
            <w:noWrap/>
            <w:vAlign w:val="center"/>
          </w:tcPr>
          <w:p w14:paraId="4FD53DA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32</w:t>
            </w:r>
          </w:p>
        </w:tc>
        <w:tc>
          <w:tcPr>
            <w:tcW w:w="1460" w:type="dxa"/>
            <w:tcBorders>
              <w:top w:val="single" w:color="auto" w:sz="4" w:space="0"/>
              <w:left w:val="single" w:color="auto" w:sz="4" w:space="0"/>
              <w:bottom w:val="single" w:color="auto" w:sz="4" w:space="0"/>
              <w:right w:val="single" w:color="auto" w:sz="4" w:space="0"/>
            </w:tcBorders>
            <w:noWrap w:val="0"/>
            <w:vAlign w:val="center"/>
          </w:tcPr>
          <w:p w14:paraId="2045A9BD">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占耕地面积</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7BE955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ZGDMJ</w:t>
            </w:r>
          </w:p>
        </w:tc>
        <w:tc>
          <w:tcPr>
            <w:tcW w:w="1197" w:type="dxa"/>
            <w:tcBorders>
              <w:top w:val="single" w:color="auto" w:sz="4" w:space="0"/>
              <w:left w:val="single" w:color="auto" w:sz="4" w:space="0"/>
              <w:bottom w:val="single" w:color="auto" w:sz="4" w:space="0"/>
              <w:right w:val="single" w:color="auto" w:sz="4" w:space="0"/>
            </w:tcBorders>
            <w:noWrap/>
            <w:vAlign w:val="center"/>
          </w:tcPr>
          <w:p w14:paraId="40A688C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双精度</w:t>
            </w:r>
          </w:p>
        </w:tc>
        <w:tc>
          <w:tcPr>
            <w:tcW w:w="758" w:type="dxa"/>
            <w:tcBorders>
              <w:top w:val="single" w:color="auto" w:sz="4" w:space="0"/>
              <w:left w:val="single" w:color="auto" w:sz="4" w:space="0"/>
              <w:bottom w:val="single" w:color="auto" w:sz="4" w:space="0"/>
              <w:right w:val="single" w:color="auto" w:sz="4" w:space="0"/>
            </w:tcBorders>
            <w:noWrap/>
            <w:vAlign w:val="center"/>
          </w:tcPr>
          <w:p w14:paraId="62EB901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p>
        </w:tc>
        <w:tc>
          <w:tcPr>
            <w:tcW w:w="2772" w:type="dxa"/>
            <w:tcBorders>
              <w:top w:val="single" w:color="auto" w:sz="4" w:space="0"/>
              <w:left w:val="single" w:color="auto" w:sz="4" w:space="0"/>
              <w:bottom w:val="single" w:color="auto" w:sz="4" w:space="0"/>
              <w:right w:val="single" w:color="auto" w:sz="4" w:space="0"/>
            </w:tcBorders>
            <w:noWrap w:val="0"/>
            <w:vAlign w:val="center"/>
          </w:tcPr>
          <w:p w14:paraId="097002D4">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lang w:eastAsia="zh-CN"/>
              </w:rPr>
            </w:pPr>
          </w:p>
        </w:tc>
      </w:tr>
      <w:tr w14:paraId="1C0BC712">
        <w:tblPrEx>
          <w:tblCellMar>
            <w:top w:w="0" w:type="dxa"/>
            <w:left w:w="108" w:type="dxa"/>
            <w:bottom w:w="0" w:type="dxa"/>
            <w:right w:w="108" w:type="dxa"/>
          </w:tblCellMar>
        </w:tblPrEx>
        <w:trPr>
          <w:trHeight w:val="255" w:hRule="atLeast"/>
          <w:tblHeader/>
          <w:jc w:val="center"/>
        </w:trPr>
        <w:tc>
          <w:tcPr>
            <w:tcW w:w="655" w:type="dxa"/>
            <w:tcBorders>
              <w:top w:val="single" w:color="auto" w:sz="4" w:space="0"/>
              <w:left w:val="single" w:color="auto" w:sz="4" w:space="0"/>
              <w:bottom w:val="single" w:color="auto" w:sz="4" w:space="0"/>
              <w:right w:val="single" w:color="auto" w:sz="4" w:space="0"/>
            </w:tcBorders>
            <w:noWrap/>
            <w:vAlign w:val="center"/>
          </w:tcPr>
          <w:p w14:paraId="5FE8F18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33</w:t>
            </w:r>
          </w:p>
        </w:tc>
        <w:tc>
          <w:tcPr>
            <w:tcW w:w="1460" w:type="dxa"/>
            <w:tcBorders>
              <w:top w:val="single" w:color="auto" w:sz="4" w:space="0"/>
              <w:left w:val="single" w:color="auto" w:sz="4" w:space="0"/>
              <w:bottom w:val="single" w:color="auto" w:sz="4" w:space="0"/>
              <w:right w:val="single" w:color="auto" w:sz="4" w:space="0"/>
            </w:tcBorders>
            <w:noWrap w:val="0"/>
            <w:vAlign w:val="center"/>
          </w:tcPr>
          <w:p w14:paraId="656E5D1A">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占永久基本农田面积</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97F8F3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ZYJJBNTMJ</w:t>
            </w:r>
          </w:p>
        </w:tc>
        <w:tc>
          <w:tcPr>
            <w:tcW w:w="1197" w:type="dxa"/>
            <w:tcBorders>
              <w:top w:val="single" w:color="auto" w:sz="4" w:space="0"/>
              <w:left w:val="single" w:color="auto" w:sz="4" w:space="0"/>
              <w:bottom w:val="single" w:color="auto" w:sz="4" w:space="0"/>
              <w:right w:val="single" w:color="auto" w:sz="4" w:space="0"/>
            </w:tcBorders>
            <w:noWrap/>
            <w:vAlign w:val="top"/>
          </w:tcPr>
          <w:p w14:paraId="3F8939B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双精度</w:t>
            </w:r>
          </w:p>
        </w:tc>
        <w:tc>
          <w:tcPr>
            <w:tcW w:w="758" w:type="dxa"/>
            <w:tcBorders>
              <w:top w:val="single" w:color="auto" w:sz="4" w:space="0"/>
              <w:left w:val="single" w:color="auto" w:sz="4" w:space="0"/>
              <w:bottom w:val="single" w:color="auto" w:sz="4" w:space="0"/>
              <w:right w:val="single" w:color="auto" w:sz="4" w:space="0"/>
            </w:tcBorders>
            <w:noWrap/>
            <w:vAlign w:val="center"/>
          </w:tcPr>
          <w:p w14:paraId="7B23B71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p>
        </w:tc>
        <w:tc>
          <w:tcPr>
            <w:tcW w:w="2772" w:type="dxa"/>
            <w:tcBorders>
              <w:top w:val="single" w:color="auto" w:sz="4" w:space="0"/>
              <w:left w:val="single" w:color="auto" w:sz="4" w:space="0"/>
              <w:bottom w:val="single" w:color="auto" w:sz="4" w:space="0"/>
              <w:right w:val="single" w:color="auto" w:sz="4" w:space="0"/>
            </w:tcBorders>
            <w:noWrap w:val="0"/>
            <w:vAlign w:val="center"/>
          </w:tcPr>
          <w:p w14:paraId="7179316A">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highlight w:val="green"/>
                <w:lang w:eastAsia="zh-CN"/>
              </w:rPr>
            </w:pPr>
          </w:p>
        </w:tc>
      </w:tr>
      <w:tr w14:paraId="3BBA9954">
        <w:tblPrEx>
          <w:tblCellMar>
            <w:top w:w="0" w:type="dxa"/>
            <w:left w:w="108" w:type="dxa"/>
            <w:bottom w:w="0" w:type="dxa"/>
            <w:right w:w="108" w:type="dxa"/>
          </w:tblCellMar>
        </w:tblPrEx>
        <w:trPr>
          <w:trHeight w:val="255" w:hRule="atLeast"/>
          <w:tblHeader/>
          <w:jc w:val="center"/>
        </w:trPr>
        <w:tc>
          <w:tcPr>
            <w:tcW w:w="655" w:type="dxa"/>
            <w:tcBorders>
              <w:top w:val="single" w:color="auto" w:sz="4" w:space="0"/>
              <w:left w:val="single" w:color="auto" w:sz="4" w:space="0"/>
              <w:bottom w:val="single" w:color="auto" w:sz="4" w:space="0"/>
              <w:right w:val="single" w:color="auto" w:sz="4" w:space="0"/>
            </w:tcBorders>
            <w:noWrap/>
            <w:vAlign w:val="center"/>
          </w:tcPr>
          <w:p w14:paraId="2200B7A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34</w:t>
            </w:r>
          </w:p>
        </w:tc>
        <w:tc>
          <w:tcPr>
            <w:tcW w:w="1460" w:type="dxa"/>
            <w:tcBorders>
              <w:top w:val="single" w:color="auto" w:sz="4" w:space="0"/>
              <w:left w:val="single" w:color="auto" w:sz="4" w:space="0"/>
              <w:bottom w:val="single" w:color="auto" w:sz="4" w:space="0"/>
              <w:right w:val="single" w:color="auto" w:sz="4" w:space="0"/>
            </w:tcBorders>
            <w:noWrap w:val="0"/>
            <w:vAlign w:val="center"/>
          </w:tcPr>
          <w:p w14:paraId="590DA8B1">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特征</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69B5B1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TZ</w:t>
            </w:r>
          </w:p>
        </w:tc>
        <w:tc>
          <w:tcPr>
            <w:tcW w:w="1197" w:type="dxa"/>
            <w:tcBorders>
              <w:top w:val="single" w:color="auto" w:sz="4" w:space="0"/>
              <w:left w:val="single" w:color="auto" w:sz="4" w:space="0"/>
              <w:bottom w:val="single" w:color="auto" w:sz="4" w:space="0"/>
              <w:right w:val="single" w:color="auto" w:sz="4" w:space="0"/>
            </w:tcBorders>
            <w:noWrap/>
            <w:vAlign w:val="center"/>
          </w:tcPr>
          <w:p w14:paraId="744759A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文本</w:t>
            </w:r>
          </w:p>
        </w:tc>
        <w:tc>
          <w:tcPr>
            <w:tcW w:w="758" w:type="dxa"/>
            <w:tcBorders>
              <w:top w:val="single" w:color="auto" w:sz="4" w:space="0"/>
              <w:left w:val="single" w:color="auto" w:sz="4" w:space="0"/>
              <w:bottom w:val="single" w:color="auto" w:sz="4" w:space="0"/>
              <w:right w:val="single" w:color="auto" w:sz="4" w:space="0"/>
            </w:tcBorders>
            <w:noWrap/>
            <w:vAlign w:val="center"/>
          </w:tcPr>
          <w:p w14:paraId="0E7DFD0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20</w:t>
            </w:r>
          </w:p>
        </w:tc>
        <w:tc>
          <w:tcPr>
            <w:tcW w:w="2772" w:type="dxa"/>
            <w:tcBorders>
              <w:top w:val="single" w:color="auto" w:sz="4" w:space="0"/>
              <w:left w:val="single" w:color="auto" w:sz="4" w:space="0"/>
              <w:bottom w:val="single" w:color="auto" w:sz="4" w:space="0"/>
              <w:right w:val="single" w:color="auto" w:sz="4" w:space="0"/>
            </w:tcBorders>
            <w:noWrap w:val="0"/>
            <w:vAlign w:val="center"/>
          </w:tcPr>
          <w:p w14:paraId="3E5F22B3">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lang w:eastAsia="zh-CN"/>
              </w:rPr>
            </w:pPr>
          </w:p>
        </w:tc>
      </w:tr>
      <w:tr w14:paraId="1497269B">
        <w:tblPrEx>
          <w:tblCellMar>
            <w:top w:w="0" w:type="dxa"/>
            <w:left w:w="108" w:type="dxa"/>
            <w:bottom w:w="0" w:type="dxa"/>
            <w:right w:w="108" w:type="dxa"/>
          </w:tblCellMar>
        </w:tblPrEx>
        <w:trPr>
          <w:trHeight w:val="255" w:hRule="atLeast"/>
          <w:tblHeader/>
          <w:jc w:val="center"/>
        </w:trPr>
        <w:tc>
          <w:tcPr>
            <w:tcW w:w="655" w:type="dxa"/>
            <w:tcBorders>
              <w:top w:val="single" w:color="auto" w:sz="4" w:space="0"/>
              <w:left w:val="single" w:color="auto" w:sz="4" w:space="0"/>
              <w:bottom w:val="single" w:color="auto" w:sz="4" w:space="0"/>
              <w:right w:val="single" w:color="auto" w:sz="4" w:space="0"/>
            </w:tcBorders>
            <w:noWrap/>
            <w:vAlign w:val="center"/>
          </w:tcPr>
          <w:p w14:paraId="4B77D79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35</w:t>
            </w:r>
          </w:p>
        </w:tc>
        <w:tc>
          <w:tcPr>
            <w:tcW w:w="1460" w:type="dxa"/>
            <w:tcBorders>
              <w:top w:val="single" w:color="auto" w:sz="4" w:space="0"/>
              <w:left w:val="single" w:color="auto" w:sz="4" w:space="0"/>
              <w:bottom w:val="single" w:color="auto" w:sz="4" w:space="0"/>
              <w:right w:val="single" w:color="auto" w:sz="4" w:space="0"/>
            </w:tcBorders>
            <w:noWrap w:val="0"/>
            <w:vAlign w:val="center"/>
          </w:tcPr>
          <w:p w14:paraId="4582D626">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是否兵团</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08D279D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SFBT</w:t>
            </w:r>
          </w:p>
        </w:tc>
        <w:tc>
          <w:tcPr>
            <w:tcW w:w="1197" w:type="dxa"/>
            <w:tcBorders>
              <w:top w:val="single" w:color="auto" w:sz="4" w:space="0"/>
              <w:left w:val="single" w:color="auto" w:sz="4" w:space="0"/>
              <w:bottom w:val="single" w:color="auto" w:sz="4" w:space="0"/>
              <w:right w:val="single" w:color="auto" w:sz="4" w:space="0"/>
            </w:tcBorders>
            <w:noWrap/>
            <w:vAlign w:val="center"/>
          </w:tcPr>
          <w:p w14:paraId="78150E3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文本</w:t>
            </w:r>
          </w:p>
        </w:tc>
        <w:tc>
          <w:tcPr>
            <w:tcW w:w="758" w:type="dxa"/>
            <w:tcBorders>
              <w:top w:val="single" w:color="auto" w:sz="4" w:space="0"/>
              <w:left w:val="single" w:color="auto" w:sz="4" w:space="0"/>
              <w:bottom w:val="single" w:color="auto" w:sz="4" w:space="0"/>
              <w:right w:val="single" w:color="auto" w:sz="4" w:space="0"/>
            </w:tcBorders>
            <w:noWrap/>
            <w:vAlign w:val="center"/>
          </w:tcPr>
          <w:p w14:paraId="27E3912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20</w:t>
            </w:r>
          </w:p>
        </w:tc>
        <w:tc>
          <w:tcPr>
            <w:tcW w:w="2772" w:type="dxa"/>
            <w:tcBorders>
              <w:top w:val="single" w:color="auto" w:sz="4" w:space="0"/>
              <w:left w:val="single" w:color="auto" w:sz="4" w:space="0"/>
              <w:bottom w:val="single" w:color="auto" w:sz="4" w:space="0"/>
              <w:right w:val="single" w:color="auto" w:sz="4" w:space="0"/>
            </w:tcBorders>
            <w:noWrap w:val="0"/>
            <w:vAlign w:val="center"/>
          </w:tcPr>
          <w:p w14:paraId="3D2F0BAB">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lang w:eastAsia="zh-CN"/>
              </w:rPr>
            </w:pPr>
          </w:p>
        </w:tc>
      </w:tr>
      <w:tr w14:paraId="358329E6">
        <w:tblPrEx>
          <w:tblCellMar>
            <w:top w:w="0" w:type="dxa"/>
            <w:left w:w="108" w:type="dxa"/>
            <w:bottom w:w="0" w:type="dxa"/>
            <w:right w:w="108" w:type="dxa"/>
          </w:tblCellMar>
        </w:tblPrEx>
        <w:trPr>
          <w:trHeight w:val="255" w:hRule="atLeast"/>
          <w:tblHeader/>
          <w:jc w:val="center"/>
        </w:trPr>
        <w:tc>
          <w:tcPr>
            <w:tcW w:w="655" w:type="dxa"/>
            <w:tcBorders>
              <w:top w:val="single" w:color="auto" w:sz="4" w:space="0"/>
              <w:left w:val="single" w:color="auto" w:sz="4" w:space="0"/>
              <w:bottom w:val="single" w:color="auto" w:sz="4" w:space="0"/>
              <w:right w:val="single" w:color="auto" w:sz="4" w:space="0"/>
            </w:tcBorders>
            <w:noWrap/>
            <w:vAlign w:val="center"/>
          </w:tcPr>
          <w:p w14:paraId="5163C8B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36</w:t>
            </w:r>
          </w:p>
        </w:tc>
        <w:tc>
          <w:tcPr>
            <w:tcW w:w="1460" w:type="dxa"/>
            <w:tcBorders>
              <w:top w:val="single" w:color="auto" w:sz="4" w:space="0"/>
              <w:left w:val="single" w:color="auto" w:sz="4" w:space="0"/>
              <w:bottom w:val="single" w:color="auto" w:sz="4" w:space="0"/>
              <w:right w:val="single" w:color="auto" w:sz="4" w:space="0"/>
            </w:tcBorders>
            <w:noWrap w:val="0"/>
            <w:vAlign w:val="center"/>
          </w:tcPr>
          <w:p w14:paraId="4AB54F62">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标识码</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5623075D">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BSM</w:t>
            </w:r>
          </w:p>
        </w:tc>
        <w:tc>
          <w:tcPr>
            <w:tcW w:w="1197" w:type="dxa"/>
            <w:tcBorders>
              <w:top w:val="single" w:color="auto" w:sz="4" w:space="0"/>
              <w:left w:val="single" w:color="auto" w:sz="4" w:space="0"/>
              <w:bottom w:val="single" w:color="auto" w:sz="4" w:space="0"/>
              <w:right w:val="single" w:color="auto" w:sz="4" w:space="0"/>
            </w:tcBorders>
            <w:noWrap/>
            <w:vAlign w:val="center"/>
          </w:tcPr>
          <w:p w14:paraId="60BA755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文本</w:t>
            </w:r>
          </w:p>
        </w:tc>
        <w:tc>
          <w:tcPr>
            <w:tcW w:w="758" w:type="dxa"/>
            <w:tcBorders>
              <w:top w:val="single" w:color="auto" w:sz="4" w:space="0"/>
              <w:left w:val="single" w:color="auto" w:sz="4" w:space="0"/>
              <w:bottom w:val="single" w:color="auto" w:sz="4" w:space="0"/>
              <w:right w:val="single" w:color="auto" w:sz="4" w:space="0"/>
            </w:tcBorders>
            <w:noWrap/>
            <w:vAlign w:val="center"/>
          </w:tcPr>
          <w:p w14:paraId="01B0CA60">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20</w:t>
            </w:r>
          </w:p>
        </w:tc>
        <w:tc>
          <w:tcPr>
            <w:tcW w:w="2772" w:type="dxa"/>
            <w:tcBorders>
              <w:top w:val="single" w:color="auto" w:sz="4" w:space="0"/>
              <w:left w:val="single" w:color="auto" w:sz="4" w:space="0"/>
              <w:bottom w:val="single" w:color="auto" w:sz="4" w:space="0"/>
              <w:right w:val="single" w:color="auto" w:sz="4" w:space="0"/>
            </w:tcBorders>
            <w:noWrap w:val="0"/>
            <w:vAlign w:val="center"/>
          </w:tcPr>
          <w:p w14:paraId="193C9C78">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lang w:eastAsia="zh-CN"/>
              </w:rPr>
            </w:pPr>
          </w:p>
        </w:tc>
      </w:tr>
      <w:tr w14:paraId="2446996D">
        <w:tblPrEx>
          <w:tblCellMar>
            <w:top w:w="0" w:type="dxa"/>
            <w:left w:w="108" w:type="dxa"/>
            <w:bottom w:w="0" w:type="dxa"/>
            <w:right w:w="108" w:type="dxa"/>
          </w:tblCellMar>
        </w:tblPrEx>
        <w:trPr>
          <w:trHeight w:val="255" w:hRule="atLeast"/>
          <w:tblHeader/>
          <w:jc w:val="center"/>
        </w:trPr>
        <w:tc>
          <w:tcPr>
            <w:tcW w:w="655" w:type="dxa"/>
            <w:tcBorders>
              <w:top w:val="single" w:color="auto" w:sz="4" w:space="0"/>
              <w:left w:val="single" w:color="auto" w:sz="4" w:space="0"/>
              <w:bottom w:val="single" w:color="auto" w:sz="4" w:space="0"/>
              <w:right w:val="single" w:color="auto" w:sz="4" w:space="0"/>
            </w:tcBorders>
            <w:noWrap/>
            <w:vAlign w:val="center"/>
          </w:tcPr>
          <w:p w14:paraId="08BC1AB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37</w:t>
            </w:r>
          </w:p>
        </w:tc>
        <w:tc>
          <w:tcPr>
            <w:tcW w:w="1460" w:type="dxa"/>
            <w:tcBorders>
              <w:top w:val="single" w:color="auto" w:sz="4" w:space="0"/>
              <w:left w:val="single" w:color="auto" w:sz="4" w:space="0"/>
              <w:bottom w:val="single" w:color="auto" w:sz="4" w:space="0"/>
              <w:right w:val="single" w:color="auto" w:sz="4" w:space="0"/>
            </w:tcBorders>
            <w:noWrap w:val="0"/>
            <w:vAlign w:val="center"/>
          </w:tcPr>
          <w:p w14:paraId="5645D667">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管理信息备注</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3CB2CA7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GLXXBZ</w:t>
            </w:r>
          </w:p>
        </w:tc>
        <w:tc>
          <w:tcPr>
            <w:tcW w:w="1197" w:type="dxa"/>
            <w:tcBorders>
              <w:top w:val="single" w:color="auto" w:sz="4" w:space="0"/>
              <w:left w:val="single" w:color="auto" w:sz="4" w:space="0"/>
              <w:bottom w:val="single" w:color="auto" w:sz="4" w:space="0"/>
              <w:right w:val="single" w:color="auto" w:sz="4" w:space="0"/>
            </w:tcBorders>
            <w:noWrap/>
            <w:vAlign w:val="center"/>
          </w:tcPr>
          <w:p w14:paraId="0E34FD9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文本</w:t>
            </w:r>
          </w:p>
        </w:tc>
        <w:tc>
          <w:tcPr>
            <w:tcW w:w="758" w:type="dxa"/>
            <w:tcBorders>
              <w:top w:val="single" w:color="auto" w:sz="4" w:space="0"/>
              <w:left w:val="single" w:color="auto" w:sz="4" w:space="0"/>
              <w:bottom w:val="single" w:color="auto" w:sz="4" w:space="0"/>
              <w:right w:val="single" w:color="auto" w:sz="4" w:space="0"/>
            </w:tcBorders>
            <w:noWrap/>
            <w:vAlign w:val="center"/>
          </w:tcPr>
          <w:p w14:paraId="3370E6B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200</w:t>
            </w:r>
          </w:p>
        </w:tc>
        <w:tc>
          <w:tcPr>
            <w:tcW w:w="2772" w:type="dxa"/>
            <w:tcBorders>
              <w:top w:val="single" w:color="auto" w:sz="4" w:space="0"/>
              <w:left w:val="single" w:color="auto" w:sz="4" w:space="0"/>
              <w:bottom w:val="single" w:color="auto" w:sz="4" w:space="0"/>
              <w:right w:val="single" w:color="auto" w:sz="4" w:space="0"/>
            </w:tcBorders>
            <w:noWrap w:val="0"/>
            <w:vAlign w:val="center"/>
          </w:tcPr>
          <w:p w14:paraId="0DE1CCBE">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农转用信息、设施农用地备案信息、临时用地信息、生态红线内、退耕还林范围内、增减挂范围内等相关自然资源管理信息范围</w:t>
            </w:r>
          </w:p>
        </w:tc>
      </w:tr>
    </w:tbl>
    <w:p w14:paraId="0E623E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bookmarkStart w:id="325" w:name="_Toc6662"/>
      <w:r>
        <w:rPr>
          <w:rFonts w:hint="eastAsia" w:ascii="宋体" w:hAnsi="宋体" w:eastAsia="宋体" w:cs="宋体"/>
          <w:b w:val="0"/>
          <w:sz w:val="24"/>
          <w:szCs w:val="24"/>
          <w:lang w:val="en-US" w:eastAsia="zh-CN"/>
        </w:rPr>
        <w:t>2）数据组织</w:t>
      </w:r>
      <w:bookmarkEnd w:id="325"/>
    </w:p>
    <w:p w14:paraId="23856A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汇交数据均以县域为基本存储单元。</w:t>
      </w:r>
    </w:p>
    <w:p w14:paraId="43EDCE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b w:val="0"/>
          <w:sz w:val="24"/>
          <w:szCs w:val="24"/>
          <w:lang w:val="en-US" w:eastAsia="zh-CN"/>
        </w:rPr>
        <w:t>文件组织按三级目录存储。第一级目录为“矢量成果”；第二级目录为“县级行政代码+县域名称”；第三级目录为对应的矢量数据文件。</w:t>
      </w:r>
    </w:p>
    <w:p w14:paraId="342A7D8E">
      <w:pPr>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bidi="ar-SA"/>
        </w:rPr>
        <w:drawing>
          <wp:inline distT="0" distB="0" distL="114300" distR="114300">
            <wp:extent cx="3248025" cy="1333500"/>
            <wp:effectExtent l="0" t="0" r="13335" b="7620"/>
            <wp:docPr id="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
                    <pic:cNvPicPr>
                      <a:picLocks noChangeAspect="1"/>
                    </pic:cNvPicPr>
                  </pic:nvPicPr>
                  <pic:blipFill>
                    <a:blip r:embed="rId12"/>
                    <a:stretch>
                      <a:fillRect/>
                    </a:stretch>
                  </pic:blipFill>
                  <pic:spPr>
                    <a:xfrm>
                      <a:off x="0" y="0"/>
                      <a:ext cx="3248025" cy="1333500"/>
                    </a:xfrm>
                    <a:prstGeom prst="rect">
                      <a:avLst/>
                    </a:prstGeom>
                    <a:noFill/>
                    <a:ln>
                      <a:noFill/>
                    </a:ln>
                  </pic:spPr>
                </pic:pic>
              </a:graphicData>
            </a:graphic>
          </wp:inline>
        </w:drawing>
      </w:r>
    </w:p>
    <w:p w14:paraId="703CA364">
      <w:pPr>
        <w:jc w:val="center"/>
        <w:rPr>
          <w:rFonts w:hint="eastAsia" w:ascii="宋体" w:hAnsi="宋体" w:eastAsia="宋体" w:cs="宋体"/>
          <w:sz w:val="24"/>
          <w:szCs w:val="24"/>
        </w:rPr>
      </w:pPr>
    </w:p>
    <w:p w14:paraId="6CB4C2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（5）工期要求</w:t>
      </w:r>
    </w:p>
    <w:p w14:paraId="6909CD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于2026年10月30日提交全年成果资料。</w:t>
      </w:r>
    </w:p>
    <w:p w14:paraId="0DBA33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（6）售后服务要求</w:t>
      </w:r>
    </w:p>
    <w:p w14:paraId="0F0110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免费服务期12个月（免费服务期自服务交付完成起计），项目验收交付后，按照甲方需求做出服务。</w:t>
      </w:r>
    </w:p>
    <w:p w14:paraId="52C26E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快速响应：甲方提出售后需求时，乙方人员10分钟内予以响应，对售后问题进行登记、初步研判，并及时分派至相关专业技术团队，明确售后责任人和处置时限，确保售后工作快速启动。</w:t>
      </w:r>
    </w:p>
    <w:p w14:paraId="14794A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无偿处置：为甲方提供免费的售后服务，不向甲方收取任何费用，包括技术服务费、成果修改费、现场服务费等所有相关费用，确保甲方的售后需求零成本落实。</w:t>
      </w:r>
    </w:p>
    <w:p w14:paraId="246FDD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限时办结：一般性质量问题：24小时内完成售后服务工作，并向甲方提交售后服务成果。较复杂质量问题：48小时内完成售后服务工作，并向甲方提交售后内容及说明。重大质量问题：立即成立专项售后小组，由项目总负责人牵头，制定详细的售后方案并向甲方报备，7个工作日内完成售后服务工作，期间每日向甲方反馈一次售后服务进展，确保甲方及时掌握具体情况。精准整改：安排全程参与本项目实施的核心技术人员负责售后工作，确保售后人员熟悉项目成果细节和技术要求，服务过程严格遵循国家及地方相关技术标准，售后服务的内容能够精准符合甲方的工作需求和各级审核要求，杜绝同类质量问题再次出现。</w:t>
      </w:r>
    </w:p>
    <w:p w14:paraId="233E88D8">
      <w:pPr>
        <w:pStyle w:val="2"/>
        <w:keepNext/>
        <w:keepLines/>
        <w:pageBreakBefore w:val="0"/>
        <w:widowControl w:val="0"/>
        <w:numPr>
          <w:ilvl w:val="0"/>
          <w:numId w:val="0"/>
        </w:numPr>
        <w:kinsoku/>
        <w:wordWrap/>
        <w:overflowPunct/>
        <w:topLinePunct w:val="0"/>
        <w:autoSpaceDE/>
        <w:autoSpaceDN/>
        <w:bidi w:val="0"/>
        <w:adjustRightInd/>
        <w:snapToGrid/>
        <w:spacing w:before="100" w:after="60" w:line="360" w:lineRule="auto"/>
        <w:ind w:left="420" w:leftChars="0" w:hanging="420" w:firstLineChars="0"/>
        <w:textAlignment w:val="auto"/>
        <w:rPr>
          <w:rFonts w:hint="eastAsia" w:ascii="宋体" w:hAnsi="宋体" w:eastAsia="宋体" w:cs="宋体"/>
          <w:b/>
          <w:bCs/>
          <w:color w:val="auto"/>
          <w:kern w:val="44"/>
          <w:sz w:val="24"/>
          <w:szCs w:val="24"/>
          <w:highlight w:val="none"/>
          <w:lang w:val="en-US" w:eastAsia="zh-CN" w:bidi="ar-SA"/>
        </w:rPr>
        <w:sectPr>
          <w:pgSz w:w="11905" w:h="16840"/>
          <w:pgMar w:top="1440" w:right="1797" w:bottom="1440" w:left="1797" w:header="851" w:footer="850" w:gutter="0"/>
          <w:pgBorders>
            <w:top w:val="none" w:sz="0" w:space="0"/>
            <w:left w:val="none" w:sz="0" w:space="0"/>
            <w:bottom w:val="none" w:sz="0" w:space="0"/>
            <w:right w:val="none" w:sz="0" w:space="0"/>
          </w:pgBorders>
          <w:pgNumType w:fmt="numberInDash"/>
          <w:cols w:space="720" w:num="1"/>
        </w:sectPr>
      </w:pPr>
    </w:p>
    <w:p w14:paraId="11B227F7">
      <w:pPr>
        <w:pStyle w:val="2"/>
        <w:keepNext/>
        <w:keepLines/>
        <w:pageBreakBefore w:val="0"/>
        <w:widowControl w:val="0"/>
        <w:numPr>
          <w:ilvl w:val="0"/>
          <w:numId w:val="0"/>
        </w:numPr>
        <w:kinsoku/>
        <w:wordWrap/>
        <w:overflowPunct/>
        <w:topLinePunct w:val="0"/>
        <w:autoSpaceDE/>
        <w:autoSpaceDN/>
        <w:bidi w:val="0"/>
        <w:adjustRightInd/>
        <w:snapToGrid/>
        <w:spacing w:before="100" w:after="60" w:line="36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第四章 资格审查</w:t>
      </w:r>
      <w:bookmarkEnd w:id="317"/>
      <w:bookmarkEnd w:id="318"/>
      <w:bookmarkEnd w:id="319"/>
    </w:p>
    <w:p w14:paraId="2133133E">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zh-CN" w:eastAsia="zh-CN"/>
        </w:rPr>
      </w:pPr>
      <w:bookmarkStart w:id="326" w:name="_Toc1697"/>
      <w:bookmarkStart w:id="327" w:name="_Toc20891"/>
      <w:r>
        <w:rPr>
          <w:rFonts w:hint="eastAsia"/>
          <w:color w:val="auto"/>
          <w:sz w:val="28"/>
          <w:szCs w:val="28"/>
          <w:highlight w:val="none"/>
          <w:lang w:val="en-US" w:eastAsia="zh-CN"/>
        </w:rPr>
        <w:t>一、资格审查程序</w:t>
      </w:r>
      <w:bookmarkEnd w:id="326"/>
      <w:bookmarkEnd w:id="327"/>
      <w:r>
        <w:rPr>
          <w:rFonts w:hint="eastAsia"/>
          <w:color w:val="auto"/>
          <w:sz w:val="28"/>
          <w:szCs w:val="28"/>
          <w:highlight w:val="none"/>
          <w:lang w:val="en-US" w:eastAsia="zh-CN"/>
        </w:rPr>
        <w:t xml:space="preserve"> </w:t>
      </w:r>
    </w:p>
    <w:p w14:paraId="4E4090D3">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color w:val="auto"/>
          <w:highlight w:val="none"/>
        </w:rPr>
      </w:pPr>
      <w:r>
        <w:rPr>
          <w:rFonts w:hint="eastAsia"/>
          <w:color w:val="auto"/>
          <w:highlight w:val="none"/>
          <w:lang w:val="en-US" w:eastAsia="zh-CN"/>
        </w:rPr>
        <w:t xml:space="preserve">1 开标结束后，采购人或采购代理机构将根据《资格审查要求》中的规定，对投标人进行资格审查，并形成资格审查结果。 </w:t>
      </w:r>
    </w:p>
    <w:p w14:paraId="62799CDE">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color w:val="auto"/>
          <w:highlight w:val="none"/>
        </w:rPr>
      </w:pPr>
      <w:r>
        <w:rPr>
          <w:rFonts w:hint="default"/>
          <w:color w:val="auto"/>
          <w:highlight w:val="none"/>
          <w:lang w:val="en-US" w:eastAsia="zh-CN"/>
        </w:rPr>
        <w:t xml:space="preserve">2 </w:t>
      </w:r>
      <w:r>
        <w:rPr>
          <w:rFonts w:hint="eastAsia"/>
          <w:color w:val="auto"/>
          <w:highlight w:val="none"/>
          <w:lang w:val="en-US" w:eastAsia="zh-CN"/>
        </w:rPr>
        <w:t>投标人《资格证明文件》有任何一项不符合《资格审查要求》的，资格审查不合格，其</w:t>
      </w:r>
      <w:r>
        <w:rPr>
          <w:rFonts w:hint="eastAsia"/>
          <w:b/>
          <w:bCs/>
          <w:color w:val="auto"/>
          <w:highlight w:val="none"/>
          <w:lang w:val="en-US" w:eastAsia="zh-CN"/>
        </w:rPr>
        <w:t>投标无效</w:t>
      </w:r>
      <w:r>
        <w:rPr>
          <w:rFonts w:hint="eastAsia"/>
          <w:color w:val="auto"/>
          <w:highlight w:val="none"/>
          <w:lang w:val="en-US" w:eastAsia="zh-CN"/>
        </w:rPr>
        <w:t xml:space="preserve">。 </w:t>
      </w:r>
    </w:p>
    <w:p w14:paraId="37E914D8">
      <w:pPr>
        <w:pStyle w:val="40"/>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color w:val="auto"/>
          <w:highlight w:val="none"/>
        </w:rPr>
      </w:pPr>
      <w:r>
        <w:rPr>
          <w:rFonts w:hint="eastAsia"/>
          <w:color w:val="auto"/>
          <w:highlight w:val="none"/>
          <w:lang w:val="en-US" w:eastAsia="zh-CN"/>
        </w:rPr>
        <w:t>3</w:t>
      </w:r>
      <w:r>
        <w:rPr>
          <w:rFonts w:hint="default"/>
          <w:color w:val="auto"/>
          <w:highlight w:val="none"/>
          <w:lang w:val="en-US" w:eastAsia="zh-CN"/>
        </w:rPr>
        <w:t xml:space="preserve"> </w:t>
      </w:r>
      <w:r>
        <w:rPr>
          <w:rFonts w:hint="eastAsia"/>
          <w:color w:val="auto"/>
          <w:highlight w:val="none"/>
          <w:lang w:val="en-US" w:eastAsia="zh-CN"/>
        </w:rPr>
        <w:t xml:space="preserve">资格审查合格的投标人不足 </w:t>
      </w:r>
      <w:r>
        <w:rPr>
          <w:rFonts w:hint="default"/>
          <w:color w:val="auto"/>
          <w:highlight w:val="none"/>
          <w:lang w:val="en-US" w:eastAsia="zh-CN"/>
        </w:rPr>
        <w:t xml:space="preserve">3 </w:t>
      </w:r>
      <w:r>
        <w:rPr>
          <w:rFonts w:hint="eastAsia"/>
          <w:color w:val="auto"/>
          <w:highlight w:val="none"/>
          <w:lang w:val="en-US" w:eastAsia="zh-CN"/>
        </w:rPr>
        <w:t xml:space="preserve">家的，不进行评标。 </w:t>
      </w:r>
    </w:p>
    <w:p w14:paraId="1720E868">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en-US" w:eastAsia="zh-CN"/>
        </w:rPr>
      </w:pPr>
      <w:bookmarkStart w:id="328" w:name="_Toc17193"/>
      <w:bookmarkStart w:id="329" w:name="_Toc8998"/>
      <w:r>
        <w:rPr>
          <w:rFonts w:hint="eastAsia"/>
          <w:color w:val="auto"/>
          <w:sz w:val="28"/>
          <w:szCs w:val="28"/>
          <w:highlight w:val="none"/>
          <w:lang w:val="en-US" w:eastAsia="zh-CN"/>
        </w:rPr>
        <w:t>二、资格审查要求</w:t>
      </w:r>
      <w:bookmarkEnd w:id="328"/>
      <w:bookmarkEnd w:id="329"/>
      <w:r>
        <w:rPr>
          <w:rFonts w:hint="eastAsia"/>
          <w:color w:val="auto"/>
          <w:sz w:val="28"/>
          <w:szCs w:val="28"/>
          <w:highlight w:val="none"/>
          <w:lang w:val="en-US" w:eastAsia="zh-CN"/>
        </w:rPr>
        <w:t xml:space="preserve"> </w:t>
      </w:r>
    </w:p>
    <w:p w14:paraId="75823E1B">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 </w:t>
      </w:r>
    </w:p>
    <w:tbl>
      <w:tblPr>
        <w:tblStyle w:val="31"/>
        <w:tblW w:w="10592" w:type="dxa"/>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03"/>
        <w:gridCol w:w="7008"/>
        <w:gridCol w:w="432"/>
        <w:gridCol w:w="480"/>
        <w:gridCol w:w="564"/>
      </w:tblGrid>
      <w:tr w14:paraId="2BB73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705" w:type="dxa"/>
            <w:vMerge w:val="restart"/>
            <w:noWrap w:val="0"/>
            <w:vAlign w:val="center"/>
          </w:tcPr>
          <w:p w14:paraId="5FA1E65B">
            <w:pPr>
              <w:spacing w:line="360" w:lineRule="auto"/>
              <w:jc w:val="center"/>
              <w:rPr>
                <w:rFonts w:hint="eastAsia" w:ascii="宋体" w:hAnsi="宋体" w:cs="仿宋"/>
                <w:b/>
                <w:color w:val="auto"/>
                <w:spacing w:val="-2"/>
                <w:sz w:val="24"/>
              </w:rPr>
            </w:pPr>
            <w:r>
              <w:rPr>
                <w:rFonts w:hint="eastAsia" w:ascii="宋体" w:hAnsi="宋体" w:cs="仿宋"/>
                <w:b/>
                <w:color w:val="auto"/>
                <w:spacing w:val="-2"/>
                <w:sz w:val="24"/>
              </w:rPr>
              <w:t>序号</w:t>
            </w:r>
          </w:p>
        </w:tc>
        <w:tc>
          <w:tcPr>
            <w:tcW w:w="1403" w:type="dxa"/>
            <w:vMerge w:val="restart"/>
            <w:noWrap w:val="0"/>
            <w:vAlign w:val="center"/>
          </w:tcPr>
          <w:p w14:paraId="5F33038D">
            <w:pPr>
              <w:spacing w:line="360" w:lineRule="auto"/>
              <w:jc w:val="center"/>
              <w:rPr>
                <w:rFonts w:hint="eastAsia" w:ascii="宋体" w:hAnsi="宋体" w:cs="仿宋"/>
                <w:b/>
                <w:color w:val="auto"/>
                <w:spacing w:val="-2"/>
                <w:sz w:val="24"/>
              </w:rPr>
            </w:pPr>
            <w:r>
              <w:rPr>
                <w:rFonts w:hint="eastAsia" w:ascii="宋体" w:hAnsi="宋体" w:cs="仿宋"/>
                <w:b/>
                <w:color w:val="auto"/>
                <w:spacing w:val="-2"/>
                <w:sz w:val="24"/>
              </w:rPr>
              <w:t>评审内容</w:t>
            </w:r>
          </w:p>
        </w:tc>
        <w:tc>
          <w:tcPr>
            <w:tcW w:w="7008" w:type="dxa"/>
            <w:vMerge w:val="restart"/>
            <w:noWrap w:val="0"/>
            <w:vAlign w:val="center"/>
          </w:tcPr>
          <w:p w14:paraId="4BABB018">
            <w:pPr>
              <w:spacing w:line="360" w:lineRule="auto"/>
              <w:jc w:val="center"/>
              <w:rPr>
                <w:rFonts w:hint="eastAsia" w:ascii="宋体" w:hAnsi="宋体" w:cs="仿宋"/>
                <w:b/>
                <w:color w:val="auto"/>
                <w:spacing w:val="-2"/>
                <w:sz w:val="24"/>
              </w:rPr>
            </w:pPr>
            <w:r>
              <w:rPr>
                <w:rFonts w:hint="eastAsia" w:ascii="宋体" w:hAnsi="宋体" w:cs="仿宋"/>
                <w:b/>
                <w:color w:val="auto"/>
                <w:spacing w:val="-2"/>
                <w:sz w:val="24"/>
              </w:rPr>
              <w:t>评审合格标准</w:t>
            </w:r>
          </w:p>
        </w:tc>
        <w:tc>
          <w:tcPr>
            <w:tcW w:w="1476" w:type="dxa"/>
            <w:gridSpan w:val="3"/>
            <w:noWrap w:val="0"/>
            <w:vAlign w:val="bottom"/>
          </w:tcPr>
          <w:p w14:paraId="48D22601">
            <w:pPr>
              <w:spacing w:line="360" w:lineRule="auto"/>
              <w:jc w:val="center"/>
              <w:rPr>
                <w:rFonts w:hint="eastAsia" w:ascii="宋体" w:hAnsi="宋体" w:cs="仿宋"/>
                <w:b/>
                <w:color w:val="auto"/>
                <w:spacing w:val="-2"/>
                <w:sz w:val="24"/>
              </w:rPr>
            </w:pPr>
            <w:r>
              <w:rPr>
                <w:rFonts w:hint="eastAsia" w:ascii="宋体" w:hAnsi="宋体" w:cs="仿宋"/>
                <w:b/>
                <w:color w:val="auto"/>
                <w:spacing w:val="-2"/>
                <w:sz w:val="24"/>
              </w:rPr>
              <w:t>投标人名称</w:t>
            </w:r>
          </w:p>
        </w:tc>
      </w:tr>
      <w:tr w14:paraId="7B2A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705" w:type="dxa"/>
            <w:vMerge w:val="continue"/>
            <w:noWrap w:val="0"/>
            <w:vAlign w:val="bottom"/>
          </w:tcPr>
          <w:p w14:paraId="70C1C3E1">
            <w:pPr>
              <w:spacing w:line="360" w:lineRule="auto"/>
              <w:jc w:val="center"/>
              <w:rPr>
                <w:rFonts w:hint="eastAsia" w:ascii="宋体" w:hAnsi="宋体" w:cs="仿宋"/>
                <w:b/>
                <w:color w:val="auto"/>
                <w:spacing w:val="-2"/>
                <w:sz w:val="24"/>
              </w:rPr>
            </w:pPr>
          </w:p>
        </w:tc>
        <w:tc>
          <w:tcPr>
            <w:tcW w:w="1403" w:type="dxa"/>
            <w:vMerge w:val="continue"/>
            <w:noWrap w:val="0"/>
            <w:vAlign w:val="bottom"/>
          </w:tcPr>
          <w:p w14:paraId="22BC3196">
            <w:pPr>
              <w:spacing w:line="360" w:lineRule="auto"/>
              <w:jc w:val="center"/>
              <w:rPr>
                <w:rFonts w:hint="eastAsia" w:ascii="宋体" w:hAnsi="宋体" w:cs="仿宋"/>
                <w:b/>
                <w:color w:val="auto"/>
                <w:spacing w:val="-2"/>
                <w:sz w:val="24"/>
              </w:rPr>
            </w:pPr>
          </w:p>
        </w:tc>
        <w:tc>
          <w:tcPr>
            <w:tcW w:w="7008" w:type="dxa"/>
            <w:vMerge w:val="continue"/>
            <w:noWrap w:val="0"/>
            <w:vAlign w:val="bottom"/>
          </w:tcPr>
          <w:p w14:paraId="161B452A">
            <w:pPr>
              <w:spacing w:line="360" w:lineRule="auto"/>
              <w:jc w:val="center"/>
              <w:rPr>
                <w:rFonts w:hint="eastAsia" w:ascii="宋体" w:hAnsi="宋体" w:cs="仿宋"/>
                <w:b/>
                <w:color w:val="auto"/>
                <w:spacing w:val="-2"/>
                <w:sz w:val="24"/>
              </w:rPr>
            </w:pPr>
          </w:p>
        </w:tc>
        <w:tc>
          <w:tcPr>
            <w:tcW w:w="432" w:type="dxa"/>
            <w:noWrap w:val="0"/>
            <w:vAlign w:val="bottom"/>
          </w:tcPr>
          <w:p w14:paraId="152A75AA">
            <w:pPr>
              <w:spacing w:line="360" w:lineRule="auto"/>
              <w:jc w:val="center"/>
              <w:rPr>
                <w:rFonts w:hint="eastAsia" w:ascii="宋体" w:hAnsi="宋体" w:cs="仿宋"/>
                <w:b/>
                <w:color w:val="auto"/>
                <w:spacing w:val="-2"/>
                <w:sz w:val="24"/>
              </w:rPr>
            </w:pPr>
          </w:p>
        </w:tc>
        <w:tc>
          <w:tcPr>
            <w:tcW w:w="480" w:type="dxa"/>
            <w:noWrap w:val="0"/>
            <w:vAlign w:val="top"/>
          </w:tcPr>
          <w:p w14:paraId="6B88DFC1">
            <w:pPr>
              <w:spacing w:line="360" w:lineRule="auto"/>
              <w:jc w:val="center"/>
              <w:rPr>
                <w:rFonts w:hint="eastAsia" w:ascii="宋体" w:hAnsi="宋体" w:cs="仿宋"/>
                <w:b/>
                <w:color w:val="auto"/>
                <w:spacing w:val="-2"/>
                <w:sz w:val="24"/>
              </w:rPr>
            </w:pPr>
          </w:p>
        </w:tc>
        <w:tc>
          <w:tcPr>
            <w:tcW w:w="564" w:type="dxa"/>
            <w:noWrap w:val="0"/>
            <w:vAlign w:val="top"/>
          </w:tcPr>
          <w:p w14:paraId="7AE868D0">
            <w:pPr>
              <w:spacing w:line="360" w:lineRule="auto"/>
              <w:jc w:val="center"/>
              <w:rPr>
                <w:rFonts w:hint="eastAsia" w:ascii="宋体" w:hAnsi="宋体" w:cs="仿宋"/>
                <w:b/>
                <w:color w:val="auto"/>
                <w:spacing w:val="-2"/>
                <w:sz w:val="24"/>
              </w:rPr>
            </w:pPr>
          </w:p>
        </w:tc>
      </w:tr>
      <w:tr w14:paraId="10163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9" w:hRule="atLeast"/>
        </w:trPr>
        <w:tc>
          <w:tcPr>
            <w:tcW w:w="705" w:type="dxa"/>
            <w:noWrap w:val="0"/>
            <w:vAlign w:val="center"/>
          </w:tcPr>
          <w:p w14:paraId="6CD2460D">
            <w:pPr>
              <w:spacing w:line="360" w:lineRule="auto"/>
              <w:jc w:val="center"/>
              <w:rPr>
                <w:rFonts w:hint="eastAsia" w:ascii="宋体" w:hAnsi="宋体" w:cs="仿宋"/>
                <w:color w:val="auto"/>
                <w:spacing w:val="-2"/>
                <w:sz w:val="24"/>
              </w:rPr>
            </w:pPr>
            <w:r>
              <w:rPr>
                <w:rFonts w:hint="eastAsia" w:ascii="宋体" w:hAnsi="宋体" w:cs="仿宋"/>
                <w:color w:val="auto"/>
                <w:spacing w:val="-2"/>
                <w:sz w:val="24"/>
              </w:rPr>
              <w:t>1</w:t>
            </w:r>
          </w:p>
        </w:tc>
        <w:tc>
          <w:tcPr>
            <w:tcW w:w="1403" w:type="dxa"/>
            <w:noWrap w:val="0"/>
            <w:vAlign w:val="center"/>
          </w:tcPr>
          <w:p w14:paraId="1A61F45F">
            <w:pPr>
              <w:spacing w:line="360" w:lineRule="auto"/>
              <w:jc w:val="center"/>
              <w:rPr>
                <w:rFonts w:hint="eastAsia" w:ascii="宋体" w:hAnsi="宋体" w:cs="仿宋"/>
                <w:color w:val="auto"/>
                <w:spacing w:val="-2"/>
                <w:sz w:val="24"/>
              </w:rPr>
            </w:pPr>
            <w:r>
              <w:rPr>
                <w:rFonts w:ascii="宋体" w:hAnsi="宋体" w:cs="仿宋"/>
                <w:color w:val="auto"/>
                <w:sz w:val="24"/>
              </w:rPr>
              <w:t>营业执照等证明</w:t>
            </w:r>
          </w:p>
        </w:tc>
        <w:tc>
          <w:tcPr>
            <w:tcW w:w="7008" w:type="dxa"/>
            <w:noWrap w:val="0"/>
            <w:vAlign w:val="top"/>
          </w:tcPr>
          <w:p w14:paraId="0FB26ED1">
            <w:pPr>
              <w:spacing w:line="360" w:lineRule="auto"/>
              <w:jc w:val="left"/>
              <w:rPr>
                <w:rFonts w:hint="eastAsia" w:ascii="宋体" w:hAnsi="宋体" w:cs="仿宋"/>
                <w:color w:val="auto"/>
                <w:spacing w:val="-2"/>
                <w:sz w:val="24"/>
              </w:rPr>
            </w:pPr>
            <w:r>
              <w:rPr>
                <w:rFonts w:hint="eastAsia" w:ascii="宋体" w:hAnsi="宋体" w:cs="仿宋"/>
                <w:color w:val="auto"/>
                <w:spacing w:val="-2"/>
                <w:sz w:val="24"/>
                <w:lang w:val="en-US" w:eastAsia="zh-CN"/>
              </w:rPr>
              <w:t>投标人为企业（包括合伙企业）的，应提供“营业执照”；</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投标人为事业单位的，应供有效的“事业单位法人证书”；</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投标人是非企业机构的，应供“执业许可证”、“登记证书”等证明文件；</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投标人是个体工商户的，应</w:t>
            </w:r>
            <w:r>
              <w:rPr>
                <w:rFonts w:hint="eastAsia" w:cs="仿宋"/>
                <w:color w:val="auto"/>
                <w:spacing w:val="-2"/>
                <w:sz w:val="24"/>
                <w:lang w:val="en-US" w:eastAsia="zh-CN"/>
              </w:rPr>
              <w:t>提供</w:t>
            </w:r>
            <w:r>
              <w:rPr>
                <w:rFonts w:hint="eastAsia" w:ascii="宋体" w:hAnsi="宋体" w:cs="仿宋"/>
                <w:color w:val="auto"/>
                <w:spacing w:val="-2"/>
                <w:sz w:val="24"/>
                <w:lang w:val="en-US" w:eastAsia="zh-CN"/>
              </w:rPr>
              <w:t>“个体工商户营业执照”；</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投标人是自然人的，应</w:t>
            </w:r>
            <w:r>
              <w:rPr>
                <w:rFonts w:hint="eastAsia" w:cs="仿宋"/>
                <w:color w:val="auto"/>
                <w:spacing w:val="-2"/>
                <w:sz w:val="24"/>
                <w:lang w:val="en-US" w:eastAsia="zh-CN"/>
              </w:rPr>
              <w:t>提</w:t>
            </w:r>
            <w:r>
              <w:rPr>
                <w:rFonts w:hint="eastAsia" w:ascii="宋体" w:hAnsi="宋体" w:cs="仿宋"/>
                <w:color w:val="auto"/>
                <w:spacing w:val="-2"/>
                <w:sz w:val="24"/>
                <w:lang w:val="en-US" w:eastAsia="zh-CN"/>
              </w:rPr>
              <w:t>供自然人身份证明。</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分支机构参加投标的，应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432" w:type="dxa"/>
            <w:noWrap w:val="0"/>
            <w:vAlign w:val="top"/>
          </w:tcPr>
          <w:p w14:paraId="0402DA70">
            <w:pPr>
              <w:spacing w:line="360" w:lineRule="auto"/>
              <w:jc w:val="left"/>
              <w:rPr>
                <w:rFonts w:hint="eastAsia" w:ascii="宋体" w:hAnsi="宋体" w:cs="仿宋"/>
                <w:color w:val="auto"/>
                <w:spacing w:val="-2"/>
                <w:sz w:val="24"/>
              </w:rPr>
            </w:pPr>
          </w:p>
        </w:tc>
        <w:tc>
          <w:tcPr>
            <w:tcW w:w="480" w:type="dxa"/>
            <w:noWrap w:val="0"/>
            <w:vAlign w:val="top"/>
          </w:tcPr>
          <w:p w14:paraId="7222911A">
            <w:pPr>
              <w:spacing w:line="360" w:lineRule="auto"/>
              <w:jc w:val="left"/>
              <w:rPr>
                <w:rFonts w:hint="eastAsia" w:ascii="宋体" w:hAnsi="宋体" w:cs="仿宋"/>
                <w:color w:val="auto"/>
                <w:spacing w:val="-2"/>
                <w:sz w:val="24"/>
              </w:rPr>
            </w:pPr>
          </w:p>
        </w:tc>
        <w:tc>
          <w:tcPr>
            <w:tcW w:w="564" w:type="dxa"/>
            <w:noWrap w:val="0"/>
            <w:vAlign w:val="top"/>
          </w:tcPr>
          <w:p w14:paraId="498F4573">
            <w:pPr>
              <w:spacing w:line="360" w:lineRule="auto"/>
              <w:jc w:val="left"/>
              <w:rPr>
                <w:rFonts w:hint="eastAsia" w:ascii="宋体" w:hAnsi="宋体" w:cs="仿宋"/>
                <w:color w:val="auto"/>
                <w:spacing w:val="-2"/>
                <w:sz w:val="24"/>
              </w:rPr>
            </w:pPr>
          </w:p>
        </w:tc>
      </w:tr>
      <w:tr w14:paraId="166D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705" w:type="dxa"/>
            <w:noWrap w:val="0"/>
            <w:vAlign w:val="center"/>
          </w:tcPr>
          <w:p w14:paraId="3B585801">
            <w:pPr>
              <w:spacing w:line="360" w:lineRule="auto"/>
              <w:jc w:val="center"/>
              <w:rPr>
                <w:rFonts w:hint="eastAsia" w:ascii="宋体" w:hAnsi="宋体" w:eastAsia="宋体" w:cs="仿宋"/>
                <w:color w:val="auto"/>
                <w:spacing w:val="-2"/>
                <w:sz w:val="24"/>
                <w:lang w:eastAsia="zh-CN"/>
              </w:rPr>
            </w:pPr>
            <w:r>
              <w:rPr>
                <w:rFonts w:hint="eastAsia" w:cs="仿宋"/>
                <w:color w:val="auto"/>
                <w:spacing w:val="-2"/>
                <w:sz w:val="24"/>
                <w:lang w:val="en-US" w:eastAsia="zh-CN"/>
              </w:rPr>
              <w:t>2</w:t>
            </w:r>
          </w:p>
        </w:tc>
        <w:tc>
          <w:tcPr>
            <w:tcW w:w="1403" w:type="dxa"/>
            <w:noWrap w:val="0"/>
            <w:vAlign w:val="center"/>
          </w:tcPr>
          <w:p w14:paraId="22E4A23F">
            <w:pPr>
              <w:spacing w:line="360" w:lineRule="auto"/>
              <w:jc w:val="center"/>
              <w:rPr>
                <w:rFonts w:hint="eastAsia" w:ascii="宋体" w:hAnsi="宋体" w:cs="仿宋"/>
                <w:color w:val="auto"/>
                <w:spacing w:val="-2"/>
                <w:sz w:val="24"/>
              </w:rPr>
            </w:pPr>
            <w:r>
              <w:rPr>
                <w:rFonts w:hint="eastAsia" w:ascii="宋体" w:hAnsi="宋体" w:cs="仿宋"/>
                <w:color w:val="auto"/>
                <w:sz w:val="24"/>
              </w:rPr>
              <w:t>具有良好的商业信誉和健全的财务会计制度</w:t>
            </w:r>
          </w:p>
        </w:tc>
        <w:tc>
          <w:tcPr>
            <w:tcW w:w="7008" w:type="dxa"/>
            <w:noWrap w:val="0"/>
            <w:vAlign w:val="top"/>
          </w:tcPr>
          <w:p w14:paraId="11F00335">
            <w:pPr>
              <w:spacing w:line="360" w:lineRule="auto"/>
              <w:jc w:val="left"/>
              <w:rPr>
                <w:rFonts w:hint="default" w:ascii="宋体" w:hAnsi="宋体" w:eastAsia="宋体" w:cs="仿宋"/>
                <w:color w:val="auto"/>
                <w:spacing w:val="-2"/>
                <w:sz w:val="24"/>
                <w:lang w:val="en-US" w:eastAsia="zh-CN"/>
              </w:rPr>
            </w:pPr>
            <w:r>
              <w:rPr>
                <w:rFonts w:hint="eastAsia" w:cs="仿宋"/>
                <w:color w:val="auto"/>
                <w:spacing w:val="-2"/>
                <w:sz w:val="24"/>
                <w:highlight w:val="none"/>
                <w:lang w:eastAsia="zh-CN"/>
              </w:rPr>
              <w:t>提供2024或2025年度的财务审计报告，审计报告须包括资产负债表、利润表(如有)、现金流量表、所有者权益变动(如有)及其附注(扫描件投标人加盖公章)。如投标人无法提供上年度审计报告，则需提供开标日前三个月内银行出具的资信证明原件或扫描件加盖公章。如投标人注册成立不足六个月的则提供承诺书（</w:t>
            </w:r>
            <w:r>
              <w:rPr>
                <w:rFonts w:hint="eastAsia" w:cs="仿宋"/>
                <w:color w:val="auto"/>
                <w:spacing w:val="-2"/>
                <w:sz w:val="24"/>
                <w:highlight w:val="none"/>
                <w:lang w:val="en-US" w:eastAsia="zh-CN"/>
              </w:rPr>
              <w:t>自拟</w:t>
            </w:r>
            <w:r>
              <w:rPr>
                <w:rFonts w:hint="eastAsia" w:cs="仿宋"/>
                <w:color w:val="auto"/>
                <w:spacing w:val="-2"/>
                <w:sz w:val="24"/>
                <w:highlight w:val="none"/>
                <w:lang w:eastAsia="zh-CN"/>
              </w:rPr>
              <w:t>）原件或公司财务报表。</w:t>
            </w:r>
          </w:p>
        </w:tc>
        <w:tc>
          <w:tcPr>
            <w:tcW w:w="432" w:type="dxa"/>
            <w:noWrap w:val="0"/>
            <w:vAlign w:val="top"/>
          </w:tcPr>
          <w:p w14:paraId="6B5F0C47">
            <w:pPr>
              <w:spacing w:line="360" w:lineRule="auto"/>
              <w:jc w:val="left"/>
              <w:rPr>
                <w:rFonts w:hint="eastAsia" w:ascii="宋体" w:hAnsi="宋体" w:cs="仿宋"/>
                <w:color w:val="auto"/>
                <w:spacing w:val="-2"/>
                <w:sz w:val="24"/>
              </w:rPr>
            </w:pPr>
          </w:p>
        </w:tc>
        <w:tc>
          <w:tcPr>
            <w:tcW w:w="480" w:type="dxa"/>
            <w:noWrap w:val="0"/>
            <w:vAlign w:val="top"/>
          </w:tcPr>
          <w:p w14:paraId="6ADD9909">
            <w:pPr>
              <w:spacing w:line="360" w:lineRule="auto"/>
              <w:jc w:val="left"/>
              <w:rPr>
                <w:rFonts w:hint="eastAsia" w:ascii="宋体" w:hAnsi="宋体" w:cs="仿宋"/>
                <w:color w:val="auto"/>
                <w:spacing w:val="-2"/>
                <w:sz w:val="24"/>
              </w:rPr>
            </w:pPr>
          </w:p>
        </w:tc>
        <w:tc>
          <w:tcPr>
            <w:tcW w:w="564" w:type="dxa"/>
            <w:noWrap w:val="0"/>
            <w:vAlign w:val="top"/>
          </w:tcPr>
          <w:p w14:paraId="7E4C4986">
            <w:pPr>
              <w:spacing w:line="360" w:lineRule="auto"/>
              <w:jc w:val="left"/>
              <w:rPr>
                <w:rFonts w:hint="eastAsia" w:ascii="宋体" w:hAnsi="宋体" w:cs="仿宋"/>
                <w:color w:val="auto"/>
                <w:spacing w:val="-2"/>
                <w:sz w:val="24"/>
              </w:rPr>
            </w:pPr>
          </w:p>
        </w:tc>
      </w:tr>
      <w:tr w14:paraId="079D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705" w:type="dxa"/>
            <w:noWrap w:val="0"/>
            <w:vAlign w:val="center"/>
          </w:tcPr>
          <w:p w14:paraId="6B815538">
            <w:pPr>
              <w:spacing w:line="360" w:lineRule="auto"/>
              <w:jc w:val="center"/>
              <w:rPr>
                <w:rFonts w:hint="eastAsia" w:ascii="宋体" w:hAnsi="宋体" w:eastAsia="宋体" w:cs="仿宋"/>
                <w:color w:val="auto"/>
                <w:spacing w:val="-2"/>
                <w:sz w:val="24"/>
                <w:lang w:eastAsia="zh-CN"/>
              </w:rPr>
            </w:pPr>
            <w:r>
              <w:rPr>
                <w:rFonts w:hint="eastAsia" w:cs="仿宋"/>
                <w:color w:val="auto"/>
                <w:spacing w:val="-2"/>
                <w:sz w:val="24"/>
                <w:lang w:val="en-US" w:eastAsia="zh-CN"/>
              </w:rPr>
              <w:t>3</w:t>
            </w:r>
          </w:p>
        </w:tc>
        <w:tc>
          <w:tcPr>
            <w:tcW w:w="1403" w:type="dxa"/>
            <w:noWrap w:val="0"/>
            <w:vAlign w:val="center"/>
          </w:tcPr>
          <w:p w14:paraId="0D05D16D">
            <w:pPr>
              <w:spacing w:line="360" w:lineRule="auto"/>
              <w:jc w:val="center"/>
              <w:rPr>
                <w:rFonts w:hint="eastAsia" w:ascii="宋体" w:hAnsi="宋体" w:cs="仿宋"/>
                <w:color w:val="auto"/>
                <w:sz w:val="24"/>
              </w:rPr>
            </w:pPr>
            <w:r>
              <w:rPr>
                <w:rFonts w:hint="eastAsia" w:ascii="宋体" w:hAnsi="宋体" w:cs="仿宋"/>
                <w:color w:val="auto"/>
                <w:sz w:val="24"/>
              </w:rPr>
              <w:t>具有履行合同所必需的设备和专业技术能力</w:t>
            </w:r>
          </w:p>
        </w:tc>
        <w:tc>
          <w:tcPr>
            <w:tcW w:w="7008" w:type="dxa"/>
            <w:noWrap w:val="0"/>
            <w:vAlign w:val="center"/>
          </w:tcPr>
          <w:p w14:paraId="4E53C940">
            <w:pPr>
              <w:spacing w:line="360" w:lineRule="auto"/>
              <w:jc w:val="left"/>
              <w:rPr>
                <w:rFonts w:hint="eastAsia" w:ascii="宋体" w:hAnsi="宋体" w:cs="仿宋"/>
                <w:color w:val="auto"/>
                <w:spacing w:val="-2"/>
                <w:sz w:val="24"/>
              </w:rPr>
            </w:pPr>
            <w:r>
              <w:rPr>
                <w:rFonts w:hint="eastAsia" w:ascii="宋体" w:hAnsi="宋体" w:cs="仿宋"/>
                <w:color w:val="auto"/>
                <w:spacing w:val="-2"/>
                <w:sz w:val="24"/>
              </w:rPr>
              <w:t>提供了可充分满足履行合同所需设备和专业技术能力的承诺（格式自拟）</w:t>
            </w:r>
          </w:p>
        </w:tc>
        <w:tc>
          <w:tcPr>
            <w:tcW w:w="432" w:type="dxa"/>
            <w:noWrap w:val="0"/>
            <w:vAlign w:val="top"/>
          </w:tcPr>
          <w:p w14:paraId="0620F7AF">
            <w:pPr>
              <w:spacing w:line="360" w:lineRule="auto"/>
              <w:jc w:val="left"/>
              <w:rPr>
                <w:rFonts w:hint="eastAsia" w:ascii="宋体" w:hAnsi="宋体" w:cs="仿宋"/>
                <w:color w:val="auto"/>
                <w:spacing w:val="-2"/>
                <w:sz w:val="24"/>
              </w:rPr>
            </w:pPr>
          </w:p>
        </w:tc>
        <w:tc>
          <w:tcPr>
            <w:tcW w:w="480" w:type="dxa"/>
            <w:noWrap w:val="0"/>
            <w:vAlign w:val="top"/>
          </w:tcPr>
          <w:p w14:paraId="3C817F57">
            <w:pPr>
              <w:spacing w:line="360" w:lineRule="auto"/>
              <w:jc w:val="left"/>
              <w:rPr>
                <w:rFonts w:hint="eastAsia" w:ascii="宋体" w:hAnsi="宋体" w:cs="仿宋"/>
                <w:color w:val="auto"/>
                <w:spacing w:val="-2"/>
                <w:sz w:val="24"/>
              </w:rPr>
            </w:pPr>
          </w:p>
        </w:tc>
        <w:tc>
          <w:tcPr>
            <w:tcW w:w="564" w:type="dxa"/>
            <w:noWrap w:val="0"/>
            <w:vAlign w:val="top"/>
          </w:tcPr>
          <w:p w14:paraId="69B6374E">
            <w:pPr>
              <w:spacing w:line="360" w:lineRule="auto"/>
              <w:jc w:val="left"/>
              <w:rPr>
                <w:rFonts w:hint="eastAsia" w:ascii="宋体" w:hAnsi="宋体" w:cs="仿宋"/>
                <w:color w:val="auto"/>
                <w:spacing w:val="-2"/>
                <w:sz w:val="24"/>
              </w:rPr>
            </w:pPr>
          </w:p>
        </w:tc>
      </w:tr>
      <w:tr w14:paraId="22C4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noWrap w:val="0"/>
            <w:vAlign w:val="center"/>
          </w:tcPr>
          <w:p w14:paraId="043EFB47">
            <w:pPr>
              <w:spacing w:line="360" w:lineRule="auto"/>
              <w:jc w:val="center"/>
              <w:rPr>
                <w:rFonts w:hint="eastAsia" w:ascii="宋体" w:hAnsi="宋体" w:eastAsia="宋体" w:cs="仿宋"/>
                <w:color w:val="auto"/>
                <w:spacing w:val="-2"/>
                <w:sz w:val="24"/>
                <w:lang w:eastAsia="zh-CN"/>
              </w:rPr>
            </w:pPr>
            <w:r>
              <w:rPr>
                <w:rFonts w:hint="eastAsia" w:cs="仿宋"/>
                <w:color w:val="auto"/>
                <w:spacing w:val="-2"/>
                <w:sz w:val="24"/>
                <w:lang w:val="en-US" w:eastAsia="zh-CN"/>
              </w:rPr>
              <w:t>4</w:t>
            </w:r>
          </w:p>
        </w:tc>
        <w:tc>
          <w:tcPr>
            <w:tcW w:w="1403" w:type="dxa"/>
            <w:noWrap w:val="0"/>
            <w:vAlign w:val="center"/>
          </w:tcPr>
          <w:p w14:paraId="10AA2212">
            <w:pPr>
              <w:spacing w:line="360" w:lineRule="auto"/>
              <w:jc w:val="center"/>
              <w:rPr>
                <w:rFonts w:hint="eastAsia" w:ascii="宋体" w:hAnsi="宋体" w:cs="仿宋"/>
                <w:color w:val="auto"/>
                <w:sz w:val="24"/>
              </w:rPr>
            </w:pPr>
            <w:r>
              <w:rPr>
                <w:rFonts w:hint="eastAsia" w:ascii="宋体" w:hAnsi="宋体" w:cs="仿宋"/>
                <w:color w:val="auto"/>
                <w:sz w:val="24"/>
              </w:rPr>
              <w:t>有依法缴纳税收和社会保障资金的良好记录</w:t>
            </w:r>
          </w:p>
        </w:tc>
        <w:tc>
          <w:tcPr>
            <w:tcW w:w="7008" w:type="dxa"/>
            <w:noWrap w:val="0"/>
            <w:vAlign w:val="top"/>
          </w:tcPr>
          <w:p w14:paraId="6CDEF2AD">
            <w:pPr>
              <w:spacing w:line="360" w:lineRule="auto"/>
              <w:jc w:val="left"/>
              <w:rPr>
                <w:rFonts w:hint="eastAsia" w:ascii="宋体" w:hAnsi="宋体" w:cs="仿宋"/>
                <w:color w:val="auto"/>
                <w:spacing w:val="-2"/>
                <w:sz w:val="24"/>
              </w:rPr>
            </w:pPr>
            <w:r>
              <w:rPr>
                <w:rFonts w:hint="eastAsia" w:ascii="宋体" w:hAnsi="宋体" w:cs="仿宋"/>
                <w:color w:val="auto"/>
                <w:spacing w:val="-2"/>
                <w:sz w:val="24"/>
              </w:rPr>
              <w:t>（1）提供开标前</w:t>
            </w:r>
            <w:r>
              <w:rPr>
                <w:rFonts w:hint="eastAsia" w:ascii="宋体" w:hAnsi="宋体" w:cs="仿宋"/>
                <w:color w:val="auto"/>
                <w:spacing w:val="-2"/>
                <w:sz w:val="24"/>
                <w:lang w:eastAsia="zh-CN"/>
              </w:rPr>
              <w:t>六</w:t>
            </w:r>
            <w:r>
              <w:rPr>
                <w:rFonts w:hint="eastAsia" w:ascii="宋体" w:hAnsi="宋体" w:cs="仿宋"/>
                <w:color w:val="auto"/>
                <w:spacing w:val="-2"/>
                <w:sz w:val="24"/>
              </w:rPr>
              <w:t>个月</w:t>
            </w:r>
            <w:r>
              <w:rPr>
                <w:rFonts w:hint="eastAsia" w:cs="仿宋"/>
                <w:color w:val="auto"/>
                <w:spacing w:val="-2"/>
                <w:sz w:val="24"/>
                <w:lang w:val="en-US" w:eastAsia="zh-CN"/>
              </w:rPr>
              <w:t>任意一个月</w:t>
            </w:r>
            <w:r>
              <w:rPr>
                <w:rFonts w:hint="eastAsia" w:ascii="宋体" w:hAnsi="宋体" w:cs="仿宋"/>
                <w:color w:val="auto"/>
                <w:spacing w:val="-2"/>
                <w:sz w:val="24"/>
                <w:lang w:eastAsia="zh-CN"/>
              </w:rPr>
              <w:t>的</w:t>
            </w:r>
            <w:r>
              <w:rPr>
                <w:rFonts w:hint="eastAsia" w:ascii="宋体" w:hAnsi="宋体" w:cs="仿宋"/>
                <w:color w:val="auto"/>
                <w:spacing w:val="-2"/>
                <w:sz w:val="24"/>
              </w:rPr>
              <w:t>依法缴纳税收证明，证明材料可以是缴费的银行单据等复印件并加盖公章或免缴纳证明；</w:t>
            </w:r>
          </w:p>
          <w:p w14:paraId="403BD814">
            <w:pPr>
              <w:spacing w:line="360" w:lineRule="auto"/>
              <w:jc w:val="left"/>
              <w:rPr>
                <w:rFonts w:hint="eastAsia" w:eastAsia="仿宋"/>
                <w:color w:val="auto"/>
              </w:rPr>
            </w:pPr>
            <w:r>
              <w:rPr>
                <w:rFonts w:hint="eastAsia" w:ascii="宋体" w:hAnsi="宋体" w:cs="仿宋"/>
                <w:color w:val="auto"/>
                <w:spacing w:val="-2"/>
                <w:sz w:val="24"/>
              </w:rPr>
              <w:t>（2）提供开标前</w:t>
            </w:r>
            <w:r>
              <w:rPr>
                <w:rFonts w:hint="eastAsia" w:ascii="宋体" w:hAnsi="宋体" w:cs="仿宋"/>
                <w:color w:val="auto"/>
                <w:spacing w:val="-2"/>
                <w:sz w:val="24"/>
                <w:lang w:eastAsia="zh-CN"/>
              </w:rPr>
              <w:t>六</w:t>
            </w:r>
            <w:r>
              <w:rPr>
                <w:rFonts w:hint="eastAsia" w:ascii="宋体" w:hAnsi="宋体" w:cs="仿宋"/>
                <w:color w:val="auto"/>
                <w:spacing w:val="-2"/>
                <w:sz w:val="24"/>
              </w:rPr>
              <w:t>个月</w:t>
            </w:r>
            <w:r>
              <w:rPr>
                <w:rFonts w:hint="eastAsia" w:cs="仿宋"/>
                <w:color w:val="auto"/>
                <w:spacing w:val="-2"/>
                <w:sz w:val="24"/>
                <w:lang w:val="en-US" w:eastAsia="zh-CN"/>
              </w:rPr>
              <w:t>任意一个月</w:t>
            </w:r>
            <w:r>
              <w:rPr>
                <w:rFonts w:hint="eastAsia" w:ascii="宋体" w:hAnsi="宋体" w:cs="仿宋"/>
                <w:color w:val="auto"/>
                <w:spacing w:val="-2"/>
                <w:sz w:val="24"/>
                <w:lang w:eastAsia="zh-CN"/>
              </w:rPr>
              <w:t>的</w:t>
            </w:r>
            <w:r>
              <w:rPr>
                <w:rFonts w:hint="eastAsia" w:ascii="宋体" w:hAnsi="宋体" w:cs="仿宋"/>
                <w:color w:val="auto"/>
                <w:spacing w:val="-2"/>
                <w:sz w:val="24"/>
              </w:rPr>
              <w:t>依法缴纳社保证明，证明材料可以是缴费的银行单据或社保机构开具的证明等复印件并加盖公章或免缴纳证明。</w:t>
            </w:r>
          </w:p>
        </w:tc>
        <w:tc>
          <w:tcPr>
            <w:tcW w:w="432" w:type="dxa"/>
            <w:noWrap w:val="0"/>
            <w:vAlign w:val="top"/>
          </w:tcPr>
          <w:p w14:paraId="6454B7CD">
            <w:pPr>
              <w:spacing w:line="360" w:lineRule="auto"/>
              <w:jc w:val="left"/>
              <w:rPr>
                <w:rFonts w:hint="eastAsia" w:ascii="宋体" w:hAnsi="宋体" w:cs="仿宋"/>
                <w:color w:val="auto"/>
                <w:spacing w:val="-2"/>
                <w:sz w:val="24"/>
              </w:rPr>
            </w:pPr>
          </w:p>
        </w:tc>
        <w:tc>
          <w:tcPr>
            <w:tcW w:w="480" w:type="dxa"/>
            <w:noWrap w:val="0"/>
            <w:vAlign w:val="top"/>
          </w:tcPr>
          <w:p w14:paraId="3C232172">
            <w:pPr>
              <w:spacing w:line="360" w:lineRule="auto"/>
              <w:jc w:val="left"/>
              <w:rPr>
                <w:rFonts w:hint="eastAsia" w:ascii="宋体" w:hAnsi="宋体" w:cs="仿宋"/>
                <w:color w:val="auto"/>
                <w:spacing w:val="-2"/>
                <w:sz w:val="24"/>
              </w:rPr>
            </w:pPr>
          </w:p>
        </w:tc>
        <w:tc>
          <w:tcPr>
            <w:tcW w:w="564" w:type="dxa"/>
            <w:noWrap w:val="0"/>
            <w:vAlign w:val="top"/>
          </w:tcPr>
          <w:p w14:paraId="5AF7D9B7">
            <w:pPr>
              <w:spacing w:line="360" w:lineRule="auto"/>
              <w:jc w:val="left"/>
              <w:rPr>
                <w:rFonts w:hint="eastAsia" w:ascii="宋体" w:hAnsi="宋体" w:cs="仿宋"/>
                <w:color w:val="auto"/>
                <w:spacing w:val="-2"/>
                <w:sz w:val="24"/>
              </w:rPr>
            </w:pPr>
          </w:p>
        </w:tc>
      </w:tr>
      <w:tr w14:paraId="4C8C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noWrap w:val="0"/>
            <w:vAlign w:val="center"/>
          </w:tcPr>
          <w:p w14:paraId="2795AA8B">
            <w:pPr>
              <w:spacing w:line="360" w:lineRule="auto"/>
              <w:jc w:val="center"/>
              <w:rPr>
                <w:rFonts w:hint="eastAsia" w:ascii="宋体" w:hAnsi="宋体" w:cs="仿宋" w:eastAsiaTheme="minorEastAsia"/>
                <w:color w:val="auto"/>
                <w:spacing w:val="-2"/>
                <w:sz w:val="24"/>
                <w:lang w:val="en-US" w:eastAsia="zh-CN"/>
              </w:rPr>
            </w:pPr>
            <w:r>
              <w:rPr>
                <w:rFonts w:hint="eastAsia" w:cs="仿宋"/>
                <w:color w:val="auto"/>
                <w:spacing w:val="-2"/>
                <w:sz w:val="24"/>
                <w:lang w:val="en-US" w:eastAsia="zh-CN"/>
              </w:rPr>
              <w:t>5</w:t>
            </w:r>
          </w:p>
        </w:tc>
        <w:tc>
          <w:tcPr>
            <w:tcW w:w="1403" w:type="dxa"/>
            <w:noWrap w:val="0"/>
            <w:vAlign w:val="center"/>
          </w:tcPr>
          <w:p w14:paraId="3EC4257C">
            <w:pPr>
              <w:spacing w:line="360" w:lineRule="auto"/>
              <w:jc w:val="center"/>
              <w:rPr>
                <w:rFonts w:hint="eastAsia" w:ascii="宋体" w:hAnsi="宋体" w:cs="仿宋"/>
                <w:color w:val="auto"/>
                <w:sz w:val="24"/>
              </w:rPr>
            </w:pPr>
            <w:r>
              <w:rPr>
                <w:rFonts w:hint="eastAsia" w:ascii="宋体" w:hAnsi="宋体" w:cs="仿宋"/>
                <w:color w:val="auto"/>
                <w:sz w:val="24"/>
                <w:lang w:val="en-US" w:eastAsia="zh-CN"/>
              </w:rPr>
              <w:t>政府采购供应商信用承诺函</w:t>
            </w:r>
          </w:p>
        </w:tc>
        <w:tc>
          <w:tcPr>
            <w:tcW w:w="7008" w:type="dxa"/>
            <w:noWrap w:val="0"/>
            <w:vAlign w:val="top"/>
          </w:tcPr>
          <w:p w14:paraId="3EF6A936">
            <w:pPr>
              <w:spacing w:line="360" w:lineRule="auto"/>
              <w:jc w:val="left"/>
              <w:rPr>
                <w:rFonts w:hint="eastAsia"/>
                <w:color w:val="auto"/>
                <w:sz w:val="24"/>
                <w:szCs w:val="32"/>
                <w:lang w:eastAsia="zh-CN"/>
              </w:rPr>
            </w:pPr>
            <w:r>
              <w:rPr>
                <w:rFonts w:hint="eastAsia"/>
                <w:color w:val="auto"/>
                <w:sz w:val="24"/>
                <w:szCs w:val="32"/>
              </w:rPr>
              <w:t>提供针对本次项目</w:t>
            </w:r>
            <w:r>
              <w:rPr>
                <w:rFonts w:hint="eastAsia"/>
                <w:color w:val="auto"/>
                <w:sz w:val="24"/>
                <w:szCs w:val="32"/>
                <w:lang w:val="en-US" w:eastAsia="zh-CN"/>
              </w:rPr>
              <w:t>《政府采购供应商信用承诺函》</w:t>
            </w:r>
            <w:r>
              <w:rPr>
                <w:rFonts w:hint="eastAsia"/>
                <w:color w:val="auto"/>
                <w:sz w:val="24"/>
                <w:szCs w:val="32"/>
                <w:lang w:eastAsia="zh-CN"/>
              </w:rPr>
              <w:t>。</w:t>
            </w:r>
          </w:p>
          <w:p w14:paraId="1348D085">
            <w:pPr>
              <w:spacing w:line="360" w:lineRule="auto"/>
              <w:jc w:val="left"/>
              <w:rPr>
                <w:rFonts w:hint="eastAsia" w:ascii="宋体" w:hAnsi="宋体" w:cs="仿宋" w:eastAsiaTheme="minorEastAsia"/>
                <w:color w:val="auto"/>
                <w:spacing w:val="-2"/>
                <w:sz w:val="24"/>
                <w:lang w:eastAsia="zh-CN"/>
              </w:rPr>
            </w:pPr>
            <w:r>
              <w:rPr>
                <w:rFonts w:hint="eastAsia" w:ascii="宋体" w:hAnsi="宋体" w:cs="仿宋"/>
                <w:color w:val="auto"/>
                <w:spacing w:val="-2"/>
                <w:sz w:val="24"/>
              </w:rPr>
              <w:t>（</w:t>
            </w:r>
            <w:r>
              <w:rPr>
                <w:rFonts w:hint="eastAsia" w:ascii="宋体" w:hAnsi="宋体" w:cs="仿宋"/>
                <w:color w:val="auto"/>
                <w:spacing w:val="-2"/>
                <w:sz w:val="24"/>
                <w:lang w:val="en-US" w:eastAsia="zh-CN"/>
              </w:rPr>
              <w:t>格式见《第七章 投标文件格式》</w:t>
            </w:r>
            <w:r>
              <w:rPr>
                <w:rFonts w:hint="eastAsia" w:ascii="宋体" w:hAnsi="宋体" w:cs="仿宋"/>
                <w:color w:val="auto"/>
                <w:spacing w:val="-2"/>
                <w:sz w:val="24"/>
              </w:rPr>
              <w:t>）</w:t>
            </w:r>
          </w:p>
        </w:tc>
        <w:tc>
          <w:tcPr>
            <w:tcW w:w="432" w:type="dxa"/>
            <w:noWrap w:val="0"/>
            <w:vAlign w:val="top"/>
          </w:tcPr>
          <w:p w14:paraId="764ACA69">
            <w:pPr>
              <w:spacing w:line="360" w:lineRule="auto"/>
              <w:jc w:val="left"/>
              <w:rPr>
                <w:rFonts w:hint="eastAsia" w:ascii="宋体" w:hAnsi="宋体" w:cs="仿宋"/>
                <w:color w:val="auto"/>
                <w:spacing w:val="-2"/>
                <w:sz w:val="24"/>
              </w:rPr>
            </w:pPr>
          </w:p>
        </w:tc>
        <w:tc>
          <w:tcPr>
            <w:tcW w:w="480" w:type="dxa"/>
            <w:noWrap w:val="0"/>
            <w:vAlign w:val="top"/>
          </w:tcPr>
          <w:p w14:paraId="05EAD09D">
            <w:pPr>
              <w:spacing w:line="360" w:lineRule="auto"/>
              <w:jc w:val="left"/>
              <w:rPr>
                <w:rFonts w:hint="eastAsia" w:ascii="宋体" w:hAnsi="宋体" w:cs="仿宋"/>
                <w:color w:val="auto"/>
                <w:spacing w:val="-2"/>
                <w:sz w:val="24"/>
              </w:rPr>
            </w:pPr>
          </w:p>
        </w:tc>
        <w:tc>
          <w:tcPr>
            <w:tcW w:w="564" w:type="dxa"/>
            <w:noWrap w:val="0"/>
            <w:vAlign w:val="top"/>
          </w:tcPr>
          <w:p w14:paraId="1D51C1DF">
            <w:pPr>
              <w:spacing w:line="360" w:lineRule="auto"/>
              <w:jc w:val="left"/>
              <w:rPr>
                <w:rFonts w:hint="eastAsia" w:ascii="宋体" w:hAnsi="宋体" w:cs="仿宋"/>
                <w:color w:val="auto"/>
                <w:spacing w:val="-2"/>
                <w:sz w:val="24"/>
              </w:rPr>
            </w:pPr>
          </w:p>
        </w:tc>
      </w:tr>
      <w:tr w14:paraId="1205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05" w:type="dxa"/>
            <w:noWrap w:val="0"/>
            <w:vAlign w:val="center"/>
          </w:tcPr>
          <w:p w14:paraId="5D919ECC">
            <w:pPr>
              <w:spacing w:line="360" w:lineRule="auto"/>
              <w:jc w:val="center"/>
              <w:rPr>
                <w:rFonts w:hint="eastAsia" w:ascii="宋体" w:hAnsi="宋体" w:cs="仿宋" w:eastAsiaTheme="minorEastAsia"/>
                <w:color w:val="auto"/>
                <w:spacing w:val="-2"/>
                <w:sz w:val="24"/>
                <w:lang w:eastAsia="zh-CN"/>
              </w:rPr>
            </w:pPr>
            <w:r>
              <w:rPr>
                <w:rFonts w:hint="eastAsia" w:cs="仿宋"/>
                <w:color w:val="auto"/>
                <w:spacing w:val="-2"/>
                <w:sz w:val="24"/>
                <w:lang w:val="en-US" w:eastAsia="zh-CN"/>
              </w:rPr>
              <w:t>6</w:t>
            </w:r>
          </w:p>
        </w:tc>
        <w:tc>
          <w:tcPr>
            <w:tcW w:w="1403" w:type="dxa"/>
            <w:noWrap w:val="0"/>
            <w:vAlign w:val="center"/>
          </w:tcPr>
          <w:p w14:paraId="683C0630">
            <w:pPr>
              <w:spacing w:line="360" w:lineRule="auto"/>
              <w:jc w:val="center"/>
              <w:rPr>
                <w:rFonts w:hint="eastAsia" w:ascii="宋体" w:hAnsi="宋体" w:cs="仿宋"/>
                <w:color w:val="auto"/>
                <w:sz w:val="24"/>
              </w:rPr>
            </w:pPr>
            <w:r>
              <w:rPr>
                <w:rFonts w:hint="eastAsia" w:ascii="宋体" w:hAnsi="宋体" w:cs="仿宋"/>
                <w:color w:val="auto"/>
                <w:sz w:val="24"/>
              </w:rPr>
              <w:t>投标人声明函</w:t>
            </w:r>
          </w:p>
        </w:tc>
        <w:tc>
          <w:tcPr>
            <w:tcW w:w="7008" w:type="dxa"/>
            <w:noWrap w:val="0"/>
            <w:vAlign w:val="top"/>
          </w:tcPr>
          <w:p w14:paraId="38283763">
            <w:pPr>
              <w:spacing w:line="360" w:lineRule="auto"/>
              <w:rPr>
                <w:rFonts w:hint="eastAsia" w:ascii="宋体" w:hAnsi="宋体" w:cs="仿宋"/>
                <w:color w:val="auto"/>
                <w:sz w:val="24"/>
              </w:rPr>
            </w:pPr>
            <w:r>
              <w:rPr>
                <w:rFonts w:hint="eastAsia" w:ascii="宋体" w:hAnsi="宋体" w:cs="仿宋"/>
                <w:color w:val="auto"/>
                <w:sz w:val="24"/>
              </w:rPr>
              <w:t>提供了参加政府采购活动前三年内，在经营活动中没有重大违法记录的书面声明；</w:t>
            </w:r>
            <w:r>
              <w:rPr>
                <w:rFonts w:hint="eastAsia" w:ascii="宋体" w:hAnsi="宋体" w:cs="仿宋"/>
                <w:color w:val="auto"/>
                <w:spacing w:val="-2"/>
                <w:sz w:val="24"/>
              </w:rPr>
              <w:t>（格式自拟）</w:t>
            </w:r>
          </w:p>
        </w:tc>
        <w:tc>
          <w:tcPr>
            <w:tcW w:w="432" w:type="dxa"/>
            <w:noWrap w:val="0"/>
            <w:vAlign w:val="top"/>
          </w:tcPr>
          <w:p w14:paraId="1782FBDF">
            <w:pPr>
              <w:spacing w:line="360" w:lineRule="auto"/>
              <w:jc w:val="left"/>
              <w:rPr>
                <w:rFonts w:hint="eastAsia" w:ascii="宋体" w:hAnsi="宋体" w:cs="仿宋"/>
                <w:color w:val="auto"/>
                <w:spacing w:val="-2"/>
                <w:sz w:val="24"/>
              </w:rPr>
            </w:pPr>
          </w:p>
        </w:tc>
        <w:tc>
          <w:tcPr>
            <w:tcW w:w="480" w:type="dxa"/>
            <w:noWrap w:val="0"/>
            <w:vAlign w:val="top"/>
          </w:tcPr>
          <w:p w14:paraId="40635925">
            <w:pPr>
              <w:spacing w:line="360" w:lineRule="auto"/>
              <w:jc w:val="left"/>
              <w:rPr>
                <w:rFonts w:hint="eastAsia" w:ascii="宋体" w:hAnsi="宋体" w:cs="仿宋"/>
                <w:color w:val="auto"/>
                <w:spacing w:val="-2"/>
                <w:sz w:val="24"/>
              </w:rPr>
            </w:pPr>
          </w:p>
        </w:tc>
        <w:tc>
          <w:tcPr>
            <w:tcW w:w="564" w:type="dxa"/>
            <w:noWrap w:val="0"/>
            <w:vAlign w:val="top"/>
          </w:tcPr>
          <w:p w14:paraId="2575F50B">
            <w:pPr>
              <w:spacing w:line="360" w:lineRule="auto"/>
              <w:jc w:val="left"/>
              <w:rPr>
                <w:rFonts w:hint="eastAsia" w:ascii="宋体" w:hAnsi="宋体" w:cs="仿宋"/>
                <w:color w:val="auto"/>
                <w:spacing w:val="-2"/>
                <w:sz w:val="24"/>
              </w:rPr>
            </w:pPr>
          </w:p>
        </w:tc>
      </w:tr>
      <w:tr w14:paraId="7B329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3" w:hRule="atLeast"/>
        </w:trPr>
        <w:tc>
          <w:tcPr>
            <w:tcW w:w="705" w:type="dxa"/>
            <w:noWrap w:val="0"/>
            <w:vAlign w:val="center"/>
          </w:tcPr>
          <w:p w14:paraId="6E0214F5">
            <w:pPr>
              <w:spacing w:line="360" w:lineRule="auto"/>
              <w:jc w:val="center"/>
              <w:rPr>
                <w:rFonts w:hint="default" w:ascii="宋体" w:hAnsi="宋体" w:cs="仿宋" w:eastAsiaTheme="minorEastAsia"/>
                <w:color w:val="auto"/>
                <w:spacing w:val="-2"/>
                <w:sz w:val="24"/>
                <w:lang w:val="en-US" w:eastAsia="zh-CN"/>
              </w:rPr>
            </w:pPr>
            <w:r>
              <w:rPr>
                <w:rFonts w:hint="eastAsia" w:cs="仿宋" w:eastAsiaTheme="minorEastAsia"/>
                <w:color w:val="auto"/>
                <w:spacing w:val="-2"/>
                <w:sz w:val="24"/>
                <w:lang w:val="en-US" w:eastAsia="zh-CN"/>
              </w:rPr>
              <w:t>7</w:t>
            </w:r>
          </w:p>
        </w:tc>
        <w:tc>
          <w:tcPr>
            <w:tcW w:w="1403" w:type="dxa"/>
            <w:noWrap w:val="0"/>
            <w:vAlign w:val="center"/>
          </w:tcPr>
          <w:p w14:paraId="04E39DA0">
            <w:pPr>
              <w:spacing w:line="360" w:lineRule="auto"/>
              <w:jc w:val="center"/>
              <w:rPr>
                <w:rFonts w:hint="eastAsia" w:ascii="宋体" w:hAnsi="宋体" w:cs="仿宋"/>
                <w:color w:val="auto"/>
                <w:sz w:val="24"/>
              </w:rPr>
            </w:pPr>
            <w:r>
              <w:rPr>
                <w:rFonts w:hint="eastAsia" w:ascii="宋体" w:hAnsi="宋体" w:cs="仿宋"/>
                <w:color w:val="auto"/>
                <w:sz w:val="24"/>
              </w:rPr>
              <w:t>信用信息查询</w:t>
            </w:r>
          </w:p>
        </w:tc>
        <w:tc>
          <w:tcPr>
            <w:tcW w:w="7008" w:type="dxa"/>
            <w:noWrap w:val="0"/>
            <w:vAlign w:val="top"/>
          </w:tcPr>
          <w:p w14:paraId="3C79F3EF">
            <w:pPr>
              <w:spacing w:line="360" w:lineRule="auto"/>
              <w:jc w:val="left"/>
              <w:rPr>
                <w:rFonts w:hint="eastAsia" w:ascii="宋体" w:hAnsi="宋体" w:cs="仿宋"/>
                <w:color w:val="auto"/>
                <w:spacing w:val="-2"/>
                <w:sz w:val="24"/>
              </w:rPr>
            </w:pPr>
            <w:r>
              <w:rPr>
                <w:rFonts w:hint="eastAsia" w:ascii="宋体" w:hAnsi="宋体" w:cs="仿宋"/>
                <w:color w:val="auto"/>
                <w:spacing w:val="-2"/>
                <w:sz w:val="24"/>
                <w:lang w:val="en-US" w:eastAsia="zh-CN"/>
              </w:rPr>
              <w:t>查询渠道：信用中国网站和中国政府采购网（www.creditchina.gov.cn 、www.ccgp.gov.cn）；</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截止时点：投标截止时间以后、资格审查阶段采购人或采购代理机构的实际查询时间；</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信用信息查询记录和证据留存具体方式：查询结果网页打印页作为查询记录和证据，与其他采购文件一并保存；</w:t>
            </w:r>
            <w:r>
              <w:rPr>
                <w:rFonts w:hint="eastAsia" w:ascii="宋体" w:hAnsi="宋体" w:cs="仿宋"/>
                <w:color w:val="auto"/>
                <w:spacing w:val="-2"/>
                <w:sz w:val="24"/>
                <w:lang w:val="en-US" w:eastAsia="zh-CN"/>
              </w:rPr>
              <w:br w:type="textWrapping"/>
            </w:r>
            <w:r>
              <w:rPr>
                <w:rFonts w:hint="eastAsia" w:ascii="宋体" w:hAnsi="宋体" w:cs="仿宋"/>
                <w:color w:val="auto"/>
                <w:spacing w:val="-2"/>
                <w:sz w:val="24"/>
                <w:lang w:val="en-US" w:eastAsia="zh-CN"/>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432" w:type="dxa"/>
            <w:noWrap w:val="0"/>
            <w:vAlign w:val="top"/>
          </w:tcPr>
          <w:p w14:paraId="046CA978">
            <w:pPr>
              <w:spacing w:line="360" w:lineRule="auto"/>
              <w:jc w:val="left"/>
              <w:rPr>
                <w:rFonts w:hint="eastAsia" w:ascii="宋体" w:hAnsi="宋体" w:cs="仿宋"/>
                <w:color w:val="auto"/>
                <w:spacing w:val="-2"/>
                <w:sz w:val="24"/>
              </w:rPr>
            </w:pPr>
          </w:p>
        </w:tc>
        <w:tc>
          <w:tcPr>
            <w:tcW w:w="480" w:type="dxa"/>
            <w:noWrap w:val="0"/>
            <w:vAlign w:val="top"/>
          </w:tcPr>
          <w:p w14:paraId="3B7A1A1E">
            <w:pPr>
              <w:spacing w:line="360" w:lineRule="auto"/>
              <w:jc w:val="left"/>
              <w:rPr>
                <w:rFonts w:hint="eastAsia" w:ascii="宋体" w:hAnsi="宋体" w:cs="仿宋"/>
                <w:color w:val="auto"/>
                <w:spacing w:val="-2"/>
                <w:sz w:val="24"/>
              </w:rPr>
            </w:pPr>
          </w:p>
        </w:tc>
        <w:tc>
          <w:tcPr>
            <w:tcW w:w="564" w:type="dxa"/>
            <w:noWrap w:val="0"/>
            <w:vAlign w:val="top"/>
          </w:tcPr>
          <w:p w14:paraId="30B4AB56">
            <w:pPr>
              <w:spacing w:line="360" w:lineRule="auto"/>
              <w:jc w:val="left"/>
              <w:rPr>
                <w:rFonts w:hint="eastAsia" w:ascii="宋体" w:hAnsi="宋体" w:cs="仿宋"/>
                <w:color w:val="auto"/>
                <w:spacing w:val="-2"/>
                <w:sz w:val="24"/>
              </w:rPr>
            </w:pPr>
          </w:p>
        </w:tc>
      </w:tr>
      <w:tr w14:paraId="39C6F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05" w:type="dxa"/>
            <w:noWrap w:val="0"/>
            <w:vAlign w:val="center"/>
          </w:tcPr>
          <w:p w14:paraId="3F3FDDE9">
            <w:pPr>
              <w:spacing w:line="360" w:lineRule="auto"/>
              <w:jc w:val="center"/>
              <w:rPr>
                <w:rFonts w:hint="default" w:ascii="宋体" w:hAnsi="宋体" w:cs="仿宋"/>
                <w:color w:val="auto"/>
                <w:spacing w:val="-2"/>
                <w:sz w:val="24"/>
                <w:lang w:val="en-US" w:eastAsia="zh-CN"/>
              </w:rPr>
            </w:pPr>
            <w:r>
              <w:rPr>
                <w:rFonts w:hint="eastAsia" w:cs="仿宋"/>
                <w:color w:val="auto"/>
                <w:spacing w:val="-2"/>
                <w:sz w:val="24"/>
                <w:lang w:val="en-US" w:eastAsia="zh-CN"/>
              </w:rPr>
              <w:t>8</w:t>
            </w:r>
          </w:p>
        </w:tc>
        <w:tc>
          <w:tcPr>
            <w:tcW w:w="1403" w:type="dxa"/>
            <w:noWrap w:val="0"/>
            <w:vAlign w:val="center"/>
          </w:tcPr>
          <w:p w14:paraId="5BBFA2DD">
            <w:pPr>
              <w:spacing w:line="360" w:lineRule="auto"/>
              <w:jc w:val="center"/>
              <w:rPr>
                <w:rFonts w:hint="default" w:ascii="宋体" w:hAnsi="宋体" w:eastAsia="宋体" w:cs="仿宋"/>
                <w:color w:val="auto"/>
                <w:sz w:val="24"/>
                <w:highlight w:val="none"/>
                <w:lang w:val="en-US" w:eastAsia="zh-CN"/>
              </w:rPr>
            </w:pPr>
            <w:r>
              <w:rPr>
                <w:rFonts w:hint="eastAsia" w:cs="仿宋"/>
                <w:color w:val="auto"/>
                <w:sz w:val="24"/>
                <w:highlight w:val="none"/>
                <w:lang w:val="en-US" w:eastAsia="zh-CN"/>
              </w:rPr>
              <w:t>特定资格要求</w:t>
            </w:r>
          </w:p>
        </w:tc>
        <w:tc>
          <w:tcPr>
            <w:tcW w:w="7008" w:type="dxa"/>
            <w:noWrap w:val="0"/>
            <w:vAlign w:val="top"/>
          </w:tcPr>
          <w:p w14:paraId="6A1212C2">
            <w:pPr>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eastAsia" w:cs="宋体"/>
                <w:color w:val="auto"/>
                <w:sz w:val="24"/>
                <w:szCs w:val="24"/>
                <w:highlight w:val="none"/>
                <w:u w:val="none"/>
                <w:lang w:val="en-US" w:eastAsia="zh-CN"/>
              </w:rPr>
              <w:t>3.1、具有有效期内的测绘行政主管部门颁发的乙级（含）以上测绘资质证书（摄影测量与遥感、地理信息系统工程）</w:t>
            </w:r>
          </w:p>
          <w:p w14:paraId="741E0A68">
            <w:pPr>
              <w:spacing w:line="360" w:lineRule="auto"/>
              <w:ind w:firstLine="480" w:firstLineChars="200"/>
              <w:rPr>
                <w:rFonts w:hint="eastAsia"/>
                <w:color w:val="auto"/>
                <w:highlight w:val="none"/>
              </w:rPr>
            </w:pPr>
            <w:r>
              <w:rPr>
                <w:rFonts w:hint="eastAsia" w:ascii="宋体" w:hAnsi="宋体" w:eastAsia="宋体" w:cs="宋体"/>
                <w:color w:val="auto"/>
                <w:sz w:val="24"/>
                <w:szCs w:val="24"/>
                <w:highlight w:val="none"/>
                <w:u w:val="none"/>
                <w:lang w:val="en-US" w:eastAsia="zh-CN"/>
              </w:rPr>
              <w:t>3.</w:t>
            </w:r>
            <w:r>
              <w:rPr>
                <w:rFonts w:hint="eastAsia"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val="en-US" w:eastAsia="zh-CN"/>
              </w:rPr>
              <w:t>、其他说明</w:t>
            </w:r>
            <w:r>
              <w:rPr>
                <w:rFonts w:hint="eastAsia"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1</w:t>
            </w:r>
            <w:r>
              <w:rPr>
                <w:rFonts w:hint="eastAsia"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 xml:space="preserve"> 与招标人存在利害关系可能影响招标公正性的法定代表人、其他组织或者个人，不得参加投标</w:t>
            </w:r>
            <w:r>
              <w:rPr>
                <w:rFonts w:hint="eastAsia"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2</w:t>
            </w:r>
            <w:r>
              <w:rPr>
                <w:rFonts w:hint="eastAsia"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US" w:eastAsia="zh-CN"/>
              </w:rPr>
              <w:t xml:space="preserve"> 单位负责人为同一人或者存在控股、管理关系的不同单位，不得参加同一合同项下的同一招标项目投标。违反上述两款规定的，相关投标均无效；</w:t>
            </w:r>
          </w:p>
        </w:tc>
        <w:tc>
          <w:tcPr>
            <w:tcW w:w="432" w:type="dxa"/>
            <w:noWrap w:val="0"/>
            <w:vAlign w:val="top"/>
          </w:tcPr>
          <w:p w14:paraId="17275CB2">
            <w:pPr>
              <w:spacing w:line="360" w:lineRule="auto"/>
              <w:jc w:val="left"/>
              <w:rPr>
                <w:rFonts w:hint="eastAsia" w:ascii="宋体" w:hAnsi="宋体" w:cs="仿宋"/>
                <w:color w:val="auto"/>
                <w:spacing w:val="-2"/>
                <w:sz w:val="24"/>
              </w:rPr>
            </w:pPr>
          </w:p>
        </w:tc>
        <w:tc>
          <w:tcPr>
            <w:tcW w:w="480" w:type="dxa"/>
            <w:noWrap w:val="0"/>
            <w:vAlign w:val="top"/>
          </w:tcPr>
          <w:p w14:paraId="238360BC">
            <w:pPr>
              <w:spacing w:line="360" w:lineRule="auto"/>
              <w:jc w:val="left"/>
              <w:rPr>
                <w:rFonts w:hint="eastAsia" w:ascii="宋体" w:hAnsi="宋体" w:cs="仿宋"/>
                <w:color w:val="auto"/>
                <w:spacing w:val="-2"/>
                <w:sz w:val="24"/>
              </w:rPr>
            </w:pPr>
          </w:p>
        </w:tc>
        <w:tc>
          <w:tcPr>
            <w:tcW w:w="564" w:type="dxa"/>
            <w:noWrap w:val="0"/>
            <w:vAlign w:val="top"/>
          </w:tcPr>
          <w:p w14:paraId="623662BE">
            <w:pPr>
              <w:spacing w:line="360" w:lineRule="auto"/>
              <w:jc w:val="left"/>
              <w:rPr>
                <w:rFonts w:hint="eastAsia" w:ascii="宋体" w:hAnsi="宋体" w:cs="仿宋"/>
                <w:color w:val="auto"/>
                <w:spacing w:val="-2"/>
                <w:sz w:val="24"/>
              </w:rPr>
            </w:pPr>
          </w:p>
        </w:tc>
      </w:tr>
      <w:tr w14:paraId="5BAB0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08" w:type="dxa"/>
            <w:gridSpan w:val="2"/>
            <w:noWrap w:val="0"/>
            <w:vAlign w:val="center"/>
          </w:tcPr>
          <w:p w14:paraId="10A043C9">
            <w:pPr>
              <w:spacing w:line="360" w:lineRule="auto"/>
              <w:jc w:val="both"/>
              <w:rPr>
                <w:rFonts w:hint="eastAsia" w:ascii="宋体" w:hAnsi="宋体" w:cs="仿宋"/>
                <w:color w:val="auto"/>
                <w:sz w:val="24"/>
              </w:rPr>
            </w:pPr>
            <w:r>
              <w:rPr>
                <w:rFonts w:hint="eastAsia" w:ascii="宋体" w:hAnsi="宋体" w:cs="仿宋"/>
                <w:color w:val="auto"/>
                <w:spacing w:val="-2"/>
                <w:sz w:val="24"/>
              </w:rPr>
              <w:t>结论</w:t>
            </w:r>
          </w:p>
        </w:tc>
        <w:tc>
          <w:tcPr>
            <w:tcW w:w="7008" w:type="dxa"/>
            <w:noWrap w:val="0"/>
            <w:vAlign w:val="top"/>
          </w:tcPr>
          <w:p w14:paraId="101AA6B4">
            <w:pPr>
              <w:spacing w:line="360" w:lineRule="auto"/>
              <w:jc w:val="left"/>
              <w:rPr>
                <w:rFonts w:hint="eastAsia" w:ascii="宋体" w:hAnsi="宋体" w:cs="仿宋"/>
                <w:color w:val="auto"/>
                <w:spacing w:val="-2"/>
                <w:sz w:val="24"/>
              </w:rPr>
            </w:pPr>
          </w:p>
        </w:tc>
        <w:tc>
          <w:tcPr>
            <w:tcW w:w="432" w:type="dxa"/>
            <w:noWrap w:val="0"/>
            <w:vAlign w:val="top"/>
          </w:tcPr>
          <w:p w14:paraId="33698E1D">
            <w:pPr>
              <w:spacing w:line="360" w:lineRule="auto"/>
              <w:jc w:val="left"/>
              <w:rPr>
                <w:rFonts w:hint="eastAsia" w:ascii="宋体" w:hAnsi="宋体" w:cs="仿宋"/>
                <w:color w:val="auto"/>
                <w:spacing w:val="-2"/>
                <w:sz w:val="24"/>
              </w:rPr>
            </w:pPr>
          </w:p>
        </w:tc>
        <w:tc>
          <w:tcPr>
            <w:tcW w:w="480" w:type="dxa"/>
            <w:noWrap w:val="0"/>
            <w:vAlign w:val="top"/>
          </w:tcPr>
          <w:p w14:paraId="01AD79B7">
            <w:pPr>
              <w:spacing w:line="360" w:lineRule="auto"/>
              <w:jc w:val="left"/>
              <w:rPr>
                <w:rFonts w:hint="eastAsia" w:ascii="宋体" w:hAnsi="宋体" w:cs="仿宋"/>
                <w:color w:val="auto"/>
                <w:spacing w:val="-2"/>
                <w:sz w:val="24"/>
              </w:rPr>
            </w:pPr>
          </w:p>
        </w:tc>
        <w:tc>
          <w:tcPr>
            <w:tcW w:w="564" w:type="dxa"/>
            <w:noWrap w:val="0"/>
            <w:vAlign w:val="top"/>
          </w:tcPr>
          <w:p w14:paraId="418C77CE">
            <w:pPr>
              <w:spacing w:line="360" w:lineRule="auto"/>
              <w:jc w:val="left"/>
              <w:rPr>
                <w:rFonts w:hint="eastAsia" w:ascii="宋体" w:hAnsi="宋体" w:cs="仿宋"/>
                <w:color w:val="auto"/>
                <w:spacing w:val="-2"/>
                <w:sz w:val="24"/>
              </w:rPr>
            </w:pPr>
          </w:p>
        </w:tc>
      </w:tr>
    </w:tbl>
    <w:p w14:paraId="342C236E">
      <w:pPr>
        <w:keepNext w:val="0"/>
        <w:keepLines w:val="0"/>
        <w:widowControl/>
        <w:suppressLineNumbers w:val="0"/>
        <w:jc w:val="left"/>
        <w:rPr>
          <w:color w:val="auto"/>
          <w:highlight w:val="none"/>
        </w:rPr>
      </w:pPr>
    </w:p>
    <w:p w14:paraId="3CB9CD2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w:t>
      </w:r>
    </w:p>
    <w:p w14:paraId="7E275CCB">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sectPr>
          <w:pgSz w:w="11905" w:h="16840"/>
          <w:pgMar w:top="1440" w:right="1797" w:bottom="1440" w:left="1797" w:header="851" w:footer="850" w:gutter="0"/>
          <w:pgBorders>
            <w:top w:val="none" w:sz="0" w:space="0"/>
            <w:left w:val="none" w:sz="0" w:space="0"/>
            <w:bottom w:val="none" w:sz="0" w:space="0"/>
            <w:right w:val="none" w:sz="0" w:space="0"/>
          </w:pgBorders>
          <w:pgNumType w:fmt="numberInDash"/>
          <w:cols w:space="720" w:num="1"/>
        </w:sectPr>
      </w:pPr>
    </w:p>
    <w:p w14:paraId="21B53EAD">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default" w:ascii="宋体" w:hAnsi="宋体" w:eastAsia="宋体" w:cs="宋体"/>
          <w:b/>
          <w:bCs/>
          <w:color w:val="auto"/>
          <w:kern w:val="44"/>
          <w:sz w:val="36"/>
          <w:szCs w:val="36"/>
          <w:highlight w:val="none"/>
          <w:lang w:val="en-US" w:eastAsia="zh-CN" w:bidi="ar-SA"/>
        </w:rPr>
      </w:pPr>
      <w:bookmarkStart w:id="330" w:name="_Toc155185903"/>
      <w:bookmarkStart w:id="331" w:name="_Toc26393"/>
      <w:bookmarkStart w:id="332" w:name="_Toc30175"/>
      <w:r>
        <w:rPr>
          <w:rFonts w:hint="eastAsia" w:ascii="宋体" w:hAnsi="宋体" w:eastAsia="宋体" w:cs="宋体"/>
          <w:b/>
          <w:bCs/>
          <w:color w:val="auto"/>
          <w:kern w:val="44"/>
          <w:sz w:val="36"/>
          <w:szCs w:val="36"/>
          <w:highlight w:val="none"/>
          <w:lang w:val="en-US" w:eastAsia="zh-CN" w:bidi="ar-SA"/>
        </w:rPr>
        <w:t>第五章 评标方法</w:t>
      </w:r>
      <w:bookmarkEnd w:id="330"/>
      <w:r>
        <w:rPr>
          <w:rFonts w:hint="eastAsia" w:ascii="宋体" w:hAnsi="宋体" w:eastAsia="宋体" w:cs="宋体"/>
          <w:b/>
          <w:bCs/>
          <w:color w:val="auto"/>
          <w:kern w:val="44"/>
          <w:sz w:val="36"/>
          <w:szCs w:val="36"/>
          <w:highlight w:val="none"/>
          <w:lang w:val="en-US" w:eastAsia="zh-CN" w:bidi="ar-SA"/>
        </w:rPr>
        <w:t>及标准(综合评分法)</w:t>
      </w:r>
      <w:bookmarkEnd w:id="331"/>
      <w:bookmarkEnd w:id="332"/>
    </w:p>
    <w:p w14:paraId="2BB6F8A4">
      <w:pPr>
        <w:pStyle w:val="40"/>
        <w:rPr>
          <w:color w:val="auto"/>
          <w:highlight w:val="none"/>
        </w:rPr>
      </w:pPr>
      <w:r>
        <w:rPr>
          <w:rFonts w:hint="eastAsia"/>
          <w:color w:val="auto"/>
          <w:highlight w:val="none"/>
        </w:rPr>
        <w:t>根据《中华人民共和国政府采购法》及其实施条例、《政府采购货物和服务招标投标管理办法》</w:t>
      </w:r>
      <w:r>
        <w:rPr>
          <w:rFonts w:hint="eastAsia"/>
          <w:color w:val="auto"/>
          <w:highlight w:val="none"/>
          <w:lang w:val="en-US" w:eastAsia="zh-CN"/>
        </w:rPr>
        <w:t>及</w:t>
      </w:r>
      <w:r>
        <w:rPr>
          <w:rFonts w:hint="eastAsia"/>
          <w:color w:val="auto"/>
          <w:highlight w:val="none"/>
        </w:rPr>
        <w:t>相关法律法规确定以下评标</w:t>
      </w:r>
      <w:r>
        <w:rPr>
          <w:rFonts w:hint="eastAsia"/>
          <w:color w:val="auto"/>
          <w:highlight w:val="none"/>
          <w:lang w:val="en-US" w:eastAsia="zh-CN"/>
        </w:rPr>
        <w:t>方</w:t>
      </w:r>
      <w:r>
        <w:rPr>
          <w:rFonts w:hint="eastAsia"/>
          <w:color w:val="auto"/>
          <w:highlight w:val="none"/>
        </w:rPr>
        <w:t>法及标准。</w:t>
      </w:r>
    </w:p>
    <w:p w14:paraId="040C2DF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333" w:name="_Toc24174"/>
      <w:bookmarkStart w:id="334" w:name="_Toc4301"/>
      <w:bookmarkStart w:id="335" w:name="_Toc109899903"/>
      <w:bookmarkStart w:id="336" w:name="_Toc494561962"/>
      <w:bookmarkStart w:id="337" w:name="_Toc278891606"/>
      <w:bookmarkStart w:id="338" w:name="_Toc140132826"/>
      <w:bookmarkStart w:id="339" w:name="_Toc511894518"/>
      <w:bookmarkStart w:id="340" w:name="_Toc61280402"/>
      <w:bookmarkStart w:id="341" w:name="_Toc109900322"/>
      <w:bookmarkStart w:id="342" w:name="_Toc155185905"/>
      <w:bookmarkStart w:id="343" w:name="_Toc109899484"/>
      <w:bookmarkStart w:id="344" w:name="_Toc272247709"/>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333"/>
      <w:bookmarkEnd w:id="334"/>
    </w:p>
    <w:p w14:paraId="40F9AE81">
      <w:pPr>
        <w:pStyle w:val="40"/>
        <w:keepNext w:val="0"/>
        <w:keepLines w:val="0"/>
        <w:pageBreakBefore w:val="0"/>
        <w:widowControl w:val="0"/>
        <w:kinsoku/>
        <w:wordWrap w:val="0"/>
        <w:overflowPunct/>
        <w:topLinePunct w:val="0"/>
        <w:autoSpaceDE/>
        <w:autoSpaceDN/>
        <w:bidi w:val="0"/>
        <w:adjustRightInd/>
        <w:snapToGrid/>
        <w:ind w:firstLine="482"/>
        <w:textAlignment w:val="auto"/>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5EC2DCA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345" w:name="_Toc2887"/>
      <w:bookmarkStart w:id="346" w:name="_Toc16338"/>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345"/>
      <w:bookmarkEnd w:id="346"/>
    </w:p>
    <w:p w14:paraId="2CEA851A">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47" w:name="_Toc19642"/>
      <w:r>
        <w:rPr>
          <w:rFonts w:hint="eastAsia" w:ascii="宋体" w:hAnsi="宋体" w:eastAsia="宋体" w:cs="宋体"/>
          <w:b/>
          <w:bCs/>
          <w:color w:val="auto"/>
          <w:kern w:val="2"/>
          <w:sz w:val="24"/>
          <w:szCs w:val="24"/>
          <w:highlight w:val="none"/>
          <w:lang w:val="zh-CN" w:eastAsia="zh-CN" w:bidi="ar-SA"/>
        </w:rPr>
        <w:t>（一）符合性审查</w:t>
      </w:r>
      <w:bookmarkEnd w:id="347"/>
    </w:p>
    <w:p w14:paraId="4E726315">
      <w:pPr>
        <w:pStyle w:val="40"/>
        <w:rPr>
          <w:rFonts w:hint="eastAsia"/>
          <w:color w:val="auto"/>
          <w:highlight w:val="none"/>
          <w:lang w:val="zh-CN"/>
        </w:rPr>
      </w:pPr>
      <w:r>
        <w:rPr>
          <w:rFonts w:hint="eastAsia"/>
          <w:color w:val="auto"/>
          <w:highlight w:val="none"/>
          <w:lang w:val="en-US" w:eastAsia="zh-CN"/>
        </w:rPr>
        <w:t>2.</w:t>
      </w:r>
      <w:r>
        <w:rPr>
          <w:rFonts w:hint="eastAsia"/>
          <w:color w:val="auto"/>
          <w:highlight w:val="none"/>
        </w:rPr>
        <w:t>评标委员会应当对</w:t>
      </w:r>
      <w:r>
        <w:rPr>
          <w:rFonts w:hint="eastAsia"/>
          <w:color w:val="auto"/>
          <w:highlight w:val="none"/>
          <w:lang w:val="en-US" w:eastAsia="zh-CN"/>
        </w:rPr>
        <w:t>通过</w:t>
      </w:r>
      <w:r>
        <w:rPr>
          <w:rFonts w:hint="eastAsia"/>
          <w:color w:val="auto"/>
          <w:highlight w:val="none"/>
        </w:rPr>
        <w:t>资格</w:t>
      </w:r>
      <w:r>
        <w:rPr>
          <w:rFonts w:hint="eastAsia"/>
          <w:color w:val="auto"/>
          <w:highlight w:val="none"/>
          <w:lang w:val="en-US" w:eastAsia="zh-CN"/>
        </w:rPr>
        <w:t>审查</w:t>
      </w:r>
      <w:r>
        <w:rPr>
          <w:rFonts w:hint="eastAsia"/>
          <w:color w:val="auto"/>
          <w:highlight w:val="none"/>
        </w:rPr>
        <w:t>的投标人的投标文件进行符合性审查，以确定其是否满足招标文件的实质性要求。投标人必须通过符合性审查的全部评审指标</w:t>
      </w:r>
      <w:r>
        <w:rPr>
          <w:rFonts w:hint="eastAsia"/>
          <w:color w:val="auto"/>
          <w:highlight w:val="none"/>
          <w:lang w:eastAsia="zh-CN"/>
        </w:rPr>
        <w:t>，</w:t>
      </w:r>
      <w:r>
        <w:rPr>
          <w:rFonts w:hint="eastAsia"/>
          <w:color w:val="auto"/>
          <w:highlight w:val="none"/>
        </w:rPr>
        <w:t>不满足招标文件的实质性要求的，</w:t>
      </w:r>
      <w:r>
        <w:rPr>
          <w:rFonts w:hint="eastAsia"/>
          <w:color w:val="auto"/>
          <w:highlight w:val="none"/>
          <w:lang w:val="en-US" w:eastAsia="zh-CN"/>
        </w:rPr>
        <w:t>其</w:t>
      </w:r>
      <w:r>
        <w:rPr>
          <w:rFonts w:hint="eastAsia"/>
          <w:b/>
          <w:bCs/>
          <w:color w:val="auto"/>
          <w:highlight w:val="none"/>
        </w:rPr>
        <w:t>投标无效</w:t>
      </w:r>
      <w:r>
        <w:rPr>
          <w:rFonts w:hint="eastAsia"/>
          <w:color w:val="auto"/>
          <w:highlight w:val="none"/>
        </w:rPr>
        <w:t>。</w:t>
      </w:r>
      <w:r>
        <w:rPr>
          <w:rFonts w:hint="eastAsia"/>
          <w:color w:val="auto"/>
          <w:highlight w:val="none"/>
          <w:lang w:val="en-US" w:eastAsia="zh-CN"/>
        </w:rPr>
        <w:t>具体内容详</w:t>
      </w:r>
      <w:r>
        <w:rPr>
          <w:rFonts w:hint="eastAsia"/>
          <w:color w:val="auto"/>
          <w:highlight w:val="none"/>
          <w:lang w:val="zh-CN"/>
        </w:rPr>
        <w:t>本章“</w:t>
      </w:r>
      <w:r>
        <w:rPr>
          <w:rFonts w:hint="eastAsia"/>
          <w:color w:val="auto"/>
          <w:highlight w:val="none"/>
          <w:lang w:val="en-US" w:eastAsia="zh-CN"/>
        </w:rPr>
        <w:t>四</w:t>
      </w:r>
      <w:r>
        <w:rPr>
          <w:rFonts w:hint="eastAsia"/>
          <w:color w:val="auto"/>
          <w:highlight w:val="none"/>
          <w:lang w:val="zh-CN"/>
        </w:rPr>
        <w:t>、评标标准”中</w:t>
      </w:r>
      <w:r>
        <w:rPr>
          <w:rFonts w:hint="eastAsia"/>
          <w:color w:val="auto"/>
          <w:highlight w:val="none"/>
          <w:lang w:val="en-US" w:eastAsia="zh-CN"/>
        </w:rPr>
        <w:t>的</w:t>
      </w:r>
      <w:r>
        <w:rPr>
          <w:rFonts w:hint="eastAsia"/>
          <w:color w:val="auto"/>
          <w:highlight w:val="none"/>
          <w:lang w:val="zh-CN"/>
        </w:rPr>
        <w:t>“（一）符合性审查”。</w:t>
      </w:r>
    </w:p>
    <w:p w14:paraId="6117DC47">
      <w:pPr>
        <w:pStyle w:val="40"/>
        <w:rPr>
          <w:rFonts w:hint="eastAsia"/>
          <w:color w:val="auto"/>
          <w:highlight w:val="none"/>
          <w:lang w:val="zh-CN"/>
        </w:rPr>
      </w:pPr>
      <w:r>
        <w:rPr>
          <w:rFonts w:hint="eastAsia"/>
          <w:color w:val="auto"/>
          <w:highlight w:val="none"/>
          <w:lang w:val="en-US" w:eastAsia="zh-CN"/>
        </w:rPr>
        <w:t>通过</w:t>
      </w:r>
      <w:r>
        <w:rPr>
          <w:rFonts w:hint="eastAsia"/>
          <w:color w:val="auto"/>
          <w:highlight w:val="none"/>
        </w:rPr>
        <w:t>符合性审查</w:t>
      </w:r>
      <w:r>
        <w:rPr>
          <w:rFonts w:hint="eastAsia"/>
          <w:color w:val="auto"/>
          <w:highlight w:val="none"/>
          <w:lang w:val="en-US" w:eastAsia="zh-CN"/>
        </w:rPr>
        <w:t>的</w:t>
      </w:r>
      <w:r>
        <w:rPr>
          <w:rFonts w:hint="eastAsia"/>
          <w:color w:val="auto"/>
          <w:highlight w:val="none"/>
        </w:rPr>
        <w:t>有效</w:t>
      </w:r>
      <w:r>
        <w:rPr>
          <w:rFonts w:hint="eastAsia"/>
          <w:color w:val="auto"/>
          <w:highlight w:val="none"/>
          <w:lang w:eastAsia="zh-CN"/>
        </w:rPr>
        <w:t>供应商</w:t>
      </w:r>
      <w:r>
        <w:rPr>
          <w:rFonts w:hint="eastAsia"/>
          <w:color w:val="auto"/>
          <w:highlight w:val="none"/>
        </w:rPr>
        <w:t>不足3家的应当终止采购活动，发布项目终止公告并说明原因，重新开展采购活动。</w:t>
      </w:r>
    </w:p>
    <w:p w14:paraId="34580356">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48" w:name="_Toc102056244"/>
      <w:bookmarkStart w:id="349" w:name="_Toc102057744"/>
      <w:bookmarkStart w:id="350" w:name="_Toc155185907"/>
      <w:bookmarkStart w:id="351" w:name="_Toc102116048"/>
      <w:bookmarkStart w:id="352" w:name="_Toc102114946"/>
      <w:bookmarkStart w:id="353" w:name="_Toc102119879"/>
      <w:bookmarkStart w:id="354" w:name="_Toc102116178"/>
      <w:bookmarkStart w:id="355" w:name="_Toc163492903"/>
      <w:bookmarkStart w:id="356" w:name="_Toc32172"/>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348"/>
      <w:bookmarkEnd w:id="349"/>
      <w:bookmarkEnd w:id="350"/>
      <w:bookmarkEnd w:id="351"/>
      <w:bookmarkEnd w:id="352"/>
      <w:bookmarkEnd w:id="353"/>
      <w:bookmarkEnd w:id="354"/>
      <w:r>
        <w:rPr>
          <w:rFonts w:hint="eastAsia" w:ascii="宋体" w:hAnsi="宋体" w:eastAsia="宋体" w:cs="宋体"/>
          <w:b/>
          <w:bCs/>
          <w:color w:val="auto"/>
          <w:kern w:val="2"/>
          <w:sz w:val="24"/>
          <w:szCs w:val="24"/>
          <w:highlight w:val="none"/>
          <w:lang w:val="zh-CN" w:eastAsia="zh-CN" w:bidi="ar-SA"/>
        </w:rPr>
        <w:t>及修正</w:t>
      </w:r>
      <w:bookmarkEnd w:id="355"/>
      <w:bookmarkEnd w:id="356"/>
    </w:p>
    <w:p w14:paraId="0EC9197C">
      <w:pPr>
        <w:pStyle w:val="40"/>
        <w:keepNext w:val="0"/>
        <w:keepLines w:val="0"/>
        <w:pageBreakBefore w:val="0"/>
        <w:widowControl w:val="0"/>
        <w:kinsoku/>
        <w:wordWrap w:val="0"/>
        <w:overflowPunct/>
        <w:topLinePunct w:val="0"/>
        <w:autoSpaceDE/>
        <w:autoSpaceDN/>
        <w:bidi w:val="0"/>
        <w:adjustRightInd/>
        <w:snapToGrid/>
        <w:textAlignment w:val="auto"/>
        <w:rPr>
          <w:color w:val="auto"/>
          <w:highlight w:val="none"/>
        </w:rPr>
      </w:pPr>
      <w:r>
        <w:rPr>
          <w:rFonts w:hint="eastAsia"/>
          <w:color w:val="auto"/>
          <w:highlight w:val="none"/>
          <w:lang w:val="en-US" w:eastAsia="zh-CN"/>
        </w:rPr>
        <w:t>3</w:t>
      </w:r>
      <w:r>
        <w:rPr>
          <w:color w:val="auto"/>
          <w:highlight w:val="none"/>
        </w:rPr>
        <w:t>.</w:t>
      </w:r>
      <w:r>
        <w:rPr>
          <w:rFonts w:hint="eastAsia"/>
          <w:iCs/>
          <w:color w:val="auto"/>
          <w:spacing w:val="-6"/>
          <w:sz w:val="24"/>
          <w:highlight w:val="none"/>
        </w:rPr>
        <w:t>评标期间，对于投标文件中含义不明确、同类问题表述不一致或者有明显文字和计算错误的内容需要投标人作出必要的澄清、说明或者补正的，评标委员会应当在</w:t>
      </w:r>
      <w:r>
        <w:rPr>
          <w:rFonts w:hint="eastAsia"/>
          <w:iCs/>
          <w:color w:val="auto"/>
          <w:spacing w:val="-6"/>
          <w:sz w:val="24"/>
          <w:highlight w:val="none"/>
          <w:lang w:val="en-US" w:eastAsia="zh-CN"/>
        </w:rPr>
        <w:t>政采云平台评标</w:t>
      </w:r>
      <w:r>
        <w:rPr>
          <w:rFonts w:hint="eastAsia"/>
          <w:iCs/>
          <w:color w:val="auto"/>
          <w:spacing w:val="-6"/>
          <w:sz w:val="24"/>
          <w:highlight w:val="none"/>
        </w:rPr>
        <w:t>系统中以书面形式要求投标人作出必要的澄清、说明或者补正。</w:t>
      </w:r>
    </w:p>
    <w:p w14:paraId="079329DA">
      <w:pPr>
        <w:pStyle w:val="40"/>
        <w:keepNext w:val="0"/>
        <w:keepLines w:val="0"/>
        <w:pageBreakBefore w:val="0"/>
        <w:widowControl w:val="0"/>
        <w:kinsoku/>
        <w:wordWrap w:val="0"/>
        <w:overflowPunct/>
        <w:topLinePunct w:val="0"/>
        <w:autoSpaceDE/>
        <w:autoSpaceDN/>
        <w:bidi w:val="0"/>
        <w:adjustRightInd/>
        <w:snapToGrid/>
        <w:textAlignment w:val="auto"/>
        <w:rPr>
          <w:color w:val="auto"/>
          <w:highlight w:val="none"/>
        </w:rPr>
      </w:pPr>
      <w:r>
        <w:rPr>
          <w:rFonts w:hint="eastAsia"/>
          <w:color w:val="auto"/>
          <w:highlight w:val="none"/>
          <w:lang w:val="en-US" w:eastAsia="zh-CN"/>
        </w:rPr>
        <w:t>4</w:t>
      </w:r>
      <w:r>
        <w:rPr>
          <w:color w:val="auto"/>
          <w:highlight w:val="none"/>
        </w:rPr>
        <w:t>.</w:t>
      </w:r>
      <w:r>
        <w:rPr>
          <w:rFonts w:hint="eastAsia"/>
          <w:color w:val="auto"/>
          <w:highlight w:val="none"/>
        </w:rPr>
        <w:t>投标人应按照评标委员会要求在规定时间内作出澄清、说明或者补正，</w:t>
      </w:r>
      <w:r>
        <w:rPr>
          <w:color w:val="auto"/>
          <w:highlight w:val="none"/>
        </w:rPr>
        <w:t>澄清、说明或者补正不得超出投标文件的范围或者改变投标文件的实质性内容。</w:t>
      </w:r>
    </w:p>
    <w:p w14:paraId="591A6455">
      <w:pPr>
        <w:pStyle w:val="40"/>
        <w:keepNext w:val="0"/>
        <w:keepLines w:val="0"/>
        <w:pageBreakBefore w:val="0"/>
        <w:widowControl w:val="0"/>
        <w:kinsoku/>
        <w:wordWrap w:val="0"/>
        <w:overflowPunct/>
        <w:topLinePunct w:val="0"/>
        <w:autoSpaceDE/>
        <w:autoSpaceDN/>
        <w:bidi w:val="0"/>
        <w:adjustRightInd/>
        <w:snapToGrid/>
        <w:textAlignment w:val="auto"/>
        <w:rPr>
          <w:color w:val="auto"/>
          <w:highlight w:val="none"/>
        </w:rPr>
      </w:pPr>
      <w:r>
        <w:rPr>
          <w:rFonts w:hint="eastAsia"/>
          <w:color w:val="auto"/>
          <w:highlight w:val="none"/>
          <w:lang w:val="en-US" w:eastAsia="zh-CN"/>
        </w:rPr>
        <w:t>5</w:t>
      </w:r>
      <w:r>
        <w:rPr>
          <w:color w:val="auto"/>
          <w:highlight w:val="none"/>
        </w:rPr>
        <w:t>.</w:t>
      </w:r>
      <w:r>
        <w:rPr>
          <w:rFonts w:hint="eastAsia"/>
          <w:color w:val="auto"/>
          <w:highlight w:val="none"/>
        </w:rPr>
        <w:t>投标人的</w:t>
      </w:r>
      <w:r>
        <w:rPr>
          <w:color w:val="auto"/>
          <w:highlight w:val="none"/>
        </w:rPr>
        <w:t>澄清、说明或者补正</w:t>
      </w:r>
      <w:r>
        <w:rPr>
          <w:rFonts w:hint="eastAsia"/>
          <w:color w:val="auto"/>
          <w:highlight w:val="none"/>
        </w:rPr>
        <w:t>是其投标文件的有效组成部分，</w:t>
      </w:r>
      <w:r>
        <w:rPr>
          <w:color w:val="auto"/>
          <w:highlight w:val="none"/>
        </w:rPr>
        <w:t>澄清、说明或者补正应当</w:t>
      </w:r>
      <w:r>
        <w:rPr>
          <w:rFonts w:hint="eastAsia"/>
          <w:color w:val="auto"/>
          <w:highlight w:val="none"/>
        </w:rPr>
        <w:t>在</w:t>
      </w:r>
      <w:r>
        <w:rPr>
          <w:rFonts w:hint="eastAsia"/>
          <w:color w:val="auto"/>
          <w:highlight w:val="none"/>
          <w:lang w:val="en-US" w:eastAsia="zh-CN"/>
        </w:rPr>
        <w:t>政采云平台评标</w:t>
      </w:r>
      <w:r>
        <w:rPr>
          <w:rFonts w:hint="eastAsia"/>
          <w:color w:val="auto"/>
          <w:highlight w:val="none"/>
        </w:rPr>
        <w:t>系统中加盖电子印章后提交</w:t>
      </w:r>
      <w:r>
        <w:rPr>
          <w:color w:val="auto"/>
          <w:highlight w:val="none"/>
        </w:rPr>
        <w:t>。</w:t>
      </w:r>
    </w:p>
    <w:p w14:paraId="3B466024">
      <w:pPr>
        <w:pStyle w:val="40"/>
        <w:keepNext w:val="0"/>
        <w:keepLines w:val="0"/>
        <w:pageBreakBefore w:val="0"/>
        <w:widowControl w:val="0"/>
        <w:kinsoku/>
        <w:wordWrap w:val="0"/>
        <w:overflowPunct/>
        <w:topLinePunct w:val="0"/>
        <w:autoSpaceDE/>
        <w:autoSpaceDN/>
        <w:bidi w:val="0"/>
        <w:adjustRightInd/>
        <w:snapToGrid/>
        <w:textAlignment w:val="auto"/>
        <w:rPr>
          <w:color w:val="auto"/>
          <w:highlight w:val="none"/>
        </w:rPr>
      </w:pPr>
      <w:r>
        <w:rPr>
          <w:rFonts w:hint="eastAsia"/>
          <w:color w:val="auto"/>
          <w:highlight w:val="none"/>
          <w:lang w:val="en-US" w:eastAsia="zh-CN"/>
        </w:rPr>
        <w:t>6</w:t>
      </w:r>
      <w:r>
        <w:rPr>
          <w:color w:val="auto"/>
          <w:highlight w:val="none"/>
        </w:rPr>
        <w:t>.</w:t>
      </w:r>
      <w:r>
        <w:rPr>
          <w:rFonts w:hint="eastAsia"/>
          <w:color w:val="auto"/>
          <w:highlight w:val="none"/>
        </w:rPr>
        <w:t>报价合理性说明：</w:t>
      </w:r>
      <w:r>
        <w:rPr>
          <w:color w:val="auto"/>
          <w:highlight w:val="none"/>
        </w:rPr>
        <w:t>评标委员会认为投标人的报价明显低于其他通过</w:t>
      </w:r>
      <w:r>
        <w:rPr>
          <w:rFonts w:hint="eastAsia"/>
          <w:color w:val="auto"/>
          <w:highlight w:val="none"/>
        </w:rPr>
        <w:t>符合性审查</w:t>
      </w:r>
      <w:r>
        <w:rPr>
          <w:color w:val="auto"/>
          <w:highlight w:val="none"/>
        </w:rPr>
        <w:t>投标人的报价，有可能影响</w:t>
      </w:r>
      <w:r>
        <w:rPr>
          <w:rFonts w:hint="eastAsia"/>
          <w:color w:val="auto"/>
          <w:highlight w:val="none"/>
          <w:lang w:val="en-US" w:eastAsia="zh-CN"/>
        </w:rPr>
        <w:t>服务</w:t>
      </w:r>
      <w:r>
        <w:rPr>
          <w:color w:val="auto"/>
          <w:highlight w:val="none"/>
        </w:rPr>
        <w:t>质量或者不能诚信履约的，</w:t>
      </w:r>
      <w:r>
        <w:rPr>
          <w:rFonts w:hint="eastAsia"/>
          <w:color w:val="auto"/>
          <w:highlight w:val="none"/>
          <w:lang w:val="en-US" w:eastAsia="zh-CN"/>
        </w:rPr>
        <w:t>应当</w:t>
      </w:r>
      <w:r>
        <w:rPr>
          <w:color w:val="auto"/>
          <w:highlight w:val="none"/>
        </w:rPr>
        <w:t>要求</w:t>
      </w:r>
      <w:r>
        <w:rPr>
          <w:rFonts w:hint="eastAsia"/>
          <w:color w:val="auto"/>
          <w:highlight w:val="none"/>
          <w:lang w:val="en-US" w:eastAsia="zh-CN"/>
        </w:rPr>
        <w:t>该投标人</w:t>
      </w:r>
      <w:r>
        <w:rPr>
          <w:rFonts w:hint="eastAsia"/>
          <w:color w:val="auto"/>
          <w:highlight w:val="none"/>
        </w:rPr>
        <w:t>在</w:t>
      </w:r>
      <w:r>
        <w:rPr>
          <w:color w:val="auto"/>
          <w:highlight w:val="none"/>
        </w:rPr>
        <w:t>合理的时间内提供说明，必要时提交相关证明材料；</w:t>
      </w:r>
      <w:r>
        <w:rPr>
          <w:rFonts w:hint="eastAsia"/>
          <w:color w:val="auto"/>
          <w:highlight w:val="none"/>
          <w:lang w:val="en-US" w:eastAsia="zh-CN"/>
        </w:rPr>
        <w:t>若</w:t>
      </w:r>
      <w:r>
        <w:rPr>
          <w:color w:val="auto"/>
          <w:highlight w:val="none"/>
        </w:rPr>
        <w:t>投标人不能证明其报价合理性的，评标委员</w:t>
      </w:r>
      <w:r>
        <w:rPr>
          <w:rFonts w:hint="eastAsia"/>
          <w:color w:val="auto"/>
          <w:highlight w:val="none"/>
          <w:lang w:val="en-US" w:eastAsia="zh-CN"/>
        </w:rPr>
        <w:t>会应当</w:t>
      </w:r>
      <w:r>
        <w:rPr>
          <w:rFonts w:hint="eastAsia"/>
          <w:color w:val="auto"/>
          <w:highlight w:val="none"/>
        </w:rPr>
        <w:t>将其作</w:t>
      </w:r>
      <w:r>
        <w:rPr>
          <w:b/>
          <w:bCs/>
          <w:color w:val="auto"/>
          <w:highlight w:val="none"/>
        </w:rPr>
        <w:t>无效投标</w:t>
      </w:r>
      <w:r>
        <w:rPr>
          <w:color w:val="auto"/>
          <w:highlight w:val="none"/>
        </w:rPr>
        <w:t>处理。</w:t>
      </w:r>
    </w:p>
    <w:p w14:paraId="4FD6345C">
      <w:pPr>
        <w:pStyle w:val="40"/>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b/>
          <w:bCs/>
          <w:color w:val="auto"/>
          <w:highlight w:val="none"/>
          <w:lang w:val="en-US" w:eastAsia="zh-CN"/>
        </w:rPr>
        <w:t>投标无效</w:t>
      </w:r>
      <w:r>
        <w:rPr>
          <w:rFonts w:hint="eastAsia"/>
          <w:color w:val="auto"/>
          <w:highlight w:val="none"/>
          <w:lang w:val="en-US" w:eastAsia="zh-CN"/>
        </w:rPr>
        <w:t>。</w:t>
      </w:r>
    </w:p>
    <w:p w14:paraId="015D7E7F">
      <w:pPr>
        <w:pStyle w:val="40"/>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8.投标文件报价出现前后不一致的，除招标文件另有规定外，按照下列规定修正：</w:t>
      </w:r>
    </w:p>
    <w:p w14:paraId="4D967018">
      <w:pPr>
        <w:pStyle w:val="40"/>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8.1投标文件中开标一览表（报价表）内容与投标文件中相应内容不一致的，以开标一览表（报价表）为准；</w:t>
      </w:r>
    </w:p>
    <w:p w14:paraId="657B9F51">
      <w:pPr>
        <w:pStyle w:val="40"/>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8.2大写金额和小写金额不一致的，以大写金额为准；</w:t>
      </w:r>
    </w:p>
    <w:p w14:paraId="628E9D79">
      <w:pPr>
        <w:pStyle w:val="40"/>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8.3单价金额小数点或者百分比有明显错位的，以开标一览表的总价为准，并修改单价；</w:t>
      </w:r>
    </w:p>
    <w:p w14:paraId="3D45997F">
      <w:pPr>
        <w:pStyle w:val="40"/>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8.4总价金额与按单价汇总金额不一致的，以单价金额计算结果为准。</w:t>
      </w:r>
    </w:p>
    <w:p w14:paraId="4E5FFFFF">
      <w:pPr>
        <w:pStyle w:val="40"/>
        <w:keepNext w:val="0"/>
        <w:keepLines w:val="0"/>
        <w:pageBreakBefore w:val="0"/>
        <w:widowControl w:val="0"/>
        <w:kinsoku/>
        <w:wordWrap w:val="0"/>
        <w:overflowPunct/>
        <w:topLinePunct w:val="0"/>
        <w:autoSpaceDE/>
        <w:autoSpaceDN/>
        <w:bidi w:val="0"/>
        <w:adjustRightInd/>
        <w:snapToGrid/>
        <w:ind w:left="0" w:leftChars="0" w:firstLine="480" w:firstLineChars="200"/>
        <w:textAlignment w:val="auto"/>
        <w:rPr>
          <w:rFonts w:hint="eastAsia"/>
          <w:color w:val="auto"/>
          <w:highlight w:val="none"/>
          <w:lang w:val="en-US" w:eastAsia="zh-CN"/>
        </w:rPr>
      </w:pPr>
      <w:r>
        <w:rPr>
          <w:rFonts w:hint="eastAsia"/>
          <w:color w:val="auto"/>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b/>
          <w:bCs/>
          <w:color w:val="auto"/>
          <w:highlight w:val="none"/>
          <w:lang w:val="en-US" w:eastAsia="zh-CN"/>
        </w:rPr>
        <w:t>投标无效</w:t>
      </w:r>
      <w:r>
        <w:rPr>
          <w:rFonts w:hint="eastAsia"/>
          <w:color w:val="auto"/>
          <w:highlight w:val="none"/>
          <w:lang w:val="en-US" w:eastAsia="zh-CN"/>
        </w:rPr>
        <w:t>。</w:t>
      </w:r>
    </w:p>
    <w:p w14:paraId="33748C4F">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57" w:name="_Toc13089"/>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bookmarkEnd w:id="357"/>
    </w:p>
    <w:p w14:paraId="2BE6ECB2">
      <w:pPr>
        <w:pStyle w:val="40"/>
        <w:rPr>
          <w:rFonts w:hint="eastAsia"/>
          <w:color w:val="auto"/>
          <w:highlight w:val="none"/>
        </w:rPr>
      </w:pPr>
      <w:r>
        <w:rPr>
          <w:rFonts w:hint="eastAsia"/>
          <w:color w:val="auto"/>
          <w:highlight w:val="none"/>
          <w:lang w:val="en-US" w:eastAsia="zh-CN"/>
        </w:rPr>
        <w:t>9.</w:t>
      </w:r>
      <w:r>
        <w:rPr>
          <w:rFonts w:hint="eastAsia"/>
          <w:color w:val="auto"/>
          <w:highlight w:val="none"/>
        </w:rPr>
        <w:t>评标委员会应当按照招标文件中规定的评标方法和标准，对符合性审查合格的投标文件进行商务和技术评</w:t>
      </w:r>
      <w:r>
        <w:rPr>
          <w:rFonts w:hint="eastAsia"/>
          <w:color w:val="auto"/>
          <w:highlight w:val="none"/>
          <w:lang w:val="en-US" w:eastAsia="zh-CN"/>
        </w:rPr>
        <w:t>估</w:t>
      </w:r>
      <w:r>
        <w:rPr>
          <w:rFonts w:hint="eastAsia"/>
          <w:color w:val="auto"/>
          <w:highlight w:val="none"/>
        </w:rPr>
        <w:t>，综合比较与评价</w:t>
      </w:r>
      <w:r>
        <w:rPr>
          <w:rFonts w:hint="eastAsia"/>
          <w:color w:val="auto"/>
          <w:highlight w:val="none"/>
          <w:lang w:val="en-US" w:eastAsia="zh-CN"/>
        </w:rPr>
        <w:t>；未通过符合性审查的投标文件不得进入比较与评价</w:t>
      </w:r>
      <w:r>
        <w:rPr>
          <w:rFonts w:hint="eastAsia"/>
          <w:color w:val="auto"/>
          <w:highlight w:val="none"/>
        </w:rPr>
        <w:t>。评审因素包括投标报价、商务技术以及落实政府采购政策。评审因素及标准见本章</w:t>
      </w:r>
      <w:r>
        <w:rPr>
          <w:rFonts w:hint="eastAsia"/>
          <w:color w:val="auto"/>
          <w:highlight w:val="none"/>
          <w:lang w:eastAsia="zh-CN"/>
        </w:rPr>
        <w:t>“</w:t>
      </w:r>
      <w:r>
        <w:rPr>
          <w:rFonts w:hint="eastAsia"/>
          <w:color w:val="auto"/>
          <w:highlight w:val="none"/>
          <w:lang w:val="en-US" w:eastAsia="zh-CN"/>
        </w:rPr>
        <w:t>四、</w:t>
      </w:r>
      <w:r>
        <w:rPr>
          <w:rFonts w:hint="eastAsia"/>
          <w:color w:val="auto"/>
          <w:highlight w:val="none"/>
        </w:rPr>
        <w:t>评</w:t>
      </w:r>
      <w:r>
        <w:rPr>
          <w:rFonts w:hint="eastAsia"/>
          <w:color w:val="auto"/>
          <w:highlight w:val="none"/>
          <w:lang w:val="en-US" w:eastAsia="zh-CN"/>
        </w:rPr>
        <w:t>标</w:t>
      </w:r>
      <w:r>
        <w:rPr>
          <w:rFonts w:hint="eastAsia"/>
          <w:color w:val="auto"/>
          <w:highlight w:val="none"/>
        </w:rPr>
        <w:t>标准</w:t>
      </w:r>
      <w:r>
        <w:rPr>
          <w:rFonts w:hint="eastAsia"/>
          <w:color w:val="auto"/>
          <w:highlight w:val="none"/>
          <w:lang w:eastAsia="zh-CN"/>
        </w:rPr>
        <w:t>”</w:t>
      </w:r>
      <w:r>
        <w:rPr>
          <w:rFonts w:hint="eastAsia"/>
          <w:color w:val="auto"/>
          <w:highlight w:val="none"/>
        </w:rPr>
        <w:t>。</w:t>
      </w:r>
    </w:p>
    <w:p w14:paraId="384D833B">
      <w:pPr>
        <w:pStyle w:val="40"/>
        <w:keepNext w:val="0"/>
        <w:keepLines w:val="0"/>
        <w:pageBreakBefore w:val="0"/>
        <w:widowControl w:val="0"/>
        <w:kinsoku/>
        <w:overflowPunct/>
        <w:topLinePunct w:val="0"/>
        <w:autoSpaceDE/>
        <w:autoSpaceDN/>
        <w:bidi w:val="0"/>
        <w:adjustRightInd/>
        <w:snapToGrid/>
        <w:textAlignment w:val="auto"/>
        <w:rPr>
          <w:rFonts w:hint="eastAsia"/>
          <w:color w:val="auto"/>
          <w:highlight w:val="none"/>
        </w:rPr>
      </w:pPr>
      <w:r>
        <w:rPr>
          <w:rFonts w:hint="eastAsia"/>
          <w:color w:val="auto"/>
          <w:highlight w:val="none"/>
          <w:lang w:val="en-US" w:eastAsia="zh-CN"/>
        </w:rPr>
        <w:t>10</w:t>
      </w:r>
      <w:r>
        <w:rPr>
          <w:color w:val="auto"/>
          <w:highlight w:val="none"/>
        </w:rPr>
        <w:t>.</w:t>
      </w:r>
      <w:r>
        <w:rPr>
          <w:rFonts w:hint="eastAsia"/>
          <w:color w:val="auto"/>
          <w:highlight w:val="none"/>
        </w:rPr>
        <w:t>有效投标</w:t>
      </w:r>
      <w:r>
        <w:rPr>
          <w:rFonts w:hint="eastAsia"/>
          <w:color w:val="auto"/>
          <w:highlight w:val="none"/>
          <w:lang w:val="en-US" w:eastAsia="zh-CN"/>
        </w:rPr>
        <w:t>人</w:t>
      </w:r>
      <w:r>
        <w:rPr>
          <w:rFonts w:hint="eastAsia"/>
          <w:color w:val="auto"/>
          <w:highlight w:val="none"/>
        </w:rPr>
        <w:t>不足</w:t>
      </w:r>
      <w:r>
        <w:rPr>
          <w:color w:val="auto"/>
          <w:highlight w:val="none"/>
        </w:rPr>
        <w:t>3</w:t>
      </w:r>
      <w:r>
        <w:rPr>
          <w:rFonts w:hint="eastAsia"/>
          <w:color w:val="auto"/>
          <w:highlight w:val="none"/>
        </w:rPr>
        <w:t>家的应按</w:t>
      </w:r>
      <w:r>
        <w:rPr>
          <w:rFonts w:hint="eastAsia"/>
          <w:b/>
          <w:bCs/>
          <w:color w:val="auto"/>
          <w:highlight w:val="none"/>
        </w:rPr>
        <w:t>废标</w:t>
      </w:r>
      <w:r>
        <w:rPr>
          <w:rFonts w:hint="eastAsia"/>
          <w:color w:val="auto"/>
          <w:highlight w:val="none"/>
        </w:rPr>
        <w:t>处理。</w:t>
      </w:r>
    </w:p>
    <w:p w14:paraId="7C54BD9F">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58" w:name="_Toc337"/>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bookmarkEnd w:id="358"/>
    </w:p>
    <w:p w14:paraId="21874171">
      <w:pPr>
        <w:pStyle w:val="40"/>
        <w:rPr>
          <w:color w:val="auto"/>
          <w:highlight w:val="none"/>
        </w:rPr>
      </w:pPr>
      <w:r>
        <w:rPr>
          <w:rFonts w:hint="eastAsia"/>
          <w:color w:val="auto"/>
          <w:highlight w:val="none"/>
          <w:lang w:val="en-US" w:eastAsia="zh-CN"/>
        </w:rPr>
        <w:t>11.</w:t>
      </w:r>
      <w:r>
        <w:rPr>
          <w:color w:val="auto"/>
          <w:highlight w:val="none"/>
        </w:rPr>
        <w:t>投标报价评审</w:t>
      </w:r>
    </w:p>
    <w:p w14:paraId="266BD854">
      <w:pPr>
        <w:pStyle w:val="40"/>
        <w:rPr>
          <w:color w:val="auto"/>
          <w:highlight w:val="none"/>
        </w:rPr>
      </w:pPr>
      <w:r>
        <w:rPr>
          <w:rFonts w:hint="eastAsia" w:ascii="宋体" w:hAnsi="宋体" w:eastAsia="宋体"/>
          <w:color w:val="auto"/>
          <w:highlight w:val="none"/>
          <w:lang w:val="en-US" w:eastAsia="zh-CN"/>
        </w:rPr>
        <w:t>11.1服务项目的价格分值占总分值的比重不得低于</w:t>
      </w:r>
      <w:r>
        <w:rPr>
          <w:rFonts w:hint="default" w:ascii="宋体" w:hAnsi="宋体" w:eastAsia="宋体"/>
          <w:color w:val="auto"/>
          <w:highlight w:val="none"/>
          <w:lang w:val="en-US" w:eastAsia="zh-CN"/>
        </w:rPr>
        <w:t>10%。</w:t>
      </w:r>
      <w:r>
        <w:rPr>
          <w:rFonts w:hint="eastAsia"/>
          <w:color w:val="auto"/>
          <w:highlight w:val="none"/>
          <w:lang w:val="en-US" w:eastAsia="zh-CN"/>
        </w:rPr>
        <w:t>执行国家统一定价标准和采用固定价格采购的项目，其价格不列为评审因素。</w:t>
      </w:r>
      <w:r>
        <w:rPr>
          <w:color w:val="auto"/>
          <w:highlight w:val="none"/>
        </w:rPr>
        <w:t>价格分应当采用低价优先法计算，即满足招标文件要求且投标价格最低的投标报价为评标基准价，其价格分为满分。其他投标人的价格分统一按照下列公式计算：</w:t>
      </w:r>
    </w:p>
    <w:p w14:paraId="2D86B7AD">
      <w:pPr>
        <w:pStyle w:val="40"/>
        <w:rPr>
          <w:color w:val="auto"/>
          <w:highlight w:val="none"/>
        </w:rPr>
      </w:pPr>
      <w:r>
        <w:rPr>
          <w:rFonts w:hint="eastAsia"/>
          <w:color w:val="auto"/>
          <w:highlight w:val="none"/>
        </w:rPr>
        <w:t>投标报价得分</w:t>
      </w:r>
      <w:r>
        <w:rPr>
          <w:color w:val="auto"/>
          <w:highlight w:val="none"/>
        </w:rPr>
        <w:t>=(评标基准价／投标报价)×</w:t>
      </w:r>
      <w:r>
        <w:rPr>
          <w:rFonts w:hint="eastAsia"/>
          <w:color w:val="auto"/>
          <w:highlight w:val="none"/>
        </w:rPr>
        <w:t>价格</w:t>
      </w:r>
      <w:r>
        <w:rPr>
          <w:rFonts w:hint="eastAsia"/>
          <w:color w:val="auto"/>
          <w:highlight w:val="none"/>
          <w:lang w:eastAsia="zh-CN"/>
        </w:rPr>
        <w:t>分值</w:t>
      </w:r>
    </w:p>
    <w:p w14:paraId="0CCB2E48">
      <w:pPr>
        <w:pStyle w:val="40"/>
        <w:rPr>
          <w:color w:val="auto"/>
          <w:highlight w:val="none"/>
        </w:rPr>
      </w:pPr>
      <w:r>
        <w:rPr>
          <w:rFonts w:hint="eastAsia"/>
          <w:color w:val="auto"/>
          <w:highlight w:val="none"/>
        </w:rPr>
        <w:t>评标过程中，不得去掉报价中的最高报价和最低报价。</w:t>
      </w:r>
    </w:p>
    <w:p w14:paraId="14E623B0">
      <w:pPr>
        <w:pStyle w:val="40"/>
        <w:rPr>
          <w:color w:val="auto"/>
          <w:highlight w:val="none"/>
        </w:rPr>
      </w:pPr>
      <w:r>
        <w:rPr>
          <w:rFonts w:hint="eastAsia"/>
          <w:color w:val="auto"/>
          <w:highlight w:val="none"/>
          <w:lang w:val="en-US" w:eastAsia="zh-CN"/>
        </w:rPr>
        <w:t>11.</w:t>
      </w:r>
      <w:r>
        <w:rPr>
          <w:color w:val="auto"/>
          <w:highlight w:val="none"/>
        </w:rPr>
        <w:t>2</w:t>
      </w:r>
      <w:r>
        <w:rPr>
          <w:rFonts w:hint="eastAsia"/>
          <w:iCs/>
          <w:color w:val="auto"/>
          <w:spacing w:val="-6"/>
          <w:sz w:val="24"/>
          <w:highlight w:val="none"/>
        </w:rPr>
        <w:t>除算术修正和落实政府采购政策的价格扣除外，不对投标报价进行调整；</w:t>
      </w:r>
    </w:p>
    <w:p w14:paraId="6DDDADCE">
      <w:pPr>
        <w:pStyle w:val="40"/>
        <w:rPr>
          <w:color w:val="auto"/>
          <w:highlight w:val="none"/>
        </w:rPr>
      </w:pPr>
      <w:r>
        <w:rPr>
          <w:rFonts w:hint="eastAsia"/>
          <w:color w:val="auto"/>
          <w:highlight w:val="none"/>
          <w:lang w:val="en-US" w:eastAsia="zh-CN"/>
        </w:rPr>
        <w:t>11.</w:t>
      </w:r>
      <w:r>
        <w:rPr>
          <w:color w:val="auto"/>
          <w:highlight w:val="none"/>
        </w:rPr>
        <w:t>3价</w:t>
      </w:r>
      <w:r>
        <w:rPr>
          <w:rFonts w:hint="eastAsia"/>
          <w:color w:val="auto"/>
          <w:highlight w:val="none"/>
        </w:rPr>
        <w:t>格</w:t>
      </w:r>
      <w:r>
        <w:rPr>
          <w:rFonts w:hint="eastAsia"/>
          <w:color w:val="auto"/>
          <w:highlight w:val="none"/>
          <w:lang w:eastAsia="zh-CN"/>
        </w:rPr>
        <w:t>分值</w:t>
      </w:r>
      <w:r>
        <w:rPr>
          <w:rFonts w:hint="eastAsia"/>
          <w:color w:val="auto"/>
          <w:highlight w:val="none"/>
        </w:rPr>
        <w:t>见本章</w:t>
      </w:r>
      <w:r>
        <w:rPr>
          <w:rFonts w:hint="eastAsia"/>
          <w:color w:val="auto"/>
          <w:highlight w:val="none"/>
          <w:lang w:eastAsia="zh-CN"/>
        </w:rPr>
        <w:t>“</w:t>
      </w:r>
      <w:r>
        <w:rPr>
          <w:rFonts w:hint="eastAsia"/>
          <w:color w:val="auto"/>
          <w:highlight w:val="none"/>
          <w:lang w:val="en-US" w:eastAsia="zh-CN"/>
        </w:rPr>
        <w:t>四、</w:t>
      </w:r>
      <w:r>
        <w:rPr>
          <w:rFonts w:hint="eastAsia"/>
          <w:color w:val="auto"/>
          <w:highlight w:val="none"/>
        </w:rPr>
        <w:t>评</w:t>
      </w:r>
      <w:r>
        <w:rPr>
          <w:rFonts w:hint="eastAsia"/>
          <w:color w:val="auto"/>
          <w:highlight w:val="none"/>
          <w:lang w:val="en-US" w:eastAsia="zh-CN"/>
        </w:rPr>
        <w:t>标</w:t>
      </w:r>
      <w:r>
        <w:rPr>
          <w:rFonts w:hint="eastAsia"/>
          <w:color w:val="auto"/>
          <w:highlight w:val="none"/>
        </w:rPr>
        <w:t>标准</w:t>
      </w:r>
      <w:r>
        <w:rPr>
          <w:rFonts w:hint="eastAsia"/>
          <w:color w:val="auto"/>
          <w:highlight w:val="none"/>
          <w:lang w:eastAsia="zh-CN"/>
        </w:rPr>
        <w:t>”</w:t>
      </w:r>
      <w:r>
        <w:rPr>
          <w:color w:val="auto"/>
          <w:highlight w:val="none"/>
        </w:rPr>
        <w:t>。</w:t>
      </w:r>
    </w:p>
    <w:p w14:paraId="30866637">
      <w:pPr>
        <w:pStyle w:val="40"/>
        <w:rPr>
          <w:b w:val="0"/>
          <w:bCs w:val="0"/>
          <w:color w:val="auto"/>
          <w:highlight w:val="none"/>
        </w:rPr>
      </w:pPr>
      <w:r>
        <w:rPr>
          <w:rFonts w:hint="eastAsia"/>
          <w:b w:val="0"/>
          <w:bCs w:val="0"/>
          <w:color w:val="auto"/>
          <w:highlight w:val="none"/>
        </w:rPr>
        <w:t>1</w:t>
      </w:r>
      <w:r>
        <w:rPr>
          <w:rFonts w:hint="eastAsia"/>
          <w:b w:val="0"/>
          <w:bCs w:val="0"/>
          <w:color w:val="auto"/>
          <w:highlight w:val="none"/>
          <w:lang w:val="en-US" w:eastAsia="zh-CN"/>
        </w:rPr>
        <w:t>2</w:t>
      </w:r>
      <w:r>
        <w:rPr>
          <w:b w:val="0"/>
          <w:bCs w:val="0"/>
          <w:color w:val="auto"/>
          <w:highlight w:val="none"/>
        </w:rPr>
        <w:t>.</w:t>
      </w:r>
      <w:r>
        <w:rPr>
          <w:rFonts w:hint="eastAsia"/>
          <w:b w:val="0"/>
          <w:bCs w:val="0"/>
          <w:color w:val="auto"/>
          <w:highlight w:val="none"/>
        </w:rPr>
        <w:t>政府采购政策评审</w:t>
      </w:r>
    </w:p>
    <w:p w14:paraId="1627C557">
      <w:pPr>
        <w:pStyle w:val="40"/>
        <w:numPr>
          <w:ilvl w:val="0"/>
          <w:numId w:val="0"/>
        </w:numPr>
        <w:ind w:firstLine="480" w:firstLineChars="200"/>
        <w:rPr>
          <w:color w:val="auto"/>
          <w:highlight w:val="none"/>
        </w:rPr>
      </w:pPr>
      <w:r>
        <w:rPr>
          <w:color w:val="auto"/>
          <w:highlight w:val="none"/>
        </w:rPr>
        <w:t>1</w:t>
      </w:r>
      <w:r>
        <w:rPr>
          <w:rFonts w:hint="eastAsia"/>
          <w:color w:val="auto"/>
          <w:highlight w:val="none"/>
          <w:lang w:val="en-US" w:eastAsia="zh-CN"/>
        </w:rPr>
        <w:t>2</w:t>
      </w:r>
      <w:r>
        <w:rPr>
          <w:color w:val="auto"/>
          <w:highlight w:val="none"/>
        </w:rPr>
        <w:t>.1非专门面向中小企业的采购项目或采购包，对符合规定的小微企业（</w:t>
      </w:r>
      <w:r>
        <w:rPr>
          <w:rFonts w:hint="eastAsia"/>
          <w:color w:val="auto"/>
          <w:highlight w:val="none"/>
          <w:lang w:val="en-US" w:eastAsia="zh-CN"/>
        </w:rPr>
        <w:t>含</w:t>
      </w:r>
      <w:r>
        <w:rPr>
          <w:color w:val="auto"/>
          <w:highlight w:val="none"/>
        </w:rPr>
        <w:t>监狱企业、残疾人福利性单位、联合体各方均为小微企业的联合体、符合小微企业划分标准的个体工商户视同小微企业）报价</w:t>
      </w:r>
      <w:r>
        <w:rPr>
          <w:rFonts w:hint="eastAsia"/>
          <w:color w:val="auto"/>
          <w:highlight w:val="none"/>
        </w:rPr>
        <w:t>按照本招标文件</w:t>
      </w:r>
      <w:r>
        <w:rPr>
          <w:rFonts w:hint="eastAsia"/>
          <w:color w:val="auto"/>
          <w:highlight w:val="none"/>
          <w:lang w:eastAsia="zh-CN"/>
        </w:rPr>
        <w:t>“</w:t>
      </w:r>
      <w:r>
        <w:rPr>
          <w:rFonts w:hint="eastAsia"/>
          <w:color w:val="auto"/>
          <w:highlight w:val="none"/>
        </w:rPr>
        <w:t>投标人须知前附表”中的规定</w:t>
      </w:r>
      <w:r>
        <w:rPr>
          <w:color w:val="auto"/>
          <w:highlight w:val="none"/>
        </w:rPr>
        <w:t>扣除</w:t>
      </w:r>
      <w:r>
        <w:rPr>
          <w:rFonts w:hint="eastAsia"/>
          <w:color w:val="auto"/>
          <w:highlight w:val="none"/>
        </w:rPr>
        <w:t>，对小微企业中的监狱企业、</w:t>
      </w:r>
      <w:r>
        <w:rPr>
          <w:rFonts w:hint="eastAsia" w:ascii="宋体" w:hAnsi="宋体" w:eastAsia="宋体" w:cs="宋体"/>
          <w:color w:val="auto"/>
          <w:sz w:val="24"/>
          <w:szCs w:val="24"/>
          <w:highlight w:val="none"/>
        </w:rPr>
        <w:t>残疾人福利性单位的报价按照本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的投标人</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ascii="宋体" w:hAnsi="宋体" w:eastAsia="宋体" w:cs="宋体"/>
          <w:color w:val="auto"/>
          <w:sz w:val="24"/>
          <w:szCs w:val="24"/>
          <w:highlight w:val="none"/>
          <w:lang w:eastAsia="zh-CN"/>
        </w:rPr>
        <w:t>。</w:t>
      </w:r>
    </w:p>
    <w:p w14:paraId="1E5F4E03">
      <w:pPr>
        <w:pStyle w:val="40"/>
        <w:numPr>
          <w:ilvl w:val="0"/>
          <w:numId w:val="0"/>
        </w:numPr>
        <w:ind w:firstLine="480" w:firstLineChars="200"/>
        <w:rPr>
          <w:rFonts w:ascii="宋体" w:hAnsi="宋体" w:eastAsia="宋体"/>
          <w:color w:val="auto"/>
          <w:highlight w:val="none"/>
        </w:rPr>
      </w:pPr>
      <w:r>
        <w:rPr>
          <w:rFonts w:hint="eastAsia" w:ascii="宋体" w:hAnsi="宋体" w:eastAsia="宋体"/>
          <w:color w:val="auto"/>
          <w:highlight w:val="none"/>
          <w:lang w:val="en-US" w:eastAsia="zh-CN"/>
        </w:rPr>
        <w:t>12.</w:t>
      </w:r>
      <w:r>
        <w:rPr>
          <w:rFonts w:hint="eastAsia" w:ascii="宋体" w:hAnsi="宋体" w:eastAsia="宋体"/>
          <w:color w:val="auto"/>
          <w:highlight w:val="none"/>
          <w:lang w:val="zh-CN" w:eastAsia="zh-CN"/>
        </w:rPr>
        <w:t>2</w:t>
      </w:r>
      <w:r>
        <w:rPr>
          <w:rFonts w:ascii="宋体" w:hAnsi="宋体" w:eastAsia="宋体"/>
          <w:color w:val="auto"/>
          <w:highlight w:val="none"/>
        </w:rPr>
        <w:t>参加政府采购活动的小微企业</w:t>
      </w:r>
      <w:r>
        <w:rPr>
          <w:rFonts w:hint="eastAsia"/>
          <w:color w:val="auto"/>
          <w:highlight w:val="none"/>
        </w:rPr>
        <w:t>（含节能环保、创新产品企业）</w:t>
      </w:r>
      <w:r>
        <w:rPr>
          <w:rFonts w:ascii="宋体" w:hAnsi="宋体" w:eastAsia="宋体"/>
          <w:color w:val="auto"/>
          <w:highlight w:val="none"/>
        </w:rPr>
        <w:t>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color w:val="auto"/>
          <w:highlight w:val="none"/>
          <w:lang w:val="en-US" w:eastAsia="zh-CN"/>
        </w:rPr>
        <w:t>若供应商同时属于小型或微型企业、监狱企业、残疾人福利性单位 中的两种及以上，将不重复享受小微企业价</w:t>
      </w:r>
      <w:r>
        <w:rPr>
          <w:rFonts w:hint="eastAsia" w:ascii="宋体" w:hAnsi="宋体" w:eastAsia="宋体"/>
          <w:color w:val="auto"/>
          <w:highlight w:val="none"/>
          <w:lang w:val="en-US" w:eastAsia="zh-CN"/>
        </w:rPr>
        <w:t>格扣减的优惠政策。</w:t>
      </w:r>
    </w:p>
    <w:p w14:paraId="1A495953">
      <w:pPr>
        <w:pStyle w:val="40"/>
        <w:numPr>
          <w:ilvl w:val="0"/>
          <w:numId w:val="0"/>
        </w:numPr>
        <w:ind w:firstLine="480" w:firstLineChars="200"/>
        <w:rPr>
          <w:rFonts w:ascii="宋体" w:hAnsi="宋体" w:eastAsia="宋体"/>
          <w:color w:val="auto"/>
          <w:highlight w:val="none"/>
          <w:lang w:val="en-US" w:eastAsia="zh-CN"/>
        </w:rPr>
      </w:pPr>
      <w:r>
        <w:rPr>
          <w:rFonts w:ascii="宋体" w:hAnsi="宋体" w:eastAsia="宋体"/>
          <w:color w:val="auto"/>
          <w:highlight w:val="none"/>
          <w:lang w:val="en-US" w:eastAsia="zh-CN"/>
        </w:rPr>
        <w:t>组成联合体或者接受分包的小微企业与联合体内其他企业、分包企业</w:t>
      </w:r>
      <w:r>
        <w:rPr>
          <w:rFonts w:hint="default" w:ascii="宋体" w:hAnsi="宋体" w:eastAsia="宋体"/>
          <w:color w:val="auto"/>
          <w:highlight w:val="none"/>
          <w:lang w:val="en-US" w:eastAsia="zh-CN"/>
        </w:rPr>
        <w:t>之间存在直接控股、管理关系的，不享受价格扣除优惠政策。</w:t>
      </w:r>
    </w:p>
    <w:p w14:paraId="4FDAF77C">
      <w:pPr>
        <w:pStyle w:val="40"/>
        <w:numPr>
          <w:ilvl w:val="0"/>
          <w:numId w:val="0"/>
        </w:numPr>
        <w:ind w:firstLine="480" w:firstLineChars="200"/>
        <w:rPr>
          <w:rFonts w:ascii="宋体" w:hAnsi="宋体" w:eastAsia="宋体"/>
          <w:color w:val="auto"/>
          <w:highlight w:val="none"/>
        </w:rPr>
      </w:pPr>
      <w:r>
        <w:rPr>
          <w:rFonts w:ascii="宋体" w:hAnsi="宋体" w:eastAsia="宋体" w:cstheme="minorBidi"/>
          <w:color w:val="auto"/>
          <w:kern w:val="2"/>
          <w:sz w:val="24"/>
          <w:szCs w:val="22"/>
          <w:highlight w:val="none"/>
          <w:lang w:val="en-US" w:eastAsia="zh-CN" w:bidi="ar-SA"/>
        </w:rPr>
        <w:t>价格扣除比例对小型企业和微型企业同等对待，不作区分。</w:t>
      </w:r>
    </w:p>
    <w:p w14:paraId="71DD10A8">
      <w:pPr>
        <w:pStyle w:val="40"/>
        <w:numPr>
          <w:ilvl w:val="0"/>
          <w:numId w:val="0"/>
        </w:numPr>
        <w:ind w:firstLine="480" w:firstLineChars="200"/>
        <w:rPr>
          <w:rFonts w:ascii="宋体" w:hAnsi="宋体" w:eastAsia="宋体"/>
          <w:color w:val="auto"/>
          <w:highlight w:val="none"/>
        </w:rPr>
      </w:pPr>
      <w:r>
        <w:rPr>
          <w:rFonts w:hint="eastAsia" w:ascii="宋体" w:hAnsi="宋体" w:eastAsia="宋体"/>
          <w:color w:val="auto"/>
          <w:highlight w:val="none"/>
          <w:lang w:val="en-US" w:eastAsia="zh-CN"/>
        </w:rPr>
        <w:t>12.</w:t>
      </w:r>
      <w:r>
        <w:rPr>
          <w:rFonts w:hint="eastAsia" w:ascii="宋体" w:hAnsi="宋体" w:eastAsia="宋体"/>
          <w:color w:val="auto"/>
          <w:highlight w:val="none"/>
          <w:lang w:val="zh-CN" w:eastAsia="zh-CN"/>
        </w:rPr>
        <w:t>3</w:t>
      </w:r>
      <w:r>
        <w:rPr>
          <w:rFonts w:ascii="宋体" w:hAnsi="宋体" w:eastAsia="宋体"/>
          <w:color w:val="auto"/>
          <w:highlight w:val="none"/>
        </w:rPr>
        <w:t>专门面向中小企业、预留部分采购份额面向中小企业采购的项目或采购包，评审时不再进行价格扣除。</w:t>
      </w:r>
    </w:p>
    <w:p w14:paraId="3874ED83">
      <w:pPr>
        <w:pStyle w:val="40"/>
        <w:numPr>
          <w:ilvl w:val="0"/>
          <w:numId w:val="0"/>
        </w:numPr>
        <w:ind w:firstLine="480" w:firstLineChars="200"/>
        <w:rPr>
          <w:rFonts w:hint="eastAsia" w:ascii="宋体" w:hAnsi="宋体" w:eastAsia="宋体"/>
          <w:color w:val="auto"/>
          <w:highlight w:val="none"/>
        </w:rPr>
      </w:pPr>
      <w:r>
        <w:rPr>
          <w:rFonts w:hint="eastAsia" w:ascii="宋体" w:hAnsi="宋体" w:eastAsia="宋体"/>
          <w:color w:val="auto"/>
          <w:highlight w:val="none"/>
          <w:lang w:val="en-US" w:eastAsia="zh-CN"/>
        </w:rPr>
        <w:t>12.4</w:t>
      </w:r>
      <w:r>
        <w:rPr>
          <w:rFonts w:hint="eastAsia" w:ascii="宋体" w:hAnsi="宋体" w:eastAsia="宋体"/>
          <w:color w:val="auto"/>
          <w:highlight w:val="none"/>
        </w:rPr>
        <w:t>对于未预留份额专门面向中小企业的政府采购项目，以及预留份额政府采购项目中的非预留部分标项，对小型和微型企业的投标报价给予10%-</w:t>
      </w:r>
      <w:r>
        <w:rPr>
          <w:rFonts w:ascii="宋体" w:hAnsi="宋体" w:eastAsia="宋体"/>
          <w:color w:val="auto"/>
          <w:highlight w:val="none"/>
        </w:rPr>
        <w:t>20</w:t>
      </w:r>
      <w:r>
        <w:rPr>
          <w:rFonts w:hint="eastAsia" w:ascii="宋体" w:hAnsi="宋体" w:eastAsia="宋体"/>
          <w:color w:val="auto"/>
          <w:highlight w:val="none"/>
        </w:rPr>
        <w:t>%的扣除，用扣除后的价格参与评审。接受大中型企业与小微企业组成联合体或者允许大中型企业向一家或者多家小微企业分包的政府采购项目，对于联合</w:t>
      </w:r>
      <w:r>
        <w:rPr>
          <w:rFonts w:hint="eastAsia" w:ascii="宋体" w:hAnsi="宋体" w:eastAsia="宋体"/>
          <w:color w:val="auto"/>
          <w:highlight w:val="none"/>
          <w:lang w:val="en-US" w:eastAsia="zh-CN"/>
        </w:rPr>
        <w:t>体</w:t>
      </w:r>
      <w:r>
        <w:rPr>
          <w:rFonts w:hint="eastAsia" w:ascii="宋体" w:hAnsi="宋体" w:eastAsia="宋体"/>
          <w:color w:val="auto"/>
          <w:highlight w:val="none"/>
        </w:rPr>
        <w:t>协议</w:t>
      </w:r>
      <w:r>
        <w:rPr>
          <w:rFonts w:hint="eastAsia" w:ascii="宋体" w:hAnsi="宋体" w:eastAsia="宋体"/>
          <w:color w:val="auto"/>
          <w:highlight w:val="none"/>
          <w:lang w:val="en-US" w:eastAsia="zh-CN"/>
        </w:rPr>
        <w:t>书</w:t>
      </w:r>
      <w:r>
        <w:rPr>
          <w:rFonts w:hint="eastAsia" w:ascii="宋体" w:hAnsi="宋体" w:eastAsia="宋体"/>
          <w:color w:val="auto"/>
          <w:highlight w:val="none"/>
        </w:rPr>
        <w:t>或者分包意向协议</w:t>
      </w:r>
      <w:r>
        <w:rPr>
          <w:rFonts w:hint="eastAsia" w:ascii="宋体" w:hAnsi="宋体" w:eastAsia="宋体"/>
          <w:color w:val="auto"/>
          <w:highlight w:val="none"/>
          <w:lang w:val="en-US" w:eastAsia="zh-CN"/>
        </w:rPr>
        <w:t>书</w:t>
      </w:r>
      <w:r>
        <w:rPr>
          <w:rFonts w:hint="eastAsia" w:ascii="宋体" w:hAnsi="宋体" w:eastAsia="宋体"/>
          <w:color w:val="auto"/>
          <w:highlight w:val="none"/>
        </w:rPr>
        <w:t>约定小微企业的合同份额占到合同总金额30%以上的，对联合体或者大中型企业的报价给予4%-</w:t>
      </w:r>
      <w:r>
        <w:rPr>
          <w:rFonts w:ascii="宋体" w:hAnsi="宋体" w:eastAsia="宋体"/>
          <w:color w:val="auto"/>
          <w:highlight w:val="none"/>
        </w:rPr>
        <w:t>6</w:t>
      </w:r>
      <w:r>
        <w:rPr>
          <w:rFonts w:hint="eastAsia" w:ascii="宋体" w:hAnsi="宋体" w:eastAsia="宋体"/>
          <w:color w:val="auto"/>
          <w:highlight w:val="none"/>
        </w:rPr>
        <w:t>%的扣除，用扣除后的价格参加评审。组成联合体或者接受分包的小微企业与联合体内其他企业、分包企业之间存在直接控股、管理关系的，不享受价格扣除优惠政策。</w:t>
      </w:r>
    </w:p>
    <w:p w14:paraId="548FFFDB">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59" w:name="_Toc13511"/>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bookmarkEnd w:id="359"/>
    </w:p>
    <w:p w14:paraId="073A56A5">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13.评标过程中，各项分值一般精确到小数点后两位，评标得分应为商务评分、技术评分、报价评分之和。评标委员会各成员应汇总每个投标人的得分。</w:t>
      </w:r>
    </w:p>
    <w:p w14:paraId="0BE80DC7">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14.评标结果汇总完成后，采购代理机构应对评标结果进行复核。经复核发现存在以下情形之一的，</w:t>
      </w:r>
      <w:r>
        <w:rPr>
          <w:rFonts w:hint="eastAsia"/>
          <w:iCs/>
          <w:color w:val="auto"/>
          <w:spacing w:val="-6"/>
          <w:sz w:val="24"/>
          <w:highlight w:val="none"/>
          <w:lang w:val="en-US" w:eastAsia="zh-CN"/>
        </w:rPr>
        <w:t>评标委员会应当当场修改评标结果，并在评标报告中记载</w:t>
      </w:r>
      <w:r>
        <w:rPr>
          <w:rFonts w:hint="eastAsia"/>
          <w:color w:val="auto"/>
          <w:highlight w:val="none"/>
          <w:lang w:val="en-US" w:eastAsia="zh-CN"/>
        </w:rPr>
        <w:t>：</w:t>
      </w:r>
    </w:p>
    <w:p w14:paraId="427128F3">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14.1分值汇总计算错误的；</w:t>
      </w:r>
    </w:p>
    <w:p w14:paraId="4404F7B4">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14.2分项评分超出评分标准范围的；</w:t>
      </w:r>
    </w:p>
    <w:p w14:paraId="18150CA8">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14.3评标委员会成员对客观评审因素评分不一致的；</w:t>
      </w:r>
    </w:p>
    <w:p w14:paraId="6BFAB3DA">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14.4经评标委员会认定评分畸高、畸低的。</w:t>
      </w:r>
    </w:p>
    <w:p w14:paraId="0FD26D1C">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15.各投标人的最终得分为评标委员会所有成员对各投标人评标得分汇总后的算术平均值。</w:t>
      </w:r>
    </w:p>
    <w:p w14:paraId="1FD846A7">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52280223">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15.2采购人或者采购代理机构不得通过对样品进行检测、对投标人进行考察等方式改变评审结果。</w:t>
      </w:r>
    </w:p>
    <w:p w14:paraId="5AB9E04E">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60" w:name="_Toc17225"/>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bookmarkEnd w:id="360"/>
    </w:p>
    <w:p w14:paraId="514ADBD8">
      <w:pPr>
        <w:pStyle w:val="40"/>
        <w:rPr>
          <w:rFonts w:hint="eastAsia"/>
          <w:color w:val="auto"/>
          <w:highlight w:val="none"/>
        </w:rPr>
      </w:pPr>
      <w:r>
        <w:rPr>
          <w:rFonts w:hint="eastAsia"/>
          <w:color w:val="auto"/>
          <w:highlight w:val="none"/>
          <w:lang w:val="en-US" w:eastAsia="zh-CN"/>
        </w:rPr>
        <w:t>16.</w:t>
      </w:r>
      <w:r>
        <w:rPr>
          <w:rFonts w:hint="eastAsia"/>
          <w:color w:val="auto"/>
          <w:highlight w:val="none"/>
        </w:rPr>
        <w:t>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w:t>
      </w:r>
      <w:r>
        <w:rPr>
          <w:rFonts w:hint="eastAsia"/>
          <w:color w:val="auto"/>
          <w:highlight w:val="none"/>
          <w:lang w:val="en-US" w:eastAsia="zh-CN"/>
        </w:rPr>
        <w:t>按</w:t>
      </w:r>
      <w:r>
        <w:rPr>
          <w:rFonts w:hint="eastAsia"/>
          <w:color w:val="auto"/>
          <w:highlight w:val="none"/>
        </w:rPr>
        <w:t>技术指标</w:t>
      </w:r>
      <w:r>
        <w:rPr>
          <w:rFonts w:hint="eastAsia"/>
          <w:color w:val="auto"/>
          <w:highlight w:val="none"/>
          <w:lang w:val="en-US" w:eastAsia="zh-CN"/>
        </w:rPr>
        <w:t>优劣顺序排列</w:t>
      </w:r>
      <w:r>
        <w:rPr>
          <w:rFonts w:hint="eastAsia"/>
          <w:color w:val="auto"/>
          <w:highlight w:val="none"/>
        </w:rPr>
        <w:t>。</w:t>
      </w:r>
    </w:p>
    <w:p w14:paraId="3B1F6C1A">
      <w:pPr>
        <w:pStyle w:val="40"/>
        <w:rPr>
          <w:color w:val="auto"/>
          <w:highlight w:val="none"/>
        </w:rPr>
      </w:pPr>
      <w:r>
        <w:rPr>
          <w:rFonts w:hint="eastAsia"/>
          <w:color w:val="auto"/>
          <w:highlight w:val="none"/>
          <w:lang w:val="en-US" w:eastAsia="zh-CN"/>
        </w:rPr>
        <w:t>17.</w:t>
      </w:r>
      <w:r>
        <w:rPr>
          <w:rFonts w:hint="eastAsia"/>
          <w:color w:val="auto"/>
          <w:highlight w:val="none"/>
        </w:rPr>
        <w:t>中标候选人</w:t>
      </w:r>
      <w:r>
        <w:rPr>
          <w:rFonts w:hint="eastAsia"/>
          <w:color w:val="auto"/>
          <w:highlight w:val="none"/>
          <w:lang w:val="en-US" w:eastAsia="zh-CN"/>
        </w:rPr>
        <w:t>推荐家数详</w:t>
      </w:r>
      <w:r>
        <w:rPr>
          <w:rFonts w:hint="eastAsia"/>
          <w:color w:val="auto"/>
          <w:highlight w:val="none"/>
        </w:rPr>
        <w:t>见“</w:t>
      </w:r>
      <w:r>
        <w:rPr>
          <w:rFonts w:hint="eastAsia"/>
          <w:color w:val="auto"/>
          <w:highlight w:val="none"/>
          <w:lang w:val="en-US" w:eastAsia="zh-CN"/>
        </w:rPr>
        <w:t>投标人须知</w:t>
      </w:r>
      <w:r>
        <w:rPr>
          <w:rFonts w:hint="eastAsia"/>
          <w:color w:val="auto"/>
          <w:highlight w:val="none"/>
        </w:rPr>
        <w:t>前附表”。</w:t>
      </w:r>
    </w:p>
    <w:p w14:paraId="1F98E10E">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61" w:name="_Toc21574"/>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bookmarkEnd w:id="361"/>
    </w:p>
    <w:p w14:paraId="3576CABA">
      <w:pPr>
        <w:pStyle w:val="40"/>
        <w:rPr>
          <w:color w:val="auto"/>
          <w:highlight w:val="none"/>
        </w:rPr>
      </w:pPr>
      <w:r>
        <w:rPr>
          <w:rFonts w:hint="eastAsia"/>
          <w:color w:val="auto"/>
          <w:highlight w:val="none"/>
          <w:lang w:val="en-US" w:eastAsia="zh-CN"/>
        </w:rPr>
        <w:t>18.</w:t>
      </w:r>
      <w:r>
        <w:rPr>
          <w:rFonts w:hint="eastAsia"/>
          <w:color w:val="auto"/>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29512443">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62" w:name="_Toc102057717"/>
      <w:bookmarkStart w:id="363" w:name="_Toc102056217"/>
      <w:bookmarkStart w:id="364" w:name="_Toc163492906"/>
      <w:bookmarkStart w:id="365" w:name="_Toc155185913"/>
      <w:bookmarkStart w:id="366" w:name="_Toc1587"/>
      <w:bookmarkStart w:id="367" w:name="_Toc102114919"/>
      <w:bookmarkStart w:id="368" w:name="_Toc102116151"/>
      <w:bookmarkStart w:id="369" w:name="_Toc102116021"/>
      <w:bookmarkStart w:id="370" w:name="_Toc102119852"/>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362"/>
      <w:bookmarkEnd w:id="363"/>
      <w:bookmarkEnd w:id="364"/>
      <w:bookmarkEnd w:id="365"/>
      <w:bookmarkEnd w:id="366"/>
      <w:bookmarkEnd w:id="367"/>
      <w:bookmarkEnd w:id="368"/>
      <w:bookmarkEnd w:id="369"/>
      <w:bookmarkEnd w:id="370"/>
    </w:p>
    <w:p w14:paraId="2D93D6F8">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19.投标人存在下列情形之一的，</w:t>
      </w:r>
      <w:r>
        <w:rPr>
          <w:rFonts w:hint="eastAsia"/>
          <w:b/>
          <w:bCs/>
          <w:color w:val="auto"/>
          <w:highlight w:val="none"/>
          <w:lang w:val="en-US" w:eastAsia="zh-CN"/>
        </w:rPr>
        <w:t>投标无效</w:t>
      </w:r>
      <w:r>
        <w:rPr>
          <w:rFonts w:hint="eastAsia"/>
          <w:color w:val="auto"/>
          <w:highlight w:val="none"/>
          <w:lang w:val="en-US" w:eastAsia="zh-CN"/>
        </w:rPr>
        <w:t>：</w:t>
      </w:r>
    </w:p>
    <w:p w14:paraId="5C1B2C98">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1</w:t>
      </w:r>
      <w:r>
        <w:rPr>
          <w:rFonts w:hint="eastAsia"/>
          <w:color w:val="auto"/>
          <w:highlight w:val="none"/>
          <w:lang w:val="en-US" w:eastAsia="zh-CN"/>
        </w:rPr>
        <w:t>投标人</w:t>
      </w:r>
      <w:r>
        <w:rPr>
          <w:rFonts w:hint="eastAsia"/>
          <w:color w:val="auto"/>
          <w:highlight w:val="none"/>
          <w:lang w:val="zh-CN" w:eastAsia="zh-CN"/>
        </w:rPr>
        <w:t>不具备《中华人民共和国政府采购法》第二十二条规定条件</w:t>
      </w:r>
      <w:r>
        <w:rPr>
          <w:rFonts w:hint="eastAsia"/>
          <w:color w:val="auto"/>
          <w:highlight w:val="none"/>
          <w:lang w:val="en-US" w:eastAsia="zh-CN"/>
        </w:rPr>
        <w:t>；</w:t>
      </w:r>
    </w:p>
    <w:p w14:paraId="15C939E8">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eastAsia="宋体"/>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2</w:t>
      </w:r>
      <w:r>
        <w:rPr>
          <w:rFonts w:hint="eastAsia"/>
          <w:color w:val="auto"/>
          <w:highlight w:val="none"/>
        </w:rPr>
        <w:t>投标文件未按招标文件要求签署、盖章的</w:t>
      </w:r>
      <w:r>
        <w:rPr>
          <w:rFonts w:hint="eastAsia"/>
          <w:color w:val="auto"/>
          <w:highlight w:val="none"/>
          <w:lang w:val="en-US" w:eastAsia="zh-CN"/>
        </w:rPr>
        <w:t>；</w:t>
      </w:r>
    </w:p>
    <w:p w14:paraId="0A936FC6">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3</w:t>
      </w:r>
      <w:r>
        <w:rPr>
          <w:rFonts w:hint="eastAsia"/>
          <w:color w:val="auto"/>
          <w:highlight w:val="none"/>
          <w:lang w:val="en-US" w:eastAsia="zh-CN"/>
        </w:rPr>
        <w:t>不具备招标文件中规定的资格要求的（投标人未提供有效资格文件的，视为投标人不具备招标文件中规定的资格要求）；</w:t>
      </w:r>
    </w:p>
    <w:p w14:paraId="0C68E355">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4</w:t>
      </w:r>
      <w:r>
        <w:rPr>
          <w:rFonts w:hint="eastAsia"/>
          <w:color w:val="auto"/>
          <w:highlight w:val="none"/>
          <w:lang w:val="en-US" w:eastAsia="zh-CN"/>
        </w:rPr>
        <w:t>投标</w:t>
      </w:r>
      <w:r>
        <w:rPr>
          <w:rFonts w:hint="eastAsia"/>
          <w:color w:val="auto"/>
          <w:highlight w:val="none"/>
          <w:lang w:val="zh-CN" w:eastAsia="zh-CN"/>
        </w:rPr>
        <w:t>文件提供虚假材料的</w:t>
      </w:r>
      <w:r>
        <w:rPr>
          <w:rFonts w:hint="eastAsia"/>
          <w:color w:val="auto"/>
          <w:highlight w:val="none"/>
          <w:lang w:val="en-US" w:eastAsia="zh-CN"/>
        </w:rPr>
        <w:t>；</w:t>
      </w:r>
    </w:p>
    <w:p w14:paraId="3FDAE166">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5</w:t>
      </w:r>
      <w:r>
        <w:rPr>
          <w:rFonts w:hint="eastAsia"/>
          <w:color w:val="auto"/>
          <w:highlight w:val="none"/>
          <w:lang w:val="en-US" w:eastAsia="zh-CN"/>
        </w:rPr>
        <w:t>投标</w:t>
      </w:r>
      <w:r>
        <w:rPr>
          <w:rFonts w:hint="eastAsia"/>
          <w:color w:val="auto"/>
          <w:highlight w:val="none"/>
          <w:lang w:val="zh-CN" w:eastAsia="zh-CN"/>
        </w:rPr>
        <w:t>文件不满足</w:t>
      </w:r>
      <w:r>
        <w:rPr>
          <w:rFonts w:hint="eastAsia"/>
          <w:color w:val="auto"/>
          <w:highlight w:val="none"/>
          <w:lang w:val="en-US" w:eastAsia="zh-CN"/>
        </w:rPr>
        <w:t>招标</w:t>
      </w:r>
      <w:r>
        <w:rPr>
          <w:rFonts w:hint="eastAsia"/>
          <w:color w:val="auto"/>
          <w:highlight w:val="none"/>
          <w:lang w:val="zh-CN" w:eastAsia="zh-CN"/>
        </w:rPr>
        <w:t>文件中标注“★”号的实质性条款（或指标）要求的</w:t>
      </w:r>
      <w:r>
        <w:rPr>
          <w:rFonts w:hint="eastAsia"/>
          <w:color w:val="auto"/>
          <w:highlight w:val="none"/>
          <w:lang w:val="en-US" w:eastAsia="zh-CN"/>
        </w:rPr>
        <w:t>；</w:t>
      </w:r>
    </w:p>
    <w:p w14:paraId="2C5FC304">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6</w:t>
      </w:r>
      <w:r>
        <w:rPr>
          <w:rFonts w:hint="eastAsia"/>
          <w:color w:val="auto"/>
          <w:highlight w:val="none"/>
          <w:lang w:val="en-US" w:eastAsia="zh-CN"/>
        </w:rPr>
        <w:t>投标人</w:t>
      </w:r>
      <w:r>
        <w:rPr>
          <w:rFonts w:hint="eastAsia"/>
          <w:color w:val="auto"/>
          <w:highlight w:val="none"/>
          <w:lang w:val="zh-CN" w:eastAsia="zh-CN"/>
        </w:rPr>
        <w:t>报价超过招标文件中规定的</w:t>
      </w:r>
      <w:r>
        <w:rPr>
          <w:rFonts w:hint="eastAsia" w:ascii="宋体" w:hAnsi="宋体" w:eastAsia="宋体"/>
          <w:color w:val="auto"/>
          <w:highlight w:val="none"/>
          <w:lang w:val="en-US" w:eastAsia="zh-CN"/>
        </w:rPr>
        <w:t>最高限价或者预算金额</w:t>
      </w:r>
      <w:r>
        <w:rPr>
          <w:rFonts w:hint="eastAsia"/>
          <w:color w:val="auto"/>
          <w:highlight w:val="none"/>
          <w:lang w:val="zh-CN" w:eastAsia="zh-CN"/>
        </w:rPr>
        <w:t>的</w:t>
      </w:r>
      <w:r>
        <w:rPr>
          <w:rFonts w:hint="eastAsia"/>
          <w:color w:val="auto"/>
          <w:highlight w:val="none"/>
          <w:lang w:val="en-US" w:eastAsia="zh-CN"/>
        </w:rPr>
        <w:t>；</w:t>
      </w:r>
    </w:p>
    <w:p w14:paraId="6FC2A54F">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7联合体的供应商未提交各方共同签署的</w:t>
      </w:r>
      <w:r>
        <w:rPr>
          <w:rFonts w:hint="eastAsia"/>
          <w:color w:val="auto"/>
          <w:highlight w:val="none"/>
          <w:lang w:val="en-US" w:eastAsia="zh-CN"/>
        </w:rPr>
        <w:t>联合体</w:t>
      </w:r>
      <w:r>
        <w:rPr>
          <w:rFonts w:hint="eastAsia"/>
          <w:color w:val="auto"/>
          <w:highlight w:val="none"/>
          <w:lang w:val="zh-CN" w:eastAsia="zh-CN"/>
        </w:rPr>
        <w:t>协议</w:t>
      </w:r>
      <w:r>
        <w:rPr>
          <w:rFonts w:hint="eastAsia"/>
          <w:color w:val="auto"/>
          <w:highlight w:val="none"/>
          <w:lang w:val="en-US" w:eastAsia="zh-CN"/>
        </w:rPr>
        <w:t>的；</w:t>
      </w:r>
    </w:p>
    <w:p w14:paraId="4D1E7850">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8</w:t>
      </w:r>
      <w:r>
        <w:rPr>
          <w:rFonts w:hint="eastAsia"/>
          <w:color w:val="auto"/>
          <w:highlight w:val="none"/>
          <w:lang w:val="en-US" w:eastAsia="zh-CN"/>
        </w:rPr>
        <w:t>投标人</w:t>
      </w:r>
      <w:r>
        <w:rPr>
          <w:rFonts w:hint="eastAsia"/>
          <w:color w:val="auto"/>
          <w:highlight w:val="none"/>
          <w:lang w:val="zh-CN" w:eastAsia="zh-CN"/>
        </w:rPr>
        <w:t>未按</w:t>
      </w:r>
      <w:r>
        <w:rPr>
          <w:rFonts w:hint="eastAsia"/>
          <w:color w:val="auto"/>
          <w:highlight w:val="none"/>
          <w:lang w:val="en-US" w:eastAsia="zh-CN"/>
        </w:rPr>
        <w:t>招标</w:t>
      </w:r>
      <w:r>
        <w:rPr>
          <w:rFonts w:hint="eastAsia"/>
          <w:color w:val="auto"/>
          <w:highlight w:val="none"/>
          <w:lang w:val="zh-CN" w:eastAsia="zh-CN"/>
        </w:rPr>
        <w:t>文件</w:t>
      </w:r>
      <w:r>
        <w:rPr>
          <w:rFonts w:hint="eastAsia"/>
          <w:color w:val="auto"/>
          <w:highlight w:val="none"/>
          <w:lang w:val="en-US" w:eastAsia="zh-CN"/>
        </w:rPr>
        <w:t>的规定</w:t>
      </w:r>
      <w:r>
        <w:rPr>
          <w:rFonts w:hint="eastAsia"/>
          <w:color w:val="auto"/>
          <w:highlight w:val="none"/>
          <w:lang w:val="zh-CN" w:eastAsia="zh-CN"/>
        </w:rPr>
        <w:t>交纳投标保证金</w:t>
      </w:r>
      <w:r>
        <w:rPr>
          <w:rFonts w:hint="eastAsia"/>
          <w:color w:val="auto"/>
          <w:highlight w:val="none"/>
          <w:lang w:val="en-US" w:eastAsia="zh-CN"/>
        </w:rPr>
        <w:t>的；</w:t>
      </w:r>
    </w:p>
    <w:p w14:paraId="149A35CB">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9评审期间,</w:t>
      </w:r>
      <w:r>
        <w:rPr>
          <w:rFonts w:hint="eastAsia"/>
          <w:color w:val="auto"/>
          <w:highlight w:val="none"/>
          <w:lang w:val="en-US" w:eastAsia="zh-CN"/>
        </w:rPr>
        <w:t>投标人</w:t>
      </w:r>
      <w:r>
        <w:rPr>
          <w:rFonts w:hint="eastAsia"/>
          <w:color w:val="auto"/>
          <w:highlight w:val="none"/>
          <w:lang w:val="zh-CN" w:eastAsia="zh-CN"/>
        </w:rPr>
        <w:t>没有按评标委员会的要求提交经授权代表签字的澄清、说明、补正或改变了</w:t>
      </w:r>
      <w:r>
        <w:rPr>
          <w:rFonts w:hint="eastAsia"/>
          <w:color w:val="auto"/>
          <w:highlight w:val="none"/>
          <w:lang w:val="en-US" w:eastAsia="zh-CN"/>
        </w:rPr>
        <w:t>投标</w:t>
      </w:r>
      <w:r>
        <w:rPr>
          <w:rFonts w:hint="eastAsia"/>
          <w:color w:val="auto"/>
          <w:highlight w:val="none"/>
          <w:lang w:val="zh-CN" w:eastAsia="zh-CN"/>
        </w:rPr>
        <w:t>文件的实质性内容</w:t>
      </w:r>
      <w:r>
        <w:rPr>
          <w:rFonts w:hint="eastAsia"/>
          <w:color w:val="auto"/>
          <w:highlight w:val="none"/>
          <w:lang w:val="en-US" w:eastAsia="zh-CN"/>
        </w:rPr>
        <w:t>的；</w:t>
      </w:r>
    </w:p>
    <w:p w14:paraId="19EFB935">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10</w:t>
      </w:r>
      <w:r>
        <w:rPr>
          <w:rFonts w:hint="eastAsia"/>
          <w:color w:val="auto"/>
          <w:highlight w:val="none"/>
          <w:lang w:val="en-US" w:eastAsia="zh-CN"/>
        </w:rPr>
        <w:t>投标人</w:t>
      </w:r>
      <w:r>
        <w:rPr>
          <w:rFonts w:hint="eastAsia"/>
          <w:color w:val="auto"/>
          <w:highlight w:val="none"/>
          <w:lang w:val="zh-CN" w:eastAsia="zh-CN"/>
        </w:rPr>
        <w:t>对采购人、采购代理机构、评标委员会及其工作人员施加影响,有碍公平、公正</w:t>
      </w:r>
      <w:r>
        <w:rPr>
          <w:rFonts w:hint="eastAsia"/>
          <w:color w:val="auto"/>
          <w:highlight w:val="none"/>
          <w:lang w:val="en-US" w:eastAsia="zh-CN"/>
        </w:rPr>
        <w:t>的；</w:t>
      </w:r>
    </w:p>
    <w:p w14:paraId="3A6B2386">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default"/>
          <w:color w:val="auto"/>
          <w:highlight w:val="none"/>
          <w:lang w:val="en-US" w:eastAsia="zh-CN"/>
        </w:rPr>
      </w:pPr>
      <w:r>
        <w:rPr>
          <w:rFonts w:hint="eastAsia"/>
          <w:color w:val="auto"/>
          <w:highlight w:val="none"/>
          <w:lang w:val="en-US" w:eastAsia="zh-CN"/>
        </w:rPr>
        <w:t>19.11投标文件含有采购人不能接受的附加条件的；</w:t>
      </w:r>
    </w:p>
    <w:p w14:paraId="3764E979">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1</w:t>
      </w:r>
      <w:r>
        <w:rPr>
          <w:rFonts w:hint="eastAsia"/>
          <w:color w:val="auto"/>
          <w:highlight w:val="none"/>
          <w:lang w:val="en-US" w:eastAsia="zh-CN"/>
        </w:rPr>
        <w:t>2</w:t>
      </w:r>
      <w:r>
        <w:rPr>
          <w:rFonts w:hint="eastAsia"/>
          <w:color w:val="auto"/>
          <w:highlight w:val="none"/>
          <w:lang w:val="zh-CN" w:eastAsia="zh-CN"/>
        </w:rPr>
        <w:t>法律、法规、规章规定属于</w:t>
      </w:r>
      <w:r>
        <w:rPr>
          <w:rFonts w:hint="eastAsia"/>
          <w:color w:val="auto"/>
          <w:highlight w:val="none"/>
          <w:lang w:val="en-US" w:eastAsia="zh-CN"/>
        </w:rPr>
        <w:t>投标</w:t>
      </w:r>
      <w:r>
        <w:rPr>
          <w:rFonts w:hint="eastAsia"/>
          <w:color w:val="auto"/>
          <w:highlight w:val="none"/>
          <w:lang w:val="zh-CN" w:eastAsia="zh-CN"/>
        </w:rPr>
        <w:t>无效的其他情形。</w:t>
      </w:r>
    </w:p>
    <w:p w14:paraId="601D7976">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20.有下列情形之一的，视为投标人串通投标，其</w:t>
      </w:r>
      <w:r>
        <w:rPr>
          <w:rFonts w:hint="eastAsia"/>
          <w:b/>
          <w:bCs/>
          <w:color w:val="auto"/>
          <w:highlight w:val="none"/>
          <w:lang w:val="en-US" w:eastAsia="zh-CN"/>
        </w:rPr>
        <w:t>投标无效</w:t>
      </w:r>
      <w:r>
        <w:rPr>
          <w:rFonts w:hint="eastAsia"/>
          <w:color w:val="auto"/>
          <w:highlight w:val="none"/>
          <w:lang w:val="en-US" w:eastAsia="zh-CN"/>
        </w:rPr>
        <w:t>：</w:t>
      </w:r>
    </w:p>
    <w:p w14:paraId="0BD50610">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20.1不同投标人的投标文件由同一单位或者个人编制；</w:t>
      </w:r>
    </w:p>
    <w:p w14:paraId="31815558">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20.2不同投标人委托同一单位或者个人办理投标事宜；</w:t>
      </w:r>
    </w:p>
    <w:p w14:paraId="3AD20378">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20.3不同投标人的投标文件载明的项目管理成员或者联系人员为同一人；</w:t>
      </w:r>
    </w:p>
    <w:p w14:paraId="3F168EA2">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20.4不同投标人的投标文件异常一致或者投标报价呈规律性差异；</w:t>
      </w:r>
    </w:p>
    <w:p w14:paraId="634E7939">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20.5不同投标人的投标文件相互混装；</w:t>
      </w:r>
    </w:p>
    <w:p w14:paraId="3B078CE3">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20.6不同投标人的投标保证金从同一单位或者个人的账户转出；</w:t>
      </w:r>
    </w:p>
    <w:p w14:paraId="1C3AF755">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20.7</w:t>
      </w:r>
      <w:r>
        <w:rPr>
          <w:rFonts w:hint="eastAsia"/>
          <w:color w:val="auto"/>
          <w:highlight w:val="none"/>
          <w:lang w:val="zh-CN" w:eastAsia="zh-CN"/>
        </w:rPr>
        <w:t>不同投标人使用同一电脑（机器特征值一致：如MAC地址等）或使用同一电子密钥，编制或上传电子投标文件</w:t>
      </w:r>
      <w:r>
        <w:rPr>
          <w:rFonts w:hint="eastAsia"/>
          <w:color w:val="auto"/>
          <w:highlight w:val="none"/>
          <w:lang w:val="en-US" w:eastAsia="zh-CN"/>
        </w:rPr>
        <w:t>；</w:t>
      </w:r>
    </w:p>
    <w:p w14:paraId="0641DF48">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default" w:eastAsia="宋体"/>
          <w:color w:val="auto"/>
          <w:highlight w:val="none"/>
          <w:lang w:val="en-US" w:eastAsia="zh-CN"/>
        </w:rPr>
      </w:pPr>
      <w:r>
        <w:rPr>
          <w:rFonts w:hint="eastAsia"/>
          <w:color w:val="auto"/>
          <w:highlight w:val="none"/>
          <w:lang w:val="en-US" w:eastAsia="zh-CN"/>
        </w:rPr>
        <w:t>20.8法律、法规、规章规定属于投标人串通投标的其他情形</w:t>
      </w:r>
      <w:r>
        <w:rPr>
          <w:rFonts w:hint="eastAsia"/>
          <w:color w:val="auto"/>
          <w:highlight w:val="none"/>
          <w:lang w:val="zh-CN" w:eastAsia="zh-CN"/>
        </w:rPr>
        <w:t>。</w:t>
      </w:r>
    </w:p>
    <w:p w14:paraId="737FAF06">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21</w:t>
      </w:r>
      <w:r>
        <w:rPr>
          <w:color w:val="auto"/>
          <w:highlight w:val="none"/>
        </w:rPr>
        <w:t>.</w:t>
      </w:r>
      <w:r>
        <w:rPr>
          <w:rFonts w:hint="eastAsia"/>
          <w:color w:val="auto"/>
          <w:highlight w:val="none"/>
        </w:rPr>
        <w:t>根据《中华人民共和国政府采购法》第三十六条之规定，在招标采购过程中，出现下列情形之一的，应予</w:t>
      </w:r>
      <w:r>
        <w:rPr>
          <w:rFonts w:hint="eastAsia"/>
          <w:b/>
          <w:bCs/>
          <w:color w:val="auto"/>
          <w:highlight w:val="none"/>
        </w:rPr>
        <w:t>废标</w:t>
      </w:r>
      <w:r>
        <w:rPr>
          <w:rFonts w:hint="eastAsia"/>
          <w:color w:val="auto"/>
          <w:highlight w:val="none"/>
        </w:rPr>
        <w:t>：</w:t>
      </w:r>
    </w:p>
    <w:p w14:paraId="2C92042A">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21</w:t>
      </w:r>
      <w:r>
        <w:rPr>
          <w:color w:val="auto"/>
          <w:highlight w:val="none"/>
        </w:rPr>
        <w:t>.1</w:t>
      </w:r>
      <w:r>
        <w:rPr>
          <w:rFonts w:hint="eastAsia"/>
          <w:iCs/>
          <w:color w:val="auto"/>
          <w:spacing w:val="-6"/>
          <w:sz w:val="24"/>
          <w:highlight w:val="none"/>
        </w:rPr>
        <w:t>符合专业条件的供应商或者对招标文件作实质响应的供应商不足3家的；</w:t>
      </w:r>
    </w:p>
    <w:p w14:paraId="34ECD7A2">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21</w:t>
      </w:r>
      <w:r>
        <w:rPr>
          <w:color w:val="auto"/>
          <w:highlight w:val="none"/>
        </w:rPr>
        <w:t>.2</w:t>
      </w:r>
      <w:r>
        <w:rPr>
          <w:rFonts w:hint="eastAsia"/>
          <w:color w:val="auto"/>
          <w:highlight w:val="none"/>
        </w:rPr>
        <w:t>出现影响采购公正的违法、违规行为的；</w:t>
      </w:r>
    </w:p>
    <w:p w14:paraId="55223AA1">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21</w:t>
      </w:r>
      <w:r>
        <w:rPr>
          <w:color w:val="auto"/>
          <w:highlight w:val="none"/>
        </w:rPr>
        <w:t>.3</w:t>
      </w:r>
      <w:r>
        <w:rPr>
          <w:rFonts w:hint="eastAsia"/>
          <w:color w:val="auto"/>
          <w:highlight w:val="none"/>
        </w:rPr>
        <w:t>投标人的报价均超过了采购预算，采购人不能支付的；</w:t>
      </w:r>
    </w:p>
    <w:p w14:paraId="238CC2DB">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lang w:val="en-US" w:eastAsia="zh-CN"/>
        </w:rPr>
      </w:pPr>
      <w:r>
        <w:rPr>
          <w:rFonts w:hint="eastAsia"/>
          <w:color w:val="auto"/>
          <w:highlight w:val="none"/>
          <w:lang w:val="en-US" w:eastAsia="zh-CN"/>
        </w:rPr>
        <w:t>21</w:t>
      </w:r>
      <w:r>
        <w:rPr>
          <w:color w:val="auto"/>
          <w:highlight w:val="none"/>
        </w:rPr>
        <w:t>.4</w:t>
      </w:r>
      <w:r>
        <w:rPr>
          <w:rFonts w:hint="eastAsia"/>
          <w:color w:val="auto"/>
          <w:highlight w:val="none"/>
        </w:rPr>
        <w:t>因重大变故，采购任务取消的</w:t>
      </w:r>
      <w:r>
        <w:rPr>
          <w:rFonts w:hint="eastAsia"/>
          <w:color w:val="auto"/>
          <w:highlight w:val="none"/>
          <w:lang w:val="en-US" w:eastAsia="zh-CN"/>
        </w:rPr>
        <w:t>；</w:t>
      </w:r>
    </w:p>
    <w:p w14:paraId="42948BC7">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21.5</w:t>
      </w:r>
      <w:r>
        <w:rPr>
          <w:rFonts w:hint="eastAsia"/>
          <w:color w:val="auto"/>
          <w:highlight w:val="none"/>
        </w:rPr>
        <w:t>法律、法规、规章规定属于</w:t>
      </w:r>
      <w:r>
        <w:rPr>
          <w:rFonts w:hint="eastAsia"/>
          <w:color w:val="auto"/>
          <w:highlight w:val="none"/>
          <w:lang w:val="en-US" w:eastAsia="zh-CN"/>
        </w:rPr>
        <w:t>废标</w:t>
      </w:r>
      <w:r>
        <w:rPr>
          <w:rFonts w:hint="eastAsia"/>
          <w:color w:val="auto"/>
          <w:highlight w:val="none"/>
        </w:rPr>
        <w:t>的其他情形。</w:t>
      </w:r>
    </w:p>
    <w:p w14:paraId="3EE39131">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22.</w:t>
      </w:r>
      <w:r>
        <w:rPr>
          <w:rFonts w:hint="eastAsia"/>
          <w:color w:val="auto"/>
          <w:highlight w:val="none"/>
        </w:rPr>
        <w:t>废标后，采购人应当将废标理由通知所有投标人。</w:t>
      </w:r>
    </w:p>
    <w:p w14:paraId="05AB6DCD">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71" w:name="_Toc12911"/>
      <w:bookmarkStart w:id="372" w:name="_Toc102056218"/>
      <w:bookmarkStart w:id="373" w:name="_Toc102116022"/>
      <w:bookmarkStart w:id="374" w:name="_Toc102119853"/>
      <w:bookmarkStart w:id="375" w:name="_Toc102057718"/>
      <w:bookmarkStart w:id="376" w:name="_Toc163492907"/>
      <w:bookmarkStart w:id="377" w:name="_Toc155185914"/>
      <w:bookmarkStart w:id="378" w:name="_Toc102114920"/>
      <w:bookmarkStart w:id="379" w:name="_Toc102116152"/>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371"/>
      <w:bookmarkEnd w:id="372"/>
      <w:bookmarkEnd w:id="373"/>
      <w:bookmarkEnd w:id="374"/>
      <w:bookmarkEnd w:id="375"/>
      <w:bookmarkEnd w:id="376"/>
      <w:bookmarkEnd w:id="377"/>
      <w:bookmarkEnd w:id="378"/>
      <w:bookmarkEnd w:id="379"/>
    </w:p>
    <w:p w14:paraId="190044DE">
      <w:pPr>
        <w:pStyle w:val="40"/>
        <w:rPr>
          <w:rFonts w:hint="eastAsia"/>
          <w:color w:val="auto"/>
          <w:highlight w:val="none"/>
        </w:rPr>
      </w:pPr>
      <w:r>
        <w:rPr>
          <w:rFonts w:hint="eastAsia"/>
          <w:color w:val="auto"/>
          <w:highlight w:val="none"/>
          <w:lang w:val="en-US" w:eastAsia="zh-CN"/>
        </w:rPr>
        <w:t>23</w:t>
      </w:r>
      <w:r>
        <w:rPr>
          <w:color w:val="auto"/>
          <w:highlight w:val="none"/>
        </w:rPr>
        <w:t>.</w:t>
      </w:r>
      <w:r>
        <w:rPr>
          <w:rFonts w:hint="eastAsia"/>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DB1955">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80" w:name="_Toc21922"/>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bookmarkEnd w:id="380"/>
    </w:p>
    <w:p w14:paraId="461B653A">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有</w:t>
      </w:r>
      <w:r>
        <w:rPr>
          <w:rFonts w:hint="eastAsia"/>
          <w:color w:val="auto"/>
          <w:highlight w:val="none"/>
          <w:lang w:eastAsia="zh-CN"/>
        </w:rPr>
        <w:t>《</w:t>
      </w:r>
      <w:r>
        <w:rPr>
          <w:rFonts w:hint="eastAsia"/>
          <w:color w:val="auto"/>
          <w:highlight w:val="none"/>
        </w:rPr>
        <w:t>中华人民共和国政府采购法</w:t>
      </w:r>
      <w:r>
        <w:rPr>
          <w:rFonts w:hint="eastAsia"/>
          <w:color w:val="auto"/>
          <w:highlight w:val="none"/>
          <w:lang w:eastAsia="zh-CN"/>
        </w:rPr>
        <w:t>》</w:t>
      </w:r>
      <w:r>
        <w:rPr>
          <w:rFonts w:hint="eastAsia"/>
          <w:color w:val="auto"/>
          <w:highlight w:val="none"/>
        </w:rPr>
        <w:t>第七十一条、第七十二条规定的违法行为之一，影响或者可能影响中标结果的，依照下列规定处理：</w:t>
      </w:r>
    </w:p>
    <w:p w14:paraId="7AA5C7C3">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.1</w:t>
      </w:r>
      <w:r>
        <w:rPr>
          <w:rFonts w:hint="eastAsia"/>
          <w:iCs/>
          <w:color w:val="auto"/>
          <w:spacing w:val="-6"/>
          <w:sz w:val="24"/>
          <w:highlight w:val="none"/>
        </w:rPr>
        <w:t>未确定中标供应商的，终止本次政府采购活动，重新开展政府采购活动。</w:t>
      </w:r>
    </w:p>
    <w:p w14:paraId="3A794890">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.2已确定中标供应商但尚未签订政府采购合同的，中标结果无效，从合格的中标候选人中另行确定中标供应商；没有合格的中标候选人的，重新开展政府采购活动。</w:t>
      </w:r>
    </w:p>
    <w:p w14:paraId="595100CC">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.3政府采购合同已签订但尚未履行的，撤销合同，从合格的中标候选人中另行确定中标供应商；没有合格的中标候选人的，重新开展政府采购活动。</w:t>
      </w:r>
    </w:p>
    <w:p w14:paraId="45E078B1">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.4政府采购合同已经履行，给采购人、供应商造成损失的，由责任人承担赔偿责任。</w:t>
      </w:r>
    </w:p>
    <w:p w14:paraId="43A428E9">
      <w:pPr>
        <w:pStyle w:val="40"/>
        <w:keepNext w:val="0"/>
        <w:keepLines w:val="0"/>
        <w:pageBreakBefore w:val="0"/>
        <w:widowControl w:val="0"/>
        <w:kinsoku/>
        <w:wordWrap w:val="0"/>
        <w:overflowPunct/>
        <w:topLinePunct w:val="0"/>
        <w:autoSpaceDE/>
        <w:autoSpaceDN/>
        <w:bidi w:val="0"/>
        <w:adjustRightInd/>
        <w:snapToGrid/>
        <w:spacing w:line="460" w:lineRule="exact"/>
        <w:ind w:firstLine="482"/>
        <w:textAlignment w:val="auto"/>
        <w:rPr>
          <w:color w:val="auto"/>
          <w:highlight w:val="none"/>
        </w:rPr>
      </w:pPr>
      <w:r>
        <w:rPr>
          <w:rFonts w:hint="eastAsia"/>
          <w:color w:val="auto"/>
          <w:highlight w:val="none"/>
          <w:lang w:val="en-US" w:eastAsia="zh-CN"/>
        </w:rPr>
        <w:t>24</w:t>
      </w:r>
      <w:r>
        <w:rPr>
          <w:rFonts w:hint="eastAsia"/>
          <w:color w:val="auto"/>
          <w:highlight w:val="none"/>
        </w:rPr>
        <w:t>.5政府采购当事人有其他违反</w:t>
      </w:r>
      <w:r>
        <w:rPr>
          <w:rFonts w:hint="eastAsia"/>
          <w:iCs/>
          <w:color w:val="auto"/>
          <w:spacing w:val="-6"/>
          <w:sz w:val="24"/>
          <w:highlight w:val="none"/>
          <w:lang w:eastAsia="zh-CN"/>
        </w:rPr>
        <w:t>《</w:t>
      </w:r>
      <w:r>
        <w:rPr>
          <w:rFonts w:hint="eastAsia"/>
          <w:iCs/>
          <w:color w:val="auto"/>
          <w:spacing w:val="-6"/>
          <w:sz w:val="24"/>
          <w:highlight w:val="none"/>
        </w:rPr>
        <w:t>中华人民共和国政府采购法</w:t>
      </w:r>
      <w:r>
        <w:rPr>
          <w:rFonts w:hint="eastAsia"/>
          <w:iCs/>
          <w:color w:val="auto"/>
          <w:spacing w:val="-6"/>
          <w:sz w:val="24"/>
          <w:highlight w:val="none"/>
          <w:lang w:eastAsia="zh-CN"/>
        </w:rPr>
        <w:t>》</w:t>
      </w:r>
      <w:r>
        <w:rPr>
          <w:rFonts w:hint="eastAsia"/>
          <w:iCs/>
          <w:color w:val="auto"/>
          <w:spacing w:val="-6"/>
          <w:sz w:val="24"/>
          <w:highlight w:val="none"/>
        </w:rPr>
        <w:t>或者</w:t>
      </w:r>
      <w:r>
        <w:rPr>
          <w:rFonts w:hint="eastAsia"/>
          <w:iCs/>
          <w:color w:val="auto"/>
          <w:spacing w:val="-6"/>
          <w:sz w:val="24"/>
          <w:highlight w:val="none"/>
          <w:lang w:eastAsia="zh-CN"/>
        </w:rPr>
        <w:t>《</w:t>
      </w:r>
      <w:r>
        <w:rPr>
          <w:rFonts w:hint="eastAsia"/>
          <w:iCs/>
          <w:color w:val="auto"/>
          <w:spacing w:val="-6"/>
          <w:sz w:val="24"/>
          <w:highlight w:val="none"/>
        </w:rPr>
        <w:t>中华人民共和国政府采购法实施条例</w:t>
      </w:r>
      <w:r>
        <w:rPr>
          <w:rFonts w:hint="eastAsia"/>
          <w:iCs/>
          <w:color w:val="auto"/>
          <w:spacing w:val="-6"/>
          <w:sz w:val="24"/>
          <w:highlight w:val="none"/>
          <w:lang w:eastAsia="zh-CN"/>
        </w:rPr>
        <w:t>》</w:t>
      </w:r>
      <w:r>
        <w:rPr>
          <w:rFonts w:hint="eastAsia"/>
          <w:color w:val="auto"/>
          <w:highlight w:val="none"/>
        </w:rPr>
        <w:t>等法律法规规定的行为，经改正后仍然影响或者可能影响中标结果或者依法被认定为中标无效的，依照</w:t>
      </w:r>
      <w:r>
        <w:rPr>
          <w:rFonts w:hint="eastAsia"/>
          <w:color w:val="auto"/>
          <w:highlight w:val="none"/>
          <w:lang w:val="en-US" w:eastAsia="zh-CN"/>
        </w:rPr>
        <w:t>24</w:t>
      </w:r>
      <w:r>
        <w:rPr>
          <w:rFonts w:hint="eastAsia"/>
          <w:color w:val="auto"/>
          <w:highlight w:val="none"/>
        </w:rPr>
        <w:t>.1</w:t>
      </w:r>
      <w:r>
        <w:rPr>
          <w:rFonts w:hint="eastAsia"/>
          <w:color w:val="auto"/>
          <w:highlight w:val="none"/>
          <w:lang w:eastAsia="zh-CN"/>
        </w:rPr>
        <w:t>—</w:t>
      </w:r>
      <w:r>
        <w:rPr>
          <w:rFonts w:hint="eastAsia"/>
          <w:color w:val="auto"/>
          <w:highlight w:val="none"/>
          <w:lang w:val="en-US" w:eastAsia="zh-CN"/>
        </w:rPr>
        <w:t>24</w:t>
      </w:r>
      <w:r>
        <w:rPr>
          <w:rFonts w:hint="eastAsia"/>
          <w:color w:val="auto"/>
          <w:highlight w:val="none"/>
        </w:rPr>
        <w:t>.4规定处理。</w:t>
      </w:r>
    </w:p>
    <w:bookmarkEnd w:id="335"/>
    <w:bookmarkEnd w:id="336"/>
    <w:bookmarkEnd w:id="337"/>
    <w:bookmarkEnd w:id="338"/>
    <w:bookmarkEnd w:id="339"/>
    <w:bookmarkEnd w:id="340"/>
    <w:bookmarkEnd w:id="341"/>
    <w:bookmarkEnd w:id="342"/>
    <w:bookmarkEnd w:id="343"/>
    <w:bookmarkEnd w:id="344"/>
    <w:p w14:paraId="6AD5E432">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default" w:ascii="宋体" w:hAnsi="宋体" w:eastAsia="宋体" w:cs="宋体"/>
          <w:color w:val="auto"/>
          <w:sz w:val="28"/>
          <w:szCs w:val="28"/>
          <w:highlight w:val="none"/>
          <w:lang w:val="en-US" w:eastAsia="zh-CN"/>
        </w:rPr>
      </w:pPr>
      <w:bookmarkStart w:id="381" w:name="_Toc3426"/>
      <w:bookmarkStart w:id="382" w:name="_Toc27267"/>
      <w:r>
        <w:rPr>
          <w:rFonts w:hint="eastAsia" w:ascii="宋体" w:hAnsi="宋体" w:eastAsia="宋体" w:cs="宋体"/>
          <w:color w:val="auto"/>
          <w:sz w:val="28"/>
          <w:szCs w:val="28"/>
          <w:highlight w:val="none"/>
          <w:lang w:val="zh-CN" w:eastAsia="zh-CN"/>
        </w:rPr>
        <w:t>三、评标</w:t>
      </w:r>
      <w:r>
        <w:rPr>
          <w:rFonts w:hint="eastAsia" w:ascii="宋体" w:hAnsi="宋体" w:eastAsia="宋体" w:cs="宋体"/>
          <w:color w:val="auto"/>
          <w:sz w:val="28"/>
          <w:szCs w:val="28"/>
          <w:highlight w:val="none"/>
          <w:lang w:val="en-US" w:eastAsia="zh-CN"/>
        </w:rPr>
        <w:t>其他要求</w:t>
      </w:r>
      <w:bookmarkEnd w:id="381"/>
      <w:bookmarkEnd w:id="382"/>
    </w:p>
    <w:p w14:paraId="555D6B49">
      <w:pPr>
        <w:pStyle w:val="40"/>
        <w:keepNext w:val="0"/>
        <w:keepLines w:val="0"/>
        <w:pageBreakBefore w:val="0"/>
        <w:widowControl w:val="0"/>
        <w:kinsoku/>
        <w:overflowPunct/>
        <w:topLinePunct w:val="0"/>
        <w:autoSpaceDE/>
        <w:autoSpaceDN/>
        <w:bidi w:val="0"/>
        <w:adjustRightInd/>
        <w:snapToGrid/>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可根据项目的情况增加上述内容中未包含的要求</w:t>
      </w:r>
      <w:r>
        <w:rPr>
          <w:rFonts w:hint="eastAsia"/>
          <w:color w:val="auto"/>
          <w:highlight w:val="none"/>
          <w:lang w:eastAsia="zh-CN"/>
        </w:rPr>
        <w:t>】</w:t>
      </w:r>
    </w:p>
    <w:p w14:paraId="0BE29AB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383" w:name="_Toc3559"/>
      <w:bookmarkStart w:id="384" w:name="_Toc31252"/>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、评标标准</w:t>
      </w:r>
      <w:bookmarkEnd w:id="383"/>
      <w:bookmarkEnd w:id="384"/>
    </w:p>
    <w:p w14:paraId="6FC1DEBE">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85" w:name="_Toc9559"/>
      <w:bookmarkStart w:id="386" w:name="_Toc163492909"/>
      <w:r>
        <w:rPr>
          <w:rFonts w:hint="eastAsia" w:ascii="宋体" w:hAnsi="宋体" w:eastAsia="宋体" w:cs="宋体"/>
          <w:b/>
          <w:bCs/>
          <w:color w:val="auto"/>
          <w:kern w:val="2"/>
          <w:sz w:val="24"/>
          <w:szCs w:val="24"/>
          <w:highlight w:val="none"/>
          <w:lang w:val="zh-CN" w:eastAsia="zh-CN" w:bidi="ar-SA"/>
        </w:rPr>
        <w:t>（一）符合性审查表</w:t>
      </w:r>
      <w:bookmarkEnd w:id="385"/>
      <w:bookmarkEnd w:id="386"/>
    </w:p>
    <w:tbl>
      <w:tblPr>
        <w:tblStyle w:val="31"/>
        <w:tblW w:w="5422"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1"/>
        <w:gridCol w:w="1300"/>
        <w:gridCol w:w="5483"/>
        <w:gridCol w:w="971"/>
        <w:gridCol w:w="982"/>
      </w:tblGrid>
      <w:tr w14:paraId="6867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3" w:hRule="atLeast"/>
        </w:trPr>
        <w:tc>
          <w:tcPr>
            <w:tcW w:w="276" w:type="pct"/>
            <w:vMerge w:val="restart"/>
            <w:shd w:val="clear" w:color="auto" w:fill="D8D8D8" w:themeFill="background1" w:themeFillShade="D9"/>
            <w:vAlign w:val="center"/>
          </w:tcPr>
          <w:p w14:paraId="3B188FC3">
            <w:pPr>
              <w:pStyle w:val="52"/>
              <w:jc w:val="center"/>
              <w:rPr>
                <w:rFonts w:hint="eastAsia" w:ascii="宋体" w:hAnsi="宋体" w:eastAsia="宋体" w:cs="宋体"/>
                <w:b/>
                <w:bCs/>
                <w:color w:val="auto"/>
                <w:sz w:val="21"/>
                <w:szCs w:val="21"/>
                <w:highlight w:val="none"/>
                <w:lang w:val="zh-CN"/>
              </w:rPr>
            </w:pPr>
            <w:bookmarkStart w:id="387" w:name="_Toc163492910"/>
            <w:bookmarkStart w:id="388" w:name="_Toc155185917"/>
            <w:r>
              <w:rPr>
                <w:rFonts w:hint="eastAsia" w:ascii="宋体" w:hAnsi="宋体" w:eastAsia="宋体" w:cs="宋体"/>
                <w:b/>
                <w:bCs/>
                <w:color w:val="auto"/>
                <w:sz w:val="21"/>
                <w:szCs w:val="21"/>
                <w:highlight w:val="none"/>
                <w:lang w:val="zh-CN"/>
              </w:rPr>
              <w:t>序号</w:t>
            </w:r>
          </w:p>
        </w:tc>
        <w:tc>
          <w:tcPr>
            <w:tcW w:w="703" w:type="pct"/>
            <w:vMerge w:val="restart"/>
            <w:shd w:val="clear" w:color="auto" w:fill="D8D8D8" w:themeFill="background1" w:themeFillShade="D9"/>
            <w:vAlign w:val="center"/>
          </w:tcPr>
          <w:p w14:paraId="316B5F87">
            <w:pPr>
              <w:pStyle w:val="52"/>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2964" w:type="pct"/>
            <w:vMerge w:val="restart"/>
            <w:shd w:val="clear" w:color="auto" w:fill="D8D8D8" w:themeFill="background1" w:themeFillShade="D9"/>
            <w:vAlign w:val="center"/>
          </w:tcPr>
          <w:p w14:paraId="44B32FDC">
            <w:pPr>
              <w:pStyle w:val="52"/>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1056" w:type="pct"/>
            <w:gridSpan w:val="2"/>
            <w:shd w:val="clear" w:color="auto" w:fill="D8D8D8" w:themeFill="background1" w:themeFillShade="D9"/>
            <w:vAlign w:val="center"/>
          </w:tcPr>
          <w:p w14:paraId="2724C461">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6963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6" w:type="pct"/>
            <w:vMerge w:val="continue"/>
            <w:shd w:val="clear" w:color="auto" w:fill="D8D8D8" w:themeFill="background1" w:themeFillShade="D9"/>
            <w:vAlign w:val="center"/>
          </w:tcPr>
          <w:p w14:paraId="1859AA86">
            <w:pPr>
              <w:pStyle w:val="52"/>
              <w:jc w:val="center"/>
              <w:rPr>
                <w:rFonts w:hint="eastAsia" w:ascii="宋体" w:hAnsi="宋体" w:eastAsia="宋体" w:cs="宋体"/>
                <w:b/>
                <w:bCs/>
                <w:color w:val="auto"/>
                <w:sz w:val="21"/>
                <w:szCs w:val="21"/>
                <w:highlight w:val="none"/>
                <w:lang w:val="zh-CN"/>
              </w:rPr>
            </w:pPr>
          </w:p>
        </w:tc>
        <w:tc>
          <w:tcPr>
            <w:tcW w:w="703" w:type="pct"/>
            <w:vMerge w:val="continue"/>
            <w:shd w:val="clear" w:color="auto" w:fill="D8D8D8" w:themeFill="background1" w:themeFillShade="D9"/>
            <w:vAlign w:val="center"/>
          </w:tcPr>
          <w:p w14:paraId="51EF0565">
            <w:pPr>
              <w:pStyle w:val="52"/>
              <w:jc w:val="center"/>
              <w:rPr>
                <w:rFonts w:hint="eastAsia" w:ascii="宋体" w:hAnsi="宋体" w:eastAsia="宋体" w:cs="宋体"/>
                <w:b/>
                <w:bCs/>
                <w:color w:val="auto"/>
                <w:sz w:val="21"/>
                <w:szCs w:val="21"/>
                <w:highlight w:val="none"/>
                <w:lang w:val="zh-CN"/>
              </w:rPr>
            </w:pPr>
          </w:p>
        </w:tc>
        <w:tc>
          <w:tcPr>
            <w:tcW w:w="2964" w:type="pct"/>
            <w:vMerge w:val="continue"/>
            <w:shd w:val="clear" w:color="auto" w:fill="D8D8D8" w:themeFill="background1" w:themeFillShade="D9"/>
            <w:vAlign w:val="center"/>
          </w:tcPr>
          <w:p w14:paraId="2128C077">
            <w:pPr>
              <w:pStyle w:val="52"/>
              <w:jc w:val="center"/>
              <w:rPr>
                <w:rFonts w:hint="eastAsia" w:ascii="宋体" w:hAnsi="宋体" w:eastAsia="宋体" w:cs="宋体"/>
                <w:b/>
                <w:bCs/>
                <w:color w:val="auto"/>
                <w:sz w:val="21"/>
                <w:szCs w:val="21"/>
                <w:highlight w:val="none"/>
                <w:lang w:val="zh-CN"/>
              </w:rPr>
            </w:pPr>
          </w:p>
        </w:tc>
        <w:tc>
          <w:tcPr>
            <w:tcW w:w="525" w:type="pct"/>
            <w:shd w:val="clear" w:color="auto" w:fill="D8D8D8" w:themeFill="background1" w:themeFillShade="D9"/>
            <w:vAlign w:val="center"/>
          </w:tcPr>
          <w:p w14:paraId="0CAA21D7">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530" w:type="pct"/>
            <w:shd w:val="clear" w:color="auto" w:fill="D8D8D8" w:themeFill="background1" w:themeFillShade="D9"/>
            <w:vAlign w:val="center"/>
          </w:tcPr>
          <w:p w14:paraId="15D1F439">
            <w:pPr>
              <w:pStyle w:val="5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233AF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276" w:type="pct"/>
            <w:shd w:val="clear" w:color="auto" w:fill="auto"/>
            <w:vAlign w:val="center"/>
          </w:tcPr>
          <w:p w14:paraId="4A515C07">
            <w:pPr>
              <w:pStyle w:val="52"/>
              <w:numPr>
                <w:ilvl w:val="0"/>
                <w:numId w:val="0"/>
              </w:numPr>
              <w:ind w:left="420" w:leftChars="0" w:hanging="42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eastAsia="zh-CN" w:bidi="ar-SA"/>
              </w:rPr>
              <w:t>1</w:t>
            </w:r>
          </w:p>
        </w:tc>
        <w:tc>
          <w:tcPr>
            <w:tcW w:w="703" w:type="pct"/>
            <w:vAlign w:val="center"/>
          </w:tcPr>
          <w:p w14:paraId="5E0E3062">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投标文件</w:t>
            </w:r>
            <w:r>
              <w:rPr>
                <w:rFonts w:hint="eastAsia" w:ascii="宋体" w:hAnsi="宋体" w:eastAsia="宋体" w:cs="宋体"/>
                <w:color w:val="auto"/>
                <w:sz w:val="21"/>
                <w:szCs w:val="21"/>
                <w:highlight w:val="none"/>
              </w:rPr>
              <w:t>签署</w:t>
            </w:r>
          </w:p>
        </w:tc>
        <w:tc>
          <w:tcPr>
            <w:tcW w:w="2964" w:type="pct"/>
            <w:shd w:val="clear" w:color="auto" w:fill="auto"/>
            <w:vAlign w:val="center"/>
          </w:tcPr>
          <w:p w14:paraId="0FA4ED80">
            <w:pPr>
              <w:pStyle w:val="52"/>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投标文件按招标文件要求签署、盖章的</w:t>
            </w:r>
          </w:p>
        </w:tc>
        <w:tc>
          <w:tcPr>
            <w:tcW w:w="525" w:type="pct"/>
            <w:shd w:val="clear" w:color="auto" w:fill="auto"/>
            <w:vAlign w:val="center"/>
          </w:tcPr>
          <w:p w14:paraId="1E1F1EB1">
            <w:pPr>
              <w:pStyle w:val="52"/>
              <w:rPr>
                <w:rFonts w:hint="eastAsia" w:ascii="宋体" w:hAnsi="宋体" w:eastAsia="宋体" w:cs="宋体"/>
                <w:color w:val="auto"/>
                <w:sz w:val="21"/>
                <w:szCs w:val="21"/>
                <w:highlight w:val="none"/>
                <w:lang w:val="zh-CN"/>
              </w:rPr>
            </w:pPr>
          </w:p>
        </w:tc>
        <w:tc>
          <w:tcPr>
            <w:tcW w:w="530" w:type="pct"/>
            <w:shd w:val="clear" w:color="auto" w:fill="auto"/>
            <w:vAlign w:val="center"/>
          </w:tcPr>
          <w:p w14:paraId="35325BAA">
            <w:pPr>
              <w:pStyle w:val="52"/>
              <w:rPr>
                <w:rFonts w:hint="eastAsia" w:ascii="宋体" w:hAnsi="宋体" w:eastAsia="宋体" w:cs="宋体"/>
                <w:color w:val="auto"/>
                <w:sz w:val="21"/>
                <w:szCs w:val="21"/>
                <w:highlight w:val="none"/>
                <w:lang w:val="zh-CN"/>
              </w:rPr>
            </w:pPr>
          </w:p>
        </w:tc>
      </w:tr>
      <w:tr w14:paraId="591B9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276" w:type="pct"/>
            <w:shd w:val="clear" w:color="auto" w:fill="auto"/>
            <w:vAlign w:val="center"/>
          </w:tcPr>
          <w:p w14:paraId="48860C47">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2</w:t>
            </w:r>
          </w:p>
        </w:tc>
        <w:tc>
          <w:tcPr>
            <w:tcW w:w="703" w:type="pct"/>
            <w:vAlign w:val="center"/>
          </w:tcPr>
          <w:p w14:paraId="31EA832C">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投标报价</w:t>
            </w:r>
          </w:p>
        </w:tc>
        <w:tc>
          <w:tcPr>
            <w:tcW w:w="2964" w:type="pct"/>
            <w:shd w:val="clear" w:color="auto" w:fill="auto"/>
            <w:vAlign w:val="center"/>
          </w:tcPr>
          <w:p w14:paraId="02D97709">
            <w:pPr>
              <w:pStyle w:val="52"/>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投标人报价未超过招标文件中规定的</w:t>
            </w:r>
            <w:r>
              <w:rPr>
                <w:rFonts w:hint="eastAsia" w:ascii="宋体" w:hAnsi="宋体" w:eastAsia="宋体" w:cs="宋体"/>
                <w:color w:val="auto"/>
                <w:sz w:val="21"/>
                <w:szCs w:val="21"/>
                <w:highlight w:val="none"/>
                <w:lang w:val="en-US" w:eastAsia="zh-CN"/>
              </w:rPr>
              <w:t>最高限价或者预算金额</w:t>
            </w:r>
            <w:r>
              <w:rPr>
                <w:rFonts w:hint="eastAsia" w:ascii="宋体" w:hAnsi="宋体" w:eastAsia="宋体" w:cs="宋体"/>
                <w:color w:val="auto"/>
                <w:kern w:val="2"/>
                <w:sz w:val="21"/>
                <w:szCs w:val="21"/>
                <w:highlight w:val="none"/>
                <w:lang w:val="en-US" w:eastAsia="zh-CN" w:bidi="ar-SA"/>
              </w:rPr>
              <w:t>的</w:t>
            </w:r>
          </w:p>
        </w:tc>
        <w:tc>
          <w:tcPr>
            <w:tcW w:w="525" w:type="pct"/>
            <w:shd w:val="clear" w:color="auto" w:fill="auto"/>
            <w:vAlign w:val="center"/>
          </w:tcPr>
          <w:p w14:paraId="18835E98">
            <w:pPr>
              <w:pStyle w:val="52"/>
              <w:rPr>
                <w:rFonts w:hint="eastAsia" w:ascii="宋体" w:hAnsi="宋体" w:eastAsia="宋体" w:cs="宋体"/>
                <w:color w:val="auto"/>
                <w:sz w:val="21"/>
                <w:szCs w:val="21"/>
                <w:highlight w:val="none"/>
                <w:lang w:val="zh-CN"/>
              </w:rPr>
            </w:pPr>
          </w:p>
        </w:tc>
        <w:tc>
          <w:tcPr>
            <w:tcW w:w="530" w:type="pct"/>
            <w:shd w:val="clear" w:color="auto" w:fill="auto"/>
            <w:vAlign w:val="center"/>
          </w:tcPr>
          <w:p w14:paraId="32826E79">
            <w:pPr>
              <w:pStyle w:val="52"/>
              <w:rPr>
                <w:rFonts w:hint="eastAsia" w:ascii="宋体" w:hAnsi="宋体" w:eastAsia="宋体" w:cs="宋体"/>
                <w:color w:val="auto"/>
                <w:sz w:val="21"/>
                <w:szCs w:val="21"/>
                <w:highlight w:val="none"/>
                <w:lang w:val="zh-CN"/>
              </w:rPr>
            </w:pPr>
          </w:p>
        </w:tc>
      </w:tr>
      <w:tr w14:paraId="7C777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276" w:type="pct"/>
            <w:shd w:val="clear" w:color="auto" w:fill="auto"/>
            <w:vAlign w:val="center"/>
          </w:tcPr>
          <w:p w14:paraId="0D25BA5B">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3</w:t>
            </w:r>
          </w:p>
        </w:tc>
        <w:tc>
          <w:tcPr>
            <w:tcW w:w="703" w:type="pct"/>
            <w:vAlign w:val="center"/>
          </w:tcPr>
          <w:p w14:paraId="6B53D7DD">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虚假材料</w:t>
            </w:r>
          </w:p>
        </w:tc>
        <w:tc>
          <w:tcPr>
            <w:tcW w:w="2964" w:type="pct"/>
            <w:shd w:val="clear" w:color="auto" w:fill="auto"/>
            <w:vAlign w:val="center"/>
          </w:tcPr>
          <w:p w14:paraId="3C241A91">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提供虚假材料的</w:t>
            </w:r>
          </w:p>
        </w:tc>
        <w:tc>
          <w:tcPr>
            <w:tcW w:w="525" w:type="pct"/>
            <w:shd w:val="clear" w:color="auto" w:fill="auto"/>
            <w:vAlign w:val="center"/>
          </w:tcPr>
          <w:p w14:paraId="4B513014">
            <w:pPr>
              <w:pStyle w:val="52"/>
              <w:rPr>
                <w:rFonts w:hint="eastAsia" w:ascii="宋体" w:hAnsi="宋体" w:eastAsia="宋体" w:cs="宋体"/>
                <w:color w:val="auto"/>
                <w:sz w:val="21"/>
                <w:szCs w:val="21"/>
                <w:highlight w:val="none"/>
                <w:lang w:val="zh-CN"/>
              </w:rPr>
            </w:pPr>
          </w:p>
        </w:tc>
        <w:tc>
          <w:tcPr>
            <w:tcW w:w="530" w:type="pct"/>
            <w:shd w:val="clear" w:color="auto" w:fill="auto"/>
            <w:vAlign w:val="center"/>
          </w:tcPr>
          <w:p w14:paraId="48AFA180">
            <w:pPr>
              <w:pStyle w:val="52"/>
              <w:rPr>
                <w:rFonts w:hint="eastAsia" w:ascii="宋体" w:hAnsi="宋体" w:eastAsia="宋体" w:cs="宋体"/>
                <w:color w:val="auto"/>
                <w:sz w:val="21"/>
                <w:szCs w:val="21"/>
                <w:highlight w:val="none"/>
                <w:lang w:val="zh-CN"/>
              </w:rPr>
            </w:pPr>
          </w:p>
        </w:tc>
      </w:tr>
      <w:tr w14:paraId="37C41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276" w:type="pct"/>
            <w:shd w:val="clear" w:color="auto" w:fill="auto"/>
            <w:vAlign w:val="center"/>
          </w:tcPr>
          <w:p w14:paraId="31C12A1B">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4</w:t>
            </w:r>
          </w:p>
        </w:tc>
        <w:tc>
          <w:tcPr>
            <w:tcW w:w="703" w:type="pct"/>
            <w:vAlign w:val="center"/>
          </w:tcPr>
          <w:p w14:paraId="55194F4F">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w:t>
            </w:r>
          </w:p>
        </w:tc>
        <w:tc>
          <w:tcPr>
            <w:tcW w:w="2964" w:type="pct"/>
            <w:shd w:val="clear" w:color="auto" w:fill="auto"/>
            <w:vAlign w:val="center"/>
          </w:tcPr>
          <w:p w14:paraId="4803457A">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投标人按招标文件的规定交纳投标保证金的</w:t>
            </w:r>
          </w:p>
        </w:tc>
        <w:tc>
          <w:tcPr>
            <w:tcW w:w="525" w:type="pct"/>
            <w:shd w:val="clear" w:color="auto" w:fill="auto"/>
            <w:vAlign w:val="center"/>
          </w:tcPr>
          <w:p w14:paraId="194FF3C2">
            <w:pPr>
              <w:pStyle w:val="52"/>
              <w:rPr>
                <w:rFonts w:hint="eastAsia" w:ascii="宋体" w:hAnsi="宋体" w:eastAsia="宋体" w:cs="宋体"/>
                <w:color w:val="auto"/>
                <w:sz w:val="21"/>
                <w:szCs w:val="21"/>
                <w:highlight w:val="none"/>
                <w:lang w:val="zh-CN"/>
              </w:rPr>
            </w:pPr>
          </w:p>
        </w:tc>
        <w:tc>
          <w:tcPr>
            <w:tcW w:w="530" w:type="pct"/>
            <w:shd w:val="clear" w:color="auto" w:fill="auto"/>
            <w:vAlign w:val="center"/>
          </w:tcPr>
          <w:p w14:paraId="2372B823">
            <w:pPr>
              <w:pStyle w:val="52"/>
              <w:rPr>
                <w:rFonts w:hint="eastAsia" w:ascii="宋体" w:hAnsi="宋体" w:eastAsia="宋体" w:cs="宋体"/>
                <w:color w:val="auto"/>
                <w:sz w:val="21"/>
                <w:szCs w:val="21"/>
                <w:highlight w:val="none"/>
                <w:lang w:val="zh-CN"/>
              </w:rPr>
            </w:pPr>
          </w:p>
        </w:tc>
      </w:tr>
      <w:tr w14:paraId="30B89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276" w:type="pct"/>
            <w:shd w:val="clear" w:color="auto" w:fill="auto"/>
            <w:vAlign w:val="center"/>
          </w:tcPr>
          <w:p w14:paraId="6C002E13">
            <w:pPr>
              <w:pStyle w:val="52"/>
              <w:numPr>
                <w:ilvl w:val="0"/>
                <w:numId w:val="0"/>
              </w:numPr>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703" w:type="pct"/>
            <w:vAlign w:val="center"/>
          </w:tcPr>
          <w:p w14:paraId="5C91A4A7">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投标文件的澄清、说明、补正</w:t>
            </w:r>
          </w:p>
        </w:tc>
        <w:tc>
          <w:tcPr>
            <w:tcW w:w="2964" w:type="pct"/>
            <w:shd w:val="clear" w:color="auto" w:fill="auto"/>
            <w:vAlign w:val="center"/>
          </w:tcPr>
          <w:p w14:paraId="3E6052BB">
            <w:pPr>
              <w:pStyle w:val="52"/>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评审期间,</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按评标委员会的要求提交经授权代表签字的澄清、说明、补正或</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改变</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文件的实质性内容</w:t>
            </w:r>
          </w:p>
        </w:tc>
        <w:tc>
          <w:tcPr>
            <w:tcW w:w="525" w:type="pct"/>
            <w:shd w:val="clear" w:color="auto" w:fill="auto"/>
            <w:vAlign w:val="center"/>
          </w:tcPr>
          <w:p w14:paraId="1EA81190">
            <w:pPr>
              <w:pStyle w:val="52"/>
              <w:rPr>
                <w:rFonts w:hint="eastAsia" w:ascii="宋体" w:hAnsi="宋体" w:eastAsia="宋体" w:cs="宋体"/>
                <w:color w:val="auto"/>
                <w:sz w:val="21"/>
                <w:szCs w:val="21"/>
                <w:highlight w:val="none"/>
                <w:lang w:val="zh-CN"/>
              </w:rPr>
            </w:pPr>
          </w:p>
        </w:tc>
        <w:tc>
          <w:tcPr>
            <w:tcW w:w="530" w:type="pct"/>
            <w:shd w:val="clear" w:color="auto" w:fill="auto"/>
            <w:vAlign w:val="center"/>
          </w:tcPr>
          <w:p w14:paraId="2394B23D">
            <w:pPr>
              <w:pStyle w:val="52"/>
              <w:rPr>
                <w:rFonts w:hint="eastAsia" w:ascii="宋体" w:hAnsi="宋体" w:eastAsia="宋体" w:cs="宋体"/>
                <w:color w:val="auto"/>
                <w:sz w:val="21"/>
                <w:szCs w:val="21"/>
                <w:highlight w:val="none"/>
                <w:lang w:val="zh-CN"/>
              </w:rPr>
            </w:pPr>
          </w:p>
        </w:tc>
      </w:tr>
      <w:tr w14:paraId="6D40C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76" w:type="pct"/>
            <w:shd w:val="clear" w:color="auto" w:fill="auto"/>
            <w:vAlign w:val="center"/>
          </w:tcPr>
          <w:p w14:paraId="09617D9C">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6</w:t>
            </w:r>
          </w:p>
        </w:tc>
        <w:tc>
          <w:tcPr>
            <w:tcW w:w="703" w:type="pct"/>
            <w:vAlign w:val="center"/>
          </w:tcPr>
          <w:p w14:paraId="2016E93A">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投标人影响评标</w:t>
            </w:r>
          </w:p>
        </w:tc>
        <w:tc>
          <w:tcPr>
            <w:tcW w:w="2964" w:type="pct"/>
            <w:shd w:val="clear" w:color="auto" w:fill="auto"/>
            <w:vAlign w:val="center"/>
          </w:tcPr>
          <w:p w14:paraId="50B76BB4">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对采购人、采购代理机构、评标委员会及其工作人员</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施加影响,</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zh-CN" w:eastAsia="zh-CN"/>
              </w:rPr>
              <w:t>有碍公平、公正</w:t>
            </w:r>
            <w:r>
              <w:rPr>
                <w:rFonts w:hint="eastAsia" w:ascii="宋体" w:hAnsi="宋体" w:eastAsia="宋体" w:cs="宋体"/>
                <w:color w:val="auto"/>
                <w:sz w:val="21"/>
                <w:szCs w:val="21"/>
                <w:highlight w:val="none"/>
                <w:lang w:val="en-US" w:eastAsia="zh-CN"/>
              </w:rPr>
              <w:t>的</w:t>
            </w:r>
          </w:p>
        </w:tc>
        <w:tc>
          <w:tcPr>
            <w:tcW w:w="525" w:type="pct"/>
            <w:shd w:val="clear" w:color="auto" w:fill="auto"/>
            <w:vAlign w:val="center"/>
          </w:tcPr>
          <w:p w14:paraId="75DB24A7">
            <w:pPr>
              <w:pStyle w:val="52"/>
              <w:rPr>
                <w:rFonts w:hint="eastAsia" w:ascii="宋体" w:hAnsi="宋体" w:eastAsia="宋体" w:cs="宋体"/>
                <w:color w:val="auto"/>
                <w:sz w:val="21"/>
                <w:szCs w:val="21"/>
                <w:highlight w:val="none"/>
                <w:lang w:val="zh-CN"/>
              </w:rPr>
            </w:pPr>
          </w:p>
        </w:tc>
        <w:tc>
          <w:tcPr>
            <w:tcW w:w="530" w:type="pct"/>
            <w:shd w:val="clear" w:color="auto" w:fill="auto"/>
            <w:vAlign w:val="center"/>
          </w:tcPr>
          <w:p w14:paraId="7D6DA84C">
            <w:pPr>
              <w:pStyle w:val="52"/>
              <w:rPr>
                <w:rFonts w:hint="eastAsia" w:ascii="宋体" w:hAnsi="宋体" w:eastAsia="宋体" w:cs="宋体"/>
                <w:color w:val="auto"/>
                <w:sz w:val="21"/>
                <w:szCs w:val="21"/>
                <w:highlight w:val="none"/>
                <w:lang w:val="zh-CN"/>
              </w:rPr>
            </w:pPr>
          </w:p>
        </w:tc>
      </w:tr>
      <w:tr w14:paraId="67196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6" w:type="pct"/>
            <w:shd w:val="clear" w:color="auto" w:fill="auto"/>
            <w:vAlign w:val="center"/>
          </w:tcPr>
          <w:p w14:paraId="06D38870">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p>
        </w:tc>
        <w:tc>
          <w:tcPr>
            <w:tcW w:w="703" w:type="pct"/>
            <w:vAlign w:val="center"/>
          </w:tcPr>
          <w:p w14:paraId="32AEC3D4">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围标串标情形</w:t>
            </w:r>
          </w:p>
        </w:tc>
        <w:tc>
          <w:tcPr>
            <w:tcW w:w="2964" w:type="pct"/>
            <w:shd w:val="clear" w:color="auto" w:fill="auto"/>
            <w:vAlign w:val="center"/>
          </w:tcPr>
          <w:p w14:paraId="68DBD364">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“第五章 评标方法及标准”</w:t>
            </w:r>
            <w:r>
              <w:rPr>
                <w:rFonts w:hint="eastAsia" w:ascii="宋体" w:hAnsi="宋体" w:eastAsia="宋体" w:cs="宋体"/>
                <w:color w:val="auto"/>
                <w:sz w:val="21"/>
                <w:szCs w:val="21"/>
                <w:highlight w:val="none"/>
                <w:lang w:val="en-US" w:eastAsia="zh-CN"/>
              </w:rPr>
              <w:t>第20条情形之一的</w:t>
            </w:r>
          </w:p>
        </w:tc>
        <w:tc>
          <w:tcPr>
            <w:tcW w:w="525" w:type="pct"/>
            <w:shd w:val="clear" w:color="auto" w:fill="auto"/>
            <w:vAlign w:val="center"/>
          </w:tcPr>
          <w:p w14:paraId="5A26F512">
            <w:pPr>
              <w:pStyle w:val="52"/>
              <w:rPr>
                <w:rFonts w:hint="eastAsia" w:ascii="宋体" w:hAnsi="宋体" w:eastAsia="宋体" w:cs="宋体"/>
                <w:color w:val="auto"/>
                <w:sz w:val="21"/>
                <w:szCs w:val="21"/>
                <w:highlight w:val="none"/>
                <w:lang w:val="zh-CN"/>
              </w:rPr>
            </w:pPr>
          </w:p>
        </w:tc>
        <w:tc>
          <w:tcPr>
            <w:tcW w:w="530" w:type="pct"/>
            <w:shd w:val="clear" w:color="auto" w:fill="auto"/>
            <w:vAlign w:val="center"/>
          </w:tcPr>
          <w:p w14:paraId="06C24958">
            <w:pPr>
              <w:pStyle w:val="52"/>
              <w:rPr>
                <w:rFonts w:hint="eastAsia" w:ascii="宋体" w:hAnsi="宋体" w:eastAsia="宋体" w:cs="宋体"/>
                <w:color w:val="auto"/>
                <w:sz w:val="21"/>
                <w:szCs w:val="21"/>
                <w:highlight w:val="none"/>
                <w:lang w:val="zh-CN"/>
              </w:rPr>
            </w:pPr>
          </w:p>
        </w:tc>
      </w:tr>
      <w:tr w14:paraId="35AAC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6" w:type="pct"/>
            <w:shd w:val="clear" w:color="auto" w:fill="auto"/>
            <w:vAlign w:val="center"/>
          </w:tcPr>
          <w:p w14:paraId="332BD4A6">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w:t>
            </w:r>
          </w:p>
        </w:tc>
        <w:tc>
          <w:tcPr>
            <w:tcW w:w="703" w:type="pct"/>
            <w:vAlign w:val="center"/>
          </w:tcPr>
          <w:p w14:paraId="56EEFE7E">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附加条件</w:t>
            </w:r>
          </w:p>
        </w:tc>
        <w:tc>
          <w:tcPr>
            <w:tcW w:w="2964" w:type="pct"/>
            <w:shd w:val="clear" w:color="auto" w:fill="auto"/>
            <w:vAlign w:val="center"/>
          </w:tcPr>
          <w:p w14:paraId="618DB2FB">
            <w:pPr>
              <w:pStyle w:val="5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投标文件没有采购人不能接受的附加条件的</w:t>
            </w:r>
          </w:p>
        </w:tc>
        <w:tc>
          <w:tcPr>
            <w:tcW w:w="525" w:type="pct"/>
            <w:shd w:val="clear" w:color="auto" w:fill="auto"/>
            <w:vAlign w:val="center"/>
          </w:tcPr>
          <w:p w14:paraId="36C2A679">
            <w:pPr>
              <w:pStyle w:val="52"/>
              <w:rPr>
                <w:rFonts w:hint="eastAsia" w:ascii="宋体" w:hAnsi="宋体" w:eastAsia="宋体" w:cs="宋体"/>
                <w:color w:val="auto"/>
                <w:sz w:val="21"/>
                <w:szCs w:val="21"/>
                <w:highlight w:val="none"/>
                <w:lang w:val="zh-CN"/>
              </w:rPr>
            </w:pPr>
          </w:p>
        </w:tc>
        <w:tc>
          <w:tcPr>
            <w:tcW w:w="530" w:type="pct"/>
            <w:shd w:val="clear" w:color="auto" w:fill="auto"/>
            <w:vAlign w:val="center"/>
          </w:tcPr>
          <w:p w14:paraId="73E4201A">
            <w:pPr>
              <w:pStyle w:val="52"/>
              <w:rPr>
                <w:rFonts w:hint="eastAsia" w:ascii="宋体" w:hAnsi="宋体" w:eastAsia="宋体" w:cs="宋体"/>
                <w:color w:val="auto"/>
                <w:sz w:val="21"/>
                <w:szCs w:val="21"/>
                <w:highlight w:val="none"/>
                <w:lang w:val="zh-CN"/>
              </w:rPr>
            </w:pPr>
          </w:p>
        </w:tc>
      </w:tr>
      <w:tr w14:paraId="56775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6" w:type="pct"/>
            <w:shd w:val="clear" w:color="auto" w:fill="auto"/>
            <w:vAlign w:val="center"/>
          </w:tcPr>
          <w:p w14:paraId="3CD6AABE">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w:t>
            </w:r>
          </w:p>
        </w:tc>
        <w:tc>
          <w:tcPr>
            <w:tcW w:w="703" w:type="pct"/>
            <w:vAlign w:val="center"/>
          </w:tcPr>
          <w:p w14:paraId="40726A5F">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其他无效情形</w:t>
            </w:r>
          </w:p>
        </w:tc>
        <w:tc>
          <w:tcPr>
            <w:tcW w:w="2964" w:type="pct"/>
            <w:shd w:val="clear" w:color="auto" w:fill="auto"/>
            <w:vAlign w:val="center"/>
          </w:tcPr>
          <w:p w14:paraId="05CC0303">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法律、法规、规章规定属于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无效的其他情形。</w:t>
            </w:r>
          </w:p>
        </w:tc>
        <w:tc>
          <w:tcPr>
            <w:tcW w:w="525" w:type="pct"/>
            <w:shd w:val="clear" w:color="auto" w:fill="auto"/>
            <w:vAlign w:val="center"/>
          </w:tcPr>
          <w:p w14:paraId="3A44DE13">
            <w:pPr>
              <w:pStyle w:val="52"/>
              <w:rPr>
                <w:rFonts w:hint="eastAsia" w:ascii="宋体" w:hAnsi="宋体" w:eastAsia="宋体" w:cs="宋体"/>
                <w:color w:val="auto"/>
                <w:sz w:val="21"/>
                <w:szCs w:val="21"/>
                <w:highlight w:val="none"/>
                <w:lang w:val="zh-CN"/>
              </w:rPr>
            </w:pPr>
          </w:p>
        </w:tc>
        <w:tc>
          <w:tcPr>
            <w:tcW w:w="530" w:type="pct"/>
            <w:shd w:val="clear" w:color="auto" w:fill="auto"/>
            <w:vAlign w:val="center"/>
          </w:tcPr>
          <w:p w14:paraId="5D1C94D8">
            <w:pPr>
              <w:pStyle w:val="52"/>
              <w:rPr>
                <w:rFonts w:hint="eastAsia" w:ascii="宋体" w:hAnsi="宋体" w:eastAsia="宋体" w:cs="宋体"/>
                <w:color w:val="auto"/>
                <w:sz w:val="21"/>
                <w:szCs w:val="21"/>
                <w:highlight w:val="none"/>
                <w:lang w:val="zh-CN"/>
              </w:rPr>
            </w:pPr>
          </w:p>
        </w:tc>
      </w:tr>
      <w:tr w14:paraId="105D0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6" w:type="pct"/>
            <w:shd w:val="clear" w:color="auto" w:fill="auto"/>
            <w:vAlign w:val="center"/>
          </w:tcPr>
          <w:p w14:paraId="65992B2F">
            <w:pPr>
              <w:pStyle w:val="52"/>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703" w:type="pct"/>
            <w:vAlign w:val="center"/>
          </w:tcPr>
          <w:p w14:paraId="52767F5E">
            <w:pPr>
              <w:pStyle w:val="52"/>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履行期限</w:t>
            </w:r>
          </w:p>
        </w:tc>
        <w:tc>
          <w:tcPr>
            <w:tcW w:w="2964" w:type="pct"/>
            <w:shd w:val="clear" w:color="auto" w:fill="auto"/>
            <w:vAlign w:val="center"/>
          </w:tcPr>
          <w:p w14:paraId="018BE69C">
            <w:pPr>
              <w:pStyle w:val="52"/>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rPr>
              <w:t>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文件规定的；</w:t>
            </w:r>
          </w:p>
        </w:tc>
        <w:tc>
          <w:tcPr>
            <w:tcW w:w="525" w:type="pct"/>
            <w:shd w:val="clear" w:color="auto" w:fill="auto"/>
            <w:vAlign w:val="center"/>
          </w:tcPr>
          <w:p w14:paraId="4BD7EBEE">
            <w:pPr>
              <w:pStyle w:val="52"/>
              <w:rPr>
                <w:rFonts w:hint="eastAsia" w:ascii="宋体" w:hAnsi="宋体" w:eastAsia="宋体" w:cs="宋体"/>
                <w:color w:val="auto"/>
                <w:sz w:val="21"/>
                <w:szCs w:val="21"/>
                <w:highlight w:val="none"/>
                <w:lang w:val="zh-CN"/>
              </w:rPr>
            </w:pPr>
          </w:p>
        </w:tc>
        <w:tc>
          <w:tcPr>
            <w:tcW w:w="530" w:type="pct"/>
            <w:shd w:val="clear" w:color="auto" w:fill="auto"/>
            <w:vAlign w:val="center"/>
          </w:tcPr>
          <w:p w14:paraId="3F4076D0">
            <w:pPr>
              <w:pStyle w:val="52"/>
              <w:rPr>
                <w:rFonts w:hint="eastAsia" w:ascii="宋体" w:hAnsi="宋体" w:eastAsia="宋体" w:cs="宋体"/>
                <w:color w:val="auto"/>
                <w:sz w:val="21"/>
                <w:szCs w:val="21"/>
                <w:highlight w:val="none"/>
                <w:lang w:val="zh-CN"/>
              </w:rPr>
            </w:pPr>
          </w:p>
        </w:tc>
      </w:tr>
    </w:tbl>
    <w:p w14:paraId="5A5B664F">
      <w:pPr>
        <w:rPr>
          <w:rFonts w:hint="eastAsia" w:ascii="宋体" w:hAnsi="宋体" w:eastAsia="宋体" w:cstheme="minorBidi"/>
          <w:b/>
          <w:bCs/>
          <w:color w:val="auto"/>
          <w:kern w:val="2"/>
          <w:sz w:val="30"/>
          <w:szCs w:val="32"/>
          <w:highlight w:val="none"/>
          <w:lang w:val="zh-CN" w:eastAsia="zh-CN" w:bidi="ar-SA"/>
        </w:rPr>
        <w:sectPr>
          <w:pgSz w:w="11905" w:h="16840"/>
          <w:pgMar w:top="1440" w:right="1797" w:bottom="1440" w:left="1797" w:header="851" w:footer="850" w:gutter="0"/>
          <w:pgBorders>
            <w:top w:val="none" w:sz="0" w:space="0"/>
            <w:left w:val="none" w:sz="0" w:space="0"/>
            <w:bottom w:val="none" w:sz="0" w:space="0"/>
            <w:right w:val="none" w:sz="0" w:space="0"/>
          </w:pgBorders>
          <w:pgNumType w:fmt="numberInDash"/>
          <w:cols w:space="720" w:num="1"/>
        </w:sectPr>
      </w:pPr>
    </w:p>
    <w:p w14:paraId="3FE0903E">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89" w:name="_Toc17074"/>
      <w:r>
        <w:rPr>
          <w:rFonts w:hint="eastAsia" w:ascii="宋体" w:hAnsi="宋体" w:eastAsia="宋体" w:cs="宋体"/>
          <w:b/>
          <w:bCs/>
          <w:color w:val="auto"/>
          <w:kern w:val="2"/>
          <w:sz w:val="24"/>
          <w:szCs w:val="24"/>
          <w:highlight w:val="none"/>
          <w:lang w:val="zh-CN" w:eastAsia="zh-CN" w:bidi="ar-SA"/>
        </w:rPr>
        <w:t>（二）评分标准</w:t>
      </w:r>
      <w:bookmarkEnd w:id="387"/>
      <w:bookmarkEnd w:id="388"/>
      <w:bookmarkEnd w:id="389"/>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1"/>
        <w:gridCol w:w="1772"/>
        <w:gridCol w:w="5289"/>
      </w:tblGrid>
      <w:tr w14:paraId="2E4BF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noWrap w:val="0"/>
            <w:vAlign w:val="center"/>
          </w:tcPr>
          <w:p w14:paraId="15A63A8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w:t>
            </w:r>
          </w:p>
        </w:tc>
        <w:tc>
          <w:tcPr>
            <w:tcW w:w="1772" w:type="dxa"/>
            <w:noWrap w:val="0"/>
            <w:vAlign w:val="center"/>
          </w:tcPr>
          <w:p w14:paraId="68CCDAF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具体内容</w:t>
            </w:r>
          </w:p>
        </w:tc>
        <w:tc>
          <w:tcPr>
            <w:tcW w:w="5289" w:type="dxa"/>
            <w:noWrap w:val="0"/>
            <w:vAlign w:val="center"/>
          </w:tcPr>
          <w:p w14:paraId="7D31F52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评分标准</w:t>
            </w:r>
          </w:p>
        </w:tc>
      </w:tr>
      <w:tr w14:paraId="0F4F2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noWrap w:val="0"/>
            <w:vAlign w:val="center"/>
          </w:tcPr>
          <w:p w14:paraId="2701E42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报价部分</w:t>
            </w:r>
          </w:p>
          <w:p w14:paraId="4152146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（10分）</w:t>
            </w:r>
          </w:p>
        </w:tc>
        <w:tc>
          <w:tcPr>
            <w:tcW w:w="1772" w:type="dxa"/>
            <w:noWrap w:val="0"/>
            <w:vAlign w:val="center"/>
          </w:tcPr>
          <w:p w14:paraId="690A7D2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报价（10分）</w:t>
            </w:r>
          </w:p>
        </w:tc>
        <w:tc>
          <w:tcPr>
            <w:tcW w:w="5289" w:type="dxa"/>
            <w:noWrap w:val="0"/>
            <w:vAlign w:val="center"/>
          </w:tcPr>
          <w:p w14:paraId="5A06BE43">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价格分采用低价优先法计算，即满足本招标文件要求的最低投标报价为评标基准价，其价格分为满分，其它投标人的价格分统一按照下列公式计算:</w:t>
            </w:r>
          </w:p>
          <w:p w14:paraId="5D999FB6">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投标报价得分=(评标基准价/投标报价)×价格分分值(精确到小数点后两位)。超过了采购项目预算或最高限价的，为无效投标。</w:t>
            </w:r>
          </w:p>
        </w:tc>
      </w:tr>
      <w:tr w14:paraId="7B0DE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vMerge w:val="restart"/>
            <w:noWrap w:val="0"/>
            <w:vAlign w:val="center"/>
          </w:tcPr>
          <w:p w14:paraId="517218D1">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商务部分</w:t>
            </w:r>
          </w:p>
          <w:p w14:paraId="2765D7B7">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(25分)</w:t>
            </w:r>
          </w:p>
        </w:tc>
        <w:tc>
          <w:tcPr>
            <w:tcW w:w="1772" w:type="dxa"/>
            <w:noWrap w:val="0"/>
            <w:vAlign w:val="center"/>
          </w:tcPr>
          <w:p w14:paraId="6E6FE0F8">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企业业绩</w:t>
            </w:r>
          </w:p>
          <w:p w14:paraId="067799A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（10分）</w:t>
            </w:r>
          </w:p>
        </w:tc>
        <w:tc>
          <w:tcPr>
            <w:tcW w:w="5289" w:type="dxa"/>
            <w:noWrap w:val="0"/>
            <w:vAlign w:val="center"/>
          </w:tcPr>
          <w:p w14:paraId="0B087EDB">
            <w:pPr>
              <w:jc w:val="left"/>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2023年</w:t>
            </w:r>
            <w:r>
              <w:rPr>
                <w:rFonts w:hint="eastAsia" w:ascii="宋体" w:hAnsi="宋体" w:eastAsia="宋体" w:cs="宋体"/>
                <w:sz w:val="24"/>
                <w:szCs w:val="24"/>
                <w:vertAlign w:val="baseline"/>
                <w:lang w:val="en-US" w:eastAsia="zh-CN"/>
              </w:rPr>
              <w:t>5</w:t>
            </w:r>
            <w:r>
              <w:rPr>
                <w:rFonts w:hint="eastAsia" w:ascii="宋体" w:hAnsi="宋体" w:eastAsia="宋体" w:cs="宋体"/>
                <w:sz w:val="24"/>
                <w:szCs w:val="24"/>
                <w:vertAlign w:val="baseline"/>
              </w:rPr>
              <w:t>月1日至今，(以合同签订时间为准)，投标人承担过项目类似业</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1、调查监测图斑提取；2、耕地保护数据制作；3、国土变更调查</w:t>
            </w:r>
            <w:r>
              <w:rPr>
                <w:rFonts w:hint="eastAsia" w:ascii="宋体" w:hAnsi="宋体" w:eastAsia="宋体" w:cs="宋体"/>
                <w:sz w:val="24"/>
                <w:szCs w:val="24"/>
                <w:vertAlign w:val="baseline"/>
              </w:rPr>
              <w:t>等。每提供1项有效业绩得2分，同一项目不重复计分，满分10分</w:t>
            </w:r>
            <w:r>
              <w:rPr>
                <w:rFonts w:hint="eastAsia" w:ascii="宋体" w:hAnsi="宋体" w:eastAsia="宋体" w:cs="宋体"/>
                <w:sz w:val="24"/>
                <w:szCs w:val="24"/>
                <w:vertAlign w:val="baseline"/>
                <w:lang w:eastAsia="zh-CN"/>
              </w:rPr>
              <w:t>。</w:t>
            </w:r>
          </w:p>
          <w:p w14:paraId="4A5978F3">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rPr>
              <w:t>证明材料:须提供合同关键页(首页、标的页、金额页、签字盖章页)复印件并加盖投标人公章，未提供或内容不完整的不得分。</w:t>
            </w:r>
          </w:p>
        </w:tc>
      </w:tr>
      <w:tr w14:paraId="4A0DC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vMerge w:val="continue"/>
            <w:noWrap w:val="0"/>
            <w:vAlign w:val="center"/>
          </w:tcPr>
          <w:p w14:paraId="2C84E0C7">
            <w:pPr>
              <w:jc w:val="center"/>
              <w:rPr>
                <w:rFonts w:hint="eastAsia" w:ascii="宋体" w:hAnsi="宋体" w:eastAsia="宋体" w:cs="宋体"/>
                <w:sz w:val="24"/>
                <w:szCs w:val="24"/>
                <w:vertAlign w:val="baseline"/>
              </w:rPr>
            </w:pPr>
          </w:p>
        </w:tc>
        <w:tc>
          <w:tcPr>
            <w:tcW w:w="1772" w:type="dxa"/>
            <w:noWrap w:val="0"/>
            <w:vAlign w:val="center"/>
          </w:tcPr>
          <w:p w14:paraId="72FBE019">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企业信誉与资质</w:t>
            </w:r>
          </w:p>
          <w:p w14:paraId="568A29DA">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2分</w:t>
            </w:r>
            <w:r>
              <w:rPr>
                <w:rFonts w:hint="eastAsia" w:ascii="宋体" w:hAnsi="宋体" w:eastAsia="宋体" w:cs="宋体"/>
                <w:sz w:val="24"/>
                <w:szCs w:val="24"/>
                <w:vertAlign w:val="baseline"/>
                <w:lang w:eastAsia="zh-CN"/>
              </w:rPr>
              <w:t>）</w:t>
            </w:r>
          </w:p>
        </w:tc>
        <w:tc>
          <w:tcPr>
            <w:tcW w:w="5289" w:type="dxa"/>
            <w:noWrap w:val="0"/>
            <w:vAlign w:val="center"/>
          </w:tcPr>
          <w:p w14:paraId="75E5DC29">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投标人具备质量管理体系认证(ISO9001或GB/T19001)得2分。</w:t>
            </w:r>
          </w:p>
          <w:p w14:paraId="1B0052B6">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证明材料:须提供有效期内证书复印件并加盖公章。</w:t>
            </w:r>
          </w:p>
        </w:tc>
      </w:tr>
      <w:tr w14:paraId="2A9E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vMerge w:val="continue"/>
            <w:noWrap w:val="0"/>
            <w:vAlign w:val="center"/>
          </w:tcPr>
          <w:p w14:paraId="56B0D33A">
            <w:pPr>
              <w:jc w:val="center"/>
              <w:rPr>
                <w:rFonts w:hint="eastAsia" w:ascii="宋体" w:hAnsi="宋体" w:eastAsia="宋体" w:cs="宋体"/>
                <w:sz w:val="24"/>
                <w:szCs w:val="24"/>
                <w:vertAlign w:val="baseline"/>
              </w:rPr>
            </w:pPr>
          </w:p>
        </w:tc>
        <w:tc>
          <w:tcPr>
            <w:tcW w:w="1772" w:type="dxa"/>
            <w:noWrap w:val="0"/>
            <w:vAlign w:val="center"/>
          </w:tcPr>
          <w:p w14:paraId="0ACBBCD4">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团队人员配置</w:t>
            </w:r>
          </w:p>
          <w:p w14:paraId="23154ED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(13分)</w:t>
            </w:r>
          </w:p>
        </w:tc>
        <w:tc>
          <w:tcPr>
            <w:tcW w:w="5289" w:type="dxa"/>
            <w:noWrap w:val="0"/>
            <w:vAlign w:val="center"/>
          </w:tcPr>
          <w:p w14:paraId="4507AC7E">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1、</w:t>
            </w:r>
            <w:r>
              <w:rPr>
                <w:rFonts w:hint="eastAsia" w:ascii="宋体" w:hAnsi="宋体" w:eastAsia="宋体" w:cs="宋体"/>
                <w:sz w:val="24"/>
                <w:szCs w:val="24"/>
                <w:vertAlign w:val="baseline"/>
              </w:rPr>
              <w:t>项目负责人(3分)具有测绘类、地理信息类高级职称，得2分</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同时有注册测绘师证书加1分，满分3分。</w:t>
            </w:r>
          </w:p>
          <w:p w14:paraId="47412E16">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技术负责人(2分)具有测绘类、地理信息类高级职称，得1分</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同时有注册测绘师证书加1分，满分2分。</w:t>
            </w:r>
          </w:p>
          <w:p w14:paraId="01BC8C41">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rPr>
              <w:t>质量负责人(2分)、具有测绘类、地理信息类高级职称，得1分</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同时有注册测绘师证书加1分，满分2分。</w:t>
            </w:r>
          </w:p>
          <w:p w14:paraId="05549D5A">
            <w:pPr>
              <w:numPr>
                <w:ilvl w:val="0"/>
                <w:numId w:val="0"/>
              </w:num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4、</w:t>
            </w:r>
            <w:r>
              <w:rPr>
                <w:rFonts w:hint="eastAsia" w:ascii="宋体" w:hAnsi="宋体" w:eastAsia="宋体" w:cs="宋体"/>
                <w:sz w:val="24"/>
                <w:szCs w:val="24"/>
                <w:vertAlign w:val="baseline"/>
              </w:rPr>
              <w:t>项目投入技术人员(6分)投入技术人员(不含项目负责人、项目技术负责人、项目质量负责人)中每具有1名测绘类、地理信息类高级及以上职称人员得0.5分，团队中每具有1名测绘类、地理信息类中级及以上职称人员得0</w:t>
            </w:r>
            <w:r>
              <w:rPr>
                <w:rFonts w:hint="eastAsia" w:ascii="宋体" w:hAnsi="宋体" w:eastAsia="宋体" w:cs="宋体"/>
                <w:sz w:val="24"/>
                <w:szCs w:val="24"/>
                <w:vertAlign w:val="baseline"/>
                <w:lang w:val="en-US" w:eastAsia="zh-CN"/>
              </w:rPr>
              <w:t>.</w:t>
            </w:r>
            <w:r>
              <w:rPr>
                <w:rFonts w:hint="eastAsia" w:ascii="宋体" w:hAnsi="宋体" w:eastAsia="宋体" w:cs="宋体"/>
                <w:sz w:val="24"/>
                <w:szCs w:val="24"/>
                <w:vertAlign w:val="baseline"/>
              </w:rPr>
              <w:t>3分，团队中每具有1名测绘类、地理信息类初级及以上职称人员得0</w:t>
            </w:r>
            <w:r>
              <w:rPr>
                <w:rFonts w:hint="eastAsia" w:ascii="宋体" w:hAnsi="宋体" w:eastAsia="宋体" w:cs="宋体"/>
                <w:sz w:val="24"/>
                <w:szCs w:val="24"/>
                <w:vertAlign w:val="baseline"/>
                <w:lang w:val="en-US" w:eastAsia="zh-CN"/>
              </w:rPr>
              <w:t>.</w:t>
            </w:r>
            <w:r>
              <w:rPr>
                <w:rFonts w:hint="eastAsia" w:ascii="宋体" w:hAnsi="宋体" w:eastAsia="宋体" w:cs="宋体"/>
                <w:sz w:val="24"/>
                <w:szCs w:val="24"/>
                <w:vertAlign w:val="baseline"/>
              </w:rPr>
              <w:t>2分，满分6分;</w:t>
            </w:r>
          </w:p>
          <w:p w14:paraId="5A2B37C9">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统一要求</w:t>
            </w:r>
            <w:r>
              <w:rPr>
                <w:rFonts w:hint="eastAsia" w:ascii="宋体" w:hAnsi="宋体" w:eastAsia="宋体" w:cs="宋体"/>
                <w:sz w:val="24"/>
                <w:szCs w:val="24"/>
                <w:vertAlign w:val="baseline"/>
                <w:lang w:eastAsia="zh-CN"/>
              </w:rPr>
              <w:t>：</w:t>
            </w:r>
          </w:p>
          <w:p w14:paraId="272A4FC3">
            <w:pPr>
              <w:numPr>
                <w:ilvl w:val="0"/>
                <w:numId w:val="0"/>
              </w:num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1.</w:t>
            </w:r>
            <w:r>
              <w:rPr>
                <w:rFonts w:hint="eastAsia" w:ascii="宋体" w:hAnsi="宋体" w:eastAsia="宋体" w:cs="宋体"/>
                <w:sz w:val="24"/>
                <w:szCs w:val="24"/>
                <w:vertAlign w:val="baseline"/>
              </w:rPr>
              <w:t>以上人员须为投标人本单位在职人员，提供投标截止时间前1年任意3个月内的社保证明:</w:t>
            </w:r>
          </w:p>
          <w:p w14:paraId="17260D0B">
            <w:pPr>
              <w:numPr>
                <w:ilvl w:val="0"/>
                <w:numId w:val="0"/>
              </w:num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提供职称证书、注册证书等村料复印件并加盖公章:</w:t>
            </w:r>
          </w:p>
          <w:p w14:paraId="6F067708">
            <w:pPr>
              <w:numPr>
                <w:ilvl w:val="0"/>
                <w:numId w:val="0"/>
              </w:num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3</w:t>
            </w:r>
            <w:r>
              <w:rPr>
                <w:rFonts w:hint="eastAsia" w:ascii="宋体" w:hAnsi="宋体" w:eastAsia="宋体" w:cs="宋体"/>
                <w:sz w:val="24"/>
                <w:szCs w:val="24"/>
                <w:vertAlign w:val="baseline"/>
                <w:lang w:val="en-US" w:eastAsia="zh-CN"/>
              </w:rPr>
              <w:t>.</w:t>
            </w:r>
            <w:r>
              <w:rPr>
                <w:rFonts w:hint="eastAsia" w:ascii="宋体" w:hAnsi="宋体" w:eastAsia="宋体" w:cs="宋体"/>
                <w:sz w:val="24"/>
                <w:szCs w:val="24"/>
                <w:vertAlign w:val="baseline"/>
              </w:rPr>
              <w:t>一人多证的，按最高得分项计分，不重复计分。</w:t>
            </w:r>
          </w:p>
        </w:tc>
      </w:tr>
      <w:tr w14:paraId="5BE8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vMerge w:val="restart"/>
            <w:noWrap w:val="0"/>
            <w:vAlign w:val="center"/>
          </w:tcPr>
          <w:p w14:paraId="3BA1B21C">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技术部分</w:t>
            </w:r>
          </w:p>
          <w:p w14:paraId="5F7634E5">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rPr>
              <w:t>65分)</w:t>
            </w:r>
          </w:p>
        </w:tc>
        <w:tc>
          <w:tcPr>
            <w:tcW w:w="1772" w:type="dxa"/>
            <w:noWrap w:val="0"/>
            <w:vAlign w:val="center"/>
          </w:tcPr>
          <w:p w14:paraId="5BECC823">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项目</w:t>
            </w:r>
            <w:r>
              <w:rPr>
                <w:rFonts w:hint="eastAsia" w:ascii="宋体" w:hAnsi="宋体" w:eastAsia="宋体" w:cs="宋体"/>
                <w:sz w:val="24"/>
                <w:szCs w:val="24"/>
                <w:vertAlign w:val="baseline"/>
                <w:lang w:val="en-US" w:eastAsia="zh-CN"/>
              </w:rPr>
              <w:t>技术</w:t>
            </w:r>
            <w:r>
              <w:rPr>
                <w:rFonts w:hint="eastAsia" w:ascii="宋体" w:hAnsi="宋体" w:eastAsia="宋体" w:cs="宋体"/>
                <w:sz w:val="24"/>
                <w:szCs w:val="24"/>
                <w:vertAlign w:val="baseline"/>
              </w:rPr>
              <w:t>方案</w:t>
            </w:r>
          </w:p>
          <w:p w14:paraId="4AFB0BA7">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29分</w:t>
            </w:r>
            <w:r>
              <w:rPr>
                <w:rFonts w:hint="eastAsia" w:ascii="宋体" w:hAnsi="宋体" w:eastAsia="宋体" w:cs="宋体"/>
                <w:sz w:val="24"/>
                <w:szCs w:val="24"/>
                <w:vertAlign w:val="baseline"/>
                <w:lang w:eastAsia="zh-CN"/>
              </w:rPr>
              <w:t>）</w:t>
            </w:r>
          </w:p>
        </w:tc>
        <w:tc>
          <w:tcPr>
            <w:tcW w:w="5289" w:type="dxa"/>
            <w:noWrap w:val="0"/>
            <w:vAlign w:val="center"/>
          </w:tcPr>
          <w:p w14:paraId="3148EA5E">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投标人需根据本项目需求制定技术方案。技术方案关键点阐述逻辑合理，思路清晰、切合项目实际，包含但不限于以下内容:</w:t>
            </w:r>
          </w:p>
          <w:p w14:paraId="41BD217B">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1、</w:t>
            </w:r>
            <w:r>
              <w:rPr>
                <w:rFonts w:hint="eastAsia" w:ascii="宋体" w:hAnsi="宋体" w:eastAsia="宋体" w:cs="宋体"/>
                <w:sz w:val="24"/>
                <w:szCs w:val="24"/>
                <w:vertAlign w:val="baseline"/>
              </w:rPr>
              <w:t>项目目标理解(</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分)</w:t>
            </w:r>
            <w:r>
              <w:rPr>
                <w:rFonts w:hint="eastAsia" w:ascii="宋体" w:hAnsi="宋体" w:eastAsia="宋体" w:cs="宋体"/>
                <w:sz w:val="24"/>
                <w:szCs w:val="24"/>
                <w:vertAlign w:val="baseline"/>
                <w:lang w:eastAsia="zh-CN"/>
              </w:rPr>
              <w:t>；</w:t>
            </w:r>
          </w:p>
          <w:p w14:paraId="4C42FD7D">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主要技术指标(2分)</w:t>
            </w:r>
            <w:r>
              <w:rPr>
                <w:rFonts w:hint="eastAsia" w:ascii="宋体" w:hAnsi="宋体" w:eastAsia="宋体" w:cs="宋体"/>
                <w:sz w:val="24"/>
                <w:szCs w:val="24"/>
                <w:vertAlign w:val="baseline"/>
                <w:lang w:eastAsia="zh-CN"/>
              </w:rPr>
              <w:t>；</w:t>
            </w:r>
          </w:p>
          <w:p w14:paraId="76425447">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rPr>
              <w:t>整体技术路线(</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分)</w:t>
            </w:r>
            <w:r>
              <w:rPr>
                <w:rFonts w:hint="eastAsia" w:ascii="宋体" w:hAnsi="宋体" w:eastAsia="宋体" w:cs="宋体"/>
                <w:sz w:val="24"/>
                <w:szCs w:val="24"/>
                <w:vertAlign w:val="baseline"/>
                <w:lang w:eastAsia="zh-CN"/>
              </w:rPr>
              <w:t>；</w:t>
            </w:r>
          </w:p>
          <w:p w14:paraId="4B1E5805">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4、</w:t>
            </w:r>
            <w:r>
              <w:rPr>
                <w:rFonts w:hint="eastAsia" w:ascii="宋体" w:hAnsi="宋体" w:eastAsia="宋体" w:cs="宋体"/>
                <w:sz w:val="24"/>
                <w:szCs w:val="24"/>
                <w:vertAlign w:val="baseline"/>
              </w:rPr>
              <w:t>项目技术流程和</w:t>
            </w:r>
            <w:r>
              <w:rPr>
                <w:rFonts w:hint="eastAsia" w:ascii="宋体" w:hAnsi="宋体" w:eastAsia="宋体" w:cs="宋体"/>
                <w:sz w:val="24"/>
                <w:szCs w:val="24"/>
                <w:vertAlign w:val="baseline"/>
                <w:lang w:val="en-US" w:eastAsia="zh-CN"/>
              </w:rPr>
              <w:t>具体</w:t>
            </w:r>
            <w:r>
              <w:rPr>
                <w:rFonts w:hint="eastAsia" w:ascii="宋体" w:hAnsi="宋体" w:eastAsia="宋体" w:cs="宋体"/>
                <w:sz w:val="24"/>
                <w:szCs w:val="24"/>
                <w:vertAlign w:val="baseline"/>
              </w:rPr>
              <w:t>要求(</w:t>
            </w:r>
            <w:r>
              <w:rPr>
                <w:rFonts w:hint="eastAsia" w:ascii="宋体" w:hAnsi="宋体" w:eastAsia="宋体" w:cs="宋体"/>
                <w:sz w:val="24"/>
                <w:szCs w:val="24"/>
                <w:vertAlign w:val="baseline"/>
                <w:lang w:val="en-US" w:eastAsia="zh-CN"/>
              </w:rPr>
              <w:t>15</w:t>
            </w:r>
            <w:r>
              <w:rPr>
                <w:rFonts w:hint="eastAsia" w:ascii="宋体" w:hAnsi="宋体" w:eastAsia="宋体" w:cs="宋体"/>
                <w:sz w:val="24"/>
                <w:szCs w:val="24"/>
                <w:vertAlign w:val="baseline"/>
              </w:rPr>
              <w:t>分)</w:t>
            </w:r>
            <w:r>
              <w:rPr>
                <w:rFonts w:hint="eastAsia" w:ascii="宋体" w:hAnsi="宋体" w:eastAsia="宋体" w:cs="宋体"/>
                <w:sz w:val="24"/>
                <w:szCs w:val="24"/>
                <w:vertAlign w:val="baseline"/>
                <w:lang w:eastAsia="zh-CN"/>
              </w:rPr>
              <w:t>；</w:t>
            </w:r>
          </w:p>
          <w:p w14:paraId="330BE612">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5、</w:t>
            </w:r>
            <w:r>
              <w:rPr>
                <w:rFonts w:hint="eastAsia" w:ascii="宋体" w:hAnsi="宋体" w:eastAsia="宋体" w:cs="宋体"/>
                <w:sz w:val="24"/>
                <w:szCs w:val="24"/>
                <w:vertAlign w:val="baseline"/>
              </w:rPr>
              <w:t>项目质量检查内容(</w:t>
            </w: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rPr>
              <w:t>分)</w:t>
            </w:r>
            <w:r>
              <w:rPr>
                <w:rFonts w:hint="eastAsia" w:ascii="宋体" w:hAnsi="宋体" w:eastAsia="宋体" w:cs="宋体"/>
                <w:sz w:val="24"/>
                <w:szCs w:val="24"/>
                <w:vertAlign w:val="baseline"/>
                <w:lang w:eastAsia="zh-CN"/>
              </w:rPr>
              <w:t>；</w:t>
            </w:r>
          </w:p>
          <w:p w14:paraId="5616FE63">
            <w:pPr>
              <w:numPr>
                <w:ilvl w:val="0"/>
                <w:numId w:val="0"/>
              </w:numPr>
              <w:ind w:leftChars="0"/>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6、</w:t>
            </w:r>
            <w:r>
              <w:rPr>
                <w:rFonts w:hint="eastAsia" w:ascii="宋体" w:hAnsi="宋体" w:eastAsia="宋体" w:cs="宋体"/>
                <w:sz w:val="24"/>
                <w:szCs w:val="24"/>
                <w:vertAlign w:val="baseline"/>
              </w:rPr>
              <w:t>资料整理与成果汇交(</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分)</w:t>
            </w:r>
            <w:r>
              <w:rPr>
                <w:rFonts w:hint="eastAsia" w:ascii="宋体" w:hAnsi="宋体" w:eastAsia="宋体" w:cs="宋体"/>
                <w:sz w:val="24"/>
                <w:szCs w:val="24"/>
                <w:vertAlign w:val="baseline"/>
                <w:lang w:eastAsia="zh-CN"/>
              </w:rPr>
              <w:t>；</w:t>
            </w:r>
          </w:p>
          <w:p w14:paraId="1C4B5B2E">
            <w:pPr>
              <w:numPr>
                <w:ilvl w:val="0"/>
                <w:numId w:val="0"/>
              </w:numPr>
              <w:ind w:leftChars="0"/>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7、</w:t>
            </w:r>
            <w:r>
              <w:rPr>
                <w:rFonts w:hint="eastAsia" w:ascii="宋体" w:hAnsi="宋体" w:eastAsia="宋体" w:cs="宋体"/>
                <w:sz w:val="24"/>
                <w:szCs w:val="24"/>
                <w:vertAlign w:val="baseline"/>
              </w:rPr>
              <w:t>项目难点分析及解决方案(</w:t>
            </w: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rPr>
              <w:t>分)。</w:t>
            </w:r>
          </w:p>
          <w:p w14:paraId="0C76EDA5">
            <w:pPr>
              <w:numPr>
                <w:ilvl w:val="0"/>
                <w:numId w:val="0"/>
              </w:numPr>
              <w:ind w:leftChars="0"/>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扣分项:方案中每缺少一项按相应分数扣除。每存在1处描述不完整、不准确、需求遗漏、需求识别偏差、需求表述模糊的，扣0.5分，扣完为止。</w:t>
            </w:r>
          </w:p>
        </w:tc>
      </w:tr>
      <w:tr w14:paraId="0478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vMerge w:val="continue"/>
            <w:noWrap w:val="0"/>
            <w:vAlign w:val="center"/>
          </w:tcPr>
          <w:p w14:paraId="493D4810">
            <w:pPr>
              <w:jc w:val="center"/>
              <w:rPr>
                <w:rFonts w:hint="eastAsia" w:ascii="宋体" w:hAnsi="宋体" w:eastAsia="宋体" w:cs="宋体"/>
                <w:sz w:val="24"/>
                <w:szCs w:val="24"/>
                <w:vertAlign w:val="baseline"/>
              </w:rPr>
            </w:pPr>
          </w:p>
        </w:tc>
        <w:tc>
          <w:tcPr>
            <w:tcW w:w="1772" w:type="dxa"/>
            <w:noWrap w:val="0"/>
            <w:vAlign w:val="center"/>
          </w:tcPr>
          <w:p w14:paraId="7FC1D3EA">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项目组织管理方案</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6分</w:t>
            </w:r>
            <w:r>
              <w:rPr>
                <w:rFonts w:hint="eastAsia" w:ascii="宋体" w:hAnsi="宋体" w:eastAsia="宋体" w:cs="宋体"/>
                <w:sz w:val="24"/>
                <w:szCs w:val="24"/>
                <w:vertAlign w:val="baseline"/>
                <w:lang w:eastAsia="zh-CN"/>
              </w:rPr>
              <w:t>）</w:t>
            </w:r>
          </w:p>
        </w:tc>
        <w:tc>
          <w:tcPr>
            <w:tcW w:w="5289" w:type="dxa"/>
            <w:noWrap w:val="0"/>
            <w:vAlign w:val="center"/>
          </w:tcPr>
          <w:p w14:paraId="3F0569CC">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投标人需根据本项目需求，制定完善的组织管理方案，包含但不限于以下内容:</w:t>
            </w:r>
          </w:p>
          <w:p w14:paraId="408102E7">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1、</w:t>
            </w:r>
            <w:r>
              <w:rPr>
                <w:rFonts w:hint="eastAsia" w:ascii="宋体" w:hAnsi="宋体" w:eastAsia="宋体" w:cs="宋体"/>
                <w:sz w:val="24"/>
                <w:szCs w:val="24"/>
                <w:vertAlign w:val="baseline"/>
              </w:rPr>
              <w:t>组织架构设置(</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分)</w:t>
            </w:r>
            <w:r>
              <w:rPr>
                <w:rFonts w:hint="eastAsia" w:ascii="宋体" w:hAnsi="宋体" w:eastAsia="宋体" w:cs="宋体"/>
                <w:sz w:val="24"/>
                <w:szCs w:val="24"/>
                <w:vertAlign w:val="baseline"/>
                <w:lang w:eastAsia="zh-CN"/>
              </w:rPr>
              <w:t>；</w:t>
            </w:r>
          </w:p>
          <w:p w14:paraId="33563126">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组织机构职责和分工(</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分)</w:t>
            </w:r>
            <w:r>
              <w:rPr>
                <w:rFonts w:hint="eastAsia" w:ascii="宋体" w:hAnsi="宋体" w:eastAsia="宋体" w:cs="宋体"/>
                <w:sz w:val="24"/>
                <w:szCs w:val="24"/>
                <w:vertAlign w:val="baseline"/>
                <w:lang w:eastAsia="zh-CN"/>
              </w:rPr>
              <w:t>；</w:t>
            </w:r>
          </w:p>
          <w:p w14:paraId="3437B3AD">
            <w:pPr>
              <w:numPr>
                <w:ilvl w:val="0"/>
                <w:numId w:val="0"/>
              </w:num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rPr>
              <w:t>组织管理措施(</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分)。</w:t>
            </w:r>
          </w:p>
          <w:p w14:paraId="1E2B184C">
            <w:pPr>
              <w:numPr>
                <w:ilvl w:val="0"/>
                <w:numId w:val="0"/>
              </w:num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扣分项:方案中每缺少一项按相应分数扣除。每存在1处描述不完整、不准确、需求遗漏、需求识别偏差、需求表述模糊的，扣0.5分，扣完为止。</w:t>
            </w:r>
          </w:p>
        </w:tc>
      </w:tr>
      <w:tr w14:paraId="543F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vMerge w:val="continue"/>
            <w:noWrap w:val="0"/>
            <w:vAlign w:val="center"/>
          </w:tcPr>
          <w:p w14:paraId="338F9A8A">
            <w:pPr>
              <w:jc w:val="center"/>
              <w:rPr>
                <w:rFonts w:hint="eastAsia" w:ascii="宋体" w:hAnsi="宋体" w:eastAsia="宋体" w:cs="宋体"/>
                <w:sz w:val="24"/>
                <w:szCs w:val="24"/>
                <w:vertAlign w:val="baseline"/>
              </w:rPr>
            </w:pPr>
          </w:p>
        </w:tc>
        <w:tc>
          <w:tcPr>
            <w:tcW w:w="1772" w:type="dxa"/>
            <w:noWrap w:val="0"/>
            <w:vAlign w:val="center"/>
          </w:tcPr>
          <w:p w14:paraId="4D69A3B9">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项目进度管理方案</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6分</w:t>
            </w:r>
            <w:r>
              <w:rPr>
                <w:rFonts w:hint="eastAsia" w:ascii="宋体" w:hAnsi="宋体" w:eastAsia="宋体" w:cs="宋体"/>
                <w:sz w:val="24"/>
                <w:szCs w:val="24"/>
                <w:vertAlign w:val="baseline"/>
                <w:lang w:eastAsia="zh-CN"/>
              </w:rPr>
              <w:t>）</w:t>
            </w:r>
          </w:p>
        </w:tc>
        <w:tc>
          <w:tcPr>
            <w:tcW w:w="5289" w:type="dxa"/>
            <w:noWrap w:val="0"/>
            <w:vAlign w:val="center"/>
          </w:tcPr>
          <w:p w14:paraId="73109219">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投标人需根据本项目需求，制定完善的进度管理方案，包含但不限于以下内容:.</w:t>
            </w:r>
          </w:p>
          <w:p w14:paraId="16A4487F">
            <w:p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1、</w:t>
            </w:r>
            <w:r>
              <w:rPr>
                <w:rFonts w:hint="eastAsia" w:ascii="宋体" w:hAnsi="宋体" w:eastAsia="宋体" w:cs="宋体"/>
                <w:sz w:val="24"/>
                <w:szCs w:val="24"/>
                <w:vertAlign w:val="baseline"/>
              </w:rPr>
              <w:t>总体进度计划(2分)</w:t>
            </w:r>
            <w:r>
              <w:rPr>
                <w:rFonts w:hint="eastAsia" w:ascii="宋体" w:hAnsi="宋体" w:eastAsia="宋体" w:cs="宋体"/>
                <w:sz w:val="24"/>
                <w:szCs w:val="24"/>
                <w:vertAlign w:val="baseline"/>
                <w:lang w:eastAsia="zh-CN"/>
              </w:rPr>
              <w:t>；</w:t>
            </w:r>
          </w:p>
          <w:p w14:paraId="60AF28D7">
            <w:p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进度控制关键节点(2分)</w:t>
            </w:r>
            <w:r>
              <w:rPr>
                <w:rFonts w:hint="eastAsia" w:ascii="宋体" w:hAnsi="宋体" w:eastAsia="宋体" w:cs="宋体"/>
                <w:sz w:val="24"/>
                <w:szCs w:val="24"/>
                <w:vertAlign w:val="baseline"/>
                <w:lang w:eastAsia="zh-CN"/>
              </w:rPr>
              <w:t>；</w:t>
            </w:r>
          </w:p>
          <w:p w14:paraId="5BAEA601">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rPr>
              <w:t>进度保障措施(2分)。</w:t>
            </w:r>
          </w:p>
          <w:p w14:paraId="0346F5C5">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扣分项:方案中每缺少一项按相应分数扣除。每存在1处描述不完整、不准确、需求遗漏、需求识别偏差、需求表述模糊的，扣0.5分，扣完为止。</w:t>
            </w:r>
          </w:p>
        </w:tc>
      </w:tr>
      <w:tr w14:paraId="7FD2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vMerge w:val="continue"/>
            <w:noWrap w:val="0"/>
            <w:vAlign w:val="center"/>
          </w:tcPr>
          <w:p w14:paraId="49162BBE">
            <w:pPr>
              <w:jc w:val="center"/>
              <w:rPr>
                <w:rFonts w:hint="eastAsia" w:ascii="宋体" w:hAnsi="宋体" w:eastAsia="宋体" w:cs="宋体"/>
                <w:sz w:val="24"/>
                <w:szCs w:val="24"/>
                <w:vertAlign w:val="baseline"/>
              </w:rPr>
            </w:pPr>
          </w:p>
        </w:tc>
        <w:tc>
          <w:tcPr>
            <w:tcW w:w="1772" w:type="dxa"/>
            <w:noWrap w:val="0"/>
            <w:vAlign w:val="center"/>
          </w:tcPr>
          <w:p w14:paraId="3A25CF1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rPr>
              <w:t>项目质量管理方案</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6分</w:t>
            </w:r>
            <w:r>
              <w:rPr>
                <w:rFonts w:hint="eastAsia" w:ascii="宋体" w:hAnsi="宋体" w:eastAsia="宋体" w:cs="宋体"/>
                <w:sz w:val="24"/>
                <w:szCs w:val="24"/>
                <w:vertAlign w:val="baseline"/>
                <w:lang w:eastAsia="zh-CN"/>
              </w:rPr>
              <w:t>）</w:t>
            </w:r>
          </w:p>
        </w:tc>
        <w:tc>
          <w:tcPr>
            <w:tcW w:w="5289" w:type="dxa"/>
            <w:noWrap w:val="0"/>
            <w:vAlign w:val="center"/>
          </w:tcPr>
          <w:p w14:paraId="40244BEA">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投标人需根据本项目需求，制定完善的质量管理方案，包含但不限于以下内容:</w:t>
            </w:r>
          </w:p>
          <w:p w14:paraId="3F1E7809">
            <w:p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1、</w:t>
            </w:r>
            <w:r>
              <w:rPr>
                <w:rFonts w:hint="eastAsia" w:ascii="宋体" w:hAnsi="宋体" w:eastAsia="宋体" w:cs="宋体"/>
                <w:sz w:val="24"/>
                <w:szCs w:val="24"/>
                <w:vertAlign w:val="baseline"/>
              </w:rPr>
              <w:t>质量管理体系(2分)</w:t>
            </w:r>
            <w:r>
              <w:rPr>
                <w:rFonts w:hint="eastAsia" w:ascii="宋体" w:hAnsi="宋体" w:eastAsia="宋体" w:cs="宋体"/>
                <w:sz w:val="24"/>
                <w:szCs w:val="24"/>
                <w:vertAlign w:val="baseline"/>
                <w:lang w:eastAsia="zh-CN"/>
              </w:rPr>
              <w:t>；</w:t>
            </w:r>
          </w:p>
          <w:p w14:paraId="6FD989BE">
            <w:p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质量管理组织机构(2分)</w:t>
            </w:r>
            <w:r>
              <w:rPr>
                <w:rFonts w:hint="eastAsia" w:ascii="宋体" w:hAnsi="宋体" w:eastAsia="宋体" w:cs="宋体"/>
                <w:sz w:val="24"/>
                <w:szCs w:val="24"/>
                <w:vertAlign w:val="baseline"/>
                <w:lang w:eastAsia="zh-CN"/>
              </w:rPr>
              <w:t>；</w:t>
            </w:r>
          </w:p>
          <w:p w14:paraId="4013EE88">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rPr>
              <w:t>质量保证措施(2分)。</w:t>
            </w:r>
          </w:p>
          <w:p w14:paraId="1992990E">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扣分项:方案中每缺少一项按相应分数扣除。每存在1处描述不完整、不准确、需求遗漏、需求识别偏差、需求表述模糊的，扣0.5分，扣完为止。</w:t>
            </w:r>
          </w:p>
        </w:tc>
      </w:tr>
      <w:tr w14:paraId="342D3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vMerge w:val="continue"/>
            <w:noWrap w:val="0"/>
            <w:vAlign w:val="center"/>
          </w:tcPr>
          <w:p w14:paraId="67B6ED19">
            <w:pPr>
              <w:jc w:val="center"/>
              <w:rPr>
                <w:rFonts w:hint="eastAsia" w:ascii="宋体" w:hAnsi="宋体" w:eastAsia="宋体" w:cs="宋体"/>
                <w:sz w:val="24"/>
                <w:szCs w:val="24"/>
                <w:vertAlign w:val="baseline"/>
              </w:rPr>
            </w:pPr>
          </w:p>
        </w:tc>
        <w:tc>
          <w:tcPr>
            <w:tcW w:w="1772" w:type="dxa"/>
            <w:noWrap w:val="0"/>
            <w:vAlign w:val="center"/>
          </w:tcPr>
          <w:p w14:paraId="6DDFA063">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项目安全生产方案</w:t>
            </w: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6分</w:t>
            </w:r>
            <w:r>
              <w:rPr>
                <w:rFonts w:hint="eastAsia" w:ascii="宋体" w:hAnsi="宋体" w:eastAsia="宋体" w:cs="宋体"/>
                <w:sz w:val="24"/>
                <w:szCs w:val="24"/>
                <w:vertAlign w:val="baseline"/>
                <w:lang w:eastAsia="zh-CN"/>
              </w:rPr>
              <w:t>）</w:t>
            </w:r>
          </w:p>
        </w:tc>
        <w:tc>
          <w:tcPr>
            <w:tcW w:w="5289" w:type="dxa"/>
            <w:noWrap w:val="0"/>
            <w:vAlign w:val="center"/>
          </w:tcPr>
          <w:p w14:paraId="6A161771">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投标人需根据本项目需求及项目区实际情况，制定详细的安全生产措施，包含但不限于以下内容:</w:t>
            </w:r>
          </w:p>
          <w:p w14:paraId="51FBEA4E">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1、</w:t>
            </w:r>
            <w:r>
              <w:rPr>
                <w:rFonts w:hint="eastAsia" w:ascii="宋体" w:hAnsi="宋体" w:eastAsia="宋体" w:cs="宋体"/>
                <w:sz w:val="24"/>
                <w:szCs w:val="24"/>
                <w:vertAlign w:val="baseline"/>
              </w:rPr>
              <w:t>安全生产制度(2分)</w:t>
            </w:r>
            <w:r>
              <w:rPr>
                <w:rFonts w:hint="eastAsia" w:ascii="宋体" w:hAnsi="宋体" w:eastAsia="宋体" w:cs="宋体"/>
                <w:sz w:val="24"/>
                <w:szCs w:val="24"/>
                <w:vertAlign w:val="baseline"/>
                <w:lang w:eastAsia="zh-CN"/>
              </w:rPr>
              <w:t>；</w:t>
            </w:r>
          </w:p>
          <w:p w14:paraId="1C518640">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安全生产风险识别(2分)</w:t>
            </w:r>
            <w:r>
              <w:rPr>
                <w:rFonts w:hint="eastAsia" w:ascii="宋体" w:hAnsi="宋体" w:eastAsia="宋体" w:cs="宋体"/>
                <w:sz w:val="24"/>
                <w:szCs w:val="24"/>
                <w:vertAlign w:val="baseline"/>
                <w:lang w:eastAsia="zh-CN"/>
              </w:rPr>
              <w:t>；</w:t>
            </w:r>
          </w:p>
          <w:p w14:paraId="55769A2F">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rPr>
              <w:t>安全生产保证措施(2分)</w:t>
            </w:r>
            <w:r>
              <w:rPr>
                <w:rFonts w:hint="eastAsia" w:ascii="宋体" w:hAnsi="宋体" w:eastAsia="宋体" w:cs="宋体"/>
                <w:sz w:val="24"/>
                <w:szCs w:val="24"/>
                <w:vertAlign w:val="baseline"/>
                <w:lang w:eastAsia="zh-CN"/>
              </w:rPr>
              <w:t>；</w:t>
            </w:r>
          </w:p>
          <w:p w14:paraId="6FD63657">
            <w:pPr>
              <w:numPr>
                <w:ilvl w:val="0"/>
                <w:numId w:val="0"/>
              </w:num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扣分项:方案中每缺少一项按相应分数扣除。每存在1处描述不完整、不准确、需求遗漏、需求识别偏差、需求表述模糊的，扣0.5分，扣完为止。</w:t>
            </w:r>
          </w:p>
        </w:tc>
      </w:tr>
      <w:tr w14:paraId="2B581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vMerge w:val="continue"/>
            <w:noWrap w:val="0"/>
            <w:vAlign w:val="center"/>
          </w:tcPr>
          <w:p w14:paraId="65F3B562">
            <w:pPr>
              <w:jc w:val="center"/>
              <w:rPr>
                <w:rFonts w:hint="eastAsia" w:ascii="宋体" w:hAnsi="宋体" w:eastAsia="宋体" w:cs="宋体"/>
                <w:sz w:val="24"/>
                <w:szCs w:val="24"/>
                <w:vertAlign w:val="baseline"/>
              </w:rPr>
            </w:pPr>
          </w:p>
        </w:tc>
        <w:tc>
          <w:tcPr>
            <w:tcW w:w="1772" w:type="dxa"/>
            <w:noWrap w:val="0"/>
            <w:vAlign w:val="center"/>
          </w:tcPr>
          <w:p w14:paraId="0E8A4B7D">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项目保密方案</w:t>
            </w:r>
          </w:p>
          <w:p w14:paraId="025DFF48">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6分</w:t>
            </w:r>
            <w:r>
              <w:rPr>
                <w:rFonts w:hint="eastAsia" w:ascii="宋体" w:hAnsi="宋体" w:eastAsia="宋体" w:cs="宋体"/>
                <w:sz w:val="24"/>
                <w:szCs w:val="24"/>
                <w:vertAlign w:val="baseline"/>
                <w:lang w:eastAsia="zh-CN"/>
              </w:rPr>
              <w:t>）</w:t>
            </w:r>
          </w:p>
        </w:tc>
        <w:tc>
          <w:tcPr>
            <w:tcW w:w="5289" w:type="dxa"/>
            <w:noWrap w:val="0"/>
            <w:vAlign w:val="center"/>
          </w:tcPr>
          <w:p w14:paraId="7DBA226C">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投标人需根据本项目需求，制定完善的保密方案，包含但不限于以下内容:</w:t>
            </w:r>
          </w:p>
          <w:p w14:paraId="6311772D">
            <w:p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1、</w:t>
            </w:r>
            <w:r>
              <w:rPr>
                <w:rFonts w:hint="eastAsia" w:ascii="宋体" w:hAnsi="宋体" w:eastAsia="宋体" w:cs="宋体"/>
                <w:sz w:val="24"/>
                <w:szCs w:val="24"/>
                <w:vertAlign w:val="baseline"/>
              </w:rPr>
              <w:t>保密制度(2分)</w:t>
            </w:r>
            <w:r>
              <w:rPr>
                <w:rFonts w:hint="eastAsia" w:ascii="宋体" w:hAnsi="宋体" w:eastAsia="宋体" w:cs="宋体"/>
                <w:sz w:val="24"/>
                <w:szCs w:val="24"/>
                <w:vertAlign w:val="baseline"/>
                <w:lang w:eastAsia="zh-CN"/>
              </w:rPr>
              <w:t>；</w:t>
            </w:r>
          </w:p>
          <w:p w14:paraId="1A1EB9EF">
            <w:p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保密要点(2分)</w:t>
            </w:r>
            <w:r>
              <w:rPr>
                <w:rFonts w:hint="eastAsia" w:ascii="宋体" w:hAnsi="宋体" w:eastAsia="宋体" w:cs="宋体"/>
                <w:sz w:val="24"/>
                <w:szCs w:val="24"/>
                <w:vertAlign w:val="baseline"/>
                <w:lang w:eastAsia="zh-CN"/>
              </w:rPr>
              <w:t>；</w:t>
            </w:r>
          </w:p>
          <w:p w14:paraId="05CF40EB">
            <w:p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rPr>
              <w:t>保密措施(2分)</w:t>
            </w:r>
            <w:r>
              <w:rPr>
                <w:rFonts w:hint="eastAsia" w:ascii="宋体" w:hAnsi="宋体" w:eastAsia="宋体" w:cs="宋体"/>
                <w:sz w:val="24"/>
                <w:szCs w:val="24"/>
                <w:vertAlign w:val="baseline"/>
                <w:lang w:eastAsia="zh-CN"/>
              </w:rPr>
              <w:t>。</w:t>
            </w:r>
          </w:p>
          <w:p w14:paraId="42F58453">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扣分项:方案中每缺少一项按相应分数扣除。每存在</w:t>
            </w:r>
            <w:r>
              <w:rPr>
                <w:rFonts w:hint="eastAsia" w:ascii="宋体" w:hAnsi="宋体" w:eastAsia="宋体" w:cs="宋体"/>
                <w:sz w:val="24"/>
                <w:szCs w:val="24"/>
                <w:vertAlign w:val="baseline"/>
                <w:lang w:val="en-US" w:eastAsia="zh-CN"/>
              </w:rPr>
              <w:t>1</w:t>
            </w:r>
            <w:r>
              <w:rPr>
                <w:rFonts w:hint="eastAsia" w:ascii="宋体" w:hAnsi="宋体" w:eastAsia="宋体" w:cs="宋体"/>
                <w:sz w:val="24"/>
                <w:szCs w:val="24"/>
                <w:vertAlign w:val="baseline"/>
              </w:rPr>
              <w:t>处描述不完整、不准确、需求遗漏、需求识别偏差、需求表述模糊的，扣0.5分，扣完为止。</w:t>
            </w:r>
          </w:p>
        </w:tc>
      </w:tr>
      <w:tr w14:paraId="7BD64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vMerge w:val="continue"/>
            <w:noWrap w:val="0"/>
            <w:vAlign w:val="center"/>
          </w:tcPr>
          <w:p w14:paraId="27F8E447">
            <w:pPr>
              <w:jc w:val="center"/>
              <w:rPr>
                <w:rFonts w:hint="eastAsia" w:ascii="宋体" w:hAnsi="宋体" w:eastAsia="宋体" w:cs="宋体"/>
                <w:sz w:val="24"/>
                <w:szCs w:val="24"/>
                <w:vertAlign w:val="baseline"/>
              </w:rPr>
            </w:pPr>
          </w:p>
        </w:tc>
        <w:tc>
          <w:tcPr>
            <w:tcW w:w="1772" w:type="dxa"/>
            <w:noWrap w:val="0"/>
            <w:vAlign w:val="center"/>
          </w:tcPr>
          <w:p w14:paraId="75A7AB39">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售后服务方案</w:t>
            </w:r>
          </w:p>
          <w:p w14:paraId="31A3ED85">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6分</w:t>
            </w:r>
            <w:r>
              <w:rPr>
                <w:rFonts w:hint="eastAsia" w:ascii="宋体" w:hAnsi="宋体" w:eastAsia="宋体" w:cs="宋体"/>
                <w:sz w:val="24"/>
                <w:szCs w:val="24"/>
                <w:vertAlign w:val="baseline"/>
                <w:lang w:eastAsia="zh-CN"/>
              </w:rPr>
              <w:t>）</w:t>
            </w:r>
          </w:p>
        </w:tc>
        <w:tc>
          <w:tcPr>
            <w:tcW w:w="5289" w:type="dxa"/>
            <w:noWrap w:val="0"/>
            <w:vAlign w:val="center"/>
          </w:tcPr>
          <w:p w14:paraId="1C8B2F54">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投标人需根据本项目需求，制定完善的售后服务方案，包含但不限于以下内容:</w:t>
            </w:r>
          </w:p>
          <w:p w14:paraId="0BFD4D4B">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1、</w:t>
            </w:r>
            <w:r>
              <w:rPr>
                <w:rFonts w:hint="eastAsia" w:ascii="宋体" w:hAnsi="宋体" w:eastAsia="宋体" w:cs="宋体"/>
                <w:sz w:val="24"/>
                <w:szCs w:val="24"/>
                <w:vertAlign w:val="baseline"/>
              </w:rPr>
              <w:t>售后服务体系和内容(</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分)</w:t>
            </w:r>
            <w:r>
              <w:rPr>
                <w:rFonts w:hint="eastAsia" w:ascii="宋体" w:hAnsi="宋体" w:eastAsia="宋体" w:cs="宋体"/>
                <w:sz w:val="24"/>
                <w:szCs w:val="24"/>
                <w:vertAlign w:val="baseline"/>
                <w:lang w:eastAsia="zh-CN"/>
              </w:rPr>
              <w:t>；</w:t>
            </w:r>
          </w:p>
          <w:p w14:paraId="230FAC7F">
            <w:pPr>
              <w:numPr>
                <w:ilvl w:val="0"/>
                <w:numId w:val="0"/>
              </w:numPr>
              <w:jc w:val="both"/>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售后服务人员配置及响应方式(</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分)</w:t>
            </w:r>
            <w:r>
              <w:rPr>
                <w:rFonts w:hint="eastAsia" w:ascii="宋体" w:hAnsi="宋体" w:eastAsia="宋体" w:cs="宋体"/>
                <w:sz w:val="24"/>
                <w:szCs w:val="24"/>
                <w:vertAlign w:val="baseline"/>
                <w:lang w:eastAsia="zh-CN"/>
              </w:rPr>
              <w:t>；</w:t>
            </w:r>
          </w:p>
          <w:p w14:paraId="6567798D">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rPr>
              <w:t>售后服务措施(</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分)。</w:t>
            </w:r>
          </w:p>
          <w:p w14:paraId="3D4850A2">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扣分项:方案中每缺少一项按相应分数扣除。每存在1处描述不完整、不准确、需求遗漏、需求识别偏差、需求表述模糊的，扣0.5分，扣完为止。</w:t>
            </w:r>
          </w:p>
        </w:tc>
      </w:tr>
    </w:tbl>
    <w:p w14:paraId="13F6233A">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yellow"/>
          <w:lang w:val="zh-CN" w:eastAsia="zh-CN" w:bidi="ar-SA"/>
        </w:rPr>
      </w:pPr>
    </w:p>
    <w:p w14:paraId="5AA351CC">
      <w:pPr>
        <w:pStyle w:val="40"/>
        <w:rPr>
          <w:rFonts w:hint="eastAsia"/>
          <w:color w:val="auto"/>
          <w:highlight w:val="none"/>
        </w:rPr>
      </w:pPr>
    </w:p>
    <w:p w14:paraId="73113DDA">
      <w:pPr>
        <w:pStyle w:val="40"/>
        <w:rPr>
          <w:rFonts w:hint="eastAsia"/>
          <w:color w:val="auto"/>
          <w:highlight w:val="none"/>
        </w:rPr>
      </w:pPr>
    </w:p>
    <w:p w14:paraId="540956CB">
      <w:pPr>
        <w:pStyle w:val="40"/>
        <w:rPr>
          <w:rFonts w:hint="eastAsia"/>
          <w:color w:val="auto"/>
          <w:highlight w:val="none"/>
        </w:rPr>
      </w:pPr>
    </w:p>
    <w:p w14:paraId="4A96BBD4">
      <w:pPr>
        <w:pStyle w:val="40"/>
        <w:rPr>
          <w:rFonts w:hint="eastAsia"/>
          <w:color w:val="auto"/>
          <w:highlight w:val="none"/>
        </w:rPr>
      </w:pPr>
    </w:p>
    <w:p w14:paraId="2CF55D3D">
      <w:pPr>
        <w:pStyle w:val="40"/>
        <w:rPr>
          <w:rFonts w:hint="eastAsia"/>
          <w:color w:val="auto"/>
          <w:highlight w:val="none"/>
        </w:rPr>
      </w:pPr>
    </w:p>
    <w:p w14:paraId="41322480">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p>
    <w:p w14:paraId="2AF9AB5A">
      <w:pPr>
        <w:rPr>
          <w:rFonts w:hint="eastAsia" w:ascii="宋体" w:hAnsi="宋体" w:eastAsia="宋体" w:cs="宋体"/>
          <w:b/>
          <w:bCs/>
          <w:color w:val="auto"/>
          <w:kern w:val="44"/>
          <w:sz w:val="36"/>
          <w:szCs w:val="36"/>
          <w:highlight w:val="none"/>
          <w:lang w:val="zh-CN" w:eastAsia="zh-CN" w:bidi="ar-SA"/>
        </w:rPr>
      </w:pPr>
    </w:p>
    <w:p w14:paraId="216E416B">
      <w:pPr>
        <w:rPr>
          <w:rFonts w:hint="eastAsia" w:ascii="宋体" w:hAnsi="宋体" w:eastAsia="宋体" w:cs="宋体"/>
          <w:b/>
          <w:bCs/>
          <w:color w:val="auto"/>
          <w:kern w:val="44"/>
          <w:sz w:val="36"/>
          <w:szCs w:val="36"/>
          <w:highlight w:val="none"/>
          <w:lang w:val="zh-CN" w:eastAsia="zh-CN" w:bidi="ar-SA"/>
        </w:rPr>
      </w:pPr>
    </w:p>
    <w:p w14:paraId="411437BE">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r>
        <w:rPr>
          <w:rFonts w:hint="eastAsia" w:ascii="宋体" w:hAnsi="宋体" w:eastAsia="宋体" w:cs="宋体"/>
          <w:b/>
          <w:bCs/>
          <w:color w:val="auto"/>
          <w:kern w:val="44"/>
          <w:sz w:val="36"/>
          <w:szCs w:val="36"/>
          <w:highlight w:val="none"/>
          <w:lang w:val="zh-CN" w:eastAsia="zh-CN" w:bidi="ar-SA"/>
        </w:rPr>
        <w:t>第六章 合同草案</w:t>
      </w:r>
    </w:p>
    <w:p w14:paraId="5CF7B029">
      <w:pPr>
        <w:wordWrap w:val="0"/>
        <w:jc w:val="both"/>
        <w:rPr>
          <w:rFonts w:hint="eastAsia" w:eastAsia="宋体"/>
          <w:bCs/>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rPr>
        <w:t>此合同书仅作为签订正式合同时的参考，正式合同书应包括本参考格式的内容</w:t>
      </w:r>
      <w:r>
        <w:rPr>
          <w:rFonts w:hint="eastAsia"/>
          <w:color w:val="auto"/>
          <w:sz w:val="24"/>
          <w:szCs w:val="24"/>
          <w:highlight w:val="none"/>
          <w:lang w:eastAsia="zh-CN"/>
        </w:rPr>
        <w:t>】</w:t>
      </w:r>
    </w:p>
    <w:p w14:paraId="466B9990">
      <w:pPr>
        <w:wordWrap w:val="0"/>
        <w:rPr>
          <w:bCs/>
          <w:color w:val="auto"/>
          <w:sz w:val="28"/>
          <w:szCs w:val="28"/>
          <w:highlight w:val="none"/>
        </w:rPr>
      </w:pPr>
      <w:r>
        <w:rPr>
          <w:rFonts w:hint="eastAsia" w:cs="Helvetica"/>
          <w:bCs/>
          <w:color w:val="auto"/>
          <w:sz w:val="24"/>
          <w:szCs w:val="24"/>
          <w:highlight w:val="none"/>
          <w:lang w:val="zh-CN"/>
        </w:rPr>
        <w:t>合同编号：</w:t>
      </w:r>
      <w:r>
        <w:rPr>
          <w:rFonts w:hint="eastAsia" w:cs="Helvetica"/>
          <w:bCs/>
          <w:color w:val="auto"/>
          <w:sz w:val="24"/>
          <w:szCs w:val="24"/>
          <w:highlight w:val="none"/>
          <w:u w:val="single"/>
        </w:rPr>
        <w:t xml:space="preserve">              </w:t>
      </w:r>
    </w:p>
    <w:p w14:paraId="4DD54709">
      <w:pPr>
        <w:pStyle w:val="14"/>
        <w:spacing w:after="0"/>
        <w:jc w:val="center"/>
        <w:rPr>
          <w:rFonts w:ascii="宋体" w:hAnsi="宋体" w:cs="宋体"/>
          <w:b/>
          <w:bCs/>
          <w:color w:val="auto"/>
          <w:spacing w:val="-20"/>
          <w:kern w:val="44"/>
          <w:sz w:val="48"/>
          <w:szCs w:val="48"/>
          <w:highlight w:val="none"/>
        </w:rPr>
      </w:pPr>
      <w:bookmarkStart w:id="390" w:name="_Toc3995"/>
    </w:p>
    <w:p w14:paraId="3B059C39">
      <w:pPr>
        <w:pStyle w:val="14"/>
        <w:rPr>
          <w:color w:val="auto"/>
          <w:highlight w:val="none"/>
        </w:rPr>
      </w:pPr>
    </w:p>
    <w:p w14:paraId="1EAD278A">
      <w:pPr>
        <w:spacing w:line="240" w:lineRule="auto"/>
        <w:jc w:val="center"/>
        <w:outlineLvl w:val="1"/>
        <w:rPr>
          <w:rFonts w:hint="eastAsia" w:ascii="宋体" w:hAnsi="宋体" w:eastAsia="宋体" w:cs="宋体"/>
          <w:b/>
          <w:bCs/>
          <w:color w:val="auto"/>
          <w:spacing w:val="-20"/>
          <w:kern w:val="44"/>
          <w:sz w:val="44"/>
          <w:szCs w:val="44"/>
          <w:highlight w:val="none"/>
          <w:lang w:val="en-US" w:eastAsia="zh-CN" w:bidi="ar-SA"/>
        </w:rPr>
      </w:pPr>
      <w:bookmarkStart w:id="391" w:name="_Toc27174"/>
      <w:bookmarkStart w:id="392" w:name="_Toc3714"/>
      <w:bookmarkStart w:id="393" w:name="_Toc8451"/>
      <w:r>
        <w:rPr>
          <w:rFonts w:hint="eastAsia" w:ascii="宋体" w:hAnsi="宋体" w:eastAsia="宋体" w:cs="宋体"/>
          <w:b/>
          <w:bCs/>
          <w:color w:val="auto"/>
          <w:spacing w:val="-20"/>
          <w:kern w:val="44"/>
          <w:sz w:val="44"/>
          <w:szCs w:val="44"/>
          <w:highlight w:val="none"/>
          <w:lang w:val="en-US" w:eastAsia="zh-CN" w:bidi="ar-SA"/>
        </w:rPr>
        <w:t>政府采购合同参考范本</w:t>
      </w:r>
      <w:bookmarkEnd w:id="391"/>
      <w:bookmarkEnd w:id="392"/>
      <w:bookmarkEnd w:id="393"/>
    </w:p>
    <w:p w14:paraId="4571CDB1">
      <w:pPr>
        <w:spacing w:line="480" w:lineRule="auto"/>
        <w:jc w:val="center"/>
        <w:outlineLvl w:val="1"/>
        <w:rPr>
          <w:rFonts w:hint="eastAsia" w:ascii="宋体" w:hAnsi="宋体" w:eastAsia="宋体" w:cs="宋体"/>
          <w:b/>
          <w:bCs/>
          <w:color w:val="auto"/>
          <w:spacing w:val="-20"/>
          <w:kern w:val="44"/>
          <w:sz w:val="44"/>
          <w:szCs w:val="44"/>
          <w:highlight w:val="none"/>
          <w:lang w:val="en-US" w:eastAsia="zh-CN" w:bidi="ar-SA"/>
        </w:rPr>
      </w:pPr>
      <w:bookmarkStart w:id="394" w:name="_Toc9050"/>
      <w:bookmarkStart w:id="395" w:name="_Toc23807"/>
      <w:bookmarkStart w:id="396" w:name="_Toc8560"/>
      <w:r>
        <w:rPr>
          <w:rFonts w:hint="eastAsia" w:ascii="宋体" w:hAnsi="宋体" w:eastAsia="宋体" w:cs="宋体"/>
          <w:b/>
          <w:bCs/>
          <w:color w:val="auto"/>
          <w:spacing w:val="-20"/>
          <w:kern w:val="44"/>
          <w:sz w:val="44"/>
          <w:szCs w:val="44"/>
          <w:highlight w:val="none"/>
          <w:lang w:val="en-US" w:eastAsia="zh-CN" w:bidi="ar-SA"/>
        </w:rPr>
        <w:t>（服务类）</w:t>
      </w:r>
      <w:bookmarkEnd w:id="394"/>
      <w:bookmarkEnd w:id="395"/>
      <w:bookmarkEnd w:id="396"/>
    </w:p>
    <w:p w14:paraId="78DDAE5C">
      <w:pPr>
        <w:spacing w:line="480" w:lineRule="auto"/>
        <w:jc w:val="center"/>
        <w:rPr>
          <w:rFonts w:cs="Times New Roman" w:asciiTheme="minorEastAsia" w:hAnsiTheme="minorEastAsia" w:eastAsiaTheme="minorEastAsia"/>
          <w:b/>
          <w:color w:val="auto"/>
          <w:sz w:val="24"/>
          <w:szCs w:val="24"/>
          <w:highlight w:val="none"/>
        </w:rPr>
      </w:pPr>
    </w:p>
    <w:p w14:paraId="317A7DEF">
      <w:pPr>
        <w:spacing w:line="480" w:lineRule="auto"/>
        <w:jc w:val="center"/>
        <w:rPr>
          <w:rFonts w:cs="Times New Roman" w:asciiTheme="minorEastAsia" w:hAnsiTheme="minorEastAsia" w:eastAsiaTheme="minorEastAsia"/>
          <w:b/>
          <w:color w:val="auto"/>
          <w:sz w:val="24"/>
          <w:szCs w:val="24"/>
          <w:highlight w:val="none"/>
        </w:rPr>
      </w:pPr>
    </w:p>
    <w:p w14:paraId="55C3B597">
      <w:pPr>
        <w:spacing w:line="360" w:lineRule="auto"/>
        <w:jc w:val="center"/>
        <w:outlineLvl w:val="1"/>
        <w:rPr>
          <w:rFonts w:hint="eastAsia" w:ascii="宋体" w:hAnsi="宋体" w:eastAsia="宋体" w:cs="宋体"/>
          <w:b/>
          <w:color w:val="auto"/>
          <w:sz w:val="36"/>
          <w:szCs w:val="36"/>
          <w:highlight w:val="none"/>
        </w:rPr>
      </w:pPr>
      <w:bookmarkStart w:id="397" w:name="_Toc2449"/>
      <w:bookmarkStart w:id="398" w:name="_Toc18509"/>
      <w:bookmarkStart w:id="399" w:name="_Toc27541"/>
      <w:r>
        <w:rPr>
          <w:rFonts w:hint="eastAsia" w:ascii="宋体" w:hAnsi="宋体" w:eastAsia="宋体" w:cs="宋体"/>
          <w:b/>
          <w:color w:val="auto"/>
          <w:sz w:val="36"/>
          <w:szCs w:val="36"/>
          <w:highlight w:val="none"/>
        </w:rPr>
        <w:t>第一部分 合同书</w:t>
      </w:r>
      <w:bookmarkEnd w:id="397"/>
      <w:bookmarkEnd w:id="398"/>
      <w:bookmarkEnd w:id="399"/>
    </w:p>
    <w:p w14:paraId="4BA01776">
      <w:pPr>
        <w:spacing w:line="480" w:lineRule="auto"/>
        <w:jc w:val="center"/>
        <w:rPr>
          <w:rFonts w:cs="Times New Roman" w:asciiTheme="minorEastAsia" w:hAnsiTheme="minorEastAsia" w:eastAsiaTheme="minorEastAsia"/>
          <w:b/>
          <w:color w:val="auto"/>
          <w:sz w:val="24"/>
          <w:szCs w:val="24"/>
          <w:highlight w:val="none"/>
        </w:rPr>
      </w:pPr>
    </w:p>
    <w:p w14:paraId="5F204112">
      <w:pPr>
        <w:pStyle w:val="14"/>
        <w:rPr>
          <w:color w:val="auto"/>
          <w:highlight w:val="none"/>
        </w:rPr>
      </w:pPr>
    </w:p>
    <w:p w14:paraId="69570DA0">
      <w:pPr>
        <w:pStyle w:val="14"/>
        <w:rPr>
          <w:color w:val="auto"/>
          <w:highlight w:val="none"/>
        </w:rPr>
      </w:pPr>
    </w:p>
    <w:p w14:paraId="77910ED1">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项目名称：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（分包项目须填写完整的分包号及分包名称）</w:t>
      </w:r>
    </w:p>
    <w:p w14:paraId="730F4465">
      <w:pPr>
        <w:spacing w:before="120" w:line="480" w:lineRule="auto"/>
        <w:ind w:left="96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项目编号</w:t>
      </w:r>
      <w:r>
        <w:rPr>
          <w:rFonts w:hint="eastAsia" w:ascii="宋体" w:hAnsi="宋体" w:eastAsia="宋体" w:cs="宋体"/>
          <w:i w:val="0"/>
          <w:iCs w:val="0"/>
          <w:color w:val="auto"/>
          <w:sz w:val="24"/>
          <w:szCs w:val="24"/>
          <w:highlight w:val="none"/>
          <w:lang w:val="en-US" w:eastAsia="zh-CN"/>
        </w:rPr>
        <w:t>/包号</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p>
    <w:p w14:paraId="66872538">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甲方（采购人）：</w:t>
      </w:r>
      <w:r>
        <w:rPr>
          <w:rFonts w:hint="eastAsia" w:ascii="宋体" w:hAnsi="宋体" w:eastAsia="宋体" w:cs="宋体"/>
          <w:i w:val="0"/>
          <w:iCs w:val="0"/>
          <w:color w:val="auto"/>
          <w:sz w:val="24"/>
          <w:szCs w:val="24"/>
          <w:highlight w:val="none"/>
          <w:u w:val="single"/>
        </w:rPr>
        <w:t xml:space="preserve">                              </w:t>
      </w:r>
    </w:p>
    <w:p w14:paraId="557645D2">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乙方（中标人）：</w:t>
      </w:r>
      <w:r>
        <w:rPr>
          <w:rFonts w:hint="eastAsia" w:ascii="宋体" w:hAnsi="宋体" w:eastAsia="宋体" w:cs="宋体"/>
          <w:i w:val="0"/>
          <w:iCs w:val="0"/>
          <w:color w:val="auto"/>
          <w:sz w:val="24"/>
          <w:szCs w:val="24"/>
          <w:highlight w:val="none"/>
          <w:u w:val="single"/>
        </w:rPr>
        <w:t xml:space="preserve">                              </w:t>
      </w:r>
    </w:p>
    <w:p w14:paraId="263D5C0B">
      <w:pPr>
        <w:spacing w:before="120" w:line="480" w:lineRule="auto"/>
        <w:ind w:firstLine="960" w:firstLineChars="40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签订地：</w:t>
      </w:r>
      <w:r>
        <w:rPr>
          <w:rFonts w:hint="eastAsia" w:ascii="宋体" w:hAnsi="宋体" w:eastAsia="宋体" w:cs="宋体"/>
          <w:i w:val="0"/>
          <w:iCs w:val="0"/>
          <w:color w:val="auto"/>
          <w:sz w:val="24"/>
          <w:szCs w:val="24"/>
          <w:highlight w:val="none"/>
          <w:u w:val="single"/>
        </w:rPr>
        <w:t xml:space="preserve">                                     </w:t>
      </w:r>
    </w:p>
    <w:p w14:paraId="28A94FB3">
      <w:pPr>
        <w:spacing w:before="120" w:line="480" w:lineRule="auto"/>
        <w:ind w:firstLine="960" w:firstLineChars="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签订日期：</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w:t>
      </w:r>
    </w:p>
    <w:p w14:paraId="34F4996A">
      <w:pPr>
        <w:widowControl/>
        <w:jc w:val="left"/>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br w:type="page"/>
      </w:r>
    </w:p>
    <w:p w14:paraId="5343AEB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以下简称：甲方</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组织的</w:t>
      </w:r>
      <w:r>
        <w:rPr>
          <w:rFonts w:hint="eastAsia" w:ascii="宋体" w:hAnsi="宋体" w:eastAsia="宋体" w:cs="宋体"/>
          <w:color w:val="auto"/>
          <w:sz w:val="24"/>
          <w:szCs w:val="24"/>
          <w:highlight w:val="none"/>
          <w:u w:val="single"/>
        </w:rPr>
        <w:t>公开招标</w:t>
      </w:r>
      <w:r>
        <w:rPr>
          <w:rFonts w:hint="eastAsia" w:ascii="宋体" w:hAnsi="宋体" w:eastAsia="宋体" w:cs="宋体"/>
          <w:color w:val="auto"/>
          <w:sz w:val="24"/>
          <w:szCs w:val="24"/>
          <w:highlight w:val="none"/>
        </w:rPr>
        <w:t>方式采购活动，经</w:t>
      </w:r>
      <w:r>
        <w:rPr>
          <w:rFonts w:hint="eastAsia" w:ascii="宋体" w:hAnsi="宋体" w:eastAsia="宋体" w:cs="宋体"/>
          <w:color w:val="auto"/>
          <w:sz w:val="24"/>
          <w:szCs w:val="24"/>
          <w:highlight w:val="none"/>
          <w:u w:val="single"/>
        </w:rPr>
        <w:t>评标委员会</w:t>
      </w:r>
      <w:r>
        <w:rPr>
          <w:rFonts w:hint="eastAsia" w:ascii="宋体" w:hAnsi="宋体" w:eastAsia="宋体" w:cs="宋体"/>
          <w:color w:val="auto"/>
          <w:sz w:val="24"/>
          <w:szCs w:val="24"/>
          <w:highlight w:val="none"/>
        </w:rPr>
        <w:t>评定，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以下简称：乙方</w:t>
      </w:r>
      <w:r>
        <w:rPr>
          <w:rFonts w:hint="eastAsia" w:ascii="宋体" w:hAnsi="宋体" w:eastAsia="宋体" w:cs="宋体"/>
          <w:color w:val="auto"/>
          <w:sz w:val="24"/>
          <w:szCs w:val="24"/>
          <w:highlight w:val="none"/>
        </w:rPr>
        <w:t>）为本项目中标人，现按照采购文件确定的事项签订本合同。</w:t>
      </w:r>
    </w:p>
    <w:p w14:paraId="1A7D6614">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081298ED">
      <w:pPr>
        <w:spacing w:line="360" w:lineRule="auto"/>
        <w:ind w:firstLine="437"/>
        <w:outlineLvl w:val="2"/>
        <w:rPr>
          <w:rFonts w:hint="eastAsia" w:ascii="宋体" w:hAnsi="宋体" w:eastAsia="宋体" w:cs="宋体"/>
          <w:b/>
          <w:bCs/>
          <w:color w:val="auto"/>
          <w:sz w:val="24"/>
          <w:szCs w:val="24"/>
          <w:highlight w:val="none"/>
          <w:lang w:val="zh-CN"/>
        </w:rPr>
      </w:pPr>
      <w:bookmarkStart w:id="400" w:name="_Toc3029"/>
      <w:bookmarkStart w:id="401" w:name="_Toc4429"/>
      <w:bookmarkStart w:id="402" w:name="_Toc2232"/>
      <w:bookmarkStart w:id="403" w:name="_Toc24059"/>
      <w:r>
        <w:rPr>
          <w:rFonts w:hint="eastAsia" w:ascii="宋体" w:hAnsi="宋体" w:eastAsia="宋体" w:cs="宋体"/>
          <w:b/>
          <w:bCs/>
          <w:color w:val="auto"/>
          <w:sz w:val="24"/>
          <w:szCs w:val="24"/>
          <w:highlight w:val="none"/>
          <w:lang w:val="zh-CN"/>
        </w:rPr>
        <w:t>1.1 合同组成部分</w:t>
      </w:r>
      <w:bookmarkEnd w:id="400"/>
      <w:bookmarkEnd w:id="401"/>
      <w:bookmarkEnd w:id="402"/>
      <w:bookmarkEnd w:id="403"/>
    </w:p>
    <w:p w14:paraId="024A42B6">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2BC58A8">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1.1.1本合同及其补充合同、变更协议；</w:t>
      </w:r>
    </w:p>
    <w:p w14:paraId="037DCF58">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1.1.2中标通知书；</w:t>
      </w:r>
    </w:p>
    <w:p w14:paraId="20FA8DCC">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1.1.3投标文件（含澄清或者说明文件）；</w:t>
      </w:r>
    </w:p>
    <w:p w14:paraId="01E3C1EE">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1.1.4招标文件（含澄清或者修改文件）；</w:t>
      </w:r>
    </w:p>
    <w:p w14:paraId="7BCC15DE">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1.1.5其他相关采购文件。</w:t>
      </w:r>
    </w:p>
    <w:p w14:paraId="283E7943">
      <w:pPr>
        <w:spacing w:line="360" w:lineRule="auto"/>
        <w:ind w:firstLine="437"/>
        <w:outlineLvl w:val="2"/>
        <w:rPr>
          <w:rFonts w:hint="eastAsia" w:ascii="宋体" w:hAnsi="宋体" w:eastAsia="宋体" w:cs="宋体"/>
          <w:b/>
          <w:bCs/>
          <w:color w:val="auto"/>
          <w:sz w:val="24"/>
          <w:szCs w:val="24"/>
          <w:highlight w:val="none"/>
          <w:lang w:val="zh-CN"/>
        </w:rPr>
      </w:pPr>
      <w:bookmarkStart w:id="404" w:name="_Toc2918"/>
      <w:bookmarkStart w:id="405" w:name="_Toc18585"/>
      <w:bookmarkStart w:id="406" w:name="_Toc6311"/>
      <w:bookmarkStart w:id="407" w:name="_Toc6773"/>
      <w:bookmarkStart w:id="408" w:name="_Toc22185"/>
      <w:bookmarkStart w:id="409" w:name="_Toc7044"/>
      <w:r>
        <w:rPr>
          <w:rFonts w:hint="eastAsia" w:ascii="宋体" w:hAnsi="宋体" w:eastAsia="宋体" w:cs="宋体"/>
          <w:b/>
          <w:bCs/>
          <w:color w:val="auto"/>
          <w:sz w:val="24"/>
          <w:szCs w:val="24"/>
          <w:highlight w:val="none"/>
          <w:lang w:val="zh-CN"/>
        </w:rPr>
        <w:t xml:space="preserve">1.2 </w:t>
      </w:r>
      <w:bookmarkEnd w:id="404"/>
      <w:bookmarkEnd w:id="405"/>
      <w:bookmarkEnd w:id="406"/>
      <w:bookmarkEnd w:id="407"/>
      <w:bookmarkEnd w:id="408"/>
      <w:r>
        <w:rPr>
          <w:rFonts w:hint="eastAsia" w:ascii="宋体" w:hAnsi="宋体" w:eastAsia="宋体" w:cs="宋体"/>
          <w:b/>
          <w:bCs/>
          <w:color w:val="auto"/>
          <w:sz w:val="24"/>
          <w:szCs w:val="24"/>
          <w:highlight w:val="none"/>
          <w:lang w:val="zh-CN"/>
        </w:rPr>
        <w:t>服务</w:t>
      </w:r>
      <w:bookmarkEnd w:id="409"/>
    </w:p>
    <w:p w14:paraId="2A8C8081">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1.2.1服务名称：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D507EFA">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1.2.2服务内容：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7170C5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1.2.3服务质量：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2949008">
      <w:pPr>
        <w:spacing w:line="360" w:lineRule="auto"/>
        <w:ind w:firstLine="437"/>
        <w:outlineLvl w:val="2"/>
        <w:rPr>
          <w:rFonts w:hint="eastAsia" w:ascii="宋体" w:hAnsi="宋体" w:eastAsia="宋体" w:cs="宋体"/>
          <w:b/>
          <w:bCs/>
          <w:color w:val="auto"/>
          <w:sz w:val="24"/>
          <w:szCs w:val="24"/>
          <w:highlight w:val="none"/>
          <w:lang w:val="zh-CN"/>
        </w:rPr>
      </w:pPr>
      <w:bookmarkStart w:id="410" w:name="_Toc21631"/>
      <w:bookmarkStart w:id="411" w:name="_Toc31596"/>
      <w:bookmarkStart w:id="412" w:name="_Toc21551"/>
      <w:bookmarkStart w:id="413" w:name="_Toc23292"/>
      <w:r>
        <w:rPr>
          <w:rFonts w:hint="eastAsia" w:ascii="宋体" w:hAnsi="宋体" w:eastAsia="宋体" w:cs="宋体"/>
          <w:b/>
          <w:bCs/>
          <w:color w:val="auto"/>
          <w:sz w:val="24"/>
          <w:szCs w:val="24"/>
          <w:highlight w:val="none"/>
          <w:lang w:val="zh-CN"/>
        </w:rPr>
        <w:t>1.3 价款</w:t>
      </w:r>
      <w:bookmarkEnd w:id="410"/>
      <w:bookmarkEnd w:id="411"/>
      <w:bookmarkEnd w:id="412"/>
      <w:bookmarkEnd w:id="413"/>
    </w:p>
    <w:p w14:paraId="0E6E2DB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585CBE51">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分项价格：</w:t>
      </w:r>
    </w:p>
    <w:tbl>
      <w:tblPr>
        <w:tblStyle w:val="3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7AF9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0CD18D7F">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序号</w:t>
            </w:r>
          </w:p>
        </w:tc>
        <w:tc>
          <w:tcPr>
            <w:tcW w:w="4316" w:type="dxa"/>
            <w:vAlign w:val="center"/>
          </w:tcPr>
          <w:p w14:paraId="4F68A816">
            <w:pPr>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分项名称</w:t>
            </w:r>
          </w:p>
        </w:tc>
        <w:tc>
          <w:tcPr>
            <w:tcW w:w="3237" w:type="dxa"/>
            <w:gridSpan w:val="2"/>
            <w:vAlign w:val="center"/>
          </w:tcPr>
          <w:p w14:paraId="4C7FFB2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tc>
      </w:tr>
      <w:tr w14:paraId="6B92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0F360428">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p>
        </w:tc>
        <w:tc>
          <w:tcPr>
            <w:tcW w:w="4316" w:type="dxa"/>
            <w:vAlign w:val="center"/>
          </w:tcPr>
          <w:p w14:paraId="2461E5E0">
            <w:pPr>
              <w:ind w:firstLine="200"/>
              <w:jc w:val="center"/>
              <w:rPr>
                <w:rFonts w:hint="eastAsia" w:ascii="宋体" w:hAnsi="宋体" w:eastAsia="宋体" w:cs="宋体"/>
                <w:color w:val="auto"/>
                <w:sz w:val="24"/>
                <w:szCs w:val="24"/>
                <w:highlight w:val="none"/>
              </w:rPr>
            </w:pPr>
          </w:p>
        </w:tc>
        <w:tc>
          <w:tcPr>
            <w:tcW w:w="3237" w:type="dxa"/>
            <w:gridSpan w:val="2"/>
            <w:vAlign w:val="center"/>
          </w:tcPr>
          <w:p w14:paraId="0E415F66">
            <w:pPr>
              <w:ind w:firstLine="200"/>
              <w:jc w:val="center"/>
              <w:rPr>
                <w:rFonts w:hint="eastAsia" w:ascii="宋体" w:hAnsi="宋体" w:eastAsia="宋体" w:cs="宋体"/>
                <w:color w:val="auto"/>
                <w:sz w:val="24"/>
                <w:szCs w:val="24"/>
                <w:highlight w:val="none"/>
              </w:rPr>
            </w:pPr>
          </w:p>
        </w:tc>
      </w:tr>
      <w:tr w14:paraId="0D86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24CE31A">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p>
        </w:tc>
        <w:tc>
          <w:tcPr>
            <w:tcW w:w="4316" w:type="dxa"/>
            <w:vAlign w:val="center"/>
          </w:tcPr>
          <w:p w14:paraId="345F5B41">
            <w:pPr>
              <w:ind w:firstLine="200"/>
              <w:jc w:val="center"/>
              <w:rPr>
                <w:rFonts w:hint="eastAsia" w:ascii="宋体" w:hAnsi="宋体" w:eastAsia="宋体" w:cs="宋体"/>
                <w:color w:val="auto"/>
                <w:sz w:val="24"/>
                <w:szCs w:val="24"/>
                <w:highlight w:val="none"/>
              </w:rPr>
            </w:pPr>
          </w:p>
        </w:tc>
        <w:tc>
          <w:tcPr>
            <w:tcW w:w="3237" w:type="dxa"/>
            <w:gridSpan w:val="2"/>
            <w:vAlign w:val="center"/>
          </w:tcPr>
          <w:p w14:paraId="3722A032">
            <w:pPr>
              <w:ind w:firstLine="200"/>
              <w:jc w:val="center"/>
              <w:rPr>
                <w:rFonts w:hint="eastAsia" w:ascii="宋体" w:hAnsi="宋体" w:eastAsia="宋体" w:cs="宋体"/>
                <w:color w:val="auto"/>
                <w:sz w:val="24"/>
                <w:szCs w:val="24"/>
                <w:highlight w:val="none"/>
              </w:rPr>
            </w:pPr>
          </w:p>
        </w:tc>
      </w:tr>
      <w:tr w14:paraId="6F07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512C37D0">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p>
        </w:tc>
        <w:tc>
          <w:tcPr>
            <w:tcW w:w="4316" w:type="dxa"/>
            <w:vAlign w:val="center"/>
          </w:tcPr>
          <w:p w14:paraId="498FC842">
            <w:pPr>
              <w:ind w:firstLine="200"/>
              <w:jc w:val="center"/>
              <w:rPr>
                <w:rFonts w:hint="eastAsia" w:ascii="宋体" w:hAnsi="宋体" w:eastAsia="宋体" w:cs="宋体"/>
                <w:color w:val="auto"/>
                <w:sz w:val="24"/>
                <w:szCs w:val="24"/>
                <w:highlight w:val="none"/>
              </w:rPr>
            </w:pPr>
          </w:p>
        </w:tc>
        <w:tc>
          <w:tcPr>
            <w:tcW w:w="3237" w:type="dxa"/>
            <w:gridSpan w:val="2"/>
            <w:vAlign w:val="center"/>
          </w:tcPr>
          <w:p w14:paraId="4CAABBD7">
            <w:pPr>
              <w:ind w:firstLine="200"/>
              <w:jc w:val="center"/>
              <w:rPr>
                <w:rFonts w:hint="eastAsia" w:ascii="宋体" w:hAnsi="宋体" w:eastAsia="宋体" w:cs="宋体"/>
                <w:color w:val="auto"/>
                <w:sz w:val="24"/>
                <w:szCs w:val="24"/>
                <w:highlight w:val="none"/>
              </w:rPr>
            </w:pPr>
          </w:p>
        </w:tc>
      </w:tr>
      <w:tr w14:paraId="7BB6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019B673">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p>
        </w:tc>
        <w:tc>
          <w:tcPr>
            <w:tcW w:w="4316" w:type="dxa"/>
            <w:vAlign w:val="center"/>
          </w:tcPr>
          <w:p w14:paraId="1668CCE7">
            <w:pPr>
              <w:ind w:firstLine="200"/>
              <w:jc w:val="center"/>
              <w:rPr>
                <w:rFonts w:hint="eastAsia" w:ascii="宋体" w:hAnsi="宋体" w:eastAsia="宋体" w:cs="宋体"/>
                <w:color w:val="auto"/>
                <w:sz w:val="24"/>
                <w:szCs w:val="24"/>
                <w:highlight w:val="none"/>
              </w:rPr>
            </w:pPr>
          </w:p>
        </w:tc>
        <w:tc>
          <w:tcPr>
            <w:tcW w:w="3237" w:type="dxa"/>
            <w:gridSpan w:val="2"/>
            <w:vAlign w:val="center"/>
          </w:tcPr>
          <w:p w14:paraId="14647217">
            <w:pPr>
              <w:ind w:firstLine="200"/>
              <w:jc w:val="center"/>
              <w:rPr>
                <w:rFonts w:hint="eastAsia" w:ascii="宋体" w:hAnsi="宋体" w:eastAsia="宋体" w:cs="宋体"/>
                <w:color w:val="auto"/>
                <w:sz w:val="24"/>
                <w:szCs w:val="24"/>
                <w:highlight w:val="none"/>
              </w:rPr>
            </w:pPr>
          </w:p>
        </w:tc>
      </w:tr>
      <w:tr w14:paraId="7B38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445538F7">
            <w:pPr>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3237" w:type="dxa"/>
            <w:gridSpan w:val="2"/>
            <w:vAlign w:val="center"/>
          </w:tcPr>
          <w:p w14:paraId="155BB530">
            <w:pPr>
              <w:ind w:firstLine="200"/>
              <w:jc w:val="center"/>
              <w:rPr>
                <w:rFonts w:hint="eastAsia" w:ascii="宋体" w:hAnsi="宋体" w:eastAsia="宋体" w:cs="宋体"/>
                <w:color w:val="auto"/>
                <w:sz w:val="24"/>
                <w:szCs w:val="24"/>
                <w:highlight w:val="none"/>
              </w:rPr>
            </w:pPr>
          </w:p>
        </w:tc>
      </w:tr>
    </w:tbl>
    <w:p w14:paraId="17E2FC9E">
      <w:pPr>
        <w:spacing w:line="360" w:lineRule="auto"/>
        <w:ind w:firstLine="437"/>
        <w:outlineLvl w:val="2"/>
        <w:rPr>
          <w:rFonts w:hint="eastAsia" w:ascii="宋体" w:hAnsi="宋体" w:eastAsia="宋体" w:cs="宋体"/>
          <w:b/>
          <w:bCs/>
          <w:color w:val="auto"/>
          <w:sz w:val="24"/>
          <w:szCs w:val="24"/>
          <w:highlight w:val="none"/>
          <w:lang w:val="zh-CN"/>
        </w:rPr>
      </w:pPr>
      <w:bookmarkStart w:id="414" w:name="_Toc10340"/>
      <w:bookmarkStart w:id="415" w:name="_Toc1814"/>
      <w:bookmarkStart w:id="416" w:name="_Toc5498"/>
      <w:bookmarkStart w:id="417" w:name="_Toc22618"/>
      <w:r>
        <w:rPr>
          <w:rFonts w:hint="eastAsia" w:ascii="宋体" w:hAnsi="宋体" w:eastAsia="宋体" w:cs="宋体"/>
          <w:b/>
          <w:bCs/>
          <w:color w:val="auto"/>
          <w:sz w:val="24"/>
          <w:szCs w:val="24"/>
          <w:highlight w:val="none"/>
          <w:lang w:val="zh-CN"/>
        </w:rPr>
        <w:t>1.4 付款方式和发票开具方式</w:t>
      </w:r>
      <w:bookmarkEnd w:id="414"/>
      <w:bookmarkEnd w:id="415"/>
      <w:bookmarkEnd w:id="416"/>
      <w:bookmarkEnd w:id="417"/>
    </w:p>
    <w:p w14:paraId="0D15CC0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1.4.1付款方式：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591FB6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1.4.2发票开具方式：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2035217">
      <w:pPr>
        <w:spacing w:line="360" w:lineRule="auto"/>
        <w:ind w:firstLine="437"/>
        <w:outlineLvl w:val="2"/>
        <w:rPr>
          <w:rFonts w:hint="eastAsia" w:ascii="宋体" w:hAnsi="宋体" w:eastAsia="宋体" w:cs="宋体"/>
          <w:b/>
          <w:bCs/>
          <w:color w:val="auto"/>
          <w:sz w:val="24"/>
          <w:szCs w:val="24"/>
          <w:highlight w:val="none"/>
          <w:lang w:val="zh-CN"/>
        </w:rPr>
      </w:pPr>
      <w:bookmarkStart w:id="418" w:name="_Toc32071"/>
      <w:bookmarkStart w:id="419" w:name="_Toc14771"/>
      <w:bookmarkStart w:id="420" w:name="_Toc2846"/>
      <w:bookmarkStart w:id="421" w:name="_Toc19304"/>
      <w:r>
        <w:rPr>
          <w:rFonts w:hint="eastAsia" w:ascii="宋体" w:hAnsi="宋体" w:eastAsia="宋体" w:cs="宋体"/>
          <w:b/>
          <w:bCs/>
          <w:color w:val="auto"/>
          <w:sz w:val="24"/>
          <w:szCs w:val="24"/>
          <w:highlight w:val="none"/>
          <w:lang w:val="zh-CN"/>
        </w:rPr>
        <w:t>1.5 服务期限、地点和方式</w:t>
      </w:r>
      <w:bookmarkEnd w:id="418"/>
      <w:bookmarkEnd w:id="419"/>
      <w:bookmarkEnd w:id="420"/>
      <w:bookmarkEnd w:id="421"/>
    </w:p>
    <w:p w14:paraId="5A2C5E65">
      <w:pPr>
        <w:spacing w:line="360" w:lineRule="auto"/>
        <w:ind w:firstLine="43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1.5.1服务期限：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FF652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1.5.2服务地点：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CE4FC7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1.5.3服务方式：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B2ED679">
      <w:pPr>
        <w:spacing w:line="360" w:lineRule="auto"/>
        <w:ind w:firstLine="437"/>
        <w:outlineLvl w:val="2"/>
        <w:rPr>
          <w:rFonts w:hint="eastAsia" w:ascii="宋体" w:hAnsi="宋体" w:eastAsia="宋体" w:cs="宋体"/>
          <w:b/>
          <w:bCs/>
          <w:color w:val="auto"/>
          <w:sz w:val="24"/>
          <w:szCs w:val="24"/>
          <w:highlight w:val="none"/>
          <w:lang w:val="zh-CN"/>
        </w:rPr>
      </w:pPr>
      <w:bookmarkStart w:id="422" w:name="_Toc27250"/>
      <w:bookmarkStart w:id="423" w:name="_Toc22220"/>
      <w:bookmarkStart w:id="424" w:name="_Toc19554"/>
      <w:bookmarkStart w:id="425" w:name="_Toc21423"/>
      <w:r>
        <w:rPr>
          <w:rFonts w:hint="eastAsia" w:ascii="宋体" w:hAnsi="宋体" w:eastAsia="宋体" w:cs="宋体"/>
          <w:b/>
          <w:bCs/>
          <w:color w:val="auto"/>
          <w:sz w:val="24"/>
          <w:szCs w:val="24"/>
          <w:highlight w:val="none"/>
          <w:lang w:val="zh-CN"/>
        </w:rPr>
        <w:t>1.6 违约责任</w:t>
      </w:r>
      <w:bookmarkEnd w:id="422"/>
      <w:bookmarkEnd w:id="423"/>
      <w:bookmarkEnd w:id="424"/>
      <w:bookmarkEnd w:id="425"/>
    </w:p>
    <w:p w14:paraId="5DD1292A">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%；迟延履行的违约金计算数额达到前述最高限额之日起，甲方有权在要求乙方支付违约金的同时，书面通知乙方解除本合同；</w:t>
      </w:r>
    </w:p>
    <w:p w14:paraId="7B8B7DEE">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%；迟延付款的违约金计算数额达到前述最高限额之日起，乙方有权在要求甲方支付违约金的同时，书面通知甲方解除本合同；</w:t>
      </w:r>
    </w:p>
    <w:p w14:paraId="1A4EF16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911211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9201045">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F44C03A">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6DDBD423">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1.6.7因甲方未按合同约定支付价款、未按合同约定受领标的物、擅自解除合同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1D4B476D">
      <w:pPr>
        <w:spacing w:line="360" w:lineRule="auto"/>
        <w:ind w:firstLine="437"/>
        <w:outlineLvl w:val="2"/>
        <w:rPr>
          <w:rFonts w:hint="eastAsia" w:ascii="宋体" w:hAnsi="宋体" w:eastAsia="宋体" w:cs="宋体"/>
          <w:b/>
          <w:bCs/>
          <w:color w:val="auto"/>
          <w:sz w:val="24"/>
          <w:szCs w:val="24"/>
          <w:highlight w:val="none"/>
          <w:lang w:val="zh-CN"/>
        </w:rPr>
      </w:pPr>
      <w:bookmarkStart w:id="426" w:name="_Toc16021"/>
      <w:bookmarkStart w:id="427" w:name="_Toc15583"/>
      <w:bookmarkStart w:id="428" w:name="_Toc28375"/>
      <w:bookmarkStart w:id="429" w:name="_Toc32610"/>
      <w:r>
        <w:rPr>
          <w:rFonts w:hint="eastAsia" w:ascii="宋体" w:hAnsi="宋体" w:eastAsia="宋体" w:cs="宋体"/>
          <w:b/>
          <w:bCs/>
          <w:color w:val="auto"/>
          <w:sz w:val="24"/>
          <w:szCs w:val="24"/>
          <w:highlight w:val="none"/>
          <w:lang w:val="zh-CN"/>
        </w:rPr>
        <w:t>1.7 合同争议的解决</w:t>
      </w:r>
      <w:bookmarkEnd w:id="426"/>
      <w:bookmarkEnd w:id="427"/>
      <w:bookmarkEnd w:id="428"/>
      <w:bookmarkEnd w:id="429"/>
    </w:p>
    <w:p w14:paraId="7C025FBF">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14:paraId="7856D441">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1.7.1将争议提交</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仲裁委员会依申请仲裁时其现行有效的仲裁规则裁决；</w:t>
      </w:r>
    </w:p>
    <w:p w14:paraId="525321B9">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人民法院起诉。</w:t>
      </w:r>
    </w:p>
    <w:p w14:paraId="21D8E3B4">
      <w:pPr>
        <w:spacing w:line="360" w:lineRule="auto"/>
        <w:ind w:firstLine="437"/>
        <w:outlineLvl w:val="2"/>
        <w:rPr>
          <w:rFonts w:hint="eastAsia" w:ascii="宋体" w:hAnsi="宋体" w:eastAsia="宋体" w:cs="宋体"/>
          <w:b/>
          <w:bCs/>
          <w:color w:val="auto"/>
          <w:sz w:val="24"/>
          <w:szCs w:val="24"/>
          <w:highlight w:val="none"/>
          <w:lang w:val="zh-CN"/>
        </w:rPr>
      </w:pPr>
      <w:bookmarkStart w:id="430" w:name="_Toc11173"/>
      <w:bookmarkStart w:id="431" w:name="_Toc28273"/>
      <w:bookmarkStart w:id="432" w:name="_Toc15322"/>
      <w:bookmarkStart w:id="433" w:name="_Toc7245"/>
      <w:r>
        <w:rPr>
          <w:rFonts w:hint="eastAsia" w:ascii="宋体" w:hAnsi="宋体" w:eastAsia="宋体" w:cs="宋体"/>
          <w:b/>
          <w:bCs/>
          <w:color w:val="auto"/>
          <w:sz w:val="24"/>
          <w:szCs w:val="24"/>
          <w:highlight w:val="none"/>
          <w:lang w:val="zh-CN"/>
        </w:rPr>
        <w:t>1.8 合同生效</w:t>
      </w:r>
      <w:bookmarkEnd w:id="430"/>
      <w:bookmarkEnd w:id="431"/>
      <w:bookmarkEnd w:id="432"/>
      <w:bookmarkEnd w:id="433"/>
    </w:p>
    <w:p w14:paraId="5961B88C">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本合同自双方当事人盖章时生效。</w:t>
      </w:r>
    </w:p>
    <w:p w14:paraId="2F65E252">
      <w:pPr>
        <w:autoSpaceDE w:val="0"/>
        <w:autoSpaceDN w:val="0"/>
        <w:adjustRightInd w:val="0"/>
        <w:spacing w:line="560" w:lineRule="exact"/>
        <w:rPr>
          <w:rFonts w:hint="eastAsia" w:ascii="宋体" w:hAnsi="宋体" w:eastAsia="宋体" w:cs="宋体"/>
          <w:color w:val="auto"/>
          <w:sz w:val="24"/>
          <w:szCs w:val="24"/>
          <w:highlight w:val="none"/>
          <w:lang w:val="zh-CN"/>
        </w:rPr>
      </w:pPr>
    </w:p>
    <w:p w14:paraId="6DB0DE5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甲    方：</w:t>
      </w:r>
      <w:r>
        <w:rPr>
          <w:rFonts w:hint="eastAsia" w:ascii="宋体" w:hAnsi="宋体" w:eastAsia="宋体" w:cs="宋体"/>
          <w:bCs/>
          <w:color w:val="auto"/>
          <w:sz w:val="24"/>
          <w:szCs w:val="24"/>
          <w:highlight w:val="none"/>
          <w:u w:val="single"/>
          <w:lang w:val="zh-CN"/>
        </w:rPr>
        <w:t xml:space="preserve">    （单位盖章）     </w:t>
      </w:r>
      <w:r>
        <w:rPr>
          <w:rFonts w:hint="eastAsia" w:ascii="宋体" w:hAnsi="宋体" w:eastAsia="宋体" w:cs="宋体"/>
          <w:bCs/>
          <w:color w:val="auto"/>
          <w:sz w:val="24"/>
          <w:szCs w:val="24"/>
          <w:highlight w:val="none"/>
          <w:lang w:val="zh-CN"/>
        </w:rPr>
        <w:t xml:space="preserve">          乙方：</w:t>
      </w:r>
      <w:r>
        <w:rPr>
          <w:rFonts w:hint="eastAsia" w:ascii="宋体" w:hAnsi="宋体" w:eastAsia="宋体" w:cs="宋体"/>
          <w:bCs/>
          <w:color w:val="auto"/>
          <w:sz w:val="24"/>
          <w:szCs w:val="24"/>
          <w:highlight w:val="none"/>
          <w:u w:val="single"/>
          <w:lang w:val="zh-CN"/>
        </w:rPr>
        <w:t xml:space="preserve">    （单位盖章）     </w:t>
      </w:r>
    </w:p>
    <w:p w14:paraId="1B900B99">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                               法定代表人</w:t>
      </w:r>
    </w:p>
    <w:p w14:paraId="009FFBB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或授权代表（签字）：                      或授权代表（签字）：</w:t>
      </w:r>
    </w:p>
    <w:p w14:paraId="5226F044">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color w:val="auto"/>
          <w:sz w:val="24"/>
          <w:szCs w:val="24"/>
          <w:highlight w:val="none"/>
        </w:rPr>
      </w:pPr>
      <w:bookmarkStart w:id="434" w:name="_Toc331685783"/>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               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14:paraId="0FB8187C">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435" w:name="_Hlk110099149"/>
      <w:r>
        <w:rPr>
          <w:rFonts w:hint="eastAsia" w:ascii="宋体" w:hAnsi="宋体" w:eastAsia="宋体" w:cs="宋体"/>
          <w:color w:val="auto"/>
          <w:sz w:val="24"/>
          <w:szCs w:val="24"/>
          <w:highlight w:val="none"/>
        </w:rPr>
        <w:t>乙方账户信息</w:t>
      </w:r>
    </w:p>
    <w:p w14:paraId="58A2B11B">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户名：</w:t>
      </w:r>
      <w:r>
        <w:rPr>
          <w:rFonts w:hint="eastAsia" w:ascii="宋体" w:hAnsi="宋体" w:eastAsia="宋体" w:cs="宋体"/>
          <w:color w:val="auto"/>
          <w:sz w:val="24"/>
          <w:szCs w:val="24"/>
          <w:highlight w:val="none"/>
          <w:u w:val="single"/>
        </w:rPr>
        <w:t xml:space="preserve">            </w:t>
      </w:r>
    </w:p>
    <w:p w14:paraId="0D697104">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账号：</w:t>
      </w:r>
      <w:r>
        <w:rPr>
          <w:rFonts w:hint="eastAsia" w:ascii="宋体" w:hAnsi="宋体" w:eastAsia="宋体" w:cs="宋体"/>
          <w:color w:val="auto"/>
          <w:sz w:val="24"/>
          <w:szCs w:val="24"/>
          <w:highlight w:val="none"/>
          <w:u w:val="single"/>
        </w:rPr>
        <w:t xml:space="preserve">            </w:t>
      </w:r>
    </w:p>
    <w:p w14:paraId="7309CDF0">
      <w:pPr>
        <w:keepNext w:val="0"/>
        <w:keepLines w:val="0"/>
        <w:pageBreakBefore w:val="0"/>
        <w:kinsoku/>
        <w:wordWrap/>
        <w:overflowPunct/>
        <w:topLinePunct w:val="0"/>
        <w:bidi w:val="0"/>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开户银行：</w:t>
      </w:r>
      <w:r>
        <w:rPr>
          <w:rFonts w:hint="eastAsia" w:ascii="宋体" w:hAnsi="宋体" w:eastAsia="宋体" w:cs="宋体"/>
          <w:color w:val="auto"/>
          <w:sz w:val="24"/>
          <w:szCs w:val="24"/>
          <w:highlight w:val="none"/>
          <w:u w:val="single"/>
        </w:rPr>
        <w:t xml:space="preserve">        </w:t>
      </w:r>
    </w:p>
    <w:bookmarkEnd w:id="435"/>
    <w:p w14:paraId="4D631BBC">
      <w:pPr>
        <w:widowControl/>
        <w:jc w:val="left"/>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br w:type="page"/>
      </w:r>
    </w:p>
    <w:p w14:paraId="37D2F896">
      <w:pPr>
        <w:spacing w:line="360" w:lineRule="auto"/>
        <w:jc w:val="center"/>
        <w:outlineLvl w:val="1"/>
        <w:rPr>
          <w:rFonts w:hint="eastAsia" w:ascii="宋体" w:hAnsi="宋体" w:eastAsia="宋体" w:cs="宋体"/>
          <w:b/>
          <w:color w:val="auto"/>
          <w:sz w:val="36"/>
          <w:szCs w:val="36"/>
          <w:highlight w:val="none"/>
        </w:rPr>
      </w:pPr>
      <w:bookmarkStart w:id="436" w:name="_Toc415"/>
      <w:bookmarkStart w:id="437" w:name="_Toc12682"/>
      <w:bookmarkStart w:id="438" w:name="_Toc28030"/>
      <w:r>
        <w:rPr>
          <w:rFonts w:hint="eastAsia" w:ascii="宋体" w:hAnsi="宋体" w:eastAsia="宋体" w:cs="宋体"/>
          <w:b/>
          <w:color w:val="auto"/>
          <w:sz w:val="36"/>
          <w:szCs w:val="36"/>
          <w:highlight w:val="none"/>
        </w:rPr>
        <w:t>第二部分 合同一般条款</w:t>
      </w:r>
      <w:bookmarkEnd w:id="434"/>
      <w:bookmarkEnd w:id="436"/>
      <w:bookmarkEnd w:id="437"/>
      <w:bookmarkEnd w:id="438"/>
    </w:p>
    <w:p w14:paraId="232A2B3D">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39" w:name="_Toc28763"/>
      <w:bookmarkStart w:id="440" w:name="_Ref467379214"/>
      <w:bookmarkStart w:id="441" w:name="_Toc19614"/>
      <w:bookmarkStart w:id="442" w:name="_Ref467379109"/>
      <w:bookmarkStart w:id="443" w:name="_Toc259093669"/>
      <w:bookmarkStart w:id="444" w:name="_Ref467378404"/>
      <w:bookmarkStart w:id="445" w:name="_Ref467379101"/>
      <w:bookmarkStart w:id="446" w:name="_Toc16917"/>
      <w:bookmarkStart w:id="447" w:name="_Ref467378499"/>
      <w:bookmarkStart w:id="448" w:name="_Ref467379094"/>
      <w:bookmarkStart w:id="449" w:name="_Toc279701240"/>
      <w:bookmarkStart w:id="450" w:name="_Ref467379195"/>
      <w:bookmarkStart w:id="451" w:name="_Ref467379225"/>
      <w:bookmarkStart w:id="452" w:name="_Ref467379205"/>
      <w:bookmarkStart w:id="453" w:name="_Toc487900349"/>
      <w:bookmarkStart w:id="454" w:name="_Toc14232"/>
      <w:bookmarkStart w:id="455" w:name="_Ref467378463"/>
      <w:r>
        <w:rPr>
          <w:rFonts w:hint="eastAsia" w:ascii="宋体" w:hAnsi="宋体" w:eastAsia="宋体" w:cs="宋体"/>
          <w:b/>
          <w:bCs/>
          <w:i w:val="0"/>
          <w:iCs w:val="0"/>
          <w:color w:val="auto"/>
          <w:sz w:val="24"/>
          <w:szCs w:val="24"/>
          <w:highlight w:val="none"/>
          <w:lang w:val="zh-CN"/>
        </w:rPr>
        <w:t>2.1 定义</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14:paraId="3DABC3C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本合同中的下列词语应按以下内容进行解释：</w:t>
      </w:r>
    </w:p>
    <w:p w14:paraId="029314F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2.1.1“合同”系指采购人和中标人签订的载明双方当事人所达成的协议，并包括所有的附件、附录和构成合同的其他文件。</w:t>
      </w:r>
    </w:p>
    <w:p w14:paraId="2F4EDFD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2.1.2“合同价”系指根据合同约定，中标人在完全履行合同义务后，采购人应支付给中标人的价格。</w:t>
      </w:r>
    </w:p>
    <w:p w14:paraId="5824C107">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2.1.3“服务”系指中标人根据合同约定应向采购人履行的除货物和工程以外的其他政府采购对象，包括采购人自身需要的服务和向社会公众提供的公共服务。</w:t>
      </w:r>
    </w:p>
    <w:p w14:paraId="1802AAD8">
      <w:pPr>
        <w:spacing w:line="360" w:lineRule="auto"/>
        <w:ind w:firstLine="435"/>
        <w:rPr>
          <w:rFonts w:hint="eastAsia" w:ascii="宋体" w:hAnsi="宋体" w:eastAsia="宋体" w:cs="宋体"/>
          <w:i w:val="0"/>
          <w:iCs w:val="0"/>
          <w:color w:val="auto"/>
          <w:sz w:val="24"/>
          <w:szCs w:val="24"/>
          <w:highlight w:val="none"/>
        </w:rPr>
      </w:pPr>
      <w:bookmarkStart w:id="456" w:name="_Ref467378840"/>
      <w:r>
        <w:rPr>
          <w:rFonts w:hint="eastAsia" w:ascii="宋体" w:hAnsi="宋体" w:eastAsia="宋体" w:cs="宋体"/>
          <w:i w:val="0"/>
          <w:iCs w:val="0"/>
          <w:color w:val="auto"/>
          <w:sz w:val="24"/>
          <w:szCs w:val="24"/>
          <w:highlight w:val="none"/>
        </w:rPr>
        <w:t>2.1.4“甲方”系指与中标人签署合同的采购人</w:t>
      </w:r>
      <w:bookmarkEnd w:id="456"/>
      <w:r>
        <w:rPr>
          <w:rFonts w:hint="eastAsia" w:ascii="宋体" w:hAnsi="宋体" w:eastAsia="宋体" w:cs="宋体"/>
          <w:i w:val="0"/>
          <w:iCs w:val="0"/>
          <w:color w:val="auto"/>
          <w:sz w:val="24"/>
          <w:szCs w:val="24"/>
          <w:highlight w:val="none"/>
        </w:rPr>
        <w:t>；采购人委托采购代理机构代表其与乙方签订合同的，采购人的授权委托书作为合同附件。</w:t>
      </w:r>
    </w:p>
    <w:p w14:paraId="1106E655">
      <w:pPr>
        <w:spacing w:line="360" w:lineRule="auto"/>
        <w:ind w:firstLine="435"/>
        <w:rPr>
          <w:rFonts w:hint="eastAsia" w:ascii="宋体" w:hAnsi="宋体" w:eastAsia="宋体" w:cs="宋体"/>
          <w:i w:val="0"/>
          <w:iCs w:val="0"/>
          <w:color w:val="auto"/>
          <w:sz w:val="24"/>
          <w:szCs w:val="24"/>
          <w:highlight w:val="none"/>
        </w:rPr>
      </w:pPr>
      <w:bookmarkStart w:id="457" w:name="_Ref467379400"/>
      <w:r>
        <w:rPr>
          <w:rFonts w:hint="eastAsia" w:ascii="宋体" w:hAnsi="宋体" w:eastAsia="宋体" w:cs="宋体"/>
          <w:i w:val="0"/>
          <w:iCs w:val="0"/>
          <w:color w:val="auto"/>
          <w:sz w:val="24"/>
          <w:szCs w:val="24"/>
          <w:highlight w:val="none"/>
        </w:rPr>
        <w:t>2.1.5“乙方”系指根据合同约定提供服务的中标人</w:t>
      </w:r>
      <w:bookmarkEnd w:id="457"/>
      <w:r>
        <w:rPr>
          <w:rFonts w:hint="eastAsia" w:ascii="宋体" w:hAnsi="宋体" w:eastAsia="宋体" w:cs="宋体"/>
          <w:i w:val="0"/>
          <w:iCs w:val="0"/>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68FF11B">
      <w:pPr>
        <w:spacing w:line="360" w:lineRule="auto"/>
        <w:ind w:firstLine="435"/>
        <w:rPr>
          <w:rFonts w:hint="eastAsia" w:ascii="宋体" w:hAnsi="宋体" w:eastAsia="宋体" w:cs="宋体"/>
          <w:i w:val="0"/>
          <w:iCs w:val="0"/>
          <w:color w:val="auto"/>
          <w:sz w:val="24"/>
          <w:szCs w:val="24"/>
          <w:highlight w:val="none"/>
        </w:rPr>
      </w:pPr>
      <w:bookmarkStart w:id="458" w:name="_Ref467379436"/>
      <w:r>
        <w:rPr>
          <w:rFonts w:hint="eastAsia" w:ascii="宋体" w:hAnsi="宋体" w:eastAsia="宋体" w:cs="宋体"/>
          <w:i w:val="0"/>
          <w:iCs w:val="0"/>
          <w:color w:val="auto"/>
          <w:sz w:val="24"/>
          <w:szCs w:val="24"/>
          <w:highlight w:val="none"/>
        </w:rPr>
        <w:t>2.1.6“现场”系指合同约定提供服务的地点。</w:t>
      </w:r>
      <w:bookmarkEnd w:id="458"/>
    </w:p>
    <w:p w14:paraId="6E2582CC">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59" w:name="_Toc279701241"/>
      <w:bookmarkStart w:id="460" w:name="_Toc259093670"/>
      <w:bookmarkStart w:id="461" w:name="_Toc13336"/>
      <w:bookmarkStart w:id="462" w:name="_Toc16312"/>
      <w:bookmarkStart w:id="463" w:name="_Toc27635"/>
      <w:bookmarkStart w:id="464" w:name="_Toc32504"/>
      <w:bookmarkStart w:id="465" w:name="_Toc487900350"/>
      <w:r>
        <w:rPr>
          <w:rFonts w:hint="eastAsia" w:ascii="宋体" w:hAnsi="宋体" w:eastAsia="宋体" w:cs="宋体"/>
          <w:b/>
          <w:bCs/>
          <w:i w:val="0"/>
          <w:iCs w:val="0"/>
          <w:color w:val="auto"/>
          <w:sz w:val="24"/>
          <w:szCs w:val="24"/>
          <w:highlight w:val="none"/>
          <w:lang w:val="zh-CN"/>
        </w:rPr>
        <w:t>2.2 技术规范</w:t>
      </w:r>
      <w:bookmarkEnd w:id="459"/>
      <w:bookmarkEnd w:id="460"/>
      <w:bookmarkEnd w:id="461"/>
      <w:bookmarkEnd w:id="462"/>
      <w:bookmarkEnd w:id="463"/>
      <w:bookmarkEnd w:id="464"/>
      <w:bookmarkEnd w:id="465"/>
    </w:p>
    <w:p w14:paraId="69A21D8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9340A7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66" w:name="_Toc259093671"/>
      <w:bookmarkStart w:id="467" w:name="_Toc279701242"/>
      <w:bookmarkStart w:id="468" w:name="_Toc9829"/>
      <w:bookmarkStart w:id="469" w:name="_Toc31634"/>
      <w:bookmarkStart w:id="470" w:name="_Toc487900351"/>
      <w:bookmarkStart w:id="471" w:name="_Toc32641"/>
      <w:bookmarkStart w:id="472" w:name="_Toc27853"/>
      <w:r>
        <w:rPr>
          <w:rFonts w:hint="eastAsia" w:ascii="宋体" w:hAnsi="宋体" w:eastAsia="宋体" w:cs="宋体"/>
          <w:b/>
          <w:bCs/>
          <w:i w:val="0"/>
          <w:iCs w:val="0"/>
          <w:color w:val="auto"/>
          <w:sz w:val="24"/>
          <w:szCs w:val="24"/>
          <w:highlight w:val="none"/>
          <w:lang w:val="zh-CN"/>
        </w:rPr>
        <w:t>2.3 知识产权</w:t>
      </w:r>
      <w:bookmarkEnd w:id="466"/>
      <w:bookmarkEnd w:id="467"/>
      <w:bookmarkEnd w:id="468"/>
      <w:bookmarkEnd w:id="469"/>
      <w:bookmarkEnd w:id="470"/>
      <w:bookmarkEnd w:id="471"/>
      <w:bookmarkEnd w:id="472"/>
    </w:p>
    <w:p w14:paraId="0051651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1B5AB00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2.3.2具有知识产权的计算机软件等货物的知识产权归属，详见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7FDDB45A">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73" w:name="_Toc279701245"/>
      <w:bookmarkStart w:id="474" w:name="_Ref467379536"/>
      <w:bookmarkStart w:id="475" w:name="_Toc259093674"/>
      <w:bookmarkStart w:id="476" w:name="_Ref467378541"/>
      <w:bookmarkStart w:id="477" w:name="_Ref467378591"/>
      <w:bookmarkStart w:id="478" w:name="_Toc487900354"/>
      <w:bookmarkStart w:id="479" w:name="_Ref467379527"/>
      <w:bookmarkStart w:id="480" w:name="_Ref467379542"/>
      <w:bookmarkStart w:id="481" w:name="_Toc19074"/>
      <w:bookmarkStart w:id="482" w:name="_Toc30272"/>
      <w:bookmarkStart w:id="483" w:name="_Toc26182"/>
      <w:bookmarkStart w:id="484" w:name="_Toc21843"/>
      <w:r>
        <w:rPr>
          <w:rFonts w:hint="eastAsia" w:ascii="宋体" w:hAnsi="宋体" w:eastAsia="宋体" w:cs="宋体"/>
          <w:b/>
          <w:bCs/>
          <w:i w:val="0"/>
          <w:iCs w:val="0"/>
          <w:color w:val="auto"/>
          <w:sz w:val="24"/>
          <w:szCs w:val="24"/>
          <w:highlight w:val="none"/>
          <w:lang w:val="zh-CN"/>
        </w:rPr>
        <w:t>2.</w:t>
      </w:r>
      <w:bookmarkEnd w:id="473"/>
      <w:bookmarkEnd w:id="474"/>
      <w:bookmarkEnd w:id="475"/>
      <w:bookmarkEnd w:id="476"/>
      <w:bookmarkEnd w:id="477"/>
      <w:bookmarkEnd w:id="478"/>
      <w:bookmarkEnd w:id="479"/>
      <w:bookmarkEnd w:id="480"/>
      <w:r>
        <w:rPr>
          <w:rFonts w:hint="eastAsia" w:ascii="宋体" w:hAnsi="宋体" w:eastAsia="宋体" w:cs="宋体"/>
          <w:b/>
          <w:bCs/>
          <w:i w:val="0"/>
          <w:iCs w:val="0"/>
          <w:color w:val="auto"/>
          <w:sz w:val="24"/>
          <w:szCs w:val="24"/>
          <w:highlight w:val="none"/>
          <w:lang w:val="zh-CN"/>
        </w:rPr>
        <w:t>4 履约检查和问题反馈</w:t>
      </w:r>
      <w:bookmarkEnd w:id="481"/>
      <w:bookmarkEnd w:id="482"/>
      <w:bookmarkEnd w:id="483"/>
      <w:bookmarkEnd w:id="484"/>
    </w:p>
    <w:p w14:paraId="1F572855">
      <w:pPr>
        <w:spacing w:line="360" w:lineRule="auto"/>
        <w:ind w:firstLine="435"/>
        <w:rPr>
          <w:rFonts w:hint="eastAsia" w:ascii="宋体" w:hAnsi="宋体" w:eastAsia="宋体" w:cs="宋体"/>
          <w:i w:val="0"/>
          <w:iCs w:val="0"/>
          <w:color w:val="auto"/>
          <w:sz w:val="24"/>
          <w:szCs w:val="24"/>
          <w:highlight w:val="none"/>
        </w:rPr>
      </w:pPr>
      <w:bookmarkStart w:id="485" w:name="_Toc186431854"/>
      <w:bookmarkStart w:id="486" w:name="_Ref467379793"/>
      <w:bookmarkStart w:id="487" w:name="_Toc259093676"/>
      <w:bookmarkStart w:id="488" w:name="_Toc279701247"/>
      <w:bookmarkStart w:id="489" w:name="_Toc487900357"/>
      <w:bookmarkStart w:id="490" w:name="_Ref467379807"/>
      <w:r>
        <w:rPr>
          <w:rFonts w:hint="eastAsia" w:ascii="宋体" w:hAnsi="宋体" w:eastAsia="宋体" w:cs="宋体"/>
          <w:i w:val="0"/>
          <w:iCs w:val="0"/>
          <w:color w:val="auto"/>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46A90DE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2.4.2合同履行期间，甲方有权将履行过程中出现的问题反馈给乙方，双方当事人应以书面形式约定需要完善和改进的内容</w:t>
      </w:r>
      <w:bookmarkEnd w:id="485"/>
      <w:bookmarkStart w:id="491" w:name="_Toc186431855"/>
      <w:r>
        <w:rPr>
          <w:rFonts w:hint="eastAsia" w:ascii="宋体" w:hAnsi="宋体" w:eastAsia="宋体" w:cs="宋体"/>
          <w:i w:val="0"/>
          <w:iCs w:val="0"/>
          <w:color w:val="auto"/>
          <w:sz w:val="24"/>
          <w:szCs w:val="24"/>
          <w:highlight w:val="none"/>
        </w:rPr>
        <w:t>。</w:t>
      </w:r>
    </w:p>
    <w:bookmarkEnd w:id="491"/>
    <w:p w14:paraId="37DDF5E5">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92" w:name="_Toc19219"/>
      <w:bookmarkStart w:id="493" w:name="_Toc28451"/>
      <w:bookmarkStart w:id="494" w:name="_Toc31559"/>
      <w:bookmarkStart w:id="495" w:name="_Toc7836"/>
      <w:r>
        <w:rPr>
          <w:rFonts w:hint="eastAsia" w:ascii="宋体" w:hAnsi="宋体" w:eastAsia="宋体" w:cs="宋体"/>
          <w:b/>
          <w:bCs/>
          <w:i w:val="0"/>
          <w:iCs w:val="0"/>
          <w:color w:val="auto"/>
          <w:sz w:val="24"/>
          <w:szCs w:val="24"/>
          <w:highlight w:val="none"/>
          <w:lang w:val="zh-CN"/>
        </w:rPr>
        <w:t>2.5 结算方式和付款条件</w:t>
      </w:r>
      <w:bookmarkEnd w:id="486"/>
      <w:bookmarkEnd w:id="487"/>
      <w:bookmarkEnd w:id="488"/>
      <w:bookmarkEnd w:id="489"/>
      <w:bookmarkEnd w:id="490"/>
      <w:bookmarkEnd w:id="492"/>
      <w:bookmarkEnd w:id="493"/>
      <w:bookmarkEnd w:id="494"/>
      <w:bookmarkEnd w:id="495"/>
    </w:p>
    <w:p w14:paraId="350F9F1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0E66E798">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96" w:name="_Ref467379923"/>
      <w:bookmarkStart w:id="497" w:name="_Toc279701248"/>
      <w:bookmarkStart w:id="498" w:name="_Toc487900358"/>
      <w:bookmarkStart w:id="499" w:name="_Ref467379852"/>
      <w:bookmarkStart w:id="500" w:name="_Toc259093677"/>
      <w:bookmarkStart w:id="501" w:name="_Ref467379863"/>
      <w:bookmarkStart w:id="502" w:name="_Toc7777"/>
      <w:bookmarkStart w:id="503" w:name="_Toc3225"/>
      <w:bookmarkStart w:id="504" w:name="_Toc774"/>
      <w:bookmarkStart w:id="505" w:name="_Toc16110"/>
      <w:r>
        <w:rPr>
          <w:rFonts w:hint="eastAsia" w:ascii="宋体" w:hAnsi="宋体" w:eastAsia="宋体" w:cs="宋体"/>
          <w:b/>
          <w:bCs/>
          <w:i w:val="0"/>
          <w:iCs w:val="0"/>
          <w:color w:val="auto"/>
          <w:sz w:val="24"/>
          <w:szCs w:val="24"/>
          <w:highlight w:val="none"/>
          <w:lang w:val="zh-CN"/>
        </w:rPr>
        <w:t>2.6 技术资料</w:t>
      </w:r>
      <w:bookmarkEnd w:id="496"/>
      <w:bookmarkEnd w:id="497"/>
      <w:bookmarkEnd w:id="498"/>
      <w:bookmarkEnd w:id="499"/>
      <w:bookmarkEnd w:id="500"/>
      <w:bookmarkEnd w:id="501"/>
      <w:r>
        <w:rPr>
          <w:rFonts w:hint="eastAsia" w:ascii="宋体" w:hAnsi="宋体" w:eastAsia="宋体" w:cs="宋体"/>
          <w:b/>
          <w:bCs/>
          <w:i w:val="0"/>
          <w:iCs w:val="0"/>
          <w:color w:val="auto"/>
          <w:sz w:val="24"/>
          <w:szCs w:val="24"/>
          <w:highlight w:val="none"/>
          <w:lang w:val="zh-CN"/>
        </w:rPr>
        <w:t>和保密义务</w:t>
      </w:r>
      <w:bookmarkEnd w:id="502"/>
      <w:bookmarkEnd w:id="503"/>
      <w:bookmarkEnd w:id="504"/>
      <w:bookmarkEnd w:id="505"/>
    </w:p>
    <w:p w14:paraId="043E0FD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2.6.1乙方有权依据合同约定和项目需要，向甲方了解有关情况，调阅有关资料等，甲方应予积极配合；</w:t>
      </w:r>
    </w:p>
    <w:p w14:paraId="12D7ADE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2.6.2乙方有义务妥善保管和保护由甲方提供的前款信息和资料等；</w:t>
      </w:r>
    </w:p>
    <w:p w14:paraId="1BFAE2B4">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D716C7F">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06" w:name="_Toc7860"/>
      <w:bookmarkStart w:id="507" w:name="_Toc5284"/>
      <w:r>
        <w:rPr>
          <w:rFonts w:hint="eastAsia" w:ascii="宋体" w:hAnsi="宋体" w:eastAsia="宋体" w:cs="宋体"/>
          <w:b/>
          <w:bCs/>
          <w:i w:val="0"/>
          <w:iCs w:val="0"/>
          <w:color w:val="auto"/>
          <w:sz w:val="24"/>
          <w:szCs w:val="24"/>
          <w:highlight w:val="none"/>
          <w:lang w:val="zh-CN"/>
        </w:rPr>
        <w:t>2.7 质量保证</w:t>
      </w:r>
      <w:bookmarkEnd w:id="506"/>
      <w:bookmarkEnd w:id="507"/>
    </w:p>
    <w:p w14:paraId="06F68E3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2.7.1乙方应建立和完善履行合同的内部质量保证体系，并提供相关内部规章制度给甲方，以便甲方进行监督检查；</w:t>
      </w:r>
    </w:p>
    <w:p w14:paraId="37CEC89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2.7.2乙方应保证履行合同的人员数量和素质、软件和硬件设备的配置、场地、环境和设施等满足全面履行合同的要求，并应接受甲方的监督检查。</w:t>
      </w:r>
    </w:p>
    <w:p w14:paraId="6EE54FD6">
      <w:pPr>
        <w:spacing w:line="360" w:lineRule="auto"/>
        <w:ind w:firstLine="437"/>
        <w:outlineLvl w:val="2"/>
        <w:rPr>
          <w:rFonts w:hint="eastAsia" w:ascii="宋体" w:hAnsi="宋体" w:eastAsia="宋体" w:cs="宋体"/>
          <w:b/>
          <w:i w:val="0"/>
          <w:iCs w:val="0"/>
          <w:color w:val="auto"/>
          <w:sz w:val="24"/>
          <w:szCs w:val="24"/>
          <w:highlight w:val="none"/>
        </w:rPr>
      </w:pPr>
      <w:bookmarkStart w:id="508" w:name="_Toc22267"/>
      <w:bookmarkStart w:id="509" w:name="_Toc30678"/>
      <w:r>
        <w:rPr>
          <w:rFonts w:hint="eastAsia" w:ascii="宋体" w:hAnsi="宋体" w:eastAsia="宋体" w:cs="宋体"/>
          <w:b/>
          <w:i w:val="0"/>
          <w:iCs w:val="0"/>
          <w:color w:val="auto"/>
          <w:sz w:val="24"/>
          <w:szCs w:val="24"/>
          <w:highlight w:val="none"/>
        </w:rPr>
        <w:t>2.8 延迟履行</w:t>
      </w:r>
      <w:bookmarkEnd w:id="508"/>
      <w:bookmarkEnd w:id="509"/>
    </w:p>
    <w:p w14:paraId="39241BB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46551B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10" w:name="_Toc3646"/>
      <w:bookmarkStart w:id="511" w:name="_Toc7502"/>
      <w:bookmarkStart w:id="512" w:name="_Toc259093683"/>
      <w:bookmarkStart w:id="513" w:name="_Toc487900364"/>
      <w:bookmarkStart w:id="514" w:name="_Toc279701254"/>
      <w:bookmarkStart w:id="515" w:name="_Ref467378121"/>
      <w:r>
        <w:rPr>
          <w:rFonts w:hint="eastAsia" w:ascii="宋体" w:hAnsi="宋体" w:eastAsia="宋体" w:cs="宋体"/>
          <w:b/>
          <w:bCs/>
          <w:i w:val="0"/>
          <w:iCs w:val="0"/>
          <w:color w:val="auto"/>
          <w:sz w:val="24"/>
          <w:szCs w:val="24"/>
          <w:highlight w:val="none"/>
          <w:lang w:val="zh-CN"/>
        </w:rPr>
        <w:t>2.9 合同变更</w:t>
      </w:r>
      <w:bookmarkEnd w:id="510"/>
      <w:bookmarkEnd w:id="511"/>
    </w:p>
    <w:p w14:paraId="60F58CC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2.9.1双方当事人协商一致，可以签订书面补充合同的形式变更合同，但不得违背采购文件确定的事项；</w:t>
      </w:r>
    </w:p>
    <w:p w14:paraId="42F7E75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516" w:name="_Toc279701259"/>
      <w:bookmarkStart w:id="517" w:name="_Toc259093688"/>
      <w:bookmarkStart w:id="518" w:name="_Toc487900369"/>
    </w:p>
    <w:p w14:paraId="742F9E7E">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19" w:name="_Toc5438"/>
      <w:bookmarkStart w:id="520" w:name="_Toc15237"/>
      <w:bookmarkStart w:id="521" w:name="_Toc22955"/>
      <w:bookmarkStart w:id="522" w:name="_Toc10366"/>
      <w:r>
        <w:rPr>
          <w:rFonts w:hint="eastAsia" w:ascii="宋体" w:hAnsi="宋体" w:eastAsia="宋体" w:cs="宋体"/>
          <w:b/>
          <w:bCs/>
          <w:i w:val="0"/>
          <w:iCs w:val="0"/>
          <w:color w:val="auto"/>
          <w:sz w:val="24"/>
          <w:szCs w:val="24"/>
          <w:highlight w:val="none"/>
          <w:lang w:val="zh-CN"/>
        </w:rPr>
        <w:t>2.10 合同转让</w:t>
      </w:r>
      <w:bookmarkEnd w:id="516"/>
      <w:bookmarkEnd w:id="517"/>
      <w:bookmarkEnd w:id="518"/>
      <w:r>
        <w:rPr>
          <w:rFonts w:hint="eastAsia" w:ascii="宋体" w:hAnsi="宋体" w:eastAsia="宋体" w:cs="宋体"/>
          <w:b/>
          <w:bCs/>
          <w:i w:val="0"/>
          <w:iCs w:val="0"/>
          <w:color w:val="auto"/>
          <w:sz w:val="24"/>
          <w:szCs w:val="24"/>
          <w:highlight w:val="none"/>
          <w:lang w:val="zh-CN"/>
        </w:rPr>
        <w:t>和分包</w:t>
      </w:r>
      <w:bookmarkEnd w:id="519"/>
      <w:bookmarkEnd w:id="520"/>
      <w:bookmarkEnd w:id="521"/>
      <w:bookmarkEnd w:id="522"/>
    </w:p>
    <w:p w14:paraId="26ADD7C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4061B35">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23" w:name="_Toc17154"/>
      <w:bookmarkStart w:id="524" w:name="_Toc14066"/>
      <w:bookmarkStart w:id="525" w:name="_Toc16508"/>
      <w:bookmarkStart w:id="526" w:name="_Toc13566"/>
      <w:r>
        <w:rPr>
          <w:rFonts w:hint="eastAsia" w:ascii="宋体" w:hAnsi="宋体" w:eastAsia="宋体" w:cs="宋体"/>
          <w:b/>
          <w:bCs/>
          <w:i w:val="0"/>
          <w:iCs w:val="0"/>
          <w:color w:val="auto"/>
          <w:sz w:val="24"/>
          <w:szCs w:val="24"/>
          <w:highlight w:val="none"/>
          <w:lang w:val="zh-CN"/>
        </w:rPr>
        <w:t>2.11 不可抗力</w:t>
      </w:r>
      <w:bookmarkEnd w:id="523"/>
      <w:bookmarkEnd w:id="524"/>
      <w:bookmarkEnd w:id="525"/>
      <w:bookmarkEnd w:id="526"/>
    </w:p>
    <w:p w14:paraId="2E7E6126">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2.11.1如果任何一方遭遇法律规定的不可抗力，致使合同履行受阻时，履行合同的期限应予延长，延长的期限应相当于不可抗力所影响的时间；</w:t>
      </w:r>
    </w:p>
    <w:p w14:paraId="584AA56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2.11.2因不可抗力致使不能实现合同目的的，当事人可以解除合同；</w:t>
      </w:r>
    </w:p>
    <w:p w14:paraId="7EC56964">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2.11.3因不可抗力致使合同有变更必要的，双方当事人应在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约定时间内以书面形式变更合同；</w:t>
      </w:r>
    </w:p>
    <w:p w14:paraId="64C45C6C">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2.11.4受不可抗力影响的一方在不可抗力发生后，应在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约定时间内以书面形式通知对方当事人，并在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约定时间内，将有关部门出具的证明文件送达对方当事人。</w:t>
      </w:r>
    </w:p>
    <w:p w14:paraId="0737946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27" w:name="_Toc487900365"/>
      <w:bookmarkStart w:id="528" w:name="_Toc259093684"/>
      <w:bookmarkStart w:id="529" w:name="_Toc6969"/>
      <w:bookmarkStart w:id="530" w:name="_Toc689"/>
      <w:bookmarkStart w:id="531" w:name="_Toc19740"/>
      <w:bookmarkStart w:id="532" w:name="_Toc30676"/>
      <w:bookmarkStart w:id="533" w:name="_Toc279701255"/>
      <w:r>
        <w:rPr>
          <w:rFonts w:hint="eastAsia" w:ascii="宋体" w:hAnsi="宋体" w:eastAsia="宋体" w:cs="宋体"/>
          <w:b/>
          <w:bCs/>
          <w:i w:val="0"/>
          <w:iCs w:val="0"/>
          <w:color w:val="auto"/>
          <w:sz w:val="24"/>
          <w:szCs w:val="24"/>
          <w:highlight w:val="none"/>
          <w:lang w:val="zh-CN"/>
        </w:rPr>
        <w:t>2.12 税费</w:t>
      </w:r>
      <w:bookmarkEnd w:id="527"/>
      <w:bookmarkEnd w:id="528"/>
      <w:bookmarkEnd w:id="529"/>
      <w:bookmarkEnd w:id="530"/>
      <w:bookmarkEnd w:id="531"/>
      <w:bookmarkEnd w:id="532"/>
      <w:bookmarkEnd w:id="533"/>
    </w:p>
    <w:p w14:paraId="7FDC372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与合同有关的一切税费，均按照中华人民共和国法律的相关规定缴纳。</w:t>
      </w:r>
    </w:p>
    <w:p w14:paraId="485EEA4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34" w:name="_Toc7102"/>
      <w:bookmarkStart w:id="535" w:name="_Toc8298"/>
      <w:bookmarkStart w:id="536" w:name="_Toc8588"/>
      <w:bookmarkStart w:id="537" w:name="_Toc279701258"/>
      <w:bookmarkStart w:id="538" w:name="_Toc259093687"/>
      <w:bookmarkStart w:id="539" w:name="_Toc487900368"/>
      <w:bookmarkStart w:id="540" w:name="_Toc16959"/>
      <w:r>
        <w:rPr>
          <w:rFonts w:hint="eastAsia" w:ascii="宋体" w:hAnsi="宋体" w:eastAsia="宋体" w:cs="宋体"/>
          <w:b/>
          <w:bCs/>
          <w:i w:val="0"/>
          <w:iCs w:val="0"/>
          <w:color w:val="auto"/>
          <w:sz w:val="24"/>
          <w:szCs w:val="24"/>
          <w:highlight w:val="none"/>
          <w:lang w:val="zh-CN"/>
        </w:rPr>
        <w:t>2.13 乙方破产</w:t>
      </w:r>
      <w:bookmarkEnd w:id="534"/>
      <w:bookmarkEnd w:id="535"/>
      <w:bookmarkEnd w:id="536"/>
      <w:bookmarkEnd w:id="537"/>
      <w:bookmarkEnd w:id="538"/>
      <w:bookmarkEnd w:id="539"/>
      <w:bookmarkEnd w:id="540"/>
    </w:p>
    <w:p w14:paraId="4706273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E79A5F8">
      <w:pPr>
        <w:spacing w:line="360" w:lineRule="auto"/>
        <w:ind w:firstLine="437"/>
        <w:outlineLvl w:val="2"/>
        <w:rPr>
          <w:rFonts w:hint="eastAsia" w:ascii="宋体" w:hAnsi="宋体" w:eastAsia="宋体" w:cs="宋体"/>
          <w:b/>
          <w:i w:val="0"/>
          <w:iCs w:val="0"/>
          <w:color w:val="auto"/>
          <w:sz w:val="24"/>
          <w:szCs w:val="24"/>
          <w:highlight w:val="none"/>
        </w:rPr>
      </w:pPr>
      <w:bookmarkStart w:id="541" w:name="_Toc1334"/>
      <w:bookmarkStart w:id="542" w:name="_Toc29333"/>
      <w:bookmarkStart w:id="543" w:name="_Toc6134"/>
      <w:bookmarkStart w:id="544" w:name="_Toc15387"/>
      <w:r>
        <w:rPr>
          <w:rFonts w:hint="eastAsia" w:ascii="宋体" w:hAnsi="宋体" w:eastAsia="宋体" w:cs="宋体"/>
          <w:b/>
          <w:bCs/>
          <w:i w:val="0"/>
          <w:iCs w:val="0"/>
          <w:color w:val="auto"/>
          <w:sz w:val="24"/>
          <w:szCs w:val="24"/>
          <w:highlight w:val="none"/>
          <w:lang w:val="zh-CN"/>
        </w:rPr>
        <w:t>2.14 合同中止、终止</w:t>
      </w:r>
      <w:bookmarkEnd w:id="541"/>
      <w:bookmarkEnd w:id="542"/>
      <w:bookmarkEnd w:id="543"/>
      <w:bookmarkEnd w:id="544"/>
    </w:p>
    <w:p w14:paraId="6151CDA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2.14.1双方当事人不得擅自中止或者终止合同；</w:t>
      </w:r>
    </w:p>
    <w:p w14:paraId="0A33DBB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51ADDB2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45" w:name="_Toc6596"/>
      <w:bookmarkStart w:id="546" w:name="_Toc19383"/>
      <w:bookmarkStart w:id="547" w:name="_Toc14563"/>
      <w:bookmarkStart w:id="548" w:name="_Toc1125"/>
      <w:r>
        <w:rPr>
          <w:rFonts w:hint="eastAsia" w:ascii="宋体" w:hAnsi="宋体" w:eastAsia="宋体" w:cs="宋体"/>
          <w:b/>
          <w:bCs/>
          <w:i w:val="0"/>
          <w:iCs w:val="0"/>
          <w:color w:val="auto"/>
          <w:sz w:val="24"/>
          <w:szCs w:val="24"/>
          <w:highlight w:val="none"/>
          <w:lang w:val="zh-CN"/>
        </w:rPr>
        <w:t>2.15 检验和验收</w:t>
      </w:r>
      <w:bookmarkEnd w:id="545"/>
      <w:bookmarkEnd w:id="546"/>
      <w:bookmarkEnd w:id="547"/>
      <w:bookmarkEnd w:id="548"/>
    </w:p>
    <w:p w14:paraId="4B523E1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2.15.1乙方按照</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的约定，定期提交服务报告，甲方按照</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的约定进行定期验收；</w:t>
      </w:r>
    </w:p>
    <w:p w14:paraId="2691C96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5630CD7">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2.15.3检验和验收标准、程序等具体内容以及前述验收书的效力详见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bookmarkEnd w:id="512"/>
    <w:bookmarkEnd w:id="513"/>
    <w:bookmarkEnd w:id="514"/>
    <w:bookmarkEnd w:id="515"/>
    <w:p w14:paraId="73AF77C8">
      <w:pPr>
        <w:spacing w:line="360" w:lineRule="auto"/>
        <w:ind w:firstLine="437"/>
        <w:outlineLvl w:val="2"/>
        <w:rPr>
          <w:rFonts w:hint="eastAsia" w:ascii="宋体" w:hAnsi="宋体" w:eastAsia="宋体" w:cs="宋体"/>
          <w:b/>
          <w:bCs/>
          <w:i w:val="0"/>
          <w:iCs w:val="0"/>
          <w:color w:val="auto"/>
          <w:sz w:val="24"/>
          <w:szCs w:val="24"/>
          <w:highlight w:val="none"/>
        </w:rPr>
      </w:pPr>
      <w:bookmarkStart w:id="549" w:name="_Toc487900373"/>
      <w:bookmarkStart w:id="550" w:name="_Toc259093692"/>
      <w:bookmarkStart w:id="551" w:name="_Toc9826"/>
      <w:bookmarkStart w:id="552" w:name="_Toc18567"/>
      <w:bookmarkStart w:id="553" w:name="_Toc279701263"/>
      <w:bookmarkStart w:id="554" w:name="_Toc10330"/>
      <w:bookmarkStart w:id="555" w:name="_Toc12773"/>
      <w:r>
        <w:rPr>
          <w:rFonts w:hint="eastAsia" w:ascii="宋体" w:hAnsi="宋体" w:eastAsia="宋体" w:cs="宋体"/>
          <w:b/>
          <w:bCs/>
          <w:i w:val="0"/>
          <w:iCs w:val="0"/>
          <w:color w:val="auto"/>
          <w:sz w:val="24"/>
          <w:szCs w:val="24"/>
          <w:highlight w:val="none"/>
        </w:rPr>
        <w:t xml:space="preserve">2.16 </w:t>
      </w:r>
      <w:r>
        <w:rPr>
          <w:rFonts w:hint="eastAsia" w:ascii="宋体" w:hAnsi="宋体" w:eastAsia="宋体" w:cs="宋体"/>
          <w:b/>
          <w:bCs/>
          <w:i w:val="0"/>
          <w:iCs w:val="0"/>
          <w:color w:val="auto"/>
          <w:sz w:val="24"/>
          <w:szCs w:val="24"/>
          <w:highlight w:val="none"/>
          <w:lang w:val="zh-CN"/>
        </w:rPr>
        <w:t>合同使用的文字和适用的法律</w:t>
      </w:r>
      <w:bookmarkEnd w:id="549"/>
      <w:bookmarkEnd w:id="550"/>
      <w:bookmarkEnd w:id="551"/>
      <w:bookmarkEnd w:id="552"/>
      <w:bookmarkEnd w:id="553"/>
      <w:bookmarkEnd w:id="554"/>
      <w:bookmarkEnd w:id="555"/>
    </w:p>
    <w:p w14:paraId="584303E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2.16.1合同使用汉语书就、变更和解释；</w:t>
      </w:r>
    </w:p>
    <w:p w14:paraId="6120D4C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2.16.2合同适用中华人民共和国法律。</w:t>
      </w:r>
    </w:p>
    <w:p w14:paraId="6DD35A5C">
      <w:pPr>
        <w:spacing w:line="360" w:lineRule="auto"/>
        <w:ind w:firstLine="437"/>
        <w:outlineLvl w:val="2"/>
        <w:rPr>
          <w:rFonts w:hint="eastAsia" w:ascii="宋体" w:hAnsi="宋体" w:eastAsia="宋体" w:cs="宋体"/>
          <w:b/>
          <w:i w:val="0"/>
          <w:iCs w:val="0"/>
          <w:color w:val="auto"/>
          <w:sz w:val="24"/>
          <w:szCs w:val="24"/>
          <w:highlight w:val="none"/>
        </w:rPr>
      </w:pPr>
      <w:bookmarkStart w:id="556" w:name="_Toc17354"/>
      <w:bookmarkStart w:id="557" w:name="_Toc12004"/>
      <w:bookmarkStart w:id="558" w:name="_Toc279701264"/>
      <w:bookmarkStart w:id="559" w:name="_Toc16673"/>
      <w:bookmarkStart w:id="560" w:name="_Toc3148"/>
      <w:bookmarkStart w:id="561" w:name="_Toc259093693"/>
      <w:bookmarkStart w:id="562" w:name="_Toc487900374"/>
      <w:r>
        <w:rPr>
          <w:rFonts w:hint="eastAsia" w:ascii="宋体" w:hAnsi="宋体" w:eastAsia="宋体" w:cs="宋体"/>
          <w:b/>
          <w:bCs/>
          <w:i w:val="0"/>
          <w:iCs w:val="0"/>
          <w:color w:val="auto"/>
          <w:sz w:val="24"/>
          <w:szCs w:val="24"/>
          <w:highlight w:val="none"/>
          <w:lang w:val="zh-CN"/>
        </w:rPr>
        <w:t>2.17 履约保证金</w:t>
      </w:r>
      <w:bookmarkEnd w:id="556"/>
      <w:bookmarkEnd w:id="557"/>
      <w:bookmarkEnd w:id="558"/>
      <w:bookmarkEnd w:id="559"/>
      <w:bookmarkEnd w:id="560"/>
      <w:bookmarkEnd w:id="561"/>
    </w:p>
    <w:p w14:paraId="1C42A5B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2.17.1采购文件要求乙方提交履约保证金的，乙方应按</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约定的方式，以支票、汇票、本票或者金融机构、担保机构出具的保函等非现金形式提交；</w:t>
      </w:r>
    </w:p>
    <w:p w14:paraId="4D9AC60E">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2.17.2履约保证金在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约定期间内不予退还或者应完全有效，前述约定期间届满之日起</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个工作日内，甲方应将履约保证金退还乙方</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甲方</w:t>
      </w:r>
      <w:r>
        <w:rPr>
          <w:rFonts w:hint="eastAsia" w:ascii="宋体" w:hAnsi="宋体" w:eastAsia="宋体" w:cs="宋体"/>
          <w:i w:val="0"/>
          <w:iCs w:val="0"/>
          <w:color w:val="auto"/>
          <w:sz w:val="24"/>
          <w:szCs w:val="24"/>
          <w:highlight w:val="none"/>
        </w:rPr>
        <w:t>逾期退还履约保证金</w:t>
      </w:r>
      <w:r>
        <w:rPr>
          <w:rFonts w:hint="eastAsia" w:ascii="宋体" w:hAnsi="宋体" w:eastAsia="宋体" w:cs="宋体"/>
          <w:i w:val="0"/>
          <w:iCs w:val="0"/>
          <w:color w:val="auto"/>
          <w:sz w:val="24"/>
          <w:szCs w:val="24"/>
          <w:highlight w:val="none"/>
          <w:lang w:val="en-US" w:eastAsia="zh-CN"/>
        </w:rPr>
        <w:t>应承担违约责任。</w:t>
      </w:r>
    </w:p>
    <w:p w14:paraId="5DC1A76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62"/>
    <w:p w14:paraId="1186696B">
      <w:pPr>
        <w:spacing w:line="360" w:lineRule="auto"/>
        <w:ind w:firstLine="437"/>
        <w:outlineLvl w:val="2"/>
        <w:rPr>
          <w:rFonts w:hint="eastAsia" w:ascii="宋体" w:hAnsi="宋体" w:eastAsia="宋体" w:cs="宋体"/>
          <w:b/>
          <w:i w:val="0"/>
          <w:iCs w:val="0"/>
          <w:color w:val="auto"/>
          <w:sz w:val="24"/>
          <w:szCs w:val="24"/>
          <w:highlight w:val="none"/>
        </w:rPr>
      </w:pPr>
      <w:bookmarkStart w:id="563" w:name="_Toc14001"/>
      <w:bookmarkStart w:id="564" w:name="_Toc6885"/>
      <w:bookmarkStart w:id="565" w:name="_Toc19890"/>
      <w:bookmarkStart w:id="566" w:name="_Toc31625"/>
      <w:r>
        <w:rPr>
          <w:rFonts w:hint="eastAsia" w:ascii="宋体" w:hAnsi="宋体" w:eastAsia="宋体" w:cs="宋体"/>
          <w:b/>
          <w:bCs/>
          <w:i w:val="0"/>
          <w:iCs w:val="0"/>
          <w:color w:val="auto"/>
          <w:sz w:val="24"/>
          <w:szCs w:val="24"/>
          <w:highlight w:val="none"/>
          <w:lang w:val="zh-CN"/>
        </w:rPr>
        <w:t>2.18 合同份数</w:t>
      </w:r>
      <w:bookmarkEnd w:id="563"/>
      <w:bookmarkEnd w:id="564"/>
      <w:bookmarkEnd w:id="565"/>
      <w:bookmarkEnd w:id="566"/>
    </w:p>
    <w:p w14:paraId="1E34590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合同份数按</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规定，每份均具有同等法律效力。</w:t>
      </w:r>
    </w:p>
    <w:p w14:paraId="53F3690C">
      <w:pPr>
        <w:spacing w:line="360" w:lineRule="auto"/>
        <w:jc w:val="center"/>
        <w:outlineLvl w:val="1"/>
        <w:rPr>
          <w:rFonts w:hint="eastAsia" w:ascii="宋体" w:hAnsi="宋体" w:eastAsia="宋体" w:cs="宋体"/>
          <w:b/>
          <w:color w:val="auto"/>
          <w:sz w:val="36"/>
          <w:szCs w:val="36"/>
          <w:highlight w:val="none"/>
        </w:rPr>
      </w:pPr>
      <w:r>
        <w:rPr>
          <w:rFonts w:cs="Times New Roman" w:asciiTheme="minorEastAsia" w:hAnsiTheme="minorEastAsia" w:eastAsiaTheme="minorEastAsia"/>
          <w:color w:val="auto"/>
          <w:sz w:val="24"/>
          <w:szCs w:val="24"/>
          <w:highlight w:val="none"/>
        </w:rPr>
        <w:br w:type="page"/>
      </w:r>
      <w:bookmarkStart w:id="567" w:name="_Toc3736"/>
      <w:bookmarkStart w:id="568" w:name="_Toc21802"/>
      <w:bookmarkStart w:id="569" w:name="_Toc7126"/>
      <w:r>
        <w:rPr>
          <w:rFonts w:hint="eastAsia" w:ascii="宋体" w:hAnsi="宋体" w:eastAsia="宋体" w:cs="宋体"/>
          <w:b/>
          <w:color w:val="auto"/>
          <w:sz w:val="36"/>
          <w:szCs w:val="36"/>
          <w:highlight w:val="none"/>
        </w:rPr>
        <w:t>第三部分 合同专用条款</w:t>
      </w:r>
      <w:bookmarkEnd w:id="567"/>
      <w:bookmarkEnd w:id="568"/>
      <w:bookmarkEnd w:id="569"/>
    </w:p>
    <w:p w14:paraId="3D7C59F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1"/>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024E0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30CAE0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7568" w:type="dxa"/>
            <w:vAlign w:val="center"/>
          </w:tcPr>
          <w:p w14:paraId="5E297E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约定内容</w:t>
            </w:r>
          </w:p>
        </w:tc>
      </w:tr>
      <w:tr w14:paraId="47A1D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8" w:hRule="atLeast"/>
          <w:jc w:val="center"/>
        </w:trPr>
        <w:tc>
          <w:tcPr>
            <w:tcW w:w="794" w:type="dxa"/>
            <w:tcBorders>
              <w:left w:val="single" w:color="auto" w:sz="4" w:space="0"/>
            </w:tcBorders>
            <w:vAlign w:val="center"/>
          </w:tcPr>
          <w:p w14:paraId="3B4B21CE">
            <w:pPr>
              <w:spacing w:line="560" w:lineRule="exact"/>
              <w:rPr>
                <w:rFonts w:hint="eastAsia" w:ascii="宋体" w:hAnsi="宋体" w:eastAsia="宋体" w:cs="宋体"/>
                <w:color w:val="auto"/>
                <w:sz w:val="24"/>
                <w:szCs w:val="24"/>
                <w:highlight w:val="none"/>
              </w:rPr>
            </w:pPr>
          </w:p>
        </w:tc>
        <w:tc>
          <w:tcPr>
            <w:tcW w:w="7568" w:type="dxa"/>
            <w:vAlign w:val="center"/>
          </w:tcPr>
          <w:p w14:paraId="40655C46">
            <w:pPr>
              <w:spacing w:line="560" w:lineRule="exact"/>
              <w:rPr>
                <w:rFonts w:hint="eastAsia" w:ascii="宋体" w:hAnsi="宋体" w:eastAsia="宋体" w:cs="宋体"/>
                <w:color w:val="auto"/>
                <w:sz w:val="24"/>
                <w:szCs w:val="24"/>
                <w:highlight w:val="none"/>
              </w:rPr>
            </w:pPr>
          </w:p>
        </w:tc>
      </w:tr>
      <w:tr w14:paraId="0B040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F3CD612">
            <w:pPr>
              <w:spacing w:line="560" w:lineRule="exact"/>
              <w:rPr>
                <w:rFonts w:hint="eastAsia" w:ascii="宋体" w:hAnsi="宋体" w:eastAsia="宋体" w:cs="宋体"/>
                <w:color w:val="auto"/>
                <w:sz w:val="24"/>
                <w:szCs w:val="24"/>
                <w:highlight w:val="none"/>
              </w:rPr>
            </w:pPr>
          </w:p>
        </w:tc>
        <w:tc>
          <w:tcPr>
            <w:tcW w:w="7568" w:type="dxa"/>
            <w:vAlign w:val="center"/>
          </w:tcPr>
          <w:p w14:paraId="32E7ECB0">
            <w:pPr>
              <w:spacing w:line="560" w:lineRule="exact"/>
              <w:rPr>
                <w:rFonts w:hint="eastAsia" w:ascii="宋体" w:hAnsi="宋体" w:eastAsia="宋体" w:cs="宋体"/>
                <w:color w:val="auto"/>
                <w:sz w:val="24"/>
                <w:szCs w:val="24"/>
                <w:highlight w:val="none"/>
              </w:rPr>
            </w:pPr>
          </w:p>
        </w:tc>
      </w:tr>
      <w:tr w14:paraId="1FC91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9AF35CA">
            <w:pPr>
              <w:spacing w:line="560" w:lineRule="exact"/>
              <w:rPr>
                <w:rFonts w:hint="eastAsia" w:ascii="宋体" w:hAnsi="宋体" w:eastAsia="宋体" w:cs="宋体"/>
                <w:color w:val="auto"/>
                <w:sz w:val="24"/>
                <w:szCs w:val="24"/>
                <w:highlight w:val="none"/>
              </w:rPr>
            </w:pPr>
          </w:p>
        </w:tc>
        <w:tc>
          <w:tcPr>
            <w:tcW w:w="7568" w:type="dxa"/>
            <w:vAlign w:val="center"/>
          </w:tcPr>
          <w:p w14:paraId="611385EA">
            <w:pPr>
              <w:spacing w:line="560" w:lineRule="exact"/>
              <w:rPr>
                <w:rFonts w:hint="eastAsia" w:ascii="宋体" w:hAnsi="宋体" w:eastAsia="宋体" w:cs="宋体"/>
                <w:color w:val="auto"/>
                <w:sz w:val="24"/>
                <w:szCs w:val="24"/>
                <w:highlight w:val="none"/>
              </w:rPr>
            </w:pPr>
          </w:p>
        </w:tc>
      </w:tr>
      <w:tr w14:paraId="4AA11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8C18170">
            <w:pPr>
              <w:spacing w:line="560" w:lineRule="exact"/>
              <w:rPr>
                <w:rFonts w:hint="eastAsia" w:ascii="宋体" w:hAnsi="宋体" w:eastAsia="宋体" w:cs="宋体"/>
                <w:color w:val="auto"/>
                <w:sz w:val="24"/>
                <w:szCs w:val="24"/>
                <w:highlight w:val="none"/>
              </w:rPr>
            </w:pPr>
          </w:p>
        </w:tc>
        <w:tc>
          <w:tcPr>
            <w:tcW w:w="7568" w:type="dxa"/>
            <w:vAlign w:val="center"/>
          </w:tcPr>
          <w:p w14:paraId="728B2346">
            <w:pPr>
              <w:spacing w:line="560" w:lineRule="exact"/>
              <w:rPr>
                <w:rFonts w:hint="eastAsia" w:ascii="宋体" w:hAnsi="宋体" w:eastAsia="宋体" w:cs="宋体"/>
                <w:color w:val="auto"/>
                <w:sz w:val="24"/>
                <w:szCs w:val="24"/>
                <w:highlight w:val="none"/>
              </w:rPr>
            </w:pPr>
          </w:p>
        </w:tc>
      </w:tr>
      <w:tr w14:paraId="2F6F8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4A51C9F">
            <w:pPr>
              <w:spacing w:line="560" w:lineRule="exact"/>
              <w:rPr>
                <w:rFonts w:hint="eastAsia" w:ascii="宋体" w:hAnsi="宋体" w:eastAsia="宋体" w:cs="宋体"/>
                <w:color w:val="auto"/>
                <w:sz w:val="24"/>
                <w:szCs w:val="24"/>
                <w:highlight w:val="none"/>
              </w:rPr>
            </w:pPr>
          </w:p>
        </w:tc>
        <w:tc>
          <w:tcPr>
            <w:tcW w:w="7568" w:type="dxa"/>
            <w:vAlign w:val="center"/>
          </w:tcPr>
          <w:p w14:paraId="41CA5680">
            <w:pPr>
              <w:spacing w:line="560" w:lineRule="exact"/>
              <w:rPr>
                <w:rFonts w:hint="eastAsia" w:ascii="宋体" w:hAnsi="宋体" w:eastAsia="宋体" w:cs="宋体"/>
                <w:color w:val="auto"/>
                <w:sz w:val="24"/>
                <w:szCs w:val="24"/>
                <w:highlight w:val="none"/>
                <w:u w:val="single"/>
              </w:rPr>
            </w:pPr>
          </w:p>
        </w:tc>
      </w:tr>
      <w:tr w14:paraId="3E013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9316856">
            <w:pPr>
              <w:spacing w:line="560" w:lineRule="exact"/>
              <w:rPr>
                <w:rFonts w:hint="eastAsia" w:ascii="宋体" w:hAnsi="宋体" w:eastAsia="宋体" w:cs="宋体"/>
                <w:color w:val="auto"/>
                <w:sz w:val="24"/>
                <w:szCs w:val="24"/>
                <w:highlight w:val="none"/>
              </w:rPr>
            </w:pPr>
          </w:p>
        </w:tc>
        <w:tc>
          <w:tcPr>
            <w:tcW w:w="7568" w:type="dxa"/>
            <w:vAlign w:val="center"/>
          </w:tcPr>
          <w:p w14:paraId="5CD2BDDA">
            <w:pPr>
              <w:spacing w:line="560" w:lineRule="exact"/>
              <w:rPr>
                <w:rFonts w:hint="eastAsia" w:ascii="宋体" w:hAnsi="宋体" w:eastAsia="宋体" w:cs="宋体"/>
                <w:color w:val="auto"/>
                <w:sz w:val="24"/>
                <w:szCs w:val="24"/>
                <w:highlight w:val="none"/>
              </w:rPr>
            </w:pPr>
          </w:p>
        </w:tc>
      </w:tr>
      <w:tr w14:paraId="3FED0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45B688D">
            <w:pPr>
              <w:spacing w:line="560" w:lineRule="exact"/>
              <w:rPr>
                <w:rFonts w:hint="eastAsia" w:ascii="宋体" w:hAnsi="宋体" w:eastAsia="宋体" w:cs="宋体"/>
                <w:color w:val="auto"/>
                <w:sz w:val="24"/>
                <w:szCs w:val="24"/>
                <w:highlight w:val="none"/>
              </w:rPr>
            </w:pPr>
          </w:p>
        </w:tc>
        <w:tc>
          <w:tcPr>
            <w:tcW w:w="7568" w:type="dxa"/>
            <w:vAlign w:val="center"/>
          </w:tcPr>
          <w:p w14:paraId="7E92421C">
            <w:pPr>
              <w:spacing w:line="560" w:lineRule="exact"/>
              <w:rPr>
                <w:rFonts w:hint="eastAsia" w:ascii="宋体" w:hAnsi="宋体" w:eastAsia="宋体" w:cs="宋体"/>
                <w:color w:val="auto"/>
                <w:sz w:val="24"/>
                <w:szCs w:val="24"/>
                <w:highlight w:val="none"/>
                <w:u w:val="single"/>
              </w:rPr>
            </w:pPr>
          </w:p>
        </w:tc>
      </w:tr>
      <w:tr w14:paraId="7AA8F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3B5D46E">
            <w:pPr>
              <w:spacing w:line="560" w:lineRule="exact"/>
              <w:rPr>
                <w:rFonts w:hint="eastAsia" w:ascii="宋体" w:hAnsi="宋体" w:eastAsia="宋体" w:cs="宋体"/>
                <w:color w:val="auto"/>
                <w:sz w:val="24"/>
                <w:szCs w:val="24"/>
                <w:highlight w:val="none"/>
              </w:rPr>
            </w:pPr>
          </w:p>
        </w:tc>
        <w:tc>
          <w:tcPr>
            <w:tcW w:w="7568" w:type="dxa"/>
            <w:vAlign w:val="center"/>
          </w:tcPr>
          <w:p w14:paraId="4A52371D">
            <w:pPr>
              <w:spacing w:line="560" w:lineRule="exact"/>
              <w:rPr>
                <w:rFonts w:hint="eastAsia" w:ascii="宋体" w:hAnsi="宋体" w:eastAsia="宋体" w:cs="宋体"/>
                <w:color w:val="auto"/>
                <w:sz w:val="24"/>
                <w:szCs w:val="24"/>
                <w:highlight w:val="none"/>
              </w:rPr>
            </w:pPr>
          </w:p>
        </w:tc>
      </w:tr>
      <w:tr w14:paraId="220B9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CD534FB">
            <w:pPr>
              <w:spacing w:line="560" w:lineRule="exact"/>
              <w:rPr>
                <w:rFonts w:hint="eastAsia" w:ascii="宋体" w:hAnsi="宋体" w:eastAsia="宋体" w:cs="宋体"/>
                <w:color w:val="auto"/>
                <w:sz w:val="24"/>
                <w:szCs w:val="24"/>
                <w:highlight w:val="none"/>
              </w:rPr>
            </w:pPr>
          </w:p>
        </w:tc>
        <w:tc>
          <w:tcPr>
            <w:tcW w:w="7568" w:type="dxa"/>
            <w:vAlign w:val="center"/>
          </w:tcPr>
          <w:p w14:paraId="6035952A">
            <w:pPr>
              <w:spacing w:line="560" w:lineRule="exact"/>
              <w:rPr>
                <w:rFonts w:hint="eastAsia" w:ascii="宋体" w:hAnsi="宋体" w:eastAsia="宋体" w:cs="宋体"/>
                <w:color w:val="auto"/>
                <w:sz w:val="24"/>
                <w:szCs w:val="24"/>
                <w:highlight w:val="none"/>
              </w:rPr>
            </w:pPr>
          </w:p>
        </w:tc>
      </w:tr>
      <w:tr w14:paraId="00AFC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5C13F9E">
            <w:pPr>
              <w:spacing w:line="560" w:lineRule="exact"/>
              <w:rPr>
                <w:rFonts w:hint="eastAsia" w:ascii="宋体" w:hAnsi="宋体" w:eastAsia="宋体" w:cs="宋体"/>
                <w:color w:val="auto"/>
                <w:sz w:val="24"/>
                <w:szCs w:val="24"/>
                <w:highlight w:val="none"/>
              </w:rPr>
            </w:pPr>
          </w:p>
        </w:tc>
        <w:tc>
          <w:tcPr>
            <w:tcW w:w="7568" w:type="dxa"/>
            <w:vAlign w:val="center"/>
          </w:tcPr>
          <w:p w14:paraId="3AE9AB17">
            <w:pPr>
              <w:spacing w:line="560" w:lineRule="exact"/>
              <w:rPr>
                <w:rFonts w:hint="eastAsia" w:ascii="宋体" w:hAnsi="宋体" w:eastAsia="宋体" w:cs="宋体"/>
                <w:color w:val="auto"/>
                <w:sz w:val="24"/>
                <w:szCs w:val="24"/>
                <w:highlight w:val="none"/>
              </w:rPr>
            </w:pPr>
          </w:p>
        </w:tc>
      </w:tr>
      <w:tr w14:paraId="3EE9C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62A2E4F5">
            <w:pPr>
              <w:spacing w:line="560" w:lineRule="exact"/>
              <w:rPr>
                <w:rFonts w:hint="eastAsia" w:ascii="宋体" w:hAnsi="宋体" w:eastAsia="宋体" w:cs="宋体"/>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0966F80C">
            <w:pPr>
              <w:spacing w:line="560" w:lineRule="exact"/>
              <w:rPr>
                <w:rFonts w:hint="eastAsia" w:ascii="宋体" w:hAnsi="宋体" w:eastAsia="宋体" w:cs="宋体"/>
                <w:color w:val="auto"/>
                <w:sz w:val="24"/>
                <w:szCs w:val="24"/>
                <w:highlight w:val="none"/>
              </w:rPr>
            </w:pPr>
          </w:p>
        </w:tc>
      </w:tr>
      <w:tr w14:paraId="504B1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E06642C">
            <w:pPr>
              <w:spacing w:line="560" w:lineRule="exact"/>
              <w:rPr>
                <w:rFonts w:hint="eastAsia" w:ascii="宋体" w:hAnsi="宋体" w:eastAsia="宋体" w:cs="宋体"/>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48D2113A">
            <w:pPr>
              <w:spacing w:line="560" w:lineRule="exact"/>
              <w:rPr>
                <w:rFonts w:hint="eastAsia" w:ascii="宋体" w:hAnsi="宋体" w:eastAsia="宋体" w:cs="宋体"/>
                <w:color w:val="auto"/>
                <w:sz w:val="24"/>
                <w:szCs w:val="24"/>
                <w:highlight w:val="none"/>
              </w:rPr>
            </w:pPr>
          </w:p>
        </w:tc>
      </w:tr>
    </w:tbl>
    <w:p w14:paraId="1FAB85DE">
      <w:pPr>
        <w:spacing w:line="360" w:lineRule="auto"/>
        <w:rPr>
          <w:rFonts w:asciiTheme="minorEastAsia" w:hAnsiTheme="minorEastAsia" w:eastAsiaTheme="minorEastAsia"/>
          <w:color w:val="auto"/>
          <w:sz w:val="24"/>
          <w:highlight w:val="none"/>
        </w:rPr>
      </w:pPr>
    </w:p>
    <w:p w14:paraId="02ABD43E">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bookmarkEnd w:id="390"/>
    <w:p w14:paraId="5CAF3138">
      <w:pPr>
        <w:pStyle w:val="2"/>
        <w:keepNext/>
        <w:keepLines/>
        <w:pageBreakBefore w:val="0"/>
        <w:widowControl w:val="0"/>
        <w:numPr>
          <w:ilvl w:val="0"/>
          <w:numId w:val="0"/>
        </w:numPr>
        <w:kinsoku/>
        <w:wordWrap/>
        <w:overflowPunct/>
        <w:topLinePunct w:val="0"/>
        <w:autoSpaceDE/>
        <w:autoSpaceDN/>
        <w:bidi w:val="0"/>
        <w:adjustRightInd/>
        <w:snapToGrid/>
        <w:spacing w:before="220" w:after="220" w:line="24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570" w:name="_Toc21885"/>
      <w:bookmarkStart w:id="571" w:name="_Toc155185919"/>
      <w:bookmarkStart w:id="572" w:name="_Toc15871"/>
      <w:r>
        <w:rPr>
          <w:rFonts w:hint="eastAsia" w:ascii="宋体" w:hAnsi="宋体" w:eastAsia="宋体" w:cs="宋体"/>
          <w:b/>
          <w:bCs/>
          <w:color w:val="auto"/>
          <w:kern w:val="44"/>
          <w:sz w:val="36"/>
          <w:szCs w:val="36"/>
          <w:highlight w:val="none"/>
          <w:lang w:val="en-US" w:eastAsia="zh-CN" w:bidi="ar-SA"/>
        </w:rPr>
        <w:t>第七章 投标文件格式</w:t>
      </w:r>
      <w:bookmarkEnd w:id="570"/>
      <w:bookmarkEnd w:id="571"/>
      <w:bookmarkEnd w:id="572"/>
    </w:p>
    <w:p w14:paraId="3D40132F">
      <w:pPr>
        <w:ind w:firstLine="480" w:firstLineChars="200"/>
        <w:rPr>
          <w:rFonts w:hint="eastAsia" w:cs="仿宋_GB2312"/>
          <w:color w:val="auto"/>
          <w:szCs w:val="24"/>
          <w:highlight w:val="none"/>
          <w:lang w:val="zh-CN"/>
        </w:rPr>
      </w:pPr>
    </w:p>
    <w:p w14:paraId="375DA883">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6466A4DC">
      <w:pPr>
        <w:autoSpaceDE w:val="0"/>
        <w:autoSpaceDN w:val="0"/>
        <w:adjustRightInd w:val="0"/>
        <w:rPr>
          <w:color w:val="auto"/>
          <w:sz w:val="21"/>
          <w:szCs w:val="24"/>
          <w:highlight w:val="none"/>
        </w:rPr>
      </w:pPr>
    </w:p>
    <w:p w14:paraId="445E5BF7">
      <w:pPr>
        <w:autoSpaceDE w:val="0"/>
        <w:autoSpaceDN w:val="0"/>
        <w:adjustRightInd w:val="0"/>
        <w:rPr>
          <w:color w:val="auto"/>
          <w:sz w:val="21"/>
          <w:szCs w:val="24"/>
          <w:highlight w:val="none"/>
        </w:rPr>
      </w:pPr>
    </w:p>
    <w:p w14:paraId="4BD0E164">
      <w:pPr>
        <w:autoSpaceDE w:val="0"/>
        <w:autoSpaceDN w:val="0"/>
        <w:adjustRightInd w:val="0"/>
        <w:jc w:val="center"/>
        <w:rPr>
          <w:color w:val="auto"/>
          <w:sz w:val="21"/>
          <w:szCs w:val="24"/>
          <w:highlight w:val="none"/>
        </w:rPr>
      </w:pPr>
    </w:p>
    <w:p w14:paraId="2280C3BA">
      <w:pPr>
        <w:autoSpaceDE w:val="0"/>
        <w:autoSpaceDN w:val="0"/>
        <w:adjustRightInd w:val="0"/>
        <w:jc w:val="center"/>
        <w:rPr>
          <w:b/>
          <w:color w:val="auto"/>
          <w:sz w:val="84"/>
          <w:szCs w:val="84"/>
          <w:highlight w:val="none"/>
        </w:rPr>
      </w:pPr>
      <w:r>
        <w:rPr>
          <w:rFonts w:hint="eastAsia"/>
          <w:b/>
          <w:color w:val="auto"/>
          <w:sz w:val="84"/>
          <w:szCs w:val="84"/>
          <w:highlight w:val="none"/>
        </w:rPr>
        <w:t>投 标 文 件</w:t>
      </w:r>
    </w:p>
    <w:p w14:paraId="0FA5F802">
      <w:pPr>
        <w:autoSpaceDE w:val="0"/>
        <w:autoSpaceDN w:val="0"/>
        <w:adjustRightInd w:val="0"/>
        <w:jc w:val="center"/>
        <w:rPr>
          <w:b/>
          <w:color w:val="auto"/>
          <w:sz w:val="56"/>
          <w:szCs w:val="56"/>
          <w:highlight w:val="none"/>
        </w:rPr>
      </w:pPr>
      <w:r>
        <w:rPr>
          <w:rFonts w:hint="eastAsia"/>
          <w:b/>
          <w:color w:val="auto"/>
          <w:sz w:val="56"/>
          <w:szCs w:val="56"/>
          <w:highlight w:val="none"/>
        </w:rPr>
        <w:t>资格证明文件</w:t>
      </w:r>
    </w:p>
    <w:p w14:paraId="66E88D4F">
      <w:pPr>
        <w:autoSpaceDE w:val="0"/>
        <w:autoSpaceDN w:val="0"/>
        <w:adjustRightInd w:val="0"/>
        <w:rPr>
          <w:b/>
          <w:bCs/>
          <w:color w:val="auto"/>
          <w:sz w:val="22"/>
          <w:highlight w:val="none"/>
        </w:rPr>
      </w:pPr>
    </w:p>
    <w:p w14:paraId="537F8D86">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26E8C70">
      <w:pPr>
        <w:autoSpaceDE w:val="0"/>
        <w:autoSpaceDN w:val="0"/>
        <w:adjustRightInd w:val="0"/>
        <w:rPr>
          <w:color w:val="auto"/>
          <w:sz w:val="21"/>
          <w:szCs w:val="21"/>
          <w:highlight w:val="none"/>
        </w:rPr>
      </w:pPr>
    </w:p>
    <w:p w14:paraId="2085130F">
      <w:pPr>
        <w:autoSpaceDE w:val="0"/>
        <w:autoSpaceDN w:val="0"/>
        <w:adjustRightInd w:val="0"/>
        <w:rPr>
          <w:color w:val="auto"/>
          <w:sz w:val="21"/>
          <w:szCs w:val="21"/>
          <w:highlight w:val="none"/>
        </w:rPr>
      </w:pPr>
    </w:p>
    <w:p w14:paraId="39700BDA">
      <w:pPr>
        <w:autoSpaceDE w:val="0"/>
        <w:autoSpaceDN w:val="0"/>
        <w:adjustRightInd w:val="0"/>
        <w:rPr>
          <w:color w:val="auto"/>
          <w:sz w:val="21"/>
          <w:szCs w:val="21"/>
          <w:highlight w:val="none"/>
        </w:rPr>
      </w:pPr>
    </w:p>
    <w:p w14:paraId="44E29E8C">
      <w:pPr>
        <w:pStyle w:val="37"/>
        <w:rPr>
          <w:color w:val="auto"/>
        </w:rPr>
      </w:pPr>
    </w:p>
    <w:p w14:paraId="6334E3E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5A643116">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710CA78">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B0B275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lang w:eastAsia="zh-CN"/>
        </w:rPr>
        <w:t>系</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B89E564">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联系电话</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E8FC58F">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w:t>
      </w:r>
      <w:r>
        <w:rPr>
          <w:rFonts w:hint="eastAsia" w:ascii="宋体" w:hAnsi="宋体" w:eastAsia="宋体" w:cs="宋体"/>
          <w:color w:val="auto"/>
          <w:sz w:val="36"/>
          <w:szCs w:val="36"/>
          <w:highlight w:val="none"/>
          <w:lang w:val="en-US" w:eastAsia="zh-CN"/>
        </w:rPr>
        <w:t>地址</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330D405">
      <w:pPr>
        <w:jc w:val="center"/>
        <w:rPr>
          <w:rFonts w:ascii="黑体" w:hAnsi="黑体" w:eastAsia="黑体"/>
          <w:color w:val="auto"/>
          <w:sz w:val="32"/>
          <w:szCs w:val="32"/>
          <w:highlight w:val="none"/>
        </w:rPr>
      </w:pPr>
      <w:r>
        <w:rPr>
          <w:rFonts w:hint="eastAsia" w:ascii="宋体" w:hAnsi="宋体" w:eastAsia="宋体" w:cs="宋体"/>
          <w:color w:val="auto"/>
          <w:sz w:val="32"/>
          <w:szCs w:val="32"/>
          <w:highlight w:val="none"/>
        </w:rPr>
        <w:t>年   月    日</w:t>
      </w:r>
    </w:p>
    <w:p w14:paraId="6447D651">
      <w:pPr>
        <w:rPr>
          <w:color w:val="auto"/>
          <w:highlight w:val="none"/>
          <w:lang w:val="zh-CN"/>
        </w:rPr>
      </w:pPr>
      <w:r>
        <w:rPr>
          <w:color w:val="auto"/>
          <w:highlight w:val="none"/>
          <w:lang w:val="zh-CN"/>
        </w:rPr>
        <w:br w:type="page"/>
      </w:r>
    </w:p>
    <w:p w14:paraId="6DBE2CDA">
      <w:pPr>
        <w:rPr>
          <w:color w:val="auto"/>
          <w:highlight w:val="none"/>
          <w:lang w:val="zh-CN"/>
        </w:rPr>
      </w:pPr>
    </w:p>
    <w:p w14:paraId="215FC2E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573" w:name="_Toc325"/>
      <w:bookmarkStart w:id="574" w:name="_Toc28637"/>
      <w:bookmarkStart w:id="575" w:name="_Toc155185927"/>
      <w:r>
        <w:rPr>
          <w:rFonts w:hint="eastAsia" w:eastAsia="宋体" w:asciiTheme="majorHAnsi" w:hAnsiTheme="majorHAnsi" w:cstheme="majorBidi"/>
          <w:b/>
          <w:bCs/>
          <w:color w:val="auto"/>
          <w:kern w:val="2"/>
          <w:sz w:val="28"/>
          <w:szCs w:val="28"/>
          <w:highlight w:val="none"/>
          <w:lang w:val="en-US" w:eastAsia="zh-CN" w:bidi="ar-SA"/>
        </w:rPr>
        <w:t>一、满足《中华人民共和国政府采购法》第二十二条规定</w:t>
      </w:r>
      <w:bookmarkEnd w:id="573"/>
      <w:bookmarkEnd w:id="574"/>
    </w:p>
    <w:bookmarkEnd w:id="575"/>
    <w:p w14:paraId="4C03246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（一）法人、其他组织或者自然人的证明文件</w:t>
      </w:r>
    </w:p>
    <w:p w14:paraId="2881C9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1、投标人</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1CA280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2、投标人</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4C09FD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3、投标人</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3239349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4、投标人</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47F836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5、投标人</w:t>
      </w:r>
      <w:r>
        <w:rPr>
          <w:rFonts w:hint="eastAsia" w:ascii="宋体" w:hAnsi="宋体" w:eastAsia="宋体" w:cs="宋体"/>
          <w:b w:val="0"/>
          <w:bCs w:val="0"/>
          <w:color w:val="auto"/>
          <w:kern w:val="0"/>
          <w:sz w:val="24"/>
          <w:szCs w:val="24"/>
          <w:highlight w:val="none"/>
          <w:lang w:val="en-US" w:eastAsia="zh-CN"/>
        </w:rPr>
        <w:t>是自然人的，应提供有效的自然人身份证明</w:t>
      </w:r>
      <w:r>
        <w:rPr>
          <w:rFonts w:hint="eastAsia" w:cs="宋体"/>
          <w:b w:val="0"/>
          <w:bCs w:val="0"/>
          <w:color w:val="auto"/>
          <w:kern w:val="0"/>
          <w:sz w:val="24"/>
          <w:szCs w:val="24"/>
          <w:highlight w:val="none"/>
          <w:lang w:val="en-US" w:eastAsia="zh-CN"/>
        </w:rPr>
        <w:t>。</w:t>
      </w:r>
    </w:p>
    <w:p w14:paraId="77687B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2FE2A9CA">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p w14:paraId="6FC7F68F">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0" w:leftChars="0" w:firstLine="0" w:firstLineChars="0"/>
        <w:textAlignment w:val="auto"/>
        <w:rPr>
          <w:rFonts w:hint="eastAsia" w:eastAsia="宋体" w:cstheme="majorBidi"/>
          <w:b/>
          <w:bCs/>
          <w:color w:val="auto"/>
          <w:kern w:val="2"/>
          <w:sz w:val="24"/>
          <w:szCs w:val="24"/>
          <w:highlight w:val="none"/>
          <w:lang w:val="en-US" w:eastAsia="zh-CN" w:bidi="ar-SA"/>
        </w:rPr>
      </w:pPr>
      <w:bookmarkStart w:id="576" w:name="_Toc30693"/>
      <w:bookmarkStart w:id="577" w:name="_Toc24929"/>
      <w:r>
        <w:rPr>
          <w:rFonts w:hint="eastAsia" w:eastAsia="宋体" w:cstheme="majorBidi"/>
          <w:b/>
          <w:bCs/>
          <w:color w:val="auto"/>
          <w:kern w:val="2"/>
          <w:sz w:val="24"/>
          <w:szCs w:val="24"/>
          <w:highlight w:val="none"/>
          <w:lang w:val="en-US" w:eastAsia="zh-CN" w:bidi="ar-SA"/>
        </w:rPr>
        <w:t>（二）政府采购供应商信用承诺函</w:t>
      </w:r>
      <w:bookmarkEnd w:id="576"/>
      <w:bookmarkEnd w:id="577"/>
    </w:p>
    <w:p w14:paraId="695B752A">
      <w:pPr>
        <w:spacing w:line="56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单位名称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自然人姓名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1BF1CBCB">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身份证号码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314E343E">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2F4CE840">
      <w:pPr>
        <w:spacing w:line="560" w:lineRule="exact"/>
        <w:ind w:firstLine="480" w:firstLineChars="200"/>
        <w:rPr>
          <w:rFonts w:hint="eastAsia" w:ascii="宋体" w:hAnsi="宋体" w:eastAsia="宋体" w:cs="宋体"/>
          <w:color w:val="auto"/>
          <w:kern w:val="0"/>
          <w:sz w:val="24"/>
          <w:szCs w:val="24"/>
          <w:highlight w:val="none"/>
        </w:rPr>
      </w:pPr>
    </w:p>
    <w:p w14:paraId="776D8704">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自愿参加本次政府采购活动，严格遵守《中华人民共和国政府采购法》及相关法律法规，坚守公开、公平、公正和诚实信用等原则，依法诚信经营，并郑重承诺：    </w:t>
      </w:r>
    </w:p>
    <w:p w14:paraId="353CD750">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符合《中华人民共和国政府采购法》第二十二条规定：</w:t>
      </w:r>
    </w:p>
    <w:p w14:paraId="6C579D2A">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具有独立承担民事责任的能力;</w:t>
      </w:r>
    </w:p>
    <w:p w14:paraId="1253879B">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（二）</w:t>
      </w:r>
      <w:r>
        <w:rPr>
          <w:rFonts w:hint="eastAsia" w:ascii="宋体" w:hAnsi="宋体" w:eastAsia="宋体" w:cs="宋体"/>
          <w:color w:val="auto"/>
          <w:kern w:val="0"/>
          <w:sz w:val="24"/>
          <w:szCs w:val="24"/>
          <w:highlight w:val="none"/>
        </w:rPr>
        <w:t>具有良好的商业信誉和健全的财务会计制度;</w:t>
      </w:r>
    </w:p>
    <w:p w14:paraId="550B1CDF">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（三）</w:t>
      </w:r>
      <w:r>
        <w:rPr>
          <w:rFonts w:hint="eastAsia" w:ascii="宋体" w:hAnsi="宋体" w:eastAsia="宋体" w:cs="宋体"/>
          <w:color w:val="auto"/>
          <w:kern w:val="0"/>
          <w:sz w:val="24"/>
          <w:szCs w:val="24"/>
          <w:highlight w:val="none"/>
        </w:rPr>
        <w:t>具有履行合同所必需的设备和专业技术能力;</w:t>
      </w:r>
    </w:p>
    <w:p w14:paraId="221E549B">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（四）</w:t>
      </w:r>
      <w:r>
        <w:rPr>
          <w:rFonts w:hint="eastAsia" w:ascii="宋体" w:hAnsi="宋体" w:eastAsia="宋体" w:cs="宋体"/>
          <w:color w:val="auto"/>
          <w:kern w:val="0"/>
          <w:sz w:val="24"/>
          <w:szCs w:val="24"/>
          <w:highlight w:val="none"/>
        </w:rPr>
        <w:t>有依法缴纳税收和社会保障资金的良好记录;</w:t>
      </w:r>
    </w:p>
    <w:p w14:paraId="56D831AE">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（五）</w:t>
      </w:r>
      <w:r>
        <w:rPr>
          <w:rFonts w:hint="eastAsia" w:ascii="宋体" w:hAnsi="宋体" w:eastAsia="宋体" w:cs="宋体"/>
          <w:color w:val="auto"/>
          <w:kern w:val="0"/>
          <w:sz w:val="24"/>
          <w:szCs w:val="24"/>
          <w:highlight w:val="none"/>
        </w:rPr>
        <w:t>参加政府采购活动前三年内，在经营活动中没有重大违法记录;</w:t>
      </w:r>
    </w:p>
    <w:p w14:paraId="126A1FC2">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（六）</w:t>
      </w:r>
      <w:r>
        <w:rPr>
          <w:rFonts w:hint="eastAsia" w:ascii="宋体" w:hAnsi="宋体" w:eastAsia="宋体" w:cs="宋体"/>
          <w:color w:val="auto"/>
          <w:kern w:val="0"/>
          <w:sz w:val="24"/>
          <w:szCs w:val="24"/>
          <w:highlight w:val="none"/>
        </w:rPr>
        <w:t>符合法律、行政法规规定的其他条件。</w:t>
      </w:r>
    </w:p>
    <w:p w14:paraId="48BFD221">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未被列入严重违法失信名单、失信被执行人</w:t>
      </w:r>
      <w:r>
        <w:rPr>
          <w:rFonts w:hint="eastAsia" w:ascii="宋体" w:hAnsi="宋体" w:eastAsia="宋体" w:cs="宋体"/>
          <w:color w:val="auto"/>
          <w:kern w:val="0"/>
          <w:sz w:val="24"/>
          <w:szCs w:val="24"/>
          <w:highlight w:val="none"/>
          <w:lang w:eastAsia="zh-CN"/>
        </w:rPr>
        <w:t>名单</w:t>
      </w:r>
      <w:r>
        <w:rPr>
          <w:rFonts w:hint="eastAsia" w:ascii="宋体" w:hAnsi="宋体" w:eastAsia="宋体" w:cs="宋体"/>
          <w:color w:val="auto"/>
          <w:kern w:val="0"/>
          <w:sz w:val="24"/>
          <w:szCs w:val="24"/>
          <w:highlight w:val="none"/>
        </w:rPr>
        <w:t>、重大税收违法失信主体、政府采购严重违法失信行为记录名</w:t>
      </w:r>
      <w:r>
        <w:rPr>
          <w:rFonts w:hint="eastAsia" w:ascii="宋体" w:hAnsi="宋体" w:eastAsia="宋体" w:cs="宋体"/>
          <w:color w:val="auto"/>
          <w:kern w:val="0"/>
          <w:sz w:val="24"/>
          <w:szCs w:val="24"/>
          <w:highlight w:val="none"/>
          <w:lang w:eastAsia="zh-CN"/>
        </w:rPr>
        <w:t>单</w:t>
      </w:r>
      <w:r>
        <w:rPr>
          <w:rFonts w:hint="eastAsia" w:ascii="宋体" w:hAnsi="宋体" w:eastAsia="宋体" w:cs="宋体"/>
          <w:color w:val="auto"/>
          <w:kern w:val="0"/>
          <w:sz w:val="24"/>
          <w:szCs w:val="24"/>
          <w:highlight w:val="none"/>
        </w:rPr>
        <w:t>。</w:t>
      </w:r>
    </w:p>
    <w:p w14:paraId="30747A83">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三、如果本公司（本人）有幸中标（成交），在合同签订之前，采购单位有权要求本公司（本人）提供资格证明材料原件进行核验。</w:t>
      </w:r>
    </w:p>
    <w:p w14:paraId="663B7525">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四、我单位</w:t>
      </w:r>
      <w:r>
        <w:rPr>
          <w:rFonts w:hint="eastAsia" w:ascii="宋体" w:hAnsi="宋体" w:eastAsia="宋体" w:cs="宋体"/>
          <w:color w:val="auto"/>
          <w:kern w:val="0"/>
          <w:sz w:val="24"/>
          <w:szCs w:val="24"/>
          <w:highlight w:val="none"/>
          <w:lang w:eastAsia="zh-CN"/>
        </w:rPr>
        <w:t>（本人）</w:t>
      </w:r>
      <w:r>
        <w:rPr>
          <w:rFonts w:hint="eastAsia" w:ascii="宋体" w:hAnsi="宋体" w:eastAsia="宋体" w:cs="宋体"/>
          <w:color w:val="auto"/>
          <w:ker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w:t>
      </w:r>
      <w:r>
        <w:rPr>
          <w:rFonts w:hint="eastAsia"/>
          <w:color w:val="auto"/>
          <w:highlight w:val="none"/>
        </w:rPr>
        <w:t>《中华人民共和国政府采购法》</w:t>
      </w:r>
      <w:r>
        <w:rPr>
          <w:rFonts w:hint="eastAsia" w:ascii="宋体" w:hAnsi="宋体" w:eastAsia="宋体" w:cs="宋体"/>
          <w:color w:val="auto"/>
          <w:kern w:val="0"/>
          <w:sz w:val="24"/>
          <w:szCs w:val="24"/>
          <w:highlight w:val="none"/>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2B6C39AD">
      <w:pPr>
        <w:spacing w:line="560" w:lineRule="exact"/>
        <w:rPr>
          <w:rFonts w:hint="eastAsia" w:ascii="宋体" w:hAnsi="宋体" w:eastAsia="宋体" w:cs="宋体"/>
          <w:color w:val="auto"/>
          <w:kern w:val="0"/>
          <w:sz w:val="24"/>
          <w:szCs w:val="24"/>
          <w:highlight w:val="none"/>
        </w:rPr>
      </w:pPr>
    </w:p>
    <w:p w14:paraId="49F57DB1">
      <w:pPr>
        <w:spacing w:line="560" w:lineRule="exact"/>
        <w:rPr>
          <w:rFonts w:hint="eastAsia" w:ascii="宋体" w:hAnsi="宋体" w:eastAsia="宋体" w:cs="宋体"/>
          <w:color w:val="auto"/>
          <w:kern w:val="0"/>
          <w:sz w:val="24"/>
          <w:szCs w:val="24"/>
          <w:highlight w:val="none"/>
        </w:rPr>
      </w:pPr>
    </w:p>
    <w:p w14:paraId="5AA48816">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w:t>
      </w:r>
      <w:r>
        <w:rPr>
          <w:rFonts w:hint="eastAsia" w:cs="宋体"/>
          <w:color w:val="auto"/>
          <w:kern w:val="0"/>
          <w:sz w:val="24"/>
          <w:szCs w:val="24"/>
          <w:highlight w:val="none"/>
          <w:lang w:val="en-US" w:eastAsia="zh-CN"/>
        </w:rPr>
        <w:t>名称</w:t>
      </w:r>
      <w:r>
        <w:rPr>
          <w:rFonts w:hint="eastAsia" w:ascii="宋体" w:hAnsi="宋体" w:eastAsia="宋体" w:cs="宋体"/>
          <w:color w:val="auto"/>
          <w:kern w:val="0"/>
          <w:sz w:val="24"/>
          <w:szCs w:val="24"/>
          <w:highlight w:val="none"/>
          <w:lang w:eastAsia="zh-CN"/>
        </w:rPr>
        <w:t>（</w:t>
      </w:r>
      <w:r>
        <w:rPr>
          <w:rFonts w:hint="eastAsia" w:cs="宋体"/>
          <w:color w:val="auto"/>
          <w:kern w:val="0"/>
          <w:sz w:val="24"/>
          <w:szCs w:val="24"/>
          <w:highlight w:val="none"/>
          <w:lang w:eastAsia="zh-CN"/>
        </w:rPr>
        <w:t>公章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45C65A8C">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524E5ADC">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2CB41018">
      <w:pPr>
        <w:widowControl/>
        <w:spacing w:line="560" w:lineRule="exact"/>
        <w:ind w:firstLine="630"/>
        <w:jc w:val="left"/>
        <w:rPr>
          <w:rFonts w:hint="eastAsia" w:ascii="宋体" w:hAnsi="宋体" w:eastAsia="宋体" w:cs="宋体"/>
          <w:color w:val="auto"/>
          <w:kern w:val="0"/>
          <w:sz w:val="24"/>
          <w:szCs w:val="24"/>
          <w:highlight w:val="none"/>
        </w:rPr>
      </w:pPr>
    </w:p>
    <w:p w14:paraId="67DF1B87">
      <w:pPr>
        <w:rPr>
          <w:rFonts w:ascii="Arial" w:hAnsi="Arial" w:cs="Arial"/>
          <w:color w:val="auto"/>
          <w:szCs w:val="21"/>
          <w:highlight w:val="none"/>
        </w:rPr>
      </w:pPr>
      <w:r>
        <w:rPr>
          <w:rFonts w:ascii="Arial" w:hAnsi="Arial" w:cs="Arial"/>
          <w:color w:val="auto"/>
          <w:szCs w:val="21"/>
          <w:highlight w:val="none"/>
        </w:rPr>
        <w:br w:type="page"/>
      </w:r>
    </w:p>
    <w:p w14:paraId="70BE810B">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578" w:name="_Toc109900336"/>
      <w:bookmarkStart w:id="579" w:name="_Toc109899917"/>
      <w:bookmarkStart w:id="580" w:name="_Toc109899498"/>
      <w:bookmarkStart w:id="581" w:name="_Toc140132840"/>
      <w:bookmarkStart w:id="582" w:name="_Toc163492923"/>
      <w:bookmarkStart w:id="583" w:name="_Toc155185930"/>
      <w:bookmarkStart w:id="584" w:name="_Toc7882"/>
      <w:bookmarkStart w:id="585" w:name="_Toc3502"/>
      <w:r>
        <w:rPr>
          <w:rFonts w:hint="eastAsia" w:cstheme="majorBidi"/>
          <w:b/>
          <w:bCs/>
          <w:color w:val="auto"/>
          <w:kern w:val="2"/>
          <w:sz w:val="28"/>
          <w:szCs w:val="28"/>
          <w:highlight w:val="none"/>
          <w:lang w:val="en-US" w:eastAsia="zh-CN" w:bidi="ar-SA"/>
        </w:rPr>
        <w:t>二</w:t>
      </w:r>
      <w:r>
        <w:rPr>
          <w:rFonts w:hint="eastAsia" w:eastAsia="宋体" w:asciiTheme="majorHAnsi" w:hAnsiTheme="majorHAnsi" w:cstheme="majorBidi"/>
          <w:b/>
          <w:bCs/>
          <w:color w:val="auto"/>
          <w:kern w:val="2"/>
          <w:sz w:val="28"/>
          <w:szCs w:val="28"/>
          <w:highlight w:val="none"/>
          <w:lang w:val="en-US" w:eastAsia="zh-CN" w:bidi="ar-SA"/>
        </w:rPr>
        <w:t>、</w:t>
      </w:r>
      <w:bookmarkEnd w:id="578"/>
      <w:bookmarkEnd w:id="579"/>
      <w:bookmarkEnd w:id="580"/>
      <w:bookmarkEnd w:id="581"/>
      <w:bookmarkEnd w:id="582"/>
      <w:bookmarkEnd w:id="583"/>
      <w:bookmarkStart w:id="586" w:name="_Toc155185931"/>
      <w:r>
        <w:rPr>
          <w:rFonts w:hint="eastAsia" w:eastAsia="宋体" w:asciiTheme="majorHAnsi" w:hAnsiTheme="majorHAnsi" w:cstheme="majorBidi"/>
          <w:b/>
          <w:bCs/>
          <w:color w:val="auto"/>
          <w:kern w:val="2"/>
          <w:sz w:val="28"/>
          <w:szCs w:val="28"/>
          <w:highlight w:val="none"/>
          <w:lang w:val="zh-CN" w:eastAsia="zh-CN" w:bidi="ar-SA"/>
        </w:rPr>
        <w:t>联合体协议书</w:t>
      </w:r>
      <w:bookmarkEnd w:id="586"/>
      <w:r>
        <w:rPr>
          <w:rFonts w:hint="eastAsia" w:ascii="宋体" w:hAnsi="宋体" w:eastAsia="宋体" w:cstheme="minorBidi"/>
          <w:b w:val="0"/>
          <w:bCs w:val="0"/>
          <w:color w:val="auto"/>
          <w:kern w:val="2"/>
          <w:sz w:val="28"/>
          <w:szCs w:val="28"/>
          <w:highlight w:val="none"/>
          <w:lang w:val="zh-CN" w:eastAsia="zh-CN" w:bidi="ar-SA"/>
        </w:rPr>
        <w:t>【如适用】</w:t>
      </w:r>
      <w:bookmarkEnd w:id="584"/>
      <w:bookmarkEnd w:id="585"/>
    </w:p>
    <w:p w14:paraId="39563C7F">
      <w:pPr>
        <w:snapToGrid w:val="0"/>
        <w:spacing w:line="360" w:lineRule="auto"/>
        <w:jc w:val="center"/>
        <w:outlineLvl w:val="0"/>
        <w:rPr>
          <w:rFonts w:hint="eastAsia" w:ascii="宋体" w:hAnsi="宋体" w:cs="宋体"/>
          <w:b/>
          <w:color w:val="auto"/>
          <w:kern w:val="0"/>
          <w:sz w:val="32"/>
          <w:szCs w:val="32"/>
          <w:highlight w:val="none"/>
        </w:rPr>
      </w:pPr>
    </w:p>
    <w:p w14:paraId="23E3BC9F">
      <w:pPr>
        <w:snapToGrid w:val="0"/>
        <w:spacing w:line="360" w:lineRule="auto"/>
        <w:jc w:val="center"/>
        <w:outlineLvl w:val="0"/>
        <w:rPr>
          <w:rFonts w:hint="eastAsia" w:ascii="宋体" w:hAnsi="宋体" w:cs="宋体"/>
          <w:b/>
          <w:color w:val="auto"/>
          <w:kern w:val="0"/>
          <w:sz w:val="32"/>
          <w:szCs w:val="32"/>
          <w:highlight w:val="none"/>
        </w:rPr>
      </w:pPr>
      <w:bookmarkStart w:id="587" w:name="_Toc919"/>
      <w:bookmarkStart w:id="588" w:name="_Toc24531"/>
      <w:r>
        <w:rPr>
          <w:rFonts w:hint="eastAsia" w:ascii="宋体" w:hAnsi="宋体" w:cs="宋体"/>
          <w:b/>
          <w:color w:val="auto"/>
          <w:kern w:val="0"/>
          <w:sz w:val="32"/>
          <w:szCs w:val="32"/>
          <w:highlight w:val="none"/>
        </w:rPr>
        <w:t>联合体协议书</w:t>
      </w:r>
      <w:bookmarkEnd w:id="587"/>
      <w:bookmarkEnd w:id="588"/>
    </w:p>
    <w:p w14:paraId="67954623">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；本项目不接受联合体投标或者投标人不以联合体形式投标的，则不需要提供）</w:t>
      </w:r>
    </w:p>
    <w:p w14:paraId="14187E6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682E874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2FA3C75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794C756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5742291A">
      <w:pPr>
        <w:snapToGrid w:val="0"/>
        <w:spacing w:line="360" w:lineRule="auto"/>
        <w:ind w:firstLine="576"/>
        <w:rPr>
          <w:rFonts w:ascii="宋体" w:hAnsi="宋体" w:cs="宋体"/>
          <w:color w:val="auto"/>
          <w:kern w:val="0"/>
          <w:sz w:val="24"/>
          <w:highlight w:val="none"/>
          <w:lang w:val="zh-CN"/>
        </w:rPr>
      </w:pPr>
      <w:bookmarkStart w:id="589"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51F758B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E4350A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589"/>
    <w:p w14:paraId="417425E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40493970">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w:t>
      </w:r>
      <w:r>
        <w:rPr>
          <w:rFonts w:hint="eastAsia" w:cs="宋体"/>
          <w:color w:val="auto"/>
          <w:kern w:val="0"/>
          <w:sz w:val="24"/>
          <w:highlight w:val="none"/>
          <w:lang w:val="en-US" w:eastAsia="zh-CN"/>
        </w:rPr>
        <w:t>服务及</w:t>
      </w:r>
      <w:r>
        <w:rPr>
          <w:rFonts w:hint="eastAsia" w:ascii="宋体" w:hAnsi="宋体" w:cs="宋体"/>
          <w:color w:val="auto"/>
          <w:kern w:val="0"/>
          <w:sz w:val="24"/>
          <w:highlight w:val="none"/>
        </w:rPr>
        <w:t>货物由小微企业</w:t>
      </w:r>
      <w:r>
        <w:rPr>
          <w:rFonts w:hint="eastAsia" w:cs="宋体"/>
          <w:color w:val="auto"/>
          <w:kern w:val="0"/>
          <w:sz w:val="24"/>
          <w:highlight w:val="none"/>
          <w:lang w:val="en-US" w:eastAsia="zh-CN"/>
        </w:rPr>
        <w:t>提供和</w:t>
      </w:r>
      <w:r>
        <w:rPr>
          <w:rFonts w:hint="eastAsia" w:ascii="宋体" w:hAnsi="宋体" w:cs="宋体"/>
          <w:color w:val="auto"/>
          <w:kern w:val="0"/>
          <w:sz w:val="24"/>
          <w:highlight w:val="none"/>
        </w:rPr>
        <w:t>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C0B640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1EC462A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0B6A82F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518CE91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23C062C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0DAC4003">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5B293209">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43009373">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本协议书自签署之日起生效，若未中标，自本次投标有效期结束后自行失效；若中标，自合同书规定的期限之后自行失效。</w:t>
      </w:r>
    </w:p>
    <w:p w14:paraId="580F475F">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75ABC4BD">
      <w:pPr>
        <w:snapToGrid w:val="0"/>
        <w:spacing w:line="360" w:lineRule="auto"/>
        <w:ind w:firstLine="576"/>
        <w:rPr>
          <w:rFonts w:hint="eastAsia" w:ascii="宋体" w:hAnsi="宋体" w:cs="宋体"/>
          <w:color w:val="auto"/>
          <w:kern w:val="0"/>
          <w:sz w:val="24"/>
          <w:highlight w:val="none"/>
          <w:lang w:val="zh-CN"/>
        </w:rPr>
      </w:pPr>
    </w:p>
    <w:p w14:paraId="4D791421">
      <w:pPr>
        <w:snapToGrid w:val="0"/>
        <w:spacing w:line="360" w:lineRule="auto"/>
        <w:ind w:firstLine="576"/>
        <w:rPr>
          <w:rFonts w:hint="eastAsia" w:ascii="宋体" w:hAnsi="宋体" w:cs="宋体"/>
          <w:color w:val="auto"/>
          <w:kern w:val="0"/>
          <w:sz w:val="24"/>
          <w:highlight w:val="none"/>
          <w:lang w:val="zh-CN"/>
        </w:rPr>
      </w:pPr>
    </w:p>
    <w:p w14:paraId="1BE31DA1">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0F946487">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2C01AA77">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4D03F6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9BB115A">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68A2ACB2">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color w:val="auto"/>
          <w:highlight w:val="none"/>
          <w:u w:val="single"/>
        </w:rPr>
      </w:pPr>
      <w:r>
        <w:rPr>
          <w:rFonts w:cs="Tahoma"/>
          <w:color w:val="auto"/>
          <w:highlight w:val="none"/>
          <w:u w:val="single"/>
        </w:rPr>
        <w:br w:type="page"/>
      </w:r>
    </w:p>
    <w:p w14:paraId="054D30BD">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590" w:name="_Toc25467"/>
      <w:bookmarkStart w:id="591" w:name="_Toc156490356"/>
      <w:bookmarkStart w:id="592" w:name="_Toc20320"/>
      <w:bookmarkStart w:id="593" w:name="_Toc162299566"/>
      <w:bookmarkStart w:id="594" w:name="_Hlk101169080"/>
      <w:r>
        <w:rPr>
          <w:rFonts w:hint="eastAsia" w:cstheme="majorBidi"/>
          <w:b/>
          <w:bCs/>
          <w:color w:val="auto"/>
          <w:kern w:val="2"/>
          <w:sz w:val="28"/>
          <w:szCs w:val="28"/>
          <w:highlight w:val="none"/>
          <w:lang w:val="en-US" w:eastAsia="zh-CN" w:bidi="ar-SA"/>
        </w:rPr>
        <w:t>三</w:t>
      </w:r>
      <w:r>
        <w:rPr>
          <w:rFonts w:hint="eastAsia" w:eastAsia="宋体" w:asciiTheme="majorHAnsi" w:hAnsiTheme="majorHAnsi" w:cstheme="majorBidi"/>
          <w:b/>
          <w:bCs/>
          <w:color w:val="auto"/>
          <w:kern w:val="2"/>
          <w:sz w:val="28"/>
          <w:szCs w:val="28"/>
          <w:highlight w:val="none"/>
          <w:lang w:val="en-US" w:eastAsia="zh-CN" w:bidi="ar-SA"/>
        </w:rPr>
        <w:t>、</w:t>
      </w:r>
      <w:r>
        <w:rPr>
          <w:rFonts w:hint="eastAsia" w:eastAsia="宋体" w:asciiTheme="majorHAnsi" w:hAnsiTheme="majorHAnsi" w:cstheme="majorBidi"/>
          <w:b/>
          <w:bCs/>
          <w:color w:val="auto"/>
          <w:kern w:val="2"/>
          <w:sz w:val="28"/>
          <w:szCs w:val="28"/>
          <w:highlight w:val="none"/>
          <w:lang w:val="zh-CN" w:eastAsia="zh-CN" w:bidi="ar-SA"/>
        </w:rPr>
        <w:t>分包意向协议书</w:t>
      </w:r>
      <w:r>
        <w:rPr>
          <w:rFonts w:hint="eastAsia" w:ascii="宋体" w:hAnsi="宋体" w:eastAsia="宋体" w:cstheme="minorBidi"/>
          <w:b w:val="0"/>
          <w:bCs w:val="0"/>
          <w:color w:val="auto"/>
          <w:kern w:val="2"/>
          <w:sz w:val="28"/>
          <w:szCs w:val="28"/>
          <w:highlight w:val="none"/>
          <w:lang w:val="zh-CN" w:eastAsia="zh-CN" w:bidi="ar-SA"/>
        </w:rPr>
        <w:t>【如适用】</w:t>
      </w:r>
      <w:bookmarkEnd w:id="590"/>
      <w:bookmarkEnd w:id="591"/>
      <w:bookmarkEnd w:id="592"/>
      <w:bookmarkEnd w:id="593"/>
    </w:p>
    <w:p w14:paraId="72EF9FB2">
      <w:pPr>
        <w:snapToGrid w:val="0"/>
        <w:spacing w:line="360" w:lineRule="auto"/>
        <w:jc w:val="center"/>
        <w:outlineLvl w:val="0"/>
        <w:rPr>
          <w:rFonts w:hint="eastAsia" w:ascii="宋体" w:hAnsi="宋体" w:cs="宋体"/>
          <w:b/>
          <w:color w:val="auto"/>
          <w:kern w:val="0"/>
          <w:sz w:val="32"/>
          <w:szCs w:val="32"/>
          <w:highlight w:val="none"/>
        </w:rPr>
      </w:pPr>
    </w:p>
    <w:p w14:paraId="7214AD2B">
      <w:pPr>
        <w:snapToGrid w:val="0"/>
        <w:spacing w:line="360" w:lineRule="auto"/>
        <w:jc w:val="center"/>
        <w:outlineLvl w:val="0"/>
        <w:rPr>
          <w:rFonts w:hint="eastAsia" w:ascii="宋体" w:hAnsi="宋体" w:eastAsia="宋体" w:cs="宋体"/>
          <w:b/>
          <w:color w:val="auto"/>
          <w:kern w:val="0"/>
          <w:sz w:val="32"/>
          <w:szCs w:val="32"/>
          <w:highlight w:val="none"/>
          <w:lang w:val="en-US" w:eastAsia="zh-CN"/>
        </w:rPr>
      </w:pPr>
      <w:bookmarkStart w:id="595" w:name="_Toc18859"/>
      <w:bookmarkStart w:id="596" w:name="_Toc3174"/>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595"/>
      <w:bookmarkEnd w:id="596"/>
    </w:p>
    <w:p w14:paraId="4E9F0BF4">
      <w:pPr>
        <w:widowControl/>
        <w:spacing w:line="360" w:lineRule="auto"/>
        <w:ind w:firstLine="120" w:firstLineChars="50"/>
        <w:jc w:val="left"/>
        <w:rPr>
          <w:rFonts w:hint="eastAsia" w:ascii="宋体" w:hAnsi="宋体" w:eastAsia="宋体" w:cs="宋体"/>
          <w:color w:val="auto"/>
          <w:sz w:val="24"/>
          <w:highlight w:val="none"/>
          <w:lang w:eastAsia="zh-CN"/>
        </w:rPr>
      </w:pPr>
      <w:r>
        <w:rPr>
          <w:rFonts w:hint="eastAsia" w:cs="宋体"/>
          <w:color w:val="auto"/>
          <w:sz w:val="24"/>
          <w:highlight w:val="none"/>
          <w:lang w:eastAsia="zh-CN"/>
        </w:rPr>
        <w:t>【</w:t>
      </w:r>
      <w:r>
        <w:rPr>
          <w:rFonts w:hint="eastAsia" w:ascii="宋体" w:hAnsi="宋体" w:cs="宋体"/>
          <w:b/>
          <w:color w:val="auto"/>
          <w:sz w:val="24"/>
          <w:highlight w:val="none"/>
        </w:rPr>
        <w:t>中标后以分包方式履行合同的，提供分包意向协议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；采购人不同意分包或者投标人中标后不以分包方式履行合同的，则不需要提供。</w:t>
      </w:r>
      <w:r>
        <w:rPr>
          <w:rFonts w:hint="eastAsia" w:cs="宋体"/>
          <w:color w:val="auto"/>
          <w:sz w:val="24"/>
          <w:highlight w:val="none"/>
          <w:lang w:eastAsia="zh-CN"/>
        </w:rPr>
        <w:t>】</w:t>
      </w:r>
    </w:p>
    <w:p w14:paraId="5791A4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545E907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5E08737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37B916C5">
      <w:pPr>
        <w:pStyle w:val="3"/>
        <w:tabs>
          <w:tab w:val="left" w:pos="432"/>
        </w:tabs>
        <w:ind w:left="758" w:leftChars="316" w:firstLine="229" w:firstLineChars="95"/>
        <w:rPr>
          <w:rFonts w:ascii="宋体" w:hAnsi="宋体" w:eastAsia="宋体" w:cs="宋体"/>
          <w:color w:val="auto"/>
          <w:kern w:val="0"/>
          <w:sz w:val="24"/>
          <w:szCs w:val="24"/>
          <w:highlight w:val="none"/>
        </w:rPr>
      </w:pPr>
      <w:bookmarkStart w:id="597" w:name="_Toc7532"/>
      <w:bookmarkStart w:id="598" w:name="_Toc20300"/>
      <w:r>
        <w:rPr>
          <w:rFonts w:hint="eastAsia" w:ascii="宋体" w:hAnsi="宋体" w:eastAsia="宋体" w:cs="宋体"/>
          <w:color w:val="auto"/>
          <w:kern w:val="0"/>
          <w:sz w:val="24"/>
          <w:szCs w:val="24"/>
          <w:highlight w:val="none"/>
        </w:rPr>
        <w:t>……</w:t>
      </w:r>
      <w:bookmarkEnd w:id="597"/>
      <w:bookmarkEnd w:id="598"/>
    </w:p>
    <w:p w14:paraId="0426889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188898B5">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w:t>
      </w:r>
      <w:r>
        <w:rPr>
          <w:rFonts w:hint="eastAsia" w:cs="宋体"/>
          <w:color w:val="auto"/>
          <w:kern w:val="0"/>
          <w:sz w:val="24"/>
          <w:highlight w:val="none"/>
          <w:u w:val="single"/>
          <w:lang w:val="en-US" w:eastAsia="zh-CN"/>
        </w:rPr>
        <w:t>服务</w:t>
      </w:r>
      <w:r>
        <w:rPr>
          <w:rFonts w:hint="eastAsia" w:ascii="宋体" w:hAnsi="宋体" w:cs="宋体"/>
          <w:color w:val="auto"/>
          <w:kern w:val="0"/>
          <w:sz w:val="24"/>
          <w:highlight w:val="none"/>
          <w:u w:val="single"/>
        </w:rPr>
        <w:t>全部由小微企业</w:t>
      </w:r>
      <w:r>
        <w:rPr>
          <w:rFonts w:hint="eastAsia" w:cs="宋体"/>
          <w:color w:val="auto"/>
          <w:kern w:val="0"/>
          <w:sz w:val="24"/>
          <w:highlight w:val="none"/>
          <w:u w:val="single"/>
          <w:lang w:val="en-US" w:eastAsia="zh-CN"/>
        </w:rPr>
        <w:t>承担</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45FF207">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599"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599"/>
    </w:p>
    <w:p w14:paraId="51C56E7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7F26E4A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7925029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7369B1B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E7AB09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632B92C8">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C79FAF7">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17F77B9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2CBB9B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5D83C45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DC21D17">
      <w:pP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lang w:val="zh-CN"/>
        </w:rPr>
        <w:t xml:space="preserve">  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02869108">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63AD0D69">
      <w:pPr>
        <w:snapToGrid w:val="0"/>
        <w:spacing w:line="360" w:lineRule="auto"/>
        <w:jc w:val="right"/>
        <w:rPr>
          <w:rFonts w:ascii="宋体" w:hAnsi="宋体" w:cs="宋体"/>
          <w:color w:val="auto"/>
          <w:kern w:val="0"/>
          <w:sz w:val="24"/>
          <w:highlight w:val="none"/>
          <w:lang w:val="zh-CN"/>
        </w:rPr>
      </w:pPr>
    </w:p>
    <w:p w14:paraId="102F6BD9">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22C38D7A">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49A2F910">
      <w:pPr>
        <w:spacing w:line="360" w:lineRule="auto"/>
        <w:ind w:right="420"/>
        <w:rPr>
          <w:rFonts w:ascii="宋体" w:hAnsi="宋体" w:cs="宋体"/>
          <w:color w:val="auto"/>
          <w:sz w:val="24"/>
          <w:highlight w:val="none"/>
        </w:rPr>
      </w:pPr>
      <w:r>
        <w:rPr>
          <w:rFonts w:hint="eastAsia" w:ascii="宋体" w:hAnsi="宋体" w:cs="宋体"/>
          <w:color w:val="auto"/>
          <w:sz w:val="21"/>
          <w:szCs w:val="21"/>
          <w:highlight w:val="none"/>
        </w:rPr>
        <w:t>注：按本格式和要求提供。</w:t>
      </w:r>
    </w:p>
    <w:p w14:paraId="7F0D76CC">
      <w:pPr>
        <w:topLinePunct/>
        <w:ind w:firstLine="480" w:firstLineChars="200"/>
        <w:rPr>
          <w:rFonts w:hint="eastAsia"/>
          <w:color w:val="auto"/>
          <w:szCs w:val="32"/>
          <w:highlight w:val="none"/>
        </w:rPr>
      </w:pPr>
    </w:p>
    <w:p w14:paraId="5F400CB9">
      <w:pPr>
        <w:topLinePunct/>
        <w:ind w:firstLine="480" w:firstLineChars="200"/>
        <w:rPr>
          <w:rFonts w:hint="eastAsia"/>
          <w:color w:val="auto"/>
          <w:szCs w:val="32"/>
          <w:highlight w:val="none"/>
        </w:rPr>
      </w:pPr>
    </w:p>
    <w:p w14:paraId="11CAF290">
      <w:pPr>
        <w:topLinePunct/>
        <w:ind w:firstLine="480" w:firstLineChars="200"/>
        <w:rPr>
          <w:rFonts w:hint="eastAsia"/>
          <w:color w:val="auto"/>
          <w:szCs w:val="32"/>
          <w:highlight w:val="none"/>
        </w:rPr>
      </w:pPr>
    </w:p>
    <w:p w14:paraId="35CFE103">
      <w:pPr>
        <w:topLinePunct/>
        <w:ind w:firstLine="480" w:firstLineChars="200"/>
        <w:rPr>
          <w:rFonts w:hint="eastAsia"/>
          <w:color w:val="auto"/>
          <w:szCs w:val="32"/>
          <w:highlight w:val="none"/>
        </w:rPr>
      </w:pPr>
    </w:p>
    <w:bookmarkEnd w:id="594"/>
    <w:p w14:paraId="5775F461">
      <w:pPr>
        <w:ind w:left="2520" w:leftChars="1050"/>
        <w:rPr>
          <w:color w:val="auto"/>
          <w:highlight w:val="none"/>
        </w:rPr>
      </w:pPr>
      <w:r>
        <w:rPr>
          <w:rFonts w:cs="Courier New"/>
          <w:color w:val="auto"/>
          <w:szCs w:val="24"/>
          <w:highlight w:val="none"/>
        </w:rPr>
        <w:br w:type="page"/>
      </w:r>
    </w:p>
    <w:p w14:paraId="6C745F3D">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600" w:name="_Toc155185932"/>
      <w:bookmarkStart w:id="601" w:name="_Toc163492926"/>
      <w:bookmarkStart w:id="602" w:name="_Toc30866"/>
      <w:bookmarkStart w:id="603" w:name="_Toc4279"/>
      <w:r>
        <w:rPr>
          <w:rFonts w:hint="eastAsia" w:cstheme="majorBidi"/>
          <w:b/>
          <w:bCs/>
          <w:color w:val="auto"/>
          <w:kern w:val="2"/>
          <w:sz w:val="28"/>
          <w:szCs w:val="28"/>
          <w:highlight w:val="none"/>
          <w:lang w:val="en-US" w:eastAsia="zh-CN" w:bidi="ar-SA"/>
        </w:rPr>
        <w:t>四</w:t>
      </w:r>
      <w:r>
        <w:rPr>
          <w:rFonts w:hint="eastAsia" w:eastAsia="宋体" w:asciiTheme="majorHAnsi" w:hAnsiTheme="majorHAnsi" w:cstheme="majorBidi"/>
          <w:b/>
          <w:bCs/>
          <w:color w:val="auto"/>
          <w:kern w:val="2"/>
          <w:sz w:val="28"/>
          <w:szCs w:val="28"/>
          <w:highlight w:val="none"/>
          <w:lang w:val="en-US" w:eastAsia="zh-CN" w:bidi="ar-SA"/>
        </w:rPr>
        <w:t>、</w:t>
      </w:r>
      <w:bookmarkEnd w:id="600"/>
      <w:bookmarkEnd w:id="601"/>
      <w:r>
        <w:rPr>
          <w:rFonts w:hint="eastAsia" w:eastAsia="宋体" w:asciiTheme="majorHAnsi" w:hAnsiTheme="majorHAnsi" w:cstheme="majorBidi"/>
          <w:b/>
          <w:bCs/>
          <w:color w:val="auto"/>
          <w:kern w:val="2"/>
          <w:sz w:val="28"/>
          <w:szCs w:val="28"/>
          <w:highlight w:val="none"/>
          <w:lang w:val="en-US" w:eastAsia="zh-CN" w:bidi="ar-SA"/>
        </w:rPr>
        <w:t>落实政府采购政策相关证明文件</w:t>
      </w:r>
      <w:bookmarkEnd w:id="602"/>
      <w:bookmarkEnd w:id="603"/>
    </w:p>
    <w:p w14:paraId="0076F407">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604" w:name="_Toc163492938"/>
      <w:bookmarkStart w:id="605" w:name="_Toc18227"/>
      <w:r>
        <w:rPr>
          <w:rFonts w:hint="eastAsia" w:ascii="宋体" w:hAnsi="宋体" w:eastAsia="宋体" w:cs="宋体"/>
          <w:b/>
          <w:bCs/>
          <w:color w:val="auto"/>
          <w:kern w:val="2"/>
          <w:sz w:val="24"/>
          <w:szCs w:val="24"/>
          <w:highlight w:val="none"/>
          <w:lang w:val="en-US" w:eastAsia="zh-CN" w:bidi="ar-SA"/>
        </w:rPr>
        <w:t>（一）节能环保产品清单及证明材料</w:t>
      </w:r>
      <w:r>
        <w:rPr>
          <w:rFonts w:hint="eastAsia" w:ascii="宋体" w:hAnsi="宋体" w:eastAsia="宋体" w:cs="宋体"/>
          <w:b w:val="0"/>
          <w:bCs w:val="0"/>
          <w:color w:val="auto"/>
          <w:kern w:val="2"/>
          <w:sz w:val="24"/>
          <w:szCs w:val="24"/>
          <w:highlight w:val="none"/>
          <w:lang w:val="en-US" w:eastAsia="zh-CN" w:bidi="ar-SA"/>
        </w:rPr>
        <w:t>【如适用】</w:t>
      </w:r>
      <w:bookmarkEnd w:id="604"/>
      <w:bookmarkEnd w:id="605"/>
    </w:p>
    <w:p w14:paraId="129366EF">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51FADA0E">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节能产品</w:t>
      </w:r>
    </w:p>
    <w:tbl>
      <w:tblPr>
        <w:tblStyle w:val="31"/>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214B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9BA53A1">
            <w:pPr>
              <w:pStyle w:val="52"/>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33C66ABB">
            <w:pPr>
              <w:pStyle w:val="52"/>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0A6767B6">
            <w:pPr>
              <w:pStyle w:val="52"/>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31DEE91E">
            <w:pPr>
              <w:pStyle w:val="52"/>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5BB11F42">
            <w:pPr>
              <w:pStyle w:val="52"/>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146CD78D">
            <w:pPr>
              <w:pStyle w:val="52"/>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52ABF9B6">
            <w:pPr>
              <w:pStyle w:val="52"/>
              <w:jc w:val="center"/>
              <w:rPr>
                <w:color w:val="auto"/>
                <w:sz w:val="21"/>
                <w:szCs w:val="21"/>
                <w:highlight w:val="none"/>
              </w:rPr>
            </w:pPr>
            <w:r>
              <w:rPr>
                <w:rFonts w:hint="eastAsia"/>
                <w:color w:val="auto"/>
                <w:sz w:val="21"/>
                <w:szCs w:val="21"/>
                <w:highlight w:val="none"/>
              </w:rPr>
              <w:t>单价</w:t>
            </w:r>
          </w:p>
          <w:p w14:paraId="022A35EE">
            <w:pPr>
              <w:pStyle w:val="52"/>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47F9C89C">
            <w:pPr>
              <w:pStyle w:val="52"/>
              <w:jc w:val="center"/>
              <w:rPr>
                <w:color w:val="auto"/>
                <w:sz w:val="21"/>
                <w:szCs w:val="21"/>
                <w:highlight w:val="none"/>
              </w:rPr>
            </w:pPr>
            <w:r>
              <w:rPr>
                <w:rFonts w:hint="eastAsia"/>
                <w:color w:val="auto"/>
                <w:sz w:val="21"/>
                <w:szCs w:val="21"/>
                <w:highlight w:val="none"/>
              </w:rPr>
              <w:t>总价</w:t>
            </w:r>
          </w:p>
          <w:p w14:paraId="13E39665">
            <w:pPr>
              <w:pStyle w:val="52"/>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5EF1CA54">
            <w:pPr>
              <w:pStyle w:val="52"/>
              <w:jc w:val="center"/>
              <w:rPr>
                <w:color w:val="auto"/>
                <w:sz w:val="21"/>
                <w:szCs w:val="21"/>
                <w:highlight w:val="none"/>
              </w:rPr>
            </w:pPr>
            <w:r>
              <w:rPr>
                <w:rFonts w:hint="eastAsia"/>
                <w:color w:val="auto"/>
                <w:sz w:val="21"/>
                <w:szCs w:val="21"/>
                <w:highlight w:val="none"/>
              </w:rPr>
              <w:t>属强制采购或优先采购</w:t>
            </w:r>
          </w:p>
        </w:tc>
      </w:tr>
      <w:tr w14:paraId="2E90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ADB00D2">
            <w:pPr>
              <w:pStyle w:val="52"/>
              <w:numPr>
                <w:ilvl w:val="0"/>
                <w:numId w:val="3"/>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3FEE94B">
            <w:pPr>
              <w:pStyle w:val="52"/>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10BB06E">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C5A5920">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35E1910D">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648ECA9">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264C2E61">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25FE785">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64D763D">
            <w:pPr>
              <w:pStyle w:val="52"/>
              <w:jc w:val="center"/>
              <w:rPr>
                <w:color w:val="auto"/>
                <w:sz w:val="21"/>
                <w:szCs w:val="21"/>
                <w:highlight w:val="none"/>
              </w:rPr>
            </w:pPr>
          </w:p>
        </w:tc>
      </w:tr>
      <w:tr w14:paraId="37C9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FEF61DD">
            <w:pPr>
              <w:pStyle w:val="52"/>
              <w:numPr>
                <w:ilvl w:val="0"/>
                <w:numId w:val="3"/>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0416B1F1">
            <w:pPr>
              <w:pStyle w:val="52"/>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2C36B510">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0AC0C7C">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67CCBE2">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BBEE273">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202F913">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965158B">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778C7D9">
            <w:pPr>
              <w:pStyle w:val="52"/>
              <w:jc w:val="center"/>
              <w:rPr>
                <w:color w:val="auto"/>
                <w:sz w:val="21"/>
                <w:szCs w:val="21"/>
                <w:highlight w:val="none"/>
              </w:rPr>
            </w:pPr>
          </w:p>
        </w:tc>
      </w:tr>
      <w:tr w14:paraId="54DDF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48CCAB2">
            <w:pPr>
              <w:pStyle w:val="52"/>
              <w:numPr>
                <w:ilvl w:val="0"/>
                <w:numId w:val="3"/>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25CCB97">
            <w:pPr>
              <w:pStyle w:val="52"/>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20FBEE7F">
            <w:pPr>
              <w:pStyle w:val="52"/>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FABF0FD">
            <w:pPr>
              <w:pStyle w:val="52"/>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641EE4F1">
            <w:pPr>
              <w:pStyle w:val="52"/>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34758BE8">
            <w:pPr>
              <w:pStyle w:val="52"/>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A503622">
            <w:pPr>
              <w:pStyle w:val="52"/>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3CD9502">
            <w:pPr>
              <w:pStyle w:val="52"/>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51E5F4FE">
            <w:pPr>
              <w:pStyle w:val="52"/>
              <w:jc w:val="center"/>
              <w:rPr>
                <w:color w:val="auto"/>
                <w:sz w:val="21"/>
                <w:szCs w:val="21"/>
                <w:highlight w:val="none"/>
              </w:rPr>
            </w:pPr>
          </w:p>
        </w:tc>
      </w:tr>
    </w:tbl>
    <w:p w14:paraId="0BF4E52B">
      <w:pPr>
        <w:spacing w:line="300" w:lineRule="auto"/>
        <w:rPr>
          <w:rFonts w:ascii="Arial" w:hAnsi="Arial" w:cs="Arial"/>
          <w:color w:val="auto"/>
          <w:szCs w:val="21"/>
          <w:highlight w:val="none"/>
        </w:rPr>
      </w:pPr>
    </w:p>
    <w:p w14:paraId="37B13C23">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环保产品</w:t>
      </w:r>
    </w:p>
    <w:tbl>
      <w:tblPr>
        <w:tblStyle w:val="31"/>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75A5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E1C37F0">
            <w:pPr>
              <w:pStyle w:val="52"/>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1FD081C">
            <w:pPr>
              <w:pStyle w:val="52"/>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29856322">
            <w:pPr>
              <w:pStyle w:val="52"/>
              <w:jc w:val="center"/>
              <w:rPr>
                <w:color w:val="auto"/>
                <w:sz w:val="21"/>
                <w:szCs w:val="21"/>
                <w:highlight w:val="none"/>
              </w:rPr>
            </w:pPr>
            <w:r>
              <w:rPr>
                <w:rFonts w:hint="eastAsia"/>
                <w:color w:val="auto"/>
                <w:sz w:val="21"/>
                <w:szCs w:val="21"/>
                <w:highlight w:val="none"/>
              </w:rPr>
              <w:t>制造商</w:t>
            </w:r>
          </w:p>
          <w:p w14:paraId="43D7ECA8">
            <w:pPr>
              <w:pStyle w:val="52"/>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3DA2F666">
            <w:pPr>
              <w:pStyle w:val="52"/>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4C041C3A">
            <w:pPr>
              <w:pStyle w:val="52"/>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5EC682A5">
            <w:pPr>
              <w:pStyle w:val="52"/>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5112D1F1">
            <w:pPr>
              <w:pStyle w:val="52"/>
              <w:jc w:val="center"/>
              <w:rPr>
                <w:color w:val="auto"/>
                <w:sz w:val="21"/>
                <w:szCs w:val="21"/>
                <w:highlight w:val="none"/>
              </w:rPr>
            </w:pPr>
            <w:r>
              <w:rPr>
                <w:rFonts w:hint="eastAsia"/>
                <w:color w:val="auto"/>
                <w:sz w:val="21"/>
                <w:szCs w:val="21"/>
                <w:highlight w:val="none"/>
              </w:rPr>
              <w:t>单价</w:t>
            </w:r>
          </w:p>
          <w:p w14:paraId="0270B2E8">
            <w:pPr>
              <w:pStyle w:val="52"/>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52D01C53">
            <w:pPr>
              <w:pStyle w:val="52"/>
              <w:jc w:val="center"/>
              <w:rPr>
                <w:color w:val="auto"/>
                <w:sz w:val="21"/>
                <w:szCs w:val="21"/>
                <w:highlight w:val="none"/>
              </w:rPr>
            </w:pPr>
            <w:r>
              <w:rPr>
                <w:rFonts w:hint="eastAsia"/>
                <w:color w:val="auto"/>
                <w:sz w:val="21"/>
                <w:szCs w:val="21"/>
                <w:highlight w:val="none"/>
              </w:rPr>
              <w:t>总价</w:t>
            </w:r>
          </w:p>
          <w:p w14:paraId="461D4258">
            <w:pPr>
              <w:pStyle w:val="52"/>
              <w:jc w:val="center"/>
              <w:rPr>
                <w:color w:val="auto"/>
                <w:sz w:val="21"/>
                <w:szCs w:val="21"/>
                <w:highlight w:val="none"/>
              </w:rPr>
            </w:pPr>
            <w:r>
              <w:rPr>
                <w:rFonts w:hint="eastAsia"/>
                <w:color w:val="auto"/>
                <w:sz w:val="21"/>
                <w:szCs w:val="21"/>
                <w:highlight w:val="none"/>
              </w:rPr>
              <w:t>（万元）</w:t>
            </w:r>
          </w:p>
        </w:tc>
      </w:tr>
      <w:tr w14:paraId="3C064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7FEDD7F">
            <w:pPr>
              <w:pStyle w:val="52"/>
              <w:numPr>
                <w:ilvl w:val="0"/>
                <w:numId w:val="4"/>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E411FCE">
            <w:pPr>
              <w:pStyle w:val="52"/>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F21DE2B">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C5EDF09">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D72516A">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6E3E6DE">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8F18718">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4FAA2A4">
            <w:pPr>
              <w:pStyle w:val="52"/>
              <w:jc w:val="center"/>
              <w:rPr>
                <w:color w:val="auto"/>
                <w:sz w:val="21"/>
                <w:szCs w:val="21"/>
                <w:highlight w:val="none"/>
              </w:rPr>
            </w:pPr>
          </w:p>
        </w:tc>
      </w:tr>
      <w:tr w14:paraId="507C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CEE92A2">
            <w:pPr>
              <w:pStyle w:val="52"/>
              <w:numPr>
                <w:ilvl w:val="0"/>
                <w:numId w:val="4"/>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37004DF9">
            <w:pPr>
              <w:pStyle w:val="52"/>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07819FE1">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DD8FC99">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FB45CEE">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552F00C">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0679DB2">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241F95D">
            <w:pPr>
              <w:pStyle w:val="52"/>
              <w:jc w:val="center"/>
              <w:rPr>
                <w:color w:val="auto"/>
                <w:sz w:val="21"/>
                <w:szCs w:val="21"/>
                <w:highlight w:val="none"/>
              </w:rPr>
            </w:pPr>
          </w:p>
        </w:tc>
      </w:tr>
      <w:tr w14:paraId="5757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FF9C542">
            <w:pPr>
              <w:pStyle w:val="52"/>
              <w:numPr>
                <w:ilvl w:val="0"/>
                <w:numId w:val="4"/>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256190D9">
            <w:pPr>
              <w:pStyle w:val="52"/>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329185C8">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278FA62">
            <w:pPr>
              <w:pStyle w:val="52"/>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DC75679">
            <w:pPr>
              <w:pStyle w:val="52"/>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EAC5B30">
            <w:pPr>
              <w:pStyle w:val="52"/>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78F02ED0">
            <w:pPr>
              <w:pStyle w:val="52"/>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61916AC5">
            <w:pPr>
              <w:pStyle w:val="52"/>
              <w:jc w:val="center"/>
              <w:rPr>
                <w:color w:val="auto"/>
                <w:sz w:val="21"/>
                <w:szCs w:val="21"/>
                <w:highlight w:val="none"/>
              </w:rPr>
            </w:pPr>
          </w:p>
        </w:tc>
      </w:tr>
    </w:tbl>
    <w:p w14:paraId="04CE5F65">
      <w:pPr>
        <w:spacing w:line="300" w:lineRule="auto"/>
        <w:rPr>
          <w:rFonts w:ascii="Arial" w:hAnsi="Arial" w:cs="Arial"/>
          <w:color w:val="auto"/>
          <w:szCs w:val="21"/>
          <w:highlight w:val="none"/>
        </w:rPr>
      </w:pPr>
    </w:p>
    <w:p w14:paraId="4FDC8CEF">
      <w:pPr>
        <w:rPr>
          <w:rFonts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投标人须知”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hint="eastAsia" w:ascii="Arial" w:hAnsi="Arial" w:cs="Arial"/>
          <w:b/>
          <w:color w:val="auto"/>
          <w:sz w:val="21"/>
          <w:szCs w:val="21"/>
          <w:highlight w:val="none"/>
          <w:lang w:val="en-US" w:eastAsia="zh-CN"/>
        </w:rPr>
        <w:t>评审优惠</w:t>
      </w:r>
      <w:r>
        <w:rPr>
          <w:rFonts w:hint="eastAsia" w:ascii="Arial" w:hAnsi="Arial" w:cs="Arial"/>
          <w:b/>
          <w:color w:val="auto"/>
          <w:sz w:val="21"/>
          <w:szCs w:val="21"/>
          <w:highlight w:val="none"/>
        </w:rPr>
        <w:t>。</w:t>
      </w:r>
    </w:p>
    <w:p w14:paraId="4AE49928">
      <w:pPr>
        <w:spacing w:line="300" w:lineRule="auto"/>
        <w:rPr>
          <w:rFonts w:ascii="Arial" w:hAnsi="Arial" w:cs="Arial"/>
          <w:color w:val="auto"/>
          <w:szCs w:val="21"/>
          <w:highlight w:val="none"/>
        </w:rPr>
      </w:pPr>
    </w:p>
    <w:p w14:paraId="054561CD">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31A4D567">
      <w:pPr>
        <w:rPr>
          <w:rFonts w:ascii="Arial" w:hAnsi="Arial" w:cs="Arial"/>
          <w:color w:val="auto"/>
          <w:szCs w:val="21"/>
          <w:highlight w:val="none"/>
        </w:rPr>
      </w:pPr>
      <w:r>
        <w:rPr>
          <w:rFonts w:ascii="Arial" w:hAnsi="Arial" w:cs="Arial"/>
          <w:color w:val="auto"/>
          <w:szCs w:val="21"/>
          <w:highlight w:val="none"/>
        </w:rPr>
        <w:t>日期：</w:t>
      </w:r>
    </w:p>
    <w:p w14:paraId="0A67E61C">
      <w:pPr>
        <w:rPr>
          <w:rFonts w:ascii="Arial" w:hAnsi="Arial" w:cs="Arial"/>
          <w:color w:val="auto"/>
          <w:szCs w:val="21"/>
          <w:highlight w:val="none"/>
        </w:rPr>
      </w:pPr>
    </w:p>
    <w:p w14:paraId="70617D68">
      <w:pPr>
        <w:rPr>
          <w:rFonts w:ascii="Arial" w:hAnsi="Arial" w:cs="Arial"/>
          <w:color w:val="auto"/>
          <w:szCs w:val="21"/>
          <w:highlight w:val="none"/>
        </w:rPr>
      </w:pPr>
      <w:r>
        <w:rPr>
          <w:rFonts w:ascii="Arial" w:hAnsi="Arial" w:cs="Arial"/>
          <w:color w:val="auto"/>
          <w:szCs w:val="21"/>
          <w:highlight w:val="none"/>
        </w:rPr>
        <w:br w:type="page"/>
      </w:r>
    </w:p>
    <w:p w14:paraId="2A9F81A4">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theme="minorBidi"/>
          <w:b/>
          <w:bCs/>
          <w:color w:val="auto"/>
          <w:kern w:val="2"/>
          <w:sz w:val="24"/>
          <w:szCs w:val="24"/>
          <w:highlight w:val="none"/>
          <w:lang w:val="en-US" w:eastAsia="zh-CN" w:bidi="ar-SA"/>
        </w:rPr>
      </w:pPr>
      <w:bookmarkStart w:id="606" w:name="_Toc163492939"/>
      <w:bookmarkStart w:id="607" w:name="_Toc20772"/>
      <w:r>
        <w:rPr>
          <w:rFonts w:hint="eastAsia" w:ascii="宋体" w:hAnsi="宋体" w:eastAsia="宋体" w:cstheme="minorBidi"/>
          <w:b/>
          <w:bCs/>
          <w:color w:val="auto"/>
          <w:kern w:val="2"/>
          <w:sz w:val="24"/>
          <w:szCs w:val="24"/>
          <w:highlight w:val="none"/>
          <w:lang w:val="en-US" w:eastAsia="zh-CN" w:bidi="ar-SA"/>
        </w:rPr>
        <w:t>（二）中小企业声明函</w:t>
      </w:r>
      <w:r>
        <w:rPr>
          <w:rFonts w:hint="eastAsia" w:ascii="宋体" w:hAnsi="宋体" w:eastAsia="宋体" w:cstheme="minorBidi"/>
          <w:b w:val="0"/>
          <w:bCs w:val="0"/>
          <w:color w:val="auto"/>
          <w:kern w:val="2"/>
          <w:sz w:val="24"/>
          <w:szCs w:val="24"/>
          <w:highlight w:val="none"/>
          <w:lang w:val="en-US" w:eastAsia="zh-CN" w:bidi="ar-SA"/>
        </w:rPr>
        <w:t>【</w:t>
      </w:r>
      <w:r>
        <w:rPr>
          <w:rFonts w:hint="eastAsia" w:cstheme="minorBidi"/>
          <w:b w:val="0"/>
          <w:bCs w:val="0"/>
          <w:i w:val="0"/>
          <w:iCs w:val="0"/>
          <w:color w:val="auto"/>
          <w:kern w:val="2"/>
          <w:sz w:val="24"/>
          <w:szCs w:val="24"/>
          <w:highlight w:val="none"/>
          <w:lang w:val="en-US" w:eastAsia="zh-CN" w:bidi="ar-SA"/>
        </w:rPr>
        <w:t>如专门面向中小企业采购的项目，此函可放于此处，否则，应后置于“其他资格证明文件”</w:t>
      </w:r>
      <w:r>
        <w:rPr>
          <w:rFonts w:hint="eastAsia" w:ascii="宋体" w:hAnsi="宋体" w:eastAsia="宋体" w:cstheme="minorBidi"/>
          <w:b w:val="0"/>
          <w:bCs w:val="0"/>
          <w:color w:val="auto"/>
          <w:kern w:val="2"/>
          <w:sz w:val="24"/>
          <w:szCs w:val="24"/>
          <w:highlight w:val="none"/>
          <w:lang w:val="en-US" w:eastAsia="zh-CN" w:bidi="ar-SA"/>
        </w:rPr>
        <w:t>】</w:t>
      </w:r>
      <w:bookmarkEnd w:id="606"/>
      <w:bookmarkEnd w:id="607"/>
    </w:p>
    <w:p w14:paraId="16CFCD4A">
      <w:pPr>
        <w:pStyle w:val="42"/>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0D7CD940">
      <w:pPr>
        <w:pStyle w:val="42"/>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5688740A">
      <w:pPr>
        <w:ind w:firstLine="504" w:firstLineChars="200"/>
        <w:rPr>
          <w:rFonts w:hint="eastAsia"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采购活动，服务全部由符合政策要求的中小企业承接。相关企业（含联合体中的中小企业、签订分包意向协议的中小企业）的具体情况如下：</w:t>
      </w:r>
    </w:p>
    <w:p w14:paraId="57A088DF">
      <w:pPr>
        <w:ind w:firstLine="504" w:firstLineChars="200"/>
        <w:rPr>
          <w:rFonts w:hint="eastAsia" w:cs="宋体"/>
          <w:color w:val="auto"/>
          <w:spacing w:val="6"/>
          <w:szCs w:val="24"/>
          <w:highlight w:val="none"/>
        </w:rPr>
      </w:pPr>
      <w:r>
        <w:rPr>
          <w:rFonts w:hint="eastAsia" w:cs="宋体"/>
          <w:color w:val="auto"/>
          <w:spacing w:val="6"/>
          <w:szCs w:val="24"/>
          <w:highlight w:val="none"/>
        </w:rPr>
        <w:t xml:space="preserve">1. </w:t>
      </w:r>
      <w:r>
        <w:rPr>
          <w:rFonts w:hint="eastAsia" w:cs="宋体"/>
          <w:color w:val="auto"/>
          <w:spacing w:val="6"/>
          <w:szCs w:val="24"/>
          <w:highlight w:val="none"/>
          <w:u w:val="single"/>
        </w:rPr>
        <w:t xml:space="preserve">（标的名称）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 </w:t>
      </w:r>
      <w:r>
        <w:rPr>
          <w:rFonts w:hint="eastAsia" w:cs="宋体"/>
          <w:color w:val="auto"/>
          <w:spacing w:val="6"/>
          <w:szCs w:val="24"/>
          <w:highlight w:val="none"/>
        </w:rPr>
        <w:t>；承接企业为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（中型企业、小型企业、微型企业）</w:t>
      </w:r>
      <w:r>
        <w:rPr>
          <w:rFonts w:hint="eastAsia" w:cs="宋体"/>
          <w:color w:val="auto"/>
          <w:spacing w:val="6"/>
          <w:szCs w:val="24"/>
          <w:highlight w:val="none"/>
        </w:rPr>
        <w:t>；</w:t>
      </w:r>
    </w:p>
    <w:p w14:paraId="222AFB4D">
      <w:pPr>
        <w:ind w:firstLine="504" w:firstLineChars="200"/>
        <w:rPr>
          <w:rFonts w:hint="eastAsia"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w:t>
      </w:r>
      <w:r>
        <w:rPr>
          <w:rFonts w:hint="eastAsia" w:cs="宋体"/>
          <w:color w:val="auto"/>
          <w:spacing w:val="6"/>
          <w:szCs w:val="24"/>
          <w:highlight w:val="none"/>
        </w:rPr>
        <w:t xml:space="preserve"> ，属于</w:t>
      </w:r>
      <w:r>
        <w:rPr>
          <w:rFonts w:hint="eastAsia" w:cs="宋体"/>
          <w:color w:val="auto"/>
          <w:spacing w:val="6"/>
          <w:szCs w:val="24"/>
          <w:highlight w:val="none"/>
          <w:u w:val="single"/>
        </w:rPr>
        <w:t xml:space="preserve"> （采购文件中明确的所属行业） </w:t>
      </w:r>
      <w:r>
        <w:rPr>
          <w:rFonts w:hint="eastAsia" w:cs="宋体"/>
          <w:color w:val="auto"/>
          <w:spacing w:val="6"/>
          <w:szCs w:val="24"/>
          <w:highlight w:val="none"/>
        </w:rPr>
        <w:t>；承接企业为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（中型企业、小型企业、微型企业）</w:t>
      </w:r>
      <w:r>
        <w:rPr>
          <w:rFonts w:hint="eastAsia" w:cs="宋体"/>
          <w:color w:val="auto"/>
          <w:spacing w:val="6"/>
          <w:szCs w:val="24"/>
          <w:highlight w:val="none"/>
        </w:rPr>
        <w:t>；</w:t>
      </w:r>
    </w:p>
    <w:p w14:paraId="39DCDC52">
      <w:pPr>
        <w:ind w:firstLine="504" w:firstLineChars="200"/>
        <w:rPr>
          <w:rFonts w:hint="eastAsia" w:cs="宋体"/>
          <w:color w:val="auto"/>
          <w:spacing w:val="6"/>
          <w:szCs w:val="24"/>
          <w:highlight w:val="none"/>
        </w:rPr>
      </w:pPr>
      <w:r>
        <w:rPr>
          <w:rFonts w:hint="eastAsia" w:cs="宋体"/>
          <w:color w:val="auto"/>
          <w:spacing w:val="6"/>
          <w:szCs w:val="24"/>
          <w:highlight w:val="none"/>
        </w:rPr>
        <w:t>……</w:t>
      </w:r>
    </w:p>
    <w:p w14:paraId="708F1D10">
      <w:pPr>
        <w:ind w:firstLine="504" w:firstLineChars="200"/>
        <w:rPr>
          <w:rFonts w:hint="eastAsia"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02D6F1D3">
      <w:pPr>
        <w:ind w:firstLine="504" w:firstLineChars="200"/>
        <w:rPr>
          <w:rFonts w:hint="eastAsia"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1ADB2C8D">
      <w:pPr>
        <w:ind w:firstLine="504" w:firstLineChars="200"/>
        <w:rPr>
          <w:rFonts w:cs="宋体"/>
          <w:color w:val="auto"/>
          <w:spacing w:val="6"/>
          <w:szCs w:val="24"/>
          <w:highlight w:val="none"/>
        </w:rPr>
      </w:pPr>
    </w:p>
    <w:p w14:paraId="5A6D844B">
      <w:pPr>
        <w:ind w:right="1008" w:firstLine="4788" w:firstLineChars="1900"/>
        <w:rPr>
          <w:rFonts w:cs="宋体"/>
          <w:color w:val="auto"/>
          <w:spacing w:val="6"/>
          <w:szCs w:val="24"/>
          <w:highlight w:val="none"/>
        </w:rPr>
      </w:pPr>
    </w:p>
    <w:p w14:paraId="165AEE2D">
      <w:pP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宋体"/>
          <w:color w:val="auto"/>
          <w:spacing w:val="6"/>
          <w:szCs w:val="24"/>
          <w:highlight w:val="none"/>
        </w:rPr>
        <w:t>：</w:t>
      </w:r>
    </w:p>
    <w:p w14:paraId="5183E380">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7BA8C73B">
      <w:pPr>
        <w:ind w:firstLine="504" w:firstLineChars="200"/>
        <w:rPr>
          <w:rFonts w:cs="宋体"/>
          <w:color w:val="auto"/>
          <w:spacing w:val="6"/>
          <w:szCs w:val="24"/>
          <w:highlight w:val="none"/>
        </w:rPr>
      </w:pPr>
    </w:p>
    <w:p w14:paraId="748B4DD4">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1.重要提示：供应商应仔细阅读本函附件1关于“中小企业声明函”的填写要求及提交要求，否则，因填写或提交等产生的一切不利后果，须自行承担。</w:t>
      </w:r>
    </w:p>
    <w:p w14:paraId="126DF3AF">
      <w:pPr>
        <w:ind w:firstLine="668" w:firstLineChars="300"/>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13E0A52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7EA8D8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3EF0BA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3EAEDF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5190A2D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5E2CB0B5">
      <w:pPr>
        <w:keepNext w:val="0"/>
        <w:keepLines w:val="0"/>
        <w:widowControl/>
        <w:suppressLineNumbers w:val="0"/>
        <w:ind w:firstLine="562" w:firstLineChars="200"/>
        <w:jc w:val="left"/>
        <w:rPr>
          <w:rStyle w:val="34"/>
          <w:rFonts w:hint="eastAsia" w:ascii="宋体" w:hAnsi="宋体" w:eastAsia="宋体" w:cs="宋体"/>
          <w:color w:val="auto"/>
          <w:kern w:val="0"/>
          <w:sz w:val="28"/>
          <w:szCs w:val="28"/>
          <w:highlight w:val="none"/>
          <w:lang w:val="en-US" w:eastAsia="zh-CN" w:bidi="ar"/>
        </w:rPr>
      </w:pPr>
    </w:p>
    <w:p w14:paraId="62EF0AA4">
      <w:pPr>
        <w:keepNext w:val="0"/>
        <w:keepLines w:val="0"/>
        <w:widowControl/>
        <w:suppressLineNumbers w:val="0"/>
        <w:ind w:firstLine="482" w:firstLineChars="200"/>
        <w:jc w:val="left"/>
        <w:rPr>
          <w:rStyle w:val="34"/>
          <w:rFonts w:hint="eastAsia" w:ascii="宋体" w:hAnsi="宋体" w:eastAsia="宋体" w:cs="宋体"/>
          <w:color w:val="auto"/>
          <w:kern w:val="0"/>
          <w:sz w:val="28"/>
          <w:szCs w:val="28"/>
          <w:highlight w:val="none"/>
          <w:lang w:val="en-US" w:eastAsia="zh-CN" w:bidi="ar"/>
        </w:rPr>
      </w:pPr>
      <w:r>
        <w:rPr>
          <w:rStyle w:val="34"/>
          <w:rFonts w:hint="eastAsia" w:ascii="宋体" w:hAnsi="宋体" w:eastAsia="宋体" w:cs="宋体"/>
          <w:color w:val="auto"/>
          <w:kern w:val="0"/>
          <w:sz w:val="24"/>
          <w:szCs w:val="24"/>
          <w:highlight w:val="none"/>
          <w:lang w:val="en-US" w:eastAsia="zh-CN" w:bidi="ar"/>
        </w:rPr>
        <w:t>（一）关于</w:t>
      </w:r>
      <w:r>
        <w:rPr>
          <w:rStyle w:val="34"/>
          <w:rFonts w:hint="eastAsia" w:cs="宋体"/>
          <w:color w:val="auto"/>
          <w:kern w:val="0"/>
          <w:sz w:val="24"/>
          <w:szCs w:val="24"/>
          <w:highlight w:val="none"/>
          <w:lang w:val="en-US" w:eastAsia="zh-CN" w:bidi="ar"/>
        </w:rPr>
        <w:t>“</w:t>
      </w:r>
      <w:r>
        <w:rPr>
          <w:rStyle w:val="34"/>
          <w:rFonts w:hint="eastAsia" w:ascii="宋体" w:hAnsi="宋体" w:eastAsia="宋体" w:cs="宋体"/>
          <w:color w:val="auto"/>
          <w:kern w:val="0"/>
          <w:sz w:val="24"/>
          <w:szCs w:val="24"/>
          <w:highlight w:val="none"/>
          <w:lang w:val="en-US" w:eastAsia="zh-CN" w:bidi="ar"/>
        </w:rPr>
        <w:t>中小企业声明函</w:t>
      </w:r>
      <w:r>
        <w:rPr>
          <w:rStyle w:val="34"/>
          <w:rFonts w:hint="eastAsia" w:cs="宋体"/>
          <w:color w:val="auto"/>
          <w:kern w:val="0"/>
          <w:sz w:val="24"/>
          <w:szCs w:val="24"/>
          <w:highlight w:val="none"/>
          <w:lang w:val="en-US" w:eastAsia="zh-CN" w:bidi="ar"/>
        </w:rPr>
        <w:t>”</w:t>
      </w:r>
      <w:r>
        <w:rPr>
          <w:rStyle w:val="34"/>
          <w:rFonts w:hint="eastAsia" w:ascii="宋体" w:hAnsi="宋体" w:eastAsia="宋体" w:cs="宋体"/>
          <w:color w:val="auto"/>
          <w:kern w:val="0"/>
          <w:sz w:val="24"/>
          <w:szCs w:val="24"/>
          <w:highlight w:val="none"/>
          <w:lang w:val="en-US" w:eastAsia="zh-CN" w:bidi="ar"/>
        </w:rPr>
        <w:t>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4"/>
          <w:rFonts w:hint="eastAsia" w:ascii="宋体" w:hAnsi="宋体" w:eastAsia="宋体" w:cs="宋体"/>
          <w:color w:val="auto"/>
          <w:kern w:val="0"/>
          <w:sz w:val="24"/>
          <w:szCs w:val="24"/>
          <w:highlight w:val="none"/>
          <w:lang w:val="en-US" w:eastAsia="zh-CN" w:bidi="ar"/>
        </w:rPr>
      </w:pPr>
      <w:r>
        <w:rPr>
          <w:rStyle w:val="34"/>
          <w:rFonts w:hint="eastAsia" w:ascii="宋体" w:hAnsi="宋体" w:eastAsia="宋体" w:cs="宋体"/>
          <w:color w:val="auto"/>
          <w:kern w:val="0"/>
          <w:sz w:val="24"/>
          <w:szCs w:val="24"/>
          <w:highlight w:val="none"/>
          <w:lang w:val="en-US" w:eastAsia="zh-CN" w:bidi="ar"/>
        </w:rPr>
        <w:t>（二）关于“中小企业声明函”的提交要求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1.投标（响应）供应商对</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2.鼓励供应商在投标（响应）时一并提供对货物制造商、服务承接商、工程承建商相关信息的核实核验情况以及其他佐证材料。</w:t>
      </w:r>
    </w:p>
    <w:p w14:paraId="15483C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3.如供应商提供的</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E224C04">
      <w:pPr>
        <w:rPr>
          <w:rFonts w:cs="宋体"/>
          <w:color w:val="auto"/>
          <w:spacing w:val="6"/>
          <w:sz w:val="21"/>
          <w:szCs w:val="21"/>
          <w:highlight w:val="none"/>
        </w:rPr>
      </w:pPr>
    </w:p>
    <w:p w14:paraId="6B42F924">
      <w:pPr>
        <w:rPr>
          <w:rFonts w:cs="宋体"/>
          <w:color w:val="auto"/>
          <w:spacing w:val="6"/>
          <w:sz w:val="21"/>
          <w:szCs w:val="21"/>
          <w:highlight w:val="none"/>
        </w:rPr>
      </w:pP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639A9CC2">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259220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4"/>
          <w:rFonts w:hint="eastAsia" w:ascii="宋体" w:hAnsi="宋体" w:eastAsia="宋体" w:cs="宋体"/>
          <w:b w:val="0"/>
          <w:color w:val="auto"/>
          <w:sz w:val="24"/>
          <w:szCs w:val="24"/>
          <w:highlight w:val="none"/>
        </w:rPr>
      </w:pPr>
      <w:r>
        <w:rPr>
          <w:rStyle w:val="34"/>
          <w:rFonts w:hint="eastAsia" w:ascii="宋体" w:hAnsi="宋体" w:eastAsia="宋体" w:cs="宋体"/>
          <w:b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4"/>
          <w:rFonts w:hint="eastAsia" w:ascii="宋体" w:hAnsi="宋体" w:eastAsia="宋体" w:cs="宋体"/>
          <w:b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4"/>
          <w:rFonts w:hint="eastAsia" w:ascii="宋体" w:hAnsi="宋体" w:eastAsia="宋体" w:cs="宋体"/>
          <w:b w:val="0"/>
          <w:color w:val="auto"/>
          <w:sz w:val="24"/>
          <w:szCs w:val="24"/>
          <w:highlight w:val="none"/>
        </w:rPr>
      </w:pPr>
      <w:r>
        <w:rPr>
          <w:rStyle w:val="34"/>
          <w:rFonts w:hint="eastAsia" w:ascii="宋体" w:hAnsi="宋体" w:eastAsia="宋体" w:cs="宋体"/>
          <w:b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4"/>
          <w:rFonts w:hint="eastAsia" w:ascii="宋体" w:hAnsi="宋体" w:eastAsia="宋体" w:cs="宋体"/>
          <w:b/>
          <w:bCs w:val="0"/>
          <w:color w:val="auto"/>
          <w:sz w:val="28"/>
          <w:szCs w:val="28"/>
          <w:highlight w:val="none"/>
        </w:rPr>
      </w:pPr>
      <w:r>
        <w:rPr>
          <w:rStyle w:val="34"/>
          <w:rFonts w:hint="eastAsia" w:ascii="宋体" w:hAnsi="宋体" w:eastAsia="宋体" w:cs="宋体"/>
          <w:b/>
          <w:b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5BCE9D64">
      <w:pPr>
        <w:rPr>
          <w:rFonts w:cs="宋体"/>
          <w:color w:val="auto"/>
          <w:spacing w:val="6"/>
          <w:sz w:val="21"/>
          <w:szCs w:val="21"/>
          <w:highlight w:val="none"/>
        </w:rPr>
      </w:pPr>
      <w:r>
        <w:rPr>
          <w:rFonts w:cs="宋体"/>
          <w:color w:val="auto"/>
          <w:spacing w:val="6"/>
          <w:sz w:val="21"/>
          <w:szCs w:val="21"/>
          <w:highlight w:val="none"/>
        </w:rPr>
        <w:br w:type="page"/>
      </w:r>
    </w:p>
    <w:p w14:paraId="6BF97866">
      <w:pPr>
        <w:rPr>
          <w:rFonts w:cs="宋体"/>
          <w:color w:val="auto"/>
          <w:spacing w:val="6"/>
          <w:sz w:val="21"/>
          <w:szCs w:val="21"/>
          <w:highlight w:val="none"/>
        </w:rPr>
      </w:pPr>
      <w:bookmarkStart w:id="608" w:name="_Toc163492940"/>
    </w:p>
    <w:p w14:paraId="07DD59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附件3：</w:t>
      </w:r>
    </w:p>
    <w:p w14:paraId="754A877D">
      <w:pPr>
        <w:rPr>
          <w:rFonts w:hint="eastAsia" w:cs="宋体"/>
          <w:color w:val="auto"/>
          <w:spacing w:val="6"/>
          <w:sz w:val="21"/>
          <w:szCs w:val="21"/>
          <w:highlight w:val="none"/>
        </w:rPr>
      </w:pPr>
    </w:p>
    <w:p w14:paraId="36D4DB1B">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46F847F3">
      <w:pPr>
        <w:jc w:val="center"/>
        <w:rPr>
          <w:rStyle w:val="34"/>
          <w:rFonts w:hint="eastAsia" w:ascii="宋体" w:hAnsi="宋体" w:eastAsia="宋体" w:cs="宋体"/>
          <w:b w:val="0"/>
          <w:color w:val="auto"/>
          <w:sz w:val="24"/>
          <w:szCs w:val="24"/>
          <w:highlight w:val="none"/>
        </w:rPr>
      </w:pPr>
      <w:r>
        <w:rPr>
          <w:rStyle w:val="34"/>
          <w:rFonts w:hint="eastAsia" w:ascii="宋体" w:hAnsi="宋体" w:eastAsia="宋体" w:cs="宋体"/>
          <w:b w:val="0"/>
          <w:color w:val="auto"/>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4"/>
          <w:rFonts w:hint="eastAsia" w:ascii="宋体" w:hAnsi="宋体" w:eastAsia="宋体" w:cs="宋体"/>
          <w:b w:val="0"/>
          <w:bCs w:val="0"/>
          <w:color w:val="auto"/>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4"/>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34"/>
          <w:rFonts w:hint="eastAsia" w:ascii="宋体" w:hAnsi="宋体" w:eastAsia="宋体" w:cs="宋体"/>
          <w:b w:val="0"/>
          <w:bCs w:val="0"/>
          <w:color w:val="auto"/>
          <w:sz w:val="24"/>
          <w:szCs w:val="24"/>
          <w:highlight w:val="none"/>
        </w:rPr>
        <w:t>       </w:t>
      </w:r>
      <w:r>
        <w:rPr>
          <w:rStyle w:val="34"/>
          <w:rFonts w:hint="eastAsia" w:cs="宋体"/>
          <w:b w:val="0"/>
          <w:bCs w:val="0"/>
          <w:color w:val="auto"/>
          <w:sz w:val="24"/>
          <w:szCs w:val="24"/>
          <w:highlight w:val="none"/>
          <w:lang w:val="en-US" w:eastAsia="zh-CN"/>
        </w:rPr>
        <w:t xml:space="preserve">                            </w:t>
      </w:r>
      <w:r>
        <w:rPr>
          <w:rStyle w:val="34"/>
          <w:rFonts w:hint="eastAsia" w:ascii="宋体" w:hAnsi="宋体" w:eastAsia="宋体" w:cs="宋体"/>
          <w:b w:val="0"/>
          <w:bCs w:val="0"/>
          <w:color w:val="auto"/>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                                                     </w:t>
      </w:r>
      <w:r>
        <w:rPr>
          <w:rStyle w:val="34"/>
          <w:rFonts w:hint="eastAsia" w:cs="宋体"/>
          <w:b w:val="0"/>
          <w:bCs w:val="0"/>
          <w:color w:val="auto"/>
          <w:sz w:val="24"/>
          <w:szCs w:val="24"/>
          <w:highlight w:val="none"/>
          <w:lang w:val="en-US" w:eastAsia="zh-CN"/>
        </w:rPr>
        <w:t xml:space="preserve">     </w:t>
      </w:r>
      <w:r>
        <w:rPr>
          <w:rStyle w:val="34"/>
          <w:rFonts w:hint="eastAsia" w:ascii="宋体" w:hAnsi="宋体" w:eastAsia="宋体" w:cs="宋体"/>
          <w:b w:val="0"/>
          <w:bCs w:val="0"/>
          <w:color w:val="auto"/>
          <w:sz w:val="24"/>
          <w:szCs w:val="24"/>
          <w:highlight w:val="none"/>
        </w:rPr>
        <w:t> 2015年9月28日</w:t>
      </w:r>
    </w:p>
    <w:p w14:paraId="2D875BF0">
      <w:pPr>
        <w:rPr>
          <w:rFonts w:hint="eastAsia" w:cs="宋体"/>
          <w:color w:val="auto"/>
          <w:spacing w:val="6"/>
          <w:sz w:val="21"/>
          <w:szCs w:val="21"/>
          <w:highlight w:val="none"/>
        </w:rPr>
      </w:pPr>
    </w:p>
    <w:p w14:paraId="3D3E2F07">
      <w:pPr>
        <w:rPr>
          <w:rFonts w:hint="eastAsia" w:cs="宋体"/>
          <w:color w:val="auto"/>
          <w:spacing w:val="6"/>
          <w:sz w:val="21"/>
          <w:szCs w:val="21"/>
          <w:highlight w:val="none"/>
          <w:lang w:val="en-US" w:eastAsia="zh-CN"/>
        </w:rPr>
      </w:pPr>
    </w:p>
    <w:p w14:paraId="7D55D2C4">
      <w:pPr>
        <w:rPr>
          <w:rFonts w:hint="eastAsia" w:cs="宋体"/>
          <w:color w:val="auto"/>
          <w:spacing w:val="6"/>
          <w:sz w:val="21"/>
          <w:szCs w:val="21"/>
          <w:highlight w:val="none"/>
          <w:lang w:val="en-US" w:eastAsia="zh-CN"/>
        </w:rPr>
      </w:pPr>
    </w:p>
    <w:p w14:paraId="535B7B3C">
      <w:pPr>
        <w:rPr>
          <w:rFonts w:hint="eastAsia" w:cs="宋体"/>
          <w:color w:val="auto"/>
          <w:spacing w:val="6"/>
          <w:sz w:val="21"/>
          <w:szCs w:val="21"/>
          <w:highlight w:val="none"/>
          <w:lang w:val="en-US" w:eastAsia="zh-CN"/>
        </w:rPr>
      </w:pPr>
    </w:p>
    <w:p w14:paraId="0003DA46">
      <w:pPr>
        <w:rPr>
          <w:rFonts w:hint="eastAsia" w:cs="宋体"/>
          <w:color w:val="auto"/>
          <w:spacing w:val="6"/>
          <w:sz w:val="21"/>
          <w:szCs w:val="21"/>
          <w:highlight w:val="none"/>
          <w:lang w:val="en-US" w:eastAsia="zh-CN"/>
        </w:rPr>
      </w:pPr>
    </w:p>
    <w:p w14:paraId="2EB5298D">
      <w:pPr>
        <w:rPr>
          <w:rFonts w:hint="eastAsia" w:cs="宋体"/>
          <w:color w:val="auto"/>
          <w:spacing w:val="6"/>
          <w:sz w:val="21"/>
          <w:szCs w:val="21"/>
          <w:highlight w:val="none"/>
          <w:lang w:val="en-US" w:eastAsia="zh-CN"/>
        </w:rPr>
      </w:pPr>
    </w:p>
    <w:p w14:paraId="22DC8AB1">
      <w:pPr>
        <w:rPr>
          <w:rFonts w:hint="eastAsia" w:cs="宋体"/>
          <w:color w:val="auto"/>
          <w:spacing w:val="6"/>
          <w:sz w:val="21"/>
          <w:szCs w:val="21"/>
          <w:highlight w:val="none"/>
          <w:lang w:val="en-US" w:eastAsia="zh-CN"/>
        </w:rPr>
      </w:pPr>
    </w:p>
    <w:p w14:paraId="62A6A0C9">
      <w:pPr>
        <w:rPr>
          <w:rFonts w:hint="eastAsia" w:cs="宋体"/>
          <w:color w:val="auto"/>
          <w:spacing w:val="6"/>
          <w:sz w:val="21"/>
          <w:szCs w:val="21"/>
          <w:highlight w:val="none"/>
          <w:lang w:val="en-US" w:eastAsia="zh-CN"/>
        </w:rPr>
      </w:pPr>
    </w:p>
    <w:p w14:paraId="10A8E63C">
      <w:pPr>
        <w:rPr>
          <w:rFonts w:hint="eastAsia" w:cs="宋体"/>
          <w:color w:val="auto"/>
          <w:spacing w:val="6"/>
          <w:sz w:val="21"/>
          <w:szCs w:val="21"/>
          <w:highlight w:val="none"/>
          <w:lang w:val="en-US" w:eastAsia="zh-CN"/>
        </w:rPr>
      </w:pPr>
    </w:p>
    <w:p w14:paraId="422FF70F">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3E48D324">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5AB18E4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D87CEE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405839B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199C178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7793BE62">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520E443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3C947BA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6D9795B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76FAEF4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9CAA27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1C3C005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158B91F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78FD5B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lang w:eastAsia="zh-CN"/>
        </w:rPr>
      </w:pPr>
      <w:r>
        <w:rPr>
          <w:rStyle w:val="34"/>
          <w:rFonts w:hint="eastAsia" w:ascii="宋体" w:hAnsi="宋体" w:eastAsia="宋体" w:cs="宋体"/>
          <w:b w:val="0"/>
          <w:b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4"/>
          <w:rFonts w:hint="eastAsia" w:cs="宋体"/>
          <w:b w:val="0"/>
          <w:bCs w:val="0"/>
          <w:color w:val="auto"/>
          <w:sz w:val="24"/>
          <w:szCs w:val="24"/>
          <w:highlight w:val="none"/>
          <w:lang w:eastAsia="zh-CN"/>
        </w:rPr>
        <w:t>。</w:t>
      </w:r>
    </w:p>
    <w:p w14:paraId="064C9A6D">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4"/>
          <w:rFonts w:hint="eastAsia" w:cs="宋体"/>
          <w:b w:val="0"/>
          <w:bCs w:val="0"/>
          <w:color w:val="auto"/>
          <w:sz w:val="24"/>
          <w:szCs w:val="24"/>
          <w:highlight w:val="none"/>
          <w:lang w:eastAsia="zh-CN"/>
        </w:rPr>
        <w:t>，</w:t>
      </w:r>
      <w:r>
        <w:rPr>
          <w:rStyle w:val="34"/>
          <w:rFonts w:hint="eastAsia" w:ascii="宋体" w:hAnsi="宋体" w:eastAsia="宋体" w:cs="宋体"/>
          <w:b w:val="0"/>
          <w:bCs w:val="0"/>
          <w:color w:val="auto"/>
          <w:sz w:val="24"/>
          <w:szCs w:val="24"/>
          <w:highlight w:val="none"/>
        </w:rPr>
        <w:t>方便政府部门和社会各界查询使用。</w:t>
      </w:r>
    </w:p>
    <w:p w14:paraId="2C50E64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350BE40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lang w:eastAsia="zh-CN"/>
        </w:rPr>
      </w:pPr>
      <w:r>
        <w:rPr>
          <w:rStyle w:val="34"/>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4"/>
          <w:rFonts w:hint="eastAsia" w:cs="宋体"/>
          <w:b w:val="0"/>
          <w:bCs w:val="0"/>
          <w:color w:val="auto"/>
          <w:sz w:val="24"/>
          <w:szCs w:val="24"/>
          <w:highlight w:val="none"/>
          <w:lang w:eastAsia="zh-CN"/>
        </w:rPr>
        <w:t>。</w:t>
      </w:r>
    </w:p>
    <w:p w14:paraId="61D82EC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lang w:eastAsia="zh-CN"/>
        </w:rPr>
      </w:pPr>
      <w:r>
        <w:rPr>
          <w:rStyle w:val="34"/>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4"/>
          <w:rFonts w:hint="eastAsia" w:cs="宋体"/>
          <w:b w:val="0"/>
          <w:bCs w:val="0"/>
          <w:color w:val="auto"/>
          <w:sz w:val="24"/>
          <w:szCs w:val="24"/>
          <w:highlight w:val="none"/>
          <w:lang w:eastAsia="zh-CN"/>
        </w:rPr>
        <w:t>。</w:t>
      </w:r>
    </w:p>
    <w:p w14:paraId="63FF348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十、本规定由人民银行会同银监会、证监会、保监会和统计局负责解释。</w:t>
      </w:r>
    </w:p>
    <w:p w14:paraId="01147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lang w:eastAsia="zh-CN"/>
        </w:rPr>
      </w:pPr>
      <w:r>
        <w:rPr>
          <w:rStyle w:val="34"/>
          <w:rFonts w:hint="eastAsia" w:ascii="宋体" w:hAnsi="宋体" w:eastAsia="宋体" w:cs="宋体"/>
          <w:b w:val="0"/>
          <w:bCs w:val="0"/>
          <w:color w:val="auto"/>
          <w:sz w:val="24"/>
          <w:szCs w:val="24"/>
          <w:highlight w:val="none"/>
        </w:rPr>
        <w:t>十一、本规定自发布之日起实施</w:t>
      </w:r>
      <w:r>
        <w:rPr>
          <w:rStyle w:val="34"/>
          <w:rFonts w:hint="eastAsia" w:cs="宋体"/>
          <w:b w:val="0"/>
          <w:bCs w:val="0"/>
          <w:color w:val="auto"/>
          <w:sz w:val="24"/>
          <w:szCs w:val="24"/>
          <w:highlight w:val="none"/>
          <w:lang w:eastAsia="zh-CN"/>
        </w:rPr>
        <w:t>。</w:t>
      </w:r>
    </w:p>
    <w:p w14:paraId="74D81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p>
    <w:p w14:paraId="4033EFE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4"/>
          <w:rFonts w:hint="eastAsia" w:ascii="宋体" w:hAnsi="宋体" w:eastAsia="宋体" w:cs="宋体"/>
          <w:b w:val="0"/>
          <w:bCs w:val="0"/>
          <w:color w:val="auto"/>
          <w:sz w:val="24"/>
          <w:szCs w:val="24"/>
          <w:highlight w:val="none"/>
        </w:rPr>
      </w:pPr>
      <w:r>
        <w:rPr>
          <w:rStyle w:val="34"/>
          <w:rFonts w:hint="eastAsia" w:ascii="宋体" w:hAnsi="宋体" w:eastAsia="宋体" w:cs="宋体"/>
          <w:b w:val="0"/>
          <w:bCs w:val="0"/>
          <w:color w:val="auto"/>
          <w:sz w:val="24"/>
          <w:szCs w:val="24"/>
          <w:highlight w:val="none"/>
        </w:rPr>
        <w:t>附:金融业企业划型标准</w:t>
      </w:r>
    </w:p>
    <w:p w14:paraId="4CB94869">
      <w:pPr>
        <w:rPr>
          <w:rFonts w:cs="宋体"/>
          <w:color w:val="auto"/>
          <w:spacing w:val="6"/>
          <w:sz w:val="21"/>
          <w:szCs w:val="21"/>
          <w:highlight w:val="none"/>
        </w:rPr>
      </w:pPr>
    </w:p>
    <w:p w14:paraId="018058A8">
      <w:pPr>
        <w:rPr>
          <w:rFonts w:hint="eastAsia" w:cs="宋体"/>
          <w:color w:val="auto"/>
          <w:spacing w:val="6"/>
          <w:sz w:val="24"/>
          <w:szCs w:val="24"/>
          <w:highlight w:val="none"/>
          <w:lang w:val="en-US" w:eastAsia="zh-CN"/>
        </w:rPr>
      </w:pPr>
    </w:p>
    <w:p w14:paraId="5023B69E">
      <w:pPr>
        <w:rPr>
          <w:rFonts w:hint="eastAsia" w:cs="宋体"/>
          <w:color w:val="auto"/>
          <w:spacing w:val="6"/>
          <w:sz w:val="24"/>
          <w:szCs w:val="24"/>
          <w:highlight w:val="none"/>
          <w:lang w:val="en-US" w:eastAsia="zh-CN"/>
        </w:rPr>
      </w:pPr>
    </w:p>
    <w:p w14:paraId="5F7D4B83">
      <w:pPr>
        <w:rPr>
          <w:rFonts w:hint="eastAsia" w:cs="宋体"/>
          <w:color w:val="auto"/>
          <w:spacing w:val="6"/>
          <w:sz w:val="24"/>
          <w:szCs w:val="24"/>
          <w:highlight w:val="none"/>
          <w:lang w:val="en-US" w:eastAsia="zh-CN"/>
        </w:rPr>
      </w:pPr>
    </w:p>
    <w:p w14:paraId="20B74F82">
      <w:pPr>
        <w:rPr>
          <w:rFonts w:hint="eastAsia" w:cs="宋体"/>
          <w:color w:val="auto"/>
          <w:spacing w:val="6"/>
          <w:sz w:val="24"/>
          <w:szCs w:val="24"/>
          <w:highlight w:val="none"/>
          <w:lang w:val="en-US" w:eastAsia="zh-CN"/>
        </w:rPr>
      </w:pPr>
    </w:p>
    <w:p w14:paraId="568CB75F">
      <w:pPr>
        <w:rPr>
          <w:rFonts w:hint="eastAsia" w:cs="宋体"/>
          <w:color w:val="auto"/>
          <w:spacing w:val="6"/>
          <w:sz w:val="24"/>
          <w:szCs w:val="24"/>
          <w:highlight w:val="none"/>
          <w:lang w:val="en-US" w:eastAsia="zh-CN"/>
        </w:rPr>
      </w:pPr>
    </w:p>
    <w:p w14:paraId="46228B00">
      <w:pPr>
        <w:rPr>
          <w:rFonts w:hint="eastAsia" w:cs="宋体"/>
          <w:color w:val="auto"/>
          <w:spacing w:val="6"/>
          <w:sz w:val="24"/>
          <w:szCs w:val="24"/>
          <w:highlight w:val="none"/>
          <w:lang w:val="en-US" w:eastAsia="zh-CN"/>
        </w:rPr>
      </w:pPr>
    </w:p>
    <w:p w14:paraId="70123D58">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7EB97DB1">
      <w:pPr>
        <w:pStyle w:val="18"/>
        <w:keepNext w:val="0"/>
        <w:keepLines w:val="0"/>
        <w:pageBreakBefore w:val="0"/>
        <w:widowControl w:val="0"/>
        <w:kinsoku/>
        <w:wordWrap/>
        <w:overflowPunct/>
        <w:topLinePunct w:val="0"/>
        <w:autoSpaceDE/>
        <w:autoSpaceDN/>
        <w:bidi w:val="0"/>
        <w:adjustRightInd/>
        <w:snapToGrid/>
        <w:spacing w:before="100" w:after="100"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32"/>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Align w:val="center"/>
          </w:tcPr>
          <w:p w14:paraId="25F9841A">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3B4008BC">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199F0882">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715E5C3B">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4350DE8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6D5CDA8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18DA8CED">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6553EDDF">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5CFC2B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92AD96A">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146F4352">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C95576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47E3A4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43C1290">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0A8569B9">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29C9E0F4">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56574B6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7DD2F497">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8F5BE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EF9025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CC015F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699B1D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6E78EC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17EDCC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DEB5E2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4E9D4A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00D701CA">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95688A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2420EBE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07BBC2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78270C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CBA769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EA1A43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220FC05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693061F1">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41FB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76913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03E9BD7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6E78CF8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44492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9421CAF">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4B5A7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A9C4DF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ADD78C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F7AF9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43D0131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73A1B699">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1B9BB4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2ACF5AB">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61981C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F195A7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A95E0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DD1435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F4DBB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741CF03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C96EED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343FC29">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EB960A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D76C17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E689FD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41AB74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15F254D">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60C09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33182E4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65B7535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5AA3A788">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63D8F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774A559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58174A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3D84EB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34D1F5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DB4D28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B6EDD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72A904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FC344B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10B1465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6033F5D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2F2E72F9">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179DE2D0">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E62333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2916BB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08010151">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71A393FF">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68714F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13FA3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76252C9C">
      <w:pPr>
        <w:pStyle w:val="18"/>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小标宋_GBK" w:hAnsi="方正小标宋_GBK" w:eastAsia="方正小标宋_GBK" w:cs="方正小标宋_GBK"/>
          <w:bCs/>
          <w:color w:val="auto"/>
          <w:sz w:val="36"/>
          <w:szCs w:val="36"/>
          <w:highlight w:val="none"/>
          <w:lang w:val="en-US" w:eastAsia="zh-CN"/>
        </w:rPr>
      </w:pPr>
      <w:r>
        <w:rPr>
          <w:rFonts w:cs="宋体"/>
          <w:color w:val="auto"/>
          <w:spacing w:val="6"/>
          <w:sz w:val="21"/>
          <w:szCs w:val="21"/>
          <w:highlight w:val="none"/>
        </w:rPr>
        <w:br w:type="page"/>
      </w:r>
    </w:p>
    <w:p w14:paraId="3D939C43">
      <w:pPr>
        <w:pStyle w:val="18"/>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Cs/>
          <w:color w:val="auto"/>
          <w:sz w:val="36"/>
          <w:szCs w:val="36"/>
          <w:highlight w:val="none"/>
          <w:lang w:val="en-US" w:eastAsia="zh-CN"/>
        </w:rPr>
      </w:pPr>
    </w:p>
    <w:p w14:paraId="0711552D">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609" w:name="_Toc4673"/>
      <w:r>
        <w:rPr>
          <w:rFonts w:hint="eastAsia" w:ascii="宋体" w:hAnsi="宋体" w:eastAsia="宋体" w:cstheme="minorBidi"/>
          <w:b/>
          <w:bCs/>
          <w:color w:val="auto"/>
          <w:kern w:val="2"/>
          <w:sz w:val="24"/>
          <w:szCs w:val="24"/>
          <w:highlight w:val="none"/>
          <w:lang w:val="en-US" w:eastAsia="zh-CN" w:bidi="ar-SA"/>
        </w:rPr>
        <w:t>（三）监狱企业证明文件</w:t>
      </w:r>
      <w:r>
        <w:rPr>
          <w:rFonts w:hint="eastAsia" w:ascii="宋体" w:hAnsi="宋体" w:eastAsia="宋体" w:cstheme="minorBidi"/>
          <w:b w:val="0"/>
          <w:bCs w:val="0"/>
          <w:color w:val="auto"/>
          <w:kern w:val="2"/>
          <w:sz w:val="24"/>
          <w:szCs w:val="24"/>
          <w:highlight w:val="none"/>
          <w:lang w:val="en-US" w:eastAsia="zh-CN" w:bidi="ar-SA"/>
        </w:rPr>
        <w:t>【如适用】</w:t>
      </w:r>
      <w:bookmarkEnd w:id="608"/>
      <w:bookmarkEnd w:id="609"/>
    </w:p>
    <w:p w14:paraId="744F56E2">
      <w:pPr>
        <w:rPr>
          <w:rFonts w:cs="仿宋_GB2312"/>
          <w:b/>
          <w:color w:val="auto"/>
          <w:sz w:val="24"/>
          <w:szCs w:val="24"/>
          <w:highlight w:val="none"/>
        </w:rPr>
      </w:pPr>
    </w:p>
    <w:p w14:paraId="23D1BFCD">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75238DB1">
      <w:pPr>
        <w:pStyle w:val="18"/>
        <w:spacing w:line="360" w:lineRule="auto"/>
        <w:jc w:val="center"/>
        <w:rPr>
          <w:rFonts w:hint="eastAsia" w:ascii="宋体" w:hAnsi="宋体" w:eastAsia="宋体" w:cs="宋体"/>
          <w:b/>
          <w:bCs w:val="0"/>
          <w:color w:val="auto"/>
          <w:sz w:val="32"/>
          <w:szCs w:val="32"/>
          <w:highlight w:val="none"/>
        </w:rPr>
      </w:pPr>
    </w:p>
    <w:p w14:paraId="3EAA5E2A">
      <w:pPr>
        <w:pStyle w:val="18"/>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73EFA9C1">
      <w:pPr>
        <w:spacing w:line="360" w:lineRule="auto"/>
        <w:rPr>
          <w:rFonts w:hint="eastAsia" w:ascii="仿宋_GB2312" w:hAnsi="仿宋_GB2312" w:eastAsia="仿宋_GB2312" w:cs="仿宋_GB2312"/>
          <w:color w:val="auto"/>
          <w:sz w:val="32"/>
          <w:szCs w:val="32"/>
          <w:highlight w:val="none"/>
        </w:rPr>
      </w:pPr>
    </w:p>
    <w:p w14:paraId="7E6FDB37">
      <w:pPr>
        <w:ind w:firstLine="504" w:firstLineChars="200"/>
        <w:rPr>
          <w:rFonts w:hint="eastAsia" w:cs="宋体"/>
          <w:color w:val="auto"/>
          <w:spacing w:val="6"/>
          <w:szCs w:val="24"/>
          <w:highlight w:val="none"/>
        </w:rPr>
      </w:pPr>
      <w:r>
        <w:rPr>
          <w:rFonts w:hint="eastAsia" w:cs="宋体"/>
          <w:color w:val="auto"/>
          <w:spacing w:val="6"/>
          <w:szCs w:val="24"/>
          <w:highlight w:val="none"/>
        </w:rPr>
        <w:t>本公司郑重声明，根据财政部、司法部《关于政府采购支持监狱企业发展有关问题的通知》（财库</w:t>
      </w:r>
      <w:r>
        <w:rPr>
          <w:rFonts w:hint="eastAsia" w:ascii="微软雅黑" w:hAnsi="微软雅黑" w:eastAsia="微软雅黑" w:cs="微软雅黑"/>
          <w:color w:val="auto"/>
          <w:spacing w:val="6"/>
          <w:szCs w:val="24"/>
          <w:highlight w:val="none"/>
          <w:lang w:eastAsia="zh-CN"/>
        </w:rPr>
        <w:t>〔</w:t>
      </w:r>
      <w:r>
        <w:rPr>
          <w:rFonts w:hint="eastAsia" w:cs="宋体"/>
          <w:color w:val="auto"/>
          <w:spacing w:val="6"/>
          <w:szCs w:val="24"/>
          <w:highlight w:val="none"/>
        </w:rPr>
        <w:t>2014</w:t>
      </w:r>
      <w:r>
        <w:rPr>
          <w:rFonts w:hint="eastAsia" w:ascii="微软雅黑" w:hAnsi="微软雅黑" w:eastAsia="微软雅黑" w:cs="微软雅黑"/>
          <w:color w:val="auto"/>
          <w:spacing w:val="6"/>
          <w:szCs w:val="24"/>
          <w:highlight w:val="none"/>
          <w:lang w:eastAsia="zh-CN"/>
        </w:rPr>
        <w:t>〕</w:t>
      </w:r>
      <w:r>
        <w:rPr>
          <w:rFonts w:hint="eastAsia" w:cs="宋体"/>
          <w:color w:val="auto"/>
          <w:spacing w:val="6"/>
          <w:szCs w:val="24"/>
          <w:highlight w:val="none"/>
        </w:rPr>
        <w:t>68号）的规定，本公司为监狱企业。</w:t>
      </w:r>
    </w:p>
    <w:p w14:paraId="3C2CE4C6">
      <w:pPr>
        <w:spacing w:line="360" w:lineRule="auto"/>
        <w:rPr>
          <w:rFonts w:hint="eastAsia" w:ascii="宋体" w:hAnsi="宋体" w:eastAsia="宋体" w:cs="宋体"/>
          <w:color w:val="auto"/>
          <w:sz w:val="24"/>
          <w:szCs w:val="24"/>
          <w:highlight w:val="none"/>
        </w:rPr>
      </w:pPr>
    </w:p>
    <w:p w14:paraId="25406F97">
      <w:pPr>
        <w:ind w:firstLine="4440" w:firstLineChars="1850"/>
        <w:rPr>
          <w:rFonts w:hint="eastAsia" w:ascii="宋体" w:hAnsi="宋体" w:eastAsia="宋体" w:cs="宋体"/>
          <w:color w:val="auto"/>
          <w:sz w:val="24"/>
          <w:szCs w:val="24"/>
          <w:highlight w:val="none"/>
        </w:rPr>
      </w:pPr>
    </w:p>
    <w:p w14:paraId="44FF352C">
      <w:pPr>
        <w:ind w:firstLine="4440" w:firstLineChars="1850"/>
        <w:rPr>
          <w:rFonts w:hint="eastAsia" w:ascii="宋体" w:hAnsi="宋体" w:eastAsia="宋体" w:cs="宋体"/>
          <w:color w:val="auto"/>
          <w:sz w:val="24"/>
          <w:szCs w:val="24"/>
          <w:highlight w:val="none"/>
        </w:rPr>
      </w:pPr>
    </w:p>
    <w:p w14:paraId="0841D36F">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spacing w:val="6"/>
          <w:sz w:val="24"/>
          <w:szCs w:val="24"/>
          <w:highlight w:val="none"/>
        </w:rPr>
        <w:t>：</w:t>
      </w:r>
    </w:p>
    <w:p w14:paraId="3678CEA7">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75D11779">
      <w:pPr>
        <w:spacing w:line="360" w:lineRule="auto"/>
        <w:ind w:firstLine="240" w:firstLineChars="100"/>
        <w:rPr>
          <w:rFonts w:hint="eastAsia" w:ascii="宋体" w:hAnsi="宋体" w:eastAsia="宋体" w:cs="宋体"/>
          <w:color w:val="auto"/>
          <w:sz w:val="24"/>
          <w:szCs w:val="24"/>
          <w:highlight w:val="none"/>
        </w:rPr>
      </w:pPr>
    </w:p>
    <w:p w14:paraId="7B8735C9">
      <w:pPr>
        <w:spacing w:line="360" w:lineRule="auto"/>
        <w:ind w:firstLine="240" w:firstLineChars="100"/>
        <w:rPr>
          <w:rFonts w:hint="eastAsia" w:ascii="宋体" w:hAnsi="宋体" w:eastAsia="宋体" w:cs="宋体"/>
          <w:color w:val="auto"/>
          <w:sz w:val="24"/>
          <w:szCs w:val="24"/>
          <w:highlight w:val="none"/>
        </w:rPr>
      </w:pPr>
    </w:p>
    <w:p w14:paraId="32722C7E">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20204BC0">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（含新疆生产建设兵团）（盖章）：  </w:t>
      </w:r>
    </w:p>
    <w:p w14:paraId="4A414B41">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028B0253">
      <w:pPr>
        <w:spacing w:line="360" w:lineRule="auto"/>
        <w:ind w:firstLine="240" w:firstLineChars="100"/>
        <w:rPr>
          <w:rFonts w:hint="eastAsia" w:ascii="宋体" w:hAnsi="宋体" w:eastAsia="宋体" w:cs="宋体"/>
          <w:color w:val="auto"/>
          <w:sz w:val="24"/>
          <w:szCs w:val="24"/>
          <w:highlight w:val="none"/>
        </w:rPr>
      </w:pPr>
    </w:p>
    <w:p w14:paraId="4A20867A">
      <w:pPr>
        <w:spacing w:line="360" w:lineRule="auto"/>
        <w:ind w:firstLine="4000" w:firstLineChars="1250"/>
        <w:rPr>
          <w:rFonts w:hint="eastAsia" w:ascii="仿宋_GB2312" w:hAnsi="仿宋_GB2312" w:eastAsia="仿宋_GB2312" w:cs="仿宋_GB2312"/>
          <w:color w:val="auto"/>
          <w:sz w:val="32"/>
          <w:szCs w:val="32"/>
          <w:highlight w:val="none"/>
        </w:rPr>
      </w:pPr>
    </w:p>
    <w:p w14:paraId="206A9633">
      <w:pPr>
        <w:spacing w:line="360" w:lineRule="auto"/>
        <w:rPr>
          <w:rFonts w:hint="eastAsia" w:ascii="仿宋_GB2312" w:hAnsi="仿宋_GB2312" w:eastAsia="仿宋_GB2312" w:cs="仿宋_GB2312"/>
          <w:color w:val="auto"/>
          <w:sz w:val="32"/>
          <w:szCs w:val="32"/>
          <w:highlight w:val="none"/>
        </w:rPr>
      </w:pPr>
    </w:p>
    <w:p w14:paraId="283F77FC">
      <w:pPr>
        <w:widowControl/>
        <w:spacing w:before="100" w:beforeAutospacing="1" w:after="100" w:afterAutospacing="1"/>
        <w:rPr>
          <w:rFonts w:ascii="Arial" w:hAnsi="Arial" w:cs="Arial"/>
          <w:color w:val="auto"/>
          <w:sz w:val="21"/>
          <w:szCs w:val="21"/>
          <w:highlight w:val="none"/>
        </w:rPr>
      </w:pPr>
    </w:p>
    <w:p w14:paraId="3ACDD48E">
      <w:pPr>
        <w:widowControl/>
        <w:spacing w:before="100" w:beforeAutospacing="1" w:after="100" w:afterAutospacing="1"/>
        <w:rPr>
          <w:rFonts w:ascii="Arial" w:hAnsi="Arial" w:cs="Arial"/>
          <w:color w:val="auto"/>
          <w:sz w:val="21"/>
          <w:szCs w:val="21"/>
          <w:highlight w:val="none"/>
        </w:rPr>
      </w:pPr>
    </w:p>
    <w:p w14:paraId="22F7A202">
      <w:pPr>
        <w:widowControl/>
        <w:spacing w:before="100" w:beforeAutospacing="1" w:after="100" w:afterAutospacing="1"/>
        <w:rPr>
          <w:rFonts w:ascii="Arial" w:hAnsi="Arial" w:cs="Arial"/>
          <w:color w:val="auto"/>
          <w:sz w:val="21"/>
          <w:szCs w:val="21"/>
          <w:highlight w:val="none"/>
        </w:rPr>
      </w:pPr>
    </w:p>
    <w:p w14:paraId="24405F32">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610" w:name="_Toc163492941"/>
    </w:p>
    <w:p w14:paraId="05E6EFA2">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611" w:name="_Toc12492"/>
      <w:r>
        <w:rPr>
          <w:rFonts w:hint="eastAsia" w:ascii="宋体" w:hAnsi="宋体" w:eastAsia="宋体" w:cstheme="minorBidi"/>
          <w:b/>
          <w:bCs/>
          <w:color w:val="auto"/>
          <w:kern w:val="2"/>
          <w:sz w:val="24"/>
          <w:szCs w:val="24"/>
          <w:highlight w:val="none"/>
          <w:lang w:val="en-US" w:eastAsia="zh-CN" w:bidi="ar-SA"/>
        </w:rPr>
        <w:t>（四）残疾人福利性单位声明函</w:t>
      </w:r>
      <w:r>
        <w:rPr>
          <w:rFonts w:hint="eastAsia" w:ascii="宋体" w:hAnsi="宋体" w:eastAsia="宋体" w:cstheme="minorBidi"/>
          <w:b w:val="0"/>
          <w:bCs w:val="0"/>
          <w:color w:val="auto"/>
          <w:kern w:val="2"/>
          <w:sz w:val="24"/>
          <w:szCs w:val="24"/>
          <w:highlight w:val="none"/>
          <w:lang w:val="en-US" w:eastAsia="zh-CN" w:bidi="ar-SA"/>
        </w:rPr>
        <w:t>【如适用】</w:t>
      </w:r>
      <w:bookmarkEnd w:id="610"/>
      <w:bookmarkEnd w:id="611"/>
    </w:p>
    <w:p w14:paraId="0EAC9468">
      <w:pPr>
        <w:pStyle w:val="42"/>
        <w:numPr>
          <w:ilvl w:val="0"/>
          <w:numId w:val="0"/>
        </w:numPr>
        <w:ind w:left="420" w:leftChars="0" w:hanging="420" w:firstLineChars="0"/>
        <w:jc w:val="center"/>
        <w:rPr>
          <w:rFonts w:hint="eastAsia"/>
          <w:b/>
          <w:bCs/>
          <w:color w:val="auto"/>
          <w:sz w:val="32"/>
          <w:szCs w:val="32"/>
          <w:highlight w:val="none"/>
        </w:rPr>
      </w:pPr>
    </w:p>
    <w:p w14:paraId="091B47EA">
      <w:pPr>
        <w:pStyle w:val="42"/>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28D13EE8">
      <w:pPr>
        <w:wordWrap w:val="0"/>
        <w:ind w:firstLine="480" w:firstLineChars="200"/>
        <w:rPr>
          <w:rFonts w:hint="eastAsia"/>
          <w:color w:val="auto"/>
          <w:szCs w:val="24"/>
          <w:highlight w:val="none"/>
        </w:rPr>
      </w:pPr>
    </w:p>
    <w:p w14:paraId="2B2B6A0A">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w:t>
      </w:r>
      <w:r>
        <w:rPr>
          <w:rFonts w:hint="eastAsia"/>
          <w:i w:val="0"/>
          <w:iCs w:val="0"/>
          <w:color w:val="auto"/>
          <w:szCs w:val="24"/>
          <w:highlight w:val="none"/>
          <w:lang w:val="en-US" w:eastAsia="zh-CN"/>
        </w:rPr>
        <w:t>服务及</w:t>
      </w:r>
      <w:r>
        <w:rPr>
          <w:rFonts w:hint="eastAsia"/>
          <w:i w:val="0"/>
          <w:iCs w:val="0"/>
          <w:color w:val="auto"/>
          <w:szCs w:val="24"/>
          <w:highlight w:val="none"/>
        </w:rPr>
        <w:t>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w:t>
      </w:r>
      <w:r>
        <w:rPr>
          <w:rFonts w:hint="eastAsia"/>
          <w:b/>
          <w:i w:val="0"/>
          <w:iCs w:val="0"/>
          <w:color w:val="auto"/>
          <w:szCs w:val="24"/>
          <w:highlight w:val="none"/>
          <w:lang w:val="en-US" w:eastAsia="zh-CN"/>
        </w:rPr>
        <w:t>提供和</w:t>
      </w:r>
      <w:r>
        <w:rPr>
          <w:rFonts w:hint="eastAsia"/>
          <w:b/>
          <w:i w:val="0"/>
          <w:iCs w:val="0"/>
          <w:color w:val="auto"/>
          <w:szCs w:val="24"/>
          <w:highlight w:val="none"/>
        </w:rPr>
        <w:t>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2B0D31AB">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138F8FD5">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FB12063">
      <w:pPr>
        <w:wordWrap w:val="0"/>
        <w:ind w:firstLine="480" w:firstLineChars="200"/>
        <w:rPr>
          <w:i w:val="0"/>
          <w:iCs w:val="0"/>
          <w:color w:val="auto"/>
          <w:szCs w:val="24"/>
          <w:highlight w:val="none"/>
        </w:rPr>
      </w:pPr>
      <w:r>
        <w:rPr>
          <w:rFonts w:hint="eastAsia"/>
          <w:i w:val="0"/>
          <w:iCs w:val="0"/>
          <w:color w:val="auto"/>
          <w:szCs w:val="24"/>
          <w:highlight w:val="none"/>
        </w:rPr>
        <w:t>……</w:t>
      </w:r>
    </w:p>
    <w:p w14:paraId="7B8F3287">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18EB7223">
      <w:pPr>
        <w:wordWrap w:val="0"/>
        <w:ind w:left="1087" w:leftChars="200" w:hanging="607" w:hangingChars="253"/>
        <w:rPr>
          <w:color w:val="auto"/>
          <w:szCs w:val="24"/>
          <w:highlight w:val="none"/>
        </w:rPr>
      </w:pPr>
      <w:r>
        <w:rPr>
          <w:rFonts w:hint="eastAsia"/>
          <w:color w:val="auto"/>
          <w:szCs w:val="24"/>
          <w:highlight w:val="none"/>
        </w:rPr>
        <w:t>本企业对上述声明内容的真实性负责。如有虚假，将依法承担相应责任。</w:t>
      </w:r>
    </w:p>
    <w:p w14:paraId="44C7A080">
      <w:pPr>
        <w:wordWrap w:val="0"/>
        <w:ind w:left="1091" w:hanging="1091" w:hangingChars="453"/>
        <w:rPr>
          <w:b/>
          <w:bCs/>
          <w:color w:val="auto"/>
          <w:szCs w:val="24"/>
          <w:highlight w:val="none"/>
        </w:rPr>
      </w:pPr>
    </w:p>
    <w:p w14:paraId="43523196">
      <w:pPr>
        <w:wordWrap w:val="0"/>
        <w:ind w:left="1091" w:hanging="1091" w:hangingChars="453"/>
        <w:rPr>
          <w:bCs/>
          <w:color w:val="auto"/>
          <w:szCs w:val="24"/>
          <w:highlight w:val="none"/>
        </w:rPr>
      </w:pPr>
      <w:r>
        <w:rPr>
          <w:rFonts w:hint="eastAsia"/>
          <w:b/>
          <w:bCs/>
          <w:color w:val="auto"/>
          <w:szCs w:val="24"/>
          <w:highlight w:val="none"/>
        </w:rPr>
        <w:t>说明：</w:t>
      </w:r>
      <w:r>
        <w:rPr>
          <w:rFonts w:hint="eastAsia"/>
          <w:bCs/>
          <w:color w:val="auto"/>
          <w:szCs w:val="24"/>
          <w:highlight w:val="none"/>
        </w:rPr>
        <w:t>1、</w:t>
      </w:r>
      <w:r>
        <w:rPr>
          <w:rFonts w:hint="eastAsia"/>
          <w:bCs/>
          <w:color w:val="auto"/>
          <w:szCs w:val="24"/>
          <w:highlight w:val="none"/>
          <w:lang w:val="en-US" w:eastAsia="zh-CN"/>
        </w:rPr>
        <w:t>服务及</w:t>
      </w:r>
      <w:r>
        <w:rPr>
          <w:rFonts w:hint="eastAsia"/>
          <w:bCs/>
          <w:color w:val="auto"/>
          <w:szCs w:val="21"/>
          <w:highlight w:val="none"/>
          <w:lang w:val="zh-CN"/>
        </w:rPr>
        <w:t>货物应当全部由符合政策要求的残疾人福利性单位</w:t>
      </w:r>
      <w:r>
        <w:rPr>
          <w:rFonts w:hint="eastAsia"/>
          <w:bCs/>
          <w:color w:val="auto"/>
          <w:szCs w:val="21"/>
          <w:highlight w:val="none"/>
          <w:lang w:val="en-US" w:eastAsia="zh-CN"/>
        </w:rPr>
        <w:t>提供及</w:t>
      </w:r>
      <w:r>
        <w:rPr>
          <w:rFonts w:hint="eastAsia"/>
          <w:bCs/>
          <w:color w:val="auto"/>
          <w:szCs w:val="21"/>
          <w:highlight w:val="none"/>
          <w:lang w:val="zh-CN"/>
        </w:rPr>
        <w:t>生产且使用该残疾人福利性单位商号或注册商标（与代理商或投标人无关）；应当严格按上述格式及内容进行填写（应当明确每个标的的生产企业类型及相关数据），否则导致的后果由投标人自行承担；</w:t>
      </w:r>
    </w:p>
    <w:p w14:paraId="2288B711">
      <w:pPr>
        <w:wordWrap w:val="0"/>
        <w:ind w:left="1087" w:hanging="1087" w:hangingChars="453"/>
        <w:rPr>
          <w:rFonts w:cs="Courier New"/>
          <w:color w:val="auto"/>
          <w:szCs w:val="21"/>
          <w:highlight w:val="none"/>
        </w:rPr>
      </w:pPr>
      <w:r>
        <w:rPr>
          <w:rFonts w:hint="eastAsia"/>
          <w:bCs/>
          <w:color w:val="auto"/>
          <w:szCs w:val="21"/>
          <w:highlight w:val="none"/>
          <w:lang w:val="zh-CN"/>
        </w:rPr>
        <w:t xml:space="preserve">      2、</w:t>
      </w:r>
      <w:r>
        <w:rPr>
          <w:rFonts w:hint="eastAsia" w:cs="Courier New"/>
          <w:color w:val="auto"/>
          <w:szCs w:val="21"/>
          <w:highlight w:val="none"/>
        </w:rPr>
        <w:t>以联合体形式参加的，应</w:t>
      </w:r>
      <w:r>
        <w:rPr>
          <w:rFonts w:hint="eastAsia"/>
          <w:bCs/>
          <w:color w:val="auto"/>
          <w:szCs w:val="21"/>
          <w:highlight w:val="none"/>
          <w:lang w:val="zh-CN"/>
        </w:rPr>
        <w:t>当</w:t>
      </w:r>
      <w:r>
        <w:rPr>
          <w:rFonts w:hint="eastAsia" w:cs="Courier New"/>
          <w:color w:val="auto"/>
          <w:szCs w:val="21"/>
          <w:highlight w:val="none"/>
        </w:rPr>
        <w:t>由联合体各方盖章。</w:t>
      </w:r>
    </w:p>
    <w:p w14:paraId="71983F83">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3A972AC9">
      <w:pPr>
        <w:wordWrap w:val="0"/>
        <w:spacing w:before="100" w:beforeAutospacing="1" w:after="100" w:afterAutospacing="1"/>
        <w:ind w:firstLine="3316" w:firstLineChars="1382"/>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6F5F8DCA">
      <w:pPr>
        <w:ind w:left="4620" w:firstLine="281" w:firstLineChars="100"/>
        <w:rPr>
          <w:rFonts w:cs="仿宋_GB2312"/>
          <w:b/>
          <w:color w:val="auto"/>
          <w:sz w:val="28"/>
          <w:szCs w:val="28"/>
          <w:highlight w:val="none"/>
        </w:rPr>
      </w:pPr>
    </w:p>
    <w:p w14:paraId="7BDD1A80">
      <w:pPr>
        <w:rPr>
          <w:color w:val="auto"/>
          <w:highlight w:val="none"/>
        </w:rPr>
      </w:pPr>
      <w:r>
        <w:rPr>
          <w:color w:val="auto"/>
          <w:highlight w:val="none"/>
        </w:rPr>
        <w:br w:type="page"/>
      </w:r>
    </w:p>
    <w:p w14:paraId="66079641">
      <w:pPr>
        <w:pStyle w:val="3"/>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eastAsia="宋体" w:asciiTheme="majorHAnsi" w:hAnsiTheme="majorHAnsi" w:cstheme="majorBidi"/>
          <w:b/>
          <w:bCs/>
          <w:color w:val="auto"/>
          <w:kern w:val="2"/>
          <w:sz w:val="32"/>
          <w:szCs w:val="32"/>
          <w:highlight w:val="none"/>
          <w:lang w:val="en-US" w:eastAsia="zh-CN" w:bidi="ar-SA"/>
        </w:rPr>
      </w:pPr>
    </w:p>
    <w:p w14:paraId="4B9EE2D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color w:val="auto"/>
          <w:kern w:val="2"/>
          <w:sz w:val="28"/>
          <w:szCs w:val="28"/>
          <w:highlight w:val="none"/>
          <w:lang w:val="en-US" w:eastAsia="zh-CN" w:bidi="ar-SA"/>
        </w:rPr>
      </w:pPr>
      <w:bookmarkStart w:id="612" w:name="_Toc9905"/>
      <w:bookmarkStart w:id="613" w:name="_Toc29560"/>
      <w:r>
        <w:rPr>
          <w:rFonts w:hint="eastAsia" w:cstheme="majorBidi"/>
          <w:b/>
          <w:bCs/>
          <w:color w:val="auto"/>
          <w:kern w:val="2"/>
          <w:sz w:val="28"/>
          <w:szCs w:val="28"/>
          <w:highlight w:val="none"/>
          <w:lang w:val="en-US" w:eastAsia="zh-CN" w:bidi="ar-SA"/>
        </w:rPr>
        <w:t>五、不参与围标串标承诺书</w:t>
      </w:r>
      <w:bookmarkEnd w:id="612"/>
      <w:bookmarkEnd w:id="613"/>
    </w:p>
    <w:p w14:paraId="70D7F20B">
      <w:pPr>
        <w:pStyle w:val="3"/>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eastAsia="宋体" w:asciiTheme="majorHAnsi" w:hAnsiTheme="majorHAnsi" w:cstheme="majorBidi"/>
          <w:b/>
          <w:bCs/>
          <w:color w:val="auto"/>
          <w:kern w:val="2"/>
          <w:sz w:val="32"/>
          <w:szCs w:val="32"/>
          <w:highlight w:val="none"/>
          <w:lang w:val="en-US" w:eastAsia="zh-CN" w:bidi="ar-SA"/>
        </w:rPr>
      </w:pPr>
    </w:p>
    <w:p w14:paraId="75FF23AC">
      <w:pPr>
        <w:jc w:val="center"/>
        <w:rPr>
          <w:rFonts w:hint="eastAsia"/>
          <w:color w:val="auto"/>
          <w:highlight w:val="none"/>
          <w:lang w:val="en-US" w:eastAsia="zh-CN"/>
        </w:rPr>
      </w:pPr>
      <w:r>
        <w:rPr>
          <w:rFonts w:hint="eastAsia" w:cstheme="majorBidi"/>
          <w:b/>
          <w:bCs/>
          <w:color w:val="auto"/>
          <w:kern w:val="2"/>
          <w:sz w:val="32"/>
          <w:szCs w:val="32"/>
          <w:highlight w:val="none"/>
          <w:lang w:val="en-US" w:eastAsia="zh-CN" w:bidi="ar-SA"/>
        </w:rPr>
        <w:t>不参与围标串标承诺书</w:t>
      </w:r>
    </w:p>
    <w:p w14:paraId="6B233C07">
      <w:pPr>
        <w:rPr>
          <w:rFonts w:hint="eastAsia"/>
          <w:color w:val="auto"/>
          <w:highlight w:val="none"/>
          <w:lang w:val="en-US" w:eastAsia="zh-CN"/>
        </w:rPr>
      </w:pPr>
      <w:r>
        <w:rPr>
          <w:rFonts w:hint="eastAsia"/>
          <w:color w:val="auto"/>
          <w:highlight w:val="none"/>
          <w:lang w:val="en-US" w:eastAsia="zh-CN"/>
        </w:rPr>
        <w:t>  </w:t>
      </w:r>
    </w:p>
    <w:p w14:paraId="1ACC5C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本人作为经授权的投标人代表,清楚知晓我单位本项目投标活动,对以下事项作出承诺：</w:t>
      </w:r>
    </w:p>
    <w:p w14:paraId="398E608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p>
    <w:p w14:paraId="26BB11E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一、我单位和我本人遵循公开透明、公平竞争、公正和诚实信用的原则,依法依规参与本项目竞标。</w:t>
      </w:r>
    </w:p>
    <w:p w14:paraId="10BBFC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二、我单位和我本人在本项目政府采购投标活动中,未参与围标串标。</w:t>
      </w:r>
    </w:p>
    <w:p w14:paraId="1A7E34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29E3C848">
      <w:pPr>
        <w:pStyle w:val="14"/>
        <w:rPr>
          <w:rFonts w:hint="eastAsia"/>
          <w:color w:val="auto"/>
          <w:highlight w:val="none"/>
          <w:lang w:val="en-US" w:eastAsia="zh-CN"/>
        </w:rPr>
      </w:pPr>
    </w:p>
    <w:p w14:paraId="39CB3E48">
      <w:pPr>
        <w:spacing w:line="560" w:lineRule="exact"/>
        <w:rPr>
          <w:rFonts w:hint="eastAsia" w:ascii="宋体" w:hAnsi="宋体" w:eastAsia="宋体" w:cs="宋体"/>
          <w:color w:val="auto"/>
          <w:kern w:val="0"/>
          <w:sz w:val="24"/>
          <w:szCs w:val="24"/>
          <w:highlight w:val="none"/>
        </w:rPr>
      </w:pPr>
    </w:p>
    <w:p w14:paraId="19648C53">
      <w:pPr>
        <w:spacing w:line="560" w:lineRule="exact"/>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rPr>
        <w:t>：</w:t>
      </w:r>
    </w:p>
    <w:p w14:paraId="2CCE383A">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692B3277">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13DA43E0">
      <w:pPr>
        <w:widowControl/>
        <w:spacing w:line="560" w:lineRule="exact"/>
        <w:ind w:firstLine="630"/>
        <w:jc w:val="left"/>
        <w:rPr>
          <w:rFonts w:hint="eastAsia" w:ascii="宋体" w:hAnsi="宋体" w:eastAsia="宋体" w:cs="宋体"/>
          <w:color w:val="auto"/>
          <w:kern w:val="0"/>
          <w:sz w:val="24"/>
          <w:szCs w:val="24"/>
          <w:highlight w:val="none"/>
        </w:rPr>
      </w:pPr>
    </w:p>
    <w:p w14:paraId="7CD72A88">
      <w:pPr>
        <w:pStyle w:val="14"/>
        <w:rPr>
          <w:rFonts w:hint="eastAsia"/>
          <w:color w:val="auto"/>
          <w:highlight w:val="none"/>
          <w:lang w:val="en-US" w:eastAsia="zh-CN"/>
        </w:rPr>
      </w:pPr>
    </w:p>
    <w:p w14:paraId="6FC519D1">
      <w:pPr>
        <w:pStyle w:val="14"/>
        <w:rPr>
          <w:rFonts w:hint="eastAsia"/>
          <w:color w:val="auto"/>
          <w:highlight w:val="none"/>
          <w:lang w:val="en-US" w:eastAsia="zh-CN"/>
        </w:rPr>
      </w:pPr>
    </w:p>
    <w:p w14:paraId="7500053D">
      <w:pPr>
        <w:pStyle w:val="14"/>
        <w:rPr>
          <w:rFonts w:hint="eastAsia"/>
          <w:color w:val="auto"/>
          <w:highlight w:val="none"/>
          <w:lang w:val="en-US" w:eastAsia="zh-CN"/>
        </w:rPr>
      </w:pPr>
    </w:p>
    <w:p w14:paraId="5BF64493">
      <w:pPr>
        <w:pStyle w:val="14"/>
        <w:rPr>
          <w:rFonts w:hint="eastAsia"/>
          <w:color w:val="auto"/>
          <w:highlight w:val="none"/>
          <w:lang w:val="en-US" w:eastAsia="zh-CN"/>
        </w:rPr>
      </w:pPr>
    </w:p>
    <w:p w14:paraId="5CA01A8B">
      <w:pPr>
        <w:pStyle w:val="14"/>
        <w:rPr>
          <w:rFonts w:hint="eastAsia"/>
          <w:color w:val="auto"/>
          <w:highlight w:val="none"/>
          <w:lang w:val="en-US" w:eastAsia="zh-CN"/>
        </w:rPr>
      </w:pPr>
    </w:p>
    <w:p w14:paraId="029F743D">
      <w:pPr>
        <w:pStyle w:val="14"/>
        <w:rPr>
          <w:rFonts w:hint="eastAsia"/>
          <w:color w:val="auto"/>
          <w:highlight w:val="none"/>
          <w:lang w:val="en-US" w:eastAsia="zh-CN"/>
        </w:rPr>
      </w:pPr>
    </w:p>
    <w:p w14:paraId="41587146">
      <w:pPr>
        <w:pStyle w:val="14"/>
        <w:rPr>
          <w:rFonts w:hint="eastAsia"/>
          <w:color w:val="auto"/>
          <w:highlight w:val="none"/>
          <w:lang w:val="en-US" w:eastAsia="zh-CN"/>
        </w:rPr>
      </w:pPr>
    </w:p>
    <w:p w14:paraId="7CD2757F">
      <w:pPr>
        <w:pStyle w:val="14"/>
        <w:rPr>
          <w:rFonts w:hint="eastAsia"/>
          <w:color w:val="auto"/>
          <w:highlight w:val="none"/>
          <w:lang w:val="en-US" w:eastAsia="zh-CN"/>
        </w:rPr>
      </w:pPr>
    </w:p>
    <w:p w14:paraId="7EE0D7C2">
      <w:pPr>
        <w:pStyle w:val="14"/>
        <w:rPr>
          <w:rFonts w:hint="eastAsia"/>
          <w:color w:val="auto"/>
          <w:highlight w:val="none"/>
          <w:lang w:val="en-US" w:eastAsia="zh-CN"/>
        </w:rPr>
      </w:pPr>
    </w:p>
    <w:p w14:paraId="34406338">
      <w:pPr>
        <w:pStyle w:val="14"/>
        <w:rPr>
          <w:rFonts w:hint="eastAsia"/>
          <w:color w:val="auto"/>
          <w:highlight w:val="none"/>
          <w:lang w:val="en-US" w:eastAsia="zh-CN"/>
        </w:rPr>
      </w:pPr>
    </w:p>
    <w:p w14:paraId="420858F4">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color w:val="auto"/>
          <w:kern w:val="2"/>
          <w:sz w:val="28"/>
          <w:szCs w:val="28"/>
          <w:highlight w:val="none"/>
          <w:lang w:val="en-US" w:eastAsia="zh-CN" w:bidi="ar-SA"/>
        </w:rPr>
      </w:pPr>
    </w:p>
    <w:p w14:paraId="30C8D33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614" w:name="_Toc17591"/>
      <w:bookmarkStart w:id="615" w:name="_Toc11359"/>
      <w:r>
        <w:rPr>
          <w:rFonts w:hint="eastAsia" w:cstheme="majorBidi"/>
          <w:b/>
          <w:bCs/>
          <w:color w:val="auto"/>
          <w:kern w:val="2"/>
          <w:sz w:val="28"/>
          <w:szCs w:val="28"/>
          <w:highlight w:val="none"/>
          <w:lang w:val="en-US" w:eastAsia="zh-CN" w:bidi="ar-SA"/>
        </w:rPr>
        <w:t>六</w:t>
      </w:r>
      <w:r>
        <w:rPr>
          <w:rFonts w:hint="eastAsia" w:eastAsia="宋体" w:asciiTheme="majorHAnsi" w:hAnsiTheme="majorHAnsi" w:cstheme="majorBidi"/>
          <w:b/>
          <w:bCs/>
          <w:color w:val="auto"/>
          <w:kern w:val="2"/>
          <w:sz w:val="28"/>
          <w:szCs w:val="28"/>
          <w:highlight w:val="none"/>
          <w:lang w:val="en-US" w:eastAsia="zh-CN" w:bidi="ar-SA"/>
        </w:rPr>
        <w:t>、</w:t>
      </w:r>
      <w:r>
        <w:rPr>
          <w:rFonts w:hint="eastAsia" w:eastAsia="宋体" w:asciiTheme="majorHAnsi" w:hAnsiTheme="majorHAnsi" w:cstheme="majorBidi"/>
          <w:b/>
          <w:bCs/>
          <w:color w:val="auto"/>
          <w:kern w:val="2"/>
          <w:sz w:val="28"/>
          <w:szCs w:val="28"/>
          <w:highlight w:val="none"/>
          <w:lang w:val="zh-CN" w:eastAsia="zh-CN" w:bidi="ar-SA"/>
        </w:rPr>
        <w:t>其他资格证明文件</w:t>
      </w:r>
      <w:bookmarkEnd w:id="614"/>
      <w:bookmarkEnd w:id="615"/>
    </w:p>
    <w:p w14:paraId="0C24F0AE">
      <w:pPr>
        <w:pStyle w:val="40"/>
        <w:rPr>
          <w:rFonts w:hint="eastAsia"/>
          <w:color w:val="auto"/>
          <w:highlight w:val="none"/>
        </w:rPr>
      </w:pPr>
      <w:r>
        <w:rPr>
          <w:rFonts w:hint="eastAsia" w:cs="Courier New"/>
          <w:color w:val="auto"/>
          <w:szCs w:val="24"/>
          <w:highlight w:val="none"/>
        </w:rPr>
        <w:t>投标人认为需提供的其它相关资格证明材料</w:t>
      </w:r>
    </w:p>
    <w:p w14:paraId="7C2C3E83">
      <w:pPr>
        <w:pStyle w:val="40"/>
        <w:rPr>
          <w:rFonts w:hint="eastAsia"/>
          <w:color w:val="auto"/>
          <w:highlight w:val="none"/>
        </w:rPr>
      </w:pPr>
    </w:p>
    <w:p w14:paraId="58A36194">
      <w:pPr>
        <w:pStyle w:val="40"/>
        <w:rPr>
          <w:rFonts w:hint="eastAsia"/>
          <w:color w:val="auto"/>
          <w:highlight w:val="none"/>
        </w:rPr>
      </w:pPr>
    </w:p>
    <w:p w14:paraId="3553B395">
      <w:pPr>
        <w:pStyle w:val="40"/>
        <w:rPr>
          <w:rFonts w:hint="eastAsia"/>
          <w:color w:val="auto"/>
          <w:highlight w:val="none"/>
        </w:rPr>
      </w:pPr>
    </w:p>
    <w:p w14:paraId="49D404FC">
      <w:pPr>
        <w:pStyle w:val="40"/>
        <w:rPr>
          <w:rFonts w:hint="eastAsia"/>
          <w:color w:val="auto"/>
          <w:highlight w:val="none"/>
        </w:rPr>
      </w:pPr>
    </w:p>
    <w:p w14:paraId="4B98E4B6">
      <w:pPr>
        <w:pStyle w:val="40"/>
        <w:rPr>
          <w:rFonts w:hint="eastAsia"/>
          <w:color w:val="auto"/>
          <w:highlight w:val="none"/>
        </w:rPr>
      </w:pPr>
    </w:p>
    <w:p w14:paraId="737FEDD3">
      <w:pPr>
        <w:pStyle w:val="40"/>
        <w:rPr>
          <w:rFonts w:hint="eastAsia"/>
          <w:color w:val="auto"/>
          <w:highlight w:val="none"/>
        </w:rPr>
      </w:pPr>
    </w:p>
    <w:p w14:paraId="1C876135">
      <w:pPr>
        <w:pStyle w:val="40"/>
        <w:rPr>
          <w:rFonts w:hint="eastAsia"/>
          <w:color w:val="auto"/>
          <w:highlight w:val="none"/>
        </w:rPr>
      </w:pPr>
    </w:p>
    <w:p w14:paraId="7E85C842">
      <w:pPr>
        <w:pStyle w:val="40"/>
        <w:rPr>
          <w:rFonts w:hint="eastAsia"/>
          <w:color w:val="auto"/>
          <w:highlight w:val="none"/>
        </w:rPr>
      </w:pPr>
    </w:p>
    <w:p w14:paraId="4CBE3B0D">
      <w:pPr>
        <w:pStyle w:val="40"/>
        <w:rPr>
          <w:rFonts w:hint="eastAsia"/>
          <w:color w:val="auto"/>
          <w:highlight w:val="none"/>
        </w:rPr>
      </w:pPr>
    </w:p>
    <w:p w14:paraId="2E6E451F">
      <w:pPr>
        <w:pStyle w:val="40"/>
        <w:rPr>
          <w:rFonts w:hint="eastAsia"/>
          <w:color w:val="auto"/>
          <w:highlight w:val="none"/>
        </w:rPr>
      </w:pPr>
    </w:p>
    <w:p w14:paraId="38DC2C55">
      <w:pPr>
        <w:pStyle w:val="40"/>
        <w:rPr>
          <w:rFonts w:hint="eastAsia"/>
          <w:color w:val="auto"/>
          <w:highlight w:val="none"/>
        </w:rPr>
      </w:pPr>
    </w:p>
    <w:p w14:paraId="04DAFD3C">
      <w:pPr>
        <w:pStyle w:val="40"/>
        <w:rPr>
          <w:rFonts w:hint="eastAsia"/>
          <w:color w:val="auto"/>
          <w:highlight w:val="none"/>
        </w:rPr>
      </w:pPr>
    </w:p>
    <w:p w14:paraId="51E24CDC">
      <w:pPr>
        <w:pStyle w:val="40"/>
        <w:rPr>
          <w:rFonts w:hint="eastAsia"/>
          <w:color w:val="auto"/>
          <w:highlight w:val="none"/>
        </w:rPr>
      </w:pPr>
    </w:p>
    <w:p w14:paraId="1AC1942E">
      <w:pPr>
        <w:pStyle w:val="40"/>
        <w:rPr>
          <w:rFonts w:hint="eastAsia"/>
          <w:color w:val="auto"/>
          <w:highlight w:val="none"/>
        </w:rPr>
      </w:pPr>
    </w:p>
    <w:p w14:paraId="4722E259">
      <w:pPr>
        <w:pStyle w:val="40"/>
        <w:rPr>
          <w:rFonts w:hint="eastAsia"/>
          <w:color w:val="auto"/>
          <w:highlight w:val="none"/>
        </w:rPr>
      </w:pPr>
    </w:p>
    <w:p w14:paraId="07033BD3">
      <w:pPr>
        <w:pStyle w:val="40"/>
        <w:rPr>
          <w:rFonts w:hint="eastAsia"/>
          <w:color w:val="auto"/>
          <w:highlight w:val="none"/>
        </w:rPr>
      </w:pPr>
    </w:p>
    <w:p w14:paraId="6E1D094D">
      <w:pPr>
        <w:pStyle w:val="40"/>
        <w:rPr>
          <w:rFonts w:hint="eastAsia"/>
          <w:color w:val="auto"/>
          <w:highlight w:val="none"/>
        </w:rPr>
      </w:pPr>
    </w:p>
    <w:p w14:paraId="23B0DB54">
      <w:pPr>
        <w:pStyle w:val="40"/>
        <w:rPr>
          <w:rFonts w:hint="eastAsia"/>
          <w:color w:val="auto"/>
          <w:highlight w:val="none"/>
        </w:rPr>
      </w:pPr>
    </w:p>
    <w:p w14:paraId="07159DF6">
      <w:pPr>
        <w:pStyle w:val="40"/>
        <w:rPr>
          <w:rFonts w:hint="eastAsia"/>
          <w:color w:val="auto"/>
          <w:highlight w:val="none"/>
        </w:rPr>
      </w:pPr>
    </w:p>
    <w:p w14:paraId="44B3A5AA">
      <w:pPr>
        <w:pStyle w:val="40"/>
        <w:rPr>
          <w:rFonts w:hint="eastAsia"/>
          <w:color w:val="auto"/>
          <w:highlight w:val="none"/>
        </w:rPr>
      </w:pPr>
    </w:p>
    <w:p w14:paraId="05BB178A">
      <w:pPr>
        <w:pStyle w:val="40"/>
        <w:rPr>
          <w:rFonts w:hint="eastAsia"/>
          <w:color w:val="auto"/>
          <w:highlight w:val="none"/>
        </w:rPr>
      </w:pPr>
    </w:p>
    <w:p w14:paraId="0E7980AB">
      <w:pPr>
        <w:pStyle w:val="40"/>
        <w:rPr>
          <w:rFonts w:hint="eastAsia"/>
          <w:color w:val="auto"/>
          <w:highlight w:val="none"/>
        </w:rPr>
      </w:pPr>
    </w:p>
    <w:p w14:paraId="5A09B930">
      <w:pPr>
        <w:pStyle w:val="40"/>
        <w:rPr>
          <w:rFonts w:hint="eastAsia"/>
          <w:color w:val="auto"/>
          <w:highlight w:val="none"/>
        </w:rPr>
      </w:pPr>
    </w:p>
    <w:p w14:paraId="3FB1F62E">
      <w:pPr>
        <w:pStyle w:val="40"/>
        <w:rPr>
          <w:rFonts w:hint="eastAsia"/>
          <w:color w:val="auto"/>
          <w:highlight w:val="none"/>
        </w:rPr>
      </w:pPr>
    </w:p>
    <w:p w14:paraId="69D25AC1">
      <w:pPr>
        <w:pStyle w:val="40"/>
        <w:rPr>
          <w:rFonts w:hint="eastAsia"/>
          <w:color w:val="auto"/>
          <w:highlight w:val="none"/>
        </w:rPr>
      </w:pPr>
    </w:p>
    <w:p w14:paraId="3E9AC4C9">
      <w:pPr>
        <w:pStyle w:val="40"/>
        <w:rPr>
          <w:rFonts w:hint="eastAsia"/>
          <w:color w:val="auto"/>
          <w:highlight w:val="none"/>
        </w:rPr>
      </w:pPr>
    </w:p>
    <w:p w14:paraId="7FB9AF51">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202CB8C4">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73A003D2">
      <w:pPr>
        <w:autoSpaceDE w:val="0"/>
        <w:autoSpaceDN w:val="0"/>
        <w:adjustRightInd w:val="0"/>
        <w:rPr>
          <w:color w:val="auto"/>
          <w:sz w:val="21"/>
          <w:szCs w:val="24"/>
          <w:highlight w:val="none"/>
        </w:rPr>
      </w:pPr>
    </w:p>
    <w:p w14:paraId="7773B439">
      <w:pPr>
        <w:autoSpaceDE w:val="0"/>
        <w:autoSpaceDN w:val="0"/>
        <w:adjustRightInd w:val="0"/>
        <w:rPr>
          <w:color w:val="auto"/>
          <w:sz w:val="21"/>
          <w:szCs w:val="24"/>
          <w:highlight w:val="none"/>
        </w:rPr>
      </w:pPr>
    </w:p>
    <w:p w14:paraId="2E04646F">
      <w:pPr>
        <w:autoSpaceDE w:val="0"/>
        <w:autoSpaceDN w:val="0"/>
        <w:adjustRightInd w:val="0"/>
        <w:jc w:val="center"/>
        <w:rPr>
          <w:color w:val="auto"/>
          <w:sz w:val="21"/>
          <w:szCs w:val="24"/>
          <w:highlight w:val="none"/>
        </w:rPr>
      </w:pPr>
    </w:p>
    <w:p w14:paraId="71180696">
      <w:pPr>
        <w:autoSpaceDE w:val="0"/>
        <w:autoSpaceDN w:val="0"/>
        <w:adjustRightInd w:val="0"/>
        <w:jc w:val="center"/>
        <w:rPr>
          <w:b/>
          <w:color w:val="auto"/>
          <w:sz w:val="84"/>
          <w:szCs w:val="84"/>
          <w:highlight w:val="none"/>
        </w:rPr>
      </w:pPr>
      <w:r>
        <w:rPr>
          <w:rFonts w:hint="eastAsia"/>
          <w:b/>
          <w:color w:val="auto"/>
          <w:sz w:val="84"/>
          <w:szCs w:val="84"/>
          <w:highlight w:val="none"/>
        </w:rPr>
        <w:t>投 标 文 件</w:t>
      </w:r>
    </w:p>
    <w:p w14:paraId="31C74C30">
      <w:pPr>
        <w:autoSpaceDE w:val="0"/>
        <w:autoSpaceDN w:val="0"/>
        <w:adjustRightInd w:val="0"/>
        <w:jc w:val="center"/>
        <w:rPr>
          <w:rFonts w:hint="eastAsia"/>
          <w:b/>
          <w:color w:val="auto"/>
          <w:sz w:val="56"/>
          <w:szCs w:val="56"/>
          <w:highlight w:val="none"/>
          <w:lang w:val="en-US" w:eastAsia="zh-CN"/>
        </w:rPr>
      </w:pPr>
      <w:r>
        <w:rPr>
          <w:rFonts w:hint="eastAsia"/>
          <w:b/>
          <w:color w:val="auto"/>
          <w:sz w:val="56"/>
          <w:szCs w:val="56"/>
          <w:highlight w:val="none"/>
          <w:lang w:val="en-US" w:eastAsia="zh-CN"/>
        </w:rPr>
        <w:t>报价文件</w:t>
      </w:r>
    </w:p>
    <w:p w14:paraId="2C10D330">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01ADA03">
      <w:pPr>
        <w:pStyle w:val="3"/>
        <w:rPr>
          <w:color w:val="auto"/>
          <w:sz w:val="21"/>
          <w:szCs w:val="21"/>
          <w:highlight w:val="none"/>
        </w:rPr>
      </w:pPr>
    </w:p>
    <w:p w14:paraId="4800F1E7">
      <w:pPr>
        <w:rPr>
          <w:color w:val="auto"/>
          <w:sz w:val="21"/>
          <w:szCs w:val="21"/>
          <w:highlight w:val="none"/>
        </w:rPr>
      </w:pPr>
    </w:p>
    <w:p w14:paraId="4053884F">
      <w:pPr>
        <w:rPr>
          <w:color w:val="auto"/>
          <w:highlight w:val="none"/>
        </w:rPr>
      </w:pPr>
    </w:p>
    <w:p w14:paraId="5EABB570">
      <w:pPr>
        <w:autoSpaceDE w:val="0"/>
        <w:autoSpaceDN w:val="0"/>
        <w:adjustRightInd w:val="0"/>
        <w:rPr>
          <w:color w:val="auto"/>
          <w:sz w:val="21"/>
          <w:szCs w:val="21"/>
          <w:highlight w:val="none"/>
        </w:rPr>
      </w:pPr>
    </w:p>
    <w:p w14:paraId="4C687ECE">
      <w:pPr>
        <w:autoSpaceDE w:val="0"/>
        <w:autoSpaceDN w:val="0"/>
        <w:adjustRightInd w:val="0"/>
        <w:rPr>
          <w:color w:val="auto"/>
          <w:sz w:val="21"/>
          <w:szCs w:val="21"/>
          <w:highlight w:val="none"/>
        </w:rPr>
      </w:pPr>
    </w:p>
    <w:p w14:paraId="6F47513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173F70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01680F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339ADAE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lang w:eastAsia="zh-CN"/>
        </w:rPr>
        <w:t>系</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46BC92C7">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联系电话</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3AD0A377">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w:t>
      </w:r>
      <w:r>
        <w:rPr>
          <w:rFonts w:hint="eastAsia" w:ascii="宋体" w:hAnsi="宋体" w:eastAsia="宋体" w:cs="宋体"/>
          <w:color w:val="auto"/>
          <w:sz w:val="36"/>
          <w:szCs w:val="36"/>
          <w:highlight w:val="none"/>
          <w:lang w:val="en-US" w:eastAsia="zh-CN"/>
        </w:rPr>
        <w:t>地址</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DC21250">
      <w:pPr>
        <w:jc w:val="center"/>
        <w:rPr>
          <w:rFonts w:ascii="黑体" w:hAnsi="黑体" w:eastAsia="黑体"/>
          <w:color w:val="auto"/>
          <w:sz w:val="32"/>
          <w:szCs w:val="32"/>
          <w:highlight w:val="none"/>
        </w:rPr>
      </w:pPr>
      <w:r>
        <w:rPr>
          <w:rFonts w:hint="eastAsia" w:ascii="宋体" w:hAnsi="宋体" w:eastAsia="宋体" w:cs="宋体"/>
          <w:color w:val="auto"/>
          <w:sz w:val="32"/>
          <w:szCs w:val="32"/>
          <w:highlight w:val="none"/>
        </w:rPr>
        <w:t>年   月    日</w:t>
      </w:r>
    </w:p>
    <w:p w14:paraId="2B025C97">
      <w:pPr>
        <w:rPr>
          <w:color w:val="auto"/>
          <w:highlight w:val="none"/>
          <w:lang w:val="zh-CN"/>
        </w:rPr>
      </w:pPr>
      <w:r>
        <w:rPr>
          <w:color w:val="auto"/>
          <w:highlight w:val="none"/>
          <w:lang w:val="zh-CN"/>
        </w:rPr>
        <w:br w:type="page"/>
      </w:r>
    </w:p>
    <w:p w14:paraId="5A6B771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p>
    <w:p w14:paraId="730DA0B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616" w:name="_Toc26789"/>
      <w:bookmarkStart w:id="617" w:name="_Toc16115"/>
      <w:r>
        <w:rPr>
          <w:rFonts w:hint="eastAsia" w:cstheme="majorBidi"/>
          <w:b/>
          <w:bCs/>
          <w:color w:val="auto"/>
          <w:kern w:val="2"/>
          <w:sz w:val="32"/>
          <w:szCs w:val="32"/>
          <w:highlight w:val="none"/>
          <w:lang w:val="en-US" w:eastAsia="zh-CN" w:bidi="ar-SA"/>
        </w:rPr>
        <w:t>一、开标一览表</w:t>
      </w:r>
      <w:bookmarkEnd w:id="616"/>
      <w:bookmarkEnd w:id="617"/>
    </w:p>
    <w:p w14:paraId="2AB3D72A">
      <w:pPr>
        <w:spacing w:line="300" w:lineRule="auto"/>
        <w:rPr>
          <w:rFonts w:cs="仿宋_GB2312"/>
          <w:color w:val="auto"/>
          <w:szCs w:val="24"/>
          <w:highlight w:val="none"/>
        </w:rPr>
      </w:pPr>
    </w:p>
    <w:p w14:paraId="33486E36">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p>
    <w:p w14:paraId="5940ECBC">
      <w:pPr>
        <w:rPr>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p>
    <w:tbl>
      <w:tblPr>
        <w:tblStyle w:val="31"/>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5F27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68B46E6E">
            <w:pPr>
              <w:widowControl/>
              <w:autoSpaceDE w:val="0"/>
              <w:autoSpaceDN w:val="0"/>
              <w:jc w:val="center"/>
              <w:textAlignment w:val="bottom"/>
              <w:rPr>
                <w:color w:val="auto"/>
                <w:sz w:val="24"/>
                <w:szCs w:val="24"/>
                <w:highlight w:val="none"/>
              </w:rPr>
            </w:pPr>
            <w:r>
              <w:rPr>
                <w:rFonts w:hint="eastAsia"/>
                <w:color w:val="auto"/>
                <w:sz w:val="24"/>
                <w:szCs w:val="24"/>
                <w:highlight w:val="none"/>
              </w:rPr>
              <w:t>序号</w:t>
            </w:r>
          </w:p>
        </w:tc>
        <w:tc>
          <w:tcPr>
            <w:tcW w:w="2352" w:type="dxa"/>
            <w:vAlign w:val="center"/>
          </w:tcPr>
          <w:p w14:paraId="5D10FF2E">
            <w:pPr>
              <w:widowControl/>
              <w:autoSpaceDE w:val="0"/>
              <w:autoSpaceDN w:val="0"/>
              <w:ind w:left="851" w:hanging="851"/>
              <w:jc w:val="center"/>
              <w:textAlignment w:val="bottom"/>
              <w:rPr>
                <w:color w:val="auto"/>
                <w:sz w:val="24"/>
                <w:szCs w:val="24"/>
                <w:highlight w:val="none"/>
              </w:rPr>
            </w:pPr>
            <w:r>
              <w:rPr>
                <w:rFonts w:hint="eastAsia"/>
                <w:color w:val="auto"/>
                <w:sz w:val="24"/>
                <w:szCs w:val="24"/>
                <w:highlight w:val="none"/>
              </w:rPr>
              <w:t>投标报价</w:t>
            </w:r>
          </w:p>
        </w:tc>
        <w:tc>
          <w:tcPr>
            <w:tcW w:w="2161" w:type="dxa"/>
            <w:vAlign w:val="center"/>
          </w:tcPr>
          <w:p w14:paraId="48CC1886">
            <w:pPr>
              <w:widowControl/>
              <w:autoSpaceDE w:val="0"/>
              <w:autoSpaceDN w:val="0"/>
              <w:ind w:left="851" w:hanging="851"/>
              <w:jc w:val="center"/>
              <w:textAlignment w:val="bottom"/>
              <w:rPr>
                <w:color w:val="auto"/>
                <w:sz w:val="24"/>
                <w:szCs w:val="24"/>
                <w:highlight w:val="none"/>
              </w:rPr>
            </w:pP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履行期限</w:t>
            </w:r>
          </w:p>
        </w:tc>
        <w:tc>
          <w:tcPr>
            <w:tcW w:w="2611" w:type="dxa"/>
            <w:vAlign w:val="center"/>
          </w:tcPr>
          <w:p w14:paraId="620875ED">
            <w:pPr>
              <w:widowControl/>
              <w:autoSpaceDE w:val="0"/>
              <w:autoSpaceDN w:val="0"/>
              <w:jc w:val="center"/>
              <w:textAlignment w:val="bottom"/>
              <w:rPr>
                <w:color w:val="auto"/>
                <w:sz w:val="24"/>
                <w:szCs w:val="24"/>
                <w:highlight w:val="none"/>
              </w:rPr>
            </w:pPr>
            <w:r>
              <w:rPr>
                <w:rFonts w:hint="eastAsia"/>
                <w:color w:val="auto"/>
                <w:sz w:val="24"/>
                <w:szCs w:val="24"/>
                <w:highlight w:val="none"/>
              </w:rPr>
              <w:t>备注（如有）</w:t>
            </w:r>
          </w:p>
        </w:tc>
      </w:tr>
      <w:tr w14:paraId="1B09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73431128">
            <w:pPr>
              <w:jc w:val="center"/>
              <w:rPr>
                <w:color w:val="auto"/>
                <w:sz w:val="24"/>
                <w:szCs w:val="24"/>
                <w:highlight w:val="none"/>
              </w:rPr>
            </w:pPr>
          </w:p>
        </w:tc>
        <w:tc>
          <w:tcPr>
            <w:tcW w:w="2352" w:type="dxa"/>
            <w:vAlign w:val="center"/>
          </w:tcPr>
          <w:p w14:paraId="45A40F19">
            <w:pPr>
              <w:widowControl/>
              <w:autoSpaceDE w:val="0"/>
              <w:autoSpaceDN w:val="0"/>
              <w:spacing w:line="240" w:lineRule="auto"/>
              <w:ind w:left="851" w:hanging="851"/>
              <w:jc w:val="both"/>
              <w:textAlignment w:val="bottom"/>
              <w:rPr>
                <w:rFonts w:hint="eastAsia"/>
                <w:color w:val="auto"/>
                <w:sz w:val="24"/>
                <w:szCs w:val="24"/>
                <w:highlight w:val="none"/>
                <w:lang w:val="en-US" w:eastAsia="zh-CN"/>
              </w:rPr>
            </w:pPr>
            <w:r>
              <w:rPr>
                <w:rFonts w:hint="eastAsia"/>
                <w:color w:val="auto"/>
                <w:sz w:val="24"/>
                <w:szCs w:val="24"/>
                <w:highlight w:val="none"/>
                <w:lang w:val="en-US" w:eastAsia="zh-CN"/>
              </w:rPr>
              <w:t>小写：</w:t>
            </w:r>
          </w:p>
          <w:p w14:paraId="52F86517">
            <w:pPr>
              <w:jc w:val="both"/>
              <w:rPr>
                <w:color w:val="auto"/>
                <w:sz w:val="24"/>
                <w:szCs w:val="24"/>
                <w:highlight w:val="none"/>
              </w:rPr>
            </w:pPr>
            <w:r>
              <w:rPr>
                <w:rFonts w:hint="eastAsia"/>
                <w:color w:val="auto"/>
                <w:sz w:val="24"/>
                <w:szCs w:val="24"/>
                <w:highlight w:val="none"/>
                <w:lang w:val="en-US" w:eastAsia="zh-CN"/>
              </w:rPr>
              <w:t>大写：</w:t>
            </w:r>
          </w:p>
        </w:tc>
        <w:tc>
          <w:tcPr>
            <w:tcW w:w="2161" w:type="dxa"/>
            <w:vAlign w:val="center"/>
          </w:tcPr>
          <w:p w14:paraId="3409D243">
            <w:pPr>
              <w:jc w:val="center"/>
              <w:rPr>
                <w:color w:val="auto"/>
                <w:sz w:val="24"/>
                <w:szCs w:val="24"/>
                <w:highlight w:val="none"/>
              </w:rPr>
            </w:pPr>
          </w:p>
        </w:tc>
        <w:tc>
          <w:tcPr>
            <w:tcW w:w="2611" w:type="dxa"/>
            <w:vAlign w:val="center"/>
          </w:tcPr>
          <w:p w14:paraId="35602B49">
            <w:pPr>
              <w:jc w:val="center"/>
              <w:rPr>
                <w:color w:val="auto"/>
                <w:sz w:val="24"/>
                <w:szCs w:val="24"/>
                <w:highlight w:val="none"/>
              </w:rPr>
            </w:pPr>
          </w:p>
        </w:tc>
      </w:tr>
    </w:tbl>
    <w:p w14:paraId="486E37D7">
      <w:pPr>
        <w:spacing w:line="300" w:lineRule="auto"/>
        <w:rPr>
          <w:rFonts w:ascii="Arial" w:hAnsi="Arial" w:cs="Arial"/>
          <w:color w:val="auto"/>
          <w:szCs w:val="21"/>
          <w:highlight w:val="none"/>
          <w:u w:val="single"/>
        </w:rPr>
      </w:pPr>
    </w:p>
    <w:p w14:paraId="0270EFB4">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6302F8A6">
      <w:pPr>
        <w:spacing w:line="300" w:lineRule="auto"/>
        <w:rPr>
          <w:rFonts w:ascii="Arial" w:hAnsi="Arial" w:cs="Arial"/>
          <w:color w:val="auto"/>
          <w:szCs w:val="21"/>
          <w:highlight w:val="none"/>
          <w:u w:val="single"/>
        </w:rPr>
      </w:pPr>
      <w:r>
        <w:rPr>
          <w:rFonts w:ascii="Arial" w:hAnsi="Arial" w:cs="Arial"/>
          <w:color w:val="auto"/>
          <w:szCs w:val="21"/>
          <w:highlight w:val="none"/>
        </w:rPr>
        <w:t>日期：</w:t>
      </w:r>
    </w:p>
    <w:p w14:paraId="722CC087">
      <w:pPr>
        <w:rPr>
          <w:rFonts w:cs="Arial"/>
          <w:color w:val="auto"/>
          <w:szCs w:val="24"/>
          <w:highlight w:val="none"/>
        </w:rPr>
      </w:pPr>
    </w:p>
    <w:p w14:paraId="21BB3A26">
      <w:pPr>
        <w:pStyle w:val="14"/>
        <w:rPr>
          <w:rFonts w:cs="Arial"/>
          <w:color w:val="auto"/>
          <w:szCs w:val="24"/>
          <w:highlight w:val="none"/>
        </w:rPr>
      </w:pPr>
    </w:p>
    <w:p w14:paraId="4C551945">
      <w:pPr>
        <w:pStyle w:val="14"/>
        <w:rPr>
          <w:rFonts w:cs="Arial"/>
          <w:color w:val="auto"/>
          <w:szCs w:val="24"/>
          <w:highlight w:val="none"/>
        </w:rPr>
      </w:pPr>
    </w:p>
    <w:p w14:paraId="09ACCEBB">
      <w:pPr>
        <w:pStyle w:val="14"/>
        <w:rPr>
          <w:rFonts w:cs="Arial"/>
          <w:color w:val="auto"/>
          <w:szCs w:val="24"/>
          <w:highlight w:val="none"/>
        </w:rPr>
      </w:pPr>
    </w:p>
    <w:p w14:paraId="54CAC625">
      <w:pPr>
        <w:pStyle w:val="14"/>
        <w:rPr>
          <w:rFonts w:cs="Arial"/>
          <w:color w:val="auto"/>
          <w:szCs w:val="24"/>
          <w:highlight w:val="none"/>
        </w:rPr>
      </w:pPr>
    </w:p>
    <w:p w14:paraId="5D119674">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7BF32ACE">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1.此表用于开标唱标之用。</w:t>
      </w:r>
    </w:p>
    <w:p w14:paraId="7C885789">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2.表中投标报价即为优惠后报价，并作为评审及定标依据。任何有选择或有条件的投标报价，或者表中某一包填写多个报价，均为无效报价。</w:t>
      </w:r>
    </w:p>
    <w:p w14:paraId="2E86FDCE">
      <w:pPr>
        <w:pStyle w:val="14"/>
        <w:ind w:firstLine="420" w:firstLineChars="200"/>
        <w:rPr>
          <w:rFonts w:hint="eastAsia" w:ascii="宋体" w:hAnsi="宋体" w:eastAsia="宋体" w:cs="宋体"/>
          <w:color w:val="auto"/>
          <w:sz w:val="24"/>
          <w:szCs w:val="24"/>
          <w:highlight w:val="none"/>
        </w:rPr>
        <w:sectPr>
          <w:pgSz w:w="11905" w:h="16840"/>
          <w:pgMar w:top="1440" w:right="1797" w:bottom="1440" w:left="1797" w:header="851" w:footer="850" w:gutter="0"/>
          <w:pgBorders>
            <w:top w:val="none" w:sz="0" w:space="0"/>
            <w:left w:val="none" w:sz="0" w:space="0"/>
            <w:bottom w:val="none" w:sz="0" w:space="0"/>
            <w:right w:val="none" w:sz="0" w:space="0"/>
          </w:pgBorders>
          <w:pgNumType w:fmt="numberInDash"/>
          <w:cols w:space="720" w:num="1"/>
        </w:sect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.表中大写与小写不一致的，以大写为准。</w:t>
      </w:r>
    </w:p>
    <w:p w14:paraId="7B2B178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618" w:name="_Toc27922"/>
      <w:bookmarkStart w:id="619" w:name="_Toc19342"/>
      <w:r>
        <w:rPr>
          <w:rFonts w:hint="eastAsia" w:cstheme="majorBidi"/>
          <w:b/>
          <w:bCs/>
          <w:color w:val="auto"/>
          <w:kern w:val="2"/>
          <w:sz w:val="32"/>
          <w:szCs w:val="32"/>
          <w:highlight w:val="none"/>
          <w:lang w:val="en-US" w:eastAsia="zh-CN" w:bidi="ar-SA"/>
        </w:rPr>
        <w:t>二、分项报价表</w:t>
      </w:r>
      <w:bookmarkEnd w:id="618"/>
      <w:bookmarkEnd w:id="619"/>
    </w:p>
    <w:p w14:paraId="25D833CC">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p>
    <w:p w14:paraId="6FFFD51E">
      <w:pPr>
        <w:rPr>
          <w:rFonts w:hint="eastAsia"/>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p>
    <w:tbl>
      <w:tblPr>
        <w:tblStyle w:val="3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14:paraId="64BB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359B3E0">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720" w:type="dxa"/>
            <w:vAlign w:val="center"/>
          </w:tcPr>
          <w:p w14:paraId="088C5C15">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1065" w:type="dxa"/>
            <w:vAlign w:val="center"/>
          </w:tcPr>
          <w:p w14:paraId="73E95872">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065" w:type="dxa"/>
            <w:vAlign w:val="center"/>
          </w:tcPr>
          <w:p w14:paraId="46AE39CD">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单价（元）</w:t>
            </w:r>
          </w:p>
        </w:tc>
        <w:tc>
          <w:tcPr>
            <w:tcW w:w="1066" w:type="dxa"/>
            <w:vAlign w:val="center"/>
          </w:tcPr>
          <w:p w14:paraId="39D56880">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w:t>
            </w:r>
            <w:r>
              <w:rPr>
                <w:rFonts w:hint="eastAsia" w:ascii="宋体" w:hAnsi="宋体" w:eastAsia="宋体" w:cs="宋体"/>
                <w:color w:val="auto"/>
                <w:sz w:val="21"/>
                <w:szCs w:val="21"/>
                <w:highlight w:val="none"/>
              </w:rPr>
              <w:t>价</w:t>
            </w:r>
          </w:p>
        </w:tc>
        <w:tc>
          <w:tcPr>
            <w:tcW w:w="947" w:type="dxa"/>
            <w:vAlign w:val="center"/>
          </w:tcPr>
          <w:p w14:paraId="7A267799">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467A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A5FF6D0">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720" w:type="dxa"/>
            <w:vAlign w:val="center"/>
          </w:tcPr>
          <w:p w14:paraId="07A38CC0">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0D2CE283">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47A98B0">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439055D0">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53350EE9">
            <w:pPr>
              <w:adjustRightInd w:val="0"/>
              <w:snapToGrid w:val="0"/>
              <w:spacing w:line="240" w:lineRule="auto"/>
              <w:jc w:val="center"/>
              <w:rPr>
                <w:rFonts w:hint="eastAsia" w:ascii="宋体" w:hAnsi="宋体" w:eastAsia="宋体" w:cs="宋体"/>
                <w:color w:val="auto"/>
                <w:sz w:val="21"/>
                <w:szCs w:val="21"/>
                <w:highlight w:val="none"/>
              </w:rPr>
            </w:pPr>
          </w:p>
        </w:tc>
      </w:tr>
      <w:tr w14:paraId="510B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0E786EF">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720" w:type="dxa"/>
            <w:vAlign w:val="center"/>
          </w:tcPr>
          <w:p w14:paraId="19F17531">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5FA2A257">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34862ED">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604070DF">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45B52869">
            <w:pPr>
              <w:adjustRightInd w:val="0"/>
              <w:snapToGrid w:val="0"/>
              <w:spacing w:line="240" w:lineRule="auto"/>
              <w:jc w:val="center"/>
              <w:rPr>
                <w:rFonts w:hint="eastAsia" w:ascii="宋体" w:hAnsi="宋体" w:eastAsia="宋体" w:cs="宋体"/>
                <w:color w:val="auto"/>
                <w:sz w:val="21"/>
                <w:szCs w:val="21"/>
                <w:highlight w:val="none"/>
              </w:rPr>
            </w:pPr>
          </w:p>
        </w:tc>
      </w:tr>
      <w:tr w14:paraId="1022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47A33D5">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720" w:type="dxa"/>
            <w:vAlign w:val="center"/>
          </w:tcPr>
          <w:p w14:paraId="7605B56B">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2DB12A28">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17BFF74">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4B6F17D3">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1E8ED10E">
            <w:pPr>
              <w:adjustRightInd w:val="0"/>
              <w:snapToGrid w:val="0"/>
              <w:spacing w:line="240" w:lineRule="auto"/>
              <w:jc w:val="center"/>
              <w:rPr>
                <w:rFonts w:hint="eastAsia" w:ascii="宋体" w:hAnsi="宋体" w:eastAsia="宋体" w:cs="宋体"/>
                <w:color w:val="auto"/>
                <w:sz w:val="21"/>
                <w:szCs w:val="21"/>
                <w:highlight w:val="none"/>
              </w:rPr>
            </w:pPr>
          </w:p>
        </w:tc>
      </w:tr>
      <w:tr w14:paraId="353C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BB358B2">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720" w:type="dxa"/>
            <w:vAlign w:val="center"/>
          </w:tcPr>
          <w:p w14:paraId="0B0031F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1A9AB905">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20C40B8C">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7FDFD679">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3C259360">
            <w:pPr>
              <w:adjustRightInd w:val="0"/>
              <w:snapToGrid w:val="0"/>
              <w:spacing w:line="240" w:lineRule="auto"/>
              <w:jc w:val="center"/>
              <w:rPr>
                <w:rFonts w:hint="eastAsia" w:ascii="宋体" w:hAnsi="宋体" w:eastAsia="宋体" w:cs="宋体"/>
                <w:color w:val="auto"/>
                <w:sz w:val="21"/>
                <w:szCs w:val="21"/>
                <w:highlight w:val="none"/>
              </w:rPr>
            </w:pPr>
          </w:p>
        </w:tc>
      </w:tr>
      <w:tr w14:paraId="51C6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ED2AC16">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720" w:type="dxa"/>
            <w:vAlign w:val="center"/>
          </w:tcPr>
          <w:p w14:paraId="2B6E9910">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4E951A1">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5D9FC8D6">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7745BDE0">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2F20BA25">
            <w:pPr>
              <w:adjustRightInd w:val="0"/>
              <w:snapToGrid w:val="0"/>
              <w:spacing w:line="240" w:lineRule="auto"/>
              <w:jc w:val="center"/>
              <w:rPr>
                <w:rFonts w:hint="eastAsia" w:ascii="宋体" w:hAnsi="宋体" w:eastAsia="宋体" w:cs="宋体"/>
                <w:color w:val="auto"/>
                <w:sz w:val="21"/>
                <w:szCs w:val="21"/>
                <w:highlight w:val="none"/>
              </w:rPr>
            </w:pPr>
          </w:p>
        </w:tc>
      </w:tr>
      <w:tr w14:paraId="054C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69BF075">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720" w:type="dxa"/>
            <w:vAlign w:val="center"/>
          </w:tcPr>
          <w:p w14:paraId="63E7761B">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BA61A9A">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7DCA522F">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68A27993">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33A904F9">
            <w:pPr>
              <w:adjustRightInd w:val="0"/>
              <w:snapToGrid w:val="0"/>
              <w:spacing w:line="240" w:lineRule="auto"/>
              <w:jc w:val="center"/>
              <w:rPr>
                <w:rFonts w:hint="eastAsia" w:ascii="宋体" w:hAnsi="宋体" w:eastAsia="宋体" w:cs="宋体"/>
                <w:color w:val="auto"/>
                <w:sz w:val="21"/>
                <w:szCs w:val="21"/>
                <w:highlight w:val="none"/>
              </w:rPr>
            </w:pPr>
          </w:p>
        </w:tc>
      </w:tr>
      <w:tr w14:paraId="57BA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8C27991">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720" w:type="dxa"/>
            <w:vAlign w:val="center"/>
          </w:tcPr>
          <w:p w14:paraId="7864625B">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2B4D906C">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A8DF27F">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54C5FBF7">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2690F475">
            <w:pPr>
              <w:adjustRightInd w:val="0"/>
              <w:snapToGrid w:val="0"/>
              <w:spacing w:line="240" w:lineRule="auto"/>
              <w:jc w:val="center"/>
              <w:rPr>
                <w:rFonts w:hint="eastAsia" w:ascii="宋体" w:hAnsi="宋体" w:eastAsia="宋体" w:cs="宋体"/>
                <w:color w:val="auto"/>
                <w:sz w:val="21"/>
                <w:szCs w:val="21"/>
                <w:highlight w:val="none"/>
              </w:rPr>
            </w:pPr>
          </w:p>
        </w:tc>
      </w:tr>
      <w:tr w14:paraId="27FC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F063049">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720" w:type="dxa"/>
            <w:vAlign w:val="center"/>
          </w:tcPr>
          <w:p w14:paraId="7C3908AC">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62E8E8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F2704AB">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79394E0B">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5A8DCEE1">
            <w:pPr>
              <w:adjustRightInd w:val="0"/>
              <w:snapToGrid w:val="0"/>
              <w:spacing w:line="240" w:lineRule="auto"/>
              <w:jc w:val="center"/>
              <w:rPr>
                <w:rFonts w:hint="eastAsia" w:ascii="宋体" w:hAnsi="宋体" w:eastAsia="宋体" w:cs="宋体"/>
                <w:color w:val="auto"/>
                <w:sz w:val="21"/>
                <w:szCs w:val="21"/>
                <w:highlight w:val="none"/>
              </w:rPr>
            </w:pPr>
          </w:p>
        </w:tc>
      </w:tr>
      <w:tr w14:paraId="2D0B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shd w:val="clear" w:color="auto" w:fill="auto"/>
            <w:vAlign w:val="center"/>
          </w:tcPr>
          <w:p w14:paraId="36B30C90">
            <w:pPr>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3720" w:type="dxa"/>
            <w:shd w:val="clear" w:color="auto" w:fill="auto"/>
            <w:vAlign w:val="center"/>
          </w:tcPr>
          <w:p w14:paraId="547CA859">
            <w:pPr>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1065" w:type="dxa"/>
            <w:vAlign w:val="center"/>
          </w:tcPr>
          <w:p w14:paraId="7B9DBE1E">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851C226">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39505459">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14D910E3">
            <w:pPr>
              <w:adjustRightInd w:val="0"/>
              <w:snapToGrid w:val="0"/>
              <w:spacing w:line="240" w:lineRule="auto"/>
              <w:jc w:val="center"/>
              <w:rPr>
                <w:rFonts w:hint="eastAsia" w:ascii="宋体" w:hAnsi="宋体" w:eastAsia="宋体" w:cs="宋体"/>
                <w:color w:val="auto"/>
                <w:sz w:val="21"/>
                <w:szCs w:val="21"/>
                <w:highlight w:val="none"/>
              </w:rPr>
            </w:pPr>
          </w:p>
        </w:tc>
      </w:tr>
      <w:tr w14:paraId="0CAB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9727E85">
            <w:pPr>
              <w:adjustRightInd w:val="0"/>
              <w:snapToGrid w:val="0"/>
              <w:spacing w:line="240" w:lineRule="auto"/>
              <w:jc w:val="center"/>
              <w:rPr>
                <w:rFonts w:hint="eastAsia" w:ascii="宋体" w:hAnsi="宋体" w:eastAsia="宋体" w:cs="宋体"/>
                <w:color w:val="auto"/>
                <w:sz w:val="21"/>
                <w:szCs w:val="21"/>
                <w:highlight w:val="none"/>
              </w:rPr>
            </w:pPr>
          </w:p>
        </w:tc>
        <w:tc>
          <w:tcPr>
            <w:tcW w:w="3720" w:type="dxa"/>
            <w:vAlign w:val="center"/>
          </w:tcPr>
          <w:p w14:paraId="6E3D4C24">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其他费用</w:t>
            </w:r>
          </w:p>
        </w:tc>
        <w:tc>
          <w:tcPr>
            <w:tcW w:w="1065" w:type="dxa"/>
            <w:vAlign w:val="center"/>
          </w:tcPr>
          <w:p w14:paraId="34269FA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46717F9">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61629B6A">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7F337C52">
            <w:pPr>
              <w:adjustRightInd w:val="0"/>
              <w:snapToGrid w:val="0"/>
              <w:spacing w:line="240" w:lineRule="auto"/>
              <w:jc w:val="center"/>
              <w:rPr>
                <w:rFonts w:hint="eastAsia" w:ascii="宋体" w:hAnsi="宋体" w:eastAsia="宋体" w:cs="宋体"/>
                <w:color w:val="auto"/>
                <w:sz w:val="21"/>
                <w:szCs w:val="21"/>
                <w:highlight w:val="none"/>
              </w:rPr>
            </w:pPr>
          </w:p>
        </w:tc>
      </w:tr>
      <w:tr w14:paraId="209E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C355F28">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720" w:type="dxa"/>
            <w:vAlign w:val="center"/>
          </w:tcPr>
          <w:p w14:paraId="5D4BF5AE">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65" w:type="dxa"/>
            <w:vAlign w:val="center"/>
          </w:tcPr>
          <w:p w14:paraId="3E6B6F3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02B6CE3C">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15025601">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39116035">
            <w:pPr>
              <w:adjustRightInd w:val="0"/>
              <w:snapToGrid w:val="0"/>
              <w:spacing w:line="240" w:lineRule="auto"/>
              <w:jc w:val="center"/>
              <w:rPr>
                <w:rFonts w:hint="eastAsia" w:ascii="宋体" w:hAnsi="宋体" w:eastAsia="宋体" w:cs="宋体"/>
                <w:color w:val="auto"/>
                <w:sz w:val="21"/>
                <w:szCs w:val="21"/>
                <w:highlight w:val="none"/>
              </w:rPr>
            </w:pPr>
          </w:p>
        </w:tc>
      </w:tr>
      <w:tr w14:paraId="16F6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vAlign w:val="center"/>
          </w:tcPr>
          <w:p w14:paraId="0EDD5DA9">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投标报价合计（元）</w:t>
            </w:r>
          </w:p>
        </w:tc>
        <w:tc>
          <w:tcPr>
            <w:tcW w:w="2013" w:type="dxa"/>
            <w:gridSpan w:val="2"/>
            <w:vAlign w:val="center"/>
          </w:tcPr>
          <w:p w14:paraId="0609C717">
            <w:pPr>
              <w:adjustRightInd w:val="0"/>
              <w:snapToGrid w:val="0"/>
              <w:spacing w:line="240" w:lineRule="auto"/>
              <w:jc w:val="center"/>
              <w:rPr>
                <w:rFonts w:hint="eastAsia" w:ascii="宋体" w:hAnsi="宋体" w:eastAsia="宋体" w:cs="宋体"/>
                <w:color w:val="auto"/>
                <w:sz w:val="21"/>
                <w:szCs w:val="21"/>
                <w:highlight w:val="none"/>
              </w:rPr>
            </w:pPr>
          </w:p>
        </w:tc>
      </w:tr>
    </w:tbl>
    <w:p w14:paraId="62480CF8">
      <w:pPr>
        <w:spacing w:line="300" w:lineRule="auto"/>
        <w:rPr>
          <w:rFonts w:ascii="Arial" w:hAnsi="Arial" w:cs="Arial"/>
          <w:color w:val="auto"/>
          <w:szCs w:val="21"/>
          <w:highlight w:val="none"/>
        </w:rPr>
      </w:pPr>
    </w:p>
    <w:p w14:paraId="51101AF7">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ascii="宋体" w:hAnsi="宋体" w:cs="宋体"/>
          <w:color w:val="auto"/>
          <w:kern w:val="0"/>
          <w:sz w:val="24"/>
          <w:highlight w:val="none"/>
          <w:lang w:val="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2F327AC4">
      <w:pPr>
        <w:spacing w:line="300" w:lineRule="auto"/>
        <w:rPr>
          <w:rFonts w:ascii="Arial" w:hAnsi="Arial" w:cs="Arial"/>
          <w:color w:val="auto"/>
          <w:szCs w:val="21"/>
          <w:highlight w:val="none"/>
        </w:rPr>
      </w:pPr>
      <w:r>
        <w:rPr>
          <w:rFonts w:ascii="Arial" w:hAnsi="Arial" w:cs="Arial"/>
          <w:color w:val="auto"/>
          <w:szCs w:val="21"/>
          <w:highlight w:val="none"/>
        </w:rPr>
        <w:t>日期：</w:t>
      </w:r>
    </w:p>
    <w:p w14:paraId="28F15BC4">
      <w:pPr>
        <w:spacing w:line="300" w:lineRule="auto"/>
        <w:rPr>
          <w:rFonts w:ascii="Arial" w:hAnsi="Arial" w:cs="Arial"/>
          <w:color w:val="auto"/>
          <w:szCs w:val="21"/>
          <w:highlight w:val="none"/>
        </w:rPr>
      </w:pPr>
    </w:p>
    <w:p w14:paraId="19373AA9">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4681585F">
      <w:pPr>
        <w:spacing w:line="360" w:lineRule="auto"/>
        <w:ind w:firstLine="435"/>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按照本表填写的各项目的投标报价合计填写到</w:t>
      </w:r>
      <w:r>
        <w:rPr>
          <w:rFonts w:hint="eastAsia" w:ascii="宋体" w:hAnsi="宋体" w:eastAsia="宋体" w:cs="宋体"/>
          <w:color w:val="auto"/>
          <w:sz w:val="21"/>
          <w:szCs w:val="21"/>
          <w:highlight w:val="none"/>
          <w:lang w:val="en-US" w:eastAsia="zh-CN"/>
        </w:rPr>
        <w:t>“开标一览表”</w:t>
      </w:r>
      <w:r>
        <w:rPr>
          <w:rFonts w:hint="default" w:ascii="宋体" w:hAnsi="宋体" w:eastAsia="宋体" w:cs="宋体"/>
          <w:color w:val="auto"/>
          <w:sz w:val="21"/>
          <w:szCs w:val="21"/>
          <w:highlight w:val="none"/>
          <w:lang w:val="en-US" w:eastAsia="zh-CN"/>
        </w:rPr>
        <w:t>中对应的</w:t>
      </w:r>
      <w:r>
        <w:rPr>
          <w:rFonts w:hint="eastAsia"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投标报价</w:t>
      </w:r>
      <w:r>
        <w:rPr>
          <w:rFonts w:hint="eastAsia"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栏中。</w:t>
      </w:r>
    </w:p>
    <w:p w14:paraId="25B9431E">
      <w:pPr>
        <w:spacing w:line="360" w:lineRule="auto"/>
        <w:ind w:firstLine="435"/>
        <w:rPr>
          <w:rFonts w:hint="eastAsia" w:ascii="宋体" w:hAnsi="宋体" w:eastAsia="宋体" w:cs="宋体"/>
          <w:color w:val="auto"/>
          <w:sz w:val="24"/>
          <w:szCs w:val="24"/>
          <w:highlight w:val="none"/>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.所列服务为对应本项目需求的全部服务内容。如有漏项或缺项，投标人承担全部责任。</w:t>
      </w:r>
      <w:r>
        <w:rPr>
          <w:rFonts w:hint="eastAsia" w:ascii="宋体" w:hAnsi="宋体" w:eastAsia="宋体" w:cs="宋体"/>
          <w:color w:val="auto"/>
          <w:sz w:val="24"/>
          <w:szCs w:val="24"/>
          <w:highlight w:val="none"/>
        </w:rPr>
        <w:br w:type="page"/>
      </w:r>
    </w:p>
    <w:p w14:paraId="4A59D451">
      <w:pPr>
        <w:pStyle w:val="63"/>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2253C07">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1369E9F7">
      <w:pPr>
        <w:autoSpaceDE w:val="0"/>
        <w:autoSpaceDN w:val="0"/>
        <w:adjustRightInd w:val="0"/>
        <w:rPr>
          <w:color w:val="auto"/>
          <w:sz w:val="21"/>
          <w:szCs w:val="24"/>
          <w:highlight w:val="none"/>
        </w:rPr>
      </w:pPr>
    </w:p>
    <w:p w14:paraId="7545DFD8">
      <w:pPr>
        <w:autoSpaceDE w:val="0"/>
        <w:autoSpaceDN w:val="0"/>
        <w:adjustRightInd w:val="0"/>
        <w:rPr>
          <w:color w:val="auto"/>
          <w:sz w:val="21"/>
          <w:szCs w:val="24"/>
          <w:highlight w:val="none"/>
        </w:rPr>
      </w:pPr>
    </w:p>
    <w:p w14:paraId="6E9DF04D">
      <w:pPr>
        <w:autoSpaceDE w:val="0"/>
        <w:autoSpaceDN w:val="0"/>
        <w:adjustRightInd w:val="0"/>
        <w:jc w:val="center"/>
        <w:rPr>
          <w:color w:val="auto"/>
          <w:sz w:val="21"/>
          <w:szCs w:val="24"/>
          <w:highlight w:val="none"/>
        </w:rPr>
      </w:pPr>
    </w:p>
    <w:p w14:paraId="4A09F0AA">
      <w:pPr>
        <w:autoSpaceDE w:val="0"/>
        <w:autoSpaceDN w:val="0"/>
        <w:adjustRightInd w:val="0"/>
        <w:jc w:val="center"/>
        <w:rPr>
          <w:b/>
          <w:color w:val="auto"/>
          <w:sz w:val="84"/>
          <w:szCs w:val="84"/>
          <w:highlight w:val="none"/>
        </w:rPr>
      </w:pPr>
      <w:r>
        <w:rPr>
          <w:rFonts w:hint="eastAsia"/>
          <w:b/>
          <w:color w:val="auto"/>
          <w:sz w:val="84"/>
          <w:szCs w:val="84"/>
          <w:highlight w:val="none"/>
        </w:rPr>
        <w:t>投 标 文 件</w:t>
      </w:r>
    </w:p>
    <w:p w14:paraId="4E8ADE01">
      <w:pPr>
        <w:autoSpaceDE w:val="0"/>
        <w:autoSpaceDN w:val="0"/>
        <w:adjustRightInd w:val="0"/>
        <w:jc w:val="center"/>
        <w:rPr>
          <w:rFonts w:hint="eastAsia"/>
          <w:b/>
          <w:color w:val="auto"/>
          <w:sz w:val="56"/>
          <w:szCs w:val="56"/>
          <w:highlight w:val="none"/>
          <w:lang w:val="en-US" w:eastAsia="zh-CN"/>
        </w:rPr>
      </w:pPr>
      <w:r>
        <w:rPr>
          <w:rFonts w:hint="eastAsia"/>
          <w:b/>
          <w:color w:val="auto"/>
          <w:sz w:val="56"/>
          <w:szCs w:val="56"/>
          <w:highlight w:val="none"/>
          <w:lang w:val="en-US" w:eastAsia="zh-CN"/>
        </w:rPr>
        <w:t>商务技术文件</w:t>
      </w:r>
    </w:p>
    <w:p w14:paraId="570FB9DD">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3BFF9900">
      <w:pPr>
        <w:pStyle w:val="3"/>
        <w:rPr>
          <w:color w:val="auto"/>
          <w:sz w:val="21"/>
          <w:szCs w:val="21"/>
          <w:highlight w:val="none"/>
        </w:rPr>
      </w:pPr>
    </w:p>
    <w:p w14:paraId="3304790D">
      <w:pPr>
        <w:rPr>
          <w:color w:val="auto"/>
          <w:sz w:val="21"/>
          <w:szCs w:val="21"/>
          <w:highlight w:val="none"/>
        </w:rPr>
      </w:pPr>
    </w:p>
    <w:p w14:paraId="414CC1ED">
      <w:pPr>
        <w:rPr>
          <w:color w:val="auto"/>
          <w:highlight w:val="none"/>
        </w:rPr>
      </w:pPr>
    </w:p>
    <w:p w14:paraId="789512AB">
      <w:pPr>
        <w:autoSpaceDE w:val="0"/>
        <w:autoSpaceDN w:val="0"/>
        <w:adjustRightInd w:val="0"/>
        <w:rPr>
          <w:color w:val="auto"/>
          <w:sz w:val="21"/>
          <w:szCs w:val="21"/>
          <w:highlight w:val="none"/>
        </w:rPr>
      </w:pPr>
    </w:p>
    <w:p w14:paraId="4BE21783">
      <w:pPr>
        <w:autoSpaceDE w:val="0"/>
        <w:autoSpaceDN w:val="0"/>
        <w:adjustRightInd w:val="0"/>
        <w:rPr>
          <w:color w:val="auto"/>
          <w:sz w:val="21"/>
          <w:szCs w:val="21"/>
          <w:highlight w:val="none"/>
        </w:rPr>
      </w:pPr>
    </w:p>
    <w:p w14:paraId="037029E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538909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D86FB53">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5A58391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lang w:eastAsia="zh-CN"/>
        </w:rPr>
        <w:t>系</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C7ED9D3">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联系电话</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4EEBB5BF">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eastAsia="zh-CN"/>
        </w:rPr>
        <w:t>联系</w:t>
      </w:r>
      <w:r>
        <w:rPr>
          <w:rFonts w:hint="eastAsia" w:ascii="宋体" w:hAnsi="宋体" w:eastAsia="宋体" w:cs="宋体"/>
          <w:color w:val="auto"/>
          <w:sz w:val="36"/>
          <w:szCs w:val="36"/>
          <w:highlight w:val="none"/>
          <w:lang w:val="en-US" w:eastAsia="zh-CN"/>
        </w:rPr>
        <w:t>地址</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F9296DD">
      <w:pPr>
        <w:jc w:val="center"/>
        <w:rPr>
          <w:rFonts w:ascii="黑体" w:hAnsi="黑体" w:eastAsia="黑体"/>
          <w:color w:val="auto"/>
          <w:sz w:val="32"/>
          <w:szCs w:val="32"/>
          <w:highlight w:val="none"/>
        </w:rPr>
      </w:pPr>
      <w:r>
        <w:rPr>
          <w:rFonts w:hint="eastAsia" w:ascii="宋体" w:hAnsi="宋体" w:eastAsia="宋体" w:cs="宋体"/>
          <w:color w:val="auto"/>
          <w:sz w:val="32"/>
          <w:szCs w:val="32"/>
          <w:highlight w:val="none"/>
        </w:rPr>
        <w:t>年   月    日</w:t>
      </w:r>
    </w:p>
    <w:p w14:paraId="5C2AEB63">
      <w:pPr>
        <w:rPr>
          <w:color w:val="auto"/>
          <w:highlight w:val="none"/>
          <w:lang w:val="zh-CN"/>
        </w:rPr>
      </w:pPr>
      <w:r>
        <w:rPr>
          <w:color w:val="auto"/>
          <w:highlight w:val="none"/>
          <w:lang w:val="zh-CN"/>
        </w:rPr>
        <w:br w:type="page"/>
      </w:r>
    </w:p>
    <w:p w14:paraId="374BEE8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20" w:name="_Toc3577"/>
      <w:bookmarkStart w:id="621" w:name="_Toc109899489"/>
      <w:bookmarkStart w:id="622" w:name="_Toc140132831"/>
      <w:bookmarkStart w:id="623" w:name="_Toc13736"/>
      <w:bookmarkStart w:id="624" w:name="_Toc109900327"/>
      <w:bookmarkStart w:id="625" w:name="_Toc32532"/>
      <w:bookmarkStart w:id="626" w:name="_Toc109899908"/>
      <w:bookmarkStart w:id="627" w:name="_Toc155185921"/>
      <w:bookmarkStart w:id="628" w:name="_Toc25402"/>
      <w:r>
        <w:rPr>
          <w:rFonts w:hint="eastAsia" w:eastAsia="宋体" w:asciiTheme="majorHAnsi" w:hAnsiTheme="majorHAnsi" w:cstheme="majorBidi"/>
          <w:b/>
          <w:bCs/>
          <w:color w:val="auto"/>
          <w:kern w:val="2"/>
          <w:sz w:val="32"/>
          <w:szCs w:val="32"/>
          <w:highlight w:val="none"/>
          <w:lang w:val="en-US" w:eastAsia="zh-CN" w:bidi="ar-SA"/>
        </w:rPr>
        <w:t>一、投标函</w:t>
      </w:r>
      <w:bookmarkEnd w:id="620"/>
      <w:bookmarkEnd w:id="621"/>
      <w:bookmarkEnd w:id="622"/>
      <w:bookmarkEnd w:id="623"/>
      <w:bookmarkEnd w:id="624"/>
      <w:bookmarkEnd w:id="625"/>
      <w:bookmarkEnd w:id="626"/>
      <w:bookmarkEnd w:id="627"/>
      <w:bookmarkEnd w:id="628"/>
    </w:p>
    <w:p w14:paraId="0ABD9EA3">
      <w:pPr>
        <w:rPr>
          <w:color w:val="auto"/>
          <w:highlight w:val="none"/>
        </w:rPr>
      </w:pPr>
      <w:r>
        <w:rPr>
          <w:rFonts w:hint="eastAsia"/>
          <w:color w:val="auto"/>
          <w:highlight w:val="none"/>
        </w:rPr>
        <w:t>致：（采购人）</w:t>
      </w:r>
    </w:p>
    <w:p w14:paraId="35C4266A">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21BBF032">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0A0EA079">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7C008F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2038C573">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7021F25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cs="Arial"/>
          <w:color w:val="auto"/>
          <w:szCs w:val="24"/>
          <w:highlight w:val="none"/>
        </w:rPr>
        <w:t>所附投标价格表中规定的应提交和交付的服务和</w:t>
      </w:r>
      <w:r>
        <w:rPr>
          <w:rFonts w:hint="eastAsia" w:cs="Arial"/>
          <w:color w:val="auto"/>
          <w:szCs w:val="24"/>
          <w:highlight w:val="none"/>
          <w:lang w:val="en-US" w:eastAsia="zh-CN"/>
        </w:rPr>
        <w:t>相关</w:t>
      </w:r>
      <w:r>
        <w:rPr>
          <w:rFonts w:hint="eastAsia" w:cs="Arial"/>
          <w:color w:val="auto"/>
          <w:szCs w:val="24"/>
          <w:highlight w:val="none"/>
        </w:rPr>
        <w:t>货物（如有）</w:t>
      </w:r>
      <w:r>
        <w:rPr>
          <w:rFonts w:cs="Arial"/>
          <w:color w:val="auto"/>
          <w:szCs w:val="24"/>
          <w:highlight w:val="none"/>
        </w:rPr>
        <w:t>的</w:t>
      </w:r>
      <w:r>
        <w:rPr>
          <w:rFonts w:hint="eastAsia" w:cs="Arial"/>
          <w:color w:val="auto"/>
          <w:szCs w:val="24"/>
          <w:highlight w:val="none"/>
        </w:rPr>
        <w:t>投标报价</w:t>
      </w:r>
      <w:r>
        <w:rPr>
          <w:rFonts w:cs="Arial"/>
          <w:color w:val="auto"/>
          <w:szCs w:val="24"/>
          <w:highlight w:val="none"/>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p>
    <w:p w14:paraId="3FF1B405">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464D767C">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w:t>
      </w:r>
      <w:r>
        <w:rPr>
          <w:rFonts w:cs="Arial"/>
          <w:i w:val="0"/>
          <w:iCs w:val="0"/>
          <w:color w:val="auto"/>
          <w:szCs w:val="24"/>
          <w:highlight w:val="none"/>
        </w:rPr>
        <w:t>第</w:t>
      </w:r>
      <w:r>
        <w:rPr>
          <w:rFonts w:cs="Arial"/>
          <w:i w:val="0"/>
          <w:iCs w:val="0"/>
          <w:color w:val="auto"/>
          <w:szCs w:val="24"/>
          <w:highlight w:val="none"/>
          <w:u w:val="single"/>
        </w:rPr>
        <w:t>（编号、补遗书）（如果有的话）</w:t>
      </w:r>
      <w:r>
        <w:rPr>
          <w:rFonts w:cs="Arial"/>
          <w:i w:val="0"/>
          <w:iCs w:val="0"/>
          <w:color w:val="auto"/>
          <w:szCs w:val="24"/>
          <w:highlight w:val="none"/>
        </w:rPr>
        <w:t>。我</w:t>
      </w:r>
      <w:r>
        <w:rPr>
          <w:rFonts w:hint="eastAsia" w:cs="Arial"/>
          <w:i w:val="0"/>
          <w:iCs w:val="0"/>
          <w:color w:val="auto"/>
          <w:szCs w:val="24"/>
          <w:highlight w:val="none"/>
        </w:rPr>
        <w:t>方</w:t>
      </w:r>
      <w:r>
        <w:rPr>
          <w:rFonts w:cs="Arial"/>
          <w:i w:val="0"/>
          <w:iCs w:val="0"/>
          <w:color w:val="auto"/>
          <w:szCs w:val="24"/>
          <w:highlight w:val="none"/>
        </w:rPr>
        <w:t>完全理解并同意放弃对这方面有不明及误解的权力。</w:t>
      </w:r>
    </w:p>
    <w:p w14:paraId="70CAE828">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4.</w:t>
      </w:r>
      <w:r>
        <w:rPr>
          <w:rFonts w:hint="eastAsia" w:cs="Arial"/>
          <w:i w:val="0"/>
          <w:iCs w:val="0"/>
          <w:color w:val="auto"/>
          <w:szCs w:val="24"/>
          <w:highlight w:val="none"/>
        </w:rPr>
        <w:t>投标有效期为自提交投标文件的截止之日起</w:t>
      </w:r>
      <w:r>
        <w:rPr>
          <w:rFonts w:hint="eastAsia" w:cs="Arial"/>
          <w:i w:val="0"/>
          <w:iCs w:val="0"/>
          <w:color w:val="auto"/>
          <w:szCs w:val="24"/>
          <w:highlight w:val="none"/>
          <w:u w:val="single"/>
        </w:rPr>
        <w:t xml:space="preserve"> （由投标人填写）</w:t>
      </w:r>
      <w:r>
        <w:rPr>
          <w:rFonts w:cs="Arial"/>
          <w:i w:val="0"/>
          <w:iCs w:val="0"/>
          <w:color w:val="auto"/>
          <w:szCs w:val="24"/>
          <w:highlight w:val="none"/>
        </w:rPr>
        <w:t>个日历天。</w:t>
      </w:r>
    </w:p>
    <w:p w14:paraId="52EDF2A7">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5.</w:t>
      </w:r>
      <w:r>
        <w:rPr>
          <w:rFonts w:hint="eastAsia" w:cs="Arial"/>
          <w:i w:val="0"/>
          <w:iCs w:val="0"/>
          <w:color w:val="auto"/>
          <w:szCs w:val="24"/>
          <w:highlight w:val="none"/>
        </w:rPr>
        <w:t>我方</w:t>
      </w:r>
      <w:r>
        <w:rPr>
          <w:rFonts w:cs="Arial"/>
          <w:i w:val="0"/>
          <w:iCs w:val="0"/>
          <w:color w:val="auto"/>
          <w:szCs w:val="24"/>
          <w:highlight w:val="none"/>
        </w:rPr>
        <w:t>同意提供按照贵方</w:t>
      </w:r>
      <w:r>
        <w:rPr>
          <w:rFonts w:hint="eastAsia" w:cs="Arial"/>
          <w:i w:val="0"/>
          <w:iCs w:val="0"/>
          <w:color w:val="auto"/>
          <w:szCs w:val="24"/>
          <w:highlight w:val="none"/>
          <w:lang w:val="en-US" w:eastAsia="zh-CN"/>
        </w:rPr>
        <w:t>招标</w:t>
      </w:r>
      <w:r>
        <w:rPr>
          <w:rFonts w:hint="eastAsia" w:cs="Arial"/>
          <w:i w:val="0"/>
          <w:iCs w:val="0"/>
          <w:color w:val="auto"/>
          <w:szCs w:val="24"/>
          <w:highlight w:val="none"/>
        </w:rPr>
        <w:t>文件</w:t>
      </w:r>
      <w:r>
        <w:rPr>
          <w:rFonts w:cs="Arial"/>
          <w:i w:val="0"/>
          <w:iCs w:val="0"/>
          <w:color w:val="auto"/>
          <w:szCs w:val="24"/>
          <w:highlight w:val="none"/>
        </w:rPr>
        <w:t>要求的与投标有关的一切数据或资料，</w:t>
      </w:r>
      <w:r>
        <w:rPr>
          <w:rFonts w:hint="eastAsia" w:cs="Arial"/>
          <w:i w:val="0"/>
          <w:iCs w:val="0"/>
          <w:color w:val="auto"/>
          <w:szCs w:val="24"/>
          <w:highlight w:val="none"/>
        </w:rPr>
        <w:t>采用综合评分法时，我方</w:t>
      </w:r>
      <w:r>
        <w:rPr>
          <w:rFonts w:cs="Arial"/>
          <w:i w:val="0"/>
          <w:iCs w:val="0"/>
          <w:color w:val="auto"/>
          <w:szCs w:val="24"/>
          <w:highlight w:val="none"/>
        </w:rPr>
        <w:t>完全理解贵方不一定接受最低价的投标。</w:t>
      </w:r>
    </w:p>
    <w:p w14:paraId="3CF5A666">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6.</w:t>
      </w:r>
      <w:r>
        <w:rPr>
          <w:rFonts w:hint="eastAsia" w:cs="Arial"/>
          <w:i w:val="0"/>
          <w:iCs w:val="0"/>
          <w:color w:val="auto"/>
          <w:szCs w:val="24"/>
          <w:highlight w:val="none"/>
        </w:rPr>
        <w:t>本项目如由中标人支付采购代理服务费，我方同意按投标人须知前附表中规定向采购代理机构支付采购代理服务费。</w:t>
      </w:r>
    </w:p>
    <w:p w14:paraId="6A150207">
      <w:pPr>
        <w:numPr>
          <w:ilvl w:val="0"/>
          <w:numId w:val="0"/>
        </w:numPr>
        <w:snapToGrid w:val="0"/>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7.</w:t>
      </w:r>
      <w:r>
        <w:rPr>
          <w:rFonts w:hint="eastAsia" w:cs="Arial"/>
          <w:i w:val="0"/>
          <w:iCs w:val="0"/>
          <w:color w:val="auto"/>
          <w:szCs w:val="24"/>
          <w:highlight w:val="none"/>
        </w:rPr>
        <w:t>重要声明：</w:t>
      </w:r>
    </w:p>
    <w:p w14:paraId="40AFB77A">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1）与我方单位负责人为同一人的其他单位名称：</w:t>
      </w:r>
    </w:p>
    <w:p w14:paraId="409D2F71">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无；</w:t>
      </w:r>
      <w:r>
        <w:rPr>
          <w:rFonts w:hint="eastAsia"/>
          <w:i w:val="0"/>
          <w:iCs w:val="0"/>
          <w:color w:val="auto"/>
          <w:szCs w:val="24"/>
          <w:highlight w:val="none"/>
          <w:lang w:eastAsia="zh-CN"/>
        </w:rPr>
        <w:t>□</w:t>
      </w:r>
      <w:r>
        <w:rPr>
          <w:rFonts w:hint="eastAsia"/>
          <w:i w:val="0"/>
          <w:iCs w:val="0"/>
          <w:color w:val="auto"/>
          <w:szCs w:val="24"/>
          <w:highlight w:val="none"/>
        </w:rPr>
        <w:t>有，具体单位名称为：</w:t>
      </w:r>
      <w:r>
        <w:rPr>
          <w:rFonts w:hint="eastAsia" w:cs="Arial"/>
          <w:i w:val="0"/>
          <w:iCs w:val="0"/>
          <w:color w:val="auto"/>
          <w:szCs w:val="24"/>
          <w:highlight w:val="none"/>
          <w:u w:val="single"/>
        </w:rPr>
        <w:t>（由投标人如实填写）</w:t>
      </w:r>
      <w:r>
        <w:rPr>
          <w:rFonts w:hint="eastAsia"/>
          <w:i w:val="0"/>
          <w:iCs w:val="0"/>
          <w:color w:val="auto"/>
          <w:szCs w:val="24"/>
          <w:highlight w:val="none"/>
        </w:rPr>
        <w:t>。</w:t>
      </w:r>
    </w:p>
    <w:p w14:paraId="0B2F52C6">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2）与我方存在控股、管理关系的其他单位的名称：</w:t>
      </w:r>
    </w:p>
    <w:p w14:paraId="3BE8BBB8">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无；□有，具体单位名称为： </w:t>
      </w:r>
      <w:r>
        <w:rPr>
          <w:rFonts w:hint="eastAsia" w:cs="Arial"/>
          <w:i w:val="0"/>
          <w:iCs w:val="0"/>
          <w:color w:val="auto"/>
          <w:szCs w:val="24"/>
          <w:highlight w:val="none"/>
          <w:u w:val="single"/>
        </w:rPr>
        <w:t>（由投标人如实填写）</w:t>
      </w:r>
      <w:r>
        <w:rPr>
          <w:rFonts w:hint="eastAsia"/>
          <w:i w:val="0"/>
          <w:iCs w:val="0"/>
          <w:color w:val="auto"/>
          <w:szCs w:val="24"/>
          <w:highlight w:val="none"/>
        </w:rPr>
        <w:t>。</w:t>
      </w:r>
    </w:p>
    <w:p w14:paraId="1103F8A2">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无；□有，已提供的具体服务内容为： </w:t>
      </w:r>
      <w:r>
        <w:rPr>
          <w:rFonts w:hint="eastAsia" w:cs="Arial"/>
          <w:i w:val="0"/>
          <w:iCs w:val="0"/>
          <w:color w:val="auto"/>
          <w:szCs w:val="24"/>
          <w:highlight w:val="none"/>
          <w:u w:val="single"/>
        </w:rPr>
        <w:t>（由投标人如实填写）</w:t>
      </w:r>
      <w:r>
        <w:rPr>
          <w:rFonts w:hint="eastAsia"/>
          <w:i w:val="0"/>
          <w:iCs w:val="0"/>
          <w:color w:val="auto"/>
          <w:szCs w:val="24"/>
          <w:highlight w:val="none"/>
        </w:rPr>
        <w:t>。</w:t>
      </w:r>
    </w:p>
    <w:p w14:paraId="4FC84088">
      <w:pPr>
        <w:spacing w:line="324" w:lineRule="auto"/>
        <w:ind w:firstLine="480" w:firstLineChars="20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5FB2607B">
      <w:pPr>
        <w:snapToGrid w:val="0"/>
        <w:spacing w:line="324" w:lineRule="auto"/>
        <w:ind w:firstLine="480" w:firstLineChars="200"/>
        <w:rPr>
          <w:color w:val="auto"/>
          <w:szCs w:val="24"/>
          <w:highlight w:val="none"/>
        </w:rPr>
      </w:pPr>
      <w:r>
        <w:rPr>
          <w:rFonts w:hint="eastAsia"/>
          <w:color w:val="auto"/>
          <w:szCs w:val="24"/>
          <w:highlight w:val="none"/>
        </w:rPr>
        <w:t>5）</w:t>
      </w:r>
      <w:bookmarkStart w:id="629" w:name="_Hlk161604053"/>
      <w:r>
        <w:rPr>
          <w:rFonts w:hint="eastAsia"/>
          <w:color w:val="auto"/>
          <w:szCs w:val="24"/>
          <w:highlight w:val="none"/>
        </w:rPr>
        <w:t>我方承诺本《投标函》的签章对本投标文件全部内容具有约束力并承担法律责任。</w:t>
      </w:r>
      <w:bookmarkEnd w:id="629"/>
    </w:p>
    <w:p w14:paraId="2A195747">
      <w:pPr>
        <w:spacing w:line="300" w:lineRule="auto"/>
        <w:rPr>
          <w:rFonts w:cs="Arial"/>
          <w:color w:val="auto"/>
          <w:szCs w:val="24"/>
          <w:highlight w:val="none"/>
        </w:rPr>
      </w:pPr>
    </w:p>
    <w:p w14:paraId="3F664789">
      <w:pPr>
        <w:spacing w:line="300" w:lineRule="auto"/>
        <w:rPr>
          <w:rFonts w:cs="Arial"/>
          <w:color w:val="auto"/>
          <w:szCs w:val="24"/>
          <w:highlight w:val="none"/>
        </w:rPr>
      </w:pPr>
    </w:p>
    <w:p w14:paraId="6C365FF0">
      <w:pPr>
        <w:spacing w:line="300" w:lineRule="auto"/>
        <w:rPr>
          <w:rFonts w:cs="Arial"/>
          <w:color w:val="auto"/>
          <w:szCs w:val="24"/>
          <w:highlight w:val="none"/>
        </w:rPr>
      </w:pPr>
    </w:p>
    <w:p w14:paraId="2DB608AC">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投 </w:t>
      </w:r>
      <w:r>
        <w:rPr>
          <w:rFonts w:cs="宋体"/>
          <w:color w:val="auto"/>
          <w:highlight w:val="none"/>
        </w:rPr>
        <w:t xml:space="preserve">   </w:t>
      </w:r>
      <w:r>
        <w:rPr>
          <w:rFonts w:hint="eastAsia" w:cs="宋体"/>
          <w:color w:val="auto"/>
          <w:highlight w:val="none"/>
        </w:rPr>
        <w:t xml:space="preserve">标 </w:t>
      </w:r>
      <w:r>
        <w:rPr>
          <w:rFonts w:cs="宋体"/>
          <w:color w:val="auto"/>
          <w:highlight w:val="none"/>
        </w:rPr>
        <w:t xml:space="preserve">   </w:t>
      </w:r>
      <w:r>
        <w:rPr>
          <w:rFonts w:hint="eastAsia" w:cs="宋体"/>
          <w:color w:val="auto"/>
          <w:highlight w:val="none"/>
        </w:rPr>
        <w:t>人</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6B632FCF">
      <w:pPr>
        <w:autoSpaceDE w:val="0"/>
        <w:autoSpaceDN w:val="0"/>
        <w:adjustRightInd w:val="0"/>
        <w:snapToGrid w:val="0"/>
        <w:ind w:firstLine="480" w:firstLineChars="200"/>
        <w:rPr>
          <w:rFonts w:hint="eastAsia" w:cs="宋体"/>
          <w:color w:val="auto"/>
          <w:highlight w:val="none"/>
        </w:rPr>
      </w:pPr>
      <w:r>
        <w:rPr>
          <w:rFonts w:hint="eastAsia" w:cs="宋体"/>
          <w:color w:val="auto"/>
          <w:highlight w:val="none"/>
        </w:rPr>
        <w:t>法定代表人或授权代表</w:t>
      </w:r>
      <w:r>
        <w:rPr>
          <w:rFonts w:hint="eastAsia" w:cs="宋体"/>
          <w:color w:val="auto"/>
          <w:highlight w:val="none"/>
          <w:lang w:eastAsia="zh-CN"/>
        </w:rPr>
        <w:t>（</w:t>
      </w:r>
      <w:r>
        <w:rPr>
          <w:rFonts w:hint="eastAsia" w:cs="宋体"/>
          <w:color w:val="auto"/>
          <w:highlight w:val="none"/>
        </w:rPr>
        <w:t>签字或印章</w:t>
      </w:r>
      <w:r>
        <w:rPr>
          <w:rFonts w:hint="eastAsia" w:cs="宋体"/>
          <w:color w:val="auto"/>
          <w:highlight w:val="none"/>
          <w:lang w:eastAsia="zh-CN"/>
        </w:rPr>
        <w:t>）</w:t>
      </w:r>
      <w:r>
        <w:rPr>
          <w:rFonts w:hint="eastAsia" w:cs="宋体"/>
          <w:color w:val="auto"/>
          <w:highlight w:val="none"/>
        </w:rPr>
        <w:t>：</w:t>
      </w:r>
    </w:p>
    <w:p w14:paraId="4CCC9D16">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268281DA">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0A396883">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63C92097">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6674502E">
      <w:pPr>
        <w:rPr>
          <w:rFonts w:cs="Arial"/>
          <w:color w:val="auto"/>
          <w:szCs w:val="24"/>
          <w:highlight w:val="none"/>
          <w:u w:val="single"/>
        </w:rPr>
      </w:pPr>
    </w:p>
    <w:p w14:paraId="478BFBB8">
      <w:pPr>
        <w:rPr>
          <w:rFonts w:cs="Arial"/>
          <w:color w:val="auto"/>
          <w:szCs w:val="24"/>
          <w:highlight w:val="none"/>
          <w:u w:val="single"/>
        </w:rPr>
      </w:pPr>
      <w:r>
        <w:rPr>
          <w:rFonts w:cs="Arial"/>
          <w:color w:val="auto"/>
          <w:szCs w:val="24"/>
          <w:highlight w:val="none"/>
          <w:u w:val="single"/>
        </w:rPr>
        <w:br w:type="page"/>
      </w:r>
    </w:p>
    <w:p w14:paraId="24B4BD6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30" w:name="_Toc18974"/>
      <w:bookmarkStart w:id="631" w:name="_Toc518"/>
      <w:bookmarkStart w:id="632" w:name="_Toc155185924"/>
      <w:r>
        <w:rPr>
          <w:rFonts w:hint="eastAsia" w:cstheme="majorBidi"/>
          <w:b/>
          <w:bCs/>
          <w:color w:val="auto"/>
          <w:kern w:val="2"/>
          <w:sz w:val="32"/>
          <w:szCs w:val="32"/>
          <w:highlight w:val="none"/>
          <w:lang w:val="en-US" w:eastAsia="zh-CN" w:bidi="ar-SA"/>
        </w:rPr>
        <w:t>二</w:t>
      </w:r>
      <w:r>
        <w:rPr>
          <w:rFonts w:hint="eastAsia" w:eastAsia="宋体" w:asciiTheme="majorHAnsi" w:hAnsiTheme="majorHAnsi" w:cstheme="majorBidi"/>
          <w:b/>
          <w:bCs/>
          <w:color w:val="auto"/>
          <w:kern w:val="2"/>
          <w:sz w:val="32"/>
          <w:szCs w:val="32"/>
          <w:highlight w:val="none"/>
          <w:lang w:val="en-US" w:eastAsia="zh-CN" w:bidi="ar-SA"/>
        </w:rPr>
        <w:t>、法定代表人（单位负责人）身份证明</w:t>
      </w:r>
      <w:bookmarkEnd w:id="630"/>
      <w:bookmarkEnd w:id="631"/>
      <w:bookmarkEnd w:id="632"/>
    </w:p>
    <w:p w14:paraId="46CF1AA3">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3DE52D6F">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1D36B9E0">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38746EB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3B002BC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cs="仿宋_GB2312"/>
          <w:color w:val="auto"/>
          <w:szCs w:val="24"/>
          <w:highlight w:val="none"/>
        </w:rPr>
      </w:pPr>
    </w:p>
    <w:p w14:paraId="473563CD">
      <w:pPr>
        <w:rPr>
          <w:rFonts w:cs="Arial"/>
          <w:color w:val="auto"/>
          <w:sz w:val="21"/>
          <w:szCs w:val="21"/>
          <w:highlight w:val="none"/>
        </w:rPr>
      </w:pPr>
    </w:p>
    <w:tbl>
      <w:tblPr>
        <w:tblStyle w:val="31"/>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cs="Arial"/>
                <w:color w:val="auto"/>
                <w:highlight w:val="none"/>
              </w:rPr>
            </w:pPr>
          </w:p>
        </w:tc>
      </w:tr>
    </w:tbl>
    <w:p w14:paraId="76B5C725">
      <w:pPr>
        <w:ind w:firstLine="840" w:firstLineChars="350"/>
        <w:jc w:val="center"/>
        <w:rPr>
          <w:rFonts w:cs="Arial"/>
          <w:color w:val="auto"/>
          <w:highlight w:val="none"/>
        </w:rPr>
      </w:pPr>
    </w:p>
    <w:p w14:paraId="4AD74708">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DejaVuSans" w:hAnsi="DejaVuSans" w:eastAsia="DejaVuSans" w:cs="DejaVuSans"/>
          <w:color w:val="auto"/>
          <w:kern w:val="0"/>
          <w:sz w:val="24"/>
          <w:szCs w:val="24"/>
          <w:highlight w:val="none"/>
          <w:lang w:val="en-US" w:eastAsia="zh-CN" w:bidi="ar"/>
        </w:rPr>
        <w:t xml:space="preserve">________________ </w:t>
      </w:r>
    </w:p>
    <w:p w14:paraId="364A1245">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239FE13">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6948CD78">
      <w:pPr>
        <w:rPr>
          <w:b/>
          <w:color w:val="auto"/>
          <w:sz w:val="28"/>
          <w:szCs w:val="28"/>
          <w:highlight w:val="none"/>
        </w:rPr>
      </w:pPr>
    </w:p>
    <w:p w14:paraId="04FDD702">
      <w:pPr>
        <w:rPr>
          <w:b/>
          <w:color w:val="auto"/>
          <w:sz w:val="28"/>
          <w:szCs w:val="28"/>
          <w:highlight w:val="none"/>
        </w:rPr>
      </w:pPr>
      <w:r>
        <w:rPr>
          <w:b/>
          <w:color w:val="auto"/>
          <w:sz w:val="28"/>
          <w:szCs w:val="28"/>
          <w:highlight w:val="none"/>
        </w:rPr>
        <w:br w:type="page"/>
      </w:r>
    </w:p>
    <w:p w14:paraId="0EEE8A2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33" w:name="_Toc155185925"/>
      <w:bookmarkStart w:id="634" w:name="_Toc9024"/>
      <w:bookmarkStart w:id="635" w:name="_Toc29531"/>
      <w:r>
        <w:rPr>
          <w:rFonts w:hint="eastAsia" w:cstheme="majorBidi"/>
          <w:b/>
          <w:bCs/>
          <w:color w:val="auto"/>
          <w:kern w:val="2"/>
          <w:sz w:val="32"/>
          <w:szCs w:val="32"/>
          <w:highlight w:val="none"/>
          <w:lang w:val="en-US" w:eastAsia="zh-CN" w:bidi="ar-SA"/>
        </w:rPr>
        <w:t>三</w:t>
      </w:r>
      <w:r>
        <w:rPr>
          <w:rFonts w:hint="eastAsia" w:eastAsia="宋体" w:asciiTheme="majorHAnsi" w:hAnsiTheme="majorHAnsi" w:cstheme="majorBidi"/>
          <w:b/>
          <w:bCs/>
          <w:color w:val="auto"/>
          <w:kern w:val="2"/>
          <w:sz w:val="32"/>
          <w:szCs w:val="32"/>
          <w:highlight w:val="none"/>
          <w:lang w:val="en-US" w:eastAsia="zh-CN" w:bidi="ar-SA"/>
        </w:rPr>
        <w:t>、授权委托书</w:t>
      </w:r>
      <w:bookmarkEnd w:id="633"/>
      <w:bookmarkEnd w:id="634"/>
      <w:bookmarkEnd w:id="635"/>
    </w:p>
    <w:p w14:paraId="593F068D">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56B80D1C">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0A605ABE">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DejaVuSans" w:hAnsi="DejaVuSans" w:eastAsia="DejaVuSans" w:cs="DejaVuSans"/>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委托代理人（签字或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eastAsia" w:ascii="DejaVuSans" w:hAnsi="DejaVuSans" w:eastAsia="DejaVuSans" w:cs="DejaVuSans"/>
          <w:color w:val="auto"/>
          <w:kern w:val="0"/>
          <w:sz w:val="24"/>
          <w:szCs w:val="24"/>
          <w:highlight w:val="none"/>
          <w:u w:val="single"/>
          <w:lang w:val="en-US" w:eastAsia="zh-CN" w:bidi="ar"/>
        </w:rPr>
        <w:t xml:space="preserve">               </w:t>
      </w:r>
      <w:r>
        <w:rPr>
          <w:rFonts w:hint="default" w:ascii="DejaVuSans" w:hAnsi="DejaVuSans" w:eastAsia="DejaVuSans" w:cs="DejaVuSans"/>
          <w:color w:val="auto"/>
          <w:kern w:val="0"/>
          <w:sz w:val="24"/>
          <w:szCs w:val="24"/>
          <w:highlight w:val="none"/>
          <w:lang w:val="en-US" w:eastAsia="zh-CN" w:bidi="ar"/>
        </w:rPr>
        <w:t xml:space="preserve"> </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31"/>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cs="Arial"/>
                <w:color w:val="auto"/>
                <w:highlight w:val="none"/>
              </w:rPr>
            </w:pPr>
          </w:p>
        </w:tc>
      </w:tr>
    </w:tbl>
    <w:p w14:paraId="003FC2D7">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6A6FAC65">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7579C425">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7D81952A">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16E91B57">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0B2EBA16">
      <w:pPr>
        <w:rPr>
          <w:color w:val="auto"/>
          <w:highlight w:val="none"/>
        </w:rPr>
      </w:pPr>
      <w:r>
        <w:rPr>
          <w:color w:val="auto"/>
          <w:highlight w:val="none"/>
        </w:rPr>
        <w:br w:type="page"/>
      </w:r>
    </w:p>
    <w:p w14:paraId="117D25C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36" w:name="_Toc163492928"/>
      <w:bookmarkStart w:id="637" w:name="_Toc155185934"/>
      <w:bookmarkStart w:id="638" w:name="_Toc28878"/>
      <w:bookmarkStart w:id="639" w:name="_Toc30910"/>
      <w:r>
        <w:rPr>
          <w:rFonts w:hint="eastAsia" w:cstheme="majorBidi"/>
          <w:b/>
          <w:bCs/>
          <w:color w:val="auto"/>
          <w:kern w:val="2"/>
          <w:sz w:val="32"/>
          <w:szCs w:val="32"/>
          <w:highlight w:val="none"/>
          <w:lang w:val="en-US" w:eastAsia="zh-CN" w:bidi="ar-SA"/>
        </w:rPr>
        <w:t>四</w:t>
      </w:r>
      <w:r>
        <w:rPr>
          <w:rFonts w:hint="eastAsia" w:eastAsia="宋体" w:asciiTheme="majorHAnsi" w:hAnsiTheme="majorHAnsi" w:cstheme="majorBidi"/>
          <w:b/>
          <w:bCs/>
          <w:color w:val="auto"/>
          <w:kern w:val="2"/>
          <w:sz w:val="32"/>
          <w:szCs w:val="32"/>
          <w:highlight w:val="none"/>
          <w:lang w:val="en-US" w:eastAsia="zh-CN" w:bidi="ar-SA"/>
        </w:rPr>
        <w:t>、</w:t>
      </w:r>
      <w:bookmarkEnd w:id="636"/>
      <w:bookmarkEnd w:id="637"/>
      <w:r>
        <w:rPr>
          <w:rFonts w:hint="eastAsia" w:eastAsia="宋体" w:asciiTheme="majorHAnsi" w:hAnsiTheme="majorHAnsi" w:cstheme="majorBidi"/>
          <w:b/>
          <w:bCs/>
          <w:color w:val="auto"/>
          <w:kern w:val="2"/>
          <w:sz w:val="32"/>
          <w:szCs w:val="32"/>
          <w:highlight w:val="none"/>
          <w:lang w:val="zh-CN" w:eastAsia="zh-CN" w:bidi="ar-SA"/>
        </w:rPr>
        <w:t>政府采购</w:t>
      </w:r>
      <w:r>
        <w:rPr>
          <w:rFonts w:hint="eastAsia" w:cstheme="majorBidi"/>
          <w:b/>
          <w:bCs/>
          <w:color w:val="auto"/>
          <w:kern w:val="2"/>
          <w:sz w:val="32"/>
          <w:szCs w:val="32"/>
          <w:highlight w:val="none"/>
          <w:lang w:val="en-US" w:eastAsia="zh-CN" w:bidi="ar-SA"/>
        </w:rPr>
        <w:t>投标人</w:t>
      </w:r>
      <w:r>
        <w:rPr>
          <w:rFonts w:hint="eastAsia" w:eastAsia="宋体" w:asciiTheme="majorHAnsi" w:hAnsiTheme="majorHAnsi" w:cstheme="majorBidi"/>
          <w:b/>
          <w:bCs/>
          <w:color w:val="auto"/>
          <w:kern w:val="2"/>
          <w:sz w:val="32"/>
          <w:szCs w:val="32"/>
          <w:highlight w:val="none"/>
          <w:lang w:val="zh-CN" w:eastAsia="zh-CN" w:bidi="ar-SA"/>
        </w:rPr>
        <w:t>廉洁自律承诺书</w:t>
      </w:r>
      <w:bookmarkEnd w:id="638"/>
      <w:bookmarkEnd w:id="639"/>
    </w:p>
    <w:p w14:paraId="2AB445CF">
      <w:pPr>
        <w:pStyle w:val="14"/>
        <w:rPr>
          <w:color w:val="auto"/>
          <w:highlight w:val="none"/>
        </w:rPr>
      </w:pPr>
    </w:p>
    <w:p w14:paraId="2CE177B4">
      <w:pPr>
        <w:snapToGrid w:val="0"/>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kern w:val="0"/>
          <w:sz w:val="24"/>
          <w:szCs w:val="24"/>
          <w:highlight w:val="none"/>
          <w:lang w:val="zh-CN"/>
        </w:rPr>
        <w:t>项目招标</w:t>
      </w:r>
      <w:r>
        <w:rPr>
          <w:rFonts w:hint="eastAsia" w:ascii="宋体" w:hAnsi="宋体" w:cs="宋体"/>
          <w:color w:val="auto"/>
          <w:kern w:val="0"/>
          <w:sz w:val="24"/>
          <w:szCs w:val="24"/>
          <w:highlight w:val="none"/>
          <w:lang w:val="en-US" w:eastAsia="zh-CN"/>
        </w:rPr>
        <w:t>文件</w:t>
      </w:r>
      <w:r>
        <w:rPr>
          <w:rFonts w:hint="eastAsia" w:ascii="宋体" w:hAnsi="宋体" w:cs="宋体"/>
          <w:color w:val="auto"/>
          <w:kern w:val="0"/>
          <w:sz w:val="24"/>
          <w:szCs w:val="24"/>
          <w:highlight w:val="none"/>
          <w:lang w:val="zh-CN"/>
        </w:rPr>
        <w:t>要求参加投标。在这次投标过程中和中标后，我们将严格遵守国家法律法规要求，并郑重承诺：</w:t>
      </w:r>
    </w:p>
    <w:p w14:paraId="2B87D13C">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六、严格遵守《中华人民共和国政府采购法》</w:t>
      </w:r>
      <w:r>
        <w:rPr>
          <w:rFonts w:hint="eastAsia"/>
          <w:color w:val="auto"/>
          <w:highlight w:val="none"/>
        </w:rPr>
        <w:t>《中华人民共和国政府采购法</w:t>
      </w:r>
      <w:r>
        <w:rPr>
          <w:rFonts w:hint="eastAsia"/>
          <w:color w:val="auto"/>
          <w:highlight w:val="none"/>
          <w:lang w:val="en-US" w:eastAsia="zh-CN"/>
        </w:rPr>
        <w:t>实施条例</w:t>
      </w:r>
      <w:r>
        <w:rPr>
          <w:rFonts w:hint="eastAsia"/>
          <w:color w:val="auto"/>
          <w:highlight w:val="none"/>
        </w:rPr>
        <w:t>》</w:t>
      </w:r>
      <w:r>
        <w:rPr>
          <w:rFonts w:hint="eastAsia" w:ascii="宋体" w:hAnsi="宋体" w:cs="宋体"/>
          <w:color w:val="auto"/>
          <w:kern w:val="0"/>
          <w:sz w:val="24"/>
          <w:szCs w:val="24"/>
          <w:highlight w:val="none"/>
          <w:lang w:val="zh-CN"/>
        </w:rPr>
        <w:t xml:space="preserve">《中华人民共和国民法典》等法律法规，诚实守信，合法经营，坚决抵制各种违法违纪行为。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如违反上述承诺，你单位有权立即取消我单位投标、中标或在建项目的建设资格，有权拒绝我单位在一定时期内进入你单位进行项目建设或其他经营活动，并通报财政局。由此引起的相应损失均由我单位承担。</w:t>
      </w:r>
    </w:p>
    <w:p w14:paraId="5E22ECB4">
      <w:pPr>
        <w:autoSpaceDE w:val="0"/>
        <w:autoSpaceDN w:val="0"/>
        <w:spacing w:line="360" w:lineRule="auto"/>
        <w:ind w:left="2"/>
        <w:jc w:val="left"/>
        <w:rPr>
          <w:rFonts w:ascii="宋体" w:hAnsi="宋体" w:cs="宋体"/>
          <w:color w:val="auto"/>
          <w:kern w:val="0"/>
          <w:sz w:val="24"/>
          <w:szCs w:val="24"/>
          <w:highlight w:val="none"/>
          <w:lang w:val="zh-CN"/>
        </w:rPr>
      </w:pPr>
    </w:p>
    <w:p w14:paraId="0914ACDE">
      <w:pPr>
        <w:autoSpaceDE w:val="0"/>
        <w:autoSpaceDN w:val="0"/>
        <w:spacing w:line="360" w:lineRule="auto"/>
        <w:ind w:left="2"/>
        <w:jc w:val="left"/>
        <w:rPr>
          <w:rFonts w:ascii="宋体" w:hAnsi="宋体" w:cs="宋体"/>
          <w:color w:val="auto"/>
          <w:kern w:val="0"/>
          <w:sz w:val="24"/>
          <w:szCs w:val="24"/>
          <w:highlight w:val="none"/>
          <w:lang w:val="zh-CN"/>
        </w:rPr>
      </w:pPr>
    </w:p>
    <w:p w14:paraId="02E01AF0">
      <w:pPr>
        <w:autoSpaceDE w:val="0"/>
        <w:autoSpaceDN w:val="0"/>
        <w:spacing w:line="360" w:lineRule="auto"/>
        <w:ind w:left="2"/>
        <w:jc w:val="left"/>
        <w:rPr>
          <w:rFonts w:ascii="宋体" w:hAnsi="宋体" w:cs="宋体"/>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cs="宋体"/>
          <w:color w:val="auto"/>
          <w:kern w:val="0"/>
          <w:sz w:val="24"/>
          <w:szCs w:val="24"/>
          <w:highlight w:val="none"/>
          <w:lang w:val="zh-CN"/>
        </w:rPr>
        <w:t xml:space="preserve">：                                                                                                                                                                                                               </w:t>
      </w:r>
    </w:p>
    <w:p w14:paraId="0FD8A2DC">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5AA40BF9">
      <w:pPr>
        <w:rPr>
          <w:rFonts w:hint="eastAsia" w:eastAsia="宋体" w:asciiTheme="majorHAnsi" w:hAnsiTheme="majorHAnsi" w:cstheme="majorBidi"/>
          <w:b/>
          <w:bCs/>
          <w:color w:val="auto"/>
          <w:kern w:val="2"/>
          <w:sz w:val="24"/>
          <w:szCs w:val="24"/>
          <w:highlight w:val="none"/>
          <w:lang w:val="en-US" w:eastAsia="zh-CN" w:bidi="ar-SA"/>
        </w:rPr>
      </w:pPr>
    </w:p>
    <w:p w14:paraId="2917743B">
      <w:pPr>
        <w:pStyle w:val="14"/>
        <w:rPr>
          <w:rFonts w:hint="eastAsia" w:eastAsia="宋体" w:asciiTheme="majorHAnsi" w:hAnsiTheme="majorHAnsi" w:cstheme="majorBidi"/>
          <w:b/>
          <w:bCs/>
          <w:color w:val="auto"/>
          <w:kern w:val="2"/>
          <w:sz w:val="24"/>
          <w:szCs w:val="24"/>
          <w:highlight w:val="none"/>
          <w:lang w:val="en-US" w:eastAsia="zh-CN" w:bidi="ar-SA"/>
        </w:rPr>
      </w:pPr>
    </w:p>
    <w:p w14:paraId="2CC927CA">
      <w:pPr>
        <w:pStyle w:val="14"/>
        <w:rPr>
          <w:rFonts w:hint="eastAsia" w:eastAsia="宋体" w:asciiTheme="majorHAnsi" w:hAnsiTheme="majorHAnsi" w:cstheme="majorBidi"/>
          <w:b/>
          <w:bCs/>
          <w:color w:val="auto"/>
          <w:kern w:val="2"/>
          <w:sz w:val="24"/>
          <w:szCs w:val="24"/>
          <w:highlight w:val="none"/>
          <w:lang w:val="en-US" w:eastAsia="zh-CN" w:bidi="ar-SA"/>
        </w:rPr>
      </w:pPr>
    </w:p>
    <w:p w14:paraId="18FDCDE0">
      <w:pPr>
        <w:pStyle w:val="14"/>
        <w:rPr>
          <w:rFonts w:hint="eastAsia" w:eastAsia="宋体" w:asciiTheme="majorHAnsi" w:hAnsiTheme="majorHAnsi" w:cstheme="majorBidi"/>
          <w:b/>
          <w:bCs/>
          <w:color w:val="auto"/>
          <w:kern w:val="2"/>
          <w:sz w:val="24"/>
          <w:szCs w:val="24"/>
          <w:highlight w:val="none"/>
          <w:lang w:val="en-US" w:eastAsia="zh-CN" w:bidi="ar-SA"/>
        </w:rPr>
      </w:pPr>
    </w:p>
    <w:p w14:paraId="626EF50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color w:val="auto"/>
          <w:kern w:val="2"/>
          <w:sz w:val="32"/>
          <w:szCs w:val="32"/>
          <w:highlight w:val="none"/>
          <w:lang w:val="en-US" w:eastAsia="zh-CN" w:bidi="ar-SA"/>
        </w:rPr>
      </w:pPr>
      <w:bookmarkStart w:id="640" w:name="_Toc9779"/>
      <w:bookmarkStart w:id="641" w:name="_Toc17991"/>
      <w:r>
        <w:rPr>
          <w:rFonts w:hint="eastAsia" w:ascii="宋体" w:hAnsi="宋体" w:cs="宋体"/>
          <w:b/>
          <w:bCs/>
          <w:color w:val="auto"/>
          <w:kern w:val="2"/>
          <w:sz w:val="32"/>
          <w:szCs w:val="32"/>
          <w:highlight w:val="none"/>
          <w:lang w:val="en-US" w:eastAsia="zh-CN" w:bidi="ar-SA"/>
        </w:rPr>
        <w:t>五</w:t>
      </w:r>
      <w:r>
        <w:rPr>
          <w:rFonts w:hint="eastAsia" w:ascii="宋体" w:hAnsi="宋体" w:eastAsia="宋体" w:cs="宋体"/>
          <w:b/>
          <w:bCs/>
          <w:color w:val="auto"/>
          <w:kern w:val="2"/>
          <w:sz w:val="32"/>
          <w:szCs w:val="32"/>
          <w:highlight w:val="none"/>
          <w:lang w:val="en-US" w:eastAsia="zh-CN" w:bidi="ar-SA"/>
        </w:rPr>
        <w:t>、商务响应偏离表</w:t>
      </w:r>
      <w:bookmarkEnd w:id="640"/>
      <w:bookmarkEnd w:id="641"/>
    </w:p>
    <w:p w14:paraId="1D186498">
      <w:pPr>
        <w:rPr>
          <w:rFonts w:cs="仿宋_GB2312"/>
          <w:color w:val="auto"/>
          <w:szCs w:val="24"/>
          <w:highlight w:val="none"/>
        </w:rPr>
      </w:pPr>
      <w:r>
        <w:rPr>
          <w:rFonts w:hint="eastAsia" w:cs="仿宋_GB2312"/>
          <w:color w:val="auto"/>
          <w:szCs w:val="24"/>
          <w:highlight w:val="none"/>
        </w:rPr>
        <w:t xml:space="preserve">项目名称：                                         </w:t>
      </w:r>
    </w:p>
    <w:p w14:paraId="49D93B14">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1"/>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3312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61EA105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5" w:type="pct"/>
            <w:vAlign w:val="center"/>
          </w:tcPr>
          <w:p w14:paraId="49200A2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002" w:type="pct"/>
            <w:vAlign w:val="center"/>
          </w:tcPr>
          <w:p w14:paraId="2B47A59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090" w:type="pct"/>
            <w:vAlign w:val="center"/>
          </w:tcPr>
          <w:p w14:paraId="0A22DBCC">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090" w:type="pct"/>
            <w:vAlign w:val="center"/>
          </w:tcPr>
          <w:p w14:paraId="030997F0">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2C90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F94D579">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5" w:type="pct"/>
            <w:vAlign w:val="center"/>
          </w:tcPr>
          <w:p w14:paraId="4BC6C9AE">
            <w:pPr>
              <w:pStyle w:val="52"/>
              <w:jc w:val="center"/>
              <w:rPr>
                <w:rFonts w:hint="eastAsia" w:ascii="宋体" w:hAnsi="宋体" w:eastAsia="宋体" w:cs="宋体"/>
                <w:color w:val="auto"/>
                <w:sz w:val="21"/>
                <w:szCs w:val="21"/>
                <w:highlight w:val="none"/>
              </w:rPr>
            </w:pPr>
          </w:p>
        </w:tc>
        <w:tc>
          <w:tcPr>
            <w:tcW w:w="1002" w:type="pct"/>
            <w:vAlign w:val="center"/>
          </w:tcPr>
          <w:p w14:paraId="5FBB3652">
            <w:pPr>
              <w:pStyle w:val="52"/>
              <w:jc w:val="center"/>
              <w:rPr>
                <w:rFonts w:hint="eastAsia" w:ascii="宋体" w:hAnsi="宋体" w:eastAsia="宋体" w:cs="宋体"/>
                <w:color w:val="auto"/>
                <w:sz w:val="21"/>
                <w:szCs w:val="21"/>
                <w:highlight w:val="none"/>
              </w:rPr>
            </w:pPr>
          </w:p>
        </w:tc>
        <w:tc>
          <w:tcPr>
            <w:tcW w:w="1871" w:type="dxa"/>
            <w:vAlign w:val="center"/>
          </w:tcPr>
          <w:p w14:paraId="0BE3ED7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090" w:type="pct"/>
            <w:vAlign w:val="center"/>
          </w:tcPr>
          <w:p w14:paraId="38155B65">
            <w:pPr>
              <w:pStyle w:val="52"/>
              <w:jc w:val="center"/>
              <w:rPr>
                <w:rFonts w:hint="eastAsia" w:ascii="宋体" w:hAnsi="宋体" w:eastAsia="宋体" w:cs="宋体"/>
                <w:color w:val="auto"/>
                <w:sz w:val="21"/>
                <w:szCs w:val="21"/>
                <w:highlight w:val="none"/>
              </w:rPr>
            </w:pPr>
          </w:p>
        </w:tc>
      </w:tr>
      <w:tr w14:paraId="2C68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1A99A4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5" w:type="pct"/>
            <w:vAlign w:val="center"/>
          </w:tcPr>
          <w:p w14:paraId="45C9EA13">
            <w:pPr>
              <w:pStyle w:val="52"/>
              <w:jc w:val="center"/>
              <w:rPr>
                <w:rFonts w:hint="eastAsia" w:ascii="宋体" w:hAnsi="宋体" w:eastAsia="宋体" w:cs="宋体"/>
                <w:color w:val="auto"/>
                <w:sz w:val="21"/>
                <w:szCs w:val="21"/>
                <w:highlight w:val="none"/>
              </w:rPr>
            </w:pPr>
          </w:p>
        </w:tc>
        <w:tc>
          <w:tcPr>
            <w:tcW w:w="1002" w:type="pct"/>
            <w:vAlign w:val="center"/>
          </w:tcPr>
          <w:p w14:paraId="78716E39">
            <w:pPr>
              <w:pStyle w:val="52"/>
              <w:jc w:val="center"/>
              <w:rPr>
                <w:rFonts w:hint="eastAsia" w:ascii="宋体" w:hAnsi="宋体" w:eastAsia="宋体" w:cs="宋体"/>
                <w:color w:val="auto"/>
                <w:sz w:val="21"/>
                <w:szCs w:val="21"/>
                <w:highlight w:val="none"/>
              </w:rPr>
            </w:pPr>
          </w:p>
        </w:tc>
        <w:tc>
          <w:tcPr>
            <w:tcW w:w="1871" w:type="dxa"/>
            <w:vAlign w:val="center"/>
          </w:tcPr>
          <w:p w14:paraId="7FF2D01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090" w:type="pct"/>
            <w:vAlign w:val="center"/>
          </w:tcPr>
          <w:p w14:paraId="4FD2DF22">
            <w:pPr>
              <w:pStyle w:val="52"/>
              <w:jc w:val="center"/>
              <w:rPr>
                <w:rFonts w:hint="eastAsia" w:ascii="宋体" w:hAnsi="宋体" w:eastAsia="宋体" w:cs="宋体"/>
                <w:color w:val="auto"/>
                <w:sz w:val="21"/>
                <w:szCs w:val="21"/>
                <w:highlight w:val="none"/>
              </w:rPr>
            </w:pPr>
          </w:p>
        </w:tc>
      </w:tr>
      <w:tr w14:paraId="3CF1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1DCD2EC">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5" w:type="pct"/>
            <w:vAlign w:val="center"/>
          </w:tcPr>
          <w:p w14:paraId="69CD6442">
            <w:pPr>
              <w:pStyle w:val="52"/>
              <w:jc w:val="center"/>
              <w:rPr>
                <w:rFonts w:hint="eastAsia" w:ascii="宋体" w:hAnsi="宋体" w:eastAsia="宋体" w:cs="宋体"/>
                <w:color w:val="auto"/>
                <w:sz w:val="21"/>
                <w:szCs w:val="21"/>
                <w:highlight w:val="none"/>
              </w:rPr>
            </w:pPr>
          </w:p>
        </w:tc>
        <w:tc>
          <w:tcPr>
            <w:tcW w:w="1002" w:type="pct"/>
            <w:vAlign w:val="center"/>
          </w:tcPr>
          <w:p w14:paraId="0A18A482">
            <w:pPr>
              <w:pStyle w:val="52"/>
              <w:jc w:val="center"/>
              <w:rPr>
                <w:rFonts w:hint="eastAsia" w:ascii="宋体" w:hAnsi="宋体" w:eastAsia="宋体" w:cs="宋体"/>
                <w:color w:val="auto"/>
                <w:sz w:val="21"/>
                <w:szCs w:val="21"/>
                <w:highlight w:val="none"/>
              </w:rPr>
            </w:pPr>
          </w:p>
        </w:tc>
        <w:tc>
          <w:tcPr>
            <w:tcW w:w="1871" w:type="dxa"/>
            <w:vAlign w:val="center"/>
          </w:tcPr>
          <w:p w14:paraId="4CBAA73E">
            <w:pPr>
              <w:pStyle w:val="52"/>
              <w:jc w:val="center"/>
              <w:rPr>
                <w:rFonts w:hint="eastAsia" w:ascii="宋体" w:hAnsi="宋体" w:eastAsia="宋体" w:cs="宋体"/>
                <w:color w:val="auto"/>
                <w:sz w:val="21"/>
                <w:szCs w:val="21"/>
                <w:highlight w:val="none"/>
              </w:rPr>
            </w:pPr>
          </w:p>
        </w:tc>
        <w:tc>
          <w:tcPr>
            <w:tcW w:w="1090" w:type="pct"/>
            <w:vAlign w:val="center"/>
          </w:tcPr>
          <w:p w14:paraId="7E83BCC4">
            <w:pPr>
              <w:pStyle w:val="52"/>
              <w:jc w:val="center"/>
              <w:rPr>
                <w:rFonts w:hint="eastAsia" w:ascii="宋体" w:hAnsi="宋体" w:eastAsia="宋体" w:cs="宋体"/>
                <w:color w:val="auto"/>
                <w:sz w:val="21"/>
                <w:szCs w:val="21"/>
                <w:highlight w:val="none"/>
              </w:rPr>
            </w:pPr>
          </w:p>
        </w:tc>
      </w:tr>
      <w:tr w14:paraId="15C0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F30B680">
            <w:pPr>
              <w:pStyle w:val="52"/>
              <w:jc w:val="center"/>
              <w:rPr>
                <w:rFonts w:hint="eastAsia" w:ascii="宋体" w:hAnsi="宋体" w:eastAsia="宋体" w:cs="宋体"/>
                <w:color w:val="auto"/>
                <w:sz w:val="21"/>
                <w:szCs w:val="21"/>
                <w:highlight w:val="none"/>
              </w:rPr>
            </w:pPr>
          </w:p>
        </w:tc>
        <w:tc>
          <w:tcPr>
            <w:tcW w:w="1395" w:type="pct"/>
            <w:vAlign w:val="center"/>
          </w:tcPr>
          <w:p w14:paraId="4AADEA29">
            <w:pPr>
              <w:pStyle w:val="52"/>
              <w:jc w:val="center"/>
              <w:rPr>
                <w:rFonts w:hint="eastAsia" w:ascii="宋体" w:hAnsi="宋体" w:eastAsia="宋体" w:cs="宋体"/>
                <w:color w:val="auto"/>
                <w:sz w:val="21"/>
                <w:szCs w:val="21"/>
                <w:highlight w:val="none"/>
              </w:rPr>
            </w:pPr>
          </w:p>
        </w:tc>
        <w:tc>
          <w:tcPr>
            <w:tcW w:w="1002" w:type="pct"/>
            <w:vAlign w:val="center"/>
          </w:tcPr>
          <w:p w14:paraId="38D5F739">
            <w:pPr>
              <w:pStyle w:val="52"/>
              <w:jc w:val="center"/>
              <w:rPr>
                <w:rFonts w:hint="eastAsia" w:ascii="宋体" w:hAnsi="宋体" w:eastAsia="宋体" w:cs="宋体"/>
                <w:color w:val="auto"/>
                <w:sz w:val="21"/>
                <w:szCs w:val="21"/>
                <w:highlight w:val="none"/>
              </w:rPr>
            </w:pPr>
          </w:p>
        </w:tc>
        <w:tc>
          <w:tcPr>
            <w:tcW w:w="1090" w:type="pct"/>
            <w:vAlign w:val="center"/>
          </w:tcPr>
          <w:p w14:paraId="225853EF">
            <w:pPr>
              <w:pStyle w:val="52"/>
              <w:jc w:val="center"/>
              <w:rPr>
                <w:rFonts w:hint="eastAsia" w:ascii="宋体" w:hAnsi="宋体" w:eastAsia="宋体" w:cs="宋体"/>
                <w:color w:val="auto"/>
                <w:sz w:val="21"/>
                <w:szCs w:val="21"/>
                <w:highlight w:val="none"/>
              </w:rPr>
            </w:pPr>
          </w:p>
        </w:tc>
        <w:tc>
          <w:tcPr>
            <w:tcW w:w="1090" w:type="pct"/>
            <w:vAlign w:val="center"/>
          </w:tcPr>
          <w:p w14:paraId="701964E1">
            <w:pPr>
              <w:pStyle w:val="52"/>
              <w:jc w:val="center"/>
              <w:rPr>
                <w:rFonts w:hint="eastAsia" w:ascii="宋体" w:hAnsi="宋体" w:eastAsia="宋体" w:cs="宋体"/>
                <w:color w:val="auto"/>
                <w:sz w:val="21"/>
                <w:szCs w:val="21"/>
                <w:highlight w:val="none"/>
              </w:rPr>
            </w:pPr>
          </w:p>
        </w:tc>
      </w:tr>
      <w:tr w14:paraId="0D3D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5F3EE02">
            <w:pPr>
              <w:pStyle w:val="52"/>
              <w:jc w:val="center"/>
              <w:rPr>
                <w:rFonts w:hint="eastAsia" w:ascii="宋体" w:hAnsi="宋体" w:eastAsia="宋体" w:cs="宋体"/>
                <w:color w:val="auto"/>
                <w:sz w:val="21"/>
                <w:szCs w:val="21"/>
                <w:highlight w:val="none"/>
              </w:rPr>
            </w:pPr>
          </w:p>
        </w:tc>
        <w:tc>
          <w:tcPr>
            <w:tcW w:w="1395" w:type="pct"/>
            <w:vAlign w:val="center"/>
          </w:tcPr>
          <w:p w14:paraId="4393079D">
            <w:pPr>
              <w:pStyle w:val="52"/>
              <w:jc w:val="center"/>
              <w:rPr>
                <w:rFonts w:hint="eastAsia" w:ascii="宋体" w:hAnsi="宋体" w:eastAsia="宋体" w:cs="宋体"/>
                <w:color w:val="auto"/>
                <w:sz w:val="21"/>
                <w:szCs w:val="21"/>
                <w:highlight w:val="none"/>
              </w:rPr>
            </w:pPr>
          </w:p>
        </w:tc>
        <w:tc>
          <w:tcPr>
            <w:tcW w:w="1002" w:type="pct"/>
            <w:vAlign w:val="center"/>
          </w:tcPr>
          <w:p w14:paraId="25A3A5BC">
            <w:pPr>
              <w:pStyle w:val="52"/>
              <w:jc w:val="center"/>
              <w:rPr>
                <w:rFonts w:hint="eastAsia" w:ascii="宋体" w:hAnsi="宋体" w:eastAsia="宋体" w:cs="宋体"/>
                <w:color w:val="auto"/>
                <w:sz w:val="21"/>
                <w:szCs w:val="21"/>
                <w:highlight w:val="none"/>
              </w:rPr>
            </w:pPr>
          </w:p>
        </w:tc>
        <w:tc>
          <w:tcPr>
            <w:tcW w:w="1090" w:type="pct"/>
            <w:vAlign w:val="center"/>
          </w:tcPr>
          <w:p w14:paraId="1B49FF8B">
            <w:pPr>
              <w:pStyle w:val="52"/>
              <w:jc w:val="center"/>
              <w:rPr>
                <w:rFonts w:hint="eastAsia" w:ascii="宋体" w:hAnsi="宋体" w:eastAsia="宋体" w:cs="宋体"/>
                <w:color w:val="auto"/>
                <w:sz w:val="21"/>
                <w:szCs w:val="21"/>
                <w:highlight w:val="none"/>
              </w:rPr>
            </w:pPr>
          </w:p>
        </w:tc>
        <w:tc>
          <w:tcPr>
            <w:tcW w:w="1090" w:type="pct"/>
            <w:vAlign w:val="center"/>
          </w:tcPr>
          <w:p w14:paraId="7AD8A67B">
            <w:pPr>
              <w:pStyle w:val="52"/>
              <w:jc w:val="center"/>
              <w:rPr>
                <w:rFonts w:hint="eastAsia" w:ascii="宋体" w:hAnsi="宋体" w:eastAsia="宋体" w:cs="宋体"/>
                <w:color w:val="auto"/>
                <w:sz w:val="21"/>
                <w:szCs w:val="21"/>
                <w:highlight w:val="none"/>
              </w:rPr>
            </w:pPr>
          </w:p>
        </w:tc>
      </w:tr>
      <w:tr w14:paraId="193F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8504A9">
            <w:pPr>
              <w:pStyle w:val="52"/>
              <w:jc w:val="center"/>
              <w:rPr>
                <w:rFonts w:hint="eastAsia" w:ascii="宋体" w:hAnsi="宋体" w:eastAsia="宋体" w:cs="宋体"/>
                <w:color w:val="auto"/>
                <w:sz w:val="21"/>
                <w:szCs w:val="21"/>
                <w:highlight w:val="none"/>
              </w:rPr>
            </w:pPr>
          </w:p>
        </w:tc>
        <w:tc>
          <w:tcPr>
            <w:tcW w:w="1395" w:type="pct"/>
            <w:vAlign w:val="center"/>
          </w:tcPr>
          <w:p w14:paraId="0B05BA21">
            <w:pPr>
              <w:pStyle w:val="52"/>
              <w:jc w:val="center"/>
              <w:rPr>
                <w:rFonts w:hint="eastAsia" w:ascii="宋体" w:hAnsi="宋体" w:eastAsia="宋体" w:cs="宋体"/>
                <w:color w:val="auto"/>
                <w:sz w:val="21"/>
                <w:szCs w:val="21"/>
                <w:highlight w:val="none"/>
              </w:rPr>
            </w:pPr>
          </w:p>
        </w:tc>
        <w:tc>
          <w:tcPr>
            <w:tcW w:w="1002" w:type="pct"/>
            <w:vAlign w:val="center"/>
          </w:tcPr>
          <w:p w14:paraId="6EE2FD7A">
            <w:pPr>
              <w:pStyle w:val="52"/>
              <w:jc w:val="center"/>
              <w:rPr>
                <w:rFonts w:hint="eastAsia" w:ascii="宋体" w:hAnsi="宋体" w:eastAsia="宋体" w:cs="宋体"/>
                <w:color w:val="auto"/>
                <w:sz w:val="21"/>
                <w:szCs w:val="21"/>
                <w:highlight w:val="none"/>
              </w:rPr>
            </w:pPr>
          </w:p>
        </w:tc>
        <w:tc>
          <w:tcPr>
            <w:tcW w:w="1090" w:type="pct"/>
            <w:vAlign w:val="center"/>
          </w:tcPr>
          <w:p w14:paraId="3C3EE3D6">
            <w:pPr>
              <w:pStyle w:val="52"/>
              <w:jc w:val="center"/>
              <w:rPr>
                <w:rFonts w:hint="eastAsia" w:ascii="宋体" w:hAnsi="宋体" w:eastAsia="宋体" w:cs="宋体"/>
                <w:color w:val="auto"/>
                <w:sz w:val="21"/>
                <w:szCs w:val="21"/>
                <w:highlight w:val="none"/>
              </w:rPr>
            </w:pPr>
          </w:p>
        </w:tc>
        <w:tc>
          <w:tcPr>
            <w:tcW w:w="1090" w:type="pct"/>
            <w:vAlign w:val="center"/>
          </w:tcPr>
          <w:p w14:paraId="0D0213B3">
            <w:pPr>
              <w:pStyle w:val="52"/>
              <w:jc w:val="center"/>
              <w:rPr>
                <w:rFonts w:hint="eastAsia" w:ascii="宋体" w:hAnsi="宋体" w:eastAsia="宋体" w:cs="宋体"/>
                <w:color w:val="auto"/>
                <w:sz w:val="21"/>
                <w:szCs w:val="21"/>
                <w:highlight w:val="none"/>
              </w:rPr>
            </w:pPr>
          </w:p>
        </w:tc>
      </w:tr>
      <w:tr w14:paraId="05BC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DE1BBEB">
            <w:pPr>
              <w:pStyle w:val="52"/>
              <w:jc w:val="center"/>
              <w:rPr>
                <w:rFonts w:hint="eastAsia" w:ascii="宋体" w:hAnsi="宋体" w:eastAsia="宋体" w:cs="宋体"/>
                <w:color w:val="auto"/>
                <w:sz w:val="21"/>
                <w:szCs w:val="21"/>
                <w:highlight w:val="none"/>
              </w:rPr>
            </w:pPr>
          </w:p>
        </w:tc>
        <w:tc>
          <w:tcPr>
            <w:tcW w:w="1395" w:type="pct"/>
            <w:vAlign w:val="center"/>
          </w:tcPr>
          <w:p w14:paraId="2369E7CE">
            <w:pPr>
              <w:pStyle w:val="52"/>
              <w:jc w:val="center"/>
              <w:rPr>
                <w:rFonts w:hint="eastAsia" w:ascii="宋体" w:hAnsi="宋体" w:eastAsia="宋体" w:cs="宋体"/>
                <w:color w:val="auto"/>
                <w:sz w:val="21"/>
                <w:szCs w:val="21"/>
                <w:highlight w:val="none"/>
              </w:rPr>
            </w:pPr>
          </w:p>
        </w:tc>
        <w:tc>
          <w:tcPr>
            <w:tcW w:w="1002" w:type="pct"/>
            <w:vAlign w:val="center"/>
          </w:tcPr>
          <w:p w14:paraId="1C290511">
            <w:pPr>
              <w:pStyle w:val="52"/>
              <w:jc w:val="center"/>
              <w:rPr>
                <w:rFonts w:hint="eastAsia" w:ascii="宋体" w:hAnsi="宋体" w:eastAsia="宋体" w:cs="宋体"/>
                <w:color w:val="auto"/>
                <w:sz w:val="21"/>
                <w:szCs w:val="21"/>
                <w:highlight w:val="none"/>
              </w:rPr>
            </w:pPr>
          </w:p>
        </w:tc>
        <w:tc>
          <w:tcPr>
            <w:tcW w:w="1090" w:type="pct"/>
            <w:vAlign w:val="center"/>
          </w:tcPr>
          <w:p w14:paraId="2E4702A6">
            <w:pPr>
              <w:pStyle w:val="52"/>
              <w:jc w:val="center"/>
              <w:rPr>
                <w:rFonts w:hint="eastAsia" w:ascii="宋体" w:hAnsi="宋体" w:eastAsia="宋体" w:cs="宋体"/>
                <w:color w:val="auto"/>
                <w:sz w:val="21"/>
                <w:szCs w:val="21"/>
                <w:highlight w:val="none"/>
              </w:rPr>
            </w:pPr>
          </w:p>
        </w:tc>
        <w:tc>
          <w:tcPr>
            <w:tcW w:w="1090" w:type="pct"/>
            <w:vAlign w:val="center"/>
          </w:tcPr>
          <w:p w14:paraId="65DCC158">
            <w:pPr>
              <w:pStyle w:val="52"/>
              <w:jc w:val="center"/>
              <w:rPr>
                <w:rFonts w:hint="eastAsia" w:ascii="宋体" w:hAnsi="宋体" w:eastAsia="宋体" w:cs="宋体"/>
                <w:color w:val="auto"/>
                <w:sz w:val="21"/>
                <w:szCs w:val="21"/>
                <w:highlight w:val="none"/>
              </w:rPr>
            </w:pPr>
          </w:p>
        </w:tc>
      </w:tr>
      <w:tr w14:paraId="086E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A27D4B4">
            <w:pPr>
              <w:pStyle w:val="52"/>
              <w:jc w:val="center"/>
              <w:rPr>
                <w:rFonts w:hint="eastAsia" w:ascii="宋体" w:hAnsi="宋体" w:eastAsia="宋体" w:cs="宋体"/>
                <w:color w:val="auto"/>
                <w:sz w:val="21"/>
                <w:szCs w:val="21"/>
                <w:highlight w:val="none"/>
              </w:rPr>
            </w:pPr>
          </w:p>
        </w:tc>
        <w:tc>
          <w:tcPr>
            <w:tcW w:w="1395" w:type="pct"/>
            <w:vAlign w:val="center"/>
          </w:tcPr>
          <w:p w14:paraId="15CE8362">
            <w:pPr>
              <w:pStyle w:val="52"/>
              <w:jc w:val="center"/>
              <w:rPr>
                <w:rFonts w:hint="eastAsia" w:ascii="宋体" w:hAnsi="宋体" w:eastAsia="宋体" w:cs="宋体"/>
                <w:color w:val="auto"/>
                <w:sz w:val="21"/>
                <w:szCs w:val="21"/>
                <w:highlight w:val="none"/>
              </w:rPr>
            </w:pPr>
          </w:p>
        </w:tc>
        <w:tc>
          <w:tcPr>
            <w:tcW w:w="1002" w:type="pct"/>
            <w:vAlign w:val="center"/>
          </w:tcPr>
          <w:p w14:paraId="78520959">
            <w:pPr>
              <w:pStyle w:val="52"/>
              <w:jc w:val="center"/>
              <w:rPr>
                <w:rFonts w:hint="eastAsia" w:ascii="宋体" w:hAnsi="宋体" w:eastAsia="宋体" w:cs="宋体"/>
                <w:color w:val="auto"/>
                <w:sz w:val="21"/>
                <w:szCs w:val="21"/>
                <w:highlight w:val="none"/>
              </w:rPr>
            </w:pPr>
          </w:p>
        </w:tc>
        <w:tc>
          <w:tcPr>
            <w:tcW w:w="1090" w:type="pct"/>
            <w:vAlign w:val="center"/>
          </w:tcPr>
          <w:p w14:paraId="6B647A83">
            <w:pPr>
              <w:pStyle w:val="52"/>
              <w:jc w:val="center"/>
              <w:rPr>
                <w:rFonts w:hint="eastAsia" w:ascii="宋体" w:hAnsi="宋体" w:eastAsia="宋体" w:cs="宋体"/>
                <w:color w:val="auto"/>
                <w:sz w:val="21"/>
                <w:szCs w:val="21"/>
                <w:highlight w:val="none"/>
              </w:rPr>
            </w:pPr>
          </w:p>
        </w:tc>
        <w:tc>
          <w:tcPr>
            <w:tcW w:w="1090" w:type="pct"/>
            <w:vAlign w:val="center"/>
          </w:tcPr>
          <w:p w14:paraId="53ABE546">
            <w:pPr>
              <w:pStyle w:val="52"/>
              <w:jc w:val="center"/>
              <w:rPr>
                <w:rFonts w:hint="eastAsia" w:ascii="宋体" w:hAnsi="宋体" w:eastAsia="宋体" w:cs="宋体"/>
                <w:color w:val="auto"/>
                <w:sz w:val="21"/>
                <w:szCs w:val="21"/>
                <w:highlight w:val="none"/>
              </w:rPr>
            </w:pPr>
          </w:p>
        </w:tc>
      </w:tr>
      <w:tr w14:paraId="2CD7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BECA690">
            <w:pPr>
              <w:pStyle w:val="52"/>
              <w:jc w:val="center"/>
              <w:rPr>
                <w:rFonts w:hint="eastAsia" w:ascii="宋体" w:hAnsi="宋体" w:eastAsia="宋体" w:cs="宋体"/>
                <w:color w:val="auto"/>
                <w:sz w:val="21"/>
                <w:szCs w:val="21"/>
                <w:highlight w:val="none"/>
              </w:rPr>
            </w:pPr>
          </w:p>
        </w:tc>
        <w:tc>
          <w:tcPr>
            <w:tcW w:w="1395" w:type="pct"/>
            <w:vAlign w:val="center"/>
          </w:tcPr>
          <w:p w14:paraId="1376A9AF">
            <w:pPr>
              <w:pStyle w:val="52"/>
              <w:jc w:val="center"/>
              <w:rPr>
                <w:rFonts w:hint="eastAsia" w:ascii="宋体" w:hAnsi="宋体" w:eastAsia="宋体" w:cs="宋体"/>
                <w:color w:val="auto"/>
                <w:sz w:val="21"/>
                <w:szCs w:val="21"/>
                <w:highlight w:val="none"/>
              </w:rPr>
            </w:pPr>
          </w:p>
        </w:tc>
        <w:tc>
          <w:tcPr>
            <w:tcW w:w="1002" w:type="pct"/>
            <w:vAlign w:val="center"/>
          </w:tcPr>
          <w:p w14:paraId="021889CB">
            <w:pPr>
              <w:pStyle w:val="52"/>
              <w:jc w:val="center"/>
              <w:rPr>
                <w:rFonts w:hint="eastAsia" w:ascii="宋体" w:hAnsi="宋体" w:eastAsia="宋体" w:cs="宋体"/>
                <w:color w:val="auto"/>
                <w:sz w:val="21"/>
                <w:szCs w:val="21"/>
                <w:highlight w:val="none"/>
              </w:rPr>
            </w:pPr>
          </w:p>
        </w:tc>
        <w:tc>
          <w:tcPr>
            <w:tcW w:w="1090" w:type="pct"/>
            <w:vAlign w:val="center"/>
          </w:tcPr>
          <w:p w14:paraId="1AA6C389">
            <w:pPr>
              <w:pStyle w:val="52"/>
              <w:jc w:val="center"/>
              <w:rPr>
                <w:rFonts w:hint="eastAsia" w:ascii="宋体" w:hAnsi="宋体" w:eastAsia="宋体" w:cs="宋体"/>
                <w:color w:val="auto"/>
                <w:sz w:val="21"/>
                <w:szCs w:val="21"/>
                <w:highlight w:val="none"/>
              </w:rPr>
            </w:pPr>
          </w:p>
        </w:tc>
        <w:tc>
          <w:tcPr>
            <w:tcW w:w="1090" w:type="pct"/>
            <w:vAlign w:val="center"/>
          </w:tcPr>
          <w:p w14:paraId="326386ED">
            <w:pPr>
              <w:pStyle w:val="52"/>
              <w:jc w:val="center"/>
              <w:rPr>
                <w:rFonts w:hint="eastAsia" w:ascii="宋体" w:hAnsi="宋体" w:eastAsia="宋体" w:cs="宋体"/>
                <w:color w:val="auto"/>
                <w:sz w:val="21"/>
                <w:szCs w:val="21"/>
                <w:highlight w:val="none"/>
              </w:rPr>
            </w:pPr>
          </w:p>
        </w:tc>
      </w:tr>
      <w:tr w14:paraId="53B1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06D2AB5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95" w:type="pct"/>
            <w:vAlign w:val="center"/>
          </w:tcPr>
          <w:p w14:paraId="67994701">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460CD4A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6A23004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68EC7DE5">
            <w:pPr>
              <w:pStyle w:val="52"/>
              <w:jc w:val="center"/>
              <w:rPr>
                <w:rFonts w:hint="eastAsia" w:ascii="宋体" w:hAnsi="宋体" w:eastAsia="宋体" w:cs="宋体"/>
                <w:color w:val="auto"/>
                <w:sz w:val="21"/>
                <w:szCs w:val="21"/>
                <w:highlight w:val="none"/>
              </w:rPr>
            </w:pPr>
          </w:p>
        </w:tc>
      </w:tr>
    </w:tbl>
    <w:p w14:paraId="7E7F4485">
      <w:pPr>
        <w:ind w:firstLine="420" w:firstLineChars="200"/>
        <w:rPr>
          <w:rFonts w:hint="eastAsia" w:cs="仿宋_GB2312"/>
          <w:color w:val="auto"/>
          <w:sz w:val="21"/>
          <w:szCs w:val="21"/>
          <w:highlight w:val="none"/>
        </w:rPr>
      </w:pPr>
    </w:p>
    <w:p w14:paraId="5CB06622">
      <w:pPr>
        <w:ind w:firstLine="480" w:firstLineChars="200"/>
        <w:rPr>
          <w:rFonts w:cs="仿宋_GB2312"/>
          <w:color w:val="auto"/>
          <w:szCs w:val="24"/>
          <w:highlight w:val="none"/>
        </w:rPr>
      </w:pPr>
    </w:p>
    <w:p w14:paraId="2E8083B6">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77655944">
      <w:pPr>
        <w:ind w:firstLine="420"/>
        <w:rPr>
          <w:rFonts w:cs="仿宋_GB2312"/>
          <w:color w:val="auto"/>
          <w:szCs w:val="24"/>
          <w:highlight w:val="none"/>
        </w:rPr>
      </w:pPr>
      <w:r>
        <w:rPr>
          <w:rFonts w:hint="eastAsia" w:cs="仿宋_GB2312"/>
          <w:color w:val="auto"/>
          <w:szCs w:val="24"/>
          <w:highlight w:val="none"/>
        </w:rPr>
        <w:t>日      期：</w:t>
      </w:r>
    </w:p>
    <w:p w14:paraId="258EF608">
      <w:pPr>
        <w:ind w:firstLine="420"/>
        <w:rPr>
          <w:rFonts w:cs="仿宋_GB2312"/>
          <w:color w:val="auto"/>
          <w:szCs w:val="24"/>
          <w:highlight w:val="none"/>
        </w:rPr>
      </w:pPr>
    </w:p>
    <w:p w14:paraId="3F428C5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16749689">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1.“招标文件的商务条款”栏应详细列明招标文件中的商务要求。 </w:t>
      </w:r>
    </w:p>
    <w:p w14:paraId="5CB91061">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2.“投标文件的响应内容”栏填写投标人对招标文件提出的商务条款作出的明确响应，并列明具体响应数值或内容，只注明符合、满足等无具体内容表述的，将视为未实质性满足招标文件要求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0F3502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B002B53">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598C43A6">
      <w:pPr>
        <w:ind w:firstLine="420"/>
        <w:rPr>
          <w:rFonts w:cs="仿宋_GB2312"/>
          <w:color w:val="auto"/>
          <w:szCs w:val="24"/>
          <w:highlight w:val="none"/>
        </w:rPr>
      </w:pPr>
      <w:r>
        <w:rPr>
          <w:rFonts w:hint="eastAsia" w:cs="仿宋_GB2312"/>
          <w:color w:val="auto"/>
          <w:sz w:val="21"/>
          <w:szCs w:val="21"/>
          <w:highlight w:val="none"/>
          <w:lang w:val="en-US" w:eastAsia="zh-CN"/>
        </w:rPr>
        <w:t>5.对招标文件中的所有商务要求，除本表所列明的所有偏离外，均视作供应商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r>
        <w:rPr>
          <w:rFonts w:cs="仿宋_GB2312"/>
          <w:color w:val="auto"/>
          <w:szCs w:val="24"/>
          <w:highlight w:val="none"/>
        </w:rPr>
        <w:br w:type="page"/>
      </w:r>
    </w:p>
    <w:p w14:paraId="287724F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42" w:name="_Toc28934"/>
      <w:bookmarkStart w:id="643" w:name="_Toc17815"/>
      <w:r>
        <w:rPr>
          <w:rFonts w:hint="eastAsia" w:cstheme="majorBidi"/>
          <w:b/>
          <w:bCs/>
          <w:color w:val="auto"/>
          <w:kern w:val="2"/>
          <w:sz w:val="32"/>
          <w:szCs w:val="32"/>
          <w:highlight w:val="none"/>
          <w:lang w:val="en-US" w:eastAsia="zh-CN" w:bidi="ar-SA"/>
        </w:rPr>
        <w:t>六</w:t>
      </w:r>
      <w:r>
        <w:rPr>
          <w:rFonts w:hint="eastAsia" w:eastAsia="宋体" w:asciiTheme="majorHAnsi" w:hAnsiTheme="majorHAnsi" w:cstheme="majorBidi"/>
          <w:b/>
          <w:bCs/>
          <w:color w:val="auto"/>
          <w:kern w:val="2"/>
          <w:sz w:val="32"/>
          <w:szCs w:val="32"/>
          <w:highlight w:val="none"/>
          <w:lang w:val="en-US" w:eastAsia="zh-CN" w:bidi="ar-SA"/>
        </w:rPr>
        <w:t>、业绩证明文件</w:t>
      </w:r>
      <w:bookmarkEnd w:id="642"/>
      <w:bookmarkEnd w:id="643"/>
    </w:p>
    <w:p w14:paraId="7DB08DA5">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4A687997">
      <w:pPr>
        <w:rPr>
          <w:rFonts w:cs="Arial"/>
          <w:bCs/>
          <w:color w:val="auto"/>
          <w:szCs w:val="21"/>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31"/>
        <w:tblW w:w="8722"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180"/>
        <w:gridCol w:w="1364"/>
        <w:gridCol w:w="1419"/>
        <w:gridCol w:w="1402"/>
        <w:gridCol w:w="1495"/>
        <w:gridCol w:w="1049"/>
      </w:tblGrid>
      <w:tr w14:paraId="0BB30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813" w:type="dxa"/>
            <w:vAlign w:val="center"/>
          </w:tcPr>
          <w:p w14:paraId="37278D52">
            <w:pPr>
              <w:jc w:val="center"/>
              <w:rPr>
                <w:rFonts w:hint="eastAsia" w:ascii="宋体" w:hAnsi="宋体" w:eastAsia="宋体" w:cs="宋体"/>
                <w:color w:val="auto"/>
                <w:sz w:val="21"/>
                <w:szCs w:val="21"/>
                <w:highlight w:val="none"/>
              </w:rPr>
            </w:pPr>
            <w:bookmarkStart w:id="644" w:name="_Hlk46779239"/>
            <w:r>
              <w:rPr>
                <w:rFonts w:hint="eastAsia" w:ascii="宋体" w:hAnsi="宋体" w:eastAsia="宋体" w:cs="宋体"/>
                <w:color w:val="auto"/>
                <w:sz w:val="21"/>
                <w:szCs w:val="21"/>
                <w:highlight w:val="none"/>
              </w:rPr>
              <w:t>序号</w:t>
            </w:r>
          </w:p>
        </w:tc>
        <w:tc>
          <w:tcPr>
            <w:tcW w:w="1180" w:type="dxa"/>
            <w:shd w:val="clear" w:color="auto" w:fill="auto"/>
            <w:vAlign w:val="center"/>
          </w:tcPr>
          <w:p w14:paraId="5EA65C0E">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364" w:type="dxa"/>
            <w:shd w:val="clear" w:color="auto" w:fill="auto"/>
            <w:vAlign w:val="center"/>
          </w:tcPr>
          <w:p w14:paraId="15F71199">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419" w:type="dxa"/>
            <w:shd w:val="clear" w:color="auto" w:fill="auto"/>
            <w:vAlign w:val="center"/>
          </w:tcPr>
          <w:p w14:paraId="7F2B957F">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402" w:type="dxa"/>
            <w:shd w:val="clear" w:color="auto" w:fill="auto"/>
            <w:vAlign w:val="center"/>
          </w:tcPr>
          <w:p w14:paraId="56A87752">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495" w:type="dxa"/>
            <w:shd w:val="clear" w:color="auto" w:fill="auto"/>
            <w:vAlign w:val="center"/>
          </w:tcPr>
          <w:p w14:paraId="55D436A5">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049" w:type="dxa"/>
            <w:shd w:val="clear" w:color="auto" w:fill="auto"/>
            <w:vAlign w:val="center"/>
          </w:tcPr>
          <w:p w14:paraId="0DD0D2D4">
            <w:pPr>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备注</w:t>
            </w:r>
          </w:p>
        </w:tc>
      </w:tr>
      <w:tr w14:paraId="49BD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61F1D14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80" w:type="dxa"/>
            <w:vAlign w:val="center"/>
          </w:tcPr>
          <w:p w14:paraId="25A72089">
            <w:pPr>
              <w:rPr>
                <w:rFonts w:hint="eastAsia" w:ascii="宋体" w:hAnsi="宋体" w:eastAsia="宋体" w:cs="宋体"/>
                <w:color w:val="auto"/>
                <w:sz w:val="21"/>
                <w:szCs w:val="21"/>
                <w:highlight w:val="none"/>
              </w:rPr>
            </w:pPr>
          </w:p>
        </w:tc>
        <w:tc>
          <w:tcPr>
            <w:tcW w:w="1364" w:type="dxa"/>
            <w:vAlign w:val="center"/>
          </w:tcPr>
          <w:p w14:paraId="6F3805E3">
            <w:pPr>
              <w:rPr>
                <w:rFonts w:hint="eastAsia" w:ascii="宋体" w:hAnsi="宋体" w:eastAsia="宋体" w:cs="宋体"/>
                <w:color w:val="auto"/>
                <w:sz w:val="21"/>
                <w:szCs w:val="21"/>
                <w:highlight w:val="none"/>
              </w:rPr>
            </w:pPr>
          </w:p>
        </w:tc>
        <w:tc>
          <w:tcPr>
            <w:tcW w:w="1419" w:type="dxa"/>
            <w:vAlign w:val="center"/>
          </w:tcPr>
          <w:p w14:paraId="7CB7C00C">
            <w:pPr>
              <w:rPr>
                <w:rFonts w:hint="eastAsia" w:ascii="宋体" w:hAnsi="宋体" w:eastAsia="宋体" w:cs="宋体"/>
                <w:color w:val="auto"/>
                <w:sz w:val="21"/>
                <w:szCs w:val="21"/>
                <w:highlight w:val="none"/>
              </w:rPr>
            </w:pPr>
          </w:p>
        </w:tc>
        <w:tc>
          <w:tcPr>
            <w:tcW w:w="1402" w:type="dxa"/>
            <w:vAlign w:val="center"/>
          </w:tcPr>
          <w:p w14:paraId="60DAC622">
            <w:pPr>
              <w:rPr>
                <w:rFonts w:hint="eastAsia" w:ascii="宋体" w:hAnsi="宋体" w:eastAsia="宋体" w:cs="宋体"/>
                <w:color w:val="auto"/>
                <w:sz w:val="21"/>
                <w:szCs w:val="21"/>
                <w:highlight w:val="none"/>
              </w:rPr>
            </w:pPr>
          </w:p>
        </w:tc>
        <w:tc>
          <w:tcPr>
            <w:tcW w:w="1495" w:type="dxa"/>
            <w:vAlign w:val="center"/>
          </w:tcPr>
          <w:p w14:paraId="5436BEC1">
            <w:pPr>
              <w:rPr>
                <w:rFonts w:hint="eastAsia" w:ascii="宋体" w:hAnsi="宋体" w:eastAsia="宋体" w:cs="宋体"/>
                <w:color w:val="auto"/>
                <w:sz w:val="21"/>
                <w:szCs w:val="21"/>
                <w:highlight w:val="none"/>
              </w:rPr>
            </w:pPr>
          </w:p>
        </w:tc>
        <w:tc>
          <w:tcPr>
            <w:tcW w:w="1049" w:type="dxa"/>
            <w:vAlign w:val="center"/>
          </w:tcPr>
          <w:p w14:paraId="4A8D26BB">
            <w:pPr>
              <w:rPr>
                <w:rFonts w:hint="eastAsia" w:ascii="宋体" w:hAnsi="宋体" w:eastAsia="宋体" w:cs="宋体"/>
                <w:color w:val="auto"/>
                <w:sz w:val="21"/>
                <w:szCs w:val="21"/>
                <w:highlight w:val="none"/>
              </w:rPr>
            </w:pPr>
          </w:p>
        </w:tc>
      </w:tr>
      <w:tr w14:paraId="4367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0317484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80" w:type="dxa"/>
            <w:vAlign w:val="center"/>
          </w:tcPr>
          <w:p w14:paraId="3C7437EA">
            <w:pPr>
              <w:rPr>
                <w:rFonts w:hint="eastAsia" w:ascii="宋体" w:hAnsi="宋体" w:eastAsia="宋体" w:cs="宋体"/>
                <w:color w:val="auto"/>
                <w:sz w:val="21"/>
                <w:szCs w:val="21"/>
                <w:highlight w:val="none"/>
              </w:rPr>
            </w:pPr>
          </w:p>
        </w:tc>
        <w:tc>
          <w:tcPr>
            <w:tcW w:w="1364" w:type="dxa"/>
            <w:vAlign w:val="center"/>
          </w:tcPr>
          <w:p w14:paraId="753A8A2D">
            <w:pPr>
              <w:rPr>
                <w:rFonts w:hint="eastAsia" w:ascii="宋体" w:hAnsi="宋体" w:eastAsia="宋体" w:cs="宋体"/>
                <w:color w:val="auto"/>
                <w:sz w:val="21"/>
                <w:szCs w:val="21"/>
                <w:highlight w:val="none"/>
              </w:rPr>
            </w:pPr>
          </w:p>
        </w:tc>
        <w:tc>
          <w:tcPr>
            <w:tcW w:w="1419" w:type="dxa"/>
            <w:vAlign w:val="center"/>
          </w:tcPr>
          <w:p w14:paraId="02634890">
            <w:pPr>
              <w:rPr>
                <w:rFonts w:hint="eastAsia" w:ascii="宋体" w:hAnsi="宋体" w:eastAsia="宋体" w:cs="宋体"/>
                <w:color w:val="auto"/>
                <w:sz w:val="21"/>
                <w:szCs w:val="21"/>
                <w:highlight w:val="none"/>
              </w:rPr>
            </w:pPr>
          </w:p>
        </w:tc>
        <w:tc>
          <w:tcPr>
            <w:tcW w:w="1402" w:type="dxa"/>
            <w:vAlign w:val="center"/>
          </w:tcPr>
          <w:p w14:paraId="3563AED4">
            <w:pPr>
              <w:rPr>
                <w:rFonts w:hint="eastAsia" w:ascii="宋体" w:hAnsi="宋体" w:eastAsia="宋体" w:cs="宋体"/>
                <w:color w:val="auto"/>
                <w:sz w:val="21"/>
                <w:szCs w:val="21"/>
                <w:highlight w:val="none"/>
              </w:rPr>
            </w:pPr>
          </w:p>
        </w:tc>
        <w:tc>
          <w:tcPr>
            <w:tcW w:w="1495" w:type="dxa"/>
            <w:vAlign w:val="center"/>
          </w:tcPr>
          <w:p w14:paraId="4ED6DFCE">
            <w:pPr>
              <w:rPr>
                <w:rFonts w:hint="eastAsia" w:ascii="宋体" w:hAnsi="宋体" w:eastAsia="宋体" w:cs="宋体"/>
                <w:color w:val="auto"/>
                <w:sz w:val="21"/>
                <w:szCs w:val="21"/>
                <w:highlight w:val="none"/>
              </w:rPr>
            </w:pPr>
          </w:p>
        </w:tc>
        <w:tc>
          <w:tcPr>
            <w:tcW w:w="1049" w:type="dxa"/>
            <w:vAlign w:val="center"/>
          </w:tcPr>
          <w:p w14:paraId="3DDF15B1">
            <w:pPr>
              <w:rPr>
                <w:rFonts w:hint="eastAsia" w:ascii="宋体" w:hAnsi="宋体" w:eastAsia="宋体" w:cs="宋体"/>
                <w:color w:val="auto"/>
                <w:sz w:val="21"/>
                <w:szCs w:val="21"/>
                <w:highlight w:val="none"/>
              </w:rPr>
            </w:pPr>
          </w:p>
        </w:tc>
      </w:tr>
      <w:tr w14:paraId="026FE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6CB6EA9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80" w:type="dxa"/>
            <w:vAlign w:val="center"/>
          </w:tcPr>
          <w:p w14:paraId="5AFF132B">
            <w:pPr>
              <w:rPr>
                <w:rFonts w:hint="eastAsia" w:ascii="宋体" w:hAnsi="宋体" w:eastAsia="宋体" w:cs="宋体"/>
                <w:color w:val="auto"/>
                <w:sz w:val="21"/>
                <w:szCs w:val="21"/>
                <w:highlight w:val="none"/>
              </w:rPr>
            </w:pPr>
          </w:p>
        </w:tc>
        <w:tc>
          <w:tcPr>
            <w:tcW w:w="1364" w:type="dxa"/>
            <w:vAlign w:val="center"/>
          </w:tcPr>
          <w:p w14:paraId="40DFA463">
            <w:pPr>
              <w:rPr>
                <w:rFonts w:hint="eastAsia" w:ascii="宋体" w:hAnsi="宋体" w:eastAsia="宋体" w:cs="宋体"/>
                <w:color w:val="auto"/>
                <w:sz w:val="21"/>
                <w:szCs w:val="21"/>
                <w:highlight w:val="none"/>
              </w:rPr>
            </w:pPr>
          </w:p>
        </w:tc>
        <w:tc>
          <w:tcPr>
            <w:tcW w:w="1419" w:type="dxa"/>
            <w:vAlign w:val="center"/>
          </w:tcPr>
          <w:p w14:paraId="192188BA">
            <w:pPr>
              <w:rPr>
                <w:rFonts w:hint="eastAsia" w:ascii="宋体" w:hAnsi="宋体" w:eastAsia="宋体" w:cs="宋体"/>
                <w:color w:val="auto"/>
                <w:sz w:val="21"/>
                <w:szCs w:val="21"/>
                <w:highlight w:val="none"/>
              </w:rPr>
            </w:pPr>
          </w:p>
        </w:tc>
        <w:tc>
          <w:tcPr>
            <w:tcW w:w="1402" w:type="dxa"/>
            <w:vAlign w:val="center"/>
          </w:tcPr>
          <w:p w14:paraId="58044B96">
            <w:pPr>
              <w:rPr>
                <w:rFonts w:hint="eastAsia" w:ascii="宋体" w:hAnsi="宋体" w:eastAsia="宋体" w:cs="宋体"/>
                <w:color w:val="auto"/>
                <w:sz w:val="21"/>
                <w:szCs w:val="21"/>
                <w:highlight w:val="none"/>
              </w:rPr>
            </w:pPr>
          </w:p>
        </w:tc>
        <w:tc>
          <w:tcPr>
            <w:tcW w:w="1495" w:type="dxa"/>
            <w:vAlign w:val="center"/>
          </w:tcPr>
          <w:p w14:paraId="10BAB04D">
            <w:pPr>
              <w:rPr>
                <w:rFonts w:hint="eastAsia" w:ascii="宋体" w:hAnsi="宋体" w:eastAsia="宋体" w:cs="宋体"/>
                <w:color w:val="auto"/>
                <w:sz w:val="21"/>
                <w:szCs w:val="21"/>
                <w:highlight w:val="none"/>
              </w:rPr>
            </w:pPr>
          </w:p>
        </w:tc>
        <w:tc>
          <w:tcPr>
            <w:tcW w:w="1049" w:type="dxa"/>
            <w:vAlign w:val="center"/>
          </w:tcPr>
          <w:p w14:paraId="38FE3D5D">
            <w:pPr>
              <w:rPr>
                <w:rFonts w:hint="eastAsia" w:ascii="宋体" w:hAnsi="宋体" w:eastAsia="宋体" w:cs="宋体"/>
                <w:color w:val="auto"/>
                <w:sz w:val="21"/>
                <w:szCs w:val="21"/>
                <w:highlight w:val="none"/>
              </w:rPr>
            </w:pPr>
          </w:p>
        </w:tc>
      </w:tr>
      <w:tr w14:paraId="45C0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13" w:type="dxa"/>
            <w:vAlign w:val="center"/>
          </w:tcPr>
          <w:p w14:paraId="7D25913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180" w:type="dxa"/>
            <w:vAlign w:val="center"/>
          </w:tcPr>
          <w:p w14:paraId="12629B54">
            <w:pPr>
              <w:rPr>
                <w:rFonts w:hint="eastAsia" w:ascii="宋体" w:hAnsi="宋体" w:eastAsia="宋体" w:cs="宋体"/>
                <w:color w:val="auto"/>
                <w:sz w:val="21"/>
                <w:szCs w:val="21"/>
                <w:highlight w:val="none"/>
              </w:rPr>
            </w:pPr>
          </w:p>
        </w:tc>
        <w:tc>
          <w:tcPr>
            <w:tcW w:w="1364" w:type="dxa"/>
            <w:vAlign w:val="center"/>
          </w:tcPr>
          <w:p w14:paraId="278EE304">
            <w:pPr>
              <w:rPr>
                <w:rFonts w:hint="eastAsia" w:ascii="宋体" w:hAnsi="宋体" w:eastAsia="宋体" w:cs="宋体"/>
                <w:color w:val="auto"/>
                <w:sz w:val="21"/>
                <w:szCs w:val="21"/>
                <w:highlight w:val="none"/>
              </w:rPr>
            </w:pPr>
          </w:p>
        </w:tc>
        <w:tc>
          <w:tcPr>
            <w:tcW w:w="1419" w:type="dxa"/>
            <w:vAlign w:val="center"/>
          </w:tcPr>
          <w:p w14:paraId="502FE2B6">
            <w:pPr>
              <w:rPr>
                <w:rFonts w:hint="eastAsia" w:ascii="宋体" w:hAnsi="宋体" w:eastAsia="宋体" w:cs="宋体"/>
                <w:color w:val="auto"/>
                <w:sz w:val="21"/>
                <w:szCs w:val="21"/>
                <w:highlight w:val="none"/>
              </w:rPr>
            </w:pPr>
          </w:p>
        </w:tc>
        <w:tc>
          <w:tcPr>
            <w:tcW w:w="1402" w:type="dxa"/>
            <w:vAlign w:val="center"/>
          </w:tcPr>
          <w:p w14:paraId="44F7BE63">
            <w:pPr>
              <w:rPr>
                <w:rFonts w:hint="eastAsia" w:ascii="宋体" w:hAnsi="宋体" w:eastAsia="宋体" w:cs="宋体"/>
                <w:color w:val="auto"/>
                <w:sz w:val="21"/>
                <w:szCs w:val="21"/>
                <w:highlight w:val="none"/>
              </w:rPr>
            </w:pPr>
          </w:p>
        </w:tc>
        <w:tc>
          <w:tcPr>
            <w:tcW w:w="1495" w:type="dxa"/>
            <w:vAlign w:val="center"/>
          </w:tcPr>
          <w:p w14:paraId="463BDC1B">
            <w:pPr>
              <w:rPr>
                <w:rFonts w:hint="eastAsia" w:ascii="宋体" w:hAnsi="宋体" w:eastAsia="宋体" w:cs="宋体"/>
                <w:color w:val="auto"/>
                <w:sz w:val="21"/>
                <w:szCs w:val="21"/>
                <w:highlight w:val="none"/>
              </w:rPr>
            </w:pPr>
          </w:p>
        </w:tc>
        <w:tc>
          <w:tcPr>
            <w:tcW w:w="1049" w:type="dxa"/>
            <w:vAlign w:val="center"/>
          </w:tcPr>
          <w:p w14:paraId="5208210B">
            <w:pPr>
              <w:rPr>
                <w:rFonts w:hint="eastAsia" w:ascii="宋体" w:hAnsi="宋体" w:eastAsia="宋体" w:cs="宋体"/>
                <w:color w:val="auto"/>
                <w:sz w:val="21"/>
                <w:szCs w:val="21"/>
                <w:highlight w:val="none"/>
              </w:rPr>
            </w:pPr>
          </w:p>
        </w:tc>
      </w:tr>
      <w:tr w14:paraId="6F11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1FCCAE3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180" w:type="dxa"/>
            <w:vAlign w:val="center"/>
          </w:tcPr>
          <w:p w14:paraId="1728B663">
            <w:pPr>
              <w:rPr>
                <w:rFonts w:hint="eastAsia" w:ascii="宋体" w:hAnsi="宋体" w:eastAsia="宋体" w:cs="宋体"/>
                <w:color w:val="auto"/>
                <w:sz w:val="21"/>
                <w:szCs w:val="21"/>
                <w:highlight w:val="none"/>
              </w:rPr>
            </w:pPr>
          </w:p>
        </w:tc>
        <w:tc>
          <w:tcPr>
            <w:tcW w:w="1364" w:type="dxa"/>
            <w:vAlign w:val="center"/>
          </w:tcPr>
          <w:p w14:paraId="5B701B38">
            <w:pPr>
              <w:rPr>
                <w:rFonts w:hint="eastAsia" w:ascii="宋体" w:hAnsi="宋体" w:eastAsia="宋体" w:cs="宋体"/>
                <w:color w:val="auto"/>
                <w:sz w:val="21"/>
                <w:szCs w:val="21"/>
                <w:highlight w:val="none"/>
              </w:rPr>
            </w:pPr>
          </w:p>
        </w:tc>
        <w:tc>
          <w:tcPr>
            <w:tcW w:w="1419" w:type="dxa"/>
            <w:vAlign w:val="center"/>
          </w:tcPr>
          <w:p w14:paraId="0BFD5658">
            <w:pPr>
              <w:rPr>
                <w:rFonts w:hint="eastAsia" w:ascii="宋体" w:hAnsi="宋体" w:eastAsia="宋体" w:cs="宋体"/>
                <w:color w:val="auto"/>
                <w:sz w:val="21"/>
                <w:szCs w:val="21"/>
                <w:highlight w:val="none"/>
              </w:rPr>
            </w:pPr>
          </w:p>
        </w:tc>
        <w:tc>
          <w:tcPr>
            <w:tcW w:w="1402" w:type="dxa"/>
            <w:vAlign w:val="center"/>
          </w:tcPr>
          <w:p w14:paraId="56955758">
            <w:pPr>
              <w:rPr>
                <w:rFonts w:hint="eastAsia" w:ascii="宋体" w:hAnsi="宋体" w:eastAsia="宋体" w:cs="宋体"/>
                <w:color w:val="auto"/>
                <w:sz w:val="21"/>
                <w:szCs w:val="21"/>
                <w:highlight w:val="none"/>
              </w:rPr>
            </w:pPr>
          </w:p>
        </w:tc>
        <w:tc>
          <w:tcPr>
            <w:tcW w:w="1495" w:type="dxa"/>
            <w:vAlign w:val="center"/>
          </w:tcPr>
          <w:p w14:paraId="6AF4F252">
            <w:pPr>
              <w:rPr>
                <w:rFonts w:hint="eastAsia" w:ascii="宋体" w:hAnsi="宋体" w:eastAsia="宋体" w:cs="宋体"/>
                <w:color w:val="auto"/>
                <w:sz w:val="21"/>
                <w:szCs w:val="21"/>
                <w:highlight w:val="none"/>
              </w:rPr>
            </w:pPr>
          </w:p>
        </w:tc>
        <w:tc>
          <w:tcPr>
            <w:tcW w:w="1049" w:type="dxa"/>
            <w:vAlign w:val="center"/>
          </w:tcPr>
          <w:p w14:paraId="0E461DD3">
            <w:pPr>
              <w:rPr>
                <w:rFonts w:hint="eastAsia" w:ascii="宋体" w:hAnsi="宋体" w:eastAsia="宋体" w:cs="宋体"/>
                <w:color w:val="auto"/>
                <w:sz w:val="21"/>
                <w:szCs w:val="21"/>
                <w:highlight w:val="none"/>
              </w:rPr>
            </w:pPr>
          </w:p>
        </w:tc>
      </w:tr>
      <w:tr w14:paraId="6822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13" w:type="dxa"/>
            <w:vAlign w:val="center"/>
          </w:tcPr>
          <w:p w14:paraId="5EB02E4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80" w:type="dxa"/>
            <w:vAlign w:val="center"/>
          </w:tcPr>
          <w:p w14:paraId="30E7C832">
            <w:pPr>
              <w:rPr>
                <w:rFonts w:hint="eastAsia" w:ascii="宋体" w:hAnsi="宋体" w:eastAsia="宋体" w:cs="宋体"/>
                <w:color w:val="auto"/>
                <w:sz w:val="21"/>
                <w:szCs w:val="21"/>
                <w:highlight w:val="none"/>
              </w:rPr>
            </w:pPr>
          </w:p>
        </w:tc>
        <w:tc>
          <w:tcPr>
            <w:tcW w:w="1364" w:type="dxa"/>
            <w:vAlign w:val="center"/>
          </w:tcPr>
          <w:p w14:paraId="147B2F98">
            <w:pPr>
              <w:rPr>
                <w:rFonts w:hint="eastAsia" w:ascii="宋体" w:hAnsi="宋体" w:eastAsia="宋体" w:cs="宋体"/>
                <w:color w:val="auto"/>
                <w:sz w:val="21"/>
                <w:szCs w:val="21"/>
                <w:highlight w:val="none"/>
              </w:rPr>
            </w:pPr>
          </w:p>
        </w:tc>
        <w:tc>
          <w:tcPr>
            <w:tcW w:w="1419" w:type="dxa"/>
            <w:vAlign w:val="center"/>
          </w:tcPr>
          <w:p w14:paraId="61B0E0D4">
            <w:pPr>
              <w:rPr>
                <w:rFonts w:hint="eastAsia" w:ascii="宋体" w:hAnsi="宋体" w:eastAsia="宋体" w:cs="宋体"/>
                <w:color w:val="auto"/>
                <w:sz w:val="21"/>
                <w:szCs w:val="21"/>
                <w:highlight w:val="none"/>
              </w:rPr>
            </w:pPr>
          </w:p>
        </w:tc>
        <w:tc>
          <w:tcPr>
            <w:tcW w:w="1402" w:type="dxa"/>
            <w:vAlign w:val="center"/>
          </w:tcPr>
          <w:p w14:paraId="6B918799">
            <w:pPr>
              <w:rPr>
                <w:rFonts w:hint="eastAsia" w:ascii="宋体" w:hAnsi="宋体" w:eastAsia="宋体" w:cs="宋体"/>
                <w:color w:val="auto"/>
                <w:sz w:val="21"/>
                <w:szCs w:val="21"/>
                <w:highlight w:val="none"/>
              </w:rPr>
            </w:pPr>
          </w:p>
        </w:tc>
        <w:tc>
          <w:tcPr>
            <w:tcW w:w="1495" w:type="dxa"/>
            <w:vAlign w:val="center"/>
          </w:tcPr>
          <w:p w14:paraId="1BCEEA1A">
            <w:pPr>
              <w:rPr>
                <w:rFonts w:hint="eastAsia" w:ascii="宋体" w:hAnsi="宋体" w:eastAsia="宋体" w:cs="宋体"/>
                <w:color w:val="auto"/>
                <w:sz w:val="21"/>
                <w:szCs w:val="21"/>
                <w:highlight w:val="none"/>
              </w:rPr>
            </w:pPr>
          </w:p>
        </w:tc>
        <w:tc>
          <w:tcPr>
            <w:tcW w:w="1049" w:type="dxa"/>
            <w:vAlign w:val="center"/>
          </w:tcPr>
          <w:p w14:paraId="4A3F6BEC">
            <w:pPr>
              <w:rPr>
                <w:rFonts w:hint="eastAsia" w:ascii="宋体" w:hAnsi="宋体" w:eastAsia="宋体" w:cs="宋体"/>
                <w:color w:val="auto"/>
                <w:sz w:val="21"/>
                <w:szCs w:val="21"/>
                <w:highlight w:val="none"/>
              </w:rPr>
            </w:pPr>
          </w:p>
        </w:tc>
      </w:tr>
      <w:bookmarkEnd w:id="644"/>
    </w:tbl>
    <w:p w14:paraId="217BAF3D">
      <w:pPr>
        <w:rPr>
          <w:rFonts w:hint="eastAsia" w:cs="仿宋_GB2312"/>
          <w:color w:val="auto"/>
          <w:szCs w:val="24"/>
          <w:highlight w:val="none"/>
        </w:rPr>
      </w:pPr>
    </w:p>
    <w:p w14:paraId="088168D4">
      <w:pPr>
        <w:rPr>
          <w:rFonts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相关要求</w:t>
      </w:r>
      <w:r>
        <w:rPr>
          <w:rFonts w:hint="eastAsia" w:cs="仿宋_GB2312"/>
          <w:color w:val="auto"/>
          <w:sz w:val="21"/>
          <w:szCs w:val="21"/>
          <w:highlight w:val="none"/>
        </w:rPr>
        <w:t>提供相应的</w:t>
      </w:r>
      <w:r>
        <w:rPr>
          <w:rFonts w:hint="eastAsia" w:cs="仿宋_GB2312"/>
          <w:color w:val="auto"/>
          <w:sz w:val="21"/>
          <w:szCs w:val="21"/>
          <w:highlight w:val="none"/>
          <w:lang w:val="en-US" w:eastAsia="zh-CN"/>
        </w:rPr>
        <w:t>中标（成交）通知书、采购合同等</w:t>
      </w:r>
      <w:r>
        <w:rPr>
          <w:rFonts w:hint="eastAsia" w:cs="仿宋_GB2312"/>
          <w:color w:val="auto"/>
          <w:sz w:val="21"/>
          <w:szCs w:val="21"/>
          <w:highlight w:val="none"/>
        </w:rPr>
        <w:t>业绩证明资料。</w:t>
      </w:r>
    </w:p>
    <w:p w14:paraId="58FF379C">
      <w:pPr>
        <w:rPr>
          <w:rFonts w:hint="eastAsia" w:eastAsia="宋体" w:cs="仿宋_GB2312"/>
          <w:b/>
          <w:bCs/>
          <w:color w:val="auto"/>
          <w:sz w:val="21"/>
          <w:szCs w:val="21"/>
          <w:highlight w:val="none"/>
          <w:lang w:eastAsia="zh-CN"/>
        </w:rPr>
      </w:pPr>
      <w:r>
        <w:rPr>
          <w:rFonts w:hint="eastAsia" w:cs="仿宋_GB2312"/>
          <w:b/>
          <w:bCs/>
          <w:color w:val="auto"/>
          <w:sz w:val="21"/>
          <w:szCs w:val="21"/>
          <w:highlight w:val="none"/>
          <w:lang w:eastAsia="zh-CN"/>
        </w:rPr>
        <w:t>（具体以评分标准要求为准。）</w:t>
      </w:r>
    </w:p>
    <w:p w14:paraId="7EA68E10">
      <w:pPr>
        <w:rPr>
          <w:rFonts w:cs="仿宋_GB2312"/>
          <w:color w:val="auto"/>
          <w:szCs w:val="24"/>
          <w:highlight w:val="none"/>
        </w:rPr>
      </w:pPr>
    </w:p>
    <w:p w14:paraId="5DB99613">
      <w:pPr>
        <w:widowControl/>
        <w:spacing w:before="100" w:beforeAutospacing="1" w:after="100" w:afterAutospacing="1"/>
        <w:rPr>
          <w:rFonts w:cs="Arial"/>
          <w:color w:val="auto"/>
          <w:szCs w:val="21"/>
          <w:highlight w:val="none"/>
        </w:rPr>
      </w:pPr>
    </w:p>
    <w:p w14:paraId="68FCBA1E">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360811C8">
      <w:pPr>
        <w:ind w:firstLine="420"/>
        <w:rPr>
          <w:rFonts w:cs="仿宋_GB2312"/>
          <w:color w:val="auto"/>
          <w:szCs w:val="24"/>
          <w:highlight w:val="none"/>
        </w:rPr>
      </w:pPr>
      <w:r>
        <w:rPr>
          <w:rFonts w:hint="eastAsia" w:cs="仿宋_GB2312"/>
          <w:color w:val="auto"/>
          <w:szCs w:val="24"/>
          <w:highlight w:val="none"/>
        </w:rPr>
        <w:t>日      期：</w:t>
      </w:r>
    </w:p>
    <w:p w14:paraId="095105C8">
      <w:pPr>
        <w:ind w:firstLine="420"/>
        <w:rPr>
          <w:rFonts w:cs="仿宋_GB2312"/>
          <w:color w:val="auto"/>
          <w:szCs w:val="24"/>
          <w:highlight w:val="none"/>
        </w:rPr>
      </w:pPr>
      <w:r>
        <w:rPr>
          <w:rFonts w:cs="仿宋_GB2312"/>
          <w:color w:val="auto"/>
          <w:szCs w:val="24"/>
          <w:highlight w:val="none"/>
        </w:rPr>
        <w:br w:type="page"/>
      </w:r>
    </w:p>
    <w:p w14:paraId="4E924C8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45" w:name="_Toc16376"/>
      <w:bookmarkStart w:id="646" w:name="_Toc24146"/>
      <w:r>
        <w:rPr>
          <w:rFonts w:hint="eastAsia" w:cstheme="majorBidi"/>
          <w:b/>
          <w:bCs/>
          <w:color w:val="auto"/>
          <w:kern w:val="2"/>
          <w:sz w:val="32"/>
          <w:szCs w:val="32"/>
          <w:highlight w:val="none"/>
          <w:lang w:val="en-US" w:eastAsia="zh-CN" w:bidi="ar-SA"/>
        </w:rPr>
        <w:t>七</w:t>
      </w:r>
      <w:r>
        <w:rPr>
          <w:rFonts w:hint="eastAsia" w:eastAsia="宋体" w:asciiTheme="majorHAnsi" w:hAnsiTheme="majorHAnsi" w:cstheme="majorBidi"/>
          <w:b/>
          <w:bCs/>
          <w:color w:val="auto"/>
          <w:kern w:val="2"/>
          <w:sz w:val="32"/>
          <w:szCs w:val="32"/>
          <w:highlight w:val="none"/>
          <w:lang w:val="en-US" w:eastAsia="zh-CN" w:bidi="ar-SA"/>
        </w:rPr>
        <w:t>、拟派项目团队</w:t>
      </w:r>
      <w:bookmarkEnd w:id="645"/>
      <w:bookmarkEnd w:id="646"/>
    </w:p>
    <w:tbl>
      <w:tblPr>
        <w:tblStyle w:val="31"/>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77C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6B0F782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1096055A">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09FA2F8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4D802FF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3116E3D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1115941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0940B260">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vAlign w:val="center"/>
          </w:tcPr>
          <w:p w14:paraId="422D7D9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vAlign w:val="center"/>
          </w:tcPr>
          <w:p w14:paraId="79229F16">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34A62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39BDB40">
            <w:pPr>
              <w:pStyle w:val="52"/>
              <w:jc w:val="center"/>
              <w:rPr>
                <w:rFonts w:hint="eastAsia" w:ascii="宋体" w:hAnsi="宋体" w:eastAsia="宋体" w:cs="宋体"/>
                <w:color w:val="auto"/>
                <w:sz w:val="21"/>
                <w:szCs w:val="21"/>
                <w:highlight w:val="none"/>
              </w:rPr>
            </w:pPr>
            <w:bookmarkStart w:id="647" w:name="_Toc100090784"/>
            <w:bookmarkStart w:id="648" w:name="_Toc99533292"/>
            <w:r>
              <w:rPr>
                <w:rFonts w:hint="eastAsia" w:ascii="宋体" w:hAnsi="宋体" w:eastAsia="宋体" w:cs="宋体"/>
                <w:color w:val="auto"/>
                <w:sz w:val="21"/>
                <w:szCs w:val="21"/>
                <w:highlight w:val="none"/>
              </w:rPr>
              <w:t>1</w:t>
            </w:r>
            <w:bookmarkEnd w:id="647"/>
            <w:bookmarkEnd w:id="648"/>
          </w:p>
        </w:tc>
        <w:tc>
          <w:tcPr>
            <w:tcW w:w="1267" w:type="dxa"/>
            <w:vAlign w:val="center"/>
          </w:tcPr>
          <w:p w14:paraId="04D72608">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735158">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EF6F977">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483447B">
            <w:pPr>
              <w:pStyle w:val="52"/>
              <w:jc w:val="center"/>
              <w:rPr>
                <w:rFonts w:hint="eastAsia" w:ascii="宋体" w:hAnsi="宋体" w:eastAsia="宋体" w:cs="宋体"/>
                <w:color w:val="auto"/>
                <w:sz w:val="21"/>
                <w:szCs w:val="21"/>
                <w:highlight w:val="none"/>
              </w:rPr>
            </w:pPr>
          </w:p>
        </w:tc>
        <w:tc>
          <w:tcPr>
            <w:tcW w:w="1860" w:type="dxa"/>
            <w:vAlign w:val="center"/>
          </w:tcPr>
          <w:p w14:paraId="7F355EC3">
            <w:pPr>
              <w:pStyle w:val="52"/>
              <w:jc w:val="center"/>
              <w:rPr>
                <w:rFonts w:hint="eastAsia" w:ascii="宋体" w:hAnsi="宋体" w:eastAsia="宋体" w:cs="宋体"/>
                <w:color w:val="auto"/>
                <w:sz w:val="21"/>
                <w:szCs w:val="21"/>
                <w:highlight w:val="none"/>
              </w:rPr>
            </w:pPr>
          </w:p>
        </w:tc>
        <w:tc>
          <w:tcPr>
            <w:tcW w:w="1356" w:type="dxa"/>
            <w:vAlign w:val="center"/>
          </w:tcPr>
          <w:p w14:paraId="11476DCE">
            <w:pPr>
              <w:pStyle w:val="52"/>
              <w:jc w:val="center"/>
              <w:rPr>
                <w:rFonts w:hint="eastAsia" w:ascii="宋体" w:hAnsi="宋体" w:eastAsia="宋体" w:cs="宋体"/>
                <w:color w:val="auto"/>
                <w:sz w:val="21"/>
                <w:szCs w:val="21"/>
                <w:highlight w:val="none"/>
              </w:rPr>
            </w:pPr>
          </w:p>
        </w:tc>
        <w:tc>
          <w:tcPr>
            <w:tcW w:w="816" w:type="dxa"/>
            <w:vAlign w:val="center"/>
          </w:tcPr>
          <w:p w14:paraId="30F5864D">
            <w:pPr>
              <w:pStyle w:val="52"/>
              <w:jc w:val="center"/>
              <w:rPr>
                <w:rFonts w:hint="eastAsia" w:ascii="宋体" w:hAnsi="宋体" w:eastAsia="宋体" w:cs="宋体"/>
                <w:color w:val="auto"/>
                <w:sz w:val="21"/>
                <w:szCs w:val="21"/>
                <w:highlight w:val="none"/>
              </w:rPr>
            </w:pPr>
          </w:p>
        </w:tc>
      </w:tr>
      <w:tr w14:paraId="19E4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7F12C5C">
            <w:pPr>
              <w:pStyle w:val="52"/>
              <w:jc w:val="center"/>
              <w:rPr>
                <w:rFonts w:hint="eastAsia" w:ascii="宋体" w:hAnsi="宋体" w:eastAsia="宋体" w:cs="宋体"/>
                <w:color w:val="auto"/>
                <w:sz w:val="21"/>
                <w:szCs w:val="21"/>
                <w:highlight w:val="none"/>
              </w:rPr>
            </w:pPr>
            <w:bookmarkStart w:id="649" w:name="_Toc99533293"/>
            <w:bookmarkStart w:id="650" w:name="_Toc100090785"/>
            <w:r>
              <w:rPr>
                <w:rFonts w:hint="eastAsia" w:ascii="宋体" w:hAnsi="宋体" w:eastAsia="宋体" w:cs="宋体"/>
                <w:color w:val="auto"/>
                <w:sz w:val="21"/>
                <w:szCs w:val="21"/>
                <w:highlight w:val="none"/>
              </w:rPr>
              <w:t>2</w:t>
            </w:r>
            <w:bookmarkEnd w:id="649"/>
            <w:bookmarkEnd w:id="650"/>
          </w:p>
        </w:tc>
        <w:tc>
          <w:tcPr>
            <w:tcW w:w="1267" w:type="dxa"/>
            <w:vAlign w:val="center"/>
          </w:tcPr>
          <w:p w14:paraId="3AE14FF6">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6FFE829">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A33E450">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76ECD82">
            <w:pPr>
              <w:pStyle w:val="52"/>
              <w:jc w:val="center"/>
              <w:rPr>
                <w:rFonts w:hint="eastAsia" w:ascii="宋体" w:hAnsi="宋体" w:eastAsia="宋体" w:cs="宋体"/>
                <w:color w:val="auto"/>
                <w:sz w:val="21"/>
                <w:szCs w:val="21"/>
                <w:highlight w:val="none"/>
              </w:rPr>
            </w:pPr>
          </w:p>
        </w:tc>
        <w:tc>
          <w:tcPr>
            <w:tcW w:w="1860" w:type="dxa"/>
            <w:vAlign w:val="center"/>
          </w:tcPr>
          <w:p w14:paraId="390E678F">
            <w:pPr>
              <w:pStyle w:val="52"/>
              <w:jc w:val="center"/>
              <w:rPr>
                <w:rFonts w:hint="eastAsia" w:ascii="宋体" w:hAnsi="宋体" w:eastAsia="宋体" w:cs="宋体"/>
                <w:color w:val="auto"/>
                <w:sz w:val="21"/>
                <w:szCs w:val="21"/>
                <w:highlight w:val="none"/>
              </w:rPr>
            </w:pPr>
          </w:p>
        </w:tc>
        <w:tc>
          <w:tcPr>
            <w:tcW w:w="1356" w:type="dxa"/>
            <w:vAlign w:val="center"/>
          </w:tcPr>
          <w:p w14:paraId="44B4146B">
            <w:pPr>
              <w:pStyle w:val="52"/>
              <w:jc w:val="center"/>
              <w:rPr>
                <w:rFonts w:hint="eastAsia" w:ascii="宋体" w:hAnsi="宋体" w:eastAsia="宋体" w:cs="宋体"/>
                <w:color w:val="auto"/>
                <w:sz w:val="21"/>
                <w:szCs w:val="21"/>
                <w:highlight w:val="none"/>
              </w:rPr>
            </w:pPr>
          </w:p>
        </w:tc>
        <w:tc>
          <w:tcPr>
            <w:tcW w:w="816" w:type="dxa"/>
            <w:vAlign w:val="center"/>
          </w:tcPr>
          <w:p w14:paraId="3D8C0BFB">
            <w:pPr>
              <w:pStyle w:val="52"/>
              <w:jc w:val="center"/>
              <w:rPr>
                <w:rFonts w:hint="eastAsia" w:ascii="宋体" w:hAnsi="宋体" w:eastAsia="宋体" w:cs="宋体"/>
                <w:color w:val="auto"/>
                <w:sz w:val="21"/>
                <w:szCs w:val="21"/>
                <w:highlight w:val="none"/>
              </w:rPr>
            </w:pPr>
          </w:p>
        </w:tc>
      </w:tr>
      <w:tr w14:paraId="5F5E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824241E">
            <w:pPr>
              <w:pStyle w:val="52"/>
              <w:jc w:val="center"/>
              <w:rPr>
                <w:rFonts w:hint="eastAsia" w:ascii="宋体" w:hAnsi="宋体" w:eastAsia="宋体" w:cs="宋体"/>
                <w:color w:val="auto"/>
                <w:sz w:val="21"/>
                <w:szCs w:val="21"/>
                <w:highlight w:val="none"/>
              </w:rPr>
            </w:pPr>
            <w:bookmarkStart w:id="651" w:name="_Toc99533294"/>
            <w:bookmarkStart w:id="652" w:name="_Toc100090786"/>
            <w:r>
              <w:rPr>
                <w:rFonts w:hint="eastAsia" w:ascii="宋体" w:hAnsi="宋体" w:eastAsia="宋体" w:cs="宋体"/>
                <w:color w:val="auto"/>
                <w:sz w:val="21"/>
                <w:szCs w:val="21"/>
                <w:highlight w:val="none"/>
              </w:rPr>
              <w:t>3</w:t>
            </w:r>
            <w:bookmarkEnd w:id="651"/>
            <w:bookmarkEnd w:id="652"/>
          </w:p>
        </w:tc>
        <w:tc>
          <w:tcPr>
            <w:tcW w:w="1267" w:type="dxa"/>
            <w:vAlign w:val="center"/>
          </w:tcPr>
          <w:p w14:paraId="19C12411">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E33B914">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0C10384">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57B47D5">
            <w:pPr>
              <w:pStyle w:val="52"/>
              <w:jc w:val="center"/>
              <w:rPr>
                <w:rFonts w:hint="eastAsia" w:ascii="宋体" w:hAnsi="宋体" w:eastAsia="宋体" w:cs="宋体"/>
                <w:color w:val="auto"/>
                <w:sz w:val="21"/>
                <w:szCs w:val="21"/>
                <w:highlight w:val="none"/>
              </w:rPr>
            </w:pPr>
          </w:p>
        </w:tc>
        <w:tc>
          <w:tcPr>
            <w:tcW w:w="1860" w:type="dxa"/>
            <w:vAlign w:val="center"/>
          </w:tcPr>
          <w:p w14:paraId="3F31D2CD">
            <w:pPr>
              <w:pStyle w:val="52"/>
              <w:jc w:val="center"/>
              <w:rPr>
                <w:rFonts w:hint="eastAsia" w:ascii="宋体" w:hAnsi="宋体" w:eastAsia="宋体" w:cs="宋体"/>
                <w:color w:val="auto"/>
                <w:sz w:val="21"/>
                <w:szCs w:val="21"/>
                <w:highlight w:val="none"/>
              </w:rPr>
            </w:pPr>
          </w:p>
        </w:tc>
        <w:tc>
          <w:tcPr>
            <w:tcW w:w="1356" w:type="dxa"/>
            <w:vAlign w:val="center"/>
          </w:tcPr>
          <w:p w14:paraId="3A9D9DD7">
            <w:pPr>
              <w:pStyle w:val="52"/>
              <w:jc w:val="center"/>
              <w:rPr>
                <w:rFonts w:hint="eastAsia" w:ascii="宋体" w:hAnsi="宋体" w:eastAsia="宋体" w:cs="宋体"/>
                <w:color w:val="auto"/>
                <w:sz w:val="21"/>
                <w:szCs w:val="21"/>
                <w:highlight w:val="none"/>
              </w:rPr>
            </w:pPr>
          </w:p>
        </w:tc>
        <w:tc>
          <w:tcPr>
            <w:tcW w:w="816" w:type="dxa"/>
            <w:vAlign w:val="center"/>
          </w:tcPr>
          <w:p w14:paraId="0ED9D4FB">
            <w:pPr>
              <w:pStyle w:val="52"/>
              <w:jc w:val="center"/>
              <w:rPr>
                <w:rFonts w:hint="eastAsia" w:ascii="宋体" w:hAnsi="宋体" w:eastAsia="宋体" w:cs="宋体"/>
                <w:color w:val="auto"/>
                <w:sz w:val="21"/>
                <w:szCs w:val="21"/>
                <w:highlight w:val="none"/>
              </w:rPr>
            </w:pPr>
          </w:p>
        </w:tc>
      </w:tr>
      <w:tr w14:paraId="7239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29A399B">
            <w:pPr>
              <w:pStyle w:val="52"/>
              <w:jc w:val="center"/>
              <w:rPr>
                <w:rFonts w:hint="eastAsia" w:ascii="宋体" w:hAnsi="宋体" w:eastAsia="宋体" w:cs="宋体"/>
                <w:color w:val="auto"/>
                <w:sz w:val="21"/>
                <w:szCs w:val="21"/>
                <w:highlight w:val="none"/>
              </w:rPr>
            </w:pPr>
            <w:bookmarkStart w:id="653" w:name="_Toc100090787"/>
            <w:bookmarkStart w:id="654" w:name="_Toc99533295"/>
            <w:r>
              <w:rPr>
                <w:rFonts w:hint="eastAsia" w:ascii="宋体" w:hAnsi="宋体" w:eastAsia="宋体" w:cs="宋体"/>
                <w:color w:val="auto"/>
                <w:sz w:val="21"/>
                <w:szCs w:val="21"/>
                <w:highlight w:val="none"/>
              </w:rPr>
              <w:t>4</w:t>
            </w:r>
            <w:bookmarkEnd w:id="653"/>
            <w:bookmarkEnd w:id="654"/>
          </w:p>
        </w:tc>
        <w:tc>
          <w:tcPr>
            <w:tcW w:w="1267" w:type="dxa"/>
            <w:vAlign w:val="center"/>
          </w:tcPr>
          <w:p w14:paraId="42DE0F63">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CA0809C">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D63F4E6">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96384D0">
            <w:pPr>
              <w:pStyle w:val="52"/>
              <w:jc w:val="center"/>
              <w:rPr>
                <w:rFonts w:hint="eastAsia" w:ascii="宋体" w:hAnsi="宋体" w:eastAsia="宋体" w:cs="宋体"/>
                <w:color w:val="auto"/>
                <w:sz w:val="21"/>
                <w:szCs w:val="21"/>
                <w:highlight w:val="none"/>
              </w:rPr>
            </w:pPr>
          </w:p>
        </w:tc>
        <w:tc>
          <w:tcPr>
            <w:tcW w:w="1860" w:type="dxa"/>
            <w:vAlign w:val="center"/>
          </w:tcPr>
          <w:p w14:paraId="068007BF">
            <w:pPr>
              <w:pStyle w:val="52"/>
              <w:jc w:val="center"/>
              <w:rPr>
                <w:rFonts w:hint="eastAsia" w:ascii="宋体" w:hAnsi="宋体" w:eastAsia="宋体" w:cs="宋体"/>
                <w:color w:val="auto"/>
                <w:sz w:val="21"/>
                <w:szCs w:val="21"/>
                <w:highlight w:val="none"/>
              </w:rPr>
            </w:pPr>
          </w:p>
        </w:tc>
        <w:tc>
          <w:tcPr>
            <w:tcW w:w="1356" w:type="dxa"/>
            <w:vAlign w:val="center"/>
          </w:tcPr>
          <w:p w14:paraId="5A94DC72">
            <w:pPr>
              <w:pStyle w:val="52"/>
              <w:jc w:val="center"/>
              <w:rPr>
                <w:rFonts w:hint="eastAsia" w:ascii="宋体" w:hAnsi="宋体" w:eastAsia="宋体" w:cs="宋体"/>
                <w:color w:val="auto"/>
                <w:sz w:val="21"/>
                <w:szCs w:val="21"/>
                <w:highlight w:val="none"/>
              </w:rPr>
            </w:pPr>
          </w:p>
        </w:tc>
        <w:tc>
          <w:tcPr>
            <w:tcW w:w="816" w:type="dxa"/>
            <w:vAlign w:val="center"/>
          </w:tcPr>
          <w:p w14:paraId="01F1E6DB">
            <w:pPr>
              <w:pStyle w:val="52"/>
              <w:jc w:val="center"/>
              <w:rPr>
                <w:rFonts w:hint="eastAsia" w:ascii="宋体" w:hAnsi="宋体" w:eastAsia="宋体" w:cs="宋体"/>
                <w:color w:val="auto"/>
                <w:sz w:val="21"/>
                <w:szCs w:val="21"/>
                <w:highlight w:val="none"/>
              </w:rPr>
            </w:pPr>
          </w:p>
        </w:tc>
      </w:tr>
      <w:tr w14:paraId="67CF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1FE3797">
            <w:pPr>
              <w:pStyle w:val="52"/>
              <w:jc w:val="center"/>
              <w:rPr>
                <w:rFonts w:hint="eastAsia" w:ascii="宋体" w:hAnsi="宋体" w:eastAsia="宋体" w:cs="宋体"/>
                <w:color w:val="auto"/>
                <w:sz w:val="21"/>
                <w:szCs w:val="21"/>
                <w:highlight w:val="none"/>
              </w:rPr>
            </w:pPr>
            <w:bookmarkStart w:id="655" w:name="_Toc99533296"/>
            <w:bookmarkStart w:id="656" w:name="_Toc100090788"/>
            <w:r>
              <w:rPr>
                <w:rFonts w:hint="eastAsia" w:ascii="宋体" w:hAnsi="宋体" w:eastAsia="宋体" w:cs="宋体"/>
                <w:color w:val="auto"/>
                <w:sz w:val="21"/>
                <w:szCs w:val="21"/>
                <w:highlight w:val="none"/>
              </w:rPr>
              <w:t>5</w:t>
            </w:r>
            <w:bookmarkEnd w:id="655"/>
            <w:bookmarkEnd w:id="656"/>
          </w:p>
        </w:tc>
        <w:tc>
          <w:tcPr>
            <w:tcW w:w="1267" w:type="dxa"/>
            <w:vAlign w:val="center"/>
          </w:tcPr>
          <w:p w14:paraId="3241008C">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999E45B">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4009478">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75153765">
            <w:pPr>
              <w:pStyle w:val="52"/>
              <w:jc w:val="center"/>
              <w:rPr>
                <w:rFonts w:hint="eastAsia" w:ascii="宋体" w:hAnsi="宋体" w:eastAsia="宋体" w:cs="宋体"/>
                <w:color w:val="auto"/>
                <w:sz w:val="21"/>
                <w:szCs w:val="21"/>
                <w:highlight w:val="none"/>
              </w:rPr>
            </w:pPr>
          </w:p>
        </w:tc>
        <w:tc>
          <w:tcPr>
            <w:tcW w:w="1860" w:type="dxa"/>
            <w:vAlign w:val="center"/>
          </w:tcPr>
          <w:p w14:paraId="12AB49C0">
            <w:pPr>
              <w:pStyle w:val="52"/>
              <w:jc w:val="center"/>
              <w:rPr>
                <w:rFonts w:hint="eastAsia" w:ascii="宋体" w:hAnsi="宋体" w:eastAsia="宋体" w:cs="宋体"/>
                <w:color w:val="auto"/>
                <w:sz w:val="21"/>
                <w:szCs w:val="21"/>
                <w:highlight w:val="none"/>
              </w:rPr>
            </w:pPr>
          </w:p>
        </w:tc>
        <w:tc>
          <w:tcPr>
            <w:tcW w:w="1356" w:type="dxa"/>
            <w:vAlign w:val="center"/>
          </w:tcPr>
          <w:p w14:paraId="1659A511">
            <w:pPr>
              <w:pStyle w:val="52"/>
              <w:jc w:val="center"/>
              <w:rPr>
                <w:rFonts w:hint="eastAsia" w:ascii="宋体" w:hAnsi="宋体" w:eastAsia="宋体" w:cs="宋体"/>
                <w:color w:val="auto"/>
                <w:sz w:val="21"/>
                <w:szCs w:val="21"/>
                <w:highlight w:val="none"/>
              </w:rPr>
            </w:pPr>
          </w:p>
        </w:tc>
        <w:tc>
          <w:tcPr>
            <w:tcW w:w="816" w:type="dxa"/>
            <w:vAlign w:val="center"/>
          </w:tcPr>
          <w:p w14:paraId="5FBE7410">
            <w:pPr>
              <w:pStyle w:val="52"/>
              <w:jc w:val="center"/>
              <w:rPr>
                <w:rFonts w:hint="eastAsia" w:ascii="宋体" w:hAnsi="宋体" w:eastAsia="宋体" w:cs="宋体"/>
                <w:color w:val="auto"/>
                <w:sz w:val="21"/>
                <w:szCs w:val="21"/>
                <w:highlight w:val="none"/>
              </w:rPr>
            </w:pPr>
          </w:p>
        </w:tc>
      </w:tr>
      <w:tr w14:paraId="053F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7DED61F">
            <w:pPr>
              <w:pStyle w:val="52"/>
              <w:jc w:val="center"/>
              <w:rPr>
                <w:rFonts w:hint="eastAsia" w:ascii="宋体" w:hAnsi="宋体" w:eastAsia="宋体" w:cs="宋体"/>
                <w:color w:val="auto"/>
                <w:sz w:val="21"/>
                <w:szCs w:val="21"/>
                <w:highlight w:val="none"/>
              </w:rPr>
            </w:pPr>
            <w:bookmarkStart w:id="657" w:name="_Toc99533297"/>
            <w:bookmarkStart w:id="658" w:name="_Toc100090789"/>
            <w:r>
              <w:rPr>
                <w:rFonts w:hint="eastAsia" w:ascii="宋体" w:hAnsi="宋体" w:eastAsia="宋体" w:cs="宋体"/>
                <w:color w:val="auto"/>
                <w:sz w:val="21"/>
                <w:szCs w:val="21"/>
                <w:highlight w:val="none"/>
              </w:rPr>
              <w:t>6</w:t>
            </w:r>
            <w:bookmarkEnd w:id="657"/>
            <w:bookmarkEnd w:id="658"/>
          </w:p>
        </w:tc>
        <w:tc>
          <w:tcPr>
            <w:tcW w:w="1267" w:type="dxa"/>
            <w:vAlign w:val="center"/>
          </w:tcPr>
          <w:p w14:paraId="40527E11">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6947C68">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666B8AD">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5256EB9">
            <w:pPr>
              <w:pStyle w:val="52"/>
              <w:jc w:val="center"/>
              <w:rPr>
                <w:rFonts w:hint="eastAsia" w:ascii="宋体" w:hAnsi="宋体" w:eastAsia="宋体" w:cs="宋体"/>
                <w:color w:val="auto"/>
                <w:sz w:val="21"/>
                <w:szCs w:val="21"/>
                <w:highlight w:val="none"/>
              </w:rPr>
            </w:pPr>
          </w:p>
        </w:tc>
        <w:tc>
          <w:tcPr>
            <w:tcW w:w="1860" w:type="dxa"/>
            <w:vAlign w:val="center"/>
          </w:tcPr>
          <w:p w14:paraId="51ADEB68">
            <w:pPr>
              <w:pStyle w:val="52"/>
              <w:jc w:val="center"/>
              <w:rPr>
                <w:rFonts w:hint="eastAsia" w:ascii="宋体" w:hAnsi="宋体" w:eastAsia="宋体" w:cs="宋体"/>
                <w:color w:val="auto"/>
                <w:sz w:val="21"/>
                <w:szCs w:val="21"/>
                <w:highlight w:val="none"/>
              </w:rPr>
            </w:pPr>
          </w:p>
        </w:tc>
        <w:tc>
          <w:tcPr>
            <w:tcW w:w="1356" w:type="dxa"/>
            <w:vAlign w:val="center"/>
          </w:tcPr>
          <w:p w14:paraId="1CED2476">
            <w:pPr>
              <w:pStyle w:val="52"/>
              <w:jc w:val="center"/>
              <w:rPr>
                <w:rFonts w:hint="eastAsia" w:ascii="宋体" w:hAnsi="宋体" w:eastAsia="宋体" w:cs="宋体"/>
                <w:color w:val="auto"/>
                <w:sz w:val="21"/>
                <w:szCs w:val="21"/>
                <w:highlight w:val="none"/>
              </w:rPr>
            </w:pPr>
          </w:p>
        </w:tc>
        <w:tc>
          <w:tcPr>
            <w:tcW w:w="816" w:type="dxa"/>
            <w:vAlign w:val="center"/>
          </w:tcPr>
          <w:p w14:paraId="4EF8AB8A">
            <w:pPr>
              <w:pStyle w:val="52"/>
              <w:jc w:val="center"/>
              <w:rPr>
                <w:rFonts w:hint="eastAsia" w:ascii="宋体" w:hAnsi="宋体" w:eastAsia="宋体" w:cs="宋体"/>
                <w:color w:val="auto"/>
                <w:sz w:val="21"/>
                <w:szCs w:val="21"/>
                <w:highlight w:val="none"/>
              </w:rPr>
            </w:pPr>
          </w:p>
        </w:tc>
      </w:tr>
      <w:tr w14:paraId="661CA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AA4734C">
            <w:pPr>
              <w:pStyle w:val="52"/>
              <w:jc w:val="center"/>
              <w:rPr>
                <w:rFonts w:hint="eastAsia" w:ascii="宋体" w:hAnsi="宋体" w:eastAsia="宋体" w:cs="宋体"/>
                <w:color w:val="auto"/>
                <w:sz w:val="21"/>
                <w:szCs w:val="21"/>
                <w:highlight w:val="none"/>
              </w:rPr>
            </w:pPr>
            <w:bookmarkStart w:id="659" w:name="_Toc99533298"/>
            <w:bookmarkStart w:id="660" w:name="_Toc100090790"/>
            <w:r>
              <w:rPr>
                <w:rFonts w:hint="eastAsia" w:ascii="宋体" w:hAnsi="宋体" w:eastAsia="宋体" w:cs="宋体"/>
                <w:color w:val="auto"/>
                <w:sz w:val="21"/>
                <w:szCs w:val="21"/>
                <w:highlight w:val="none"/>
              </w:rPr>
              <w:t>7</w:t>
            </w:r>
            <w:bookmarkEnd w:id="659"/>
            <w:bookmarkEnd w:id="660"/>
          </w:p>
        </w:tc>
        <w:tc>
          <w:tcPr>
            <w:tcW w:w="1267" w:type="dxa"/>
            <w:vAlign w:val="center"/>
          </w:tcPr>
          <w:p w14:paraId="3F3B684D">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8032A99">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01AE572">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1172C19">
            <w:pPr>
              <w:pStyle w:val="52"/>
              <w:jc w:val="center"/>
              <w:rPr>
                <w:rFonts w:hint="eastAsia" w:ascii="宋体" w:hAnsi="宋体" w:eastAsia="宋体" w:cs="宋体"/>
                <w:color w:val="auto"/>
                <w:sz w:val="21"/>
                <w:szCs w:val="21"/>
                <w:highlight w:val="none"/>
              </w:rPr>
            </w:pPr>
          </w:p>
        </w:tc>
        <w:tc>
          <w:tcPr>
            <w:tcW w:w="1860" w:type="dxa"/>
            <w:vAlign w:val="center"/>
          </w:tcPr>
          <w:p w14:paraId="7E9B2A2D">
            <w:pPr>
              <w:pStyle w:val="52"/>
              <w:jc w:val="center"/>
              <w:rPr>
                <w:rFonts w:hint="eastAsia" w:ascii="宋体" w:hAnsi="宋体" w:eastAsia="宋体" w:cs="宋体"/>
                <w:color w:val="auto"/>
                <w:sz w:val="21"/>
                <w:szCs w:val="21"/>
                <w:highlight w:val="none"/>
              </w:rPr>
            </w:pPr>
          </w:p>
        </w:tc>
        <w:tc>
          <w:tcPr>
            <w:tcW w:w="1356" w:type="dxa"/>
            <w:vAlign w:val="center"/>
          </w:tcPr>
          <w:p w14:paraId="4A11C356">
            <w:pPr>
              <w:pStyle w:val="52"/>
              <w:jc w:val="center"/>
              <w:rPr>
                <w:rFonts w:hint="eastAsia" w:ascii="宋体" w:hAnsi="宋体" w:eastAsia="宋体" w:cs="宋体"/>
                <w:color w:val="auto"/>
                <w:sz w:val="21"/>
                <w:szCs w:val="21"/>
                <w:highlight w:val="none"/>
              </w:rPr>
            </w:pPr>
          </w:p>
        </w:tc>
        <w:tc>
          <w:tcPr>
            <w:tcW w:w="816" w:type="dxa"/>
            <w:vAlign w:val="center"/>
          </w:tcPr>
          <w:p w14:paraId="718DD530">
            <w:pPr>
              <w:pStyle w:val="52"/>
              <w:jc w:val="center"/>
              <w:rPr>
                <w:rFonts w:hint="eastAsia" w:ascii="宋体" w:hAnsi="宋体" w:eastAsia="宋体" w:cs="宋体"/>
                <w:color w:val="auto"/>
                <w:sz w:val="21"/>
                <w:szCs w:val="21"/>
                <w:highlight w:val="none"/>
              </w:rPr>
            </w:pPr>
          </w:p>
        </w:tc>
      </w:tr>
      <w:tr w14:paraId="5E0A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03F7F8C">
            <w:pPr>
              <w:pStyle w:val="52"/>
              <w:jc w:val="center"/>
              <w:rPr>
                <w:rFonts w:hint="eastAsia" w:ascii="宋体" w:hAnsi="宋体" w:eastAsia="宋体" w:cs="宋体"/>
                <w:color w:val="auto"/>
                <w:sz w:val="21"/>
                <w:szCs w:val="21"/>
                <w:highlight w:val="none"/>
              </w:rPr>
            </w:pPr>
            <w:bookmarkStart w:id="661" w:name="_Toc100090791"/>
            <w:bookmarkStart w:id="662" w:name="_Toc99533299"/>
            <w:r>
              <w:rPr>
                <w:rFonts w:hint="eastAsia" w:ascii="宋体" w:hAnsi="宋体" w:eastAsia="宋体" w:cs="宋体"/>
                <w:color w:val="auto"/>
                <w:sz w:val="21"/>
                <w:szCs w:val="21"/>
                <w:highlight w:val="none"/>
              </w:rPr>
              <w:t>8</w:t>
            </w:r>
            <w:bookmarkEnd w:id="661"/>
            <w:bookmarkEnd w:id="662"/>
          </w:p>
        </w:tc>
        <w:tc>
          <w:tcPr>
            <w:tcW w:w="1267" w:type="dxa"/>
            <w:vAlign w:val="center"/>
          </w:tcPr>
          <w:p w14:paraId="20BD29D0">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9D455C">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548599B">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842C962">
            <w:pPr>
              <w:pStyle w:val="52"/>
              <w:jc w:val="center"/>
              <w:rPr>
                <w:rFonts w:hint="eastAsia" w:ascii="宋体" w:hAnsi="宋体" w:eastAsia="宋体" w:cs="宋体"/>
                <w:color w:val="auto"/>
                <w:sz w:val="21"/>
                <w:szCs w:val="21"/>
                <w:highlight w:val="none"/>
              </w:rPr>
            </w:pPr>
          </w:p>
        </w:tc>
        <w:tc>
          <w:tcPr>
            <w:tcW w:w="1860" w:type="dxa"/>
            <w:vAlign w:val="center"/>
          </w:tcPr>
          <w:p w14:paraId="292DF220">
            <w:pPr>
              <w:pStyle w:val="52"/>
              <w:jc w:val="center"/>
              <w:rPr>
                <w:rFonts w:hint="eastAsia" w:ascii="宋体" w:hAnsi="宋体" w:eastAsia="宋体" w:cs="宋体"/>
                <w:color w:val="auto"/>
                <w:sz w:val="21"/>
                <w:szCs w:val="21"/>
                <w:highlight w:val="none"/>
              </w:rPr>
            </w:pPr>
          </w:p>
        </w:tc>
        <w:tc>
          <w:tcPr>
            <w:tcW w:w="1356" w:type="dxa"/>
            <w:vAlign w:val="center"/>
          </w:tcPr>
          <w:p w14:paraId="70F58594">
            <w:pPr>
              <w:pStyle w:val="52"/>
              <w:jc w:val="center"/>
              <w:rPr>
                <w:rFonts w:hint="eastAsia" w:ascii="宋体" w:hAnsi="宋体" w:eastAsia="宋体" w:cs="宋体"/>
                <w:color w:val="auto"/>
                <w:sz w:val="21"/>
                <w:szCs w:val="21"/>
                <w:highlight w:val="none"/>
              </w:rPr>
            </w:pPr>
          </w:p>
        </w:tc>
        <w:tc>
          <w:tcPr>
            <w:tcW w:w="816" w:type="dxa"/>
            <w:vAlign w:val="center"/>
          </w:tcPr>
          <w:p w14:paraId="247AF589">
            <w:pPr>
              <w:pStyle w:val="52"/>
              <w:jc w:val="center"/>
              <w:rPr>
                <w:rFonts w:hint="eastAsia" w:ascii="宋体" w:hAnsi="宋体" w:eastAsia="宋体" w:cs="宋体"/>
                <w:color w:val="auto"/>
                <w:sz w:val="21"/>
                <w:szCs w:val="21"/>
                <w:highlight w:val="none"/>
              </w:rPr>
            </w:pPr>
          </w:p>
        </w:tc>
      </w:tr>
      <w:tr w14:paraId="17D5B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F7A90D9">
            <w:pPr>
              <w:pStyle w:val="52"/>
              <w:jc w:val="center"/>
              <w:rPr>
                <w:rFonts w:hint="eastAsia" w:ascii="宋体" w:hAnsi="宋体" w:eastAsia="宋体" w:cs="宋体"/>
                <w:color w:val="auto"/>
                <w:sz w:val="21"/>
                <w:szCs w:val="21"/>
                <w:highlight w:val="none"/>
              </w:rPr>
            </w:pPr>
            <w:bookmarkStart w:id="663" w:name="_Toc99533300"/>
            <w:bookmarkStart w:id="664" w:name="_Toc100090792"/>
            <w:r>
              <w:rPr>
                <w:rFonts w:hint="eastAsia" w:ascii="宋体" w:hAnsi="宋体" w:eastAsia="宋体" w:cs="宋体"/>
                <w:color w:val="auto"/>
                <w:sz w:val="21"/>
                <w:szCs w:val="21"/>
                <w:highlight w:val="none"/>
              </w:rPr>
              <w:t>9</w:t>
            </w:r>
            <w:bookmarkEnd w:id="663"/>
            <w:bookmarkEnd w:id="664"/>
          </w:p>
        </w:tc>
        <w:tc>
          <w:tcPr>
            <w:tcW w:w="1267" w:type="dxa"/>
            <w:vAlign w:val="center"/>
          </w:tcPr>
          <w:p w14:paraId="6C5090EC">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2CD2ADB">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DD9EDDC">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5650614">
            <w:pPr>
              <w:pStyle w:val="52"/>
              <w:jc w:val="center"/>
              <w:rPr>
                <w:rFonts w:hint="eastAsia" w:ascii="宋体" w:hAnsi="宋体" w:eastAsia="宋体" w:cs="宋体"/>
                <w:color w:val="auto"/>
                <w:sz w:val="21"/>
                <w:szCs w:val="21"/>
                <w:highlight w:val="none"/>
              </w:rPr>
            </w:pPr>
          </w:p>
        </w:tc>
        <w:tc>
          <w:tcPr>
            <w:tcW w:w="1860" w:type="dxa"/>
            <w:vAlign w:val="center"/>
          </w:tcPr>
          <w:p w14:paraId="337B4053">
            <w:pPr>
              <w:pStyle w:val="52"/>
              <w:jc w:val="center"/>
              <w:rPr>
                <w:rFonts w:hint="eastAsia" w:ascii="宋体" w:hAnsi="宋体" w:eastAsia="宋体" w:cs="宋体"/>
                <w:color w:val="auto"/>
                <w:sz w:val="21"/>
                <w:szCs w:val="21"/>
                <w:highlight w:val="none"/>
              </w:rPr>
            </w:pPr>
          </w:p>
        </w:tc>
        <w:tc>
          <w:tcPr>
            <w:tcW w:w="1356" w:type="dxa"/>
            <w:vAlign w:val="center"/>
          </w:tcPr>
          <w:p w14:paraId="7D6C0C38">
            <w:pPr>
              <w:pStyle w:val="52"/>
              <w:jc w:val="center"/>
              <w:rPr>
                <w:rFonts w:hint="eastAsia" w:ascii="宋体" w:hAnsi="宋体" w:eastAsia="宋体" w:cs="宋体"/>
                <w:color w:val="auto"/>
                <w:sz w:val="21"/>
                <w:szCs w:val="21"/>
                <w:highlight w:val="none"/>
              </w:rPr>
            </w:pPr>
          </w:p>
        </w:tc>
        <w:tc>
          <w:tcPr>
            <w:tcW w:w="816" w:type="dxa"/>
            <w:vAlign w:val="center"/>
          </w:tcPr>
          <w:p w14:paraId="45D99552">
            <w:pPr>
              <w:pStyle w:val="52"/>
              <w:jc w:val="center"/>
              <w:rPr>
                <w:rFonts w:hint="eastAsia" w:ascii="宋体" w:hAnsi="宋体" w:eastAsia="宋体" w:cs="宋体"/>
                <w:color w:val="auto"/>
                <w:sz w:val="21"/>
                <w:szCs w:val="21"/>
                <w:highlight w:val="none"/>
              </w:rPr>
            </w:pPr>
          </w:p>
        </w:tc>
      </w:tr>
      <w:tr w14:paraId="5F49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406250BE">
            <w:pPr>
              <w:pStyle w:val="52"/>
              <w:jc w:val="center"/>
              <w:rPr>
                <w:rFonts w:hint="eastAsia" w:ascii="宋体" w:hAnsi="宋体" w:eastAsia="宋体" w:cs="宋体"/>
                <w:color w:val="auto"/>
                <w:sz w:val="21"/>
                <w:szCs w:val="21"/>
                <w:highlight w:val="none"/>
              </w:rPr>
            </w:pPr>
            <w:bookmarkStart w:id="665" w:name="_Toc99533301"/>
            <w:bookmarkStart w:id="666" w:name="_Toc100090793"/>
            <w:r>
              <w:rPr>
                <w:rFonts w:hint="eastAsia" w:ascii="宋体" w:hAnsi="宋体" w:eastAsia="宋体" w:cs="宋体"/>
                <w:color w:val="auto"/>
                <w:sz w:val="21"/>
                <w:szCs w:val="21"/>
                <w:highlight w:val="none"/>
              </w:rPr>
              <w:t>10</w:t>
            </w:r>
            <w:bookmarkEnd w:id="665"/>
            <w:bookmarkEnd w:id="666"/>
          </w:p>
        </w:tc>
        <w:tc>
          <w:tcPr>
            <w:tcW w:w="1267" w:type="dxa"/>
            <w:vAlign w:val="center"/>
          </w:tcPr>
          <w:p w14:paraId="0D84E205">
            <w:pPr>
              <w:pStyle w:val="52"/>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9F36313">
            <w:pPr>
              <w:pStyle w:val="52"/>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93C6909">
            <w:pPr>
              <w:pStyle w:val="52"/>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C34049E">
            <w:pPr>
              <w:pStyle w:val="52"/>
              <w:jc w:val="center"/>
              <w:rPr>
                <w:rFonts w:hint="eastAsia" w:ascii="宋体" w:hAnsi="宋体" w:eastAsia="宋体" w:cs="宋体"/>
                <w:color w:val="auto"/>
                <w:sz w:val="21"/>
                <w:szCs w:val="21"/>
                <w:highlight w:val="none"/>
              </w:rPr>
            </w:pPr>
          </w:p>
        </w:tc>
        <w:tc>
          <w:tcPr>
            <w:tcW w:w="1860" w:type="dxa"/>
            <w:vAlign w:val="center"/>
          </w:tcPr>
          <w:p w14:paraId="7790D037">
            <w:pPr>
              <w:pStyle w:val="52"/>
              <w:jc w:val="center"/>
              <w:rPr>
                <w:rFonts w:hint="eastAsia" w:ascii="宋体" w:hAnsi="宋体" w:eastAsia="宋体" w:cs="宋体"/>
                <w:color w:val="auto"/>
                <w:sz w:val="21"/>
                <w:szCs w:val="21"/>
                <w:highlight w:val="none"/>
              </w:rPr>
            </w:pPr>
          </w:p>
        </w:tc>
        <w:tc>
          <w:tcPr>
            <w:tcW w:w="1356" w:type="dxa"/>
            <w:vAlign w:val="center"/>
          </w:tcPr>
          <w:p w14:paraId="7B74B27D">
            <w:pPr>
              <w:pStyle w:val="52"/>
              <w:jc w:val="center"/>
              <w:rPr>
                <w:rFonts w:hint="eastAsia" w:ascii="宋体" w:hAnsi="宋体" w:eastAsia="宋体" w:cs="宋体"/>
                <w:color w:val="auto"/>
                <w:sz w:val="21"/>
                <w:szCs w:val="21"/>
                <w:highlight w:val="none"/>
              </w:rPr>
            </w:pPr>
          </w:p>
        </w:tc>
        <w:tc>
          <w:tcPr>
            <w:tcW w:w="816" w:type="dxa"/>
            <w:vAlign w:val="center"/>
          </w:tcPr>
          <w:p w14:paraId="77E1C162">
            <w:pPr>
              <w:pStyle w:val="52"/>
              <w:jc w:val="center"/>
              <w:rPr>
                <w:rFonts w:hint="eastAsia" w:ascii="宋体" w:hAnsi="宋体" w:eastAsia="宋体" w:cs="宋体"/>
                <w:color w:val="auto"/>
                <w:sz w:val="21"/>
                <w:szCs w:val="21"/>
                <w:highlight w:val="none"/>
              </w:rPr>
            </w:pPr>
          </w:p>
        </w:tc>
      </w:tr>
    </w:tbl>
    <w:p w14:paraId="72DBC0B8">
      <w:pPr>
        <w:rPr>
          <w:color w:val="auto"/>
          <w:highlight w:val="none"/>
        </w:rPr>
      </w:pPr>
    </w:p>
    <w:p w14:paraId="4ABA739A">
      <w:pPr>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注：1.按招标文件要求在本表后附相关人员证书。</w:t>
      </w:r>
    </w:p>
    <w:p w14:paraId="1EAF0062">
      <w:pPr>
        <w:rPr>
          <w:rFonts w:hint="default" w:cs="仿宋_GB2312"/>
          <w:color w:val="auto"/>
          <w:sz w:val="21"/>
          <w:szCs w:val="21"/>
          <w:highlight w:val="none"/>
          <w:lang w:val="en-US"/>
        </w:rPr>
      </w:pPr>
      <w:r>
        <w:rPr>
          <w:rFonts w:hint="eastAsia" w:cs="仿宋_GB2312"/>
          <w:color w:val="auto"/>
          <w:sz w:val="21"/>
          <w:szCs w:val="21"/>
          <w:highlight w:val="none"/>
          <w:lang w:val="en-US" w:eastAsia="zh-CN"/>
        </w:rPr>
        <w:t>2.本表可根据招标文件自行增加内容或删除内容。</w:t>
      </w:r>
    </w:p>
    <w:p w14:paraId="51ED7B0D">
      <w:pPr>
        <w:rPr>
          <w:color w:val="auto"/>
          <w:highlight w:val="none"/>
        </w:rPr>
      </w:pPr>
      <w:r>
        <w:rPr>
          <w:rFonts w:hint="eastAsia" w:cs="仿宋_GB2312"/>
          <w:color w:val="auto"/>
          <w:sz w:val="21"/>
          <w:szCs w:val="21"/>
          <w:highlight w:val="none"/>
          <w:lang w:val="en-US" w:eastAsia="zh-CN"/>
        </w:rPr>
        <w:t>3.如投标人中标，须按本表项目组成人员操作，不得随意更换。</w:t>
      </w:r>
      <w:r>
        <w:rPr>
          <w:color w:val="auto"/>
          <w:highlight w:val="none"/>
        </w:rPr>
        <w:br w:type="page"/>
      </w:r>
    </w:p>
    <w:p w14:paraId="1358285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宋体" w:hAnsi="宋体" w:eastAsia="宋体" w:cs="宋体"/>
          <w:b/>
          <w:bCs/>
          <w:color w:val="auto"/>
          <w:kern w:val="2"/>
          <w:sz w:val="32"/>
          <w:szCs w:val="32"/>
          <w:highlight w:val="none"/>
          <w:lang w:val="en-US" w:eastAsia="zh-CN" w:bidi="ar-SA"/>
        </w:rPr>
      </w:pPr>
      <w:bookmarkStart w:id="667" w:name="_Toc13198"/>
      <w:bookmarkStart w:id="668" w:name="_Toc5387"/>
      <w:r>
        <w:rPr>
          <w:rFonts w:hint="eastAsia" w:ascii="宋体" w:hAnsi="宋体" w:cs="宋体"/>
          <w:b/>
          <w:bCs/>
          <w:color w:val="auto"/>
          <w:kern w:val="2"/>
          <w:sz w:val="32"/>
          <w:szCs w:val="32"/>
          <w:highlight w:val="none"/>
          <w:lang w:val="en-US" w:eastAsia="zh-CN" w:bidi="ar-SA"/>
        </w:rPr>
        <w:t>八</w:t>
      </w:r>
      <w:r>
        <w:rPr>
          <w:rFonts w:hint="eastAsia" w:ascii="宋体" w:hAnsi="宋体" w:eastAsia="宋体" w:cs="宋体"/>
          <w:b/>
          <w:bCs/>
          <w:color w:val="auto"/>
          <w:kern w:val="2"/>
          <w:sz w:val="32"/>
          <w:szCs w:val="32"/>
          <w:highlight w:val="none"/>
          <w:lang w:val="en-US" w:eastAsia="zh-CN" w:bidi="ar-SA"/>
        </w:rPr>
        <w:t>、技术响应偏离表</w:t>
      </w:r>
      <w:bookmarkEnd w:id="667"/>
      <w:bookmarkEnd w:id="668"/>
    </w:p>
    <w:p w14:paraId="7EE50E6A">
      <w:pPr>
        <w:rPr>
          <w:rFonts w:cs="仿宋_GB2312"/>
          <w:color w:val="auto"/>
          <w:szCs w:val="24"/>
          <w:highlight w:val="none"/>
        </w:rPr>
      </w:pPr>
      <w:r>
        <w:rPr>
          <w:rFonts w:hint="eastAsia" w:cs="仿宋_GB2312"/>
          <w:color w:val="auto"/>
          <w:szCs w:val="24"/>
          <w:highlight w:val="none"/>
        </w:rPr>
        <w:t xml:space="preserve">项目名称：                                         </w:t>
      </w:r>
    </w:p>
    <w:p w14:paraId="3BECE8B1">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7644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0FCCCEAC">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59" w:type="pct"/>
            <w:vAlign w:val="center"/>
          </w:tcPr>
          <w:p w14:paraId="69669C7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71DD4B6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1031" w:type="pct"/>
            <w:vAlign w:val="center"/>
          </w:tcPr>
          <w:p w14:paraId="0AB54F2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p w14:paraId="1F49E79F">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对应简述</w:t>
            </w:r>
          </w:p>
        </w:tc>
        <w:tc>
          <w:tcPr>
            <w:tcW w:w="1265" w:type="pct"/>
            <w:vAlign w:val="center"/>
          </w:tcPr>
          <w:p w14:paraId="3F1EB795">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36" w:type="pct"/>
            <w:vAlign w:val="center"/>
          </w:tcPr>
          <w:p w14:paraId="3E3F1E73">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p>
        </w:tc>
      </w:tr>
      <w:tr w14:paraId="7F92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1390C611">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9" w:type="pct"/>
            <w:vAlign w:val="center"/>
          </w:tcPr>
          <w:p w14:paraId="23DD6440">
            <w:pPr>
              <w:pStyle w:val="52"/>
              <w:jc w:val="center"/>
              <w:rPr>
                <w:rFonts w:hint="eastAsia" w:ascii="宋体" w:hAnsi="宋体" w:eastAsia="宋体" w:cs="宋体"/>
                <w:color w:val="auto"/>
                <w:sz w:val="21"/>
                <w:szCs w:val="21"/>
                <w:highlight w:val="none"/>
              </w:rPr>
            </w:pPr>
          </w:p>
        </w:tc>
        <w:tc>
          <w:tcPr>
            <w:tcW w:w="1031" w:type="pct"/>
            <w:vAlign w:val="center"/>
          </w:tcPr>
          <w:p w14:paraId="24669278">
            <w:pPr>
              <w:pStyle w:val="52"/>
              <w:jc w:val="center"/>
              <w:rPr>
                <w:rFonts w:hint="eastAsia" w:ascii="宋体" w:hAnsi="宋体" w:eastAsia="宋体" w:cs="宋体"/>
                <w:color w:val="auto"/>
                <w:sz w:val="21"/>
                <w:szCs w:val="21"/>
                <w:highlight w:val="none"/>
              </w:rPr>
            </w:pPr>
          </w:p>
        </w:tc>
        <w:tc>
          <w:tcPr>
            <w:tcW w:w="1265" w:type="pct"/>
            <w:vAlign w:val="center"/>
          </w:tcPr>
          <w:p w14:paraId="5C5A608D">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3F3AE223">
            <w:pPr>
              <w:pStyle w:val="52"/>
              <w:jc w:val="center"/>
              <w:rPr>
                <w:rFonts w:hint="eastAsia" w:ascii="宋体" w:hAnsi="宋体" w:eastAsia="宋体" w:cs="宋体"/>
                <w:color w:val="auto"/>
                <w:sz w:val="21"/>
                <w:szCs w:val="21"/>
                <w:highlight w:val="none"/>
              </w:rPr>
            </w:pPr>
          </w:p>
        </w:tc>
      </w:tr>
      <w:tr w14:paraId="16FF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681E1A24">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59" w:type="pct"/>
            <w:vAlign w:val="center"/>
          </w:tcPr>
          <w:p w14:paraId="1B1CC670">
            <w:pPr>
              <w:pStyle w:val="52"/>
              <w:jc w:val="center"/>
              <w:rPr>
                <w:rFonts w:hint="eastAsia" w:ascii="宋体" w:hAnsi="宋体" w:eastAsia="宋体" w:cs="宋体"/>
                <w:color w:val="auto"/>
                <w:sz w:val="21"/>
                <w:szCs w:val="21"/>
                <w:highlight w:val="none"/>
              </w:rPr>
            </w:pPr>
          </w:p>
        </w:tc>
        <w:tc>
          <w:tcPr>
            <w:tcW w:w="1031" w:type="pct"/>
            <w:vAlign w:val="center"/>
          </w:tcPr>
          <w:p w14:paraId="3CDA8454">
            <w:pPr>
              <w:pStyle w:val="52"/>
              <w:jc w:val="center"/>
              <w:rPr>
                <w:rFonts w:hint="eastAsia" w:ascii="宋体" w:hAnsi="宋体" w:eastAsia="宋体" w:cs="宋体"/>
                <w:color w:val="auto"/>
                <w:sz w:val="21"/>
                <w:szCs w:val="21"/>
                <w:highlight w:val="none"/>
              </w:rPr>
            </w:pPr>
          </w:p>
        </w:tc>
        <w:tc>
          <w:tcPr>
            <w:tcW w:w="1265" w:type="pct"/>
            <w:vAlign w:val="center"/>
          </w:tcPr>
          <w:p w14:paraId="17532297">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1786AA8B">
            <w:pPr>
              <w:pStyle w:val="52"/>
              <w:jc w:val="center"/>
              <w:rPr>
                <w:rFonts w:hint="eastAsia" w:ascii="宋体" w:hAnsi="宋体" w:eastAsia="宋体" w:cs="宋体"/>
                <w:color w:val="auto"/>
                <w:sz w:val="21"/>
                <w:szCs w:val="21"/>
                <w:highlight w:val="none"/>
              </w:rPr>
            </w:pPr>
          </w:p>
        </w:tc>
      </w:tr>
      <w:tr w14:paraId="3346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shd w:val="clear" w:color="auto" w:fill="auto"/>
            <w:vAlign w:val="center"/>
          </w:tcPr>
          <w:p w14:paraId="4CADFE13">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59" w:type="pct"/>
            <w:shd w:val="clear" w:color="auto" w:fill="auto"/>
            <w:vAlign w:val="center"/>
          </w:tcPr>
          <w:p w14:paraId="7EAC22E8">
            <w:pPr>
              <w:pStyle w:val="52"/>
              <w:jc w:val="center"/>
              <w:rPr>
                <w:rFonts w:hint="eastAsia" w:ascii="宋体" w:hAnsi="宋体" w:eastAsia="宋体" w:cs="宋体"/>
                <w:color w:val="auto"/>
                <w:sz w:val="21"/>
                <w:szCs w:val="21"/>
                <w:highlight w:val="none"/>
                <w:lang w:val="en-US" w:eastAsia="zh-CN"/>
              </w:rPr>
            </w:pPr>
          </w:p>
        </w:tc>
        <w:tc>
          <w:tcPr>
            <w:tcW w:w="1031" w:type="pct"/>
            <w:shd w:val="clear" w:color="auto" w:fill="auto"/>
            <w:vAlign w:val="center"/>
          </w:tcPr>
          <w:p w14:paraId="1261D841">
            <w:pPr>
              <w:pStyle w:val="52"/>
              <w:jc w:val="center"/>
              <w:rPr>
                <w:rFonts w:hint="eastAsia" w:ascii="宋体" w:hAnsi="宋体" w:eastAsia="宋体" w:cs="宋体"/>
                <w:color w:val="auto"/>
                <w:sz w:val="21"/>
                <w:szCs w:val="21"/>
                <w:highlight w:val="none"/>
                <w:lang w:val="en-US" w:eastAsia="zh-CN"/>
              </w:rPr>
            </w:pPr>
          </w:p>
        </w:tc>
        <w:tc>
          <w:tcPr>
            <w:tcW w:w="1265" w:type="pct"/>
            <w:shd w:val="clear" w:color="auto" w:fill="auto"/>
            <w:vAlign w:val="center"/>
          </w:tcPr>
          <w:p w14:paraId="21AB0CEA">
            <w:pPr>
              <w:pStyle w:val="5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响应/正偏离/负偏离</w:t>
            </w:r>
          </w:p>
        </w:tc>
        <w:tc>
          <w:tcPr>
            <w:tcW w:w="1136" w:type="pct"/>
            <w:vAlign w:val="center"/>
          </w:tcPr>
          <w:p w14:paraId="02205EF5">
            <w:pPr>
              <w:pStyle w:val="52"/>
              <w:jc w:val="center"/>
              <w:rPr>
                <w:rFonts w:hint="eastAsia" w:ascii="宋体" w:hAnsi="宋体" w:eastAsia="宋体" w:cs="宋体"/>
                <w:color w:val="auto"/>
                <w:sz w:val="21"/>
                <w:szCs w:val="21"/>
                <w:highlight w:val="none"/>
              </w:rPr>
            </w:pPr>
          </w:p>
        </w:tc>
      </w:tr>
      <w:tr w14:paraId="547E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2615990F">
            <w:pPr>
              <w:pStyle w:val="52"/>
              <w:jc w:val="center"/>
              <w:rPr>
                <w:rFonts w:hint="eastAsia" w:ascii="宋体" w:hAnsi="宋体" w:eastAsia="宋体" w:cs="宋体"/>
                <w:color w:val="auto"/>
                <w:sz w:val="21"/>
                <w:szCs w:val="21"/>
                <w:highlight w:val="none"/>
              </w:rPr>
            </w:pPr>
          </w:p>
        </w:tc>
        <w:tc>
          <w:tcPr>
            <w:tcW w:w="1159" w:type="pct"/>
            <w:vAlign w:val="center"/>
          </w:tcPr>
          <w:p w14:paraId="4EFDD3F7">
            <w:pPr>
              <w:pStyle w:val="52"/>
              <w:jc w:val="center"/>
              <w:rPr>
                <w:rFonts w:hint="eastAsia" w:ascii="宋体" w:hAnsi="宋体" w:eastAsia="宋体" w:cs="宋体"/>
                <w:color w:val="auto"/>
                <w:sz w:val="21"/>
                <w:szCs w:val="21"/>
                <w:highlight w:val="none"/>
              </w:rPr>
            </w:pPr>
          </w:p>
        </w:tc>
        <w:tc>
          <w:tcPr>
            <w:tcW w:w="1031" w:type="pct"/>
            <w:vAlign w:val="center"/>
          </w:tcPr>
          <w:p w14:paraId="6F3FE338">
            <w:pPr>
              <w:pStyle w:val="52"/>
              <w:jc w:val="center"/>
              <w:rPr>
                <w:rFonts w:hint="eastAsia" w:ascii="宋体" w:hAnsi="宋体" w:eastAsia="宋体" w:cs="宋体"/>
                <w:color w:val="auto"/>
                <w:sz w:val="21"/>
                <w:szCs w:val="21"/>
                <w:highlight w:val="none"/>
              </w:rPr>
            </w:pPr>
          </w:p>
        </w:tc>
        <w:tc>
          <w:tcPr>
            <w:tcW w:w="1265" w:type="pct"/>
            <w:vAlign w:val="center"/>
          </w:tcPr>
          <w:p w14:paraId="1DE7F15C">
            <w:pPr>
              <w:pStyle w:val="52"/>
              <w:jc w:val="center"/>
              <w:rPr>
                <w:rFonts w:hint="eastAsia" w:ascii="宋体" w:hAnsi="宋体" w:eastAsia="宋体" w:cs="宋体"/>
                <w:color w:val="auto"/>
                <w:sz w:val="21"/>
                <w:szCs w:val="21"/>
                <w:highlight w:val="none"/>
              </w:rPr>
            </w:pPr>
          </w:p>
        </w:tc>
        <w:tc>
          <w:tcPr>
            <w:tcW w:w="1136" w:type="pct"/>
            <w:vAlign w:val="center"/>
          </w:tcPr>
          <w:p w14:paraId="7E461BBA">
            <w:pPr>
              <w:pStyle w:val="52"/>
              <w:jc w:val="center"/>
              <w:rPr>
                <w:rFonts w:hint="eastAsia" w:ascii="宋体" w:hAnsi="宋体" w:eastAsia="宋体" w:cs="宋体"/>
                <w:color w:val="auto"/>
                <w:sz w:val="21"/>
                <w:szCs w:val="21"/>
                <w:highlight w:val="none"/>
              </w:rPr>
            </w:pPr>
          </w:p>
        </w:tc>
      </w:tr>
      <w:tr w14:paraId="054E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21914A14">
            <w:pPr>
              <w:pStyle w:val="52"/>
              <w:jc w:val="center"/>
              <w:rPr>
                <w:rFonts w:hint="eastAsia" w:ascii="宋体" w:hAnsi="宋体" w:eastAsia="宋体" w:cs="宋体"/>
                <w:color w:val="auto"/>
                <w:sz w:val="21"/>
                <w:szCs w:val="21"/>
                <w:highlight w:val="none"/>
              </w:rPr>
            </w:pPr>
          </w:p>
        </w:tc>
        <w:tc>
          <w:tcPr>
            <w:tcW w:w="1159" w:type="pct"/>
            <w:vAlign w:val="center"/>
          </w:tcPr>
          <w:p w14:paraId="01FAF6FF">
            <w:pPr>
              <w:pStyle w:val="52"/>
              <w:jc w:val="center"/>
              <w:rPr>
                <w:rFonts w:hint="eastAsia" w:ascii="宋体" w:hAnsi="宋体" w:eastAsia="宋体" w:cs="宋体"/>
                <w:color w:val="auto"/>
                <w:sz w:val="21"/>
                <w:szCs w:val="21"/>
                <w:highlight w:val="none"/>
              </w:rPr>
            </w:pPr>
          </w:p>
        </w:tc>
        <w:tc>
          <w:tcPr>
            <w:tcW w:w="1031" w:type="pct"/>
            <w:vAlign w:val="center"/>
          </w:tcPr>
          <w:p w14:paraId="7C7F56A7">
            <w:pPr>
              <w:pStyle w:val="52"/>
              <w:jc w:val="center"/>
              <w:rPr>
                <w:rFonts w:hint="eastAsia" w:ascii="宋体" w:hAnsi="宋体" w:eastAsia="宋体" w:cs="宋体"/>
                <w:color w:val="auto"/>
                <w:sz w:val="21"/>
                <w:szCs w:val="21"/>
                <w:highlight w:val="none"/>
              </w:rPr>
            </w:pPr>
          </w:p>
        </w:tc>
        <w:tc>
          <w:tcPr>
            <w:tcW w:w="1265" w:type="pct"/>
            <w:vAlign w:val="center"/>
          </w:tcPr>
          <w:p w14:paraId="611127F1">
            <w:pPr>
              <w:pStyle w:val="52"/>
              <w:jc w:val="center"/>
              <w:rPr>
                <w:rFonts w:hint="eastAsia" w:ascii="宋体" w:hAnsi="宋体" w:eastAsia="宋体" w:cs="宋体"/>
                <w:color w:val="auto"/>
                <w:sz w:val="21"/>
                <w:szCs w:val="21"/>
                <w:highlight w:val="none"/>
              </w:rPr>
            </w:pPr>
          </w:p>
        </w:tc>
        <w:tc>
          <w:tcPr>
            <w:tcW w:w="1136" w:type="pct"/>
            <w:vAlign w:val="center"/>
          </w:tcPr>
          <w:p w14:paraId="0E4A26B6">
            <w:pPr>
              <w:pStyle w:val="52"/>
              <w:jc w:val="center"/>
              <w:rPr>
                <w:rFonts w:hint="eastAsia" w:ascii="宋体" w:hAnsi="宋体" w:eastAsia="宋体" w:cs="宋体"/>
                <w:color w:val="auto"/>
                <w:sz w:val="21"/>
                <w:szCs w:val="21"/>
                <w:highlight w:val="none"/>
              </w:rPr>
            </w:pPr>
          </w:p>
        </w:tc>
      </w:tr>
      <w:tr w14:paraId="6E8D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30C5ED4E">
            <w:pPr>
              <w:pStyle w:val="52"/>
              <w:jc w:val="center"/>
              <w:rPr>
                <w:rFonts w:hint="eastAsia" w:ascii="宋体" w:hAnsi="宋体" w:eastAsia="宋体" w:cs="宋体"/>
                <w:color w:val="auto"/>
                <w:sz w:val="21"/>
                <w:szCs w:val="21"/>
                <w:highlight w:val="none"/>
              </w:rPr>
            </w:pPr>
          </w:p>
        </w:tc>
        <w:tc>
          <w:tcPr>
            <w:tcW w:w="1159" w:type="pct"/>
            <w:vAlign w:val="center"/>
          </w:tcPr>
          <w:p w14:paraId="5C4DD07B">
            <w:pPr>
              <w:pStyle w:val="52"/>
              <w:jc w:val="center"/>
              <w:rPr>
                <w:rFonts w:hint="eastAsia" w:ascii="宋体" w:hAnsi="宋体" w:eastAsia="宋体" w:cs="宋体"/>
                <w:color w:val="auto"/>
                <w:sz w:val="21"/>
                <w:szCs w:val="21"/>
                <w:highlight w:val="none"/>
              </w:rPr>
            </w:pPr>
          </w:p>
        </w:tc>
        <w:tc>
          <w:tcPr>
            <w:tcW w:w="1031" w:type="pct"/>
            <w:vAlign w:val="center"/>
          </w:tcPr>
          <w:p w14:paraId="26683DD4">
            <w:pPr>
              <w:pStyle w:val="52"/>
              <w:jc w:val="center"/>
              <w:rPr>
                <w:rFonts w:hint="eastAsia" w:ascii="宋体" w:hAnsi="宋体" w:eastAsia="宋体" w:cs="宋体"/>
                <w:color w:val="auto"/>
                <w:sz w:val="21"/>
                <w:szCs w:val="21"/>
                <w:highlight w:val="none"/>
              </w:rPr>
            </w:pPr>
          </w:p>
        </w:tc>
        <w:tc>
          <w:tcPr>
            <w:tcW w:w="1265" w:type="pct"/>
            <w:vAlign w:val="center"/>
          </w:tcPr>
          <w:p w14:paraId="4D8C3BA1">
            <w:pPr>
              <w:pStyle w:val="52"/>
              <w:jc w:val="center"/>
              <w:rPr>
                <w:rFonts w:hint="eastAsia" w:ascii="宋体" w:hAnsi="宋体" w:eastAsia="宋体" w:cs="宋体"/>
                <w:color w:val="auto"/>
                <w:sz w:val="21"/>
                <w:szCs w:val="21"/>
                <w:highlight w:val="none"/>
              </w:rPr>
            </w:pPr>
          </w:p>
        </w:tc>
        <w:tc>
          <w:tcPr>
            <w:tcW w:w="1136" w:type="pct"/>
            <w:vAlign w:val="center"/>
          </w:tcPr>
          <w:p w14:paraId="2E8B5F67">
            <w:pPr>
              <w:pStyle w:val="52"/>
              <w:jc w:val="center"/>
              <w:rPr>
                <w:rFonts w:hint="eastAsia" w:ascii="宋体" w:hAnsi="宋体" w:eastAsia="宋体" w:cs="宋体"/>
                <w:color w:val="auto"/>
                <w:sz w:val="21"/>
                <w:szCs w:val="21"/>
                <w:highlight w:val="none"/>
              </w:rPr>
            </w:pPr>
          </w:p>
        </w:tc>
      </w:tr>
      <w:tr w14:paraId="361F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1F51D1EA">
            <w:pPr>
              <w:pStyle w:val="52"/>
              <w:jc w:val="center"/>
              <w:rPr>
                <w:rFonts w:hint="eastAsia" w:ascii="宋体" w:hAnsi="宋体" w:eastAsia="宋体" w:cs="宋体"/>
                <w:color w:val="auto"/>
                <w:sz w:val="21"/>
                <w:szCs w:val="21"/>
                <w:highlight w:val="none"/>
              </w:rPr>
            </w:pPr>
          </w:p>
        </w:tc>
        <w:tc>
          <w:tcPr>
            <w:tcW w:w="1159" w:type="pct"/>
            <w:vAlign w:val="center"/>
          </w:tcPr>
          <w:p w14:paraId="1204324D">
            <w:pPr>
              <w:pStyle w:val="52"/>
              <w:jc w:val="center"/>
              <w:rPr>
                <w:rFonts w:hint="eastAsia" w:ascii="宋体" w:hAnsi="宋体" w:eastAsia="宋体" w:cs="宋体"/>
                <w:color w:val="auto"/>
                <w:sz w:val="21"/>
                <w:szCs w:val="21"/>
                <w:highlight w:val="none"/>
              </w:rPr>
            </w:pPr>
          </w:p>
        </w:tc>
        <w:tc>
          <w:tcPr>
            <w:tcW w:w="1031" w:type="pct"/>
            <w:vAlign w:val="center"/>
          </w:tcPr>
          <w:p w14:paraId="36FD0F55">
            <w:pPr>
              <w:pStyle w:val="52"/>
              <w:jc w:val="center"/>
              <w:rPr>
                <w:rFonts w:hint="eastAsia" w:ascii="宋体" w:hAnsi="宋体" w:eastAsia="宋体" w:cs="宋体"/>
                <w:color w:val="auto"/>
                <w:sz w:val="21"/>
                <w:szCs w:val="21"/>
                <w:highlight w:val="none"/>
              </w:rPr>
            </w:pPr>
          </w:p>
        </w:tc>
        <w:tc>
          <w:tcPr>
            <w:tcW w:w="1265" w:type="pct"/>
            <w:vAlign w:val="center"/>
          </w:tcPr>
          <w:p w14:paraId="6D3AA7E1">
            <w:pPr>
              <w:pStyle w:val="52"/>
              <w:jc w:val="center"/>
              <w:rPr>
                <w:rFonts w:hint="eastAsia" w:ascii="宋体" w:hAnsi="宋体" w:eastAsia="宋体" w:cs="宋体"/>
                <w:color w:val="auto"/>
                <w:sz w:val="21"/>
                <w:szCs w:val="21"/>
                <w:highlight w:val="none"/>
              </w:rPr>
            </w:pPr>
          </w:p>
        </w:tc>
        <w:tc>
          <w:tcPr>
            <w:tcW w:w="1136" w:type="pct"/>
            <w:vAlign w:val="center"/>
          </w:tcPr>
          <w:p w14:paraId="449BE1FC">
            <w:pPr>
              <w:pStyle w:val="52"/>
              <w:jc w:val="center"/>
              <w:rPr>
                <w:rFonts w:hint="eastAsia" w:ascii="宋体" w:hAnsi="宋体" w:eastAsia="宋体" w:cs="宋体"/>
                <w:color w:val="auto"/>
                <w:sz w:val="21"/>
                <w:szCs w:val="21"/>
                <w:highlight w:val="none"/>
              </w:rPr>
            </w:pPr>
          </w:p>
        </w:tc>
      </w:tr>
      <w:tr w14:paraId="7E84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6" w:type="pct"/>
            <w:vAlign w:val="center"/>
          </w:tcPr>
          <w:p w14:paraId="6ECE9C6C">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59" w:type="pct"/>
            <w:vAlign w:val="center"/>
          </w:tcPr>
          <w:p w14:paraId="69EDFD22">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0D19C04A">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16652C7B">
            <w:pPr>
              <w:pStyle w:val="5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6" w:type="pct"/>
            <w:vAlign w:val="center"/>
          </w:tcPr>
          <w:p w14:paraId="7E732B44">
            <w:pPr>
              <w:pStyle w:val="52"/>
              <w:jc w:val="center"/>
              <w:rPr>
                <w:rFonts w:hint="eastAsia" w:ascii="宋体" w:hAnsi="宋体" w:eastAsia="宋体" w:cs="宋体"/>
                <w:color w:val="auto"/>
                <w:sz w:val="21"/>
                <w:szCs w:val="21"/>
                <w:highlight w:val="none"/>
              </w:rPr>
            </w:pPr>
          </w:p>
        </w:tc>
      </w:tr>
    </w:tbl>
    <w:p w14:paraId="7D87EEFE">
      <w:pPr>
        <w:ind w:firstLine="480" w:firstLineChars="200"/>
        <w:rPr>
          <w:rFonts w:cs="仿宋_GB2312"/>
          <w:color w:val="auto"/>
          <w:szCs w:val="24"/>
          <w:highlight w:val="none"/>
        </w:rPr>
      </w:pPr>
    </w:p>
    <w:p w14:paraId="53059121">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p>
    <w:p w14:paraId="27EF6D84">
      <w:pPr>
        <w:ind w:firstLine="420"/>
        <w:rPr>
          <w:rFonts w:cs="仿宋_GB2312"/>
          <w:color w:val="auto"/>
          <w:szCs w:val="24"/>
          <w:highlight w:val="none"/>
        </w:rPr>
      </w:pPr>
      <w:r>
        <w:rPr>
          <w:rFonts w:hint="eastAsia" w:cs="仿宋_GB2312"/>
          <w:color w:val="auto"/>
          <w:szCs w:val="24"/>
          <w:highlight w:val="none"/>
        </w:rPr>
        <w:t>日      期：</w:t>
      </w:r>
    </w:p>
    <w:p w14:paraId="1685FB85">
      <w:pPr>
        <w:ind w:firstLine="420"/>
        <w:rPr>
          <w:rFonts w:cs="仿宋_GB2312"/>
          <w:color w:val="auto"/>
          <w:szCs w:val="24"/>
          <w:highlight w:val="none"/>
        </w:rPr>
      </w:pPr>
    </w:p>
    <w:p w14:paraId="695CF97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2C3D97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1.“招标文件技术要求条款”栏应详细列明招标文件中的要求。 </w:t>
      </w:r>
    </w:p>
    <w:p w14:paraId="67B3A4D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2.“投标文件内容对应简述”栏填写投标人对招标文件提出的技术要求作出的明确响应，并列明具体响应数值或内容，只注明符合、满足等无具体内容表述的，将视为未实质性满足招标文件要求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1ADFBBD2">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D0BE6F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4.“证明资料及索引”栏可填写证明资料的具体内容及索引。</w:t>
      </w:r>
    </w:p>
    <w:p w14:paraId="0865D440">
      <w:pPr>
        <w:ind w:firstLine="420"/>
        <w:rPr>
          <w:rFonts w:hint="eastAsia" w:cs="仿宋_GB2312"/>
          <w:color w:val="auto"/>
          <w:szCs w:val="24"/>
          <w:highlight w:val="none"/>
          <w:lang w:val="en-US" w:eastAsia="zh-CN"/>
        </w:rPr>
      </w:pPr>
      <w:r>
        <w:rPr>
          <w:rFonts w:hint="eastAsia" w:cs="仿宋_GB2312"/>
          <w:color w:val="auto"/>
          <w:sz w:val="21"/>
          <w:szCs w:val="21"/>
          <w:highlight w:val="none"/>
          <w:lang w:val="en-US" w:eastAsia="zh-CN"/>
        </w:rPr>
        <w:t>5.对招标文件中的所有技术要求，除本表所列明的所有偏离外，均视作供应商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49A1A5E5">
      <w:pPr>
        <w:ind w:firstLine="420"/>
        <w:rPr>
          <w:rFonts w:cs="仿宋_GB2312"/>
          <w:color w:val="auto"/>
          <w:szCs w:val="24"/>
          <w:highlight w:val="none"/>
        </w:rPr>
      </w:pPr>
      <w:r>
        <w:rPr>
          <w:rFonts w:cs="仿宋_GB2312"/>
          <w:color w:val="auto"/>
          <w:szCs w:val="24"/>
          <w:highlight w:val="none"/>
        </w:rPr>
        <w:br w:type="page"/>
      </w:r>
    </w:p>
    <w:p w14:paraId="06C98EB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69" w:name="_Toc11129"/>
      <w:bookmarkStart w:id="670" w:name="_Toc24401"/>
      <w:r>
        <w:rPr>
          <w:rFonts w:hint="eastAsia" w:cstheme="majorBidi"/>
          <w:b/>
          <w:bCs/>
          <w:color w:val="auto"/>
          <w:kern w:val="2"/>
          <w:sz w:val="32"/>
          <w:szCs w:val="32"/>
          <w:highlight w:val="none"/>
          <w:lang w:val="en-US" w:eastAsia="zh-CN" w:bidi="ar-SA"/>
        </w:rPr>
        <w:t>九</w:t>
      </w:r>
      <w:r>
        <w:rPr>
          <w:rFonts w:hint="eastAsia" w:eastAsia="宋体" w:asciiTheme="majorHAnsi" w:hAnsiTheme="majorHAnsi" w:cstheme="majorBidi"/>
          <w:b/>
          <w:bCs/>
          <w:color w:val="auto"/>
          <w:kern w:val="2"/>
          <w:sz w:val="32"/>
          <w:szCs w:val="32"/>
          <w:highlight w:val="none"/>
          <w:lang w:val="en-US" w:eastAsia="zh-CN" w:bidi="ar-SA"/>
        </w:rPr>
        <w:t>、技术方案</w:t>
      </w:r>
      <w:bookmarkEnd w:id="669"/>
      <w:bookmarkEnd w:id="670"/>
    </w:p>
    <w:p w14:paraId="7078B366">
      <w:pPr>
        <w:pStyle w:val="40"/>
        <w:rPr>
          <w:rFonts w:hint="eastAsia"/>
          <w:color w:val="auto"/>
          <w:highlight w:val="none"/>
        </w:rPr>
      </w:pPr>
      <w:r>
        <w:rPr>
          <w:rFonts w:hint="eastAsia"/>
          <w:color w:val="auto"/>
          <w:highlight w:val="none"/>
        </w:rPr>
        <w:t>投标人应按照招标文件的要求，提供详细的服务方案，包括文字描述或图表显示。格式自拟。</w:t>
      </w:r>
    </w:p>
    <w:p w14:paraId="7EE77353">
      <w:pPr>
        <w:pStyle w:val="40"/>
        <w:rPr>
          <w:color w:val="auto"/>
          <w:highlight w:val="none"/>
        </w:rPr>
      </w:pPr>
      <w:r>
        <w:rPr>
          <w:color w:val="auto"/>
          <w:highlight w:val="none"/>
        </w:rPr>
        <w:br w:type="page"/>
      </w:r>
    </w:p>
    <w:p w14:paraId="3D75587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71" w:name="_Toc8606"/>
      <w:bookmarkStart w:id="672" w:name="_Toc12261"/>
      <w:r>
        <w:rPr>
          <w:rFonts w:hint="eastAsia" w:eastAsia="宋体" w:asciiTheme="majorHAnsi" w:hAnsiTheme="majorHAnsi" w:cstheme="majorBidi"/>
          <w:b/>
          <w:bCs/>
          <w:color w:val="auto"/>
          <w:kern w:val="2"/>
          <w:sz w:val="32"/>
          <w:szCs w:val="32"/>
          <w:highlight w:val="none"/>
          <w:lang w:val="en-US" w:eastAsia="zh-CN" w:bidi="ar-SA"/>
        </w:rPr>
        <w:t>十、其他文件</w:t>
      </w:r>
      <w:bookmarkEnd w:id="671"/>
      <w:bookmarkEnd w:id="672"/>
    </w:p>
    <w:p w14:paraId="6EF40482">
      <w:pPr>
        <w:pStyle w:val="40"/>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一）</w:t>
      </w: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09B7BCDB">
      <w:pPr>
        <w:pStyle w:val="40"/>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2399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1DAB5D76">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7E8BFF2C">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27FEC6CB">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6C82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0EF63A6">
            <w:pPr>
              <w:pStyle w:val="40"/>
              <w:rPr>
                <w:rFonts w:hint="eastAsia" w:ascii="宋体" w:hAnsi="宋体" w:eastAsia="宋体" w:cs="宋体"/>
                <w:color w:val="auto"/>
                <w:sz w:val="24"/>
                <w:szCs w:val="24"/>
                <w:highlight w:val="none"/>
                <w:vertAlign w:val="baseline"/>
                <w:lang w:val="en-US" w:eastAsia="zh-CN"/>
              </w:rPr>
            </w:pPr>
          </w:p>
        </w:tc>
        <w:tc>
          <w:tcPr>
            <w:tcW w:w="2841" w:type="dxa"/>
          </w:tcPr>
          <w:p w14:paraId="2C8A474B">
            <w:pPr>
              <w:pStyle w:val="40"/>
              <w:rPr>
                <w:rFonts w:hint="eastAsia" w:ascii="宋体" w:hAnsi="宋体" w:eastAsia="宋体" w:cs="宋体"/>
                <w:color w:val="auto"/>
                <w:sz w:val="24"/>
                <w:szCs w:val="24"/>
                <w:highlight w:val="none"/>
                <w:vertAlign w:val="baseline"/>
                <w:lang w:val="en-US" w:eastAsia="zh-CN"/>
              </w:rPr>
            </w:pPr>
          </w:p>
        </w:tc>
        <w:tc>
          <w:tcPr>
            <w:tcW w:w="2743" w:type="dxa"/>
          </w:tcPr>
          <w:p w14:paraId="2F4800D6">
            <w:pPr>
              <w:pStyle w:val="40"/>
              <w:rPr>
                <w:rFonts w:hint="eastAsia" w:ascii="宋体" w:hAnsi="宋体" w:eastAsia="宋体" w:cs="宋体"/>
                <w:color w:val="auto"/>
                <w:sz w:val="24"/>
                <w:szCs w:val="24"/>
                <w:highlight w:val="none"/>
                <w:vertAlign w:val="baseline"/>
                <w:lang w:val="en-US" w:eastAsia="zh-CN"/>
              </w:rPr>
            </w:pPr>
          </w:p>
        </w:tc>
      </w:tr>
      <w:tr w14:paraId="2A15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8538042">
            <w:pPr>
              <w:pStyle w:val="40"/>
              <w:rPr>
                <w:rFonts w:hint="eastAsia" w:ascii="宋体" w:hAnsi="宋体" w:eastAsia="宋体" w:cs="宋体"/>
                <w:color w:val="auto"/>
                <w:sz w:val="24"/>
                <w:szCs w:val="24"/>
                <w:highlight w:val="none"/>
                <w:vertAlign w:val="baseline"/>
                <w:lang w:val="en-US" w:eastAsia="zh-CN"/>
              </w:rPr>
            </w:pPr>
          </w:p>
        </w:tc>
        <w:tc>
          <w:tcPr>
            <w:tcW w:w="2841" w:type="dxa"/>
          </w:tcPr>
          <w:p w14:paraId="15D28C08">
            <w:pPr>
              <w:pStyle w:val="40"/>
              <w:rPr>
                <w:rFonts w:hint="eastAsia" w:ascii="宋体" w:hAnsi="宋体" w:eastAsia="宋体" w:cs="宋体"/>
                <w:color w:val="auto"/>
                <w:sz w:val="24"/>
                <w:szCs w:val="24"/>
                <w:highlight w:val="none"/>
                <w:vertAlign w:val="baseline"/>
                <w:lang w:val="en-US" w:eastAsia="zh-CN"/>
              </w:rPr>
            </w:pPr>
          </w:p>
        </w:tc>
        <w:tc>
          <w:tcPr>
            <w:tcW w:w="2743" w:type="dxa"/>
          </w:tcPr>
          <w:p w14:paraId="31FE53FE">
            <w:pPr>
              <w:pStyle w:val="40"/>
              <w:rPr>
                <w:rFonts w:hint="eastAsia" w:ascii="宋体" w:hAnsi="宋体" w:eastAsia="宋体" w:cs="宋体"/>
                <w:color w:val="auto"/>
                <w:sz w:val="24"/>
                <w:szCs w:val="24"/>
                <w:highlight w:val="none"/>
                <w:vertAlign w:val="baseline"/>
                <w:lang w:val="en-US" w:eastAsia="zh-CN"/>
              </w:rPr>
            </w:pPr>
          </w:p>
        </w:tc>
      </w:tr>
      <w:tr w14:paraId="74D5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EF0ABBA">
            <w:pPr>
              <w:pStyle w:val="40"/>
              <w:rPr>
                <w:rFonts w:hint="eastAsia" w:ascii="宋体" w:hAnsi="宋体" w:eastAsia="宋体" w:cs="宋体"/>
                <w:color w:val="auto"/>
                <w:sz w:val="24"/>
                <w:szCs w:val="24"/>
                <w:highlight w:val="none"/>
                <w:vertAlign w:val="baseline"/>
                <w:lang w:val="en-US" w:eastAsia="zh-CN"/>
              </w:rPr>
            </w:pPr>
          </w:p>
        </w:tc>
        <w:tc>
          <w:tcPr>
            <w:tcW w:w="2841" w:type="dxa"/>
          </w:tcPr>
          <w:p w14:paraId="15A0EA10">
            <w:pPr>
              <w:pStyle w:val="40"/>
              <w:rPr>
                <w:rFonts w:hint="eastAsia" w:ascii="宋体" w:hAnsi="宋体" w:eastAsia="宋体" w:cs="宋体"/>
                <w:color w:val="auto"/>
                <w:sz w:val="24"/>
                <w:szCs w:val="24"/>
                <w:highlight w:val="none"/>
                <w:vertAlign w:val="baseline"/>
                <w:lang w:val="en-US" w:eastAsia="zh-CN"/>
              </w:rPr>
            </w:pPr>
          </w:p>
        </w:tc>
        <w:tc>
          <w:tcPr>
            <w:tcW w:w="2743" w:type="dxa"/>
          </w:tcPr>
          <w:p w14:paraId="4DD25543">
            <w:pPr>
              <w:pStyle w:val="40"/>
              <w:rPr>
                <w:rFonts w:hint="eastAsia" w:ascii="宋体" w:hAnsi="宋体" w:eastAsia="宋体" w:cs="宋体"/>
                <w:color w:val="auto"/>
                <w:sz w:val="24"/>
                <w:szCs w:val="24"/>
                <w:highlight w:val="none"/>
                <w:vertAlign w:val="baseline"/>
                <w:lang w:val="en-US" w:eastAsia="zh-CN"/>
              </w:rPr>
            </w:pPr>
          </w:p>
        </w:tc>
      </w:tr>
      <w:tr w14:paraId="000F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B6D0E2F">
            <w:pPr>
              <w:pStyle w:val="40"/>
              <w:rPr>
                <w:rFonts w:hint="eastAsia" w:ascii="宋体" w:hAnsi="宋体" w:eastAsia="宋体" w:cs="宋体"/>
                <w:color w:val="auto"/>
                <w:sz w:val="24"/>
                <w:szCs w:val="24"/>
                <w:highlight w:val="none"/>
                <w:vertAlign w:val="baseline"/>
                <w:lang w:val="en-US" w:eastAsia="zh-CN"/>
              </w:rPr>
            </w:pPr>
          </w:p>
        </w:tc>
        <w:tc>
          <w:tcPr>
            <w:tcW w:w="2841" w:type="dxa"/>
          </w:tcPr>
          <w:p w14:paraId="7437EC56">
            <w:pPr>
              <w:pStyle w:val="40"/>
              <w:rPr>
                <w:rFonts w:hint="eastAsia" w:ascii="宋体" w:hAnsi="宋体" w:eastAsia="宋体" w:cs="宋体"/>
                <w:color w:val="auto"/>
                <w:sz w:val="24"/>
                <w:szCs w:val="24"/>
                <w:highlight w:val="none"/>
                <w:vertAlign w:val="baseline"/>
                <w:lang w:val="en-US" w:eastAsia="zh-CN"/>
              </w:rPr>
            </w:pPr>
          </w:p>
        </w:tc>
        <w:tc>
          <w:tcPr>
            <w:tcW w:w="2743" w:type="dxa"/>
          </w:tcPr>
          <w:p w14:paraId="769E8F28">
            <w:pPr>
              <w:pStyle w:val="40"/>
              <w:rPr>
                <w:rFonts w:hint="eastAsia" w:ascii="宋体" w:hAnsi="宋体" w:eastAsia="宋体" w:cs="宋体"/>
                <w:color w:val="auto"/>
                <w:sz w:val="24"/>
                <w:szCs w:val="24"/>
                <w:highlight w:val="none"/>
                <w:vertAlign w:val="baseline"/>
                <w:lang w:val="en-US" w:eastAsia="zh-CN"/>
              </w:rPr>
            </w:pPr>
          </w:p>
        </w:tc>
      </w:tr>
    </w:tbl>
    <w:p w14:paraId="3318F9F0">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53D1AE7E">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cs="宋体"/>
          <w:color w:val="auto"/>
          <w:kern w:val="0"/>
          <w:sz w:val="21"/>
          <w:szCs w:val="21"/>
          <w:highlight w:val="none"/>
          <w:lang w:val="en-US" w:eastAsia="zh-CN" w:bidi="ar"/>
        </w:rPr>
        <w:t>“供应商实际控制人性别”</w:t>
      </w:r>
      <w:r>
        <w:rPr>
          <w:rFonts w:hint="eastAsia" w:ascii="宋体" w:hAnsi="宋体" w:eastAsia="宋体" w:cs="宋体"/>
          <w:color w:val="auto"/>
          <w:kern w:val="0"/>
          <w:sz w:val="21"/>
          <w:szCs w:val="21"/>
          <w:highlight w:val="none"/>
          <w:lang w:val="en-US" w:eastAsia="zh-CN" w:bidi="ar"/>
        </w:rPr>
        <w:t>按供应商实际控制人性别划分请填写“男”或“女”，指拥有供应商 51%以上绝对所有权的性</w:t>
      </w:r>
      <w:r>
        <w:rPr>
          <w:rFonts w:hint="eastAsia" w:cs="宋体"/>
          <w:color w:val="auto"/>
          <w:kern w:val="0"/>
          <w:sz w:val="21"/>
          <w:szCs w:val="21"/>
          <w:highlight w:val="none"/>
          <w:lang w:val="en-US" w:eastAsia="zh-CN" w:bidi="ar"/>
        </w:rPr>
        <w:t>别</w:t>
      </w:r>
      <w:r>
        <w:rPr>
          <w:rFonts w:hint="eastAsia" w:ascii="宋体" w:hAnsi="宋体" w:eastAsia="宋体" w:cs="宋体"/>
          <w:color w:val="auto"/>
          <w:kern w:val="0"/>
          <w:sz w:val="21"/>
          <w:szCs w:val="21"/>
          <w:highlight w:val="none"/>
          <w:lang w:val="en-US" w:eastAsia="zh-CN" w:bidi="ar"/>
        </w:rPr>
        <w:t>；绝对所有权拥有者可以是一个人，也可以是多人合计计算。</w:t>
      </w:r>
    </w:p>
    <w:p w14:paraId="6C85D95C">
      <w:pPr>
        <w:pStyle w:val="40"/>
        <w:ind w:left="0" w:leftChars="0" w:firstLine="420" w:firstLineChars="200"/>
        <w:rPr>
          <w:rFonts w:hint="eastAsia"/>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外商投资类型</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请填写“外商单独投资”、“外商部分投资”或“内资”。</w:t>
      </w:r>
    </w:p>
    <w:p w14:paraId="74B37C36">
      <w:pPr>
        <w:pStyle w:val="40"/>
        <w:rPr>
          <w:rFonts w:hint="eastAsia"/>
          <w:color w:val="auto"/>
          <w:sz w:val="28"/>
          <w:szCs w:val="28"/>
          <w:highlight w:val="none"/>
          <w:lang w:val="en-US" w:eastAsia="zh-CN"/>
        </w:rPr>
      </w:pPr>
    </w:p>
    <w:p w14:paraId="3CD7B018">
      <w:pPr>
        <w:pStyle w:val="40"/>
        <w:rPr>
          <w:rFonts w:hint="eastAsia"/>
          <w:color w:val="auto"/>
          <w:sz w:val="24"/>
          <w:szCs w:val="24"/>
          <w:highlight w:val="none"/>
          <w:lang w:val="en-US" w:eastAsia="zh-CN"/>
        </w:rPr>
      </w:pPr>
      <w:r>
        <w:rPr>
          <w:rFonts w:hint="eastAsia"/>
          <w:color w:val="auto"/>
          <w:sz w:val="24"/>
          <w:szCs w:val="24"/>
          <w:highlight w:val="none"/>
          <w:lang w:val="en-US" w:eastAsia="zh-CN"/>
        </w:rPr>
        <w:t>1.2其它商务、技术资料和证明材料</w:t>
      </w:r>
    </w:p>
    <w:p w14:paraId="45C8EB48">
      <w:pPr>
        <w:pStyle w:val="40"/>
        <w:ind w:left="0" w:leftChars="0" w:firstLine="0" w:firstLineChars="0"/>
        <w:rPr>
          <w:rFonts w:hint="eastAsia"/>
          <w:b/>
          <w:bCs/>
          <w:color w:val="auto"/>
          <w:sz w:val="24"/>
          <w:szCs w:val="24"/>
          <w:highlight w:val="none"/>
          <w:lang w:eastAsia="zh-CN"/>
        </w:rPr>
      </w:pPr>
    </w:p>
    <w:p w14:paraId="7DF13FE9">
      <w:pPr>
        <w:pStyle w:val="40"/>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二）</w:t>
      </w:r>
      <w:r>
        <w:rPr>
          <w:rFonts w:hint="eastAsia"/>
          <w:b/>
          <w:bCs/>
          <w:color w:val="auto"/>
          <w:sz w:val="24"/>
          <w:szCs w:val="24"/>
          <w:highlight w:val="none"/>
        </w:rPr>
        <w:t>投标人认为需要提供的其它商务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技术资料和说明。</w:t>
      </w:r>
    </w:p>
    <w:p w14:paraId="6DA29BFF">
      <w:pPr>
        <w:pStyle w:val="40"/>
        <w:rPr>
          <w:rFonts w:hint="eastAsia"/>
          <w:color w:val="auto"/>
          <w:highlight w:val="none"/>
        </w:rPr>
      </w:pPr>
    </w:p>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Helvetica">
    <w:altName w:val="Arial"/>
    <w:panose1 w:val="020B05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ejaVu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71C02">
    <w:pPr>
      <w:pStyle w:val="2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7273"/>
                            <w:showingPlcHdr/>
                          </w:sdtPr>
                          <w:sdtContent>
                            <w:p w14:paraId="1DBF07E4">
                              <w:pPr>
                                <w:pStyle w:val="20"/>
                                <w:jc w:val="center"/>
                              </w:pPr>
                              <w:r>
                                <w:rPr>
                                  <w:rFonts w:hint="eastAsia"/>
                                  <w:lang w:eastAsia="zh-CN"/>
                                </w:rPr>
                                <w:t xml:space="preserve">     </w:t>
                              </w:r>
                            </w:p>
                          </w:sdtContent>
                        </w:sdt>
                        <w:p w14:paraId="2BF1767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67273"/>
                      <w:showingPlcHdr/>
                    </w:sdtPr>
                    <w:sdtContent>
                      <w:p w14:paraId="1DBF07E4">
                        <w:pPr>
                          <w:pStyle w:val="20"/>
                          <w:jc w:val="center"/>
                        </w:pPr>
                        <w:r>
                          <w:rPr>
                            <w:rFonts w:hint="eastAsia"/>
                            <w:lang w:eastAsia="zh-CN"/>
                          </w:rPr>
                          <w:t xml:space="preserve">     </w:t>
                        </w:r>
                      </w:p>
                    </w:sdtContent>
                  </w:sdt>
                  <w:p w14:paraId="2BF1767F"/>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6E938">
    <w:pPr>
      <w:pStyle w:val="2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E68D9D">
                          <w:pPr>
                            <w:pStyle w:val="20"/>
                            <w:keepNext w:val="0"/>
                            <w:keepLines w:val="0"/>
                            <w:pageBreakBefore w:val="0"/>
                            <w:widowControl w:val="0"/>
                            <w:kinsoku/>
                            <w:wordWrap/>
                            <w:overflowPunct/>
                            <w:topLinePunct w:val="0"/>
                            <w:bidi w:val="0"/>
                            <w:adjustRightInd/>
                            <w:snapToGrid w:val="0"/>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CE68D9D">
                    <w:pPr>
                      <w:pStyle w:val="20"/>
                      <w:keepNext w:val="0"/>
                      <w:keepLines w:val="0"/>
                      <w:pageBreakBefore w:val="0"/>
                      <w:widowControl w:val="0"/>
                      <w:kinsoku/>
                      <w:wordWrap/>
                      <w:overflowPunct/>
                      <w:topLinePunct w:val="0"/>
                      <w:bidi w:val="0"/>
                      <w:adjustRightInd/>
                      <w:snapToGrid w:val="0"/>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2379"/>
                            <w:showingPlcHdr/>
                          </w:sdtPr>
                          <w:sdtContent>
                            <w:p w14:paraId="37381B42">
                              <w:pPr>
                                <w:pStyle w:val="20"/>
                                <w:jc w:val="center"/>
                              </w:pPr>
                              <w:r>
                                <w:rPr>
                                  <w:rFonts w:hint="eastAsia"/>
                                  <w:lang w:eastAsia="zh-CN"/>
                                </w:rPr>
                                <w:t xml:space="preserve">     </w:t>
                              </w:r>
                            </w:p>
                          </w:sdtContent>
                        </w:sdt>
                        <w:p w14:paraId="7C39B39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sdt>
                    <w:sdtPr>
                      <w:id w:val="147472379"/>
                      <w:showingPlcHdr/>
                    </w:sdtPr>
                    <w:sdtContent>
                      <w:p w14:paraId="37381B42">
                        <w:pPr>
                          <w:pStyle w:val="20"/>
                          <w:jc w:val="center"/>
                        </w:pPr>
                        <w:r>
                          <w:rPr>
                            <w:rFonts w:hint="eastAsia"/>
                            <w:lang w:eastAsia="zh-CN"/>
                          </w:rPr>
                          <w:t xml:space="preserve">     </w:t>
                        </w:r>
                      </w:p>
                    </w:sdtContent>
                  </w:sdt>
                  <w:p w14:paraId="7C39B392"/>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20"/>
      <w:keepNext w:val="0"/>
      <w:keepLines w:val="0"/>
      <w:pageBreakBefore w:val="0"/>
      <w:widowControl w:val="0"/>
      <w:kinsoku/>
      <w:wordWrap/>
      <w:overflowPunct/>
      <w:topLinePunct w:val="0"/>
      <w:bidi w:val="0"/>
      <w:adjustRightInd/>
      <w:snapToGrid w:val="0"/>
      <w:textAlignment w:val="auto"/>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757FD">
                          <w:pPr>
                            <w:pStyle w:val="20"/>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13757FD">
                    <w:pPr>
                      <w:pStyle w:val="20"/>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41052">
    <w:pPr>
      <w:pStyle w:val="2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1087FA9B">
                              <w:pPr>
                                <w:pStyle w:val="20"/>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48A793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78428888"/>
                    </w:sdtPr>
                    <w:sdtContent>
                      <w:p w14:paraId="1087FA9B">
                        <w:pPr>
                          <w:pStyle w:val="20"/>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48A7938"/>
                </w:txbxContent>
              </v:textbox>
            </v:shape>
          </w:pict>
        </mc:Fallback>
      </mc:AlternateContent>
    </w:r>
  </w:p>
  <w:p w14:paraId="4005E617">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1E85C">
    <w:pPr>
      <w:pStyle w:val="21"/>
      <w:keepNext w:val="0"/>
      <w:keepLines w:val="0"/>
      <w:pageBreakBefore w:val="0"/>
      <w:widowControl w:val="0"/>
      <w:kinsoku/>
      <w:wordWrap/>
      <w:overflowPunct/>
      <w:topLinePunct w:val="0"/>
      <w:bidi w:val="0"/>
      <w:adjustRightInd/>
      <w:snapToGrid w:val="0"/>
      <w:jc w:val="right"/>
      <w:textAlignment w:val="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F3D0">
    <w:pPr>
      <w:pStyle w:val="21"/>
    </w:pPr>
    <w:r>
      <w:rPr>
        <w:rFonts w:hint="eastAsia"/>
        <w:sz w:val="24"/>
        <w:szCs w:val="24"/>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1">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47B6378"/>
    <w:multiLevelType w:val="multilevel"/>
    <w:tmpl w:val="447B6378"/>
    <w:lvl w:ilvl="0" w:tentative="0">
      <w:start w:val="1"/>
      <w:numFmt w:val="decimal"/>
      <w:pStyle w:val="42"/>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6600"/>
    <w:rsid w:val="00160E9C"/>
    <w:rsid w:val="00172190"/>
    <w:rsid w:val="00173480"/>
    <w:rsid w:val="00181988"/>
    <w:rsid w:val="00182557"/>
    <w:rsid w:val="0018304A"/>
    <w:rsid w:val="001904E9"/>
    <w:rsid w:val="001A77DE"/>
    <w:rsid w:val="001B36EC"/>
    <w:rsid w:val="001D7B23"/>
    <w:rsid w:val="001E2F56"/>
    <w:rsid w:val="002062E6"/>
    <w:rsid w:val="00207131"/>
    <w:rsid w:val="0022214D"/>
    <w:rsid w:val="00223585"/>
    <w:rsid w:val="002235CA"/>
    <w:rsid w:val="002317DB"/>
    <w:rsid w:val="00232245"/>
    <w:rsid w:val="0023265E"/>
    <w:rsid w:val="00235B5A"/>
    <w:rsid w:val="00251060"/>
    <w:rsid w:val="002514A3"/>
    <w:rsid w:val="00256B32"/>
    <w:rsid w:val="00256D01"/>
    <w:rsid w:val="002706F2"/>
    <w:rsid w:val="00271135"/>
    <w:rsid w:val="00285E30"/>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29A"/>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C3A"/>
    <w:rsid w:val="004851CA"/>
    <w:rsid w:val="0048656E"/>
    <w:rsid w:val="00493221"/>
    <w:rsid w:val="004A302C"/>
    <w:rsid w:val="004B539D"/>
    <w:rsid w:val="004C1FA1"/>
    <w:rsid w:val="004C3DCC"/>
    <w:rsid w:val="004E0BF9"/>
    <w:rsid w:val="004E0CF9"/>
    <w:rsid w:val="004F3FDD"/>
    <w:rsid w:val="004F46AB"/>
    <w:rsid w:val="00501A4A"/>
    <w:rsid w:val="00501E05"/>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67FFD"/>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3C36"/>
    <w:rsid w:val="00924B8E"/>
    <w:rsid w:val="00930024"/>
    <w:rsid w:val="009344DE"/>
    <w:rsid w:val="009357E5"/>
    <w:rsid w:val="00936087"/>
    <w:rsid w:val="00945D17"/>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C7C64"/>
    <w:rsid w:val="00ED00D6"/>
    <w:rsid w:val="00EE26DC"/>
    <w:rsid w:val="00EE3FF1"/>
    <w:rsid w:val="00EE5816"/>
    <w:rsid w:val="00EF3D7E"/>
    <w:rsid w:val="00F03292"/>
    <w:rsid w:val="00F0565C"/>
    <w:rsid w:val="00F121AE"/>
    <w:rsid w:val="00F15852"/>
    <w:rsid w:val="00F23F4B"/>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64C9A"/>
    <w:rsid w:val="013E61E2"/>
    <w:rsid w:val="014F4893"/>
    <w:rsid w:val="01511039"/>
    <w:rsid w:val="01541EA9"/>
    <w:rsid w:val="01580C56"/>
    <w:rsid w:val="01781929"/>
    <w:rsid w:val="01877B89"/>
    <w:rsid w:val="019E3125"/>
    <w:rsid w:val="01D0068D"/>
    <w:rsid w:val="01D775B9"/>
    <w:rsid w:val="02026E30"/>
    <w:rsid w:val="020B6A0C"/>
    <w:rsid w:val="02132174"/>
    <w:rsid w:val="02186A33"/>
    <w:rsid w:val="0224187C"/>
    <w:rsid w:val="023130F5"/>
    <w:rsid w:val="024737BC"/>
    <w:rsid w:val="024C2B81"/>
    <w:rsid w:val="028604AE"/>
    <w:rsid w:val="029D33DC"/>
    <w:rsid w:val="02AD3196"/>
    <w:rsid w:val="02AE1145"/>
    <w:rsid w:val="02C44E0D"/>
    <w:rsid w:val="02DA63DE"/>
    <w:rsid w:val="02ED7EC0"/>
    <w:rsid w:val="03200295"/>
    <w:rsid w:val="035E2B6B"/>
    <w:rsid w:val="0361440A"/>
    <w:rsid w:val="036D7252"/>
    <w:rsid w:val="03773C2D"/>
    <w:rsid w:val="03922815"/>
    <w:rsid w:val="03C350C4"/>
    <w:rsid w:val="03E2554B"/>
    <w:rsid w:val="03EA08A3"/>
    <w:rsid w:val="03F51722"/>
    <w:rsid w:val="03F62DA4"/>
    <w:rsid w:val="04066E90"/>
    <w:rsid w:val="045126D0"/>
    <w:rsid w:val="045D72C7"/>
    <w:rsid w:val="047A5783"/>
    <w:rsid w:val="04820ADC"/>
    <w:rsid w:val="0487418D"/>
    <w:rsid w:val="04893C18"/>
    <w:rsid w:val="04B14F1D"/>
    <w:rsid w:val="04C17856"/>
    <w:rsid w:val="04F01EE9"/>
    <w:rsid w:val="04F574FF"/>
    <w:rsid w:val="04F72882"/>
    <w:rsid w:val="04FF212C"/>
    <w:rsid w:val="05235E1B"/>
    <w:rsid w:val="052D0A47"/>
    <w:rsid w:val="052E656D"/>
    <w:rsid w:val="053E0EA6"/>
    <w:rsid w:val="053E47A5"/>
    <w:rsid w:val="053F247C"/>
    <w:rsid w:val="05595CE0"/>
    <w:rsid w:val="057C377D"/>
    <w:rsid w:val="05812B41"/>
    <w:rsid w:val="05AA653C"/>
    <w:rsid w:val="05C72C4A"/>
    <w:rsid w:val="05CB2336"/>
    <w:rsid w:val="05D15877"/>
    <w:rsid w:val="05D215EF"/>
    <w:rsid w:val="05D2339D"/>
    <w:rsid w:val="05D37841"/>
    <w:rsid w:val="05DB04A3"/>
    <w:rsid w:val="05E530D0"/>
    <w:rsid w:val="06127C3D"/>
    <w:rsid w:val="061A4B24"/>
    <w:rsid w:val="06231E4A"/>
    <w:rsid w:val="06253E14"/>
    <w:rsid w:val="0633208D"/>
    <w:rsid w:val="06587D46"/>
    <w:rsid w:val="067032E2"/>
    <w:rsid w:val="067E3A29"/>
    <w:rsid w:val="06856661"/>
    <w:rsid w:val="069114AA"/>
    <w:rsid w:val="06AE7966"/>
    <w:rsid w:val="06B07B82"/>
    <w:rsid w:val="06B11166"/>
    <w:rsid w:val="06DD649D"/>
    <w:rsid w:val="06EC66E0"/>
    <w:rsid w:val="06F04422"/>
    <w:rsid w:val="07020C1A"/>
    <w:rsid w:val="0709089A"/>
    <w:rsid w:val="071C5217"/>
    <w:rsid w:val="071D4AEC"/>
    <w:rsid w:val="07210A39"/>
    <w:rsid w:val="072242D3"/>
    <w:rsid w:val="072440CC"/>
    <w:rsid w:val="072C25C9"/>
    <w:rsid w:val="0737795B"/>
    <w:rsid w:val="073F4A62"/>
    <w:rsid w:val="07442078"/>
    <w:rsid w:val="076C53FA"/>
    <w:rsid w:val="076D22AC"/>
    <w:rsid w:val="0784404A"/>
    <w:rsid w:val="078608E3"/>
    <w:rsid w:val="07941252"/>
    <w:rsid w:val="07A25DD3"/>
    <w:rsid w:val="07A64AE1"/>
    <w:rsid w:val="07B55348"/>
    <w:rsid w:val="07EA70C4"/>
    <w:rsid w:val="07F0083A"/>
    <w:rsid w:val="080C0EA0"/>
    <w:rsid w:val="08687FE8"/>
    <w:rsid w:val="08935065"/>
    <w:rsid w:val="08997D8A"/>
    <w:rsid w:val="08A76D63"/>
    <w:rsid w:val="08AD2074"/>
    <w:rsid w:val="08BB45BC"/>
    <w:rsid w:val="08C6368D"/>
    <w:rsid w:val="08D306C7"/>
    <w:rsid w:val="08D538D0"/>
    <w:rsid w:val="08D77648"/>
    <w:rsid w:val="08E04023"/>
    <w:rsid w:val="08EE4992"/>
    <w:rsid w:val="09077801"/>
    <w:rsid w:val="091C32AD"/>
    <w:rsid w:val="09212671"/>
    <w:rsid w:val="0926010A"/>
    <w:rsid w:val="093B2350"/>
    <w:rsid w:val="09664528"/>
    <w:rsid w:val="09970B85"/>
    <w:rsid w:val="09975029"/>
    <w:rsid w:val="09AC1C5B"/>
    <w:rsid w:val="09AD03A9"/>
    <w:rsid w:val="09CE174C"/>
    <w:rsid w:val="09E613EC"/>
    <w:rsid w:val="09EA6F07"/>
    <w:rsid w:val="09F23B8C"/>
    <w:rsid w:val="09FE29B2"/>
    <w:rsid w:val="0A1C108A"/>
    <w:rsid w:val="0A2148F3"/>
    <w:rsid w:val="0A391C3C"/>
    <w:rsid w:val="0A3D172D"/>
    <w:rsid w:val="0A3E680D"/>
    <w:rsid w:val="0A831432"/>
    <w:rsid w:val="0A9B6453"/>
    <w:rsid w:val="0AAB338B"/>
    <w:rsid w:val="0AAF1EFF"/>
    <w:rsid w:val="0ABF0394"/>
    <w:rsid w:val="0AC3124D"/>
    <w:rsid w:val="0AD84599"/>
    <w:rsid w:val="0B05734A"/>
    <w:rsid w:val="0B0E131B"/>
    <w:rsid w:val="0B115FB9"/>
    <w:rsid w:val="0B1A381C"/>
    <w:rsid w:val="0B352404"/>
    <w:rsid w:val="0B386398"/>
    <w:rsid w:val="0B536D2E"/>
    <w:rsid w:val="0B5C2086"/>
    <w:rsid w:val="0B6727D9"/>
    <w:rsid w:val="0B674587"/>
    <w:rsid w:val="0B6B4077"/>
    <w:rsid w:val="0B6E5916"/>
    <w:rsid w:val="0B745622"/>
    <w:rsid w:val="0B76679F"/>
    <w:rsid w:val="0B7F5D75"/>
    <w:rsid w:val="0BB24C22"/>
    <w:rsid w:val="0BE45BD8"/>
    <w:rsid w:val="0BF202F5"/>
    <w:rsid w:val="0BFE313E"/>
    <w:rsid w:val="0C02649C"/>
    <w:rsid w:val="0C0A3890"/>
    <w:rsid w:val="0C1E6205"/>
    <w:rsid w:val="0C28640C"/>
    <w:rsid w:val="0C3C5A14"/>
    <w:rsid w:val="0C41302A"/>
    <w:rsid w:val="0C5A4DAC"/>
    <w:rsid w:val="0C770F81"/>
    <w:rsid w:val="0C874EE1"/>
    <w:rsid w:val="0C8A677F"/>
    <w:rsid w:val="0CAA0BCF"/>
    <w:rsid w:val="0CC04897"/>
    <w:rsid w:val="0CD520F0"/>
    <w:rsid w:val="0CD67C16"/>
    <w:rsid w:val="0CD81BE1"/>
    <w:rsid w:val="0D0C53E6"/>
    <w:rsid w:val="0D156F90"/>
    <w:rsid w:val="0D1C7D1F"/>
    <w:rsid w:val="0D2210AE"/>
    <w:rsid w:val="0D2766C4"/>
    <w:rsid w:val="0D6B6E82"/>
    <w:rsid w:val="0D9D0734"/>
    <w:rsid w:val="0DA90E87"/>
    <w:rsid w:val="0DAF0B93"/>
    <w:rsid w:val="0DB241E0"/>
    <w:rsid w:val="0DB74AC1"/>
    <w:rsid w:val="0DC14423"/>
    <w:rsid w:val="0DC83A03"/>
    <w:rsid w:val="0DCD1019"/>
    <w:rsid w:val="0DE10B00"/>
    <w:rsid w:val="0DEF71E2"/>
    <w:rsid w:val="0E0D58BA"/>
    <w:rsid w:val="0E0F1632"/>
    <w:rsid w:val="0E342E47"/>
    <w:rsid w:val="0E460DCC"/>
    <w:rsid w:val="0E464928"/>
    <w:rsid w:val="0E651252"/>
    <w:rsid w:val="0E653000"/>
    <w:rsid w:val="0E68581A"/>
    <w:rsid w:val="0E6D45AA"/>
    <w:rsid w:val="0E72396F"/>
    <w:rsid w:val="0E796AAB"/>
    <w:rsid w:val="0E7C0027"/>
    <w:rsid w:val="0E7F6315"/>
    <w:rsid w:val="0E90559A"/>
    <w:rsid w:val="0E92317E"/>
    <w:rsid w:val="0E9543D1"/>
    <w:rsid w:val="0EA33B28"/>
    <w:rsid w:val="0EB36461"/>
    <w:rsid w:val="0EB45D35"/>
    <w:rsid w:val="0EBD75FE"/>
    <w:rsid w:val="0EC817E1"/>
    <w:rsid w:val="0ECA5559"/>
    <w:rsid w:val="0ED53B2A"/>
    <w:rsid w:val="0EF600FC"/>
    <w:rsid w:val="0F096081"/>
    <w:rsid w:val="0F1B5913"/>
    <w:rsid w:val="0F2442A2"/>
    <w:rsid w:val="0F3D21CF"/>
    <w:rsid w:val="0F4C0664"/>
    <w:rsid w:val="0F5A5835"/>
    <w:rsid w:val="0F9D4A1B"/>
    <w:rsid w:val="0FA638D0"/>
    <w:rsid w:val="0FAB538A"/>
    <w:rsid w:val="0FD33C3D"/>
    <w:rsid w:val="0FE8213B"/>
    <w:rsid w:val="0FF52AA9"/>
    <w:rsid w:val="10047D52"/>
    <w:rsid w:val="10150A56"/>
    <w:rsid w:val="10240C99"/>
    <w:rsid w:val="102723E9"/>
    <w:rsid w:val="102B64CB"/>
    <w:rsid w:val="104344BA"/>
    <w:rsid w:val="107439CE"/>
    <w:rsid w:val="1090632E"/>
    <w:rsid w:val="109220A6"/>
    <w:rsid w:val="109B71AD"/>
    <w:rsid w:val="10A92DD3"/>
    <w:rsid w:val="10AF4A06"/>
    <w:rsid w:val="10BD54A5"/>
    <w:rsid w:val="10C55FD8"/>
    <w:rsid w:val="10C85AC8"/>
    <w:rsid w:val="11036B00"/>
    <w:rsid w:val="11082369"/>
    <w:rsid w:val="11357D2A"/>
    <w:rsid w:val="113849FC"/>
    <w:rsid w:val="113A4C18"/>
    <w:rsid w:val="113D2012"/>
    <w:rsid w:val="11457119"/>
    <w:rsid w:val="1147614B"/>
    <w:rsid w:val="116E48C1"/>
    <w:rsid w:val="11785740"/>
    <w:rsid w:val="11845E93"/>
    <w:rsid w:val="11867E5D"/>
    <w:rsid w:val="11A2456B"/>
    <w:rsid w:val="11AE5258"/>
    <w:rsid w:val="11B12A00"/>
    <w:rsid w:val="11B30526"/>
    <w:rsid w:val="11DA1F57"/>
    <w:rsid w:val="11DF30C9"/>
    <w:rsid w:val="11FA6155"/>
    <w:rsid w:val="12130FC5"/>
    <w:rsid w:val="12371157"/>
    <w:rsid w:val="12483364"/>
    <w:rsid w:val="127001C5"/>
    <w:rsid w:val="12771554"/>
    <w:rsid w:val="127759F8"/>
    <w:rsid w:val="127A0C92"/>
    <w:rsid w:val="127F48AC"/>
    <w:rsid w:val="129E4D32"/>
    <w:rsid w:val="12AD766B"/>
    <w:rsid w:val="12B91B6C"/>
    <w:rsid w:val="12BA7692"/>
    <w:rsid w:val="12BC165D"/>
    <w:rsid w:val="12CC5D44"/>
    <w:rsid w:val="12DE7825"/>
    <w:rsid w:val="12E3308D"/>
    <w:rsid w:val="12EF558E"/>
    <w:rsid w:val="13021765"/>
    <w:rsid w:val="13037AFF"/>
    <w:rsid w:val="13453400"/>
    <w:rsid w:val="13456351"/>
    <w:rsid w:val="134C0C32"/>
    <w:rsid w:val="137B79E1"/>
    <w:rsid w:val="137D0DEC"/>
    <w:rsid w:val="13833F28"/>
    <w:rsid w:val="13A03104"/>
    <w:rsid w:val="13C32BEB"/>
    <w:rsid w:val="13E470BD"/>
    <w:rsid w:val="13E62E35"/>
    <w:rsid w:val="13EA4C92"/>
    <w:rsid w:val="14065285"/>
    <w:rsid w:val="14223741"/>
    <w:rsid w:val="14302302"/>
    <w:rsid w:val="143F42F3"/>
    <w:rsid w:val="144731A8"/>
    <w:rsid w:val="1457788F"/>
    <w:rsid w:val="14717C9A"/>
    <w:rsid w:val="147F2942"/>
    <w:rsid w:val="14850B3C"/>
    <w:rsid w:val="14AF7789"/>
    <w:rsid w:val="14BF5434"/>
    <w:rsid w:val="14BF71E2"/>
    <w:rsid w:val="14D50D33"/>
    <w:rsid w:val="14EF1875"/>
    <w:rsid w:val="14F50E56"/>
    <w:rsid w:val="151E65FF"/>
    <w:rsid w:val="152030DE"/>
    <w:rsid w:val="1537321C"/>
    <w:rsid w:val="154020D1"/>
    <w:rsid w:val="15681628"/>
    <w:rsid w:val="159D7523"/>
    <w:rsid w:val="15A840F3"/>
    <w:rsid w:val="15B30AF5"/>
    <w:rsid w:val="15C9656A"/>
    <w:rsid w:val="15FB249C"/>
    <w:rsid w:val="15FF3D3A"/>
    <w:rsid w:val="1602382A"/>
    <w:rsid w:val="16565924"/>
    <w:rsid w:val="16640041"/>
    <w:rsid w:val="16646293"/>
    <w:rsid w:val="16685D83"/>
    <w:rsid w:val="167C182F"/>
    <w:rsid w:val="167D1103"/>
    <w:rsid w:val="167D2FDD"/>
    <w:rsid w:val="168B406D"/>
    <w:rsid w:val="169052DA"/>
    <w:rsid w:val="169E44FD"/>
    <w:rsid w:val="16AE5760"/>
    <w:rsid w:val="16AE750E"/>
    <w:rsid w:val="16B40FC8"/>
    <w:rsid w:val="16BE3BF5"/>
    <w:rsid w:val="16C46D32"/>
    <w:rsid w:val="16D84122"/>
    <w:rsid w:val="16E1737A"/>
    <w:rsid w:val="16E3540A"/>
    <w:rsid w:val="16E442B3"/>
    <w:rsid w:val="16FE3270"/>
    <w:rsid w:val="1711641B"/>
    <w:rsid w:val="1719707D"/>
    <w:rsid w:val="17215F32"/>
    <w:rsid w:val="172872C1"/>
    <w:rsid w:val="17457E73"/>
    <w:rsid w:val="17487963"/>
    <w:rsid w:val="174C1201"/>
    <w:rsid w:val="174F6F43"/>
    <w:rsid w:val="176821F4"/>
    <w:rsid w:val="17710C68"/>
    <w:rsid w:val="177C760C"/>
    <w:rsid w:val="177E1C86"/>
    <w:rsid w:val="179B7A92"/>
    <w:rsid w:val="17AD77C6"/>
    <w:rsid w:val="17CB7119"/>
    <w:rsid w:val="17D2722C"/>
    <w:rsid w:val="17FB49D5"/>
    <w:rsid w:val="18041ADC"/>
    <w:rsid w:val="18253800"/>
    <w:rsid w:val="182E6B59"/>
    <w:rsid w:val="187C5B16"/>
    <w:rsid w:val="189246B5"/>
    <w:rsid w:val="18A706B9"/>
    <w:rsid w:val="18C272A1"/>
    <w:rsid w:val="18CB43A7"/>
    <w:rsid w:val="18DA283C"/>
    <w:rsid w:val="18F733EE"/>
    <w:rsid w:val="18F90F15"/>
    <w:rsid w:val="19197809"/>
    <w:rsid w:val="192D6E10"/>
    <w:rsid w:val="1934019F"/>
    <w:rsid w:val="19373862"/>
    <w:rsid w:val="19520625"/>
    <w:rsid w:val="19526877"/>
    <w:rsid w:val="195E2798"/>
    <w:rsid w:val="19D2300F"/>
    <w:rsid w:val="1A0214BE"/>
    <w:rsid w:val="1A037B71"/>
    <w:rsid w:val="1A0E5C74"/>
    <w:rsid w:val="1A197394"/>
    <w:rsid w:val="1A352420"/>
    <w:rsid w:val="1A512FD2"/>
    <w:rsid w:val="1A5D54D3"/>
    <w:rsid w:val="1A5F124B"/>
    <w:rsid w:val="1A6124EF"/>
    <w:rsid w:val="1A710493"/>
    <w:rsid w:val="1AB33908"/>
    <w:rsid w:val="1ADA2FC8"/>
    <w:rsid w:val="1AE259D8"/>
    <w:rsid w:val="1AE35507"/>
    <w:rsid w:val="1AEB2ADF"/>
    <w:rsid w:val="1B3E3557"/>
    <w:rsid w:val="1B636B19"/>
    <w:rsid w:val="1B6805D3"/>
    <w:rsid w:val="1B7E1468"/>
    <w:rsid w:val="1B825739"/>
    <w:rsid w:val="1B83540D"/>
    <w:rsid w:val="1BA85854"/>
    <w:rsid w:val="1BC17CE4"/>
    <w:rsid w:val="1BCC0B62"/>
    <w:rsid w:val="1BDD4B1E"/>
    <w:rsid w:val="1BE718C7"/>
    <w:rsid w:val="1C146065"/>
    <w:rsid w:val="1C4032FE"/>
    <w:rsid w:val="1C406E5A"/>
    <w:rsid w:val="1C495921"/>
    <w:rsid w:val="1C69015F"/>
    <w:rsid w:val="1C744D56"/>
    <w:rsid w:val="1C7A6810"/>
    <w:rsid w:val="1C7B7E93"/>
    <w:rsid w:val="1C9C6787"/>
    <w:rsid w:val="1CA05B4B"/>
    <w:rsid w:val="1CA90EA4"/>
    <w:rsid w:val="1CAA6093"/>
    <w:rsid w:val="1CBF0268"/>
    <w:rsid w:val="1CD770EC"/>
    <w:rsid w:val="1CE43C8A"/>
    <w:rsid w:val="1D183933"/>
    <w:rsid w:val="1D1B3B0E"/>
    <w:rsid w:val="1D210A3A"/>
    <w:rsid w:val="1D214EDE"/>
    <w:rsid w:val="1D4A4435"/>
    <w:rsid w:val="1D524C10"/>
    <w:rsid w:val="1D61177E"/>
    <w:rsid w:val="1D7E7C3A"/>
    <w:rsid w:val="1D86436A"/>
    <w:rsid w:val="1D8D4321"/>
    <w:rsid w:val="1D9C27B6"/>
    <w:rsid w:val="1DAA4ED3"/>
    <w:rsid w:val="1DC53ABB"/>
    <w:rsid w:val="1DC835AB"/>
    <w:rsid w:val="1DE2466D"/>
    <w:rsid w:val="1E206F43"/>
    <w:rsid w:val="1E2F7187"/>
    <w:rsid w:val="1E340C41"/>
    <w:rsid w:val="1E401394"/>
    <w:rsid w:val="1E4E3AB1"/>
    <w:rsid w:val="1E51534F"/>
    <w:rsid w:val="1E5310C7"/>
    <w:rsid w:val="1E6908EA"/>
    <w:rsid w:val="1E766B63"/>
    <w:rsid w:val="1E9B2A6E"/>
    <w:rsid w:val="1E9E629C"/>
    <w:rsid w:val="1EAC07D7"/>
    <w:rsid w:val="1EBA1146"/>
    <w:rsid w:val="1EC45B21"/>
    <w:rsid w:val="1EC73863"/>
    <w:rsid w:val="1ED63AA6"/>
    <w:rsid w:val="1EDC4BC7"/>
    <w:rsid w:val="1EDF295B"/>
    <w:rsid w:val="1F046865"/>
    <w:rsid w:val="1F0A70F1"/>
    <w:rsid w:val="1F130856"/>
    <w:rsid w:val="1F1D16D5"/>
    <w:rsid w:val="1F4536E0"/>
    <w:rsid w:val="1F525822"/>
    <w:rsid w:val="1F58270D"/>
    <w:rsid w:val="1F5D7D23"/>
    <w:rsid w:val="1F5F1CED"/>
    <w:rsid w:val="1F7237CF"/>
    <w:rsid w:val="1F770DE5"/>
    <w:rsid w:val="1F8D0609"/>
    <w:rsid w:val="1FA96FA3"/>
    <w:rsid w:val="1FB82BC8"/>
    <w:rsid w:val="1FE31481"/>
    <w:rsid w:val="1FF468DA"/>
    <w:rsid w:val="200B6E05"/>
    <w:rsid w:val="200F101E"/>
    <w:rsid w:val="200F54C2"/>
    <w:rsid w:val="201B5C14"/>
    <w:rsid w:val="202D1DEC"/>
    <w:rsid w:val="2039253E"/>
    <w:rsid w:val="204607B7"/>
    <w:rsid w:val="204A02A8"/>
    <w:rsid w:val="204D7D98"/>
    <w:rsid w:val="20690166"/>
    <w:rsid w:val="207B2DC6"/>
    <w:rsid w:val="20803CC9"/>
    <w:rsid w:val="209239FD"/>
    <w:rsid w:val="209B1573"/>
    <w:rsid w:val="20B47E17"/>
    <w:rsid w:val="20DA3F99"/>
    <w:rsid w:val="20E71F9A"/>
    <w:rsid w:val="20E97AC1"/>
    <w:rsid w:val="20EA2A65"/>
    <w:rsid w:val="20EF2BFD"/>
    <w:rsid w:val="210112AE"/>
    <w:rsid w:val="212F12B7"/>
    <w:rsid w:val="214E2A84"/>
    <w:rsid w:val="216A22C7"/>
    <w:rsid w:val="21817CF9"/>
    <w:rsid w:val="21884BA0"/>
    <w:rsid w:val="219519F6"/>
    <w:rsid w:val="2197576F"/>
    <w:rsid w:val="21997B19"/>
    <w:rsid w:val="219E6AFD"/>
    <w:rsid w:val="21A659B2"/>
    <w:rsid w:val="21B55BF5"/>
    <w:rsid w:val="21DE15EF"/>
    <w:rsid w:val="22105521"/>
    <w:rsid w:val="2217240B"/>
    <w:rsid w:val="222039B6"/>
    <w:rsid w:val="2228094B"/>
    <w:rsid w:val="222B5EB7"/>
    <w:rsid w:val="224A27E1"/>
    <w:rsid w:val="227635D6"/>
    <w:rsid w:val="22794E74"/>
    <w:rsid w:val="22AF6B26"/>
    <w:rsid w:val="22BB723B"/>
    <w:rsid w:val="22C87E24"/>
    <w:rsid w:val="22C95DFC"/>
    <w:rsid w:val="22EE06E2"/>
    <w:rsid w:val="22F84FC6"/>
    <w:rsid w:val="22FD3CF7"/>
    <w:rsid w:val="23244DE0"/>
    <w:rsid w:val="23250B58"/>
    <w:rsid w:val="23411E36"/>
    <w:rsid w:val="234D0B5D"/>
    <w:rsid w:val="235C6C70"/>
    <w:rsid w:val="23614286"/>
    <w:rsid w:val="23776C53"/>
    <w:rsid w:val="23CC02AC"/>
    <w:rsid w:val="23CC5B62"/>
    <w:rsid w:val="23CD510E"/>
    <w:rsid w:val="24170DE9"/>
    <w:rsid w:val="243472A5"/>
    <w:rsid w:val="2440076D"/>
    <w:rsid w:val="24A563F4"/>
    <w:rsid w:val="24B228BF"/>
    <w:rsid w:val="24C15199"/>
    <w:rsid w:val="24CE288D"/>
    <w:rsid w:val="24EF7670"/>
    <w:rsid w:val="24F46A34"/>
    <w:rsid w:val="25034EC9"/>
    <w:rsid w:val="251946ED"/>
    <w:rsid w:val="25777D91"/>
    <w:rsid w:val="25781413"/>
    <w:rsid w:val="257858B7"/>
    <w:rsid w:val="258506D6"/>
    <w:rsid w:val="258B383C"/>
    <w:rsid w:val="259455FA"/>
    <w:rsid w:val="259719F3"/>
    <w:rsid w:val="25AB17E9"/>
    <w:rsid w:val="25AD5EB4"/>
    <w:rsid w:val="25BF5294"/>
    <w:rsid w:val="25C2759F"/>
    <w:rsid w:val="25C63DCF"/>
    <w:rsid w:val="25C74149"/>
    <w:rsid w:val="25DC7BF4"/>
    <w:rsid w:val="25DE267C"/>
    <w:rsid w:val="25E46AA9"/>
    <w:rsid w:val="25E66CC5"/>
    <w:rsid w:val="25FA62CC"/>
    <w:rsid w:val="26143832"/>
    <w:rsid w:val="262275D1"/>
    <w:rsid w:val="263712CE"/>
    <w:rsid w:val="264B4D7A"/>
    <w:rsid w:val="264D6D44"/>
    <w:rsid w:val="26644EA7"/>
    <w:rsid w:val="266A3452"/>
    <w:rsid w:val="26977FBF"/>
    <w:rsid w:val="26AF355A"/>
    <w:rsid w:val="26B50445"/>
    <w:rsid w:val="26CD1C32"/>
    <w:rsid w:val="26DA55FB"/>
    <w:rsid w:val="26DC11F6"/>
    <w:rsid w:val="26EC191F"/>
    <w:rsid w:val="26F251F5"/>
    <w:rsid w:val="26F92E80"/>
    <w:rsid w:val="270C62B7"/>
    <w:rsid w:val="271E5FEA"/>
    <w:rsid w:val="272F7095"/>
    <w:rsid w:val="276B56D3"/>
    <w:rsid w:val="276E687B"/>
    <w:rsid w:val="277125BE"/>
    <w:rsid w:val="27802801"/>
    <w:rsid w:val="278A123C"/>
    <w:rsid w:val="279F537D"/>
    <w:rsid w:val="27A82FCC"/>
    <w:rsid w:val="27CB7F20"/>
    <w:rsid w:val="27D52B4D"/>
    <w:rsid w:val="27D843EB"/>
    <w:rsid w:val="27EE00B2"/>
    <w:rsid w:val="27FC457D"/>
    <w:rsid w:val="2802590C"/>
    <w:rsid w:val="280451E0"/>
    <w:rsid w:val="280E7BD2"/>
    <w:rsid w:val="28153891"/>
    <w:rsid w:val="28177609"/>
    <w:rsid w:val="281C077C"/>
    <w:rsid w:val="28245427"/>
    <w:rsid w:val="28247630"/>
    <w:rsid w:val="282615FA"/>
    <w:rsid w:val="283E4B96"/>
    <w:rsid w:val="28414686"/>
    <w:rsid w:val="2849353B"/>
    <w:rsid w:val="284D6B87"/>
    <w:rsid w:val="28550131"/>
    <w:rsid w:val="28612632"/>
    <w:rsid w:val="28757E8C"/>
    <w:rsid w:val="287E4F92"/>
    <w:rsid w:val="28887BBF"/>
    <w:rsid w:val="28AB1AFF"/>
    <w:rsid w:val="28CB21A2"/>
    <w:rsid w:val="28E62B38"/>
    <w:rsid w:val="28F96D0F"/>
    <w:rsid w:val="290B7A2E"/>
    <w:rsid w:val="292A6EC8"/>
    <w:rsid w:val="293B10D5"/>
    <w:rsid w:val="2944442E"/>
    <w:rsid w:val="294550C5"/>
    <w:rsid w:val="29493E9D"/>
    <w:rsid w:val="294D2BB7"/>
    <w:rsid w:val="294F2293"/>
    <w:rsid w:val="29606D8E"/>
    <w:rsid w:val="2964062C"/>
    <w:rsid w:val="29787C34"/>
    <w:rsid w:val="29797664"/>
    <w:rsid w:val="29927747"/>
    <w:rsid w:val="29A749BD"/>
    <w:rsid w:val="29C9048F"/>
    <w:rsid w:val="29CB06AB"/>
    <w:rsid w:val="2A0108B7"/>
    <w:rsid w:val="2A04596B"/>
    <w:rsid w:val="2A0E67EA"/>
    <w:rsid w:val="2A133E00"/>
    <w:rsid w:val="2A1536D4"/>
    <w:rsid w:val="2A1A0CEB"/>
    <w:rsid w:val="2A202079"/>
    <w:rsid w:val="2A30050E"/>
    <w:rsid w:val="2A3B6D1B"/>
    <w:rsid w:val="2A411154"/>
    <w:rsid w:val="2A506E02"/>
    <w:rsid w:val="2A526D38"/>
    <w:rsid w:val="2A88659C"/>
    <w:rsid w:val="2A954815"/>
    <w:rsid w:val="2AD0584D"/>
    <w:rsid w:val="2AEE4B12"/>
    <w:rsid w:val="2AFE685E"/>
    <w:rsid w:val="2B027774"/>
    <w:rsid w:val="2B0D0850"/>
    <w:rsid w:val="2B116592"/>
    <w:rsid w:val="2B122D8D"/>
    <w:rsid w:val="2B193698"/>
    <w:rsid w:val="2B1C4F36"/>
    <w:rsid w:val="2B2160A9"/>
    <w:rsid w:val="2B3202B6"/>
    <w:rsid w:val="2B361B54"/>
    <w:rsid w:val="2B367DA6"/>
    <w:rsid w:val="2B400C25"/>
    <w:rsid w:val="2B4714A0"/>
    <w:rsid w:val="2B606BD1"/>
    <w:rsid w:val="2B6C5576"/>
    <w:rsid w:val="2B717030"/>
    <w:rsid w:val="2B74267D"/>
    <w:rsid w:val="2B93739B"/>
    <w:rsid w:val="2B994370"/>
    <w:rsid w:val="2BA50A88"/>
    <w:rsid w:val="2BB60EE7"/>
    <w:rsid w:val="2BC034DB"/>
    <w:rsid w:val="2BD819BD"/>
    <w:rsid w:val="2BEF4305"/>
    <w:rsid w:val="2C077995"/>
    <w:rsid w:val="2C235EB7"/>
    <w:rsid w:val="2C2B5431"/>
    <w:rsid w:val="2C3C763E"/>
    <w:rsid w:val="2C610E53"/>
    <w:rsid w:val="2C646B95"/>
    <w:rsid w:val="2C6646BB"/>
    <w:rsid w:val="2C83526D"/>
    <w:rsid w:val="2C9A0B92"/>
    <w:rsid w:val="2C9F3729"/>
    <w:rsid w:val="2CB73169"/>
    <w:rsid w:val="2CE47D2A"/>
    <w:rsid w:val="2CED0939"/>
    <w:rsid w:val="2CED6B8B"/>
    <w:rsid w:val="2CF27CFD"/>
    <w:rsid w:val="2CFA3055"/>
    <w:rsid w:val="2D012636"/>
    <w:rsid w:val="2D016C6B"/>
    <w:rsid w:val="2D0B5263"/>
    <w:rsid w:val="2D0D2D89"/>
    <w:rsid w:val="2D2B1461"/>
    <w:rsid w:val="2D2D1B91"/>
    <w:rsid w:val="2D404F0C"/>
    <w:rsid w:val="2D5B3AF4"/>
    <w:rsid w:val="2D8D7A26"/>
    <w:rsid w:val="2DA2135E"/>
    <w:rsid w:val="2DB9081B"/>
    <w:rsid w:val="2DCB70CE"/>
    <w:rsid w:val="2DCE2518"/>
    <w:rsid w:val="2DD218DC"/>
    <w:rsid w:val="2DDB69E3"/>
    <w:rsid w:val="2DEF7457"/>
    <w:rsid w:val="2E045F3A"/>
    <w:rsid w:val="2E093AD9"/>
    <w:rsid w:val="2E1B451A"/>
    <w:rsid w:val="2E2A34C6"/>
    <w:rsid w:val="2E426A62"/>
    <w:rsid w:val="2E6C48D9"/>
    <w:rsid w:val="2E786928"/>
    <w:rsid w:val="2E8F4F19"/>
    <w:rsid w:val="2EA63495"/>
    <w:rsid w:val="2EB57234"/>
    <w:rsid w:val="2ED7364E"/>
    <w:rsid w:val="2EF35FAE"/>
    <w:rsid w:val="2EFA6A37"/>
    <w:rsid w:val="2F167CA6"/>
    <w:rsid w:val="2F1A353B"/>
    <w:rsid w:val="2F452CAE"/>
    <w:rsid w:val="2F542EF1"/>
    <w:rsid w:val="2F5D70AC"/>
    <w:rsid w:val="2F8B61E7"/>
    <w:rsid w:val="2F9D6C1D"/>
    <w:rsid w:val="2FA36C75"/>
    <w:rsid w:val="2FA84FEB"/>
    <w:rsid w:val="2FBE036A"/>
    <w:rsid w:val="300302F8"/>
    <w:rsid w:val="302428C3"/>
    <w:rsid w:val="30297EDA"/>
    <w:rsid w:val="302C5C1C"/>
    <w:rsid w:val="303074BA"/>
    <w:rsid w:val="30405223"/>
    <w:rsid w:val="306929CC"/>
    <w:rsid w:val="306B405E"/>
    <w:rsid w:val="306C7DC6"/>
    <w:rsid w:val="307F1BC0"/>
    <w:rsid w:val="30832D34"/>
    <w:rsid w:val="30872E52"/>
    <w:rsid w:val="308C4B30"/>
    <w:rsid w:val="30A75681"/>
    <w:rsid w:val="30C714A1"/>
    <w:rsid w:val="30F41419"/>
    <w:rsid w:val="30FC114A"/>
    <w:rsid w:val="310D77FB"/>
    <w:rsid w:val="310E0E7D"/>
    <w:rsid w:val="314A68DF"/>
    <w:rsid w:val="31523460"/>
    <w:rsid w:val="315620B8"/>
    <w:rsid w:val="316311C9"/>
    <w:rsid w:val="317F1D7B"/>
    <w:rsid w:val="31841AC8"/>
    <w:rsid w:val="31A737AC"/>
    <w:rsid w:val="31A87524"/>
    <w:rsid w:val="31B00187"/>
    <w:rsid w:val="31CB6D6E"/>
    <w:rsid w:val="31D200FD"/>
    <w:rsid w:val="31E64732"/>
    <w:rsid w:val="31EA5447"/>
    <w:rsid w:val="32140715"/>
    <w:rsid w:val="32230959"/>
    <w:rsid w:val="324059AE"/>
    <w:rsid w:val="326351F9"/>
    <w:rsid w:val="327D078A"/>
    <w:rsid w:val="3284589B"/>
    <w:rsid w:val="328575AB"/>
    <w:rsid w:val="32933D30"/>
    <w:rsid w:val="32B31CDC"/>
    <w:rsid w:val="32C75788"/>
    <w:rsid w:val="32CC7242"/>
    <w:rsid w:val="32CF2F6B"/>
    <w:rsid w:val="32E165BD"/>
    <w:rsid w:val="32FA3DAF"/>
    <w:rsid w:val="32FA5FAE"/>
    <w:rsid w:val="334F40FB"/>
    <w:rsid w:val="33641229"/>
    <w:rsid w:val="337B243F"/>
    <w:rsid w:val="338673F1"/>
    <w:rsid w:val="339D48A3"/>
    <w:rsid w:val="33BF2903"/>
    <w:rsid w:val="33CF6FEA"/>
    <w:rsid w:val="33EA3E24"/>
    <w:rsid w:val="33F64577"/>
    <w:rsid w:val="33FB1B8D"/>
    <w:rsid w:val="34056568"/>
    <w:rsid w:val="34525525"/>
    <w:rsid w:val="346040E6"/>
    <w:rsid w:val="34945B3E"/>
    <w:rsid w:val="34A0589E"/>
    <w:rsid w:val="34A67F96"/>
    <w:rsid w:val="34B0508B"/>
    <w:rsid w:val="34B1049E"/>
    <w:rsid w:val="34DF440A"/>
    <w:rsid w:val="34E502E4"/>
    <w:rsid w:val="34F605A6"/>
    <w:rsid w:val="350031D3"/>
    <w:rsid w:val="350A581B"/>
    <w:rsid w:val="352275ED"/>
    <w:rsid w:val="352E7D40"/>
    <w:rsid w:val="35426A60"/>
    <w:rsid w:val="35571045"/>
    <w:rsid w:val="35586B6B"/>
    <w:rsid w:val="355A1520"/>
    <w:rsid w:val="355E7319"/>
    <w:rsid w:val="35690D78"/>
    <w:rsid w:val="35CE6E2D"/>
    <w:rsid w:val="35DB7EC8"/>
    <w:rsid w:val="35E52AF5"/>
    <w:rsid w:val="35EE2046"/>
    <w:rsid w:val="35F41640"/>
    <w:rsid w:val="362A0508"/>
    <w:rsid w:val="36394BEF"/>
    <w:rsid w:val="364652E8"/>
    <w:rsid w:val="36603F29"/>
    <w:rsid w:val="36653C36"/>
    <w:rsid w:val="366A4DA8"/>
    <w:rsid w:val="36897924"/>
    <w:rsid w:val="369116D0"/>
    <w:rsid w:val="36941E25"/>
    <w:rsid w:val="3699568D"/>
    <w:rsid w:val="369F7E9A"/>
    <w:rsid w:val="36B67FED"/>
    <w:rsid w:val="36C46BAE"/>
    <w:rsid w:val="36CC15BF"/>
    <w:rsid w:val="36D3294D"/>
    <w:rsid w:val="370E607B"/>
    <w:rsid w:val="37112969"/>
    <w:rsid w:val="37180CA8"/>
    <w:rsid w:val="372907BF"/>
    <w:rsid w:val="37294C63"/>
    <w:rsid w:val="373830F8"/>
    <w:rsid w:val="374D6BA3"/>
    <w:rsid w:val="375647D6"/>
    <w:rsid w:val="377A726D"/>
    <w:rsid w:val="377E4FAF"/>
    <w:rsid w:val="37893954"/>
    <w:rsid w:val="37971BCD"/>
    <w:rsid w:val="37A75B88"/>
    <w:rsid w:val="37D921E5"/>
    <w:rsid w:val="37F92887"/>
    <w:rsid w:val="37FC2378"/>
    <w:rsid w:val="380C2A2C"/>
    <w:rsid w:val="38237817"/>
    <w:rsid w:val="384B3FA8"/>
    <w:rsid w:val="3854528C"/>
    <w:rsid w:val="38565141"/>
    <w:rsid w:val="38602906"/>
    <w:rsid w:val="389F176C"/>
    <w:rsid w:val="38A00F55"/>
    <w:rsid w:val="38B95B73"/>
    <w:rsid w:val="38BB2542"/>
    <w:rsid w:val="38C509BB"/>
    <w:rsid w:val="38CF183A"/>
    <w:rsid w:val="38E30E42"/>
    <w:rsid w:val="38EF5A38"/>
    <w:rsid w:val="38F33028"/>
    <w:rsid w:val="39036257"/>
    <w:rsid w:val="390F1199"/>
    <w:rsid w:val="39367F12"/>
    <w:rsid w:val="394538AA"/>
    <w:rsid w:val="39495149"/>
    <w:rsid w:val="394D5E49"/>
    <w:rsid w:val="39553AED"/>
    <w:rsid w:val="395A1104"/>
    <w:rsid w:val="3986014B"/>
    <w:rsid w:val="39993E51"/>
    <w:rsid w:val="39AD02F7"/>
    <w:rsid w:val="39B5458C"/>
    <w:rsid w:val="39B60304"/>
    <w:rsid w:val="39DA2245"/>
    <w:rsid w:val="39DA3FF3"/>
    <w:rsid w:val="39DF3CFF"/>
    <w:rsid w:val="39E81075"/>
    <w:rsid w:val="39F71049"/>
    <w:rsid w:val="3A013C75"/>
    <w:rsid w:val="3A12378C"/>
    <w:rsid w:val="3A2B6F44"/>
    <w:rsid w:val="3A322081"/>
    <w:rsid w:val="3A331955"/>
    <w:rsid w:val="3A361B71"/>
    <w:rsid w:val="3A456E52"/>
    <w:rsid w:val="3A463AB7"/>
    <w:rsid w:val="3A4B6C9E"/>
    <w:rsid w:val="3A631110"/>
    <w:rsid w:val="3A7C32FC"/>
    <w:rsid w:val="3A854074"/>
    <w:rsid w:val="3AC70A1B"/>
    <w:rsid w:val="3AD66EB0"/>
    <w:rsid w:val="3AEA64B7"/>
    <w:rsid w:val="3AF92B9E"/>
    <w:rsid w:val="3AFA0DF0"/>
    <w:rsid w:val="3B236ECD"/>
    <w:rsid w:val="3B337E5E"/>
    <w:rsid w:val="3B343BD6"/>
    <w:rsid w:val="3B3C653D"/>
    <w:rsid w:val="3B497682"/>
    <w:rsid w:val="3B49769C"/>
    <w:rsid w:val="3B53405D"/>
    <w:rsid w:val="3B691AD2"/>
    <w:rsid w:val="3B6E533A"/>
    <w:rsid w:val="3B7F0C6A"/>
    <w:rsid w:val="3B7F30A4"/>
    <w:rsid w:val="3B8561E0"/>
    <w:rsid w:val="3B8B1A48"/>
    <w:rsid w:val="3B9A415A"/>
    <w:rsid w:val="3BA2244B"/>
    <w:rsid w:val="3BB07701"/>
    <w:rsid w:val="3BB2349B"/>
    <w:rsid w:val="3BB865B6"/>
    <w:rsid w:val="3BBF7944"/>
    <w:rsid w:val="3BC82C9D"/>
    <w:rsid w:val="3BEE1F9C"/>
    <w:rsid w:val="3C0D4B53"/>
    <w:rsid w:val="3C2105FF"/>
    <w:rsid w:val="3C372D23"/>
    <w:rsid w:val="3C447E49"/>
    <w:rsid w:val="3C494C83"/>
    <w:rsid w:val="3C4B380F"/>
    <w:rsid w:val="3C4F6F1A"/>
    <w:rsid w:val="3C511E12"/>
    <w:rsid w:val="3C5F2ED5"/>
    <w:rsid w:val="3C97441D"/>
    <w:rsid w:val="3CA408E8"/>
    <w:rsid w:val="3CA64660"/>
    <w:rsid w:val="3CBD0327"/>
    <w:rsid w:val="3CC14C1F"/>
    <w:rsid w:val="3CD0758C"/>
    <w:rsid w:val="3CDB6841"/>
    <w:rsid w:val="3CDE6FFD"/>
    <w:rsid w:val="3CE55188"/>
    <w:rsid w:val="3CF56BC9"/>
    <w:rsid w:val="3D0A4BEF"/>
    <w:rsid w:val="3D1F37E4"/>
    <w:rsid w:val="3D211F38"/>
    <w:rsid w:val="3D235CB1"/>
    <w:rsid w:val="3D31113A"/>
    <w:rsid w:val="3D37175C"/>
    <w:rsid w:val="3D695DB9"/>
    <w:rsid w:val="3D762284"/>
    <w:rsid w:val="3D7D3613"/>
    <w:rsid w:val="3D864BBD"/>
    <w:rsid w:val="3DDD67A7"/>
    <w:rsid w:val="3DE23DBE"/>
    <w:rsid w:val="3E09294E"/>
    <w:rsid w:val="3E1A70B4"/>
    <w:rsid w:val="3E330175"/>
    <w:rsid w:val="3E3808D4"/>
    <w:rsid w:val="3E655E3A"/>
    <w:rsid w:val="3E667746"/>
    <w:rsid w:val="3E885B96"/>
    <w:rsid w:val="3E8E35FE"/>
    <w:rsid w:val="3EB43064"/>
    <w:rsid w:val="3EB92D70"/>
    <w:rsid w:val="3EBA7B5C"/>
    <w:rsid w:val="3ECD4126"/>
    <w:rsid w:val="3EF1250A"/>
    <w:rsid w:val="3F0C66A8"/>
    <w:rsid w:val="3F163D1F"/>
    <w:rsid w:val="3F281CA4"/>
    <w:rsid w:val="3F2B709E"/>
    <w:rsid w:val="3F4500E9"/>
    <w:rsid w:val="3F450160"/>
    <w:rsid w:val="3F4C14EF"/>
    <w:rsid w:val="3F692622"/>
    <w:rsid w:val="3F7153F9"/>
    <w:rsid w:val="3F720A50"/>
    <w:rsid w:val="3F917849"/>
    <w:rsid w:val="3F9B0612"/>
    <w:rsid w:val="3F9D1D4A"/>
    <w:rsid w:val="3FA241A2"/>
    <w:rsid w:val="3FAA4467"/>
    <w:rsid w:val="3FAC01DF"/>
    <w:rsid w:val="3FB4343D"/>
    <w:rsid w:val="3FD85478"/>
    <w:rsid w:val="40155D85"/>
    <w:rsid w:val="403A57EB"/>
    <w:rsid w:val="404B3E9C"/>
    <w:rsid w:val="4061546E"/>
    <w:rsid w:val="4079067E"/>
    <w:rsid w:val="4093139F"/>
    <w:rsid w:val="409343AF"/>
    <w:rsid w:val="409A0980"/>
    <w:rsid w:val="40AC655D"/>
    <w:rsid w:val="40BE01CA"/>
    <w:rsid w:val="40D75730"/>
    <w:rsid w:val="40D774DE"/>
    <w:rsid w:val="40E63BC5"/>
    <w:rsid w:val="40FA4F7A"/>
    <w:rsid w:val="41362456"/>
    <w:rsid w:val="413C37E5"/>
    <w:rsid w:val="41487F61"/>
    <w:rsid w:val="414A5F02"/>
    <w:rsid w:val="415648A7"/>
    <w:rsid w:val="415A71E1"/>
    <w:rsid w:val="41630D72"/>
    <w:rsid w:val="416D399E"/>
    <w:rsid w:val="419B675D"/>
    <w:rsid w:val="419F484B"/>
    <w:rsid w:val="41AA69A0"/>
    <w:rsid w:val="41B15F81"/>
    <w:rsid w:val="41C31810"/>
    <w:rsid w:val="41E225DE"/>
    <w:rsid w:val="41F8595E"/>
    <w:rsid w:val="420C600C"/>
    <w:rsid w:val="42100EF9"/>
    <w:rsid w:val="4214206C"/>
    <w:rsid w:val="421B164C"/>
    <w:rsid w:val="422246E7"/>
    <w:rsid w:val="422B5D33"/>
    <w:rsid w:val="42312D26"/>
    <w:rsid w:val="42454372"/>
    <w:rsid w:val="42573796"/>
    <w:rsid w:val="426E5C20"/>
    <w:rsid w:val="42786A9F"/>
    <w:rsid w:val="428561C6"/>
    <w:rsid w:val="428B67D2"/>
    <w:rsid w:val="428E0070"/>
    <w:rsid w:val="42943344"/>
    <w:rsid w:val="42975177"/>
    <w:rsid w:val="42C615B8"/>
    <w:rsid w:val="42D77C69"/>
    <w:rsid w:val="42FC322C"/>
    <w:rsid w:val="43046BE3"/>
    <w:rsid w:val="43171E14"/>
    <w:rsid w:val="431E778D"/>
    <w:rsid w:val="4329542D"/>
    <w:rsid w:val="43484F88"/>
    <w:rsid w:val="435C1F1C"/>
    <w:rsid w:val="437216C9"/>
    <w:rsid w:val="4385588B"/>
    <w:rsid w:val="4387343D"/>
    <w:rsid w:val="43882D11"/>
    <w:rsid w:val="43884ABF"/>
    <w:rsid w:val="43911BC6"/>
    <w:rsid w:val="43972F54"/>
    <w:rsid w:val="439E42E3"/>
    <w:rsid w:val="43A124B3"/>
    <w:rsid w:val="43A538C3"/>
    <w:rsid w:val="43BB4E95"/>
    <w:rsid w:val="43C55D14"/>
    <w:rsid w:val="43D85A47"/>
    <w:rsid w:val="43DB7756"/>
    <w:rsid w:val="43DE0B83"/>
    <w:rsid w:val="43E97C54"/>
    <w:rsid w:val="43F839F3"/>
    <w:rsid w:val="44022AC4"/>
    <w:rsid w:val="44044A8E"/>
    <w:rsid w:val="44236B1E"/>
    <w:rsid w:val="44244662"/>
    <w:rsid w:val="444158E6"/>
    <w:rsid w:val="44564BBE"/>
    <w:rsid w:val="44641089"/>
    <w:rsid w:val="446948F1"/>
    <w:rsid w:val="44C11AA6"/>
    <w:rsid w:val="44D04970"/>
    <w:rsid w:val="44D426B2"/>
    <w:rsid w:val="44E346A3"/>
    <w:rsid w:val="44E67CEF"/>
    <w:rsid w:val="44EE4DF6"/>
    <w:rsid w:val="44F3240C"/>
    <w:rsid w:val="45110AAC"/>
    <w:rsid w:val="45123CB8"/>
    <w:rsid w:val="451A208F"/>
    <w:rsid w:val="45350C77"/>
    <w:rsid w:val="45415D40"/>
    <w:rsid w:val="45435142"/>
    <w:rsid w:val="45451DF1"/>
    <w:rsid w:val="45490111"/>
    <w:rsid w:val="455530C7"/>
    <w:rsid w:val="45570447"/>
    <w:rsid w:val="4565330A"/>
    <w:rsid w:val="45682DFA"/>
    <w:rsid w:val="45723C79"/>
    <w:rsid w:val="457378F7"/>
    <w:rsid w:val="45DB537A"/>
    <w:rsid w:val="45DE130F"/>
    <w:rsid w:val="45E00BE3"/>
    <w:rsid w:val="45EF3280"/>
    <w:rsid w:val="45F43872"/>
    <w:rsid w:val="460D5750"/>
    <w:rsid w:val="46113492"/>
    <w:rsid w:val="461B3AA5"/>
    <w:rsid w:val="462C5BD6"/>
    <w:rsid w:val="462E5DF2"/>
    <w:rsid w:val="46362EF9"/>
    <w:rsid w:val="464C0026"/>
    <w:rsid w:val="46590D6C"/>
    <w:rsid w:val="465E4A23"/>
    <w:rsid w:val="4672304E"/>
    <w:rsid w:val="46843C64"/>
    <w:rsid w:val="469F45FA"/>
    <w:rsid w:val="46A460B4"/>
    <w:rsid w:val="46AF05B5"/>
    <w:rsid w:val="46BA280B"/>
    <w:rsid w:val="46D30747"/>
    <w:rsid w:val="46E14C12"/>
    <w:rsid w:val="470D3C59"/>
    <w:rsid w:val="472B1462"/>
    <w:rsid w:val="473B0E1B"/>
    <w:rsid w:val="473F27FF"/>
    <w:rsid w:val="476017C6"/>
    <w:rsid w:val="476B0980"/>
    <w:rsid w:val="47745A86"/>
    <w:rsid w:val="477A0BC3"/>
    <w:rsid w:val="47811F51"/>
    <w:rsid w:val="47833F1C"/>
    <w:rsid w:val="478E2D76"/>
    <w:rsid w:val="47A65E5C"/>
    <w:rsid w:val="47AB6FCE"/>
    <w:rsid w:val="47B71E17"/>
    <w:rsid w:val="47E67FE2"/>
    <w:rsid w:val="47F0014A"/>
    <w:rsid w:val="481903DC"/>
    <w:rsid w:val="486C0E54"/>
    <w:rsid w:val="48740AF8"/>
    <w:rsid w:val="487B247F"/>
    <w:rsid w:val="487B2E45"/>
    <w:rsid w:val="48907EB9"/>
    <w:rsid w:val="48B56357"/>
    <w:rsid w:val="48B955C2"/>
    <w:rsid w:val="48B9571B"/>
    <w:rsid w:val="48BA396D"/>
    <w:rsid w:val="48F30C2D"/>
    <w:rsid w:val="48F86243"/>
    <w:rsid w:val="490177EE"/>
    <w:rsid w:val="49025314"/>
    <w:rsid w:val="490270C2"/>
    <w:rsid w:val="490D6193"/>
    <w:rsid w:val="490E1F0B"/>
    <w:rsid w:val="492B090F"/>
    <w:rsid w:val="4932003B"/>
    <w:rsid w:val="49382AE4"/>
    <w:rsid w:val="49417BEA"/>
    <w:rsid w:val="4968786D"/>
    <w:rsid w:val="496F0BFB"/>
    <w:rsid w:val="49734B65"/>
    <w:rsid w:val="49843F7B"/>
    <w:rsid w:val="498E0956"/>
    <w:rsid w:val="49911DC2"/>
    <w:rsid w:val="49932600"/>
    <w:rsid w:val="499A718B"/>
    <w:rsid w:val="49B52386"/>
    <w:rsid w:val="49DF11B1"/>
    <w:rsid w:val="49EC3FFA"/>
    <w:rsid w:val="49F72751"/>
    <w:rsid w:val="4A1B668D"/>
    <w:rsid w:val="4A1E3C56"/>
    <w:rsid w:val="4A1E617D"/>
    <w:rsid w:val="4A280647"/>
    <w:rsid w:val="4A3B69AF"/>
    <w:rsid w:val="4A421E6C"/>
    <w:rsid w:val="4A730023"/>
    <w:rsid w:val="4A8833F8"/>
    <w:rsid w:val="4A8A619F"/>
    <w:rsid w:val="4AA2290B"/>
    <w:rsid w:val="4AD46AF0"/>
    <w:rsid w:val="4ADE4BED"/>
    <w:rsid w:val="4ADF76BB"/>
    <w:rsid w:val="4AE1272C"/>
    <w:rsid w:val="4AF64A04"/>
    <w:rsid w:val="4B125FF6"/>
    <w:rsid w:val="4B2B2900"/>
    <w:rsid w:val="4B3F45FD"/>
    <w:rsid w:val="4B4614E8"/>
    <w:rsid w:val="4B6C4CC7"/>
    <w:rsid w:val="4B7D0C82"/>
    <w:rsid w:val="4B8057E5"/>
    <w:rsid w:val="4B893ACB"/>
    <w:rsid w:val="4B8B339F"/>
    <w:rsid w:val="4B92472D"/>
    <w:rsid w:val="4BA97CC9"/>
    <w:rsid w:val="4BD016F9"/>
    <w:rsid w:val="4BF47196"/>
    <w:rsid w:val="4C0575F5"/>
    <w:rsid w:val="4C0D46FC"/>
    <w:rsid w:val="4C231829"/>
    <w:rsid w:val="4C2B503E"/>
    <w:rsid w:val="4C312198"/>
    <w:rsid w:val="4C3253A4"/>
    <w:rsid w:val="4C481290"/>
    <w:rsid w:val="4C486BB6"/>
    <w:rsid w:val="4C5C4D3B"/>
    <w:rsid w:val="4C63273B"/>
    <w:rsid w:val="4C787DC7"/>
    <w:rsid w:val="4C8449BE"/>
    <w:rsid w:val="4C9764C7"/>
    <w:rsid w:val="4C987D10"/>
    <w:rsid w:val="4CA94424"/>
    <w:rsid w:val="4CAA3CF8"/>
    <w:rsid w:val="4CBC34BD"/>
    <w:rsid w:val="4CBE77A4"/>
    <w:rsid w:val="4CC56D84"/>
    <w:rsid w:val="4CD62D3F"/>
    <w:rsid w:val="4CE0771A"/>
    <w:rsid w:val="4CF051AC"/>
    <w:rsid w:val="4D057181"/>
    <w:rsid w:val="4D0C050F"/>
    <w:rsid w:val="4D275349"/>
    <w:rsid w:val="4D331F40"/>
    <w:rsid w:val="4D3B0DF4"/>
    <w:rsid w:val="4D7F6F33"/>
    <w:rsid w:val="4D8409ED"/>
    <w:rsid w:val="4D9549A9"/>
    <w:rsid w:val="4D9D16E6"/>
    <w:rsid w:val="4DB017E2"/>
    <w:rsid w:val="4DB82445"/>
    <w:rsid w:val="4DC25072"/>
    <w:rsid w:val="4DC96400"/>
    <w:rsid w:val="4DE106CB"/>
    <w:rsid w:val="4DEB281B"/>
    <w:rsid w:val="4E10402F"/>
    <w:rsid w:val="4E121B55"/>
    <w:rsid w:val="4E2B2C17"/>
    <w:rsid w:val="4E505C68"/>
    <w:rsid w:val="4E573A0C"/>
    <w:rsid w:val="4E5C1022"/>
    <w:rsid w:val="4E760336"/>
    <w:rsid w:val="4E7C16C5"/>
    <w:rsid w:val="4EAC6FD6"/>
    <w:rsid w:val="4EB250E6"/>
    <w:rsid w:val="4EBE1CDD"/>
    <w:rsid w:val="4EC05A55"/>
    <w:rsid w:val="4ECA0682"/>
    <w:rsid w:val="4ECD0674"/>
    <w:rsid w:val="4EE47996"/>
    <w:rsid w:val="4EE74D90"/>
    <w:rsid w:val="4EEF633A"/>
    <w:rsid w:val="4EFB083B"/>
    <w:rsid w:val="4F1D6A04"/>
    <w:rsid w:val="4F2935FA"/>
    <w:rsid w:val="4F495A4B"/>
    <w:rsid w:val="4F587A3C"/>
    <w:rsid w:val="4F6C6BDA"/>
    <w:rsid w:val="4F7E394E"/>
    <w:rsid w:val="4F7F2029"/>
    <w:rsid w:val="4F870321"/>
    <w:rsid w:val="4F9071D6"/>
    <w:rsid w:val="4F9547EC"/>
    <w:rsid w:val="4FE6773D"/>
    <w:rsid w:val="4FF43AC5"/>
    <w:rsid w:val="4FF77255"/>
    <w:rsid w:val="4FFE4A87"/>
    <w:rsid w:val="50000824"/>
    <w:rsid w:val="50106568"/>
    <w:rsid w:val="501222E0"/>
    <w:rsid w:val="501F0559"/>
    <w:rsid w:val="5023629C"/>
    <w:rsid w:val="503A5393"/>
    <w:rsid w:val="503F29AA"/>
    <w:rsid w:val="5043249A"/>
    <w:rsid w:val="505521CD"/>
    <w:rsid w:val="50827466"/>
    <w:rsid w:val="50A078EC"/>
    <w:rsid w:val="50B679A2"/>
    <w:rsid w:val="50D21A70"/>
    <w:rsid w:val="50D457E8"/>
    <w:rsid w:val="50D75B0C"/>
    <w:rsid w:val="50EB2EB3"/>
    <w:rsid w:val="50FB4B23"/>
    <w:rsid w:val="51163F32"/>
    <w:rsid w:val="51183927"/>
    <w:rsid w:val="51226553"/>
    <w:rsid w:val="514E7348"/>
    <w:rsid w:val="51516E38"/>
    <w:rsid w:val="5180327A"/>
    <w:rsid w:val="519A433C"/>
    <w:rsid w:val="51AE366B"/>
    <w:rsid w:val="51D823BF"/>
    <w:rsid w:val="51DF0427"/>
    <w:rsid w:val="51E67581"/>
    <w:rsid w:val="51F83758"/>
    <w:rsid w:val="520B3E30"/>
    <w:rsid w:val="521A547C"/>
    <w:rsid w:val="521F6F37"/>
    <w:rsid w:val="5246001F"/>
    <w:rsid w:val="52972F71"/>
    <w:rsid w:val="529F5E1B"/>
    <w:rsid w:val="52B0193D"/>
    <w:rsid w:val="52B633F7"/>
    <w:rsid w:val="52BC29D7"/>
    <w:rsid w:val="52C8312A"/>
    <w:rsid w:val="52DB5A27"/>
    <w:rsid w:val="52DD4E28"/>
    <w:rsid w:val="52DE4AD3"/>
    <w:rsid w:val="52E70521"/>
    <w:rsid w:val="52FB52AE"/>
    <w:rsid w:val="52FE08FA"/>
    <w:rsid w:val="531F04EC"/>
    <w:rsid w:val="532145E9"/>
    <w:rsid w:val="53220A8C"/>
    <w:rsid w:val="532E2213"/>
    <w:rsid w:val="533026AA"/>
    <w:rsid w:val="53487DC7"/>
    <w:rsid w:val="534C78B7"/>
    <w:rsid w:val="534D3630"/>
    <w:rsid w:val="53807561"/>
    <w:rsid w:val="5382152B"/>
    <w:rsid w:val="5385425A"/>
    <w:rsid w:val="538708F0"/>
    <w:rsid w:val="538E7D0E"/>
    <w:rsid w:val="53A56FC8"/>
    <w:rsid w:val="53B4545D"/>
    <w:rsid w:val="53B8319F"/>
    <w:rsid w:val="53DF24DA"/>
    <w:rsid w:val="53F65A75"/>
    <w:rsid w:val="53FB308C"/>
    <w:rsid w:val="5416466D"/>
    <w:rsid w:val="541A1764"/>
    <w:rsid w:val="542F214A"/>
    <w:rsid w:val="54302D35"/>
    <w:rsid w:val="54316AAD"/>
    <w:rsid w:val="543640C4"/>
    <w:rsid w:val="543A3BB4"/>
    <w:rsid w:val="54640C31"/>
    <w:rsid w:val="54661645"/>
    <w:rsid w:val="547F3CBD"/>
    <w:rsid w:val="54AA0D3A"/>
    <w:rsid w:val="54AB6860"/>
    <w:rsid w:val="54B754BA"/>
    <w:rsid w:val="54BB2F47"/>
    <w:rsid w:val="54BD73B6"/>
    <w:rsid w:val="54BE216E"/>
    <w:rsid w:val="54BF40B9"/>
    <w:rsid w:val="54D73AF9"/>
    <w:rsid w:val="54D933CD"/>
    <w:rsid w:val="54DF37FA"/>
    <w:rsid w:val="550D2661"/>
    <w:rsid w:val="550F3292"/>
    <w:rsid w:val="552A3C28"/>
    <w:rsid w:val="55563AD1"/>
    <w:rsid w:val="555D2250"/>
    <w:rsid w:val="558722C8"/>
    <w:rsid w:val="55AC6D33"/>
    <w:rsid w:val="55AD03B6"/>
    <w:rsid w:val="55BC3206"/>
    <w:rsid w:val="55BD221A"/>
    <w:rsid w:val="55C027DF"/>
    <w:rsid w:val="55CE2806"/>
    <w:rsid w:val="55D63DB0"/>
    <w:rsid w:val="55DB3175"/>
    <w:rsid w:val="55EE4C56"/>
    <w:rsid w:val="55F61D5C"/>
    <w:rsid w:val="56051FA0"/>
    <w:rsid w:val="5621327D"/>
    <w:rsid w:val="56222B52"/>
    <w:rsid w:val="562A1B91"/>
    <w:rsid w:val="562B40FC"/>
    <w:rsid w:val="562B5B9A"/>
    <w:rsid w:val="56331D5B"/>
    <w:rsid w:val="5637484F"/>
    <w:rsid w:val="5640122A"/>
    <w:rsid w:val="56570A4D"/>
    <w:rsid w:val="565E627F"/>
    <w:rsid w:val="56867F50"/>
    <w:rsid w:val="568A7075"/>
    <w:rsid w:val="56AB7BA5"/>
    <w:rsid w:val="56AF3861"/>
    <w:rsid w:val="56B85264"/>
    <w:rsid w:val="56CA56C3"/>
    <w:rsid w:val="56CF0F2B"/>
    <w:rsid w:val="56DC53F6"/>
    <w:rsid w:val="571406EC"/>
    <w:rsid w:val="5714693E"/>
    <w:rsid w:val="573A37A0"/>
    <w:rsid w:val="573F67D1"/>
    <w:rsid w:val="575C2093"/>
    <w:rsid w:val="576D604E"/>
    <w:rsid w:val="57706229"/>
    <w:rsid w:val="578C2978"/>
    <w:rsid w:val="57BE4AFC"/>
    <w:rsid w:val="57C2639A"/>
    <w:rsid w:val="57CE11E3"/>
    <w:rsid w:val="57CF2865"/>
    <w:rsid w:val="57E07028"/>
    <w:rsid w:val="57E207EA"/>
    <w:rsid w:val="57EC78BB"/>
    <w:rsid w:val="57F549C2"/>
    <w:rsid w:val="580764A3"/>
    <w:rsid w:val="58260F8E"/>
    <w:rsid w:val="582C5F09"/>
    <w:rsid w:val="586C6306"/>
    <w:rsid w:val="58737694"/>
    <w:rsid w:val="587F072F"/>
    <w:rsid w:val="58BA1767"/>
    <w:rsid w:val="59215342"/>
    <w:rsid w:val="5928001D"/>
    <w:rsid w:val="592941F7"/>
    <w:rsid w:val="592A3C50"/>
    <w:rsid w:val="594026BD"/>
    <w:rsid w:val="59460076"/>
    <w:rsid w:val="59515D8A"/>
    <w:rsid w:val="595C637A"/>
    <w:rsid w:val="5960477C"/>
    <w:rsid w:val="596B66F6"/>
    <w:rsid w:val="596C2A61"/>
    <w:rsid w:val="596F6178"/>
    <w:rsid w:val="597E2795"/>
    <w:rsid w:val="59A5674B"/>
    <w:rsid w:val="59AD4E28"/>
    <w:rsid w:val="59BD150F"/>
    <w:rsid w:val="59BE0DE3"/>
    <w:rsid w:val="59C53F20"/>
    <w:rsid w:val="59D535F0"/>
    <w:rsid w:val="5A0228E9"/>
    <w:rsid w:val="5A146C55"/>
    <w:rsid w:val="5A151F73"/>
    <w:rsid w:val="5A582FE6"/>
    <w:rsid w:val="5AA77AC9"/>
    <w:rsid w:val="5AA91A93"/>
    <w:rsid w:val="5AB02E22"/>
    <w:rsid w:val="5ABE4B07"/>
    <w:rsid w:val="5AC266B1"/>
    <w:rsid w:val="5AEE74A6"/>
    <w:rsid w:val="5AFA409D"/>
    <w:rsid w:val="5AFA5E4B"/>
    <w:rsid w:val="5B307ABF"/>
    <w:rsid w:val="5B321A89"/>
    <w:rsid w:val="5B32273E"/>
    <w:rsid w:val="5B353327"/>
    <w:rsid w:val="5B386973"/>
    <w:rsid w:val="5B4602DF"/>
    <w:rsid w:val="5B4A6DD2"/>
    <w:rsid w:val="5B57329D"/>
    <w:rsid w:val="5B6F6839"/>
    <w:rsid w:val="5B751975"/>
    <w:rsid w:val="5B765E19"/>
    <w:rsid w:val="5B8147BE"/>
    <w:rsid w:val="5B920779"/>
    <w:rsid w:val="5B977B3E"/>
    <w:rsid w:val="5BAB5397"/>
    <w:rsid w:val="5BB74B2C"/>
    <w:rsid w:val="5BBB382C"/>
    <w:rsid w:val="5BCC1E57"/>
    <w:rsid w:val="5BD41E6E"/>
    <w:rsid w:val="5BEA2363"/>
    <w:rsid w:val="5BEA5EBF"/>
    <w:rsid w:val="5BF64864"/>
    <w:rsid w:val="5C2C64D8"/>
    <w:rsid w:val="5C3A6E47"/>
    <w:rsid w:val="5C3B1922"/>
    <w:rsid w:val="5C537F09"/>
    <w:rsid w:val="5C5477DD"/>
    <w:rsid w:val="5C5E2B95"/>
    <w:rsid w:val="5C9A5B38"/>
    <w:rsid w:val="5C9C18B0"/>
    <w:rsid w:val="5CA17B70"/>
    <w:rsid w:val="5CA40764"/>
    <w:rsid w:val="5CAB5170"/>
    <w:rsid w:val="5CBD5382"/>
    <w:rsid w:val="5CD32DF8"/>
    <w:rsid w:val="5CE62B2B"/>
    <w:rsid w:val="5D0C07A2"/>
    <w:rsid w:val="5D290C69"/>
    <w:rsid w:val="5DA0717E"/>
    <w:rsid w:val="5DB42C29"/>
    <w:rsid w:val="5DBD1FCA"/>
    <w:rsid w:val="5DD15589"/>
    <w:rsid w:val="5DEF65CC"/>
    <w:rsid w:val="5E192A8C"/>
    <w:rsid w:val="5E1C432A"/>
    <w:rsid w:val="5E257683"/>
    <w:rsid w:val="5E282CCF"/>
    <w:rsid w:val="5E4D0988"/>
    <w:rsid w:val="5E510478"/>
    <w:rsid w:val="5E714676"/>
    <w:rsid w:val="5E8425FB"/>
    <w:rsid w:val="5E8C6F99"/>
    <w:rsid w:val="5E8E347A"/>
    <w:rsid w:val="5ECF75EF"/>
    <w:rsid w:val="5ED54C05"/>
    <w:rsid w:val="5EF2352E"/>
    <w:rsid w:val="5EF57055"/>
    <w:rsid w:val="5EF763C6"/>
    <w:rsid w:val="5F08322C"/>
    <w:rsid w:val="5F1D3B3A"/>
    <w:rsid w:val="5F261904"/>
    <w:rsid w:val="5F4E6765"/>
    <w:rsid w:val="5F5D7160"/>
    <w:rsid w:val="5F7206A6"/>
    <w:rsid w:val="5F7408C2"/>
    <w:rsid w:val="5F887EC9"/>
    <w:rsid w:val="5F893C41"/>
    <w:rsid w:val="5F8B79B9"/>
    <w:rsid w:val="5FB23198"/>
    <w:rsid w:val="5FD70E51"/>
    <w:rsid w:val="5FEF7F48"/>
    <w:rsid w:val="5FF217E7"/>
    <w:rsid w:val="5FF27A39"/>
    <w:rsid w:val="5FF76DFD"/>
    <w:rsid w:val="5FFE1F39"/>
    <w:rsid w:val="60060FEE"/>
    <w:rsid w:val="602A0F80"/>
    <w:rsid w:val="60462E90"/>
    <w:rsid w:val="60536729"/>
    <w:rsid w:val="608368E3"/>
    <w:rsid w:val="608F7035"/>
    <w:rsid w:val="60A30D33"/>
    <w:rsid w:val="60A96349"/>
    <w:rsid w:val="60C2740B"/>
    <w:rsid w:val="60D64C64"/>
    <w:rsid w:val="60D94755"/>
    <w:rsid w:val="60F021CA"/>
    <w:rsid w:val="60F67AB5"/>
    <w:rsid w:val="611834CF"/>
    <w:rsid w:val="61530A39"/>
    <w:rsid w:val="61637D56"/>
    <w:rsid w:val="6183303E"/>
    <w:rsid w:val="61923281"/>
    <w:rsid w:val="61AC3CD1"/>
    <w:rsid w:val="61B054B5"/>
    <w:rsid w:val="61FA4982"/>
    <w:rsid w:val="61FE695C"/>
    <w:rsid w:val="621912AD"/>
    <w:rsid w:val="62196D6D"/>
    <w:rsid w:val="621C6FEF"/>
    <w:rsid w:val="623076A4"/>
    <w:rsid w:val="62326812"/>
    <w:rsid w:val="62392C11"/>
    <w:rsid w:val="62571DD5"/>
    <w:rsid w:val="625B7377"/>
    <w:rsid w:val="6278019C"/>
    <w:rsid w:val="6285420B"/>
    <w:rsid w:val="628C1A7E"/>
    <w:rsid w:val="629B7F14"/>
    <w:rsid w:val="62A96AD4"/>
    <w:rsid w:val="62B2525D"/>
    <w:rsid w:val="62B66AFB"/>
    <w:rsid w:val="62C0797A"/>
    <w:rsid w:val="62FB09B2"/>
    <w:rsid w:val="62FB4E56"/>
    <w:rsid w:val="62FE04A2"/>
    <w:rsid w:val="631D29EB"/>
    <w:rsid w:val="633C6169"/>
    <w:rsid w:val="63500CFE"/>
    <w:rsid w:val="637A3FCD"/>
    <w:rsid w:val="63822EAD"/>
    <w:rsid w:val="63A54B6E"/>
    <w:rsid w:val="63B70D7D"/>
    <w:rsid w:val="63D23E09"/>
    <w:rsid w:val="63E234B7"/>
    <w:rsid w:val="63F773CC"/>
    <w:rsid w:val="64047D3A"/>
    <w:rsid w:val="64300F47"/>
    <w:rsid w:val="64483336"/>
    <w:rsid w:val="644F0FB6"/>
    <w:rsid w:val="645E38EF"/>
    <w:rsid w:val="646C600B"/>
    <w:rsid w:val="64942E6C"/>
    <w:rsid w:val="64AC6408"/>
    <w:rsid w:val="64AE53F9"/>
    <w:rsid w:val="64D63485"/>
    <w:rsid w:val="6500647B"/>
    <w:rsid w:val="65085608"/>
    <w:rsid w:val="65091AAC"/>
    <w:rsid w:val="65110961"/>
    <w:rsid w:val="6518767F"/>
    <w:rsid w:val="65237AC1"/>
    <w:rsid w:val="653603C7"/>
    <w:rsid w:val="65362175"/>
    <w:rsid w:val="656767D3"/>
    <w:rsid w:val="65801643"/>
    <w:rsid w:val="6598698C"/>
    <w:rsid w:val="65A13CC9"/>
    <w:rsid w:val="65B10024"/>
    <w:rsid w:val="65E120E1"/>
    <w:rsid w:val="660D737A"/>
    <w:rsid w:val="661A38C3"/>
    <w:rsid w:val="661E2CB4"/>
    <w:rsid w:val="6632293D"/>
    <w:rsid w:val="664E603D"/>
    <w:rsid w:val="665135D2"/>
    <w:rsid w:val="666F1DE3"/>
    <w:rsid w:val="66A870A3"/>
    <w:rsid w:val="66AC748B"/>
    <w:rsid w:val="66AD46B9"/>
    <w:rsid w:val="66C1550E"/>
    <w:rsid w:val="66C739CD"/>
    <w:rsid w:val="66CA526B"/>
    <w:rsid w:val="66CD4D5B"/>
    <w:rsid w:val="66DD6797"/>
    <w:rsid w:val="66F66060"/>
    <w:rsid w:val="66F67E0E"/>
    <w:rsid w:val="670818F0"/>
    <w:rsid w:val="671D183F"/>
    <w:rsid w:val="67282B15"/>
    <w:rsid w:val="67293782"/>
    <w:rsid w:val="673646AF"/>
    <w:rsid w:val="675114E9"/>
    <w:rsid w:val="675863D3"/>
    <w:rsid w:val="679703E1"/>
    <w:rsid w:val="67A17496"/>
    <w:rsid w:val="67A965FC"/>
    <w:rsid w:val="67D62798"/>
    <w:rsid w:val="67D839B8"/>
    <w:rsid w:val="68182006"/>
    <w:rsid w:val="681C1AF7"/>
    <w:rsid w:val="683926A8"/>
    <w:rsid w:val="685272C6"/>
    <w:rsid w:val="68537CAF"/>
    <w:rsid w:val="685F3791"/>
    <w:rsid w:val="68725BBA"/>
    <w:rsid w:val="68757459"/>
    <w:rsid w:val="687A4A6F"/>
    <w:rsid w:val="688C5099"/>
    <w:rsid w:val="68953657"/>
    <w:rsid w:val="68B735CD"/>
    <w:rsid w:val="68C1444C"/>
    <w:rsid w:val="68E51EE8"/>
    <w:rsid w:val="68EA5751"/>
    <w:rsid w:val="68F570FB"/>
    <w:rsid w:val="691C2678"/>
    <w:rsid w:val="69227DA0"/>
    <w:rsid w:val="69456E2B"/>
    <w:rsid w:val="69470DF5"/>
    <w:rsid w:val="69531548"/>
    <w:rsid w:val="696F3EA8"/>
    <w:rsid w:val="69731BEA"/>
    <w:rsid w:val="69765236"/>
    <w:rsid w:val="69790883"/>
    <w:rsid w:val="697A2F79"/>
    <w:rsid w:val="69935DE8"/>
    <w:rsid w:val="69A47FF6"/>
    <w:rsid w:val="69A87C65"/>
    <w:rsid w:val="69EE301F"/>
    <w:rsid w:val="69FA19C4"/>
    <w:rsid w:val="69FB1963"/>
    <w:rsid w:val="6A5D1F52"/>
    <w:rsid w:val="6A7C062B"/>
    <w:rsid w:val="6AA25BA0"/>
    <w:rsid w:val="6AA3205B"/>
    <w:rsid w:val="6AAB0F10"/>
    <w:rsid w:val="6AAD2EDA"/>
    <w:rsid w:val="6AB8548E"/>
    <w:rsid w:val="6ABC577D"/>
    <w:rsid w:val="6AC70588"/>
    <w:rsid w:val="6ACD70D8"/>
    <w:rsid w:val="6AE12B83"/>
    <w:rsid w:val="6AE42367"/>
    <w:rsid w:val="6AFE7291"/>
    <w:rsid w:val="6B054AC4"/>
    <w:rsid w:val="6B106FC5"/>
    <w:rsid w:val="6B225676"/>
    <w:rsid w:val="6B3A462E"/>
    <w:rsid w:val="6B422808"/>
    <w:rsid w:val="6B474C31"/>
    <w:rsid w:val="6B476E8A"/>
    <w:rsid w:val="6B4B5217"/>
    <w:rsid w:val="6B680BAF"/>
    <w:rsid w:val="6B8A1717"/>
    <w:rsid w:val="6B8C6F93"/>
    <w:rsid w:val="6BC56001"/>
    <w:rsid w:val="6BCC7390"/>
    <w:rsid w:val="6BD36970"/>
    <w:rsid w:val="6BD526E8"/>
    <w:rsid w:val="6C092392"/>
    <w:rsid w:val="6C17069E"/>
    <w:rsid w:val="6C2225DD"/>
    <w:rsid w:val="6C235C90"/>
    <w:rsid w:val="6C2830FF"/>
    <w:rsid w:val="6C5850C7"/>
    <w:rsid w:val="6C6B0957"/>
    <w:rsid w:val="6C832144"/>
    <w:rsid w:val="6C89702F"/>
    <w:rsid w:val="6C9C18EB"/>
    <w:rsid w:val="6CCD7863"/>
    <w:rsid w:val="6CD504C6"/>
    <w:rsid w:val="6CD52274"/>
    <w:rsid w:val="6CDD364E"/>
    <w:rsid w:val="6CF46B9E"/>
    <w:rsid w:val="6CF92406"/>
    <w:rsid w:val="6CFC3CA5"/>
    <w:rsid w:val="6D147240"/>
    <w:rsid w:val="6D196605"/>
    <w:rsid w:val="6D21370B"/>
    <w:rsid w:val="6D3B18E0"/>
    <w:rsid w:val="6D3B18E9"/>
    <w:rsid w:val="6D57537F"/>
    <w:rsid w:val="6D6C42DF"/>
    <w:rsid w:val="6D77332B"/>
    <w:rsid w:val="6D800432"/>
    <w:rsid w:val="6D940381"/>
    <w:rsid w:val="6D9C3AFC"/>
    <w:rsid w:val="6DAC1227"/>
    <w:rsid w:val="6DBB76BC"/>
    <w:rsid w:val="6DD469CF"/>
    <w:rsid w:val="6E22773B"/>
    <w:rsid w:val="6E25722B"/>
    <w:rsid w:val="6E2A4841"/>
    <w:rsid w:val="6E443B55"/>
    <w:rsid w:val="6E4E0530"/>
    <w:rsid w:val="6E5B2C4D"/>
    <w:rsid w:val="6E5F44EB"/>
    <w:rsid w:val="6E6164B5"/>
    <w:rsid w:val="6E6236E7"/>
    <w:rsid w:val="6E6935BC"/>
    <w:rsid w:val="6E91041D"/>
    <w:rsid w:val="6E9F4B86"/>
    <w:rsid w:val="6EB02F99"/>
    <w:rsid w:val="6EB41D50"/>
    <w:rsid w:val="6EB8556A"/>
    <w:rsid w:val="6EBC36EB"/>
    <w:rsid w:val="6EDC5B3C"/>
    <w:rsid w:val="6EDE1649"/>
    <w:rsid w:val="6EEE586F"/>
    <w:rsid w:val="6F064E06"/>
    <w:rsid w:val="6F094457"/>
    <w:rsid w:val="6F155FCF"/>
    <w:rsid w:val="6F176B74"/>
    <w:rsid w:val="6F360C58"/>
    <w:rsid w:val="6F636421"/>
    <w:rsid w:val="6F6B5112"/>
    <w:rsid w:val="6F6E6EC3"/>
    <w:rsid w:val="6F7264A0"/>
    <w:rsid w:val="6F765F90"/>
    <w:rsid w:val="6F9401C4"/>
    <w:rsid w:val="6FB915A7"/>
    <w:rsid w:val="6FC14D32"/>
    <w:rsid w:val="6FCD1928"/>
    <w:rsid w:val="6FD902CD"/>
    <w:rsid w:val="6FDE58E3"/>
    <w:rsid w:val="6FE61F3E"/>
    <w:rsid w:val="6FEB786B"/>
    <w:rsid w:val="6FF9428D"/>
    <w:rsid w:val="70161521"/>
    <w:rsid w:val="702F613F"/>
    <w:rsid w:val="703244E4"/>
    <w:rsid w:val="70413D51"/>
    <w:rsid w:val="705636CC"/>
    <w:rsid w:val="70BC3E77"/>
    <w:rsid w:val="70D31B19"/>
    <w:rsid w:val="70EE02BB"/>
    <w:rsid w:val="70FD0CB3"/>
    <w:rsid w:val="71080E6A"/>
    <w:rsid w:val="711E0B5E"/>
    <w:rsid w:val="712A5284"/>
    <w:rsid w:val="7130216F"/>
    <w:rsid w:val="713C4FB8"/>
    <w:rsid w:val="71687AE4"/>
    <w:rsid w:val="718F158B"/>
    <w:rsid w:val="71A004FF"/>
    <w:rsid w:val="71C50B09"/>
    <w:rsid w:val="71C8684B"/>
    <w:rsid w:val="71DC40A5"/>
    <w:rsid w:val="71E03B95"/>
    <w:rsid w:val="71E116BB"/>
    <w:rsid w:val="71F615DC"/>
    <w:rsid w:val="71FE04BF"/>
    <w:rsid w:val="720F7FD6"/>
    <w:rsid w:val="72121874"/>
    <w:rsid w:val="7229553C"/>
    <w:rsid w:val="72323CC5"/>
    <w:rsid w:val="724B2077"/>
    <w:rsid w:val="72691DDC"/>
    <w:rsid w:val="726F4F19"/>
    <w:rsid w:val="726F7FB0"/>
    <w:rsid w:val="72A46970"/>
    <w:rsid w:val="72B50B7E"/>
    <w:rsid w:val="72BB015E"/>
    <w:rsid w:val="72C139C6"/>
    <w:rsid w:val="72C62D8B"/>
    <w:rsid w:val="72D57833"/>
    <w:rsid w:val="72DC25AE"/>
    <w:rsid w:val="72FC49FE"/>
    <w:rsid w:val="732E0930"/>
    <w:rsid w:val="73335F46"/>
    <w:rsid w:val="73373C88"/>
    <w:rsid w:val="733E4E7F"/>
    <w:rsid w:val="7358775B"/>
    <w:rsid w:val="735C7C30"/>
    <w:rsid w:val="73634FBB"/>
    <w:rsid w:val="73661E78"/>
    <w:rsid w:val="73697BBA"/>
    <w:rsid w:val="73775E2C"/>
    <w:rsid w:val="738A025C"/>
    <w:rsid w:val="73B61051"/>
    <w:rsid w:val="73BB6668"/>
    <w:rsid w:val="73C365CB"/>
    <w:rsid w:val="73E95EE8"/>
    <w:rsid w:val="73EA4857"/>
    <w:rsid w:val="73F6144E"/>
    <w:rsid w:val="73F97190"/>
    <w:rsid w:val="74085625"/>
    <w:rsid w:val="74185868"/>
    <w:rsid w:val="742023C5"/>
    <w:rsid w:val="744C3764"/>
    <w:rsid w:val="744E13C7"/>
    <w:rsid w:val="74534AF2"/>
    <w:rsid w:val="74766D79"/>
    <w:rsid w:val="747E57F8"/>
    <w:rsid w:val="748D1686"/>
    <w:rsid w:val="74F040EF"/>
    <w:rsid w:val="751122B7"/>
    <w:rsid w:val="75157FF9"/>
    <w:rsid w:val="75360DBC"/>
    <w:rsid w:val="75387844"/>
    <w:rsid w:val="756920F3"/>
    <w:rsid w:val="756B5E6B"/>
    <w:rsid w:val="756D0E75"/>
    <w:rsid w:val="756D573F"/>
    <w:rsid w:val="75866801"/>
    <w:rsid w:val="758807CB"/>
    <w:rsid w:val="75894543"/>
    <w:rsid w:val="759F78C3"/>
    <w:rsid w:val="75BA64AB"/>
    <w:rsid w:val="75E35A02"/>
    <w:rsid w:val="75EA3234"/>
    <w:rsid w:val="762027B2"/>
    <w:rsid w:val="7630676D"/>
    <w:rsid w:val="76312C11"/>
    <w:rsid w:val="763224E5"/>
    <w:rsid w:val="76361FD5"/>
    <w:rsid w:val="76505878"/>
    <w:rsid w:val="767945B8"/>
    <w:rsid w:val="76794AF8"/>
    <w:rsid w:val="76850C08"/>
    <w:rsid w:val="76AE1106"/>
    <w:rsid w:val="76BB24DB"/>
    <w:rsid w:val="76C84BF7"/>
    <w:rsid w:val="76D11CFE"/>
    <w:rsid w:val="76D67314"/>
    <w:rsid w:val="76FC6DDC"/>
    <w:rsid w:val="772E2227"/>
    <w:rsid w:val="77302EC9"/>
    <w:rsid w:val="7731279D"/>
    <w:rsid w:val="77533CC6"/>
    <w:rsid w:val="775748F9"/>
    <w:rsid w:val="7760252B"/>
    <w:rsid w:val="776058DA"/>
    <w:rsid w:val="77626DFA"/>
    <w:rsid w:val="777032C5"/>
    <w:rsid w:val="777803CC"/>
    <w:rsid w:val="777D1E86"/>
    <w:rsid w:val="779276DF"/>
    <w:rsid w:val="77B70517"/>
    <w:rsid w:val="77E043E3"/>
    <w:rsid w:val="77F40160"/>
    <w:rsid w:val="78342545"/>
    <w:rsid w:val="78412EB3"/>
    <w:rsid w:val="785030F6"/>
    <w:rsid w:val="78550E5C"/>
    <w:rsid w:val="78632E2A"/>
    <w:rsid w:val="78654DF4"/>
    <w:rsid w:val="787B0173"/>
    <w:rsid w:val="787D0429"/>
    <w:rsid w:val="78B24F5D"/>
    <w:rsid w:val="78C14342"/>
    <w:rsid w:val="78EF46BD"/>
    <w:rsid w:val="790740FD"/>
    <w:rsid w:val="791660EE"/>
    <w:rsid w:val="791D122B"/>
    <w:rsid w:val="791F31F5"/>
    <w:rsid w:val="79265756"/>
    <w:rsid w:val="793F5645"/>
    <w:rsid w:val="794511BD"/>
    <w:rsid w:val="794A5D98"/>
    <w:rsid w:val="794C38BE"/>
    <w:rsid w:val="794E7636"/>
    <w:rsid w:val="79892D64"/>
    <w:rsid w:val="798E037A"/>
    <w:rsid w:val="79960FDD"/>
    <w:rsid w:val="79997202"/>
    <w:rsid w:val="799E680F"/>
    <w:rsid w:val="79FF5F21"/>
    <w:rsid w:val="7A1B3962"/>
    <w:rsid w:val="7A2111EE"/>
    <w:rsid w:val="7A2F56B9"/>
    <w:rsid w:val="7A6D48C0"/>
    <w:rsid w:val="7A7268AA"/>
    <w:rsid w:val="7A765096"/>
    <w:rsid w:val="7A974046"/>
    <w:rsid w:val="7AAD65DE"/>
    <w:rsid w:val="7AC53928"/>
    <w:rsid w:val="7AC878BC"/>
    <w:rsid w:val="7ACA7190"/>
    <w:rsid w:val="7AEF309B"/>
    <w:rsid w:val="7AFD2AA0"/>
    <w:rsid w:val="7AFD57B8"/>
    <w:rsid w:val="7AFF1FD8"/>
    <w:rsid w:val="7B007056"/>
    <w:rsid w:val="7B02692A"/>
    <w:rsid w:val="7B2368A0"/>
    <w:rsid w:val="7B705F89"/>
    <w:rsid w:val="7B735A7A"/>
    <w:rsid w:val="7B887EC5"/>
    <w:rsid w:val="7B914152"/>
    <w:rsid w:val="7BAE0860"/>
    <w:rsid w:val="7BB17EFC"/>
    <w:rsid w:val="7BC60184"/>
    <w:rsid w:val="7BD5403F"/>
    <w:rsid w:val="7BD62248"/>
    <w:rsid w:val="7BE349AD"/>
    <w:rsid w:val="7BE73A8B"/>
    <w:rsid w:val="7BEC3136"/>
    <w:rsid w:val="7BF471EA"/>
    <w:rsid w:val="7BF70459"/>
    <w:rsid w:val="7C011556"/>
    <w:rsid w:val="7C18217D"/>
    <w:rsid w:val="7C3C40BE"/>
    <w:rsid w:val="7C507B69"/>
    <w:rsid w:val="7C596A1E"/>
    <w:rsid w:val="7C5E2286"/>
    <w:rsid w:val="7C701FB9"/>
    <w:rsid w:val="7C817D22"/>
    <w:rsid w:val="7CD24A22"/>
    <w:rsid w:val="7CEA1D6C"/>
    <w:rsid w:val="7CF95D03"/>
    <w:rsid w:val="7D0C3A90"/>
    <w:rsid w:val="7D0E5A5A"/>
    <w:rsid w:val="7D360B0D"/>
    <w:rsid w:val="7D406A1E"/>
    <w:rsid w:val="7D494CE4"/>
    <w:rsid w:val="7D637428"/>
    <w:rsid w:val="7D717D97"/>
    <w:rsid w:val="7D7653AD"/>
    <w:rsid w:val="7D823D52"/>
    <w:rsid w:val="7D851A94"/>
    <w:rsid w:val="7D8E1E41"/>
    <w:rsid w:val="7D9121E7"/>
    <w:rsid w:val="7D915DC9"/>
    <w:rsid w:val="7D965A4F"/>
    <w:rsid w:val="7DC73E5B"/>
    <w:rsid w:val="7DCB56F9"/>
    <w:rsid w:val="7DF34C50"/>
    <w:rsid w:val="7E0D00F2"/>
    <w:rsid w:val="7E105802"/>
    <w:rsid w:val="7E1A21DD"/>
    <w:rsid w:val="7E4234E1"/>
    <w:rsid w:val="7E486D4A"/>
    <w:rsid w:val="7E5F22E5"/>
    <w:rsid w:val="7E7C7B82"/>
    <w:rsid w:val="7E960CC1"/>
    <w:rsid w:val="7EA36676"/>
    <w:rsid w:val="7EAD12A3"/>
    <w:rsid w:val="7EB702F4"/>
    <w:rsid w:val="7ED625A7"/>
    <w:rsid w:val="7EDA196C"/>
    <w:rsid w:val="7EE56707"/>
    <w:rsid w:val="7EED715E"/>
    <w:rsid w:val="7EF42A2E"/>
    <w:rsid w:val="7EF46ED2"/>
    <w:rsid w:val="7EFD7F37"/>
    <w:rsid w:val="7F2271E4"/>
    <w:rsid w:val="7F2D7CEE"/>
    <w:rsid w:val="7F313C82"/>
    <w:rsid w:val="7F4A61E1"/>
    <w:rsid w:val="7F4D0632"/>
    <w:rsid w:val="7F596D35"/>
    <w:rsid w:val="7F967F89"/>
    <w:rsid w:val="7F9935D5"/>
    <w:rsid w:val="7FA51F7A"/>
    <w:rsid w:val="7FB073FA"/>
    <w:rsid w:val="7FB328E9"/>
    <w:rsid w:val="7FD30895"/>
    <w:rsid w:val="7FDD1714"/>
    <w:rsid w:val="7FE231CE"/>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41"/>
    <w:autoRedefine/>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5"/>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8"/>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49"/>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widowControl/>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autoRedefine/>
    <w:unhideWhenUsed/>
    <w:qFormat/>
    <w:uiPriority w:val="0"/>
    <w:pPr>
      <w:ind w:firstLine="420" w:firstLineChars="200"/>
    </w:pPr>
    <w:rPr>
      <w:rFonts w:ascii="Calibri" w:hAnsi="Calibri"/>
      <w:szCs w:val="22"/>
    </w:rPr>
  </w:style>
  <w:style w:type="paragraph" w:styleId="11">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toa heading"/>
    <w:basedOn w:val="1"/>
    <w:next w:val="1"/>
    <w:qFormat/>
    <w:uiPriority w:val="99"/>
    <w:pPr>
      <w:spacing w:before="120"/>
    </w:pPr>
    <w:rPr>
      <w:rFonts w:ascii="Arial" w:hAnsi="Arial" w:eastAsia="仿宋"/>
      <w:sz w:val="24"/>
      <w:szCs w:val="20"/>
    </w:rPr>
  </w:style>
  <w:style w:type="paragraph" w:styleId="13">
    <w:name w:val="annotation text"/>
    <w:basedOn w:val="1"/>
    <w:link w:val="46"/>
    <w:autoRedefine/>
    <w:qFormat/>
    <w:uiPriority w:val="0"/>
    <w:pPr>
      <w:spacing w:line="240" w:lineRule="auto"/>
    </w:pPr>
    <w:rPr>
      <w:rFonts w:eastAsiaTheme="minorEastAsia"/>
      <w:sz w:val="21"/>
      <w:szCs w:val="24"/>
    </w:rPr>
  </w:style>
  <w:style w:type="paragraph" w:styleId="14">
    <w:name w:val="Body Text"/>
    <w:basedOn w:val="1"/>
    <w:link w:val="50"/>
    <w:autoRedefine/>
    <w:qFormat/>
    <w:uiPriority w:val="99"/>
    <w:pPr>
      <w:spacing w:after="120" w:line="240" w:lineRule="auto"/>
      <w:jc w:val="both"/>
    </w:pPr>
    <w:rPr>
      <w:rFonts w:eastAsiaTheme="minorEastAsia"/>
      <w:sz w:val="21"/>
      <w:szCs w:val="24"/>
    </w:rPr>
  </w:style>
  <w:style w:type="paragraph" w:styleId="15">
    <w:name w:val="Body Text Indent"/>
    <w:basedOn w:val="1"/>
    <w:next w:val="1"/>
    <w:autoRedefine/>
    <w:unhideWhenUsed/>
    <w:qFormat/>
    <w:uiPriority w:val="0"/>
    <w:pPr>
      <w:ind w:firstLine="630"/>
    </w:pPr>
    <w:rPr>
      <w:rFonts w:eastAsia="仿宋_GB2312"/>
      <w:kern w:val="0"/>
      <w:sz w:val="32"/>
      <w:szCs w:val="20"/>
    </w:rPr>
  </w:style>
  <w:style w:type="paragraph" w:styleId="16">
    <w:name w:val="toc 5"/>
    <w:basedOn w:val="1"/>
    <w:next w:val="1"/>
    <w:autoRedefine/>
    <w:unhideWhenUsed/>
    <w:qFormat/>
    <w:uiPriority w:val="39"/>
    <w:pPr>
      <w:ind w:left="960"/>
    </w:pPr>
    <w:rPr>
      <w:rFonts w:asciiTheme="minorHAnsi" w:eastAsiaTheme="minorHAnsi"/>
      <w:sz w:val="18"/>
      <w:szCs w:val="18"/>
    </w:rPr>
  </w:style>
  <w:style w:type="paragraph" w:styleId="17">
    <w:name w:val="toc 3"/>
    <w:basedOn w:val="1"/>
    <w:next w:val="1"/>
    <w:autoRedefine/>
    <w:unhideWhenUsed/>
    <w:qFormat/>
    <w:uiPriority w:val="39"/>
    <w:pPr>
      <w:ind w:left="480"/>
    </w:pPr>
    <w:rPr>
      <w:rFonts w:asciiTheme="minorHAnsi" w:eastAsiaTheme="minorHAnsi"/>
      <w:i/>
      <w:iCs/>
      <w:sz w:val="20"/>
      <w:szCs w:val="20"/>
    </w:rPr>
  </w:style>
  <w:style w:type="paragraph" w:styleId="18">
    <w:name w:val="Plain Text"/>
    <w:basedOn w:val="1"/>
    <w:autoRedefine/>
    <w:unhideWhenUsed/>
    <w:qFormat/>
    <w:uiPriority w:val="0"/>
    <w:rPr>
      <w:rFonts w:ascii="宋体" w:hAnsi="Courier New"/>
      <w:kern w:val="0"/>
      <w:sz w:val="20"/>
      <w:szCs w:val="20"/>
    </w:rPr>
  </w:style>
  <w:style w:type="paragraph" w:styleId="19">
    <w:name w:val="toc 8"/>
    <w:basedOn w:val="1"/>
    <w:next w:val="1"/>
    <w:autoRedefine/>
    <w:unhideWhenUsed/>
    <w:qFormat/>
    <w:uiPriority w:val="39"/>
    <w:pPr>
      <w:ind w:left="1680"/>
    </w:pPr>
    <w:rPr>
      <w:rFonts w:asciiTheme="minorHAnsi" w:eastAsiaTheme="minorHAnsi"/>
      <w:sz w:val="18"/>
      <w:szCs w:val="18"/>
    </w:rPr>
  </w:style>
  <w:style w:type="paragraph" w:styleId="20">
    <w:name w:val="footer"/>
    <w:basedOn w:val="1"/>
    <w:link w:val="44"/>
    <w:autoRedefine/>
    <w:unhideWhenUsed/>
    <w:qFormat/>
    <w:uiPriority w:val="99"/>
    <w:pPr>
      <w:tabs>
        <w:tab w:val="center" w:pos="4153"/>
        <w:tab w:val="right" w:pos="8306"/>
      </w:tabs>
      <w:snapToGrid w:val="0"/>
      <w:spacing w:line="240" w:lineRule="auto"/>
    </w:pPr>
    <w:rPr>
      <w:sz w:val="18"/>
      <w:szCs w:val="18"/>
    </w:rPr>
  </w:style>
  <w:style w:type="paragraph" w:styleId="21">
    <w:name w:val="header"/>
    <w:basedOn w:val="1"/>
    <w:link w:val="43"/>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2">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3">
    <w:name w:val="toc 4"/>
    <w:basedOn w:val="1"/>
    <w:next w:val="1"/>
    <w:autoRedefine/>
    <w:unhideWhenUsed/>
    <w:qFormat/>
    <w:uiPriority w:val="39"/>
    <w:pPr>
      <w:ind w:left="720"/>
    </w:pPr>
    <w:rPr>
      <w:rFonts w:asciiTheme="minorHAnsi" w:eastAsiaTheme="minorHAnsi"/>
      <w:sz w:val="18"/>
      <w:szCs w:val="18"/>
    </w:rPr>
  </w:style>
  <w:style w:type="paragraph" w:styleId="24">
    <w:name w:val="footnote text"/>
    <w:basedOn w:val="1"/>
    <w:qFormat/>
    <w:uiPriority w:val="0"/>
    <w:pPr>
      <w:widowControl/>
      <w:jc w:val="left"/>
    </w:pPr>
    <w:rPr>
      <w:kern w:val="0"/>
      <w:sz w:val="20"/>
      <w:szCs w:val="20"/>
      <w:lang w:val="de-DE"/>
    </w:rPr>
  </w:style>
  <w:style w:type="paragraph" w:styleId="25">
    <w:name w:val="toc 6"/>
    <w:basedOn w:val="1"/>
    <w:next w:val="1"/>
    <w:autoRedefine/>
    <w:unhideWhenUsed/>
    <w:qFormat/>
    <w:uiPriority w:val="39"/>
    <w:pPr>
      <w:ind w:left="1200"/>
    </w:pPr>
    <w:rPr>
      <w:rFonts w:asciiTheme="minorHAnsi" w:eastAsiaTheme="minorHAnsi"/>
      <w:sz w:val="18"/>
      <w:szCs w:val="18"/>
    </w:rPr>
  </w:style>
  <w:style w:type="paragraph" w:styleId="26">
    <w:name w:val="toc 2"/>
    <w:basedOn w:val="1"/>
    <w:next w:val="1"/>
    <w:autoRedefine/>
    <w:unhideWhenUsed/>
    <w:qFormat/>
    <w:uiPriority w:val="39"/>
    <w:pPr>
      <w:ind w:left="240"/>
    </w:pPr>
    <w:rPr>
      <w:rFonts w:asciiTheme="minorHAnsi" w:eastAsiaTheme="minorHAnsi"/>
      <w:smallCaps/>
      <w:sz w:val="20"/>
      <w:szCs w:val="20"/>
    </w:rPr>
  </w:style>
  <w:style w:type="paragraph" w:styleId="27">
    <w:name w:val="toc 9"/>
    <w:basedOn w:val="1"/>
    <w:next w:val="1"/>
    <w:autoRedefine/>
    <w:unhideWhenUsed/>
    <w:qFormat/>
    <w:uiPriority w:val="39"/>
    <w:pPr>
      <w:ind w:left="1920"/>
    </w:pPr>
    <w:rPr>
      <w:rFonts w:asciiTheme="minorHAnsi" w:eastAsiaTheme="minorHAnsi"/>
      <w:sz w:val="18"/>
      <w:szCs w:val="18"/>
    </w:rPr>
  </w:style>
  <w:style w:type="paragraph" w:styleId="28">
    <w:name w:val="annotation subject"/>
    <w:basedOn w:val="13"/>
    <w:next w:val="13"/>
    <w:link w:val="54"/>
    <w:autoRedefine/>
    <w:semiHidden/>
    <w:unhideWhenUsed/>
    <w:qFormat/>
    <w:uiPriority w:val="99"/>
    <w:pPr>
      <w:spacing w:line="360" w:lineRule="auto"/>
    </w:pPr>
    <w:rPr>
      <w:rFonts w:eastAsia="宋体"/>
      <w:b/>
      <w:bCs/>
      <w:sz w:val="24"/>
      <w:szCs w:val="22"/>
    </w:rPr>
  </w:style>
  <w:style w:type="paragraph" w:styleId="29">
    <w:name w:val="Body Text First Indent"/>
    <w:basedOn w:val="14"/>
    <w:qFormat/>
    <w:uiPriority w:val="0"/>
    <w:pPr>
      <w:ind w:firstLine="420" w:firstLineChars="100"/>
    </w:pPr>
  </w:style>
  <w:style w:type="paragraph" w:styleId="30">
    <w:name w:val="Body Text First Indent 2"/>
    <w:basedOn w:val="15"/>
    <w:next w:val="1"/>
    <w:autoRedefine/>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autoRedefine/>
    <w:qFormat/>
    <w:uiPriority w:val="0"/>
    <w:rPr>
      <w:b/>
      <w:bCs/>
    </w:rPr>
  </w:style>
  <w:style w:type="character" w:styleId="35">
    <w:name w:val="Hyperlink"/>
    <w:basedOn w:val="33"/>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3"/>
    <w:autoRedefine/>
    <w:qFormat/>
    <w:uiPriority w:val="0"/>
    <w:rPr>
      <w:sz w:val="21"/>
      <w:szCs w:val="21"/>
    </w:rPr>
  </w:style>
  <w:style w:type="paragraph" w:customStyle="1" w:styleId="37">
    <w:name w:val="表格文字2"/>
    <w:basedOn w:val="38"/>
    <w:qFormat/>
    <w:uiPriority w:val="99"/>
    <w:pPr>
      <w:jc w:val="left"/>
    </w:pPr>
    <w:rPr>
      <w:bCs/>
      <w:spacing w:val="10"/>
      <w:kern w:val="0"/>
    </w:rPr>
  </w:style>
  <w:style w:type="paragraph" w:customStyle="1" w:styleId="38">
    <w:name w:val="正文1"/>
    <w:autoRedefine/>
    <w:qFormat/>
    <w:uiPriority w:val="0"/>
    <w:pPr>
      <w:widowControl w:val="0"/>
      <w:jc w:val="both"/>
    </w:pPr>
    <w:rPr>
      <w:rFonts w:ascii="Calibri" w:hAnsi="Calibri" w:eastAsia="宋体" w:cs="Times New Roman"/>
      <w:lang w:val="en-US" w:eastAsia="zh-CN" w:bidi="ar-SA"/>
    </w:rPr>
  </w:style>
  <w:style w:type="paragraph" w:customStyle="1" w:styleId="39">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正文缩进2"/>
    <w:basedOn w:val="1"/>
    <w:autoRedefine/>
    <w:qFormat/>
    <w:uiPriority w:val="0"/>
    <w:pPr>
      <w:wordWrap w:val="0"/>
      <w:ind w:firstLine="480"/>
    </w:pPr>
    <w:rPr>
      <w:iCs/>
      <w:shd w:val="clear" w:color="auto" w:fill="FFFFFF" w:themeFill="background1"/>
      <w:lang w:val="zh-CN"/>
    </w:rPr>
  </w:style>
  <w:style w:type="character" w:customStyle="1" w:styleId="41">
    <w:name w:val="标题 1 字符"/>
    <w:basedOn w:val="33"/>
    <w:link w:val="2"/>
    <w:autoRedefine/>
    <w:qFormat/>
    <w:uiPriority w:val="9"/>
    <w:rPr>
      <w:rFonts w:eastAsia="黑体"/>
      <w:b/>
      <w:bCs/>
      <w:kern w:val="44"/>
      <w:sz w:val="44"/>
      <w:szCs w:val="44"/>
    </w:rPr>
  </w:style>
  <w:style w:type="paragraph" w:styleId="42">
    <w:name w:val="List Paragraph"/>
    <w:basedOn w:val="1"/>
    <w:autoRedefine/>
    <w:qFormat/>
    <w:uiPriority w:val="34"/>
    <w:pPr>
      <w:numPr>
        <w:ilvl w:val="0"/>
        <w:numId w:val="2"/>
      </w:numPr>
    </w:pPr>
  </w:style>
  <w:style w:type="character" w:customStyle="1" w:styleId="43">
    <w:name w:val="页眉 字符"/>
    <w:basedOn w:val="33"/>
    <w:link w:val="21"/>
    <w:autoRedefine/>
    <w:qFormat/>
    <w:uiPriority w:val="99"/>
    <w:rPr>
      <w:rFonts w:eastAsia="宋体"/>
      <w:sz w:val="18"/>
      <w:szCs w:val="18"/>
    </w:rPr>
  </w:style>
  <w:style w:type="character" w:customStyle="1" w:styleId="44">
    <w:name w:val="页脚 字符"/>
    <w:basedOn w:val="33"/>
    <w:link w:val="20"/>
    <w:autoRedefine/>
    <w:qFormat/>
    <w:uiPriority w:val="99"/>
    <w:rPr>
      <w:rFonts w:eastAsia="宋体"/>
      <w:sz w:val="18"/>
      <w:szCs w:val="18"/>
    </w:rPr>
  </w:style>
  <w:style w:type="character" w:customStyle="1" w:styleId="45">
    <w:name w:val="标题 2 字符"/>
    <w:basedOn w:val="33"/>
    <w:link w:val="3"/>
    <w:autoRedefine/>
    <w:qFormat/>
    <w:uiPriority w:val="0"/>
    <w:rPr>
      <w:rFonts w:eastAsia="宋体" w:asciiTheme="majorHAnsi" w:hAnsiTheme="majorHAnsi" w:cstheme="majorBidi"/>
      <w:b/>
      <w:bCs/>
      <w:sz w:val="32"/>
      <w:szCs w:val="32"/>
    </w:rPr>
  </w:style>
  <w:style w:type="character" w:customStyle="1" w:styleId="46">
    <w:name w:val="批注文字 字符"/>
    <w:basedOn w:val="33"/>
    <w:link w:val="13"/>
    <w:autoRedefine/>
    <w:qFormat/>
    <w:uiPriority w:val="0"/>
    <w:rPr>
      <w:szCs w:val="24"/>
    </w:rPr>
  </w:style>
  <w:style w:type="paragraph" w:customStyle="1" w:styleId="47">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8">
    <w:name w:val="标题 3 字符"/>
    <w:basedOn w:val="33"/>
    <w:link w:val="4"/>
    <w:autoRedefine/>
    <w:qFormat/>
    <w:uiPriority w:val="9"/>
    <w:rPr>
      <w:rFonts w:eastAsia="宋体"/>
      <w:b/>
      <w:bCs/>
      <w:sz w:val="30"/>
      <w:szCs w:val="32"/>
    </w:rPr>
  </w:style>
  <w:style w:type="character" w:customStyle="1" w:styleId="49">
    <w:name w:val="标题 4 字符"/>
    <w:basedOn w:val="33"/>
    <w:link w:val="5"/>
    <w:autoRedefine/>
    <w:qFormat/>
    <w:uiPriority w:val="9"/>
    <w:rPr>
      <w:rFonts w:eastAsia="宋体" w:asciiTheme="majorHAnsi" w:hAnsiTheme="majorHAnsi" w:cstheme="majorBidi"/>
      <w:b/>
      <w:bCs/>
      <w:sz w:val="28"/>
      <w:szCs w:val="28"/>
    </w:rPr>
  </w:style>
  <w:style w:type="character" w:customStyle="1" w:styleId="50">
    <w:name w:val="正文文本 字符"/>
    <w:basedOn w:val="33"/>
    <w:link w:val="14"/>
    <w:autoRedefine/>
    <w:qFormat/>
    <w:uiPriority w:val="99"/>
    <w:rPr>
      <w:szCs w:val="24"/>
    </w:rPr>
  </w:style>
  <w:style w:type="paragraph" w:customStyle="1" w:styleId="51">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2">
    <w:name w:val="No Spacing"/>
    <w:autoRedefine/>
    <w:qFormat/>
    <w:uiPriority w:val="1"/>
    <w:pPr>
      <w:widowControl w:val="0"/>
    </w:pPr>
    <w:rPr>
      <w:rFonts w:ascii="宋体" w:hAnsi="宋体" w:eastAsia="宋体" w:cstheme="minorBidi"/>
      <w:kern w:val="2"/>
      <w:sz w:val="24"/>
      <w:szCs w:val="22"/>
      <w:lang w:val="en-US" w:eastAsia="zh-CN" w:bidi="ar-SA"/>
    </w:rPr>
  </w:style>
  <w:style w:type="character" w:customStyle="1" w:styleId="53">
    <w:name w:val="未处理的提及1"/>
    <w:basedOn w:val="33"/>
    <w:autoRedefine/>
    <w:semiHidden/>
    <w:unhideWhenUsed/>
    <w:qFormat/>
    <w:uiPriority w:val="99"/>
    <w:rPr>
      <w:color w:val="605E5C"/>
      <w:shd w:val="clear" w:color="auto" w:fill="E1DFDD"/>
    </w:rPr>
  </w:style>
  <w:style w:type="character" w:customStyle="1" w:styleId="54">
    <w:name w:val="批注主题 字符"/>
    <w:basedOn w:val="46"/>
    <w:link w:val="28"/>
    <w:autoRedefine/>
    <w:semiHidden/>
    <w:qFormat/>
    <w:uiPriority w:val="99"/>
    <w:rPr>
      <w:rFonts w:ascii="宋体" w:hAnsi="宋体" w:cstheme="minorBidi"/>
      <w:b/>
      <w:bCs/>
      <w:kern w:val="2"/>
      <w:sz w:val="24"/>
      <w:szCs w:val="22"/>
    </w:rPr>
  </w:style>
  <w:style w:type="character" w:customStyle="1" w:styleId="55">
    <w:name w:val="未处理的提及2"/>
    <w:basedOn w:val="33"/>
    <w:autoRedefine/>
    <w:semiHidden/>
    <w:unhideWhenUsed/>
    <w:qFormat/>
    <w:uiPriority w:val="99"/>
    <w:rPr>
      <w:color w:val="605E5C"/>
      <w:shd w:val="clear" w:color="auto" w:fill="E1DFDD"/>
    </w:rPr>
  </w:style>
  <w:style w:type="paragraph" w:customStyle="1" w:styleId="56">
    <w:name w:val="正文_2"/>
    <w:autoRedefine/>
    <w:qFormat/>
    <w:uiPriority w:val="0"/>
    <w:pPr>
      <w:widowControl w:val="0"/>
      <w:jc w:val="both"/>
    </w:pPr>
    <w:rPr>
      <w:rFonts w:ascii="Calibri" w:hAnsi="Calibri" w:eastAsia="宋体" w:cs="Times New Roman"/>
      <w:lang w:val="en-US" w:eastAsia="zh-CN" w:bidi="ar-SA"/>
    </w:rPr>
  </w:style>
  <w:style w:type="paragraph" w:customStyle="1" w:styleId="57">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8">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60">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1">
    <w:name w:val="Normal Indent1"/>
    <w:basedOn w:val="1"/>
    <w:autoRedefine/>
    <w:qFormat/>
    <w:uiPriority w:val="0"/>
    <w:pPr>
      <w:ind w:firstLine="420" w:firstLineChars="200"/>
    </w:pPr>
  </w:style>
  <w:style w:type="paragraph" w:customStyle="1" w:styleId="62">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3">
    <w:name w:val="Normal_22"/>
    <w:autoRedefine/>
    <w:qFormat/>
    <w:uiPriority w:val="0"/>
    <w:rPr>
      <w:rFonts w:ascii="Times New Roman" w:hAnsi="Times New Roman" w:eastAsia="Times New Roman" w:cs="Times New Roman"/>
      <w:sz w:val="24"/>
      <w:szCs w:val="24"/>
      <w:lang w:bidi="ar-SA"/>
    </w:rPr>
  </w:style>
  <w:style w:type="paragraph" w:customStyle="1" w:styleId="64">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5">
    <w:name w:val="正文_0_0_0 Char"/>
    <w:link w:val="66"/>
    <w:autoRedefine/>
    <w:qFormat/>
    <w:locked/>
    <w:uiPriority w:val="0"/>
    <w:rPr>
      <w:rFonts w:ascii="Calibri" w:hAnsi="Calibri" w:cs="Calibri"/>
      <w:kern w:val="2"/>
      <w:sz w:val="28"/>
      <w:szCs w:val="22"/>
      <w:lang w:val="en-US" w:eastAsia="zh-CN" w:bidi="ar-SA"/>
    </w:rPr>
  </w:style>
  <w:style w:type="paragraph" w:customStyle="1" w:styleId="66">
    <w:name w:val="正文_0_0_0_0_0"/>
    <w:link w:val="65"/>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7">
    <w:name w:val="正文文本_0_1"/>
    <w:basedOn w:val="68"/>
    <w:autoRedefine/>
    <w:qFormat/>
    <w:uiPriority w:val="99"/>
    <w:pPr>
      <w:spacing w:after="120"/>
    </w:pPr>
    <w:rPr>
      <w:rFonts w:ascii="Calibri" w:hAnsi="Calibri" w:eastAsia="宋体"/>
      <w:kern w:val="0"/>
      <w:sz w:val="24"/>
      <w:szCs w:val="20"/>
    </w:rPr>
  </w:style>
  <w:style w:type="paragraph" w:customStyle="1" w:styleId="68">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Table Paragraph_1"/>
    <w:basedOn w:val="68"/>
    <w:autoRedefine/>
    <w:qFormat/>
    <w:uiPriority w:val="0"/>
    <w:pPr>
      <w:jc w:val="left"/>
    </w:pPr>
    <w:rPr>
      <w:rFonts w:ascii="Calibri" w:hAnsi="Calibri" w:eastAsia="宋体"/>
      <w:kern w:val="0"/>
      <w:sz w:val="22"/>
      <w:lang w:eastAsia="en-US"/>
    </w:rPr>
  </w:style>
  <w:style w:type="paragraph" w:customStyle="1" w:styleId="70">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列出段落1"/>
    <w:basedOn w:val="1"/>
    <w:autoRedefine/>
    <w:qFormat/>
    <w:uiPriority w:val="0"/>
    <w:pPr>
      <w:ind w:firstLine="420" w:firstLineChars="200"/>
    </w:pPr>
    <w:rPr>
      <w:szCs w:val="21"/>
    </w:rPr>
  </w:style>
  <w:style w:type="paragraph" w:customStyle="1" w:styleId="72">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73">
    <w:name w:val="正文2"/>
    <w:basedOn w:val="1"/>
    <w:qFormat/>
    <w:uiPriority w:val="0"/>
    <w:pPr>
      <w:spacing w:before="156" w:line="360" w:lineRule="auto"/>
      <w:ind w:firstLine="510" w:firstLineChars="200"/>
    </w:pPr>
    <w:rPr>
      <w:sz w:val="24"/>
      <w:szCs w:val="20"/>
    </w:rPr>
  </w:style>
  <w:style w:type="paragraph" w:customStyle="1" w:styleId="74">
    <w:name w:val="Char Char Char Char Char Char Char1 Char"/>
    <w:basedOn w:val="1"/>
    <w:autoRedefine/>
    <w:qFormat/>
    <w:uiPriority w:val="0"/>
    <w:rPr>
      <w:rFonts w:ascii="Arial" w:hAnsi="Arial" w:eastAsia="宋体" w:cs="Arial"/>
      <w:sz w:val="24"/>
    </w:rPr>
  </w:style>
  <w:style w:type="paragraph" w:customStyle="1" w:styleId="75">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76">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character" w:customStyle="1" w:styleId="77">
    <w:name w:val="NormalCharacter"/>
    <w:qFormat/>
    <w:uiPriority w:val="0"/>
  </w:style>
  <w:style w:type="paragraph" w:customStyle="1" w:styleId="78">
    <w:name w:val="null3"/>
    <w:hidden/>
    <w:qFormat/>
    <w:uiPriority w:val="0"/>
    <w:rPr>
      <w:rFonts w:hint="eastAsia" w:asciiTheme="minorHAnsi" w:hAnsiTheme="minorHAnsi" w:eastAsiaTheme="minorEastAsia" w:cstheme="minorBidi"/>
      <w:lang w:val="en-US" w:eastAsia="zh-Hans" w:bidi="ar-SA"/>
    </w:rPr>
  </w:style>
  <w:style w:type="paragraph" w:customStyle="1" w:styleId="79">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103</Pages>
  <Words>23960</Words>
  <Characters>26051</Characters>
  <Lines>328</Lines>
  <Paragraphs>92</Paragraphs>
  <TotalTime>0</TotalTime>
  <ScaleCrop>false</ScaleCrop>
  <LinksUpToDate>false</LinksUpToDate>
  <CharactersWithSpaces>26856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无感</cp:lastModifiedBy>
  <cp:lastPrinted>2024-12-28T09:34:00Z</cp:lastPrinted>
  <dcterms:modified xsi:type="dcterms:W3CDTF">2026-04-22T03:38:55Z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1E928A6A5A6742298F669A9A4BA445F3_13</vt:lpwstr>
  </property>
  <property fmtid="{D5CDD505-2E9C-101B-9397-08002B2CF9AE}" pid="4" name="KSOTemplateDocerSaveRecord">
    <vt:lpwstr>eyJoZGlkIjoiZDcxZTI0N2ZlY2Y4OWJkMjRiZDE1ZmMyMjM2ZmFkZWMiLCJ1c2VySWQiOiI0OTA5MzExNzUifQ==</vt:lpwstr>
  </property>
</Properties>
</file>