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C7144">
      <w:pPr>
        <w:spacing w:before="120" w:beforeLines="50"/>
        <w:jc w:val="center"/>
        <w:rPr>
          <w:rFonts w:hint="eastAsia" w:ascii="宋体" w:hAnsi="宋体" w:eastAsia="宋体" w:cs="宋体"/>
          <w:b/>
          <w:color w:val="auto"/>
          <w:sz w:val="44"/>
          <w:szCs w:val="44"/>
          <w:highlight w:val="none"/>
        </w:rPr>
      </w:pPr>
    </w:p>
    <w:p w14:paraId="39370C53">
      <w:pPr>
        <w:spacing w:before="120" w:beforeLines="50"/>
        <w:jc w:val="center"/>
        <w:rPr>
          <w:rFonts w:hint="eastAsia" w:ascii="宋体" w:hAnsi="宋体" w:eastAsia="宋体" w:cs="宋体"/>
          <w:b/>
          <w:color w:val="auto"/>
          <w:sz w:val="44"/>
          <w:szCs w:val="44"/>
          <w:highlight w:val="none"/>
        </w:rPr>
      </w:pPr>
    </w:p>
    <w:p w14:paraId="5A26F57F">
      <w:pPr>
        <w:spacing w:before="120" w:beforeLines="50"/>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广西德元工程项目管理有限责任公司</w:t>
      </w:r>
    </w:p>
    <w:p w14:paraId="12AA0F83">
      <w:pPr>
        <w:spacing w:before="120" w:beforeLines="50"/>
        <w:rPr>
          <w:rFonts w:hint="eastAsia" w:ascii="宋体" w:hAnsi="宋体" w:eastAsia="宋体" w:cs="宋体"/>
          <w:color w:val="auto"/>
          <w:sz w:val="48"/>
          <w:szCs w:val="48"/>
          <w:highlight w:val="none"/>
        </w:rPr>
      </w:pPr>
    </w:p>
    <w:p w14:paraId="2ACBCE82">
      <w:pPr>
        <w:spacing w:before="120" w:beforeLines="50"/>
        <w:rPr>
          <w:rFonts w:hint="eastAsia" w:ascii="宋体" w:hAnsi="宋体" w:eastAsia="宋体" w:cs="宋体"/>
          <w:color w:val="auto"/>
          <w:sz w:val="48"/>
          <w:szCs w:val="48"/>
          <w:highlight w:val="none"/>
        </w:rPr>
      </w:pPr>
    </w:p>
    <w:p w14:paraId="41F07666">
      <w:pPr>
        <w:spacing w:before="120" w:beforeLines="5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公开招标采购文件</w:t>
      </w:r>
    </w:p>
    <w:p w14:paraId="0CAD52F7">
      <w:pPr>
        <w:snapToGrid w:val="0"/>
        <w:spacing w:before="120" w:beforeLines="50" w:line="360" w:lineRule="auto"/>
        <w:rPr>
          <w:rFonts w:hint="eastAsia" w:ascii="宋体" w:hAnsi="宋体" w:eastAsia="宋体" w:cs="宋体"/>
          <w:color w:val="auto"/>
          <w:sz w:val="30"/>
          <w:szCs w:val="72"/>
          <w:highlight w:val="none"/>
        </w:rPr>
      </w:pPr>
    </w:p>
    <w:p w14:paraId="70405EE3">
      <w:pPr>
        <w:snapToGrid w:val="0"/>
        <w:spacing w:before="120" w:beforeLines="50" w:line="360" w:lineRule="auto"/>
        <w:rPr>
          <w:rFonts w:hint="eastAsia" w:ascii="宋体" w:hAnsi="宋体" w:eastAsia="宋体" w:cs="宋体"/>
          <w:color w:val="auto"/>
          <w:sz w:val="30"/>
          <w:szCs w:val="72"/>
          <w:highlight w:val="none"/>
        </w:rPr>
      </w:pPr>
    </w:p>
    <w:p w14:paraId="2A2A7934">
      <w:pPr>
        <w:snapToGrid w:val="0"/>
        <w:spacing w:before="120" w:beforeLines="50" w:line="360" w:lineRule="auto"/>
        <w:rPr>
          <w:rFonts w:hint="eastAsia" w:ascii="宋体" w:hAnsi="宋体" w:eastAsia="宋体" w:cs="宋体"/>
          <w:color w:val="auto"/>
          <w:sz w:val="30"/>
          <w:szCs w:val="72"/>
          <w:highlight w:val="none"/>
        </w:rPr>
      </w:pPr>
    </w:p>
    <w:p w14:paraId="36529EE2">
      <w:pPr>
        <w:keepNext w:val="0"/>
        <w:keepLines w:val="0"/>
        <w:pageBreakBefore w:val="0"/>
        <w:widowControl w:val="0"/>
        <w:kinsoku/>
        <w:wordWrap/>
        <w:overflowPunct/>
        <w:topLinePunct w:val="0"/>
        <w:autoSpaceDE/>
        <w:autoSpaceDN/>
        <w:bidi w:val="0"/>
        <w:adjustRightInd/>
        <w:snapToGrid w:val="0"/>
        <w:spacing w:line="700" w:lineRule="exact"/>
        <w:ind w:firstLine="964" w:firstLineChars="300"/>
        <w:textAlignment w:val="auto"/>
        <w:rPr>
          <w:rFonts w:hint="eastAsia" w:ascii="宋体" w:hAnsi="宋体" w:cs="宋体"/>
          <w:b/>
          <w:bCs/>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cs="宋体"/>
          <w:b/>
          <w:bCs/>
          <w:color w:val="auto"/>
          <w:sz w:val="32"/>
          <w:szCs w:val="32"/>
          <w:highlight w:val="none"/>
          <w:lang w:eastAsia="zh-CN"/>
        </w:rPr>
        <w:t>车载嵌入式芯片设计测试应用综合实验</w:t>
      </w:r>
    </w:p>
    <w:p w14:paraId="6E3751FD">
      <w:pPr>
        <w:keepNext w:val="0"/>
        <w:keepLines w:val="0"/>
        <w:pageBreakBefore w:val="0"/>
        <w:widowControl w:val="0"/>
        <w:kinsoku/>
        <w:wordWrap/>
        <w:overflowPunct/>
        <w:topLinePunct w:val="0"/>
        <w:autoSpaceDE/>
        <w:autoSpaceDN/>
        <w:bidi w:val="0"/>
        <w:adjustRightInd/>
        <w:snapToGrid w:val="0"/>
        <w:spacing w:line="700" w:lineRule="exact"/>
        <w:ind w:firstLine="2249" w:firstLineChars="700"/>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室</w:t>
      </w:r>
      <w:r>
        <w:rPr>
          <w:rFonts w:hint="eastAsia" w:cs="宋体"/>
          <w:i w:val="0"/>
          <w:iCs w:val="0"/>
          <w:caps w:val="0"/>
          <w:color w:val="000000"/>
          <w:spacing w:val="0"/>
          <w:sz w:val="21"/>
          <w:szCs w:val="21"/>
          <w:lang w:eastAsia="zh-CN"/>
        </w:rPr>
        <w:t>——</w:t>
      </w:r>
      <w:r>
        <w:rPr>
          <w:rFonts w:hint="eastAsia" w:ascii="宋体" w:hAnsi="宋体" w:cs="宋体"/>
          <w:b/>
          <w:bCs/>
          <w:color w:val="auto"/>
          <w:sz w:val="32"/>
          <w:szCs w:val="32"/>
          <w:highlight w:val="none"/>
          <w:lang w:eastAsia="zh-CN"/>
        </w:rPr>
        <w:t>IC设计实验实训系统</w:t>
      </w:r>
    </w:p>
    <w:p w14:paraId="5784795A">
      <w:pPr>
        <w:keepNext w:val="0"/>
        <w:keepLines w:val="0"/>
        <w:pageBreakBefore w:val="0"/>
        <w:widowControl w:val="0"/>
        <w:kinsoku/>
        <w:wordWrap/>
        <w:overflowPunct/>
        <w:topLinePunct w:val="0"/>
        <w:autoSpaceDE/>
        <w:autoSpaceDN/>
        <w:bidi w:val="0"/>
        <w:adjustRightInd/>
        <w:snapToGrid w:val="0"/>
        <w:spacing w:line="700" w:lineRule="exact"/>
        <w:ind w:firstLine="964" w:firstLineChars="300"/>
        <w:textAlignment w:val="auto"/>
        <w:rPr>
          <w:rFonts w:hint="eastAsia" w:ascii="宋体" w:hAnsi="宋体" w:eastAsia="宋体" w:cs="宋体"/>
          <w:b/>
          <w:bCs/>
          <w:color w:val="auto"/>
          <w:sz w:val="32"/>
          <w:szCs w:val="32"/>
          <w:highlight w:val="yellow"/>
          <w:lang w:eastAsia="zh-CN"/>
        </w:rPr>
      </w:pPr>
      <w:r>
        <w:rPr>
          <w:rFonts w:hint="eastAsia" w:ascii="宋体" w:hAnsi="宋体" w:eastAsia="宋体" w:cs="宋体"/>
          <w:b/>
          <w:bCs/>
          <w:color w:val="auto"/>
          <w:sz w:val="32"/>
          <w:szCs w:val="32"/>
          <w:highlight w:val="none"/>
        </w:rPr>
        <w:t>项目编号：</w:t>
      </w:r>
      <w:r>
        <w:rPr>
          <w:rFonts w:hint="eastAsia" w:ascii="宋体" w:hAnsi="宋体" w:cs="宋体"/>
          <w:b/>
          <w:bCs/>
          <w:color w:val="auto"/>
          <w:sz w:val="32"/>
          <w:szCs w:val="32"/>
          <w:highlight w:val="none"/>
          <w:lang w:eastAsia="zh-CN"/>
        </w:rPr>
        <w:t>GXZC2026-G1-000891-GXDY</w:t>
      </w:r>
    </w:p>
    <w:p w14:paraId="3E70DAED">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506" w:firstLineChars="500"/>
        <w:textAlignment w:val="auto"/>
        <w:rPr>
          <w:rFonts w:hint="eastAsia" w:ascii="宋体" w:hAnsi="宋体" w:eastAsia="宋体" w:cs="宋体"/>
          <w:b/>
          <w:bCs/>
          <w:color w:val="auto"/>
          <w:sz w:val="30"/>
          <w:szCs w:val="30"/>
          <w:highlight w:val="none"/>
        </w:rPr>
      </w:pPr>
    </w:p>
    <w:p w14:paraId="1A0DC544">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506" w:firstLineChars="500"/>
        <w:textAlignment w:val="auto"/>
        <w:rPr>
          <w:rFonts w:hint="eastAsia" w:ascii="宋体" w:hAnsi="宋体" w:eastAsia="宋体" w:cs="宋体"/>
          <w:b/>
          <w:bCs/>
          <w:color w:val="auto"/>
          <w:sz w:val="30"/>
          <w:szCs w:val="30"/>
          <w:highlight w:val="none"/>
        </w:rPr>
      </w:pPr>
    </w:p>
    <w:p w14:paraId="4C676C3C">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采购单位：</w:t>
      </w:r>
      <w:r>
        <w:rPr>
          <w:rFonts w:hint="eastAsia" w:ascii="宋体" w:hAnsi="宋体" w:cs="宋体"/>
          <w:b/>
          <w:bCs/>
          <w:color w:val="auto"/>
          <w:sz w:val="32"/>
          <w:szCs w:val="32"/>
          <w:highlight w:val="none"/>
          <w:lang w:eastAsia="zh-CN"/>
        </w:rPr>
        <w:t>广西科技大学</w:t>
      </w:r>
      <w:r>
        <w:rPr>
          <w:rFonts w:hint="eastAsia" w:ascii="宋体" w:hAnsi="宋体" w:eastAsia="宋体" w:cs="宋体"/>
          <w:b/>
          <w:bCs/>
          <w:color w:val="auto"/>
          <w:sz w:val="32"/>
          <w:szCs w:val="32"/>
          <w:highlight w:val="none"/>
          <w:lang w:eastAsia="zh-CN"/>
        </w:rPr>
        <w:t xml:space="preserve"> </w:t>
      </w:r>
    </w:p>
    <w:p w14:paraId="1B08A84A">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采购代理机构：广西德元工程项目管理有限责任公司</w:t>
      </w:r>
    </w:p>
    <w:p w14:paraId="4392FC0D">
      <w:pPr>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           </w:t>
      </w:r>
    </w:p>
    <w:p w14:paraId="4BC05402">
      <w:pPr>
        <w:rPr>
          <w:rFonts w:hint="eastAsia" w:ascii="宋体" w:hAnsi="宋体" w:eastAsia="宋体" w:cs="宋体"/>
          <w:b/>
          <w:bCs/>
          <w:color w:val="auto"/>
          <w:w w:val="95"/>
          <w:sz w:val="30"/>
          <w:szCs w:val="30"/>
          <w:highlight w:val="none"/>
        </w:rPr>
      </w:pPr>
    </w:p>
    <w:p w14:paraId="0121E34E">
      <w:pPr>
        <w:ind w:firstLine="3692" w:firstLineChars="1290"/>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lang w:eastAsia="zh-CN"/>
        </w:rPr>
        <w:t xml:space="preserve">  2026年</w:t>
      </w:r>
      <w:r>
        <w:rPr>
          <w:rFonts w:hint="eastAsia" w:ascii="宋体" w:hAnsi="宋体" w:cs="宋体"/>
          <w:b/>
          <w:bCs/>
          <w:color w:val="auto"/>
          <w:w w:val="95"/>
          <w:sz w:val="30"/>
          <w:szCs w:val="30"/>
          <w:highlight w:val="none"/>
          <w:lang w:val="en-US" w:eastAsia="zh-CN"/>
        </w:rPr>
        <w:t>04</w:t>
      </w:r>
      <w:r>
        <w:rPr>
          <w:rFonts w:hint="eastAsia" w:ascii="宋体" w:hAnsi="宋体" w:cs="宋体"/>
          <w:b/>
          <w:bCs/>
          <w:color w:val="auto"/>
          <w:w w:val="95"/>
          <w:sz w:val="30"/>
          <w:szCs w:val="30"/>
          <w:highlight w:val="none"/>
          <w:lang w:eastAsia="zh-CN"/>
        </w:rPr>
        <w:t>月</w:t>
      </w:r>
    </w:p>
    <w:p w14:paraId="2FD0967D">
      <w:pPr>
        <w:pStyle w:val="24"/>
        <w:spacing w:before="120" w:after="120"/>
        <w:rPr>
          <w:rFonts w:hint="eastAsia" w:ascii="宋体" w:hAnsi="宋体" w:eastAsia="宋体" w:cs="宋体"/>
          <w:color w:val="auto"/>
          <w:highlight w:val="none"/>
        </w:rPr>
      </w:pPr>
    </w:p>
    <w:p w14:paraId="0F2407B3">
      <w:pPr>
        <w:pStyle w:val="24"/>
        <w:spacing w:before="120" w:after="120"/>
        <w:rPr>
          <w:rFonts w:hint="eastAsia" w:ascii="宋体" w:hAnsi="宋体" w:eastAsia="宋体" w:cs="宋体"/>
          <w:color w:val="auto"/>
          <w:highlight w:val="none"/>
        </w:rPr>
        <w:sectPr>
          <w:headerReference r:id="rId3" w:type="default"/>
          <w:headerReference r:id="rId4" w:type="even"/>
          <w:footerReference r:id="rId5" w:type="even"/>
          <w:pgSz w:w="11906" w:h="16838"/>
          <w:pgMar w:top="1417" w:right="1134" w:bottom="1417" w:left="1134" w:header="851" w:footer="992" w:gutter="0"/>
          <w:pgNumType w:fmt="decimal" w:chapStyle="1"/>
          <w:cols w:space="0" w:num="1"/>
          <w:titlePg/>
          <w:rtlGutter w:val="0"/>
          <w:docGrid w:linePitch="312" w:charSpace="0"/>
        </w:sectPr>
      </w:pPr>
    </w:p>
    <w:p w14:paraId="734906D3">
      <w:pPr>
        <w:pStyle w:val="24"/>
        <w:spacing w:before="120" w:after="120"/>
        <w:rPr>
          <w:rFonts w:hint="eastAsia" w:ascii="宋体" w:hAnsi="宋体" w:eastAsia="宋体" w:cs="宋体"/>
          <w:color w:val="auto"/>
          <w:highlight w:val="none"/>
        </w:rPr>
      </w:pPr>
    </w:p>
    <w:p w14:paraId="215B5240">
      <w:pPr>
        <w:pStyle w:val="24"/>
        <w:spacing w:before="120" w:after="1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64A9006">
      <w:pPr>
        <w:pStyle w:val="24"/>
        <w:spacing w:before="120" w:after="120"/>
        <w:rPr>
          <w:rFonts w:hint="eastAsia" w:ascii="宋体" w:hAnsi="宋体" w:eastAsia="宋体" w:cs="宋体"/>
          <w:color w:val="auto"/>
          <w:highlight w:val="none"/>
          <w:lang w:val="en-US" w:eastAsia="zh-CN"/>
        </w:rPr>
      </w:pPr>
    </w:p>
    <w:p w14:paraId="683FDEF8">
      <w:pPr>
        <w:pStyle w:val="24"/>
        <w:spacing w:before="120" w:after="120"/>
        <w:rPr>
          <w:rFonts w:hint="eastAsia" w:ascii="宋体" w:hAnsi="宋体" w:eastAsia="宋体" w:cs="宋体"/>
          <w:color w:val="auto"/>
          <w:highlight w:val="none"/>
          <w:lang w:val="en-US" w:eastAsia="zh-CN"/>
        </w:rPr>
      </w:pPr>
    </w:p>
    <w:p w14:paraId="68B6C434">
      <w:pPr>
        <w:pStyle w:val="2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6D0D1EB6">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TOC \o "1-3" \h \z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_Toc4368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第一章  公开招标公告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_Toc4368 \h </w:instrText>
      </w:r>
      <w:r>
        <w:rPr>
          <w:color w:val="auto"/>
          <w:sz w:val="32"/>
          <w:szCs w:val="32"/>
          <w:highlight w:val="none"/>
        </w:rPr>
        <w:fldChar w:fldCharType="separate"/>
      </w:r>
      <w:r>
        <w:rPr>
          <w:color w:val="auto"/>
          <w:sz w:val="32"/>
          <w:szCs w:val="32"/>
          <w:highlight w:val="none"/>
        </w:rPr>
        <w:t>2</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51B05EC2">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_Toc14947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第二章  招标项目采购需求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_Toc14947 \h </w:instrText>
      </w:r>
      <w:r>
        <w:rPr>
          <w:color w:val="auto"/>
          <w:sz w:val="32"/>
          <w:szCs w:val="32"/>
          <w:highlight w:val="none"/>
        </w:rPr>
        <w:fldChar w:fldCharType="separate"/>
      </w:r>
      <w:r>
        <w:rPr>
          <w:color w:val="auto"/>
          <w:sz w:val="32"/>
          <w:szCs w:val="32"/>
          <w:highlight w:val="none"/>
        </w:rPr>
        <w:t>5</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ED325BF">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_Toc8327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第三章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_Toc8327 \h </w:instrText>
      </w:r>
      <w:r>
        <w:rPr>
          <w:color w:val="auto"/>
          <w:sz w:val="32"/>
          <w:szCs w:val="32"/>
          <w:highlight w:val="none"/>
        </w:rPr>
        <w:fldChar w:fldCharType="separate"/>
      </w:r>
      <w:r>
        <w:rPr>
          <w:color w:val="auto"/>
          <w:sz w:val="32"/>
          <w:szCs w:val="32"/>
          <w:highlight w:val="none"/>
        </w:rPr>
        <w:t>27</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DDEED94">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_Toc29000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第四章 评标办法及评分标准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_Toc29000 \h </w:instrText>
      </w:r>
      <w:r>
        <w:rPr>
          <w:color w:val="auto"/>
          <w:sz w:val="32"/>
          <w:szCs w:val="32"/>
          <w:highlight w:val="none"/>
        </w:rPr>
        <w:fldChar w:fldCharType="separate"/>
      </w:r>
      <w:r>
        <w:rPr>
          <w:color w:val="auto"/>
          <w:sz w:val="32"/>
          <w:szCs w:val="32"/>
          <w:highlight w:val="none"/>
        </w:rPr>
        <w:t>48</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20935834">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_Toc14162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第五章 合同主要条款格式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_Toc14162 \h </w:instrText>
      </w:r>
      <w:r>
        <w:rPr>
          <w:color w:val="auto"/>
          <w:sz w:val="32"/>
          <w:szCs w:val="32"/>
          <w:highlight w:val="none"/>
        </w:rPr>
        <w:fldChar w:fldCharType="separate"/>
      </w:r>
      <w:r>
        <w:rPr>
          <w:color w:val="auto"/>
          <w:sz w:val="32"/>
          <w:szCs w:val="32"/>
          <w:highlight w:val="none"/>
        </w:rPr>
        <w:t>55</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2C8F7828">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_Toc32317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第六章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_Toc32317 \h </w:instrText>
      </w:r>
      <w:r>
        <w:rPr>
          <w:color w:val="auto"/>
          <w:sz w:val="32"/>
          <w:szCs w:val="32"/>
          <w:highlight w:val="none"/>
        </w:rPr>
        <w:fldChar w:fldCharType="separate"/>
      </w:r>
      <w:r>
        <w:rPr>
          <w:color w:val="auto"/>
          <w:sz w:val="32"/>
          <w:szCs w:val="32"/>
          <w:highlight w:val="none"/>
        </w:rPr>
        <w:t>62</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6849EC7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color w:val="auto"/>
          <w:sz w:val="30"/>
          <w:highlight w:val="none"/>
        </w:rPr>
      </w:pPr>
      <w:r>
        <w:rPr>
          <w:rFonts w:hint="eastAsia" w:ascii="宋体" w:hAnsi="宋体" w:eastAsia="宋体" w:cs="宋体"/>
          <w:color w:val="auto"/>
          <w:sz w:val="32"/>
          <w:szCs w:val="32"/>
          <w:highlight w:val="none"/>
        </w:rPr>
        <w:fldChar w:fldCharType="end"/>
      </w:r>
    </w:p>
    <w:p w14:paraId="07F1BD26">
      <w:pPr>
        <w:spacing w:before="120" w:beforeLines="50" w:line="480" w:lineRule="exact"/>
        <w:rPr>
          <w:rFonts w:hint="eastAsia" w:ascii="宋体" w:hAnsi="宋体" w:eastAsia="宋体" w:cs="宋体"/>
          <w:color w:val="auto"/>
          <w:sz w:val="30"/>
          <w:highlight w:val="none"/>
        </w:rPr>
      </w:pPr>
    </w:p>
    <w:p w14:paraId="715BE3D0">
      <w:pPr>
        <w:spacing w:before="120" w:beforeLines="50" w:line="480" w:lineRule="exact"/>
        <w:rPr>
          <w:rFonts w:hint="eastAsia" w:ascii="宋体" w:hAnsi="宋体" w:eastAsia="宋体" w:cs="宋体"/>
          <w:color w:val="auto"/>
          <w:sz w:val="30"/>
          <w:highlight w:val="none"/>
        </w:rPr>
      </w:pPr>
    </w:p>
    <w:p w14:paraId="7E5CDB9A">
      <w:pPr>
        <w:spacing w:before="120" w:beforeLines="50" w:line="480" w:lineRule="exact"/>
        <w:rPr>
          <w:rFonts w:hint="eastAsia" w:ascii="宋体" w:hAnsi="宋体" w:eastAsia="宋体" w:cs="宋体"/>
          <w:color w:val="auto"/>
          <w:sz w:val="30"/>
          <w:highlight w:val="none"/>
        </w:rPr>
      </w:pPr>
    </w:p>
    <w:p w14:paraId="193BA5FF">
      <w:pPr>
        <w:spacing w:before="120" w:beforeLines="50" w:line="480" w:lineRule="exact"/>
        <w:rPr>
          <w:rFonts w:hint="eastAsia" w:ascii="宋体" w:hAnsi="宋体" w:eastAsia="宋体" w:cs="宋体"/>
          <w:color w:val="auto"/>
          <w:sz w:val="30"/>
          <w:highlight w:val="none"/>
        </w:rPr>
      </w:pPr>
    </w:p>
    <w:p w14:paraId="6897FB6A">
      <w:pPr>
        <w:spacing w:before="120" w:beforeLines="50" w:line="480" w:lineRule="exact"/>
        <w:rPr>
          <w:rFonts w:hint="eastAsia" w:ascii="宋体" w:hAnsi="宋体" w:eastAsia="宋体" w:cs="宋体"/>
          <w:color w:val="auto"/>
          <w:sz w:val="30"/>
          <w:highlight w:val="none"/>
        </w:rPr>
      </w:pPr>
    </w:p>
    <w:p w14:paraId="128D2F25">
      <w:pPr>
        <w:spacing w:before="120" w:beforeLines="50" w:line="480" w:lineRule="exact"/>
        <w:rPr>
          <w:rFonts w:hint="eastAsia" w:ascii="宋体" w:hAnsi="宋体" w:eastAsia="宋体" w:cs="宋体"/>
          <w:color w:val="auto"/>
          <w:sz w:val="30"/>
          <w:highlight w:val="none"/>
        </w:rPr>
      </w:pPr>
    </w:p>
    <w:p w14:paraId="3F8D5A97">
      <w:pPr>
        <w:spacing w:before="120" w:beforeLines="50" w:line="480" w:lineRule="exact"/>
        <w:rPr>
          <w:rFonts w:hint="eastAsia" w:ascii="宋体" w:hAnsi="宋体" w:eastAsia="宋体" w:cs="宋体"/>
          <w:color w:val="auto"/>
          <w:sz w:val="30"/>
          <w:highlight w:val="none"/>
        </w:rPr>
      </w:pPr>
    </w:p>
    <w:p w14:paraId="1F148403">
      <w:pPr>
        <w:spacing w:before="120" w:beforeLines="50" w:line="480" w:lineRule="exact"/>
        <w:rPr>
          <w:rFonts w:hint="eastAsia" w:ascii="宋体" w:hAnsi="宋体" w:eastAsia="宋体" w:cs="宋体"/>
          <w:color w:val="auto"/>
          <w:sz w:val="30"/>
          <w:highlight w:val="none"/>
        </w:rPr>
      </w:pPr>
    </w:p>
    <w:p w14:paraId="49C6D34D">
      <w:pPr>
        <w:spacing w:before="120" w:beforeLines="50" w:line="480" w:lineRule="exact"/>
        <w:rPr>
          <w:rFonts w:hint="eastAsia" w:ascii="宋体" w:hAnsi="宋体" w:eastAsia="宋体" w:cs="宋体"/>
          <w:color w:val="auto"/>
          <w:sz w:val="30"/>
          <w:highlight w:val="none"/>
        </w:rPr>
      </w:pPr>
    </w:p>
    <w:p w14:paraId="7A650C45">
      <w:pPr>
        <w:spacing w:before="120" w:beforeLines="50" w:line="480" w:lineRule="exact"/>
        <w:rPr>
          <w:rFonts w:hint="eastAsia" w:ascii="宋体" w:hAnsi="宋体" w:eastAsia="宋体" w:cs="宋体"/>
          <w:color w:val="auto"/>
          <w:sz w:val="30"/>
          <w:highlight w:val="none"/>
        </w:rPr>
      </w:pPr>
    </w:p>
    <w:p w14:paraId="66D4CCAF">
      <w:pPr>
        <w:spacing w:before="120" w:beforeLines="50" w:line="480" w:lineRule="exact"/>
        <w:rPr>
          <w:rFonts w:hint="eastAsia" w:ascii="宋体" w:hAnsi="宋体" w:eastAsia="宋体" w:cs="宋体"/>
          <w:color w:val="auto"/>
          <w:sz w:val="30"/>
          <w:highlight w:val="none"/>
        </w:rPr>
      </w:pPr>
    </w:p>
    <w:p w14:paraId="01012EDD">
      <w:pPr>
        <w:spacing w:before="120" w:beforeLines="50" w:line="480" w:lineRule="exact"/>
        <w:rPr>
          <w:rFonts w:hint="eastAsia" w:ascii="宋体" w:hAnsi="宋体" w:eastAsia="宋体" w:cs="宋体"/>
          <w:color w:val="auto"/>
          <w:sz w:val="30"/>
          <w:highlight w:val="none"/>
        </w:rPr>
      </w:pPr>
    </w:p>
    <w:p w14:paraId="0AD9E6E7">
      <w:pPr>
        <w:spacing w:before="120" w:beforeLines="50" w:line="480" w:lineRule="exact"/>
        <w:rPr>
          <w:rFonts w:hint="eastAsia" w:ascii="宋体" w:hAnsi="宋体" w:eastAsia="宋体" w:cs="宋体"/>
          <w:color w:val="auto"/>
          <w:sz w:val="30"/>
          <w:highlight w:val="none"/>
        </w:rPr>
      </w:pPr>
    </w:p>
    <w:p w14:paraId="0301A4D3">
      <w:pPr>
        <w:spacing w:before="120" w:beforeLines="50" w:line="480" w:lineRule="exact"/>
        <w:rPr>
          <w:rFonts w:hint="eastAsia" w:ascii="宋体" w:hAnsi="宋体" w:eastAsia="宋体" w:cs="宋体"/>
          <w:color w:val="auto"/>
          <w:sz w:val="30"/>
          <w:highlight w:val="none"/>
        </w:rPr>
      </w:pPr>
    </w:p>
    <w:p w14:paraId="1AB4B4FA">
      <w:pPr>
        <w:pStyle w:val="24"/>
        <w:keepNext w:val="0"/>
        <w:keepLines w:val="0"/>
        <w:pageBreakBefore w:val="0"/>
        <w:kinsoku/>
        <w:wordWrap/>
        <w:overflowPunct/>
        <w:topLinePunct w:val="0"/>
        <w:autoSpaceDE/>
        <w:autoSpaceDN/>
        <w:bidi w:val="0"/>
        <w:adjustRightInd/>
        <w:snapToGrid w:val="0"/>
        <w:spacing w:line="360" w:lineRule="exact"/>
        <w:jc w:val="center"/>
        <w:textAlignment w:val="auto"/>
        <w:outlineLvl w:val="0"/>
        <w:rPr>
          <w:rFonts w:hint="eastAsia" w:asciiTheme="majorEastAsia" w:hAnsiTheme="majorEastAsia" w:eastAsiaTheme="majorEastAsia" w:cstheme="majorEastAsia"/>
          <w:b/>
          <w:bCs/>
          <w:color w:val="auto"/>
          <w:sz w:val="21"/>
          <w:szCs w:val="21"/>
          <w:highlight w:val="none"/>
        </w:rPr>
      </w:pPr>
      <w:bookmarkStart w:id="0" w:name="_Toc4368"/>
      <w:bookmarkStart w:id="1" w:name="_Toc254970630"/>
      <w:bookmarkStart w:id="2" w:name="_Toc254970489"/>
      <w:r>
        <w:rPr>
          <w:rFonts w:hint="eastAsia" w:ascii="宋体" w:hAnsi="宋体" w:eastAsia="宋体" w:cs="宋体"/>
          <w:b/>
          <w:bCs/>
          <w:color w:val="auto"/>
          <w:sz w:val="28"/>
          <w:szCs w:val="28"/>
          <w:highlight w:val="none"/>
        </w:rPr>
        <w:t>第一章  公开招标公告</w:t>
      </w:r>
      <w:bookmarkEnd w:id="0"/>
      <w:bookmarkEnd w:id="1"/>
      <w:bookmarkEnd w:id="2"/>
    </w:p>
    <w:p w14:paraId="5522EB3F">
      <w:pPr>
        <w:pStyle w:val="4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项目概况                                                    </w:t>
      </w:r>
    </w:p>
    <w:p w14:paraId="06DB75AB">
      <w:pPr>
        <w:pStyle w:val="4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xml:space="preserve">  </w:t>
      </w:r>
      <w:r>
        <w:rPr>
          <w:rFonts w:hint="eastAsia" w:ascii="宋体" w:hAnsi="宋体" w:eastAsia="宋体" w:cs="宋体"/>
          <w:i w:val="0"/>
          <w:iCs w:val="0"/>
          <w:caps w:val="0"/>
          <w:color w:val="000000"/>
          <w:spacing w:val="0"/>
          <w:sz w:val="21"/>
          <w:szCs w:val="21"/>
          <w:lang w:val="en-US" w:eastAsia="zh-CN"/>
        </w:rPr>
        <w:t xml:space="preserve"> </w:t>
      </w:r>
      <w:r>
        <w:rPr>
          <w:rFonts w:hint="eastAsia" w:cs="宋体"/>
          <w:i w:val="0"/>
          <w:iCs w:val="0"/>
          <w:caps w:val="0"/>
          <w:color w:val="000000"/>
          <w:spacing w:val="0"/>
          <w:sz w:val="21"/>
          <w:szCs w:val="21"/>
          <w:lang w:eastAsia="zh-CN"/>
        </w:rPr>
        <w:t>车载嵌入式芯片设计测试应用综合实验室——IC设计实验实训系统</w:t>
      </w:r>
      <w:r>
        <w:rPr>
          <w:rFonts w:hint="eastAsia" w:ascii="宋体" w:hAnsi="宋体" w:eastAsia="宋体" w:cs="宋体"/>
          <w:i w:val="0"/>
          <w:iCs w:val="0"/>
          <w:caps w:val="0"/>
          <w:color w:val="000000"/>
          <w:spacing w:val="0"/>
          <w:sz w:val="21"/>
          <w:szCs w:val="21"/>
        </w:rPr>
        <w:t>招标项目的潜在投标人应在</w:t>
      </w:r>
      <w:r>
        <w:rPr>
          <w:rFonts w:hint="eastAsia" w:ascii="宋体" w:hAnsi="宋体" w:eastAsia="宋体" w:cs="宋体"/>
          <w:i w:val="0"/>
          <w:iCs w:val="0"/>
          <w:caps w:val="0"/>
          <w:color w:val="000000"/>
          <w:spacing w:val="0"/>
          <w:sz w:val="21"/>
          <w:szCs w:val="21"/>
          <w:u w:val="none"/>
        </w:rPr>
        <w:t>广西政府采购云平台（https://www.gcy.zfcg.gxzf.gov.cn/）</w:t>
      </w:r>
      <w:r>
        <w:rPr>
          <w:rFonts w:hint="eastAsia" w:ascii="宋体" w:hAnsi="宋体" w:eastAsia="宋体" w:cs="宋体"/>
          <w:i w:val="0"/>
          <w:iCs w:val="0"/>
          <w:caps w:val="0"/>
          <w:color w:val="000000"/>
          <w:spacing w:val="0"/>
          <w:sz w:val="21"/>
          <w:szCs w:val="21"/>
        </w:rPr>
        <w:t>获取招标文件，</w:t>
      </w:r>
      <w:r>
        <w:rPr>
          <w:rFonts w:hint="eastAsia" w:ascii="宋体" w:hAnsi="宋体" w:eastAsia="宋体" w:cs="宋体"/>
          <w:i w:val="0"/>
          <w:iCs w:val="0"/>
          <w:caps w:val="0"/>
          <w:color w:val="000000"/>
          <w:spacing w:val="0"/>
          <w:sz w:val="21"/>
          <w:szCs w:val="21"/>
          <w:highlight w:val="none"/>
        </w:rPr>
        <w:t>并于2026年</w:t>
      </w:r>
      <w:r>
        <w:rPr>
          <w:rFonts w:hint="eastAsia" w:cs="宋体"/>
          <w:i w:val="0"/>
          <w:iCs w:val="0"/>
          <w:caps w:val="0"/>
          <w:color w:val="000000"/>
          <w:spacing w:val="0"/>
          <w:sz w:val="21"/>
          <w:szCs w:val="21"/>
          <w:highlight w:val="none"/>
          <w:lang w:val="en-US" w:eastAsia="zh-CN"/>
        </w:rPr>
        <w:t>05</w:t>
      </w:r>
      <w:r>
        <w:rPr>
          <w:rFonts w:hint="eastAsia" w:ascii="宋体" w:hAnsi="宋体" w:eastAsia="宋体" w:cs="宋体"/>
          <w:i w:val="0"/>
          <w:iCs w:val="0"/>
          <w:caps w:val="0"/>
          <w:color w:val="000000"/>
          <w:spacing w:val="0"/>
          <w:sz w:val="21"/>
          <w:szCs w:val="21"/>
          <w:highlight w:val="none"/>
        </w:rPr>
        <w:t>月</w:t>
      </w:r>
      <w:r>
        <w:rPr>
          <w:rFonts w:hint="eastAsia" w:cs="宋体"/>
          <w:i w:val="0"/>
          <w:iCs w:val="0"/>
          <w:caps w:val="0"/>
          <w:color w:val="000000"/>
          <w:spacing w:val="0"/>
          <w:sz w:val="21"/>
          <w:szCs w:val="21"/>
          <w:highlight w:val="none"/>
          <w:lang w:val="en-US" w:eastAsia="zh-CN"/>
        </w:rPr>
        <w:t xml:space="preserve">19 </w:t>
      </w:r>
      <w:r>
        <w:rPr>
          <w:rFonts w:hint="eastAsia" w:ascii="宋体" w:hAnsi="宋体" w:eastAsia="宋体" w:cs="宋体"/>
          <w:i w:val="0"/>
          <w:iCs w:val="0"/>
          <w:caps w:val="0"/>
          <w:color w:val="000000"/>
          <w:spacing w:val="0"/>
          <w:sz w:val="21"/>
          <w:szCs w:val="21"/>
          <w:highlight w:val="none"/>
        </w:rPr>
        <w:t>日 09:20</w:t>
      </w:r>
      <w:r>
        <w:rPr>
          <w:rFonts w:hint="eastAsia" w:ascii="宋体" w:hAnsi="宋体" w:eastAsia="宋体" w:cs="宋体"/>
          <w:i w:val="0"/>
          <w:iCs w:val="0"/>
          <w:caps w:val="0"/>
          <w:color w:val="000000"/>
          <w:spacing w:val="0"/>
          <w:sz w:val="21"/>
          <w:szCs w:val="21"/>
        </w:rPr>
        <w:t>（北京时间）前递交投标文件。                               </w:t>
      </w:r>
    </w:p>
    <w:p w14:paraId="4031A30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1"/>
          <w:rFonts w:hint="eastAsia" w:ascii="宋体" w:hAnsi="宋体" w:eastAsia="宋体" w:cs="宋体"/>
          <w:i w:val="0"/>
          <w:iCs w:val="0"/>
          <w:caps w:val="0"/>
          <w:color w:val="000000"/>
          <w:spacing w:val="0"/>
          <w:sz w:val="21"/>
          <w:szCs w:val="21"/>
        </w:rPr>
        <w:t>一、项目基本情况</w:t>
      </w:r>
      <w:r>
        <w:rPr>
          <w:rFonts w:hint="eastAsia" w:ascii="宋体" w:hAnsi="宋体" w:eastAsia="宋体" w:cs="宋体"/>
          <w:i w:val="0"/>
          <w:iCs w:val="0"/>
          <w:caps w:val="0"/>
          <w:color w:val="000000"/>
          <w:spacing w:val="0"/>
          <w:sz w:val="21"/>
          <w:szCs w:val="21"/>
        </w:rPr>
        <w:t>                                            </w:t>
      </w:r>
    </w:p>
    <w:p w14:paraId="48D4B7F1">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rPr>
        <w:t>    项目编号</w:t>
      </w:r>
      <w:r>
        <w:rPr>
          <w:rFonts w:hint="eastAsia" w:ascii="宋体" w:hAnsi="宋体" w:eastAsia="宋体" w:cs="宋体"/>
          <w:i w:val="0"/>
          <w:iCs w:val="0"/>
          <w:caps w:val="0"/>
          <w:color w:val="000000"/>
          <w:spacing w:val="0"/>
          <w:sz w:val="21"/>
          <w:szCs w:val="21"/>
          <w:highlight w:val="none"/>
        </w:rPr>
        <w:t>：</w:t>
      </w:r>
      <w:r>
        <w:rPr>
          <w:rFonts w:hint="eastAsia" w:cs="宋体"/>
          <w:i w:val="0"/>
          <w:iCs w:val="0"/>
          <w:caps w:val="0"/>
          <w:color w:val="000000"/>
          <w:spacing w:val="0"/>
          <w:sz w:val="21"/>
          <w:szCs w:val="21"/>
          <w:highlight w:val="none"/>
          <w:lang w:eastAsia="zh-CN"/>
        </w:rPr>
        <w:t>GXZC2026-G1-000891-GXDY</w:t>
      </w:r>
      <w:r>
        <w:rPr>
          <w:rFonts w:hint="eastAsia" w:ascii="宋体" w:hAnsi="宋体" w:eastAsia="宋体" w:cs="宋体"/>
          <w:i w:val="0"/>
          <w:iCs w:val="0"/>
          <w:caps w:val="0"/>
          <w:color w:val="000000"/>
          <w:spacing w:val="0"/>
          <w:sz w:val="21"/>
          <w:szCs w:val="21"/>
          <w:highlight w:val="none"/>
        </w:rPr>
        <w:t> </w:t>
      </w:r>
    </w:p>
    <w:p w14:paraId="4AD8BB61">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    项目名称：</w:t>
      </w:r>
      <w:r>
        <w:rPr>
          <w:rFonts w:hint="eastAsia" w:cs="宋体"/>
          <w:i w:val="0"/>
          <w:iCs w:val="0"/>
          <w:caps w:val="0"/>
          <w:color w:val="000000"/>
          <w:spacing w:val="0"/>
          <w:sz w:val="21"/>
          <w:szCs w:val="21"/>
          <w:lang w:eastAsia="zh-CN"/>
        </w:rPr>
        <w:t>车载嵌入式芯片设计测试应用综合实验室——IC设计实验实训系统</w:t>
      </w:r>
    </w:p>
    <w:p w14:paraId="5F76A80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rPr>
        <w:t>    预算总金额（</w:t>
      </w:r>
      <w:r>
        <w:rPr>
          <w:rFonts w:hint="eastAsia" w:ascii="宋体" w:hAnsi="宋体" w:eastAsia="宋体" w:cs="宋体"/>
          <w:i w:val="0"/>
          <w:iCs w:val="0"/>
          <w:caps w:val="0"/>
          <w:color w:val="000000"/>
          <w:spacing w:val="0"/>
          <w:sz w:val="21"/>
          <w:szCs w:val="21"/>
          <w:highlight w:val="none"/>
        </w:rPr>
        <w:t>元）：</w:t>
      </w:r>
      <w:r>
        <w:rPr>
          <w:rFonts w:hint="eastAsia" w:cs="宋体"/>
          <w:i w:val="0"/>
          <w:iCs w:val="0"/>
          <w:caps w:val="0"/>
          <w:color w:val="000000"/>
          <w:spacing w:val="0"/>
          <w:sz w:val="21"/>
          <w:szCs w:val="21"/>
          <w:highlight w:val="none"/>
          <w:lang w:val="en-US" w:eastAsia="zh-CN"/>
        </w:rPr>
        <w:t>2300000</w:t>
      </w:r>
      <w:r>
        <w:rPr>
          <w:rFonts w:hint="eastAsia" w:ascii="宋体" w:hAnsi="宋体" w:eastAsia="宋体" w:cs="宋体"/>
          <w:i w:val="0"/>
          <w:iCs w:val="0"/>
          <w:caps w:val="0"/>
          <w:color w:val="000000"/>
          <w:spacing w:val="0"/>
          <w:sz w:val="21"/>
          <w:szCs w:val="21"/>
          <w:highlight w:val="none"/>
        </w:rPr>
        <w:t>  </w:t>
      </w:r>
    </w:p>
    <w:p w14:paraId="13F1DC35">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采购需求：</w:t>
      </w:r>
    </w:p>
    <w:p w14:paraId="0567211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rPr>
        <w:t>标项名称:</w:t>
      </w:r>
      <w:r>
        <w:rPr>
          <w:rFonts w:hint="eastAsia" w:cs="宋体"/>
          <w:i w:val="0"/>
          <w:iCs w:val="0"/>
          <w:caps w:val="0"/>
          <w:color w:val="000000"/>
          <w:spacing w:val="0"/>
          <w:sz w:val="21"/>
          <w:szCs w:val="21"/>
          <w:lang w:eastAsia="zh-CN"/>
        </w:rPr>
        <w:t>车载嵌入式芯片设计测试应用综合实验室——IC设计实验实训系统</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数量:1</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预算金额（元</w:t>
      </w:r>
      <w:r>
        <w:rPr>
          <w:rFonts w:hint="eastAsia" w:ascii="宋体" w:hAnsi="宋体" w:eastAsia="宋体" w:cs="宋体"/>
          <w:i w:val="0"/>
          <w:iCs w:val="0"/>
          <w:caps w:val="0"/>
          <w:color w:val="000000"/>
          <w:spacing w:val="0"/>
          <w:sz w:val="21"/>
          <w:szCs w:val="21"/>
          <w:highlight w:val="none"/>
        </w:rPr>
        <w:t>）:</w:t>
      </w:r>
      <w:r>
        <w:rPr>
          <w:rFonts w:hint="eastAsia" w:cs="宋体"/>
          <w:i w:val="0"/>
          <w:iCs w:val="0"/>
          <w:caps w:val="0"/>
          <w:color w:val="000000"/>
          <w:spacing w:val="0"/>
          <w:sz w:val="21"/>
          <w:szCs w:val="21"/>
          <w:highlight w:val="none"/>
          <w:lang w:val="en-US" w:eastAsia="zh-CN"/>
        </w:rPr>
        <w:t>2300000</w:t>
      </w:r>
      <w:r>
        <w:rPr>
          <w:rFonts w:hint="eastAsia" w:ascii="宋体" w:hAnsi="宋体" w:eastAsia="宋体" w:cs="宋体"/>
          <w:i w:val="0"/>
          <w:iCs w:val="0"/>
          <w:caps w:val="0"/>
          <w:color w:val="000000"/>
          <w:spacing w:val="0"/>
          <w:sz w:val="21"/>
          <w:szCs w:val="21"/>
          <w:highlight w:val="none"/>
        </w:rPr>
        <w:br w:type="textWrapping"/>
      </w:r>
      <w:r>
        <w:rPr>
          <w:rFonts w:hint="eastAsia" w:ascii="宋体" w:hAnsi="宋体" w:eastAsia="宋体" w:cs="宋体"/>
          <w:i w:val="0"/>
          <w:iCs w:val="0"/>
          <w:caps w:val="0"/>
          <w:color w:val="000000"/>
          <w:spacing w:val="0"/>
          <w:sz w:val="21"/>
          <w:szCs w:val="21"/>
          <w:highlight w:val="none"/>
        </w:rPr>
        <w:t>简要规格描述或项目基本概况介绍、用途：</w:t>
      </w:r>
      <w:r>
        <w:rPr>
          <w:rFonts w:hint="eastAsia" w:cs="宋体"/>
          <w:i w:val="0"/>
          <w:iCs w:val="0"/>
          <w:caps w:val="0"/>
          <w:color w:val="000000"/>
          <w:spacing w:val="0"/>
          <w:sz w:val="21"/>
          <w:szCs w:val="21"/>
          <w:highlight w:val="none"/>
          <w:lang w:eastAsia="zh-CN"/>
        </w:rPr>
        <w:t>车载嵌入式芯片设计测试应用综合实验室——IC设计实验实训系统一项</w:t>
      </w:r>
      <w:r>
        <w:rPr>
          <w:rFonts w:hint="eastAsia" w:ascii="宋体" w:hAnsi="宋体" w:eastAsia="宋体" w:cs="宋体"/>
          <w:i w:val="0"/>
          <w:iCs w:val="0"/>
          <w:caps w:val="0"/>
          <w:color w:val="000000"/>
          <w:spacing w:val="0"/>
          <w:sz w:val="21"/>
          <w:szCs w:val="21"/>
          <w:highlight w:val="none"/>
        </w:rPr>
        <w:t>，具体内容及要求详见招标文件第二章《招标项目采购需求》。</w:t>
      </w:r>
    </w:p>
    <w:p w14:paraId="299162C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rPr>
        <w:t>最高限价（</w:t>
      </w:r>
      <w:r>
        <w:rPr>
          <w:rFonts w:hint="eastAsia" w:ascii="宋体" w:hAnsi="宋体" w:eastAsia="宋体" w:cs="宋体"/>
          <w:i w:val="0"/>
          <w:iCs w:val="0"/>
          <w:caps w:val="0"/>
          <w:color w:val="000000"/>
          <w:spacing w:val="0"/>
          <w:sz w:val="21"/>
          <w:szCs w:val="21"/>
          <w:highlight w:val="none"/>
        </w:rPr>
        <w:t>如有）：</w:t>
      </w:r>
      <w:r>
        <w:rPr>
          <w:rFonts w:hint="eastAsia" w:cs="宋体"/>
          <w:i w:val="0"/>
          <w:iCs w:val="0"/>
          <w:caps w:val="0"/>
          <w:color w:val="000000"/>
          <w:spacing w:val="0"/>
          <w:sz w:val="21"/>
          <w:szCs w:val="21"/>
          <w:highlight w:val="none"/>
          <w:lang w:val="en-US" w:eastAsia="zh-CN"/>
        </w:rPr>
        <w:t>2300000</w:t>
      </w:r>
      <w:r>
        <w:rPr>
          <w:rFonts w:hint="eastAsia" w:ascii="宋体" w:hAnsi="宋体" w:eastAsia="宋体" w:cs="宋体"/>
          <w:i w:val="0"/>
          <w:iCs w:val="0"/>
          <w:caps w:val="0"/>
          <w:color w:val="000000"/>
          <w:spacing w:val="0"/>
          <w:sz w:val="21"/>
          <w:szCs w:val="21"/>
          <w:highlight w:val="none"/>
        </w:rPr>
        <w:t>  </w:t>
      </w:r>
    </w:p>
    <w:p w14:paraId="0D7F92EA">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合同履约期限：</w:t>
      </w:r>
      <w:r>
        <w:rPr>
          <w:rFonts w:hint="eastAsia" w:cs="宋体"/>
          <w:i w:val="0"/>
          <w:iCs w:val="0"/>
          <w:caps w:val="0"/>
          <w:color w:val="000000"/>
          <w:spacing w:val="0"/>
          <w:sz w:val="21"/>
          <w:szCs w:val="21"/>
          <w:lang w:eastAsia="zh-CN"/>
        </w:rPr>
        <w:t>合同签订之日起30天内交付使用</w:t>
      </w:r>
      <w:r>
        <w:rPr>
          <w:rFonts w:hint="eastAsia" w:ascii="宋体" w:hAnsi="宋体" w:eastAsia="宋体" w:cs="宋体"/>
          <w:i w:val="0"/>
          <w:iCs w:val="0"/>
          <w:caps w:val="0"/>
          <w:color w:val="000000"/>
          <w:spacing w:val="0"/>
          <w:sz w:val="21"/>
          <w:szCs w:val="21"/>
        </w:rPr>
        <w:t>。</w:t>
      </w:r>
    </w:p>
    <w:p w14:paraId="5FEF7C1A">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本标项（否）接受联合体投标</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备注：本项目为线上电子招标项目，有意向参与本项目的供应商应当做好参与全流程电子招投标交易的充分准备。</w:t>
      </w:r>
    </w:p>
    <w:p w14:paraId="34F28D5A">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Style w:val="51"/>
          <w:rFonts w:hint="eastAsia" w:ascii="宋体" w:hAnsi="宋体" w:eastAsia="宋体" w:cs="宋体"/>
          <w:i w:val="0"/>
          <w:iCs w:val="0"/>
          <w:caps w:val="0"/>
          <w:color w:val="000000"/>
          <w:spacing w:val="0"/>
          <w:sz w:val="21"/>
          <w:szCs w:val="21"/>
        </w:rPr>
        <w:t>二、申请人的资格要求：</w:t>
      </w:r>
    </w:p>
    <w:p w14:paraId="2F73951B">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1.满足《中华人民共和国政府采购法》第二十二条规定；</w:t>
      </w:r>
    </w:p>
    <w:p w14:paraId="5CE1FE8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2.落实政府采购政策需满足的资格要求：分标1：无 </w:t>
      </w:r>
    </w:p>
    <w:p w14:paraId="4DF52A3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3.本项目的特定资格要求：</w:t>
      </w:r>
      <w:r>
        <w:rPr>
          <w:rFonts w:hint="eastAsia" w:cs="宋体"/>
          <w:i w:val="0"/>
          <w:iCs w:val="0"/>
          <w:caps w:val="0"/>
          <w:color w:val="000000"/>
          <w:spacing w:val="0"/>
          <w:sz w:val="21"/>
          <w:szCs w:val="21"/>
          <w:lang w:eastAsia="zh-CN"/>
        </w:rPr>
        <w:t>分标</w:t>
      </w:r>
      <w:r>
        <w:rPr>
          <w:rFonts w:hint="eastAsia" w:cs="宋体"/>
          <w:i w:val="0"/>
          <w:iCs w:val="0"/>
          <w:caps w:val="0"/>
          <w:color w:val="000000"/>
          <w:spacing w:val="0"/>
          <w:sz w:val="21"/>
          <w:szCs w:val="21"/>
          <w:lang w:val="en-US" w:eastAsia="zh-CN"/>
        </w:rPr>
        <w:t>1：</w:t>
      </w:r>
      <w:r>
        <w:rPr>
          <w:rFonts w:hint="eastAsia" w:ascii="宋体" w:hAnsi="宋体" w:eastAsia="宋体" w:cs="宋体"/>
          <w:i w:val="0"/>
          <w:iCs w:val="0"/>
          <w:caps w:val="0"/>
          <w:color w:val="000000"/>
          <w:spacing w:val="0"/>
          <w:sz w:val="21"/>
          <w:szCs w:val="21"/>
        </w:rPr>
        <w:t>无 </w:t>
      </w:r>
    </w:p>
    <w:p w14:paraId="1E474AB5">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1"/>
          <w:rFonts w:hint="eastAsia" w:ascii="宋体" w:hAnsi="宋体" w:eastAsia="宋体" w:cs="宋体"/>
          <w:i w:val="0"/>
          <w:iCs w:val="0"/>
          <w:caps w:val="0"/>
          <w:color w:val="000000"/>
          <w:spacing w:val="0"/>
          <w:sz w:val="21"/>
          <w:szCs w:val="21"/>
        </w:rPr>
        <w:t>三、获取招标文件</w:t>
      </w:r>
      <w:r>
        <w:rPr>
          <w:rFonts w:hint="eastAsia" w:ascii="宋体" w:hAnsi="宋体" w:eastAsia="宋体" w:cs="宋体"/>
          <w:i w:val="0"/>
          <w:iCs w:val="0"/>
          <w:caps w:val="0"/>
          <w:color w:val="000000"/>
          <w:spacing w:val="0"/>
          <w:sz w:val="21"/>
          <w:szCs w:val="21"/>
        </w:rPr>
        <w:t> </w:t>
      </w:r>
    </w:p>
    <w:p w14:paraId="6E68DC1B">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highlight w:val="none"/>
          <w:u w:val="none"/>
        </w:rPr>
        <w:t>时间：2026年</w:t>
      </w:r>
      <w:r>
        <w:rPr>
          <w:rFonts w:hint="eastAsia" w:cs="宋体"/>
          <w:i w:val="0"/>
          <w:iCs w:val="0"/>
          <w:caps w:val="0"/>
          <w:color w:val="000000"/>
          <w:spacing w:val="0"/>
          <w:sz w:val="21"/>
          <w:szCs w:val="21"/>
          <w:highlight w:val="none"/>
          <w:u w:val="none"/>
          <w:lang w:val="en-US" w:eastAsia="zh-CN"/>
        </w:rPr>
        <w:t>04</w:t>
      </w:r>
      <w:r>
        <w:rPr>
          <w:rFonts w:hint="eastAsia" w:ascii="宋体" w:hAnsi="宋体" w:eastAsia="宋体" w:cs="宋体"/>
          <w:i w:val="0"/>
          <w:iCs w:val="0"/>
          <w:caps w:val="0"/>
          <w:color w:val="000000"/>
          <w:spacing w:val="0"/>
          <w:sz w:val="21"/>
          <w:szCs w:val="21"/>
          <w:highlight w:val="none"/>
          <w:u w:val="none"/>
        </w:rPr>
        <w:t>月</w:t>
      </w:r>
      <w:r>
        <w:rPr>
          <w:rFonts w:hint="eastAsia" w:cs="宋体"/>
          <w:i w:val="0"/>
          <w:iCs w:val="0"/>
          <w:caps w:val="0"/>
          <w:color w:val="000000"/>
          <w:spacing w:val="0"/>
          <w:sz w:val="21"/>
          <w:szCs w:val="21"/>
          <w:highlight w:val="none"/>
          <w:u w:val="none"/>
          <w:lang w:val="en-US" w:eastAsia="zh-CN"/>
        </w:rPr>
        <w:t xml:space="preserve"> 28 </w:t>
      </w:r>
      <w:r>
        <w:rPr>
          <w:rFonts w:hint="eastAsia" w:ascii="宋体" w:hAnsi="宋体" w:eastAsia="宋体" w:cs="宋体"/>
          <w:i w:val="0"/>
          <w:iCs w:val="0"/>
          <w:caps w:val="0"/>
          <w:color w:val="000000"/>
          <w:spacing w:val="0"/>
          <w:sz w:val="21"/>
          <w:szCs w:val="21"/>
          <w:highlight w:val="none"/>
          <w:u w:val="none"/>
        </w:rPr>
        <w:t>日至2026年</w:t>
      </w:r>
      <w:r>
        <w:rPr>
          <w:rFonts w:hint="eastAsia" w:cs="宋体"/>
          <w:i w:val="0"/>
          <w:iCs w:val="0"/>
          <w:caps w:val="0"/>
          <w:color w:val="000000"/>
          <w:spacing w:val="0"/>
          <w:sz w:val="21"/>
          <w:szCs w:val="21"/>
          <w:highlight w:val="none"/>
          <w:u w:val="none"/>
          <w:lang w:val="en-US" w:eastAsia="zh-CN"/>
        </w:rPr>
        <w:t xml:space="preserve">05 </w:t>
      </w:r>
      <w:r>
        <w:rPr>
          <w:rFonts w:hint="eastAsia" w:ascii="宋体" w:hAnsi="宋体" w:eastAsia="宋体" w:cs="宋体"/>
          <w:i w:val="0"/>
          <w:iCs w:val="0"/>
          <w:caps w:val="0"/>
          <w:color w:val="000000"/>
          <w:spacing w:val="0"/>
          <w:sz w:val="21"/>
          <w:szCs w:val="21"/>
          <w:highlight w:val="none"/>
          <w:u w:val="none"/>
        </w:rPr>
        <w:t>月</w:t>
      </w:r>
      <w:r>
        <w:rPr>
          <w:rFonts w:hint="eastAsia" w:cs="宋体"/>
          <w:i w:val="0"/>
          <w:iCs w:val="0"/>
          <w:caps w:val="0"/>
          <w:color w:val="000000"/>
          <w:spacing w:val="0"/>
          <w:sz w:val="21"/>
          <w:szCs w:val="21"/>
          <w:highlight w:val="none"/>
          <w:u w:val="none"/>
          <w:lang w:val="en-US" w:eastAsia="zh-CN"/>
        </w:rPr>
        <w:t xml:space="preserve"> 08 </w:t>
      </w:r>
      <w:r>
        <w:rPr>
          <w:rFonts w:hint="eastAsia" w:ascii="宋体" w:hAnsi="宋体" w:eastAsia="宋体" w:cs="宋体"/>
          <w:i w:val="0"/>
          <w:iCs w:val="0"/>
          <w:caps w:val="0"/>
          <w:color w:val="000000"/>
          <w:spacing w:val="0"/>
          <w:sz w:val="21"/>
          <w:szCs w:val="21"/>
          <w:highlight w:val="none"/>
          <w:u w:val="none"/>
        </w:rPr>
        <w:t>日 </w:t>
      </w:r>
      <w:r>
        <w:rPr>
          <w:rFonts w:hint="eastAsia" w:ascii="宋体" w:hAnsi="宋体" w:eastAsia="宋体" w:cs="宋体"/>
          <w:i w:val="0"/>
          <w:iCs w:val="0"/>
          <w:caps w:val="0"/>
          <w:color w:val="000000"/>
          <w:spacing w:val="0"/>
          <w:sz w:val="21"/>
          <w:szCs w:val="21"/>
          <w:u w:val="none"/>
        </w:rPr>
        <w:t>，每天上午00:00至12:00 ，下午12:00至23:59（北京时间，法定节假日除外）</w:t>
      </w:r>
    </w:p>
    <w:p w14:paraId="02AD9D9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地点（网址）：广西政府采购云平台（https://www.gcy.zfcg.gxzf.gov.cn/） </w:t>
      </w:r>
    </w:p>
    <w:p w14:paraId="4D3FE9B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方式：网上下载。本项目为全流程电子化项目，不发放纸质文件，供应商可自行在“广西政府采购云平台”（https://www.gcy.zfcg.gxzf.gov.cn/）下载采购文件，实名申请获取采购文件，如在操作过程中遇到问题或者需要技术支持，请致电广西政府采购云平台客服热线：95763。供应商登陆“广西政府采购云平台”，应进行“申请获取采购文件”操作，否则，有可能导致无法在线编制投标文件并参与竞标，其不利后果由供应商自行承担。 </w:t>
      </w:r>
    </w:p>
    <w:p w14:paraId="561C6EDF">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售价（元）：0 </w:t>
      </w:r>
    </w:p>
    <w:p w14:paraId="2184016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1"/>
          <w:rFonts w:hint="eastAsia" w:ascii="宋体" w:hAnsi="宋体" w:eastAsia="宋体" w:cs="宋体"/>
          <w:i w:val="0"/>
          <w:iCs w:val="0"/>
          <w:caps w:val="0"/>
          <w:color w:val="000000"/>
          <w:spacing w:val="0"/>
          <w:sz w:val="21"/>
          <w:szCs w:val="21"/>
        </w:rPr>
        <w:t>四、提交投标文件截止时间、开标时间和地点</w:t>
      </w:r>
    </w:p>
    <w:p w14:paraId="64B9F77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u w:val="none"/>
        </w:rPr>
        <w:t> 提交投标文件截止</w:t>
      </w:r>
      <w:r>
        <w:rPr>
          <w:rFonts w:hint="eastAsia" w:ascii="宋体" w:hAnsi="宋体" w:eastAsia="宋体" w:cs="宋体"/>
          <w:i w:val="0"/>
          <w:iCs w:val="0"/>
          <w:caps w:val="0"/>
          <w:color w:val="000000"/>
          <w:spacing w:val="0"/>
          <w:sz w:val="21"/>
          <w:szCs w:val="21"/>
          <w:highlight w:val="none"/>
          <w:u w:val="none"/>
        </w:rPr>
        <w:t>时间：2026年</w:t>
      </w:r>
      <w:r>
        <w:rPr>
          <w:rFonts w:hint="eastAsia" w:cs="宋体"/>
          <w:i w:val="0"/>
          <w:iCs w:val="0"/>
          <w:caps w:val="0"/>
          <w:color w:val="000000"/>
          <w:spacing w:val="0"/>
          <w:sz w:val="21"/>
          <w:szCs w:val="21"/>
          <w:highlight w:val="none"/>
          <w:u w:val="none"/>
          <w:lang w:val="en-US" w:eastAsia="zh-CN"/>
        </w:rPr>
        <w:t xml:space="preserve"> 05</w:t>
      </w:r>
      <w:r>
        <w:rPr>
          <w:rFonts w:hint="eastAsia" w:ascii="宋体" w:hAnsi="宋体" w:eastAsia="宋体" w:cs="宋体"/>
          <w:i w:val="0"/>
          <w:iCs w:val="0"/>
          <w:caps w:val="0"/>
          <w:color w:val="000000"/>
          <w:spacing w:val="0"/>
          <w:sz w:val="21"/>
          <w:szCs w:val="21"/>
          <w:highlight w:val="none"/>
          <w:u w:val="none"/>
        </w:rPr>
        <w:t>月</w:t>
      </w:r>
      <w:r>
        <w:rPr>
          <w:rFonts w:hint="eastAsia" w:cs="宋体"/>
          <w:i w:val="0"/>
          <w:iCs w:val="0"/>
          <w:caps w:val="0"/>
          <w:color w:val="000000"/>
          <w:spacing w:val="0"/>
          <w:sz w:val="21"/>
          <w:szCs w:val="21"/>
          <w:highlight w:val="none"/>
          <w:u w:val="none"/>
          <w:lang w:val="en-US" w:eastAsia="zh-CN"/>
        </w:rPr>
        <w:t>19</w:t>
      </w:r>
      <w:r>
        <w:rPr>
          <w:rFonts w:hint="eastAsia" w:ascii="宋体" w:hAnsi="宋体" w:eastAsia="宋体" w:cs="宋体"/>
          <w:i w:val="0"/>
          <w:iCs w:val="0"/>
          <w:caps w:val="0"/>
          <w:color w:val="000000"/>
          <w:spacing w:val="0"/>
          <w:sz w:val="21"/>
          <w:szCs w:val="21"/>
          <w:highlight w:val="none"/>
          <w:u w:val="none"/>
        </w:rPr>
        <w:t>日 09:20（北</w:t>
      </w:r>
      <w:r>
        <w:rPr>
          <w:rFonts w:hint="eastAsia" w:ascii="宋体" w:hAnsi="宋体" w:eastAsia="宋体" w:cs="宋体"/>
          <w:i w:val="0"/>
          <w:iCs w:val="0"/>
          <w:caps w:val="0"/>
          <w:color w:val="000000"/>
          <w:spacing w:val="0"/>
          <w:sz w:val="21"/>
          <w:szCs w:val="21"/>
          <w:u w:val="none"/>
        </w:rPr>
        <w:t>京时间）</w:t>
      </w:r>
    </w:p>
    <w:p w14:paraId="435CC6E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u w:val="none"/>
        </w:rPr>
        <w:t> 投标地点（网址）：请登录广西政府采购云平台（https://www.gcy.zfcg.gxzf.gov.cn/）投标客户端投标</w:t>
      </w:r>
      <w:r>
        <w:rPr>
          <w:rFonts w:hint="eastAsia" w:ascii="宋体" w:hAnsi="宋体" w:eastAsia="宋体" w:cs="宋体"/>
          <w:i w:val="0"/>
          <w:iCs w:val="0"/>
          <w:caps w:val="0"/>
          <w:color w:val="000000"/>
          <w:spacing w:val="0"/>
          <w:sz w:val="21"/>
          <w:szCs w:val="21"/>
        </w:rPr>
        <w:t> </w:t>
      </w:r>
    </w:p>
    <w:p w14:paraId="6F829C40">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u w:val="none"/>
        </w:rPr>
        <w:t>    开标时间</w:t>
      </w:r>
      <w:r>
        <w:rPr>
          <w:rFonts w:hint="eastAsia" w:ascii="宋体" w:hAnsi="宋体" w:eastAsia="宋体" w:cs="宋体"/>
          <w:i w:val="0"/>
          <w:iCs w:val="0"/>
          <w:caps w:val="0"/>
          <w:color w:val="000000"/>
          <w:spacing w:val="0"/>
          <w:sz w:val="21"/>
          <w:szCs w:val="21"/>
          <w:highlight w:val="none"/>
          <w:u w:val="none"/>
        </w:rPr>
        <w:t>：2026年</w:t>
      </w:r>
      <w:r>
        <w:rPr>
          <w:rFonts w:hint="eastAsia" w:cs="宋体"/>
          <w:i w:val="0"/>
          <w:iCs w:val="0"/>
          <w:caps w:val="0"/>
          <w:color w:val="000000"/>
          <w:spacing w:val="0"/>
          <w:sz w:val="21"/>
          <w:szCs w:val="21"/>
          <w:highlight w:val="none"/>
          <w:u w:val="none"/>
          <w:lang w:val="en-US" w:eastAsia="zh-CN"/>
        </w:rPr>
        <w:t>05</w:t>
      </w:r>
      <w:r>
        <w:rPr>
          <w:rFonts w:hint="eastAsia" w:ascii="宋体" w:hAnsi="宋体" w:eastAsia="宋体" w:cs="宋体"/>
          <w:i w:val="0"/>
          <w:iCs w:val="0"/>
          <w:caps w:val="0"/>
          <w:color w:val="000000"/>
          <w:spacing w:val="0"/>
          <w:sz w:val="21"/>
          <w:szCs w:val="21"/>
          <w:highlight w:val="none"/>
          <w:u w:val="none"/>
        </w:rPr>
        <w:t>月</w:t>
      </w:r>
      <w:r>
        <w:rPr>
          <w:rFonts w:hint="eastAsia" w:cs="宋体"/>
          <w:i w:val="0"/>
          <w:iCs w:val="0"/>
          <w:caps w:val="0"/>
          <w:color w:val="000000"/>
          <w:spacing w:val="0"/>
          <w:sz w:val="21"/>
          <w:szCs w:val="21"/>
          <w:highlight w:val="none"/>
          <w:u w:val="none"/>
          <w:lang w:val="en-US" w:eastAsia="zh-CN"/>
        </w:rPr>
        <w:t>19</w:t>
      </w:r>
      <w:r>
        <w:rPr>
          <w:rFonts w:hint="eastAsia" w:ascii="宋体" w:hAnsi="宋体" w:eastAsia="宋体" w:cs="宋体"/>
          <w:i w:val="0"/>
          <w:iCs w:val="0"/>
          <w:caps w:val="0"/>
          <w:color w:val="000000"/>
          <w:spacing w:val="0"/>
          <w:sz w:val="21"/>
          <w:szCs w:val="21"/>
          <w:highlight w:val="none"/>
          <w:u w:val="none"/>
        </w:rPr>
        <w:t>日 09:20</w:t>
      </w:r>
      <w:r>
        <w:rPr>
          <w:rFonts w:hint="eastAsia" w:ascii="宋体" w:hAnsi="宋体" w:eastAsia="宋体" w:cs="宋体"/>
          <w:i w:val="0"/>
          <w:iCs w:val="0"/>
          <w:caps w:val="0"/>
          <w:color w:val="000000"/>
          <w:spacing w:val="0"/>
          <w:sz w:val="21"/>
          <w:szCs w:val="21"/>
          <w:highlight w:val="none"/>
        </w:rPr>
        <w:t> </w:t>
      </w:r>
    </w:p>
    <w:p w14:paraId="0A6DBC0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rPr>
        <w:t>    开标地点：</w:t>
      </w:r>
      <w:bookmarkStart w:id="3" w:name="OLE_LINK5"/>
      <w:r>
        <w:rPr>
          <w:rFonts w:hint="eastAsia" w:ascii="宋体" w:hAnsi="宋体" w:eastAsia="宋体" w:cs="宋体"/>
          <w:i w:val="0"/>
          <w:iCs w:val="0"/>
          <w:caps w:val="0"/>
          <w:color w:val="000000"/>
          <w:spacing w:val="0"/>
          <w:sz w:val="21"/>
          <w:szCs w:val="21"/>
          <w:u w:val="none"/>
        </w:rPr>
        <w:t>广西政府采购云平台（https://www.gcy.zfcg.gxzf.gov.cn/）</w:t>
      </w:r>
      <w:bookmarkEnd w:id="3"/>
      <w:r>
        <w:rPr>
          <w:rFonts w:hint="eastAsia" w:ascii="宋体" w:hAnsi="宋体" w:eastAsia="宋体" w:cs="宋体"/>
          <w:i w:val="0"/>
          <w:iCs w:val="0"/>
          <w:caps w:val="0"/>
          <w:color w:val="000000"/>
          <w:spacing w:val="0"/>
          <w:sz w:val="21"/>
          <w:szCs w:val="21"/>
        </w:rPr>
        <w:t>  </w:t>
      </w:r>
    </w:p>
    <w:p w14:paraId="495BEEA5">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1"/>
          <w:rFonts w:hint="eastAsia" w:ascii="宋体" w:hAnsi="宋体" w:eastAsia="宋体" w:cs="宋体"/>
          <w:i w:val="0"/>
          <w:iCs w:val="0"/>
          <w:caps w:val="0"/>
          <w:color w:val="000000"/>
          <w:spacing w:val="0"/>
          <w:sz w:val="21"/>
          <w:szCs w:val="21"/>
        </w:rPr>
        <w:t>五、公告期限</w:t>
      </w:r>
      <w:r>
        <w:rPr>
          <w:rFonts w:hint="eastAsia" w:ascii="宋体" w:hAnsi="宋体" w:eastAsia="宋体" w:cs="宋体"/>
          <w:i w:val="0"/>
          <w:iCs w:val="0"/>
          <w:caps w:val="0"/>
          <w:color w:val="000000"/>
          <w:spacing w:val="0"/>
          <w:sz w:val="21"/>
          <w:szCs w:val="21"/>
        </w:rPr>
        <w:t> </w:t>
      </w:r>
    </w:p>
    <w:p w14:paraId="0D3DA78F">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自本公告发布之日起5个工作日。</w:t>
      </w:r>
    </w:p>
    <w:p w14:paraId="24CD50E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1"/>
          <w:rFonts w:hint="eastAsia" w:ascii="宋体" w:hAnsi="宋体" w:eastAsia="宋体" w:cs="宋体"/>
          <w:i w:val="0"/>
          <w:iCs w:val="0"/>
          <w:caps w:val="0"/>
          <w:color w:val="000000"/>
          <w:spacing w:val="0"/>
          <w:sz w:val="21"/>
          <w:szCs w:val="21"/>
        </w:rPr>
        <w:t>六、其他补充事宜</w:t>
      </w:r>
    </w:p>
    <w:p w14:paraId="3CED74C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0" w:right="0" w:hanging="420" w:hangingChars="200"/>
        <w:textAlignment w:val="auto"/>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rPr>
        <w:t>   1.本项目需要落实的政府采购政策：</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（1）政府采购促进中小企业发展。</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（2）政府采购促进残疾人就业政策。</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（3）政府采购支持监狱企业发展。</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（4）政府采购支持采用本国产品的政策。</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（5）强制采购节能产品；优先采购节能产品、环境标志产品。</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4.投标保证金</w:t>
      </w:r>
      <w:r>
        <w:rPr>
          <w:rFonts w:hint="eastAsia" w:ascii="宋体" w:hAnsi="宋体" w:eastAsia="宋体" w:cs="宋体"/>
          <w:i w:val="0"/>
          <w:iCs w:val="0"/>
          <w:caps w:val="0"/>
          <w:color w:val="000000"/>
          <w:spacing w:val="0"/>
          <w:sz w:val="21"/>
          <w:szCs w:val="21"/>
          <w:highlight w:val="none"/>
        </w:rPr>
        <w:t>：人民币</w:t>
      </w:r>
      <w:r>
        <w:rPr>
          <w:rFonts w:hint="eastAsia" w:cs="宋体"/>
          <w:i w:val="0"/>
          <w:iCs w:val="0"/>
          <w:caps w:val="0"/>
          <w:color w:val="000000"/>
          <w:spacing w:val="0"/>
          <w:sz w:val="21"/>
          <w:szCs w:val="21"/>
          <w:highlight w:val="none"/>
          <w:lang w:eastAsia="zh-CN"/>
        </w:rPr>
        <w:t>贰万叁仟元整</w:t>
      </w:r>
      <w:r>
        <w:rPr>
          <w:rFonts w:hint="eastAsia" w:ascii="宋体" w:hAnsi="宋体" w:eastAsia="宋体" w:cs="宋体"/>
          <w:i w:val="0"/>
          <w:iCs w:val="0"/>
          <w:caps w:val="0"/>
          <w:color w:val="000000"/>
          <w:spacing w:val="0"/>
          <w:sz w:val="21"/>
          <w:szCs w:val="21"/>
          <w:highlight w:val="none"/>
        </w:rPr>
        <w:t>（</w:t>
      </w:r>
      <w:r>
        <w:rPr>
          <w:rFonts w:hint="eastAsia" w:cs="宋体"/>
          <w:i w:val="0"/>
          <w:iCs w:val="0"/>
          <w:caps w:val="0"/>
          <w:color w:val="000000"/>
          <w:spacing w:val="0"/>
          <w:sz w:val="21"/>
          <w:szCs w:val="21"/>
          <w:highlight w:val="none"/>
          <w:lang w:val="en-US" w:eastAsia="zh-CN"/>
        </w:rPr>
        <w:t>23000</w:t>
      </w:r>
      <w:r>
        <w:rPr>
          <w:rFonts w:hint="eastAsia" w:ascii="宋体" w:hAnsi="宋体" w:eastAsia="宋体" w:cs="宋体"/>
          <w:i w:val="0"/>
          <w:iCs w:val="0"/>
          <w:caps w:val="0"/>
          <w:color w:val="000000"/>
          <w:spacing w:val="0"/>
          <w:sz w:val="21"/>
          <w:szCs w:val="21"/>
          <w:highlight w:val="none"/>
        </w:rPr>
        <w:t>.00元），</w:t>
      </w:r>
      <w:r>
        <w:rPr>
          <w:rFonts w:hint="eastAsia" w:ascii="宋体" w:hAnsi="宋体" w:eastAsia="宋体" w:cs="宋体"/>
          <w:i w:val="0"/>
          <w:iCs w:val="0"/>
          <w:caps w:val="0"/>
          <w:color w:val="000000"/>
          <w:spacing w:val="0"/>
          <w:sz w:val="21"/>
          <w:szCs w:val="21"/>
        </w:rPr>
        <w:t>不得少于规定金额交纳，否则投标无效。投标保证金应在投标有效期内保持有效。投标保证金的交纳方式：转账、电汇、网上银行、支票、汇票、本票或者银行、保险机构出具的保函，禁止采用现钞方式。采用转账、电汇、网上银行方式的，在投标截止时间前交至广西德元工程项目管理有限责任公司（收款单位名称），开户银行：柳州银行北站支行营业部，银行账号：707002011010900000108；采用支票、汇票、本票或者保函等方式的，投标人应当递交单独密封的支票、汇票、本票或者保函原件，否则视为无效投标保证金。原件递交的形式是在线下开标现场【广西柳州市龙湖路13号柳州市民服务中心北楼4楼柳州市公共资源交易服务中心开标区对应开标室（具体开标室根据电子屏幕显示的安排）】递交密封好的原件（原件放入一个密封袋中，并在封口处加盖供应商公章或委托代理人签字，以示密封，在封套上标记“项目名称（项目编号）投标保证金”字样）；若广西德元工程项目管理有限责任公司在投标保证金规定递交时间内没有收到上述原件的，其投标无效；因此供应商递交上述原件时应充分考虑到达时间，以免影响投标。</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5.公告发布媒介：http://www.ccgp.gov.cn/（中国政府采购网）、http://zfcg.gxzf.gov.cn（广西政府采购网）</w:t>
      </w:r>
      <w:r>
        <w:rPr>
          <w:rFonts w:hint="eastAsia"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6.广西政府采购云平台电子投标相关事宜：</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1）投标文件提交方式：本项目为全流程电子化项目，通过“广西政府采购云平台”（https://www.gcy.zfcg.gxzf.gov.cn/）实行在线电子投标，并按照本项目采购文件和“广西政府采购云平台”的要求编制、加密后在投标截止时间前通过网络上传至“广西政府采购云平台”。</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2）若对项目采购电子交易系统操作有疑问，可登陆广西政府采购云平台（https://www.gcy.zfcg.gxzf.gov.cn/），点击右侧咨询小采，获取采小蜜智能服务管家帮助，或拨打广西政府采购云平台服务热线95763获取热线服务帮助。</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7.政府采购行政监管及投诉受理部</w:t>
      </w:r>
      <w:r>
        <w:rPr>
          <w:rFonts w:hint="eastAsia" w:ascii="宋体" w:hAnsi="宋体" w:eastAsia="宋体" w:cs="宋体"/>
          <w:i w:val="0"/>
          <w:iCs w:val="0"/>
          <w:caps w:val="0"/>
          <w:color w:val="000000"/>
          <w:spacing w:val="0"/>
          <w:sz w:val="21"/>
          <w:szCs w:val="21"/>
          <w:highlight w:val="none"/>
        </w:rPr>
        <w:t>门：</w:t>
      </w:r>
      <w:r>
        <w:rPr>
          <w:rFonts w:hint="eastAsia" w:ascii="宋体" w:hAnsi="宋体" w:cs="宋体"/>
          <w:color w:val="000000" w:themeColor="text1"/>
          <w:sz w:val="21"/>
          <w:szCs w:val="21"/>
          <w:highlight w:val="none"/>
          <w14:textFill>
            <w14:solidFill>
              <w14:schemeClr w14:val="tx1"/>
            </w14:solidFill>
          </w14:textFill>
        </w:rPr>
        <w:t>广西壮族自治区财政厅政府采购监督管理处</w:t>
      </w:r>
      <w:r>
        <w:rPr>
          <w:rFonts w:hint="eastAsia" w:ascii="宋体" w:hAnsi="宋体" w:eastAsia="宋体" w:cs="宋体"/>
          <w:i w:val="0"/>
          <w:iCs w:val="0"/>
          <w:caps w:val="0"/>
          <w:color w:val="000000"/>
          <w:spacing w:val="0"/>
          <w:sz w:val="21"/>
          <w:szCs w:val="21"/>
          <w:highlight w:val="none"/>
        </w:rPr>
        <w:t>，联系电话：</w:t>
      </w:r>
      <w:r>
        <w:rPr>
          <w:rFonts w:hint="eastAsia" w:ascii="宋体" w:hAnsi="宋体" w:cs="宋体"/>
          <w:color w:val="000000" w:themeColor="text1"/>
          <w:sz w:val="21"/>
          <w:szCs w:val="21"/>
          <w:highlight w:val="none"/>
          <w14:textFill>
            <w14:solidFill>
              <w14:schemeClr w14:val="tx1"/>
            </w14:solidFill>
          </w14:textFill>
        </w:rPr>
        <w:t>0771-5331544</w:t>
      </w:r>
      <w:r>
        <w:rPr>
          <w:rFonts w:hint="eastAsia" w:ascii="宋体" w:hAnsi="宋体" w:eastAsia="宋体" w:cs="宋体"/>
          <w:i w:val="0"/>
          <w:iCs w:val="0"/>
          <w:caps w:val="0"/>
          <w:color w:val="000000"/>
          <w:spacing w:val="0"/>
          <w:sz w:val="21"/>
          <w:szCs w:val="21"/>
          <w:highlight w:val="none"/>
        </w:rPr>
        <w:t>。     </w:t>
      </w:r>
    </w:p>
    <w:p w14:paraId="58C9433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1"/>
          <w:rFonts w:hint="eastAsia" w:ascii="宋体" w:hAnsi="宋体" w:eastAsia="宋体" w:cs="宋体"/>
          <w:i w:val="0"/>
          <w:iCs w:val="0"/>
          <w:caps w:val="0"/>
          <w:color w:val="000000"/>
          <w:spacing w:val="0"/>
          <w:sz w:val="21"/>
          <w:szCs w:val="21"/>
        </w:rPr>
        <w:t>七、对本次采购提出询问，请按以下方式联系</w:t>
      </w:r>
    </w:p>
    <w:p w14:paraId="5A1B9120">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1.采购人信息</w:t>
      </w:r>
    </w:p>
    <w:p w14:paraId="6235A16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名    称：</w:t>
      </w:r>
      <w:r>
        <w:rPr>
          <w:rFonts w:hint="eastAsia" w:cs="宋体"/>
          <w:i w:val="0"/>
          <w:iCs w:val="0"/>
          <w:caps w:val="0"/>
          <w:color w:val="000000"/>
          <w:spacing w:val="0"/>
          <w:sz w:val="21"/>
          <w:szCs w:val="21"/>
          <w:lang w:eastAsia="zh-CN"/>
        </w:rPr>
        <w:t>广西科技大学</w:t>
      </w:r>
      <w:r>
        <w:rPr>
          <w:rFonts w:hint="eastAsia" w:ascii="宋体" w:hAnsi="宋体" w:eastAsia="宋体" w:cs="宋体"/>
          <w:i w:val="0"/>
          <w:iCs w:val="0"/>
          <w:caps w:val="0"/>
          <w:color w:val="000000"/>
          <w:spacing w:val="0"/>
          <w:sz w:val="21"/>
          <w:szCs w:val="21"/>
        </w:rPr>
        <w:t> </w:t>
      </w:r>
    </w:p>
    <w:p w14:paraId="3CF2FE8A">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    址：</w:t>
      </w:r>
      <w:r>
        <w:rPr>
          <w:rFonts w:hint="eastAsia" w:cs="宋体"/>
          <w:i w:val="0"/>
          <w:iCs w:val="0"/>
          <w:caps w:val="0"/>
          <w:color w:val="000000"/>
          <w:spacing w:val="0"/>
          <w:sz w:val="21"/>
          <w:szCs w:val="21"/>
          <w:lang w:eastAsia="zh-CN"/>
        </w:rPr>
        <w:t>柳州市城中区文昌路2号</w:t>
      </w:r>
      <w:r>
        <w:rPr>
          <w:rFonts w:hint="eastAsia" w:ascii="宋体" w:hAnsi="宋体" w:eastAsia="宋体" w:cs="宋体"/>
          <w:i w:val="0"/>
          <w:iCs w:val="0"/>
          <w:caps w:val="0"/>
          <w:color w:val="000000"/>
          <w:spacing w:val="0"/>
          <w:sz w:val="21"/>
          <w:szCs w:val="21"/>
        </w:rPr>
        <w:t> </w:t>
      </w:r>
    </w:p>
    <w:p w14:paraId="5AF4915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项目联系人：</w:t>
      </w:r>
      <w:r>
        <w:rPr>
          <w:rFonts w:hint="eastAsia" w:cs="宋体"/>
          <w:i w:val="0"/>
          <w:iCs w:val="0"/>
          <w:caps w:val="0"/>
          <w:color w:val="000000"/>
          <w:spacing w:val="0"/>
          <w:sz w:val="21"/>
          <w:szCs w:val="21"/>
          <w:lang w:eastAsia="zh-CN"/>
        </w:rPr>
        <w:t>李铀</w:t>
      </w:r>
      <w:r>
        <w:rPr>
          <w:rFonts w:hint="eastAsia" w:ascii="宋体" w:hAnsi="宋体" w:eastAsia="宋体" w:cs="宋体"/>
          <w:i w:val="0"/>
          <w:iCs w:val="0"/>
          <w:caps w:val="0"/>
          <w:color w:val="000000"/>
          <w:spacing w:val="0"/>
          <w:sz w:val="21"/>
          <w:szCs w:val="21"/>
        </w:rPr>
        <w:t>  </w:t>
      </w:r>
    </w:p>
    <w:p w14:paraId="32D9857B">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项目联系方式：</w:t>
      </w:r>
      <w:r>
        <w:rPr>
          <w:rFonts w:hint="eastAsia" w:cs="宋体"/>
          <w:i w:val="0"/>
          <w:iCs w:val="0"/>
          <w:caps w:val="0"/>
          <w:color w:val="000000"/>
          <w:spacing w:val="0"/>
          <w:sz w:val="21"/>
          <w:szCs w:val="21"/>
          <w:lang w:eastAsia="zh-CN"/>
        </w:rPr>
        <w:t>0772-2685509</w:t>
      </w:r>
      <w:r>
        <w:rPr>
          <w:rFonts w:hint="eastAsia" w:ascii="宋体" w:hAnsi="宋体" w:eastAsia="宋体" w:cs="宋体"/>
          <w:i w:val="0"/>
          <w:iCs w:val="0"/>
          <w:caps w:val="0"/>
          <w:color w:val="000000"/>
          <w:spacing w:val="0"/>
          <w:sz w:val="21"/>
          <w:szCs w:val="21"/>
        </w:rPr>
        <w:t> </w:t>
      </w:r>
    </w:p>
    <w:p w14:paraId="41A5D67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2.采购代理机构信息            </w:t>
      </w:r>
    </w:p>
    <w:p w14:paraId="05D5487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名    称：广西德元工程项目管理有限责任公司             </w:t>
      </w:r>
    </w:p>
    <w:p w14:paraId="717D0AC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    址：柳州市跃进路19号天元金都1单元410室              </w:t>
      </w:r>
    </w:p>
    <w:p w14:paraId="5175D55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项目联系人：</w:t>
      </w:r>
      <w:r>
        <w:rPr>
          <w:rFonts w:hint="eastAsia" w:cs="宋体"/>
          <w:i w:val="0"/>
          <w:iCs w:val="0"/>
          <w:caps w:val="0"/>
          <w:color w:val="000000"/>
          <w:spacing w:val="0"/>
          <w:sz w:val="21"/>
          <w:szCs w:val="21"/>
          <w:lang w:eastAsia="zh-CN"/>
        </w:rPr>
        <w:t>李宁</w:t>
      </w:r>
      <w:r>
        <w:rPr>
          <w:rFonts w:hint="eastAsia" w:ascii="宋体" w:hAnsi="宋体" w:eastAsia="宋体" w:cs="宋体"/>
          <w:i w:val="0"/>
          <w:iCs w:val="0"/>
          <w:caps w:val="0"/>
          <w:color w:val="000000"/>
          <w:spacing w:val="0"/>
          <w:sz w:val="21"/>
          <w:szCs w:val="21"/>
        </w:rPr>
        <w:t>              </w:t>
      </w:r>
    </w:p>
    <w:p w14:paraId="3D22A86B">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lang w:eastAsia="zh-CN"/>
        </w:rPr>
      </w:pPr>
      <w:r>
        <w:rPr>
          <w:rFonts w:hint="eastAsia" w:ascii="宋体" w:hAnsi="宋体" w:eastAsia="宋体" w:cs="宋体"/>
          <w:i w:val="0"/>
          <w:iCs w:val="0"/>
          <w:caps w:val="0"/>
          <w:color w:val="000000"/>
          <w:spacing w:val="0"/>
          <w:sz w:val="21"/>
          <w:szCs w:val="21"/>
        </w:rPr>
        <w:t>    项目联系方式：</w:t>
      </w:r>
      <w:r>
        <w:rPr>
          <w:rFonts w:hint="eastAsia" w:cs="宋体"/>
          <w:i w:val="0"/>
          <w:iCs w:val="0"/>
          <w:caps w:val="0"/>
          <w:color w:val="000000"/>
          <w:spacing w:val="0"/>
          <w:sz w:val="21"/>
          <w:szCs w:val="21"/>
          <w:lang w:eastAsia="zh-CN"/>
        </w:rPr>
        <w:t>0772-2805114</w:t>
      </w:r>
    </w:p>
    <w:p w14:paraId="3B1864D4">
      <w:pPr>
        <w:pStyle w:val="43"/>
        <w:keepNext w:val="0"/>
        <w:keepLines w:val="0"/>
        <w:widowControl/>
        <w:suppressLineNumbers w:val="0"/>
        <w:spacing w:before="75" w:beforeAutospacing="0" w:after="75" w:afterAutospacing="0"/>
        <w:ind w:left="0" w:right="0"/>
        <w:rPr>
          <w:color w:val="auto"/>
          <w:highlight w:val="none"/>
        </w:rPr>
      </w:pPr>
    </w:p>
    <w:p w14:paraId="45AC43C0">
      <w:pPr>
        <w:pStyle w:val="43"/>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p>
    <w:p w14:paraId="1F9B6A70">
      <w:pPr>
        <w:widowControl/>
        <w:spacing w:line="360" w:lineRule="exact"/>
        <w:ind w:left="480"/>
        <w:jc w:val="center"/>
        <w:outlineLvl w:val="0"/>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4" w:name="_Toc14947"/>
      <w:r>
        <w:rPr>
          <w:rFonts w:hint="eastAsia" w:ascii="宋体" w:hAnsi="宋体" w:eastAsia="宋体" w:cs="宋体"/>
          <w:b/>
          <w:color w:val="auto"/>
          <w:sz w:val="28"/>
          <w:szCs w:val="28"/>
          <w:highlight w:val="none"/>
        </w:rPr>
        <w:t xml:space="preserve">第二章  </w:t>
      </w:r>
      <w:bookmarkEnd w:id="4"/>
      <w:r>
        <w:rPr>
          <w:rFonts w:hint="eastAsia" w:ascii="宋体" w:hAnsi="宋体" w:eastAsia="宋体" w:cs="宋体"/>
          <w:b/>
          <w:color w:val="auto"/>
          <w:sz w:val="28"/>
          <w:szCs w:val="28"/>
          <w:highlight w:val="none"/>
        </w:rPr>
        <w:t>招标项目采购需求</w:t>
      </w:r>
    </w:p>
    <w:p w14:paraId="107C3F11">
      <w:pPr>
        <w:keepNext w:val="0"/>
        <w:keepLines w:val="0"/>
        <w:pageBreakBefore w:val="0"/>
        <w:widowControl/>
        <w:kinsoku/>
        <w:wordWrap/>
        <w:overflowPunct/>
        <w:topLinePunct w:val="0"/>
        <w:autoSpaceDE/>
        <w:autoSpaceDN/>
        <w:bidi w:val="0"/>
        <w:adjustRightInd/>
        <w:snapToGrid/>
        <w:spacing w:line="360" w:lineRule="exact"/>
        <w:ind w:firstLine="40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12DD21B2">
      <w:pPr>
        <w:keepNext w:val="0"/>
        <w:keepLines w:val="0"/>
        <w:pageBreakBefore w:val="0"/>
        <w:kinsoku/>
        <w:wordWrap/>
        <w:overflowPunct/>
        <w:topLinePunct w:val="0"/>
        <w:autoSpaceDE/>
        <w:autoSpaceDN/>
        <w:bidi w:val="0"/>
        <w:adjustRightInd/>
        <w:snapToGrid/>
        <w:spacing w:line="360" w:lineRule="exact"/>
        <w:ind w:firstLine="40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1.本章中如提及品牌型号，仅起参考作用。供应商可选用其他品牌型号替代，但这些替代的品牌型号要实质上参照或相当于或优于参考品牌型号及其技术参数性能（配置）要求。</w:t>
      </w:r>
    </w:p>
    <w:p w14:paraId="374D8B42">
      <w:pPr>
        <w:keepNext w:val="0"/>
        <w:keepLines w:val="0"/>
        <w:pageBreakBefore w:val="0"/>
        <w:kinsoku/>
        <w:wordWrap/>
        <w:overflowPunct/>
        <w:topLinePunct w:val="0"/>
        <w:autoSpaceDE/>
        <w:autoSpaceDN/>
        <w:bidi w:val="0"/>
        <w:adjustRightInd/>
        <w:snapToGrid/>
        <w:spacing w:line="360" w:lineRule="exact"/>
        <w:ind w:firstLine="40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投标人必须自行为其投标产品侵权其他投标人或专利人的专利成果</w:t>
      </w:r>
      <w:r>
        <w:rPr>
          <w:rFonts w:hint="eastAsia" w:ascii="宋体" w:hAnsi="宋体" w:cs="宋体"/>
          <w:color w:val="auto"/>
          <w:highlight w:val="none"/>
          <w:lang w:val="en-US" w:eastAsia="zh-CN"/>
        </w:rPr>
        <w:t>承担</w:t>
      </w:r>
      <w:r>
        <w:rPr>
          <w:rFonts w:hint="eastAsia" w:ascii="宋体" w:hAnsi="宋体" w:eastAsia="宋体" w:cs="宋体"/>
          <w:color w:val="auto"/>
          <w:highlight w:val="none"/>
        </w:rPr>
        <w:t>相应法律责任；同时，具有产品专利的投标人应在其投标文件中提供与其自有产品专利相关的有效证明材料，否则，不能就其产品的专利在本项目投标过程中被侵权问题提出异议。</w:t>
      </w:r>
    </w:p>
    <w:p w14:paraId="3D9B148B">
      <w:pPr>
        <w:keepNext w:val="0"/>
        <w:keepLines w:val="0"/>
        <w:pageBreakBefore w:val="0"/>
        <w:kinsoku/>
        <w:wordWrap/>
        <w:overflowPunct/>
        <w:topLinePunct w:val="0"/>
        <w:autoSpaceDE/>
        <w:autoSpaceDN/>
        <w:bidi w:val="0"/>
        <w:adjustRightInd/>
        <w:snapToGrid/>
        <w:spacing w:line="360" w:lineRule="exact"/>
        <w:ind w:firstLine="400" w:firstLineChars="200"/>
        <w:textAlignment w:val="auto"/>
        <w:rPr>
          <w:rFonts w:hint="eastAsia" w:ascii="宋体" w:hAnsi="宋体" w:eastAsia="宋体" w:cs="宋体"/>
          <w:b w:val="0"/>
          <w:bCs/>
          <w:color w:val="auto"/>
          <w:szCs w:val="21"/>
          <w:highlight w:val="none"/>
        </w:rPr>
      </w:pPr>
      <w:r>
        <w:rPr>
          <w:rFonts w:hint="eastAsia" w:ascii="宋体" w:hAnsi="宋体" w:cs="宋体"/>
          <w:b w:val="0"/>
          <w:bCs/>
          <w:color w:val="auto"/>
          <w:highlight w:val="none"/>
          <w:lang w:val="en-US" w:eastAsia="zh-CN"/>
        </w:rPr>
        <w:t>3.</w:t>
      </w:r>
      <w:r>
        <w:rPr>
          <w:rFonts w:hint="eastAsia" w:ascii="宋体" w:hAnsi="宋体" w:eastAsia="宋体" w:cs="宋体"/>
          <w:b w:val="0"/>
          <w:bCs/>
          <w:color w:val="auto"/>
          <w:highlight w:val="none"/>
        </w:rPr>
        <w:t>根据财办库（2008）248号文件有关规定，本项目不允许进口产品（即通过中国海关报关验放</w:t>
      </w:r>
      <w:r>
        <w:rPr>
          <w:rFonts w:hint="eastAsia" w:ascii="宋体" w:hAnsi="宋体" w:eastAsia="宋体" w:cs="宋体"/>
          <w:b w:val="0"/>
          <w:bCs/>
          <w:color w:val="auto"/>
          <w:szCs w:val="21"/>
          <w:highlight w:val="none"/>
        </w:rPr>
        <w:t>进入中国境内且产自关境外的产品）参加投标，如有此类产品参与投标的做无效标处理。</w:t>
      </w:r>
    </w:p>
    <w:p w14:paraId="44A575B2">
      <w:pPr>
        <w:keepNext w:val="0"/>
        <w:keepLines w:val="0"/>
        <w:pageBreakBefore w:val="0"/>
        <w:kinsoku/>
        <w:wordWrap/>
        <w:overflowPunct/>
        <w:topLinePunct w:val="0"/>
        <w:autoSpaceDE/>
        <w:autoSpaceDN/>
        <w:bidi w:val="0"/>
        <w:adjustRightInd/>
        <w:snapToGrid/>
        <w:spacing w:line="360" w:lineRule="exact"/>
        <w:ind w:firstLine="402" w:firstLineChars="200"/>
        <w:textAlignment w:val="auto"/>
        <w:rPr>
          <w:rFonts w:hint="default" w:ascii="宋体" w:hAnsi="宋体" w:eastAsia="宋体" w:cs="宋体"/>
          <w:b/>
          <w:bCs w:val="0"/>
          <w:color w:val="auto"/>
          <w:sz w:val="20"/>
          <w:szCs w:val="20"/>
          <w:highlight w:val="none"/>
          <w:lang w:val="en-US" w:eastAsia="zh-CN"/>
        </w:rPr>
      </w:pPr>
      <w:r>
        <w:rPr>
          <w:rFonts w:hint="eastAsia" w:ascii="宋体" w:hAnsi="宋体" w:cs="宋体"/>
          <w:b/>
          <w:bCs w:val="0"/>
          <w:color w:val="auto"/>
          <w:highlight w:val="none"/>
          <w:lang w:val="en-US" w:eastAsia="zh-CN"/>
        </w:rPr>
        <w:t>4.</w:t>
      </w:r>
      <w:r>
        <w:rPr>
          <w:rFonts w:hint="eastAsia" w:ascii="宋体" w:hAnsi="宋体" w:eastAsia="宋体" w:cs="宋体"/>
          <w:b/>
          <w:bCs w:val="0"/>
          <w:color w:val="auto"/>
          <w:highlight w:val="none"/>
          <w:lang w:val="en-US" w:eastAsia="zh-CN"/>
        </w:rPr>
        <w:t>根据《财政部 发展改革委 生态环境部 市场监管总局关于调整优化节能产品、环境标志产品政府采购执行机制的通知》（财库〔2019〕9号）和《关于印发节能产品政府采购品目清单的通知》（财库〔2019〕19 号）</w:t>
      </w:r>
      <w:r>
        <w:rPr>
          <w:rFonts w:hint="eastAsia" w:ascii="宋体" w:hAnsi="宋体" w:cs="宋体"/>
          <w:b/>
          <w:bCs w:val="0"/>
          <w:color w:val="auto"/>
          <w:highlight w:val="none"/>
          <w:lang w:val="en-US" w:eastAsia="zh-CN"/>
        </w:rPr>
        <w:t>、</w:t>
      </w:r>
      <w:r>
        <w:rPr>
          <w:rFonts w:hint="eastAsia" w:ascii="宋体" w:hAnsi="宋体" w:eastAsia="宋体" w:cs="宋体"/>
          <w:b/>
          <w:bCs w:val="0"/>
          <w:color w:val="auto"/>
          <w:kern w:val="2"/>
          <w:sz w:val="20"/>
          <w:szCs w:val="20"/>
          <w:highlight w:val="none"/>
          <w:u w:val="none"/>
          <w:lang w:val="en-US" w:eastAsia="zh-CN" w:bidi="ar-SA"/>
        </w:rPr>
        <w:t>《</w:t>
      </w:r>
      <w:r>
        <w:rPr>
          <w:rFonts w:hint="eastAsia" w:ascii="宋体" w:hAnsi="宋体" w:cs="宋体"/>
          <w:b/>
          <w:bCs w:val="0"/>
          <w:color w:val="auto"/>
          <w:kern w:val="2"/>
          <w:sz w:val="20"/>
          <w:szCs w:val="20"/>
          <w:highlight w:val="none"/>
          <w:u w:val="none"/>
          <w:lang w:val="en-US" w:eastAsia="zh-CN" w:bidi="ar-SA"/>
        </w:rPr>
        <w:t>关于印发</w:t>
      </w:r>
      <w:r>
        <w:rPr>
          <w:rFonts w:hint="eastAsia" w:ascii="宋体" w:hAnsi="宋体" w:eastAsia="宋体" w:cs="宋体"/>
          <w:b/>
          <w:bCs w:val="0"/>
          <w:color w:val="auto"/>
          <w:kern w:val="2"/>
          <w:sz w:val="20"/>
          <w:szCs w:val="20"/>
          <w:highlight w:val="none"/>
          <w:u w:val="none"/>
          <w:lang w:val="en-US" w:eastAsia="zh-CN" w:bidi="ar-SA"/>
        </w:rPr>
        <w:t>环境标志产品政府采购品目清单</w:t>
      </w:r>
      <w:r>
        <w:rPr>
          <w:rFonts w:hint="eastAsia" w:ascii="宋体" w:hAnsi="宋体" w:cs="宋体"/>
          <w:b/>
          <w:bCs w:val="0"/>
          <w:color w:val="auto"/>
          <w:kern w:val="2"/>
          <w:sz w:val="20"/>
          <w:szCs w:val="20"/>
          <w:highlight w:val="none"/>
          <w:u w:val="none"/>
          <w:lang w:val="en-US" w:eastAsia="zh-CN" w:bidi="ar-SA"/>
        </w:rPr>
        <w:t>的通知</w:t>
      </w:r>
      <w:r>
        <w:rPr>
          <w:rFonts w:hint="eastAsia" w:ascii="宋体" w:hAnsi="宋体" w:eastAsia="宋体" w:cs="宋体"/>
          <w:b/>
          <w:bCs w:val="0"/>
          <w:color w:val="auto"/>
          <w:kern w:val="2"/>
          <w:sz w:val="20"/>
          <w:szCs w:val="20"/>
          <w:highlight w:val="none"/>
          <w:u w:val="none"/>
          <w:lang w:val="en-US" w:eastAsia="zh-CN" w:bidi="ar-SA"/>
        </w:rPr>
        <w:t>》（财库〔2019〕18 号）</w:t>
      </w:r>
      <w:r>
        <w:rPr>
          <w:rFonts w:hint="eastAsia" w:ascii="宋体" w:hAnsi="宋体" w:eastAsia="宋体" w:cs="宋体"/>
          <w:b/>
          <w:bCs w:val="0"/>
          <w:color w:val="auto"/>
          <w:sz w:val="20"/>
          <w:szCs w:val="20"/>
          <w:highlight w:val="none"/>
          <w:lang w:val="en-US" w:eastAsia="zh-CN"/>
        </w:rPr>
        <w:t>规定，节能产品</w:t>
      </w:r>
      <w:r>
        <w:rPr>
          <w:rFonts w:hint="eastAsia" w:ascii="宋体" w:hAnsi="宋体" w:cs="宋体"/>
          <w:b/>
          <w:bCs w:val="0"/>
          <w:color w:val="auto"/>
          <w:sz w:val="20"/>
          <w:szCs w:val="20"/>
          <w:highlight w:val="none"/>
          <w:lang w:val="en-US" w:eastAsia="zh-CN"/>
        </w:rPr>
        <w:t>、</w:t>
      </w:r>
      <w:r>
        <w:rPr>
          <w:rFonts w:hint="eastAsia" w:ascii="宋体" w:hAnsi="宋体" w:eastAsia="宋体" w:cs="宋体"/>
          <w:b/>
          <w:bCs w:val="0"/>
          <w:color w:val="auto"/>
          <w:kern w:val="2"/>
          <w:sz w:val="20"/>
          <w:szCs w:val="20"/>
          <w:highlight w:val="none"/>
          <w:u w:val="none"/>
          <w:lang w:val="en-US" w:eastAsia="zh-CN" w:bidi="ar-SA"/>
        </w:rPr>
        <w:t>环境标志产品</w:t>
      </w:r>
      <w:r>
        <w:rPr>
          <w:rFonts w:hint="eastAsia" w:ascii="宋体" w:hAnsi="宋体" w:eastAsia="宋体" w:cs="宋体"/>
          <w:b/>
          <w:bCs w:val="0"/>
          <w:color w:val="auto"/>
          <w:sz w:val="20"/>
          <w:szCs w:val="20"/>
          <w:highlight w:val="none"/>
          <w:lang w:val="en-US" w:eastAsia="zh-CN"/>
        </w:rPr>
        <w:t>政府采购执行政策仅适用于列入“节能产品政府采购品目清单”</w:t>
      </w:r>
      <w:r>
        <w:rPr>
          <w:rFonts w:hint="eastAsia" w:ascii="宋体" w:hAnsi="宋体" w:cs="宋体"/>
          <w:b/>
          <w:bCs w:val="0"/>
          <w:color w:val="auto"/>
          <w:sz w:val="20"/>
          <w:szCs w:val="20"/>
          <w:highlight w:val="none"/>
          <w:lang w:val="en-US" w:eastAsia="zh-CN"/>
        </w:rPr>
        <w:t>、“</w:t>
      </w:r>
      <w:r>
        <w:rPr>
          <w:rFonts w:hint="eastAsia" w:ascii="宋体" w:hAnsi="宋体" w:eastAsia="宋体" w:cs="宋体"/>
          <w:b/>
          <w:bCs w:val="0"/>
          <w:color w:val="auto"/>
          <w:kern w:val="2"/>
          <w:sz w:val="20"/>
          <w:szCs w:val="20"/>
          <w:highlight w:val="none"/>
          <w:u w:val="none"/>
          <w:lang w:val="en-US" w:eastAsia="zh-CN" w:bidi="ar-SA"/>
        </w:rPr>
        <w:t>环境标志产品政府采购品目清单</w:t>
      </w:r>
      <w:r>
        <w:rPr>
          <w:rFonts w:hint="eastAsia" w:ascii="宋体" w:hAnsi="宋体" w:cs="宋体"/>
          <w:b/>
          <w:bCs w:val="0"/>
          <w:color w:val="auto"/>
          <w:sz w:val="20"/>
          <w:szCs w:val="20"/>
          <w:highlight w:val="none"/>
          <w:lang w:val="en-US" w:eastAsia="zh-CN"/>
        </w:rPr>
        <w:t>”</w:t>
      </w:r>
      <w:r>
        <w:rPr>
          <w:rFonts w:hint="eastAsia" w:ascii="宋体" w:hAnsi="宋体" w:eastAsia="宋体" w:cs="宋体"/>
          <w:b/>
          <w:bCs w:val="0"/>
          <w:color w:val="auto"/>
          <w:sz w:val="20"/>
          <w:szCs w:val="20"/>
          <w:highlight w:val="none"/>
          <w:lang w:val="en-US" w:eastAsia="zh-CN"/>
        </w:rPr>
        <w:t>的产品。</w:t>
      </w:r>
    </w:p>
    <w:p w14:paraId="1D6C5310">
      <w:pPr>
        <w:keepNext w:val="0"/>
        <w:keepLines w:val="0"/>
        <w:pageBreakBefore w:val="0"/>
        <w:kinsoku/>
        <w:wordWrap/>
        <w:overflowPunct/>
        <w:topLinePunct w:val="0"/>
        <w:autoSpaceDE/>
        <w:autoSpaceDN/>
        <w:bidi w:val="0"/>
        <w:adjustRightInd/>
        <w:snapToGrid/>
        <w:spacing w:line="360" w:lineRule="exact"/>
        <w:ind w:firstLine="400" w:firstLineChars="200"/>
        <w:textAlignment w:val="auto"/>
        <w:rPr>
          <w:rFonts w:hint="eastAsia" w:ascii="宋体" w:hAnsi="宋体" w:eastAsia="宋体" w:cs="宋体"/>
          <w:b w:val="0"/>
          <w:bCs/>
          <w:color w:val="auto"/>
          <w:highlight w:val="none"/>
        </w:rPr>
      </w:pPr>
      <w:r>
        <w:rPr>
          <w:rFonts w:hint="eastAsia" w:ascii="宋体" w:hAnsi="宋体" w:cs="宋体"/>
          <w:b w:val="0"/>
          <w:bCs/>
          <w:color w:val="auto"/>
          <w:highlight w:val="none"/>
          <w:lang w:val="en-US" w:eastAsia="zh-CN"/>
        </w:rPr>
        <w:t>5.</w:t>
      </w:r>
      <w:r>
        <w:rPr>
          <w:rFonts w:hint="eastAsia" w:ascii="宋体" w:hAnsi="宋体" w:eastAsia="宋体" w:cs="宋体"/>
          <w:b w:val="0"/>
          <w:bCs/>
          <w:color w:val="auto"/>
          <w:highlight w:val="none"/>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查询方式:网站首页→网信政务→网络产品和服务安全认证和安全检测结果发布），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p>
    <w:p w14:paraId="0B575EC8">
      <w:pPr>
        <w:keepNext w:val="0"/>
        <w:keepLines w:val="0"/>
        <w:pageBreakBefore w:val="0"/>
        <w:kinsoku/>
        <w:wordWrap/>
        <w:overflowPunct/>
        <w:topLinePunct w:val="0"/>
        <w:autoSpaceDE/>
        <w:autoSpaceDN/>
        <w:bidi w:val="0"/>
        <w:adjustRightInd/>
        <w:snapToGrid/>
        <w:spacing w:line="360" w:lineRule="exact"/>
        <w:ind w:firstLine="40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eastAsia="宋体" w:cs="宋体"/>
          <w:color w:val="auto"/>
          <w:highlight w:val="none"/>
          <w:lang w:eastAsia="zh-CN"/>
        </w:rPr>
        <w:t>进行</w:t>
      </w:r>
      <w:r>
        <w:rPr>
          <w:rFonts w:hint="eastAsia" w:ascii="宋体" w:hAnsi="宋体" w:eastAsia="宋体" w:cs="宋体"/>
          <w:color w:val="auto"/>
          <w:highlight w:val="none"/>
        </w:rPr>
        <w:t>赔偿。</w:t>
      </w:r>
    </w:p>
    <w:p w14:paraId="422977A5">
      <w:pPr>
        <w:keepNext w:val="0"/>
        <w:keepLines w:val="0"/>
        <w:pageBreakBefore w:val="0"/>
        <w:kinsoku/>
        <w:wordWrap/>
        <w:overflowPunct/>
        <w:topLinePunct w:val="0"/>
        <w:autoSpaceDE/>
        <w:autoSpaceDN/>
        <w:bidi w:val="0"/>
        <w:adjustRightInd/>
        <w:snapToGrid/>
        <w:spacing w:line="360" w:lineRule="exact"/>
        <w:ind w:firstLine="201" w:firstLine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cs="宋体"/>
          <w:b/>
          <w:color w:val="auto"/>
          <w:highlight w:val="none"/>
          <w:lang w:val="en-US" w:eastAsia="zh-CN"/>
        </w:rPr>
        <w:t>7.</w:t>
      </w:r>
      <w:r>
        <w:rPr>
          <w:rFonts w:hint="eastAsia" w:asciiTheme="majorEastAsia" w:hAnsiTheme="majorEastAsia" w:eastAsiaTheme="majorEastAsia" w:cstheme="majorEastAsia"/>
          <w:b/>
          <w:color w:val="auto"/>
          <w:sz w:val="20"/>
          <w:szCs w:val="20"/>
          <w:highlight w:val="none"/>
        </w:rPr>
        <w:t>技术参数及其性能（配置）</w:t>
      </w:r>
      <w:r>
        <w:rPr>
          <w:rFonts w:hint="eastAsia" w:asciiTheme="majorEastAsia" w:hAnsiTheme="majorEastAsia" w:eastAsiaTheme="majorEastAsia" w:cstheme="majorEastAsia"/>
          <w:b/>
          <w:color w:val="auto"/>
          <w:sz w:val="20"/>
          <w:szCs w:val="20"/>
          <w:highlight w:val="none"/>
          <w:lang w:val="en-US" w:eastAsia="zh-CN"/>
        </w:rPr>
        <w:t>要求中</w:t>
      </w:r>
      <w:r>
        <w:rPr>
          <w:rFonts w:hint="eastAsia" w:ascii="宋体" w:hAnsi="宋体" w:eastAsia="宋体" w:cs="宋体"/>
          <w:b/>
          <w:color w:val="auto"/>
          <w:sz w:val="20"/>
          <w:szCs w:val="20"/>
          <w:highlight w:val="none"/>
        </w:rPr>
        <w:t>标注“▲”的条款或要求系指实质性条款或实质性要求，必须满足</w:t>
      </w:r>
      <w:r>
        <w:rPr>
          <w:rFonts w:hint="eastAsia" w:ascii="宋体" w:hAnsi="宋体" w:cs="宋体"/>
          <w:b/>
          <w:color w:val="auto"/>
          <w:sz w:val="20"/>
          <w:szCs w:val="20"/>
          <w:highlight w:val="none"/>
          <w:lang w:eastAsia="zh-CN"/>
        </w:rPr>
        <w:t>或优于，否则投标无效；非标注“</w:t>
      </w:r>
      <w:r>
        <w:rPr>
          <w:rFonts w:hint="eastAsia" w:ascii="宋体" w:hAnsi="宋体" w:eastAsia="宋体" w:cs="宋体"/>
          <w:b/>
          <w:color w:val="auto"/>
          <w:sz w:val="20"/>
          <w:szCs w:val="20"/>
          <w:highlight w:val="none"/>
        </w:rPr>
        <w:t>▲</w:t>
      </w:r>
      <w:r>
        <w:rPr>
          <w:rFonts w:hint="eastAsia" w:ascii="宋体" w:hAnsi="宋体" w:cs="宋体"/>
          <w:b/>
          <w:color w:val="auto"/>
          <w:sz w:val="20"/>
          <w:szCs w:val="20"/>
          <w:highlight w:val="none"/>
          <w:lang w:eastAsia="zh-CN"/>
        </w:rPr>
        <w:t>”实质性要求的其他条款或指标</w:t>
      </w:r>
      <w:r>
        <w:rPr>
          <w:rFonts w:hint="eastAsia" w:ascii="宋体" w:hAnsi="宋体" w:eastAsia="宋体" w:cs="宋体"/>
          <w:b/>
          <w:color w:val="auto"/>
          <w:sz w:val="20"/>
          <w:szCs w:val="20"/>
          <w:highlight w:val="none"/>
        </w:rPr>
        <w:t>如存在负偏离</w:t>
      </w:r>
      <w:r>
        <w:rPr>
          <w:rFonts w:hint="eastAsia" w:ascii="宋体" w:hAnsi="宋体" w:cs="宋体"/>
          <w:b/>
          <w:color w:val="auto"/>
          <w:sz w:val="20"/>
          <w:szCs w:val="20"/>
          <w:highlight w:val="none"/>
          <w:u w:val="single"/>
          <w:lang w:val="en-US" w:eastAsia="zh-CN"/>
        </w:rPr>
        <w:t xml:space="preserve">   5  项</w:t>
      </w:r>
      <w:r>
        <w:rPr>
          <w:rFonts w:hint="eastAsia" w:ascii="宋体" w:hAnsi="宋体" w:eastAsia="宋体" w:cs="宋体"/>
          <w:b/>
          <w:color w:val="auto"/>
          <w:sz w:val="20"/>
          <w:szCs w:val="20"/>
          <w:highlight w:val="none"/>
        </w:rPr>
        <w:t>将导致投标被否决</w:t>
      </w:r>
      <w:r>
        <w:rPr>
          <w:rFonts w:hint="eastAsia" w:ascii="宋体" w:hAnsi="宋体" w:eastAsia="宋体" w:cs="宋体"/>
          <w:b/>
          <w:color w:val="auto"/>
          <w:highlight w:val="none"/>
        </w:rPr>
        <w:t>。</w:t>
      </w:r>
    </w:p>
    <w:p w14:paraId="44A235B2">
      <w:pPr>
        <w:keepNext w:val="0"/>
        <w:keepLines w:val="0"/>
        <w:pageBreakBefore w:val="0"/>
        <w:kinsoku/>
        <w:wordWrap/>
        <w:overflowPunct/>
        <w:topLinePunct w:val="0"/>
        <w:autoSpaceDE/>
        <w:autoSpaceDN/>
        <w:bidi w:val="0"/>
        <w:adjustRightInd/>
        <w:snapToGrid/>
        <w:spacing w:line="360" w:lineRule="exact"/>
        <w:ind w:firstLine="400" w:firstLineChars="200"/>
        <w:textAlignment w:val="auto"/>
        <w:rPr>
          <w:rFonts w:hint="eastAsia" w:ascii="宋体" w:hAnsi="宋体" w:cs="宋体"/>
          <w:b w:val="0"/>
          <w:bCs/>
          <w:color w:val="auto"/>
          <w:highlight w:val="none"/>
          <w:lang w:val="en-US" w:eastAsia="zh-CN"/>
        </w:rPr>
      </w:pPr>
      <w:r>
        <w:rPr>
          <w:rFonts w:hint="eastAsia" w:ascii="宋体" w:hAnsi="宋体" w:cs="宋体"/>
          <w:b w:val="0"/>
          <w:bCs/>
          <w:color w:val="auto"/>
          <w:highlight w:val="none"/>
          <w:lang w:val="en-US" w:eastAsia="zh-CN"/>
        </w:rPr>
        <w:t>8.偏离认定说明</w:t>
      </w:r>
    </w:p>
    <w:p w14:paraId="136F2F62">
      <w:pPr>
        <w:keepNext w:val="0"/>
        <w:keepLines w:val="0"/>
        <w:pageBreakBefore w:val="0"/>
        <w:kinsoku/>
        <w:wordWrap/>
        <w:overflowPunct/>
        <w:topLinePunct w:val="0"/>
        <w:autoSpaceDE/>
        <w:autoSpaceDN/>
        <w:bidi w:val="0"/>
        <w:adjustRightInd/>
        <w:snapToGrid/>
        <w:spacing w:line="360" w:lineRule="exact"/>
        <w:ind w:firstLine="400" w:firstLineChars="200"/>
        <w:textAlignment w:val="auto"/>
        <w:rPr>
          <w:rFonts w:hint="eastAsia" w:ascii="宋体" w:hAnsi="宋体" w:cs="宋体"/>
          <w:b w:val="0"/>
          <w:bCs/>
          <w:color w:val="auto"/>
          <w:highlight w:val="none"/>
          <w:lang w:val="en-US" w:eastAsia="zh-CN"/>
        </w:rPr>
      </w:pPr>
      <w:r>
        <w:rPr>
          <w:rFonts w:hint="eastAsia" w:ascii="宋体" w:hAnsi="宋体" w:cs="宋体"/>
          <w:b w:val="0"/>
          <w:bCs/>
          <w:color w:val="auto"/>
          <w:highlight w:val="none"/>
          <w:lang w:val="en-US" w:eastAsia="zh-CN"/>
        </w:rPr>
        <w:t>投标人根据采购需求中技术参数为基准，填写技术偏离表，对于技术偏离表或佐证材料与技术参数不符的，按如下规定认定偏离：</w:t>
      </w:r>
    </w:p>
    <w:p w14:paraId="4D0C4D82">
      <w:pPr>
        <w:keepNext w:val="0"/>
        <w:keepLines w:val="0"/>
        <w:pageBreakBefore w:val="0"/>
        <w:kinsoku/>
        <w:wordWrap/>
        <w:overflowPunct/>
        <w:topLinePunct w:val="0"/>
        <w:autoSpaceDE/>
        <w:autoSpaceDN/>
        <w:bidi w:val="0"/>
        <w:adjustRightInd/>
        <w:snapToGrid/>
        <w:spacing w:line="360" w:lineRule="exact"/>
        <w:ind w:firstLine="400" w:firstLineChars="200"/>
        <w:textAlignment w:val="auto"/>
        <w:rPr>
          <w:rFonts w:hint="eastAsia" w:ascii="宋体" w:hAnsi="宋体" w:cs="宋体"/>
          <w:b w:val="0"/>
          <w:bCs/>
          <w:color w:val="auto"/>
          <w:highlight w:val="none"/>
          <w:lang w:val="en-US" w:eastAsia="zh-CN"/>
        </w:rPr>
      </w:pPr>
      <w:r>
        <w:rPr>
          <w:rFonts w:hint="eastAsia" w:ascii="宋体" w:hAnsi="宋体" w:cs="宋体"/>
          <w:b w:val="0"/>
          <w:bCs/>
          <w:color w:val="auto"/>
          <w:highlight w:val="none"/>
          <w:lang w:val="en-US" w:eastAsia="zh-CN"/>
        </w:rPr>
        <w:t>（1）技术偏离表中响应的内容与佐证材料不一致的，以佐证材料为准作为评审依据。</w:t>
      </w:r>
    </w:p>
    <w:p w14:paraId="70D66CA8">
      <w:pPr>
        <w:keepNext w:val="0"/>
        <w:keepLines w:val="0"/>
        <w:pageBreakBefore w:val="0"/>
        <w:kinsoku/>
        <w:wordWrap/>
        <w:overflowPunct/>
        <w:topLinePunct w:val="0"/>
        <w:autoSpaceDE/>
        <w:autoSpaceDN/>
        <w:bidi w:val="0"/>
        <w:adjustRightInd/>
        <w:snapToGrid/>
        <w:spacing w:line="360" w:lineRule="exact"/>
        <w:ind w:firstLine="400" w:firstLineChars="200"/>
        <w:textAlignment w:val="auto"/>
        <w:rPr>
          <w:rFonts w:hint="eastAsia" w:ascii="宋体" w:hAnsi="宋体" w:cs="宋体"/>
          <w:b w:val="0"/>
          <w:bCs/>
          <w:color w:val="auto"/>
          <w:highlight w:val="none"/>
          <w:lang w:val="en-US" w:eastAsia="zh-CN"/>
        </w:rPr>
      </w:pPr>
      <w:r>
        <w:rPr>
          <w:rFonts w:hint="eastAsia" w:ascii="宋体" w:hAnsi="宋体" w:cs="宋体"/>
          <w:b w:val="0"/>
          <w:bCs/>
          <w:color w:val="auto"/>
          <w:highlight w:val="none"/>
          <w:lang w:val="en-US" w:eastAsia="zh-CN"/>
        </w:rPr>
        <w:t>（2）技术偏离表与采购需求中技术参数比较有漏项的，如为实质性参数（标注“▲”技术参数要求）漏项，视为未响应，投标无效；如为非实质性参数（未标注</w:t>
      </w:r>
      <w:bookmarkStart w:id="5" w:name="OLE_LINK4"/>
      <w:r>
        <w:rPr>
          <w:rFonts w:hint="eastAsia" w:ascii="宋体" w:hAnsi="宋体" w:cs="宋体"/>
          <w:b w:val="0"/>
          <w:bCs/>
          <w:color w:val="auto"/>
          <w:highlight w:val="none"/>
          <w:lang w:val="en-US" w:eastAsia="zh-CN"/>
        </w:rPr>
        <w:t>“▲”技术参数要求</w:t>
      </w:r>
      <w:bookmarkEnd w:id="5"/>
      <w:r>
        <w:rPr>
          <w:rFonts w:hint="eastAsia" w:ascii="宋体" w:hAnsi="宋体" w:cs="宋体"/>
          <w:b w:val="0"/>
          <w:bCs/>
          <w:color w:val="auto"/>
          <w:highlight w:val="none"/>
          <w:lang w:val="en-US" w:eastAsia="zh-CN"/>
        </w:rPr>
        <w:t>）漏项，视为负偏离。</w:t>
      </w:r>
    </w:p>
    <w:p w14:paraId="3FE52CA8">
      <w:pPr>
        <w:keepNext w:val="0"/>
        <w:keepLines w:val="0"/>
        <w:pageBreakBefore w:val="0"/>
        <w:kinsoku/>
        <w:wordWrap/>
        <w:overflowPunct/>
        <w:topLinePunct w:val="0"/>
        <w:autoSpaceDE/>
        <w:autoSpaceDN/>
        <w:bidi w:val="0"/>
        <w:adjustRightInd/>
        <w:snapToGrid/>
        <w:spacing w:line="360" w:lineRule="exact"/>
        <w:ind w:firstLine="400" w:firstLineChars="200"/>
        <w:textAlignment w:val="auto"/>
        <w:rPr>
          <w:rFonts w:hint="eastAsia" w:ascii="宋体" w:hAnsi="宋体" w:cs="宋体"/>
          <w:b w:val="0"/>
          <w:bCs/>
          <w:color w:val="auto"/>
          <w:highlight w:val="none"/>
          <w:lang w:val="en-US" w:eastAsia="zh-CN"/>
        </w:rPr>
      </w:pPr>
      <w:r>
        <w:rPr>
          <w:rFonts w:hint="eastAsia" w:ascii="宋体" w:hAnsi="宋体" w:cs="宋体"/>
          <w:b w:val="0"/>
          <w:bCs/>
          <w:color w:val="auto"/>
          <w:highlight w:val="none"/>
          <w:lang w:val="en-US" w:eastAsia="zh-CN"/>
        </w:rPr>
        <w:t>（3）一项技术参数有多条小项要求的，必须全部响应。如只响应部分参数，视为漏项，按照“2”判定。</w:t>
      </w:r>
    </w:p>
    <w:p w14:paraId="3FBD1024">
      <w:pPr>
        <w:keepNext w:val="0"/>
        <w:keepLines w:val="0"/>
        <w:pageBreakBefore w:val="0"/>
        <w:kinsoku/>
        <w:wordWrap/>
        <w:overflowPunct/>
        <w:topLinePunct w:val="0"/>
        <w:autoSpaceDE/>
        <w:autoSpaceDN/>
        <w:bidi w:val="0"/>
        <w:adjustRightInd/>
        <w:snapToGrid/>
        <w:spacing w:line="360" w:lineRule="exact"/>
        <w:ind w:firstLine="400" w:firstLineChars="200"/>
        <w:textAlignment w:val="auto"/>
        <w:rPr>
          <w:rFonts w:hint="eastAsia" w:ascii="宋体" w:hAnsi="宋体" w:cs="宋体"/>
          <w:b w:val="0"/>
          <w:bCs/>
          <w:color w:val="auto"/>
          <w:highlight w:val="none"/>
          <w:lang w:val="en-US" w:eastAsia="zh-CN"/>
        </w:rPr>
      </w:pPr>
      <w:r>
        <w:rPr>
          <w:rFonts w:hint="eastAsia" w:ascii="宋体" w:hAnsi="宋体" w:cs="宋体"/>
          <w:b w:val="0"/>
          <w:bCs/>
          <w:color w:val="auto"/>
          <w:highlight w:val="none"/>
          <w:lang w:val="en-US" w:eastAsia="zh-CN"/>
        </w:rPr>
        <w:t>（4）对于区间涵盖值类技术参数条款，例：“**范围A～B”指参数需包含“A～B”区段，同时满足下限值更低及上限值更高视为正偏离；满足区间视为无偏离；不满足区间视为负偏离（如有一端负偏离，不管另一端如何，均视为负偏离）。</w:t>
      </w:r>
    </w:p>
    <w:p w14:paraId="4DCFC5DB">
      <w:pPr>
        <w:keepNext w:val="0"/>
        <w:keepLines w:val="0"/>
        <w:pageBreakBefore w:val="0"/>
        <w:kinsoku/>
        <w:wordWrap/>
        <w:overflowPunct/>
        <w:topLinePunct w:val="0"/>
        <w:autoSpaceDE/>
        <w:autoSpaceDN/>
        <w:bidi w:val="0"/>
        <w:adjustRightInd/>
        <w:snapToGrid/>
        <w:spacing w:line="360" w:lineRule="exact"/>
        <w:ind w:firstLine="400" w:firstLineChars="200"/>
        <w:textAlignment w:val="auto"/>
        <w:rPr>
          <w:rFonts w:hint="eastAsia" w:ascii="宋体" w:hAnsi="宋体" w:cs="宋体"/>
          <w:b w:val="0"/>
          <w:bCs/>
          <w:color w:val="auto"/>
          <w:highlight w:val="none"/>
          <w:lang w:val="en-US" w:eastAsia="zh-CN"/>
        </w:rPr>
      </w:pPr>
      <w:r>
        <w:rPr>
          <w:rFonts w:hint="eastAsia" w:ascii="宋体" w:hAnsi="宋体" w:cs="宋体"/>
          <w:b w:val="0"/>
          <w:bCs/>
          <w:color w:val="auto"/>
          <w:highlight w:val="none"/>
          <w:lang w:val="en-US" w:eastAsia="zh-CN"/>
        </w:rPr>
        <w:t>（5）对于区间任意值参数，例“A≤**≤B”或“**C±D”，满足区间视为无偏离；不满足区间视为负偏离。此类参数不存在正偏离。</w:t>
      </w:r>
    </w:p>
    <w:p w14:paraId="43634B11">
      <w:pPr>
        <w:keepNext w:val="0"/>
        <w:keepLines w:val="0"/>
        <w:pageBreakBefore w:val="0"/>
        <w:kinsoku/>
        <w:wordWrap/>
        <w:overflowPunct/>
        <w:topLinePunct w:val="0"/>
        <w:autoSpaceDE/>
        <w:autoSpaceDN/>
        <w:bidi w:val="0"/>
        <w:adjustRightInd/>
        <w:snapToGrid/>
        <w:spacing w:line="360" w:lineRule="exact"/>
        <w:ind w:firstLine="400" w:firstLineChars="200"/>
        <w:textAlignment w:val="auto"/>
        <w:rPr>
          <w:rFonts w:hint="eastAsia" w:ascii="宋体" w:hAnsi="宋体" w:cs="宋体"/>
          <w:b w:val="0"/>
          <w:bCs/>
          <w:color w:val="auto"/>
          <w:highlight w:val="none"/>
          <w:lang w:val="en-US" w:eastAsia="zh-CN"/>
        </w:rPr>
      </w:pPr>
      <w:r>
        <w:rPr>
          <w:rFonts w:hint="eastAsia" w:ascii="宋体" w:hAnsi="宋体" w:cs="宋体"/>
          <w:b w:val="0"/>
          <w:bCs/>
          <w:color w:val="auto"/>
          <w:highlight w:val="none"/>
          <w:lang w:val="en-US" w:eastAsia="zh-CN"/>
        </w:rPr>
        <w:t>（6）对于单边任意参数的要求，例“**≥A”“**A以上”，若响应为A，视为无偏离；若响应小于A，视为负偏离；若响应大于A，视为正偏离。例“**≤A”“**A以下”，若响应为A，视为无偏离；若响应大于A，视为负偏离；若响应小于A，视为正偏离。</w:t>
      </w:r>
    </w:p>
    <w:p w14:paraId="35AEA35F">
      <w:pPr>
        <w:keepNext w:val="0"/>
        <w:keepLines w:val="0"/>
        <w:pageBreakBefore w:val="0"/>
        <w:kinsoku/>
        <w:wordWrap/>
        <w:overflowPunct/>
        <w:topLinePunct w:val="0"/>
        <w:autoSpaceDE/>
        <w:autoSpaceDN/>
        <w:bidi w:val="0"/>
        <w:adjustRightInd/>
        <w:snapToGrid/>
        <w:spacing w:line="360" w:lineRule="exact"/>
        <w:ind w:firstLine="400" w:firstLineChars="200"/>
        <w:textAlignment w:val="auto"/>
        <w:rPr>
          <w:rFonts w:hint="eastAsia" w:ascii="宋体" w:hAnsi="宋体" w:cs="宋体"/>
          <w:b w:val="0"/>
          <w:bCs/>
          <w:color w:val="auto"/>
          <w:highlight w:val="none"/>
          <w:lang w:val="en-US" w:eastAsia="zh-CN"/>
        </w:rPr>
      </w:pPr>
      <w:r>
        <w:rPr>
          <w:rFonts w:hint="eastAsia" w:ascii="宋体" w:hAnsi="宋体" w:cs="宋体"/>
          <w:b w:val="0"/>
          <w:bCs/>
          <w:color w:val="auto"/>
          <w:highlight w:val="none"/>
          <w:lang w:val="en-US" w:eastAsia="zh-CN"/>
        </w:rPr>
        <w:t>（7）如采购需求中技术参数有特殊要求与上述说明不一致的，以特殊要求为准。</w:t>
      </w:r>
    </w:p>
    <w:p w14:paraId="694B0A5A">
      <w:pPr>
        <w:keepNext w:val="0"/>
        <w:keepLines w:val="0"/>
        <w:pageBreakBefore w:val="0"/>
        <w:kinsoku/>
        <w:wordWrap/>
        <w:overflowPunct/>
        <w:topLinePunct w:val="0"/>
        <w:autoSpaceDE/>
        <w:autoSpaceDN/>
        <w:bidi w:val="0"/>
        <w:adjustRightInd/>
        <w:snapToGrid/>
        <w:spacing w:line="360" w:lineRule="exact"/>
        <w:ind w:firstLine="402" w:firstLineChars="200"/>
        <w:textAlignment w:val="auto"/>
        <w:rPr>
          <w:rFonts w:hint="eastAsia" w:ascii="宋体" w:hAnsi="宋体" w:eastAsia="宋体" w:cs="宋体"/>
          <w:b/>
          <w:color w:val="auto"/>
          <w:highlight w:val="none"/>
        </w:rPr>
      </w:pPr>
      <w:r>
        <w:rPr>
          <w:rFonts w:hint="eastAsia" w:ascii="宋体" w:hAnsi="宋体" w:cs="宋体"/>
          <w:b/>
          <w:color w:val="auto"/>
          <w:highlight w:val="none"/>
          <w:lang w:val="en-US" w:eastAsia="zh-CN"/>
        </w:rPr>
        <w:t>9.</w:t>
      </w:r>
      <w:r>
        <w:rPr>
          <w:rFonts w:hint="eastAsia" w:ascii="宋体" w:hAnsi="宋体" w:eastAsia="宋体" w:cs="宋体"/>
          <w:b/>
          <w:color w:val="auto"/>
          <w:highlight w:val="none"/>
        </w:rPr>
        <w:t>本项目所属行业：</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u w:val="single"/>
          <w:lang w:val="en-US" w:eastAsia="zh-CN"/>
        </w:rPr>
        <w:t>工业</w:t>
      </w:r>
      <w:r>
        <w:rPr>
          <w:rFonts w:hint="eastAsia" w:ascii="宋体" w:hAnsi="宋体" w:eastAsia="宋体" w:cs="宋体"/>
          <w:b/>
          <w:color w:val="auto"/>
          <w:highlight w:val="none"/>
          <w:u w:val="single"/>
        </w:rPr>
        <w:t xml:space="preserve">  </w:t>
      </w:r>
      <w:r>
        <w:rPr>
          <w:rFonts w:hint="eastAsia" w:ascii="宋体" w:hAnsi="宋体" w:cs="宋体"/>
          <w:b/>
          <w:color w:val="auto"/>
          <w:highlight w:val="none"/>
          <w:lang w:eastAsia="zh-CN"/>
        </w:rPr>
        <w:t>，</w:t>
      </w:r>
      <w:r>
        <w:rPr>
          <w:rFonts w:hint="eastAsia" w:ascii="宋体" w:hAnsi="宋体" w:eastAsia="宋体" w:cs="宋体"/>
          <w:b/>
          <w:color w:val="auto"/>
          <w:highlight w:val="none"/>
        </w:rPr>
        <w:t>划分依据：《关于印发中小企业划型标准规定的通知》（工信部联企业[2011]300号）。</w:t>
      </w:r>
    </w:p>
    <w:p w14:paraId="02FC4455">
      <w:pPr>
        <w:pStyle w:val="2"/>
        <w:rPr>
          <w:rFonts w:hint="eastAsia"/>
        </w:rPr>
      </w:pPr>
    </w:p>
    <w:tbl>
      <w:tblPr>
        <w:tblStyle w:val="48"/>
        <w:tblW w:w="93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6"/>
        <w:gridCol w:w="1457"/>
        <w:gridCol w:w="938"/>
        <w:gridCol w:w="6403"/>
      </w:tblGrid>
      <w:tr w14:paraId="24FF2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334" w:type="dxa"/>
            <w:gridSpan w:val="4"/>
            <w:noWrap w:val="0"/>
            <w:vAlign w:val="center"/>
          </w:tcPr>
          <w:p w14:paraId="4EDB7C2E">
            <w:pPr>
              <w:keepNext w:val="0"/>
              <w:keepLines w:val="0"/>
              <w:pageBreakBefore w:val="0"/>
              <w:widowControl/>
              <w:kinsoku/>
              <w:wordWrap/>
              <w:overflowPunct/>
              <w:topLinePunct w:val="0"/>
              <w:autoSpaceDE/>
              <w:autoSpaceDN/>
              <w:bidi w:val="0"/>
              <w:adjustRightInd/>
              <w:snapToGrid/>
              <w:spacing w:line="360" w:lineRule="exact"/>
              <w:ind w:left="0"/>
              <w:jc w:val="left"/>
              <w:textAlignment w:val="auto"/>
              <w:outlineLvl w:val="0"/>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一、</w:t>
            </w:r>
            <w:r>
              <w:rPr>
                <w:rFonts w:hint="eastAsia" w:asciiTheme="majorEastAsia" w:hAnsiTheme="majorEastAsia" w:eastAsiaTheme="majorEastAsia" w:cstheme="majorEastAsia"/>
                <w:b/>
                <w:bCs/>
                <w:color w:val="auto"/>
                <w:sz w:val="21"/>
                <w:szCs w:val="21"/>
                <w:highlight w:val="none"/>
              </w:rPr>
              <w:t>技术参数及其性能（配置）要求：</w:t>
            </w:r>
          </w:p>
        </w:tc>
      </w:tr>
      <w:tr w14:paraId="0B3A4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noWrap w:val="0"/>
            <w:vAlign w:val="center"/>
          </w:tcPr>
          <w:p w14:paraId="67221340">
            <w:pPr>
              <w:pageBreakBefore w:val="0"/>
              <w:kinsoku/>
              <w:wordWrap/>
              <w:overflowPunct/>
              <w:topLinePunct w:val="0"/>
              <w:autoSpaceDE/>
              <w:autoSpaceDN/>
              <w:bidi w:val="0"/>
              <w:spacing w:line="360" w:lineRule="exact"/>
              <w:ind w:left="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br w:type="page"/>
            </w:r>
            <w:r>
              <w:rPr>
                <w:rFonts w:hint="eastAsia" w:asciiTheme="majorEastAsia" w:hAnsiTheme="majorEastAsia" w:eastAsiaTheme="majorEastAsia" w:cstheme="majorEastAsia"/>
                <w:b/>
                <w:bCs/>
                <w:color w:val="auto"/>
                <w:sz w:val="21"/>
                <w:szCs w:val="21"/>
                <w:highlight w:val="none"/>
              </w:rPr>
              <w:t>序号</w:t>
            </w:r>
          </w:p>
        </w:tc>
        <w:tc>
          <w:tcPr>
            <w:tcW w:w="1457" w:type="dxa"/>
            <w:noWrap w:val="0"/>
            <w:vAlign w:val="center"/>
          </w:tcPr>
          <w:p w14:paraId="7BB7F869">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货物名称</w:t>
            </w:r>
          </w:p>
        </w:tc>
        <w:tc>
          <w:tcPr>
            <w:tcW w:w="938" w:type="dxa"/>
            <w:noWrap w:val="0"/>
            <w:vAlign w:val="top"/>
          </w:tcPr>
          <w:p w14:paraId="2582184D">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数量及单位</w:t>
            </w:r>
          </w:p>
        </w:tc>
        <w:tc>
          <w:tcPr>
            <w:tcW w:w="6403" w:type="dxa"/>
            <w:noWrap w:val="0"/>
            <w:vAlign w:val="center"/>
          </w:tcPr>
          <w:p w14:paraId="7C7C0704">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color w:val="auto"/>
                <w:sz w:val="21"/>
                <w:szCs w:val="21"/>
                <w:highlight w:val="none"/>
              </w:rPr>
              <w:t>技术参数及其性能（配置）</w:t>
            </w:r>
            <w:r>
              <w:rPr>
                <w:rFonts w:hint="eastAsia" w:asciiTheme="majorEastAsia" w:hAnsiTheme="majorEastAsia" w:eastAsiaTheme="majorEastAsia" w:cstheme="majorEastAsia"/>
                <w:b/>
                <w:color w:val="auto"/>
                <w:sz w:val="21"/>
                <w:szCs w:val="21"/>
                <w:highlight w:val="none"/>
                <w:lang w:val="en-US" w:eastAsia="zh-CN"/>
              </w:rPr>
              <w:t>要求</w:t>
            </w:r>
          </w:p>
        </w:tc>
      </w:tr>
      <w:tr w14:paraId="267BA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536" w:type="dxa"/>
            <w:noWrap w:val="0"/>
            <w:vAlign w:val="center"/>
          </w:tcPr>
          <w:p w14:paraId="77991C5D">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w:t>
            </w:r>
          </w:p>
        </w:tc>
        <w:tc>
          <w:tcPr>
            <w:tcW w:w="1457" w:type="dxa"/>
            <w:noWrap w:val="0"/>
            <w:vAlign w:val="center"/>
          </w:tcPr>
          <w:p w14:paraId="4B40DBD2">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lang w:eastAsia="zh-CN"/>
              </w:rPr>
            </w:pPr>
            <w:r>
              <w:rPr>
                <w:rFonts w:hint="eastAsia" w:ascii="宋体" w:hAnsi="宋体" w:eastAsia="宋体" w:cs="宋体"/>
                <w:color w:val="auto"/>
                <w:kern w:val="0"/>
                <w:sz w:val="20"/>
                <w:szCs w:val="20"/>
              </w:rPr>
              <w:t>集成电路设计与测试平台</w:t>
            </w:r>
          </w:p>
        </w:tc>
        <w:tc>
          <w:tcPr>
            <w:tcW w:w="938" w:type="dxa"/>
            <w:noWrap w:val="0"/>
            <w:vAlign w:val="center"/>
          </w:tcPr>
          <w:p w14:paraId="40C0EBDA">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lang w:val="en-US"/>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24套</w:t>
            </w:r>
          </w:p>
        </w:tc>
        <w:tc>
          <w:tcPr>
            <w:tcW w:w="6403" w:type="dxa"/>
            <w:noWrap w:val="0"/>
            <w:vAlign w:val="center"/>
          </w:tcPr>
          <w:p w14:paraId="35DE1760">
            <w:pPr>
              <w:pStyle w:val="19"/>
              <w:spacing w:line="360" w:lineRule="auto"/>
              <w:rPr>
                <w:rFonts w:hint="default" w:eastAsia="宋体"/>
                <w:lang w:val="en-US" w:eastAsia="zh-CN"/>
              </w:rPr>
            </w:pPr>
            <w:r>
              <w:rPr>
                <w:rFonts w:hint="eastAsia" w:ascii="宋体" w:hAnsi="宋体" w:eastAsia="宋体" w:cs="宋体"/>
                <w:color w:val="auto"/>
                <w:kern w:val="0"/>
                <w:sz w:val="20"/>
                <w:szCs w:val="20"/>
              </w:rPr>
              <w:t>1.核心板参数：</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 xml:space="preserve">(1) </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FPGA型号：</w:t>
            </w:r>
            <w:r>
              <w:rPr>
                <w:rFonts w:hint="eastAsia" w:ascii="宋体" w:hAnsi="宋体" w:eastAsia="宋体" w:cs="宋体"/>
                <w:color w:val="auto"/>
                <w:kern w:val="0"/>
                <w:sz w:val="20"/>
                <w:szCs w:val="20"/>
                <w:lang w:val="en-US" w:eastAsia="zh-CN"/>
              </w:rPr>
              <w:t>不低于</w:t>
            </w:r>
            <w:r>
              <w:rPr>
                <w:rFonts w:hint="eastAsia" w:ascii="宋体" w:hAnsi="宋体" w:eastAsia="宋体" w:cs="宋体"/>
                <w:color w:val="auto"/>
                <w:kern w:val="0"/>
                <w:sz w:val="20"/>
                <w:szCs w:val="20"/>
              </w:rPr>
              <w:t>Xilinx Zynq-7020 FPGA芯片</w:t>
            </w:r>
            <w:r>
              <w:rPr>
                <w:rFonts w:hint="eastAsia" w:ascii="宋体" w:hAnsi="宋体" w:eastAsia="宋体" w:cs="宋体"/>
                <w:color w:val="auto"/>
                <w:kern w:val="0"/>
                <w:sz w:val="20"/>
                <w:szCs w:val="20"/>
                <w:lang w:val="en-US" w:eastAsia="zh-CN"/>
              </w:rPr>
              <w:t>性能，主频不低于</w:t>
            </w:r>
            <w:r>
              <w:rPr>
                <w:rFonts w:hint="eastAsia" w:ascii="宋体" w:hAnsi="宋体" w:eastAsia="宋体" w:cs="宋体"/>
                <w:color w:val="auto"/>
                <w:kern w:val="0"/>
                <w:sz w:val="20"/>
                <w:szCs w:val="20"/>
              </w:rPr>
              <w:t>‌667 M</w:t>
            </w:r>
            <w:r>
              <w:rPr>
                <w:rFonts w:hint="eastAsia" w:ascii="宋体" w:hAnsi="宋体" w:eastAsia="宋体" w:cs="宋体"/>
                <w:color w:val="auto"/>
                <w:kern w:val="0"/>
                <w:sz w:val="20"/>
                <w:szCs w:val="20"/>
                <w:lang w:val="en-US" w:eastAsia="zh-CN"/>
              </w:rPr>
              <w:t>Hz，</w:t>
            </w:r>
            <w:r>
              <w:rPr>
                <w:rFonts w:hint="eastAsia" w:ascii="宋体" w:hAnsi="宋体" w:eastAsia="宋体" w:cs="宋体"/>
                <w:color w:val="auto"/>
                <w:kern w:val="0"/>
                <w:sz w:val="20"/>
                <w:szCs w:val="20"/>
              </w:rPr>
              <w:t>LE逻辑资源80K以上</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内置Cortex-A9双核CPU。</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 xml:space="preserve"> 编程接口：1个Type C下载口，支持JTAG协议下载，无须下载器</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 xml:space="preserve"> 存储器：2片DDR3存储器，双W25Q128 Flash</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(4) 供电：两个Type C接口都可以供电，每一组通针中都有两组供电接口</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(5) 支持TF卡（PS端），用于PS端程序存储</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(6) 支持HDMI接口，采用FPGA可以处理显示数据</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w:t>
            </w:r>
            <w:r>
              <w:rPr>
                <w:rFonts w:hint="eastAsia" w:ascii="宋体" w:hAnsi="宋体" w:cs="宋体"/>
                <w:color w:val="auto"/>
                <w:kern w:val="0"/>
                <w:sz w:val="20"/>
                <w:szCs w:val="20"/>
                <w:lang w:val="en-US" w:eastAsia="zh-CN"/>
              </w:rPr>
              <w:t>7</w:t>
            </w:r>
            <w:r>
              <w:rPr>
                <w:rFonts w:hint="eastAsia" w:ascii="宋体" w:hAnsi="宋体" w:eastAsia="宋体" w:cs="宋体"/>
                <w:color w:val="auto"/>
                <w:kern w:val="0"/>
                <w:sz w:val="20"/>
                <w:szCs w:val="20"/>
              </w:rPr>
              <w:t>) 具备8个LED灯，每个角落2个LED灯可以用FPGA控制</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w:t>
            </w:r>
            <w:r>
              <w:rPr>
                <w:rFonts w:hint="eastAsia" w:ascii="宋体" w:hAnsi="宋体" w:cs="宋体"/>
                <w:color w:val="auto"/>
                <w:kern w:val="0"/>
                <w:sz w:val="20"/>
                <w:szCs w:val="20"/>
                <w:lang w:val="en-US" w:eastAsia="zh-CN"/>
              </w:rPr>
              <w:t>8</w:t>
            </w:r>
            <w:r>
              <w:rPr>
                <w:rFonts w:hint="eastAsia" w:ascii="宋体" w:hAnsi="宋体" w:eastAsia="宋体" w:cs="宋体"/>
                <w:color w:val="auto"/>
                <w:kern w:val="0"/>
                <w:sz w:val="20"/>
                <w:szCs w:val="20"/>
              </w:rPr>
              <w:t>) 4个20针通孔直插排座，</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w:t>
            </w:r>
            <w:r>
              <w:rPr>
                <w:rFonts w:hint="eastAsia" w:ascii="宋体" w:hAnsi="宋体" w:cs="宋体"/>
                <w:color w:val="auto"/>
                <w:kern w:val="0"/>
                <w:sz w:val="20"/>
                <w:szCs w:val="20"/>
                <w:lang w:val="en-US" w:eastAsia="zh-CN"/>
              </w:rPr>
              <w:t>9</w:t>
            </w:r>
            <w:r>
              <w:rPr>
                <w:rFonts w:hint="eastAsia" w:ascii="宋体" w:hAnsi="宋体" w:eastAsia="宋体" w:cs="宋体"/>
                <w:color w:val="auto"/>
                <w:kern w:val="0"/>
                <w:sz w:val="20"/>
                <w:szCs w:val="20"/>
              </w:rPr>
              <w:t>) 2个按键，一个给系统重置，一个给FPGA用于可定义按键</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w:t>
            </w:r>
            <w:r>
              <w:rPr>
                <w:rFonts w:hint="eastAsia" w:ascii="宋体" w:hAnsi="宋体" w:cs="宋体"/>
                <w:color w:val="auto"/>
                <w:kern w:val="0"/>
                <w:sz w:val="20"/>
                <w:szCs w:val="20"/>
                <w:lang w:val="en-US" w:eastAsia="zh-CN"/>
              </w:rPr>
              <w:t>0</w:t>
            </w:r>
            <w:r>
              <w:rPr>
                <w:rFonts w:hint="eastAsia" w:ascii="宋体" w:hAnsi="宋体" w:eastAsia="宋体" w:cs="宋体"/>
                <w:color w:val="auto"/>
                <w:kern w:val="0"/>
                <w:sz w:val="20"/>
                <w:szCs w:val="20"/>
              </w:rPr>
              <w:t>) 2个三位拨码开关</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w:t>
            </w:r>
            <w:r>
              <w:rPr>
                <w:rFonts w:hint="eastAsia" w:ascii="宋体" w:hAnsi="宋体" w:eastAsia="宋体" w:cs="宋体"/>
                <w:color w:val="auto"/>
                <w:kern w:val="0"/>
                <w:sz w:val="20"/>
                <w:szCs w:val="20"/>
                <w:lang w:val="en-US" w:eastAsia="zh-CN"/>
              </w:rPr>
              <w:t>主板</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 具备超过 4 个 LED 灯，用于 FPGA 编程</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 1 个4路拨码开关</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 8 位数码管至少一组，可以通过 FPGA 进行编程控制</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(4) 4X4 矩阵键盘</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(5) 8X8 LED 点阵屏，可以通过 FPGA 编程控制*</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(6) 蜂鸣器一个</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(7) 带舵机超声波测距模块至少一个</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(8) LM75A 温度传感器，支持检测温度精度不超过 1 度</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(9) 一路WIFI</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(10) SPI Flash 测试座一个</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(11) 至少2路PWM输出。</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(12) 一路RS232 通信接口</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(13) 一路CAN 通信接口</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(14) 一路485 通信接口</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(15) 6个RGB幻彩灯</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(16) 8个IIC控制LED灯</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(17) 一路摄像头</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(18) 一路外置ADC 采样</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(19) 一路DAC输出</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w:t>
            </w:r>
            <w:r>
              <w:rPr>
                <w:rFonts w:hint="eastAsia" w:ascii="宋体" w:hAnsi="宋体" w:cs="宋体"/>
                <w:color w:val="auto"/>
                <w:kern w:val="0"/>
                <w:sz w:val="20"/>
                <w:szCs w:val="20"/>
                <w:lang w:val="en-US" w:eastAsia="zh-CN"/>
              </w:rPr>
              <w:t>0</w:t>
            </w:r>
            <w:r>
              <w:rPr>
                <w:rFonts w:hint="eastAsia" w:ascii="宋体" w:hAnsi="宋体" w:eastAsia="宋体" w:cs="宋体"/>
                <w:color w:val="auto"/>
                <w:kern w:val="0"/>
                <w:sz w:val="20"/>
                <w:szCs w:val="20"/>
              </w:rPr>
              <w:t>)</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 xml:space="preserve"> 3.5寸SPI显示屏一个</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w:t>
            </w:r>
            <w:r>
              <w:rPr>
                <w:rFonts w:hint="eastAsia" w:ascii="宋体" w:hAnsi="宋体" w:cs="宋体"/>
                <w:color w:val="auto"/>
                <w:kern w:val="0"/>
                <w:sz w:val="20"/>
                <w:szCs w:val="20"/>
                <w:lang w:val="en-US" w:eastAsia="zh-CN"/>
              </w:rPr>
              <w:t>1</w:t>
            </w:r>
            <w:r>
              <w:rPr>
                <w:rFonts w:hint="eastAsia" w:ascii="宋体" w:hAnsi="宋体" w:eastAsia="宋体" w:cs="宋体"/>
                <w:color w:val="auto"/>
                <w:kern w:val="0"/>
                <w:sz w:val="20"/>
                <w:szCs w:val="20"/>
              </w:rPr>
              <w:t>) RTC时钟</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提供案例源代码15套</w:t>
            </w:r>
            <w:r>
              <w:rPr>
                <w:rFonts w:hint="eastAsia"/>
                <w:lang w:eastAsia="zh-CN"/>
              </w:rPr>
              <w:t>，</w:t>
            </w:r>
            <w:r>
              <w:rPr>
                <w:rFonts w:hint="eastAsia"/>
                <w:lang w:val="en-US" w:eastAsia="zh-CN"/>
              </w:rPr>
              <w:t>给出代码清单目录并加盖投标人公章。</w:t>
            </w:r>
          </w:p>
          <w:p w14:paraId="533B16AA">
            <w:pPr>
              <w:pStyle w:val="19"/>
              <w:rPr>
                <w:rFonts w:hint="eastAsia" w:eastAsia="宋体"/>
                <w:color w:val="auto"/>
                <w:highlight w:val="none"/>
                <w:lang w:val="en-US" w:eastAsia="zh-CN"/>
              </w:rPr>
            </w:pPr>
          </w:p>
        </w:tc>
      </w:tr>
      <w:tr w14:paraId="66FE1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6" w:type="dxa"/>
            <w:noWrap w:val="0"/>
            <w:vAlign w:val="center"/>
          </w:tcPr>
          <w:p w14:paraId="6107D509">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color w:val="auto"/>
                <w:highlight w:val="none"/>
                <w:lang w:val="en-US" w:eastAsia="zh-CN"/>
              </w:rPr>
              <w:t>2</w:t>
            </w:r>
          </w:p>
        </w:tc>
        <w:tc>
          <w:tcPr>
            <w:tcW w:w="1457" w:type="dxa"/>
            <w:noWrap w:val="0"/>
            <w:vAlign w:val="center"/>
          </w:tcPr>
          <w:p w14:paraId="36E02B7F">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color w:val="auto"/>
                <w:sz w:val="21"/>
                <w:szCs w:val="21"/>
                <w:highlight w:val="none"/>
                <w:lang w:eastAsia="zh-CN"/>
              </w:rPr>
            </w:pPr>
            <w:r>
              <w:rPr>
                <w:rFonts w:hint="eastAsia" w:ascii="宋体" w:hAnsi="宋体" w:eastAsia="宋体" w:cs="宋体"/>
                <w:color w:val="auto"/>
                <w:kern w:val="0"/>
                <w:sz w:val="20"/>
                <w:szCs w:val="20"/>
              </w:rPr>
              <w:t>集成电路设计与应用高级平台</w:t>
            </w:r>
          </w:p>
        </w:tc>
        <w:tc>
          <w:tcPr>
            <w:tcW w:w="938" w:type="dxa"/>
            <w:noWrap w:val="0"/>
            <w:vAlign w:val="center"/>
          </w:tcPr>
          <w:p w14:paraId="4114BB83">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2套</w:t>
            </w:r>
          </w:p>
        </w:tc>
        <w:tc>
          <w:tcPr>
            <w:tcW w:w="6403" w:type="dxa"/>
            <w:noWrap w:val="0"/>
            <w:vAlign w:val="center"/>
          </w:tcPr>
          <w:p w14:paraId="11190526">
            <w:pPr>
              <w:pStyle w:val="19"/>
              <w:spacing w:line="360" w:lineRule="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.核心板参数：</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w:t>
            </w:r>
            <w:r>
              <w:rPr>
                <w:rFonts w:hint="eastAsia" w:ascii="宋体" w:hAnsi="宋体" w:eastAsia="宋体" w:cs="宋体"/>
                <w:color w:val="auto"/>
                <w:kern w:val="0"/>
                <w:sz w:val="20"/>
                <w:szCs w:val="20"/>
                <w:lang w:val="en-US" w:eastAsia="zh-CN"/>
              </w:rPr>
              <w:t xml:space="preserve">▲ </w:t>
            </w:r>
            <w:r>
              <w:rPr>
                <w:rFonts w:hint="eastAsia" w:ascii="宋体" w:hAnsi="宋体" w:eastAsia="宋体" w:cs="宋体"/>
                <w:color w:val="auto"/>
                <w:kern w:val="0"/>
                <w:sz w:val="20"/>
                <w:szCs w:val="20"/>
              </w:rPr>
              <w:t>FPGA参数：</w:t>
            </w:r>
            <w:r>
              <w:rPr>
                <w:rFonts w:hint="eastAsia" w:ascii="宋体" w:hAnsi="宋体" w:eastAsia="宋体" w:cs="宋体"/>
                <w:color w:val="auto"/>
                <w:kern w:val="0"/>
                <w:sz w:val="20"/>
                <w:szCs w:val="20"/>
                <w:lang w:val="en-US" w:eastAsia="zh-CN"/>
              </w:rPr>
              <w:t>不低于</w:t>
            </w:r>
            <w:r>
              <w:rPr>
                <w:rFonts w:hint="eastAsia" w:ascii="宋体" w:hAnsi="宋体" w:eastAsia="宋体" w:cs="宋体"/>
                <w:color w:val="auto"/>
                <w:kern w:val="0"/>
                <w:sz w:val="20"/>
                <w:szCs w:val="20"/>
              </w:rPr>
              <w:t>Xilinx Zynq-7020 FPGA芯片</w:t>
            </w:r>
            <w:r>
              <w:rPr>
                <w:rFonts w:hint="eastAsia" w:ascii="宋体" w:hAnsi="宋体" w:eastAsia="宋体" w:cs="宋体"/>
                <w:color w:val="auto"/>
                <w:kern w:val="0"/>
                <w:sz w:val="20"/>
                <w:szCs w:val="20"/>
                <w:lang w:val="en-US" w:eastAsia="zh-CN"/>
              </w:rPr>
              <w:t>性能，主频不低于</w:t>
            </w:r>
            <w:r>
              <w:rPr>
                <w:rFonts w:hint="eastAsia" w:ascii="宋体" w:hAnsi="宋体" w:eastAsia="宋体" w:cs="宋体"/>
                <w:color w:val="auto"/>
                <w:kern w:val="0"/>
                <w:sz w:val="20"/>
                <w:szCs w:val="20"/>
              </w:rPr>
              <w:t>‌667 M</w:t>
            </w:r>
            <w:r>
              <w:rPr>
                <w:rFonts w:hint="eastAsia" w:ascii="宋体" w:hAnsi="宋体" w:eastAsia="宋体" w:cs="宋体"/>
                <w:color w:val="auto"/>
                <w:kern w:val="0"/>
                <w:sz w:val="20"/>
                <w:szCs w:val="20"/>
                <w:lang w:val="en-US" w:eastAsia="zh-CN"/>
              </w:rPr>
              <w:t>Hz，</w:t>
            </w:r>
            <w:r>
              <w:rPr>
                <w:rFonts w:hint="eastAsia" w:ascii="宋体" w:hAnsi="宋体" w:eastAsia="宋体" w:cs="宋体"/>
                <w:color w:val="auto"/>
                <w:kern w:val="0"/>
                <w:sz w:val="20"/>
                <w:szCs w:val="20"/>
              </w:rPr>
              <w:t>LE逻辑资源80K以上</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内置Cortex-A9双核CPU</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 xml:space="preserve">(2) </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编程</w:t>
            </w:r>
            <w:bookmarkStart w:id="105" w:name="_GoBack"/>
            <w:bookmarkEnd w:id="105"/>
            <w:r>
              <w:rPr>
                <w:rFonts w:hint="eastAsia" w:ascii="宋体" w:hAnsi="宋体" w:eastAsia="宋体" w:cs="宋体"/>
                <w:color w:val="auto"/>
                <w:kern w:val="0"/>
                <w:sz w:val="20"/>
                <w:szCs w:val="20"/>
              </w:rPr>
              <w:t>接口：1个Type C下载口，支持JTAG协议下载，无须下载器</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 xml:space="preserve"> 存储器：2片DDR3存储器，双W25Q128 Flash</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(4) 供电：两个Type C接口都可以供电，每一组通针中都有两组供电接口</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(5) 支持TF卡（PS端），用于PS端程序存储</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(6) 支持HDMI接口，采用FPGA可以处理显示数据</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w:t>
            </w:r>
            <w:r>
              <w:rPr>
                <w:rFonts w:hint="eastAsia" w:ascii="宋体" w:hAnsi="宋体" w:cs="宋体"/>
                <w:color w:val="auto"/>
                <w:kern w:val="0"/>
                <w:sz w:val="20"/>
                <w:szCs w:val="20"/>
                <w:lang w:val="en-US" w:eastAsia="zh-CN"/>
              </w:rPr>
              <w:t>7</w:t>
            </w:r>
            <w:r>
              <w:rPr>
                <w:rFonts w:hint="eastAsia" w:ascii="宋体" w:hAnsi="宋体" w:eastAsia="宋体" w:cs="宋体"/>
                <w:color w:val="auto"/>
                <w:kern w:val="0"/>
                <w:sz w:val="20"/>
                <w:szCs w:val="20"/>
              </w:rPr>
              <w:t>) 具备8个LED灯，每个角落2个LED灯可以用FPGA控制</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w:t>
            </w:r>
            <w:r>
              <w:rPr>
                <w:rFonts w:hint="eastAsia" w:ascii="宋体" w:hAnsi="宋体" w:cs="宋体"/>
                <w:color w:val="auto"/>
                <w:kern w:val="0"/>
                <w:sz w:val="20"/>
                <w:szCs w:val="20"/>
                <w:lang w:val="en-US" w:eastAsia="zh-CN"/>
              </w:rPr>
              <w:t>8</w:t>
            </w:r>
            <w:r>
              <w:rPr>
                <w:rFonts w:hint="eastAsia" w:ascii="宋体" w:hAnsi="宋体" w:eastAsia="宋体" w:cs="宋体"/>
                <w:color w:val="auto"/>
                <w:kern w:val="0"/>
                <w:sz w:val="20"/>
                <w:szCs w:val="20"/>
              </w:rPr>
              <w:t>) 4个20针通孔直插排座，</w:t>
            </w:r>
          </w:p>
          <w:p w14:paraId="384791F3">
            <w:pPr>
              <w:pStyle w:val="19"/>
              <w:spacing w:line="360" w:lineRule="auto"/>
              <w:rPr>
                <w:rFonts w:hint="eastAsia"/>
                <w:color w:val="auto"/>
                <w:highlight w:val="none"/>
                <w:lang w:val="en-US" w:eastAsia="zh-CN"/>
              </w:rPr>
            </w:pP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.可重构机器人参数 ：</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 拥有2组电机接口</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 超过4个LED灯，用于FPGA编程</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 含有1个拨码开关</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(4) 至少一组8位数码管，可以通过FPGA进行编程控制</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(5) 蜂鸣器一个</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(6) 超声波测距模块一个</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(7) LM75A温度传感器，支持检测温度精度不超过1度</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(8) 蓝牙模块一块，制作工艺底板不覆铜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(9) SPI显示屏接口一处，用于控制LCD显示屏</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 xml:space="preserve">(10) </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四轮小车，金属架构</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 xml:space="preserve">(11) </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至少3自由度机械臂</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 xml:space="preserve">(12) </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一个电机驱动的爪子</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w:t>
            </w:r>
            <w:r>
              <w:rPr>
                <w:rFonts w:hint="eastAsia" w:ascii="宋体" w:hAnsi="宋体" w:cs="宋体"/>
                <w:color w:val="auto"/>
                <w:kern w:val="0"/>
                <w:sz w:val="20"/>
                <w:szCs w:val="20"/>
                <w:lang w:val="en-US" w:eastAsia="zh-CN"/>
              </w:rPr>
              <w:t>13</w:t>
            </w:r>
            <w:r>
              <w:rPr>
                <w:rFonts w:hint="eastAsia" w:ascii="宋体" w:hAnsi="宋体" w:eastAsia="宋体" w:cs="宋体"/>
                <w:color w:val="auto"/>
                <w:kern w:val="0"/>
                <w:sz w:val="20"/>
                <w:szCs w:val="20"/>
              </w:rPr>
              <w:t>) 铝合金材质，表面喷砂氧化</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.提供案例源代码15套</w:t>
            </w:r>
            <w:r>
              <w:rPr>
                <w:rFonts w:hint="eastAsia" w:ascii="宋体" w:hAnsi="宋体" w:eastAsia="宋体" w:cs="宋体"/>
                <w:color w:val="auto"/>
                <w:kern w:val="0"/>
                <w:sz w:val="20"/>
                <w:szCs w:val="20"/>
                <w:lang w:val="en-US" w:eastAsia="zh-CN"/>
              </w:rPr>
              <w:t>以上</w:t>
            </w:r>
            <w:r>
              <w:rPr>
                <w:rFonts w:hint="eastAsia"/>
                <w:lang w:val="en-US" w:eastAsia="zh-CN"/>
              </w:rPr>
              <w:t>，给出代码清单目录并加盖投标人公章。</w:t>
            </w:r>
          </w:p>
        </w:tc>
      </w:tr>
      <w:tr w14:paraId="380C6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noWrap w:val="0"/>
            <w:vAlign w:val="center"/>
          </w:tcPr>
          <w:p w14:paraId="266A7E3E">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w:t>
            </w:r>
          </w:p>
        </w:tc>
        <w:tc>
          <w:tcPr>
            <w:tcW w:w="1457" w:type="dxa"/>
            <w:noWrap w:val="0"/>
            <w:vAlign w:val="center"/>
          </w:tcPr>
          <w:p w14:paraId="7DDF8453">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lang w:eastAsia="zh-CN"/>
              </w:rPr>
            </w:pPr>
            <w:r>
              <w:rPr>
                <w:rFonts w:hint="eastAsia" w:ascii="宋体" w:hAnsi="宋体" w:eastAsia="宋体" w:cs="宋体"/>
                <w:color w:val="auto"/>
                <w:kern w:val="0"/>
                <w:sz w:val="20"/>
                <w:szCs w:val="20"/>
              </w:rPr>
              <w:t>FPGA掌上开发板</w:t>
            </w:r>
          </w:p>
        </w:tc>
        <w:tc>
          <w:tcPr>
            <w:tcW w:w="938" w:type="dxa"/>
            <w:noWrap w:val="0"/>
            <w:vAlign w:val="center"/>
          </w:tcPr>
          <w:p w14:paraId="60982423">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50套</w:t>
            </w:r>
          </w:p>
        </w:tc>
        <w:tc>
          <w:tcPr>
            <w:tcW w:w="6403" w:type="dxa"/>
            <w:noWrap w:val="0"/>
            <w:vAlign w:val="center"/>
          </w:tcPr>
          <w:p w14:paraId="1198B914">
            <w:pPr>
              <w:pStyle w:val="19"/>
              <w:spacing w:line="360" w:lineRule="auto"/>
              <w:rPr>
                <w:rFonts w:hint="eastAsia" w:ascii="宋体" w:hAnsi="宋体" w:eastAsia="宋体" w:cs="宋体"/>
                <w:color w:val="auto"/>
                <w:kern w:val="0"/>
                <w:sz w:val="20"/>
                <w:szCs w:val="20"/>
              </w:rPr>
            </w:pP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6位数码管</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主从一体蓝牙</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9个独立按键</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3个GRB 幻彩灯</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一个蜂鸣器</w:t>
            </w:r>
          </w:p>
          <w:p w14:paraId="6B04209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温度传感器</w:t>
            </w:r>
          </w:p>
          <w:p w14:paraId="05BDE84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EEPROM 存储器</w:t>
            </w:r>
          </w:p>
          <w:p w14:paraId="5075569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HDMI接口</w:t>
            </w:r>
          </w:p>
          <w:p w14:paraId="4433E34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DVP摄像头接口</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板载高速下载器</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板载启动SD卡</w:t>
            </w:r>
          </w:p>
          <w:p w14:paraId="00B62C5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8个独立拨码开关</w:t>
            </w:r>
          </w:p>
          <w:p w14:paraId="5DF75BD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0.96寸SPI接口显示屏</w:t>
            </w:r>
          </w:p>
          <w:p w14:paraId="51688B1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16个独立LED灯</w:t>
            </w:r>
          </w:p>
          <w:p w14:paraId="7A73210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交通灯功能 2*4位数码管</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2*4个LED灯</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ADDA功能</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一路AD采样</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路DA输出</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2位独立数码管显示AD电压</w:t>
            </w:r>
          </w:p>
          <w:p w14:paraId="73BB5F8E">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color w:val="auto"/>
                <w:highlight w:val="none"/>
                <w:lang w:val="en-US" w:eastAsia="zh-CN"/>
              </w:rPr>
            </w:pPr>
            <w:r>
              <w:rPr>
                <w:rFonts w:hint="eastAsia" w:ascii="宋体" w:hAnsi="宋体" w:eastAsia="宋体" w:cs="宋体"/>
                <w:color w:val="auto"/>
                <w:kern w:val="0"/>
                <w:sz w:val="20"/>
                <w:szCs w:val="20"/>
              </w:rPr>
              <w:t>RTC实时时钟</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两个PMOD接口</w:t>
            </w:r>
          </w:p>
        </w:tc>
      </w:tr>
      <w:tr w14:paraId="286C3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shd w:val="clear" w:color="auto" w:fill="auto"/>
            <w:noWrap w:val="0"/>
            <w:vAlign w:val="center"/>
          </w:tcPr>
          <w:p w14:paraId="09AE0637">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w:t>
            </w:r>
          </w:p>
        </w:tc>
        <w:tc>
          <w:tcPr>
            <w:tcW w:w="1457" w:type="dxa"/>
            <w:shd w:val="clear" w:color="auto" w:fill="auto"/>
            <w:noWrap w:val="0"/>
            <w:vAlign w:val="center"/>
          </w:tcPr>
          <w:p w14:paraId="386ABFEB">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宋体" w:hAnsi="宋体" w:eastAsia="宋体" w:cs="宋体"/>
                <w:color w:val="auto"/>
                <w:kern w:val="0"/>
                <w:sz w:val="20"/>
                <w:szCs w:val="20"/>
              </w:rPr>
              <w:t>信号与信息处理综合实验开发平台</w:t>
            </w:r>
          </w:p>
        </w:tc>
        <w:tc>
          <w:tcPr>
            <w:tcW w:w="938" w:type="dxa"/>
            <w:shd w:val="clear" w:color="auto" w:fill="auto"/>
            <w:noWrap w:val="0"/>
            <w:vAlign w:val="center"/>
          </w:tcPr>
          <w:p w14:paraId="26C66E3E">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default"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24套</w:t>
            </w:r>
          </w:p>
        </w:tc>
        <w:tc>
          <w:tcPr>
            <w:tcW w:w="6403" w:type="dxa"/>
            <w:shd w:val="clear" w:color="auto" w:fill="auto"/>
            <w:noWrap w:val="0"/>
            <w:vAlign w:val="center"/>
          </w:tcPr>
          <w:p w14:paraId="5A79C21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总体要求</w:t>
            </w:r>
          </w:p>
          <w:p w14:paraId="5BEF0E4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平台基于数字信号处理技术、语音处理技术、虚拟仪器技术，嵌入式与网络控制技术，既能完成传统的信号系统实验；又能完成模拟电路难以完成的“信号卷积”、“任意信号分解与合成”、“任意信号谐波分析”、“任意信号时域频域分折”、“语音信号谱分析”、“语音信号带限处理”、“信号尺度变换”等实验；</w:t>
            </w:r>
          </w:p>
          <w:p w14:paraId="41A7FD6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技术指标</w:t>
            </w:r>
            <w:r>
              <w:rPr>
                <w:rFonts w:hint="eastAsia" w:ascii="宋体" w:hAnsi="宋体" w:eastAsia="宋体" w:cs="宋体"/>
                <w:color w:val="auto"/>
                <w:kern w:val="0"/>
                <w:sz w:val="20"/>
                <w:szCs w:val="20"/>
              </w:rPr>
              <w:tab/>
            </w:r>
            <w:r>
              <w:rPr>
                <w:rFonts w:hint="eastAsia" w:ascii="宋体" w:hAnsi="宋体" w:eastAsia="宋体" w:cs="宋体"/>
                <w:color w:val="auto"/>
                <w:kern w:val="0"/>
                <w:sz w:val="20"/>
                <w:szCs w:val="20"/>
              </w:rPr>
              <w:t>：</w:t>
            </w:r>
          </w:p>
          <w:p w14:paraId="470C75DD">
            <w:pPr>
              <w:pStyle w:val="19"/>
              <w:spacing w:line="360" w:lineRule="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标配基于嵌入式处理器和7寸TFT彩色液晶的信号系统主控模块，现场触摸选择实验内容、设置各种信号参数、调阅实验框图、调整实验电路参数；</w:t>
            </w:r>
          </w:p>
          <w:p w14:paraId="0E495A7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2、双路DDS信号源：正弦波、三角波、占空比可变的抽样脉冲信号、扫频信号、半波、全波、音乐信号；DDS1信号频率：0-80KHZ，DDS2信号源率：1KHZ-1000KHZ；</w:t>
            </w:r>
          </w:p>
          <w:p w14:paraId="68C05D6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标配嵌入式频谱仪，7寸液晶实时显示信号频谱，频谱仪采样率可任意改变；</w:t>
            </w:r>
          </w:p>
          <w:p w14:paraId="5C4FDB0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主控模块内置网口、能通过USB实时采集时频域信号供后台显示分析；</w:t>
            </w:r>
          </w:p>
          <w:p w14:paraId="39EE5AB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数字信号与语信号处理模块“基于FPGA芯片、8路高速DA（采样率不小于50MSPS）、MP4专用语音采集芯片等实现，能完成任意信号分解、信号卷积、数字滤波器、信号频谱分析、语音信号基语提起、语音尺度变换等实验；</w:t>
            </w:r>
          </w:p>
          <w:p w14:paraId="7B68E39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6、自适应输入信号，实时调整信号分解中8个选频滤波器，不需修改信号处理模块参数就能对任意信号进行分解；</w:t>
            </w:r>
          </w:p>
          <w:p w14:paraId="4383427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“数字信号与语信号处理模块“采用ARM Cortex +FLASH+FPGA结构，硬件资源全开放；信号卷积、信号产生、任意信号分解、数字滤波器、信号频谱分析、信号选频、语音处理等均能二次开发，各种算法软件均能通过USB在线加载；</w:t>
            </w:r>
          </w:p>
          <w:p w14:paraId="45169E4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提供基于LABVIEW的客户端软件，能实时展示：信号卷积、任意信号分解、信号合成、抽样与恢复、信号带限等处理过程；提供数字滤波器、信号频谱分析等在线设计下载测试软件；</w:t>
            </w:r>
          </w:p>
          <w:p w14:paraId="6FBAD8C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连续时间系统模拟模块“能开发多阶带通滤波器，滤波器带宽、相位（移相）、增益可调，方便学生研究模拟滤波器性能和信号谐波特性；信号频谱搬移；模块开放器件齐全，既能选模块自带器件，也能插入学生自主器件；</w:t>
            </w:r>
          </w:p>
          <w:p w14:paraId="12326399">
            <w:pPr>
              <w:pStyle w:val="19"/>
              <w:spacing w:line="360" w:lineRule="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10、配套自动控制实验模块，并提供配套的基于BS架构自动控制仿真软件，用户数不少于20个</w:t>
            </w:r>
            <w:r>
              <w:rPr>
                <w:rFonts w:hint="eastAsia"/>
                <w:lang w:eastAsia="zh-CN"/>
              </w:rPr>
              <w:t>，</w:t>
            </w:r>
            <w:r>
              <w:rPr>
                <w:rFonts w:hint="eastAsia"/>
                <w:lang w:val="en-US" w:eastAsia="zh-CN"/>
              </w:rPr>
              <w:t>并提供仿真软件使用证明，并加盖竞标人公章。</w:t>
            </w:r>
          </w:p>
          <w:p w14:paraId="4757321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配套软件平台：基于LABVIEW的后台分析与处理软件具有虚拟示波器（数据采集与存贮）、虚拟频谱分析仪（时域频域分析）、数字滤波器在线设计下载、语音信号采集分析、系统卷积、抽样定理和信号分解与合成等功能单元。信号与系统卷积的信号数据需从实验箱采集，卷积函数可选择正弦波、脉冲波、三角波、锯齿波，可观察连续信号和离散信号的卷积过程，自动绘制卷积结果，并能在实验箱输出。抽样定理可实现理想抽样、自然抽样和平顶抽样的切换，原始信号需从实验箱上采集，抽样频率和占空比可以自行设置，能够显示原始信号、抽样脉冲和抽样信号的时域波形和频域频谱，可自行设置恢复滤波器的窗函数和截止频率，并能够显示滤波恢复的信号波形。信号分解与合成原始信号需要需从实验箱上采集，可分成8路信号，每路分解的信号幅度和相位可调，可单独通过开关将每路信号加到合成单元，演示吉布斯效应，能够显示合成过程和合成后的结果。滤波器设计类型、频率和窗函数可设置，能在线加载Matlab仿真文件，滤波器幅频曲线和相频曲线可显示，滤波器性能在实验箱上可验证。虚拟示波器可显示被测信号的幅度频率，能够进行采集时间设置，采集文件可以tmds格式保存。虚拟频谱仪可实时采集实验箱信号，进行频谱分析，扫描速率从1ms-10ms可设置,采样点数128K—2048K可设置。语音信号采集文件可存为wav格式，帧长1ms-5ms可调，时间5us-50us可设置。语音文件分析可读取文件，可显示时域信号、频域信号、滤波后信号。带宽0-4K可设置。语音信号尺度变换包含f(t)—&gt;f(2t)和f(t)—&gt;f(t/2)两种变换类型，能够显示原始信号频谱和变换后信号频谱，可进行语音回放。</w:t>
            </w:r>
          </w:p>
          <w:p w14:paraId="77FC54E5">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color w:val="auto"/>
                <w:highlight w:val="none"/>
                <w:lang w:val="en-US" w:eastAsia="zh-CN"/>
              </w:rPr>
            </w:pPr>
            <w:r>
              <w:rPr>
                <w:rFonts w:hint="eastAsia" w:ascii="宋体" w:hAnsi="宋体" w:cs="宋体"/>
                <w:color w:val="auto"/>
                <w:kern w:val="0"/>
                <w:sz w:val="20"/>
              </w:rPr>
              <w:t>模块配置</w:t>
            </w:r>
            <w:r>
              <w:rPr>
                <w:rFonts w:hint="eastAsia" w:ascii="宋体" w:hAnsi="宋体" w:cs="宋体"/>
                <w:color w:val="auto"/>
                <w:kern w:val="0"/>
                <w:sz w:val="20"/>
              </w:rPr>
              <w:tab/>
            </w:r>
            <w:r>
              <w:rPr>
                <w:rFonts w:hint="eastAsia" w:ascii="宋体" w:hAnsi="宋体" w:cs="宋体"/>
                <w:color w:val="auto"/>
                <w:kern w:val="0"/>
                <w:sz w:val="20"/>
              </w:rPr>
              <w:t>主控与综合仪表模块；数字信号与语音信号处理模块；零输入零状态、二阶电路暂态及稳定性研究模块；滤波器与抽样定理模块；信号合成与连续时间系统模拟模块；频谱搬移模块</w:t>
            </w:r>
            <w:r>
              <w:rPr>
                <w:rFonts w:hint="eastAsia" w:ascii="宋体" w:hAnsi="宋体" w:cs="宋体"/>
                <w:color w:val="auto"/>
                <w:kern w:val="0"/>
                <w:sz w:val="20"/>
                <w:lang w:eastAsia="zh-CN"/>
              </w:rPr>
              <w:t>。</w:t>
            </w:r>
          </w:p>
        </w:tc>
      </w:tr>
      <w:tr w14:paraId="26785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shd w:val="clear" w:color="auto" w:fill="auto"/>
            <w:noWrap w:val="0"/>
            <w:vAlign w:val="center"/>
          </w:tcPr>
          <w:p w14:paraId="1ADC8364">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p>
        </w:tc>
        <w:tc>
          <w:tcPr>
            <w:tcW w:w="1457" w:type="dxa"/>
            <w:shd w:val="clear" w:color="auto" w:fill="auto"/>
            <w:noWrap w:val="0"/>
            <w:vAlign w:val="center"/>
          </w:tcPr>
          <w:p w14:paraId="408EBD46">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kern w:val="0"/>
                <w:sz w:val="20"/>
                <w:szCs w:val="20"/>
                <w:highlight w:val="none"/>
                <w:lang w:val="en-US" w:eastAsia="zh-CN"/>
              </w:rPr>
              <w:t>集成电路EDA设计软件</w:t>
            </w:r>
          </w:p>
        </w:tc>
        <w:tc>
          <w:tcPr>
            <w:tcW w:w="938" w:type="dxa"/>
            <w:shd w:val="clear" w:color="auto" w:fill="auto"/>
            <w:noWrap w:val="0"/>
            <w:vAlign w:val="center"/>
          </w:tcPr>
          <w:p w14:paraId="6B3E4CB9">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6403" w:type="dxa"/>
            <w:shd w:val="clear" w:color="auto" w:fill="auto"/>
            <w:noWrap w:val="0"/>
            <w:vAlign w:val="center"/>
          </w:tcPr>
          <w:p w14:paraId="0ABB272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EDA参数：</w:t>
            </w:r>
          </w:p>
          <w:p w14:paraId="6A919E36">
            <w:pPr>
              <w:pStyle w:val="19"/>
              <w:spacing w:line="360" w:lineRule="auto"/>
              <w:rPr>
                <w:rFonts w:hint="eastAsia"/>
                <w:color w:val="auto"/>
                <w:highlight w:val="none"/>
                <w:lang w:val="en-US" w:eastAsia="zh-CN"/>
              </w:rPr>
            </w:pPr>
            <w:r>
              <w:rPr>
                <w:rFonts w:hint="eastAsia" w:ascii="宋体" w:hAnsi="宋体" w:eastAsia="宋体" w:cs="宋体"/>
                <w:color w:val="auto"/>
                <w:kern w:val="0"/>
                <w:sz w:val="20"/>
                <w:szCs w:val="20"/>
              </w:rPr>
              <w:t xml:space="preserve">(1) </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接口与例化代码自动生成、引脚可移动，引脚颜色可变</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 面向对象的设计理念，可以分层设计</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 xml:space="preserve">(3) </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IP模块采用白盒子设计，双击打开，可以一层一层的看内部设计，直到代码</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(4) 提供搜索资源库的接口，配备30套以上免费的参考设计资源</w:t>
            </w:r>
            <w:r>
              <w:rPr>
                <w:rFonts w:hint="eastAsia"/>
                <w:lang w:eastAsia="zh-CN"/>
              </w:rPr>
              <w:t>，</w:t>
            </w:r>
            <w:r>
              <w:rPr>
                <w:rFonts w:hint="eastAsia"/>
                <w:lang w:val="en-US" w:eastAsia="zh-CN"/>
              </w:rPr>
              <w:t>并提供参考设计资源目录列表，并加盖竞标人公章。</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(5) 支持Verilog仿真与波形查看</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(6) 可打开VCD文件、临近波形自动采用不同颜色进行区分</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(7) 生成的Verilog代码可以移植到不同的FPGA平台使用</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(8) 自动生成设计模块的文档</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(9) 一键生成测试文件</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(10) 引脚跟随模块移动，连接线跟随引脚移动</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(11) 可以自动根据结构设计生成例化代码</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(12) 支持自下而上和自上而下的设计</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(13) 生成的Verilog代码可以导入到其他EDA工具</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(14) 具备Verilog语法检查功能</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(15)</w:t>
            </w:r>
            <w:r>
              <w:rPr>
                <w:rFonts w:hint="eastAsia" w:ascii="宋体" w:hAnsi="宋体" w:eastAsia="宋体" w:cs="宋体"/>
                <w:color w:val="auto"/>
                <w:kern w:val="0"/>
                <w:sz w:val="20"/>
                <w:szCs w:val="20"/>
                <w:highlight w:val="none"/>
              </w:rPr>
              <w:t xml:space="preserve"> </w:t>
            </w:r>
            <w:r>
              <w:rPr>
                <w:rFonts w:hint="eastAsia" w:ascii="宋体" w:hAnsi="宋体" w:cs="宋体"/>
                <w:b w:val="0"/>
                <w:bCs/>
                <w:color w:val="auto"/>
                <w:highlight w:val="none"/>
                <w:lang w:val="en-US" w:eastAsia="zh-CN"/>
              </w:rPr>
              <w:t>▲</w:t>
            </w:r>
            <w:r>
              <w:rPr>
                <w:rFonts w:hint="eastAsia" w:ascii="宋体" w:hAnsi="宋体" w:cs="宋体"/>
                <w:color w:val="auto"/>
                <w:kern w:val="0"/>
                <w:sz w:val="20"/>
                <w:szCs w:val="20"/>
                <w:highlight w:val="none"/>
                <w:lang w:val="en-US" w:eastAsia="zh-CN"/>
              </w:rPr>
              <w:t>国产自主知识产权软件，</w:t>
            </w:r>
            <w:r>
              <w:rPr>
                <w:rFonts w:hint="eastAsia" w:ascii="宋体" w:hAnsi="宋体" w:eastAsia="宋体" w:cs="宋体"/>
                <w:color w:val="auto"/>
                <w:kern w:val="0"/>
                <w:sz w:val="20"/>
                <w:szCs w:val="20"/>
                <w:highlight w:val="none"/>
              </w:rPr>
              <w:t>提供拥有80个注册码</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同时供80个机位使用，授权使用期限不低于10年。</w:t>
            </w:r>
          </w:p>
        </w:tc>
      </w:tr>
      <w:tr w14:paraId="4915C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shd w:val="clear" w:color="auto" w:fill="auto"/>
            <w:noWrap w:val="0"/>
            <w:vAlign w:val="center"/>
          </w:tcPr>
          <w:p w14:paraId="08264295">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w:t>
            </w:r>
          </w:p>
        </w:tc>
        <w:tc>
          <w:tcPr>
            <w:tcW w:w="1457" w:type="dxa"/>
            <w:shd w:val="clear" w:color="auto" w:fill="auto"/>
            <w:noWrap w:val="0"/>
            <w:vAlign w:val="center"/>
          </w:tcPr>
          <w:p w14:paraId="4395A844">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rPr>
              <w:t>图像处理与机器视觉创新实验开发平台</w:t>
            </w:r>
          </w:p>
        </w:tc>
        <w:tc>
          <w:tcPr>
            <w:tcW w:w="938" w:type="dxa"/>
            <w:shd w:val="clear" w:color="auto" w:fill="auto"/>
            <w:noWrap w:val="0"/>
            <w:vAlign w:val="center"/>
          </w:tcPr>
          <w:p w14:paraId="7C860DC9">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10套</w:t>
            </w:r>
          </w:p>
        </w:tc>
        <w:tc>
          <w:tcPr>
            <w:tcW w:w="6403" w:type="dxa"/>
            <w:shd w:val="clear" w:color="auto" w:fill="auto"/>
            <w:noWrap w:val="0"/>
            <w:vAlign w:val="center"/>
          </w:tcPr>
          <w:p w14:paraId="50147F95">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rPr>
            </w:pPr>
            <w:r>
              <w:rPr>
                <w:rFonts w:hint="eastAsia" w:ascii="宋体" w:hAnsi="宋体" w:cs="宋体"/>
                <w:color w:val="auto"/>
                <w:kern w:val="0"/>
                <w:sz w:val="20"/>
              </w:rPr>
              <w:t>1、硬件技术要求</w:t>
            </w:r>
          </w:p>
          <w:p w14:paraId="7156C1BF">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0"/>
                <w:lang w:eastAsia="zh-CN"/>
              </w:rPr>
            </w:pPr>
            <w:r>
              <w:rPr>
                <w:rFonts w:hint="eastAsia" w:ascii="宋体" w:hAnsi="宋体" w:cs="宋体"/>
                <w:color w:val="auto"/>
                <w:kern w:val="0"/>
                <w:sz w:val="20"/>
              </w:rPr>
              <w:t>（1）视觉</w:t>
            </w:r>
            <w:r>
              <w:rPr>
                <w:rFonts w:hint="eastAsia" w:ascii="宋体" w:hAnsi="宋体" w:cs="宋体"/>
                <w:color w:val="auto"/>
                <w:kern w:val="0"/>
                <w:sz w:val="20"/>
                <w:lang w:val="en-US" w:eastAsia="zh-CN"/>
              </w:rPr>
              <w:t>实验</w:t>
            </w:r>
            <w:r>
              <w:rPr>
                <w:rFonts w:hint="eastAsia" w:ascii="宋体" w:hAnsi="宋体" w:cs="宋体"/>
                <w:color w:val="auto"/>
                <w:kern w:val="0"/>
                <w:sz w:val="20"/>
              </w:rPr>
              <w:t>平台</w:t>
            </w:r>
            <w:r>
              <w:rPr>
                <w:rFonts w:hint="eastAsia" w:ascii="宋体" w:hAnsi="宋体" w:cs="宋体"/>
                <w:color w:val="auto"/>
                <w:kern w:val="0"/>
                <w:sz w:val="20"/>
                <w:lang w:eastAsia="zh-CN"/>
              </w:rPr>
              <w:t>（</w:t>
            </w:r>
            <w:r>
              <w:rPr>
                <w:rFonts w:hint="eastAsia" w:ascii="宋体" w:hAnsi="宋体" w:cs="宋体"/>
                <w:color w:val="auto"/>
                <w:kern w:val="0"/>
                <w:sz w:val="20"/>
                <w:lang w:val="en-US" w:eastAsia="zh-CN"/>
              </w:rPr>
              <w:t>架</w:t>
            </w:r>
            <w:r>
              <w:rPr>
                <w:rFonts w:hint="eastAsia" w:ascii="宋体" w:hAnsi="宋体" w:cs="宋体"/>
                <w:color w:val="auto"/>
                <w:kern w:val="0"/>
                <w:sz w:val="20"/>
                <w:lang w:eastAsia="zh-CN"/>
              </w:rPr>
              <w:t>）</w:t>
            </w:r>
          </w:p>
          <w:p w14:paraId="144BE1ED">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lang w:val="en-US" w:eastAsia="zh-CN"/>
              </w:rPr>
            </w:pPr>
            <w:r>
              <w:rPr>
                <w:rFonts w:hint="eastAsia" w:ascii="宋体" w:hAnsi="宋体" w:cs="宋体"/>
                <w:color w:val="auto"/>
                <w:kern w:val="0"/>
                <w:sz w:val="20"/>
                <w:lang w:val="en-US" w:eastAsia="zh-CN"/>
              </w:rPr>
              <w:t>多维可调整光源支架</w:t>
            </w:r>
          </w:p>
          <w:p w14:paraId="4653B4AB">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lang w:val="en-US" w:eastAsia="zh-CN"/>
              </w:rPr>
            </w:pPr>
            <w:r>
              <w:rPr>
                <w:rFonts w:hint="eastAsia" w:ascii="宋体" w:hAnsi="宋体" w:cs="宋体"/>
                <w:color w:val="auto"/>
                <w:kern w:val="0"/>
                <w:sz w:val="20"/>
                <w:lang w:val="en-US" w:eastAsia="zh-CN"/>
              </w:rPr>
              <w:t>通用相机夹具可以满足市场上绝大多数相机的固定；</w:t>
            </w:r>
          </w:p>
          <w:p w14:paraId="44FF1B18">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lang w:val="en-US" w:eastAsia="zh-CN"/>
              </w:rPr>
            </w:pPr>
            <w:r>
              <w:rPr>
                <w:rFonts w:hint="eastAsia" w:ascii="宋体" w:hAnsi="宋体" w:cs="宋体"/>
                <w:color w:val="auto"/>
                <w:kern w:val="0"/>
                <w:sz w:val="20"/>
                <w:lang w:val="en-US" w:eastAsia="zh-CN"/>
              </w:rPr>
              <w:t>1）铝合金底座。</w:t>
            </w:r>
          </w:p>
          <w:p w14:paraId="5FB5DFBF">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rPr>
            </w:pPr>
            <w:r>
              <w:rPr>
                <w:rFonts w:hint="eastAsia" w:ascii="宋体" w:hAnsi="宋体" w:cs="宋体"/>
                <w:color w:val="auto"/>
                <w:kern w:val="0"/>
                <w:sz w:val="20"/>
              </w:rPr>
              <w:t>2）高度≥</w:t>
            </w:r>
            <w:r>
              <w:rPr>
                <w:rFonts w:hint="eastAsia" w:ascii="宋体" w:hAnsi="宋体" w:cs="宋体"/>
                <w:color w:val="auto"/>
                <w:kern w:val="0"/>
                <w:sz w:val="20"/>
                <w:lang w:val="en-US" w:eastAsia="zh-CN"/>
              </w:rPr>
              <w:t>3</w:t>
            </w:r>
            <w:r>
              <w:rPr>
                <w:rFonts w:hint="eastAsia" w:ascii="宋体" w:hAnsi="宋体" w:cs="宋体"/>
                <w:color w:val="auto"/>
                <w:kern w:val="0"/>
                <w:sz w:val="20"/>
              </w:rPr>
              <w:t>00mm。</w:t>
            </w:r>
          </w:p>
          <w:p w14:paraId="056BD4C9">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rPr>
            </w:pPr>
            <w:r>
              <w:rPr>
                <w:rFonts w:hint="eastAsia" w:ascii="宋体" w:hAnsi="宋体" w:cs="宋体"/>
                <w:color w:val="auto"/>
                <w:kern w:val="0"/>
                <w:sz w:val="20"/>
              </w:rPr>
              <w:t>3）光源支架：兼容环形/条形/方形等常用光源。</w:t>
            </w:r>
          </w:p>
          <w:p w14:paraId="5D1532E7">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rPr>
            </w:pPr>
            <w:r>
              <w:rPr>
                <w:rFonts w:hint="eastAsia" w:ascii="宋体" w:hAnsi="宋体" w:cs="宋体"/>
                <w:color w:val="auto"/>
                <w:kern w:val="0"/>
                <w:sz w:val="20"/>
              </w:rPr>
              <w:t>4）相机夹：包括水平仪，支持锁死功能。</w:t>
            </w:r>
          </w:p>
          <w:p w14:paraId="512182B7">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rPr>
            </w:pPr>
            <w:r>
              <w:rPr>
                <w:rFonts w:hint="eastAsia" w:ascii="宋体" w:hAnsi="宋体" w:cs="宋体"/>
                <w:color w:val="auto"/>
                <w:kern w:val="0"/>
                <w:sz w:val="20"/>
              </w:rPr>
              <w:t>5）</w:t>
            </w:r>
            <w:r>
              <w:rPr>
                <w:rFonts w:hint="eastAsia" w:ascii="宋体" w:hAnsi="宋体" w:cs="宋体"/>
                <w:color w:val="auto"/>
                <w:kern w:val="0"/>
                <w:sz w:val="20"/>
                <w:lang w:val="en-US" w:eastAsia="zh-CN"/>
              </w:rPr>
              <w:t>包含直射环形光源和背光光源，直射环形</w:t>
            </w:r>
            <w:r>
              <w:rPr>
                <w:rFonts w:hint="eastAsia" w:ascii="宋体" w:hAnsi="宋体" w:cs="宋体"/>
                <w:color w:val="auto"/>
                <w:kern w:val="0"/>
                <w:sz w:val="20"/>
              </w:rPr>
              <w:t>光源外径≥1</w:t>
            </w:r>
            <w:r>
              <w:rPr>
                <w:rFonts w:hint="eastAsia" w:ascii="宋体" w:hAnsi="宋体" w:cs="宋体"/>
                <w:color w:val="auto"/>
                <w:kern w:val="0"/>
                <w:sz w:val="20"/>
                <w:lang w:val="en-US" w:eastAsia="zh-CN"/>
              </w:rPr>
              <w:t>0</w:t>
            </w:r>
            <w:r>
              <w:rPr>
                <w:rFonts w:hint="eastAsia" w:ascii="宋体" w:hAnsi="宋体" w:cs="宋体"/>
                <w:color w:val="auto"/>
                <w:kern w:val="0"/>
                <w:sz w:val="20"/>
              </w:rPr>
              <w:t>0mm</w:t>
            </w:r>
          </w:p>
          <w:p w14:paraId="4721B8F8">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rPr>
            </w:pPr>
            <w:r>
              <w:rPr>
                <w:rFonts w:hint="eastAsia" w:ascii="宋体" w:hAnsi="宋体" w:cs="宋体"/>
                <w:color w:val="auto"/>
                <w:kern w:val="0"/>
                <w:sz w:val="20"/>
              </w:rPr>
              <w:t>6）</w:t>
            </w:r>
            <w:r>
              <w:rPr>
                <w:rFonts w:hint="eastAsia" w:ascii="宋体" w:hAnsi="宋体" w:cs="宋体"/>
                <w:color w:val="auto"/>
                <w:kern w:val="0"/>
                <w:sz w:val="20"/>
                <w:lang w:val="en-US" w:eastAsia="zh-CN"/>
              </w:rPr>
              <w:t>直射</w:t>
            </w:r>
            <w:r>
              <w:rPr>
                <w:rFonts w:hint="eastAsia" w:ascii="宋体" w:hAnsi="宋体" w:cs="宋体"/>
                <w:color w:val="auto"/>
                <w:kern w:val="0"/>
                <w:sz w:val="20"/>
              </w:rPr>
              <w:t>光源颜色：白色。</w:t>
            </w:r>
          </w:p>
          <w:p w14:paraId="4E81301D">
            <w:pPr>
              <w:pStyle w:val="19"/>
              <w:spacing w:line="360" w:lineRule="auto"/>
              <w:rPr>
                <w:rFonts w:hint="eastAsia" w:ascii="宋体" w:hAnsi="宋体" w:cs="宋体"/>
                <w:color w:val="auto"/>
                <w:kern w:val="0"/>
                <w:sz w:val="20"/>
              </w:rPr>
            </w:pPr>
            <w:r>
              <w:rPr>
                <w:rFonts w:hint="eastAsia" w:ascii="宋体" w:hAnsi="宋体" w:cs="宋体"/>
                <w:color w:val="auto"/>
                <w:kern w:val="0"/>
                <w:sz w:val="20"/>
              </w:rPr>
              <w:t>（2）</w:t>
            </w:r>
            <w:r>
              <w:rPr>
                <w:rFonts w:hint="eastAsia" w:ascii="宋体" w:hAnsi="宋体" w:cs="宋体"/>
                <w:b w:val="0"/>
                <w:bCs/>
                <w:color w:val="auto"/>
                <w:highlight w:val="none"/>
                <w:lang w:val="en-US" w:eastAsia="zh-CN"/>
              </w:rPr>
              <w:t>▲</w:t>
            </w:r>
            <w:r>
              <w:rPr>
                <w:rFonts w:hint="eastAsia" w:ascii="宋体" w:hAnsi="宋体" w:cs="宋体"/>
                <w:color w:val="auto"/>
                <w:kern w:val="0"/>
                <w:sz w:val="20"/>
              </w:rPr>
              <w:t>工业相机</w:t>
            </w:r>
          </w:p>
          <w:p w14:paraId="4EA4A56C">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rPr>
            </w:pPr>
            <w:r>
              <w:rPr>
                <w:rFonts w:hint="eastAsia" w:ascii="宋体" w:hAnsi="宋体" w:cs="宋体"/>
                <w:color w:val="auto"/>
                <w:kern w:val="0"/>
                <w:sz w:val="20"/>
              </w:rPr>
              <w:t>1）分辨率：≥3</w:t>
            </w:r>
            <w:r>
              <w:rPr>
                <w:rFonts w:hint="eastAsia" w:ascii="宋体" w:hAnsi="宋体" w:cs="宋体"/>
                <w:color w:val="auto"/>
                <w:kern w:val="0"/>
                <w:sz w:val="20"/>
                <w:lang w:val="en-US" w:eastAsia="zh-CN"/>
              </w:rPr>
              <w:t>072</w:t>
            </w:r>
            <w:r>
              <w:rPr>
                <w:rFonts w:hint="eastAsia" w:ascii="宋体" w:hAnsi="宋体" w:cs="宋体"/>
                <w:color w:val="auto"/>
                <w:kern w:val="0"/>
                <w:sz w:val="20"/>
              </w:rPr>
              <w:t>×</w:t>
            </w:r>
            <w:r>
              <w:rPr>
                <w:rFonts w:hint="eastAsia" w:ascii="宋体" w:hAnsi="宋体" w:cs="宋体"/>
                <w:color w:val="auto"/>
                <w:kern w:val="0"/>
                <w:sz w:val="20"/>
                <w:lang w:val="en-US" w:eastAsia="zh-CN"/>
              </w:rPr>
              <w:t>2048</w:t>
            </w:r>
            <w:r>
              <w:rPr>
                <w:rFonts w:hint="eastAsia" w:ascii="宋体" w:hAnsi="宋体" w:cs="宋体"/>
                <w:color w:val="auto"/>
                <w:kern w:val="0"/>
                <w:sz w:val="20"/>
              </w:rPr>
              <w:t>。</w:t>
            </w:r>
          </w:p>
          <w:p w14:paraId="1F29F60F">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rPr>
            </w:pPr>
            <w:r>
              <w:rPr>
                <w:rFonts w:hint="eastAsia" w:ascii="宋体" w:hAnsi="宋体" w:cs="宋体"/>
                <w:color w:val="auto"/>
                <w:kern w:val="0"/>
                <w:sz w:val="20"/>
              </w:rPr>
              <w:t>2）帧率：≥</w:t>
            </w:r>
            <w:r>
              <w:rPr>
                <w:rFonts w:hint="eastAsia" w:ascii="宋体" w:hAnsi="宋体" w:cs="宋体"/>
                <w:color w:val="auto"/>
                <w:kern w:val="0"/>
                <w:sz w:val="20"/>
                <w:lang w:val="en-US" w:eastAsia="zh-CN"/>
              </w:rPr>
              <w:t>15</w:t>
            </w:r>
            <w:r>
              <w:rPr>
                <w:rFonts w:hint="eastAsia" w:ascii="宋体" w:hAnsi="宋体" w:cs="宋体"/>
                <w:color w:val="auto"/>
                <w:kern w:val="0"/>
                <w:sz w:val="20"/>
              </w:rPr>
              <w:t>fps。</w:t>
            </w:r>
          </w:p>
          <w:p w14:paraId="57E0D04F">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rPr>
            </w:pPr>
            <w:r>
              <w:rPr>
                <w:rFonts w:hint="eastAsia" w:ascii="宋体" w:hAnsi="宋体" w:cs="宋体"/>
                <w:color w:val="auto"/>
                <w:kern w:val="0"/>
                <w:sz w:val="20"/>
              </w:rPr>
              <w:t>3）尺寸：≥1/2.5。</w:t>
            </w:r>
          </w:p>
          <w:p w14:paraId="75875CDC">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rPr>
            </w:pPr>
            <w:r>
              <w:rPr>
                <w:rFonts w:hint="eastAsia" w:ascii="宋体" w:hAnsi="宋体" w:cs="宋体"/>
                <w:color w:val="auto"/>
                <w:kern w:val="0"/>
                <w:sz w:val="20"/>
              </w:rPr>
              <w:t>4）有效像素：≥</w:t>
            </w:r>
            <w:r>
              <w:rPr>
                <w:rFonts w:hint="eastAsia" w:ascii="宋体" w:hAnsi="宋体" w:cs="宋体"/>
                <w:color w:val="auto"/>
                <w:kern w:val="0"/>
                <w:sz w:val="20"/>
                <w:lang w:val="en-US" w:eastAsia="zh-CN"/>
              </w:rPr>
              <w:t>6</w:t>
            </w:r>
            <w:r>
              <w:rPr>
                <w:rFonts w:hint="eastAsia" w:ascii="宋体" w:hAnsi="宋体" w:cs="宋体"/>
                <w:color w:val="auto"/>
                <w:kern w:val="0"/>
                <w:sz w:val="20"/>
              </w:rPr>
              <w:t>00万像素。</w:t>
            </w:r>
          </w:p>
          <w:p w14:paraId="46AE31F5">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rPr>
            </w:pPr>
            <w:r>
              <w:rPr>
                <w:rFonts w:hint="eastAsia" w:ascii="宋体" w:hAnsi="宋体" w:cs="宋体"/>
                <w:color w:val="auto"/>
                <w:kern w:val="0"/>
                <w:sz w:val="20"/>
              </w:rPr>
              <w:t>5）镜头焦距：≥8mm。</w:t>
            </w:r>
          </w:p>
          <w:p w14:paraId="0FCC8610">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lang w:val="en-US" w:eastAsia="zh-CN"/>
              </w:rPr>
            </w:pPr>
            <w:r>
              <w:rPr>
                <w:rFonts w:hint="eastAsia" w:ascii="宋体" w:hAnsi="宋体" w:cs="宋体"/>
                <w:color w:val="auto"/>
                <w:kern w:val="0"/>
                <w:sz w:val="20"/>
                <w:lang w:val="en-US" w:eastAsia="zh-CN"/>
              </w:rPr>
              <w:t>2、软件技术要求</w:t>
            </w:r>
          </w:p>
          <w:p w14:paraId="7BE0E009">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lang w:val="en-US" w:eastAsia="zh-CN"/>
              </w:rPr>
            </w:pPr>
            <w:r>
              <w:rPr>
                <w:rFonts w:hint="eastAsia" w:ascii="宋体" w:hAnsi="宋体" w:cs="宋体"/>
                <w:color w:val="auto"/>
                <w:kern w:val="0"/>
                <w:sz w:val="20"/>
                <w:lang w:val="en-US" w:eastAsia="zh-CN"/>
              </w:rPr>
              <w:t>（1）</w:t>
            </w:r>
            <w:r>
              <w:rPr>
                <w:rFonts w:hint="eastAsia" w:ascii="宋体" w:hAnsi="宋体" w:cs="宋体"/>
                <w:b w:val="0"/>
                <w:bCs/>
                <w:color w:val="auto"/>
                <w:highlight w:val="none"/>
                <w:lang w:val="en-US" w:eastAsia="zh-CN"/>
              </w:rPr>
              <w:t>▲</w:t>
            </w:r>
            <w:r>
              <w:rPr>
                <w:rFonts w:hint="eastAsia" w:ascii="宋体" w:hAnsi="宋体" w:cs="宋体"/>
                <w:color w:val="auto"/>
                <w:kern w:val="0"/>
                <w:sz w:val="20"/>
                <w:lang w:val="en-US" w:eastAsia="zh-CN"/>
              </w:rPr>
              <w:t>提供相应</w:t>
            </w:r>
            <w:r>
              <w:rPr>
                <w:rFonts w:hint="eastAsia"/>
                <w:vertAlign w:val="baseline"/>
                <w:lang w:val="en-US" w:eastAsia="zh-CN"/>
              </w:rPr>
              <w:t>视觉软件，并</w:t>
            </w:r>
            <w:r>
              <w:rPr>
                <w:rFonts w:hint="eastAsia" w:ascii="宋体" w:hAnsi="宋体" w:cs="宋体"/>
                <w:color w:val="auto"/>
                <w:kern w:val="0"/>
                <w:sz w:val="20"/>
                <w:lang w:val="en-US" w:eastAsia="zh-CN"/>
              </w:rPr>
              <w:t>能进行图形化编程；</w:t>
            </w:r>
          </w:p>
          <w:p w14:paraId="70D85395">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lang w:val="en-US" w:eastAsia="zh-CN"/>
              </w:rPr>
            </w:pPr>
            <w:r>
              <w:rPr>
                <w:rFonts w:hint="eastAsia" w:ascii="宋体" w:hAnsi="宋体" w:cs="宋体"/>
                <w:color w:val="auto"/>
                <w:kern w:val="0"/>
                <w:sz w:val="20"/>
                <w:lang w:val="en-US" w:eastAsia="zh-CN"/>
              </w:rPr>
              <w:t>（2）自带丰富软件工具；</w:t>
            </w:r>
          </w:p>
          <w:p w14:paraId="26469279">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lang w:val="en-US" w:eastAsia="zh-CN"/>
              </w:rPr>
            </w:pPr>
            <w:r>
              <w:rPr>
                <w:rFonts w:hint="eastAsia" w:ascii="宋体" w:hAnsi="宋体" w:cs="宋体"/>
                <w:color w:val="auto"/>
                <w:kern w:val="0"/>
                <w:sz w:val="20"/>
                <w:lang w:val="en-US" w:eastAsia="zh-CN"/>
              </w:rPr>
              <w:t>（3）</w:t>
            </w:r>
            <w:r>
              <w:rPr>
                <w:rFonts w:hint="eastAsia" w:ascii="宋体" w:hAnsi="宋体" w:cs="宋体"/>
                <w:b w:val="0"/>
                <w:bCs/>
                <w:color w:val="auto"/>
                <w:highlight w:val="none"/>
                <w:lang w:val="en-US" w:eastAsia="zh-CN"/>
              </w:rPr>
              <w:t>▲</w:t>
            </w:r>
            <w:r>
              <w:rPr>
                <w:rFonts w:hint="eastAsia" w:ascii="宋体" w:hAnsi="宋体" w:cs="宋体"/>
                <w:color w:val="auto"/>
                <w:kern w:val="0"/>
                <w:sz w:val="20"/>
                <w:lang w:val="en-US" w:eastAsia="zh-CN"/>
              </w:rPr>
              <w:t>代码编程至少提供基于halcon或OpenCV工具的软件例程，</w:t>
            </w:r>
          </w:p>
          <w:p w14:paraId="585E6C4B">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lang w:val="en-US" w:eastAsia="zh-CN"/>
              </w:rPr>
            </w:pPr>
            <w:r>
              <w:rPr>
                <w:rFonts w:hint="eastAsia" w:ascii="宋体" w:hAnsi="宋体" w:cs="宋体"/>
                <w:color w:val="auto"/>
                <w:kern w:val="0"/>
                <w:sz w:val="20"/>
                <w:lang w:val="en-US" w:eastAsia="zh-CN"/>
              </w:rPr>
              <w:t>（4）提供图像预处理、相机标定、手眼标定、图像测量、图像匹配、图像拼接、条码识别、字符识别、缺陷检测、焊点检测、目标跟踪等图像算法功能。</w:t>
            </w:r>
          </w:p>
          <w:p w14:paraId="4C1A93D1">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rPr>
            </w:pPr>
            <w:r>
              <w:rPr>
                <w:rFonts w:hint="eastAsia" w:ascii="宋体" w:hAnsi="宋体" w:cs="宋体"/>
                <w:color w:val="auto"/>
                <w:kern w:val="0"/>
                <w:sz w:val="20"/>
                <w:lang w:val="en-US" w:eastAsia="zh-CN"/>
              </w:rPr>
              <w:t>3</w:t>
            </w:r>
            <w:r>
              <w:rPr>
                <w:rFonts w:hint="eastAsia" w:ascii="宋体" w:hAnsi="宋体" w:cs="宋体"/>
                <w:color w:val="auto"/>
                <w:kern w:val="0"/>
                <w:sz w:val="20"/>
              </w:rPr>
              <w:t>、实验案例要求</w:t>
            </w:r>
          </w:p>
          <w:p w14:paraId="36920E27">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rPr>
            </w:pPr>
            <w:r>
              <w:rPr>
                <w:rFonts w:hint="eastAsia" w:ascii="宋体" w:hAnsi="宋体" w:cs="宋体"/>
                <w:color w:val="auto"/>
                <w:kern w:val="0"/>
                <w:sz w:val="20"/>
              </w:rPr>
              <w:t>（1）应包括基机器视觉础性实验</w:t>
            </w:r>
            <w:r>
              <w:rPr>
                <w:rFonts w:hint="eastAsia" w:ascii="宋体" w:hAnsi="宋体" w:cs="宋体"/>
                <w:color w:val="auto"/>
                <w:kern w:val="0"/>
                <w:sz w:val="20"/>
                <w:lang w:val="en-US" w:eastAsia="zh-CN"/>
              </w:rPr>
              <w:t>和</w:t>
            </w:r>
            <w:r>
              <w:rPr>
                <w:rFonts w:hint="eastAsia" w:ascii="宋体" w:hAnsi="宋体" w:cs="宋体"/>
                <w:color w:val="auto"/>
                <w:kern w:val="0"/>
                <w:sz w:val="20"/>
              </w:rPr>
              <w:t>设计性实验。</w:t>
            </w:r>
          </w:p>
          <w:p w14:paraId="31CE5058">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kern w:val="0"/>
                <w:sz w:val="20"/>
              </w:rPr>
            </w:pPr>
            <w:r>
              <w:rPr>
                <w:rFonts w:hint="eastAsia" w:ascii="宋体" w:hAnsi="宋体" w:cs="宋体"/>
                <w:color w:val="auto"/>
                <w:kern w:val="0"/>
                <w:sz w:val="20"/>
              </w:rPr>
              <w:t>（2）基础性实验应包括图像灰度线性变换与非线性变换、图像的二值化、图像直方图均衡化与规定化、图像的二值形态学、图像的灰度形态学、空间域图像滤波、图像边缘检测与锐化处理、霍夫变换、频率域图像滤波、图像复原、图像分割、图像压缩、图像金字塔、图像仿射变换、图像透视变换、图像轮廓处理、图像特征提取（角点检测）、图像特征提取（SIFT）等内容，数量不少于18个。每个实验都应提供程序</w:t>
            </w:r>
            <w:r>
              <w:rPr>
                <w:rFonts w:hint="eastAsia" w:ascii="宋体" w:hAnsi="宋体" w:cs="宋体"/>
                <w:color w:val="auto"/>
                <w:kern w:val="0"/>
                <w:sz w:val="20"/>
                <w:lang w:val="en-US" w:eastAsia="zh-CN"/>
              </w:rPr>
              <w:t>源</w:t>
            </w:r>
            <w:r>
              <w:rPr>
                <w:rFonts w:hint="eastAsia" w:ascii="宋体" w:hAnsi="宋体" w:cs="宋体"/>
                <w:color w:val="auto"/>
                <w:kern w:val="0"/>
                <w:sz w:val="20"/>
              </w:rPr>
              <w:t>代码。</w:t>
            </w:r>
          </w:p>
          <w:p w14:paraId="4F42E58A">
            <w:pPr>
              <w:pStyle w:val="19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0"/>
                <w:szCs w:val="20"/>
              </w:rPr>
            </w:pPr>
            <w:r>
              <w:rPr>
                <w:rFonts w:hint="eastAsia" w:ascii="宋体" w:hAnsi="宋体" w:cs="宋体"/>
                <w:color w:val="auto"/>
                <w:kern w:val="0"/>
                <w:sz w:val="20"/>
              </w:rPr>
              <w:t>（3）机器视觉设计性实验应包括图像采集、图像清晰度检测、相机标定、物体尺寸测量、模板匹配、条形码识别、二维码识别、车牌识别、大豆计数、缺陷检测、数字水印、颜色识别、形状检测、下划线识别、答题卡识别、图像拼接、文本图像倾斜校正等内容，数量不少于15个。每个实验都应提供程序</w:t>
            </w:r>
            <w:r>
              <w:rPr>
                <w:rFonts w:hint="eastAsia" w:ascii="宋体" w:hAnsi="宋体" w:cs="宋体"/>
                <w:color w:val="auto"/>
                <w:kern w:val="0"/>
                <w:sz w:val="20"/>
                <w:lang w:val="en-US" w:eastAsia="zh-CN"/>
              </w:rPr>
              <w:t>源</w:t>
            </w:r>
            <w:r>
              <w:rPr>
                <w:rFonts w:hint="eastAsia" w:ascii="宋体" w:hAnsi="宋体" w:cs="宋体"/>
                <w:color w:val="auto"/>
                <w:kern w:val="0"/>
                <w:sz w:val="20"/>
              </w:rPr>
              <w:t>代码。</w:t>
            </w:r>
          </w:p>
        </w:tc>
      </w:tr>
      <w:tr w14:paraId="6DB38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shd w:val="clear" w:color="auto" w:fill="auto"/>
            <w:noWrap w:val="0"/>
            <w:vAlign w:val="center"/>
          </w:tcPr>
          <w:p w14:paraId="5E4E57E0">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w:t>
            </w:r>
          </w:p>
        </w:tc>
        <w:tc>
          <w:tcPr>
            <w:tcW w:w="1457" w:type="dxa"/>
            <w:shd w:val="clear" w:color="auto" w:fill="auto"/>
            <w:noWrap w:val="0"/>
            <w:vAlign w:val="center"/>
          </w:tcPr>
          <w:p w14:paraId="43132F84">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国产操作系统</w:t>
            </w:r>
            <w:r>
              <w:rPr>
                <w:rFonts w:hint="eastAsia" w:ascii="宋体" w:hAnsi="宋体" w:eastAsia="宋体" w:cs="宋体"/>
                <w:color w:val="auto"/>
                <w:kern w:val="0"/>
                <w:sz w:val="20"/>
                <w:szCs w:val="20"/>
              </w:rPr>
              <w:t>信创综合实验平台</w:t>
            </w:r>
          </w:p>
        </w:tc>
        <w:tc>
          <w:tcPr>
            <w:tcW w:w="938" w:type="dxa"/>
            <w:shd w:val="clear" w:color="auto" w:fill="auto"/>
            <w:noWrap w:val="0"/>
            <w:vAlign w:val="center"/>
          </w:tcPr>
          <w:p w14:paraId="2E750FD1">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24套</w:t>
            </w:r>
          </w:p>
        </w:tc>
        <w:tc>
          <w:tcPr>
            <w:tcW w:w="6403" w:type="dxa"/>
            <w:shd w:val="clear" w:color="auto" w:fill="auto"/>
            <w:noWrap w:val="0"/>
            <w:vAlign w:val="center"/>
          </w:tcPr>
          <w:p w14:paraId="73AB890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1、硬件技术要求</w:t>
            </w:r>
          </w:p>
          <w:p w14:paraId="5156EFB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（1）应采用主机平台+实验模块的设计方式，主机平台采用专用模具设计，兼顾实用和美观，符合人体工学要求。</w:t>
            </w:r>
          </w:p>
          <w:p w14:paraId="1385100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（2）实验箱含实验板、</w:t>
            </w:r>
            <w:r>
              <w:rPr>
                <w:rFonts w:hint="eastAsia" w:ascii="宋体" w:hAnsi="宋体" w:cs="宋体"/>
                <w:color w:val="auto"/>
                <w:kern w:val="0"/>
                <w:sz w:val="20"/>
                <w:szCs w:val="20"/>
                <w:lang w:val="en-US" w:eastAsia="zh-CN"/>
              </w:rPr>
              <w:t>10</w:t>
            </w:r>
            <w:r>
              <w:rPr>
                <w:rFonts w:hint="eastAsia" w:ascii="宋体" w:hAnsi="宋体" w:eastAsia="宋体" w:cs="宋体"/>
                <w:color w:val="auto"/>
                <w:kern w:val="0"/>
                <w:sz w:val="20"/>
                <w:szCs w:val="20"/>
                <w:lang w:val="en-US" w:eastAsia="zh-CN"/>
              </w:rPr>
              <w:t>寸以上</w:t>
            </w:r>
            <w:r>
              <w:rPr>
                <w:rFonts w:hint="eastAsia" w:ascii="宋体" w:hAnsi="宋体" w:eastAsia="宋体" w:cs="宋体"/>
                <w:color w:val="auto"/>
                <w:kern w:val="0"/>
                <w:sz w:val="20"/>
                <w:szCs w:val="20"/>
              </w:rPr>
              <w:t>寸触摸屏、7寸键盘和USB鼠标，可选多种拓展模块。</w:t>
            </w:r>
          </w:p>
          <w:p w14:paraId="1C3484AC">
            <w:pPr>
              <w:pStyle w:val="19"/>
              <w:spacing w:line="360" w:lineRule="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lang w:val="en-US" w:eastAsia="zh-CN"/>
              </w:rPr>
              <w:t>采用</w:t>
            </w:r>
            <w:r>
              <w:rPr>
                <w:rFonts w:hint="eastAsia" w:ascii="宋体" w:hAnsi="宋体" w:eastAsia="宋体" w:cs="宋体"/>
                <w:color w:val="auto"/>
                <w:kern w:val="0"/>
                <w:sz w:val="20"/>
                <w:szCs w:val="20"/>
              </w:rPr>
              <w:t>高性能国产化处理器，</w:t>
            </w:r>
            <w:bookmarkStart w:id="6" w:name="OLE_LINK2"/>
            <w:r>
              <w:rPr>
                <w:rFonts w:hint="eastAsia" w:ascii="宋体" w:hAnsi="宋体" w:eastAsia="宋体" w:cs="宋体"/>
                <w:color w:val="auto"/>
                <w:kern w:val="0"/>
                <w:sz w:val="20"/>
                <w:szCs w:val="20"/>
              </w:rPr>
              <w:t>四核 ARM Cortex-A55处理器</w:t>
            </w:r>
            <w:bookmarkEnd w:id="6"/>
            <w:r>
              <w:rPr>
                <w:rFonts w:hint="eastAsia" w:ascii="宋体" w:hAnsi="宋体" w:eastAsia="宋体" w:cs="宋体"/>
                <w:color w:val="auto"/>
                <w:kern w:val="0"/>
                <w:sz w:val="20"/>
                <w:szCs w:val="20"/>
              </w:rPr>
              <w:t>，主频不低于2.0GHz。</w:t>
            </w:r>
            <w:r>
              <w:rPr>
                <w:rFonts w:hint="eastAsia" w:ascii="宋体" w:hAnsi="宋体" w:eastAsia="宋体" w:cs="宋体"/>
                <w:color w:val="auto"/>
                <w:kern w:val="0"/>
                <w:sz w:val="20"/>
                <w:szCs w:val="20"/>
                <w:lang w:val="en-US" w:eastAsia="zh-CN"/>
              </w:rPr>
              <w:t>RAM不低于DDR3 512MB；EMMC不低于4GB</w:t>
            </w:r>
            <w:r>
              <w:rPr>
                <w:rFonts w:hint="eastAsia" w:ascii="宋体" w:hAnsi="宋体" w:eastAsia="宋体" w:cs="宋体"/>
                <w:color w:val="auto"/>
                <w:kern w:val="0"/>
                <w:sz w:val="20"/>
                <w:szCs w:val="20"/>
              </w:rPr>
              <w:t>。</w:t>
            </w:r>
          </w:p>
          <w:p w14:paraId="14C156D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智慧应用实验模块：应包括括智慧农业实验模块、智慧路灯实验模块、智慧烟感实验模块、人体红外实验模块和智慧井盖实验模块，传感器应包括光感传感器、温湿度传感器、气体传感器、人体红外传感器和六轴传感器。</w:t>
            </w:r>
          </w:p>
          <w:p w14:paraId="7A19727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2、实验案例要求</w:t>
            </w:r>
          </w:p>
          <w:p w14:paraId="32EFFCC4">
            <w:pPr>
              <w:pStyle w:val="19"/>
              <w:spacing w:line="36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rPr>
              <w:t>（1）</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支持 OpenHarmony 开发环境搭建、系统移植、系统固化、驱动</w:t>
            </w:r>
            <w:r>
              <w:rPr>
                <w:rFonts w:hint="eastAsia" w:ascii="宋体" w:hAnsi="宋体" w:eastAsia="宋体" w:cs="宋体"/>
                <w:color w:val="auto"/>
                <w:kern w:val="0"/>
                <w:sz w:val="20"/>
                <w:szCs w:val="20"/>
                <w:highlight w:val="none"/>
              </w:rPr>
              <w:t>开发、基础外设开发、应用程序开发、UI基础开发实验。</w:t>
            </w:r>
          </w:p>
          <w:p w14:paraId="4D47E951">
            <w:pPr>
              <w:pStyle w:val="19"/>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2</w:t>
            </w:r>
            <w:r>
              <w:rPr>
                <w:rFonts w:hint="eastAsia" w:ascii="宋体" w:hAnsi="宋体" w:eastAsia="宋体" w:cs="宋体"/>
                <w:color w:val="auto"/>
                <w:kern w:val="0"/>
                <w:sz w:val="20"/>
                <w:szCs w:val="20"/>
                <w:highlight w:val="none"/>
                <w:lang w:eastAsia="zh-CN"/>
              </w:rPr>
              <w:t>）</w:t>
            </w:r>
            <w:r>
              <w:rPr>
                <w:rFonts w:hint="eastAsia" w:ascii="宋体" w:hAnsi="宋体" w:cs="宋体"/>
                <w:b w:val="0"/>
                <w:bCs/>
                <w:color w:val="auto"/>
                <w:highlight w:val="none"/>
                <w:lang w:val="en-US" w:eastAsia="zh-CN"/>
              </w:rPr>
              <w:t>▲</w:t>
            </w:r>
            <w:r>
              <w:rPr>
                <w:rFonts w:hint="eastAsia"/>
                <w:highlight w:val="none"/>
                <w:lang w:eastAsia="zh-CN"/>
              </w:rPr>
              <w:t>支持</w:t>
            </w:r>
            <w:r>
              <w:rPr>
                <w:rFonts w:hint="eastAsia" w:ascii="宋体" w:hAnsi="宋体" w:eastAsia="宋体" w:cs="宋体"/>
                <w:color w:val="auto"/>
                <w:kern w:val="0"/>
                <w:sz w:val="20"/>
                <w:szCs w:val="20"/>
                <w:highlight w:val="none"/>
              </w:rPr>
              <w:t>鸿蒙系统内核应用开发实验</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鸿蒙系统驱动开发实验</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提供鸿蒙系统基础开发实验，鸿蒙系统物联网开发实验等。</w:t>
            </w:r>
          </w:p>
          <w:p w14:paraId="483BFC43">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highlight w:val="none"/>
              </w:rPr>
              <w:t>（</w:t>
            </w:r>
            <w:r>
              <w:rPr>
                <w:rFonts w:hint="eastAsia" w:ascii="宋体" w:hAnsi="宋体" w:eastAsia="宋体" w:cs="宋体"/>
                <w:color w:val="auto"/>
                <w:kern w:val="0"/>
                <w:sz w:val="20"/>
                <w:szCs w:val="20"/>
                <w:highlight w:val="none"/>
                <w:lang w:val="en-US" w:eastAsia="zh-CN"/>
              </w:rPr>
              <w:t>3</w:t>
            </w:r>
            <w:r>
              <w:rPr>
                <w:rFonts w:hint="eastAsia" w:ascii="宋体" w:hAnsi="宋体" w:eastAsia="宋体" w:cs="宋体"/>
                <w:color w:val="auto"/>
                <w:kern w:val="0"/>
                <w:sz w:val="20"/>
                <w:szCs w:val="20"/>
                <w:highlight w:val="none"/>
              </w:rPr>
              <w:t>）提供云边互联网应用软件，应包括智慧家居、Android A</w:t>
            </w:r>
            <w:r>
              <w:rPr>
                <w:rFonts w:hint="eastAsia" w:ascii="宋体" w:hAnsi="宋体" w:eastAsia="宋体" w:cs="宋体"/>
                <w:color w:val="auto"/>
                <w:kern w:val="0"/>
                <w:sz w:val="20"/>
                <w:szCs w:val="20"/>
              </w:rPr>
              <w:t>PP和PC端应用软件三部分。</w:t>
            </w:r>
          </w:p>
        </w:tc>
      </w:tr>
      <w:tr w14:paraId="7511E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shd w:val="clear" w:color="auto" w:fill="auto"/>
            <w:noWrap w:val="0"/>
            <w:vAlign w:val="center"/>
          </w:tcPr>
          <w:p w14:paraId="3E731574">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w:t>
            </w:r>
          </w:p>
        </w:tc>
        <w:tc>
          <w:tcPr>
            <w:tcW w:w="1457" w:type="dxa"/>
            <w:shd w:val="clear" w:color="auto" w:fill="auto"/>
            <w:noWrap w:val="0"/>
            <w:vAlign w:val="center"/>
          </w:tcPr>
          <w:p w14:paraId="13A537CF">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互联网+嵌入式仿真实验教学平台</w:t>
            </w:r>
          </w:p>
        </w:tc>
        <w:tc>
          <w:tcPr>
            <w:tcW w:w="938" w:type="dxa"/>
            <w:shd w:val="clear" w:color="auto" w:fill="auto"/>
            <w:noWrap w:val="0"/>
            <w:vAlign w:val="center"/>
          </w:tcPr>
          <w:p w14:paraId="24CCAE0E">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1套</w:t>
            </w:r>
          </w:p>
        </w:tc>
        <w:tc>
          <w:tcPr>
            <w:tcW w:w="6403" w:type="dxa"/>
            <w:shd w:val="clear" w:color="auto" w:fill="auto"/>
            <w:noWrap w:val="0"/>
            <w:vAlign w:val="center"/>
          </w:tcPr>
          <w:p w14:paraId="213734F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lang w:val="en-US" w:eastAsia="zh-CN"/>
              </w:rPr>
              <w:t>支持基于互联网的远程在线仿真实验；</w:t>
            </w:r>
          </w:p>
          <w:p w14:paraId="138E5ED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2.支持实验课名称创建；</w:t>
            </w:r>
          </w:p>
          <w:p w14:paraId="6AE4342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3.支持实验课封面图创建；</w:t>
            </w:r>
          </w:p>
          <w:p w14:paraId="04FFEBC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4.支持实验指引创建；</w:t>
            </w:r>
          </w:p>
          <w:p w14:paraId="0F79751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5.支持实验课视频上传；</w:t>
            </w:r>
          </w:p>
          <w:p w14:paraId="5229B99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 支持实验课件上传；</w:t>
            </w:r>
          </w:p>
          <w:p w14:paraId="0CC1047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 支持Web浏览器在线实验代码编写</w:t>
            </w:r>
            <w:r>
              <w:rPr>
                <w:rFonts w:hint="eastAsia" w:ascii="宋体" w:hAnsi="宋体" w:eastAsia="宋体" w:cs="宋体"/>
                <w:color w:val="auto"/>
                <w:kern w:val="0"/>
                <w:sz w:val="20"/>
                <w:szCs w:val="20"/>
                <w:lang w:val="en-US" w:eastAsia="zh-CN"/>
              </w:rPr>
              <w:t>和</w:t>
            </w:r>
            <w:r>
              <w:rPr>
                <w:rFonts w:hint="eastAsia" w:ascii="宋体" w:hAnsi="宋体" w:eastAsia="宋体" w:cs="宋体"/>
                <w:color w:val="auto"/>
                <w:kern w:val="0"/>
                <w:sz w:val="20"/>
                <w:szCs w:val="20"/>
              </w:rPr>
              <w:t>在线实验电路搭建。</w:t>
            </w:r>
          </w:p>
          <w:p w14:paraId="58A8475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r>
              <w:rPr>
                <w:rFonts w:hint="eastAsia" w:ascii="宋体" w:hAnsi="宋体" w:eastAsia="宋体" w:cs="宋体"/>
                <w:color w:val="auto"/>
                <w:kern w:val="0"/>
                <w:sz w:val="20"/>
                <w:szCs w:val="20"/>
                <w:lang w:val="en-US" w:eastAsia="zh-CN"/>
              </w:rPr>
              <w:t xml:space="preserve"> </w:t>
            </w:r>
            <w:r>
              <w:rPr>
                <w:rFonts w:hint="eastAsia" w:ascii="宋体" w:hAnsi="宋体" w:eastAsia="宋体" w:cs="宋体"/>
                <w:color w:val="auto"/>
                <w:kern w:val="0"/>
                <w:sz w:val="20"/>
                <w:szCs w:val="20"/>
              </w:rPr>
              <w:t xml:space="preserve">支持在线拖拽式电子模块使用； </w:t>
            </w:r>
          </w:p>
          <w:p w14:paraId="1F2316A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9. </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支持基于Web浏览器B/S架构的在线代码编写、电路搭建、编译、仿真、调试；</w:t>
            </w:r>
          </w:p>
          <w:p w14:paraId="443E6BD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10. </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支持基于Web浏览器B/S架构的虚仿实验运行，运行过程中各电子模块的实验现象以2D/3D图形或动画的方式呈现出来；</w:t>
            </w:r>
          </w:p>
          <w:p w14:paraId="5F46E2E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11.呈现的虚仿实验画面应符合真实电子模块的实验现象</w:t>
            </w:r>
            <w:r>
              <w:rPr>
                <w:rFonts w:hint="eastAsia" w:ascii="宋体" w:hAnsi="宋体" w:cs="宋体"/>
                <w:color w:val="auto"/>
                <w:kern w:val="0"/>
                <w:sz w:val="20"/>
                <w:szCs w:val="20"/>
                <w:lang w:eastAsia="zh-CN"/>
              </w:rPr>
              <w:t>；</w:t>
            </w:r>
          </w:p>
          <w:p w14:paraId="69E5C91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12.控制器支持指令级仿真，电子模块支持时序级仿真；</w:t>
            </w:r>
          </w:p>
          <w:p w14:paraId="0B3962F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 支持基于Web浏览器B/S架构的虚仿实验调试测试，可随时暂停仿真，观察控制芯片的寄存器和内存变化，并提供多种程序调试窗口，如变量、断点、数据结构、函数栈等；</w:t>
            </w:r>
          </w:p>
          <w:p w14:paraId="375DAE9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14. </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支持基于Web浏览器B/S架构的虚仿实验程序下载，将虚仿实验程序下载到本地，然后烧录到真实的实训硬件设备中进行实物验证；</w:t>
            </w:r>
          </w:p>
          <w:p w14:paraId="422932C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15.支持上传使用STM32CubeMX生成的代码包。</w:t>
            </w:r>
          </w:p>
          <w:p w14:paraId="1C49D55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16. </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虚仿资源元器件库包含30种电子模块（STM32F103C8控制器、LED、按键、VCC、GND、串口通信助手、独立数码管、四位数码管、时钟数码管、74HC573模块、ADC调试器、RGB LED、PWM转DAC模块、电阻键盘模块、矩阵键盘模块、DHT11模块、蜂鸣器、继电器、三极管模块（SOT23）、三极管模块（TO92）、语音模块（SYN8086）、H桥电机模块舵机、步进电机模块、实时时钟（DS1302）模块、PID温度控制模块、WiFi模块 (ESP8266_01S)、锁存器（74HC573）、AT24C02模块、光敏电阻、电位器）。</w:t>
            </w:r>
          </w:p>
          <w:p w14:paraId="5796322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 支持老师使用自己制作的实验课或平台提供的示例实验课进行编辑、发布和删除，用于在线教学和课程作业</w:t>
            </w:r>
            <w:r>
              <w:rPr>
                <w:rFonts w:hint="eastAsia" w:ascii="宋体" w:hAnsi="宋体" w:cs="宋体"/>
                <w:color w:val="auto"/>
                <w:kern w:val="0"/>
                <w:sz w:val="20"/>
                <w:szCs w:val="20"/>
                <w:lang w:eastAsia="zh-CN"/>
              </w:rPr>
              <w:t>；</w:t>
            </w:r>
          </w:p>
          <w:p w14:paraId="5A21C03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18.支持虚仿资源远程升级，支持定制开发新的实验课资源和电子模块。</w:t>
            </w:r>
          </w:p>
          <w:p w14:paraId="66A892C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19.支持教师账号：≥20个，学生账号：≥200个；</w:t>
            </w:r>
          </w:p>
          <w:p w14:paraId="4F04614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20.支持教师邀请、查看、审核、修改、删除学生的账号；</w:t>
            </w:r>
          </w:p>
          <w:p w14:paraId="6E724FA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21.支持班级管理，老师可分别管理多个班级；</w:t>
            </w:r>
          </w:p>
          <w:p w14:paraId="120C4C5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22.支持≥60名学生同时在线学习；</w:t>
            </w:r>
          </w:p>
          <w:p w14:paraId="14D79E5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23.支持发布作业，设置作业截至时间；</w:t>
            </w:r>
          </w:p>
          <w:p w14:paraId="048893F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 支持老师查看学生作业提交情况，检查学生的作业完成情况，给作业评分；</w:t>
            </w:r>
          </w:p>
          <w:p w14:paraId="6ACE3A9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25.支持老师按照学生姓名或作业名称搜索作业；</w:t>
            </w:r>
          </w:p>
          <w:p w14:paraId="7CDE75B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26.支持学生查看、完成、提交老师发布的作业；</w:t>
            </w:r>
          </w:p>
          <w:p w14:paraId="136BAE5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27. 支持学生在线提交作业时上传实验报告；</w:t>
            </w:r>
          </w:p>
          <w:p w14:paraId="2403DA2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28. 支持≥100种作业考核点，老师可灵活设置，根据考核点完成情况，系统自动或老师手动对作业评分；</w:t>
            </w:r>
          </w:p>
          <w:p w14:paraId="4B3F735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29.支持发布实验课资料，用于学生预习和复习</w:t>
            </w:r>
            <w:r>
              <w:rPr>
                <w:rFonts w:hint="eastAsia" w:ascii="宋体" w:hAnsi="宋体" w:eastAsia="宋体" w:cs="宋体"/>
                <w:color w:val="auto"/>
                <w:kern w:val="0"/>
                <w:sz w:val="20"/>
                <w:szCs w:val="20"/>
                <w:lang w:eastAsia="zh-CN"/>
              </w:rPr>
              <w:t>；</w:t>
            </w:r>
          </w:p>
          <w:p w14:paraId="17F4227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30. 支持班级学生的成绩、学习时间、老师使用数据等汇总，以图形等形式反馈；</w:t>
            </w:r>
          </w:p>
          <w:p w14:paraId="7F7686D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31.支持学生数量、教师数量、实验数量、元器件设备数量、实验发布情况、结课情况数据统计；</w:t>
            </w:r>
          </w:p>
          <w:p w14:paraId="75470C2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32. 支持发布实验学生耗费总时长、最多耗时时长、编码耗时时长、调试耗时时长数据统计；</w:t>
            </w:r>
          </w:p>
          <w:p w14:paraId="42DD068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33.支持学生学习成绩统计；</w:t>
            </w:r>
          </w:p>
          <w:p w14:paraId="463EA4A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34. 支持教师资源维护、实训安排、批改结果、课程评价管理等统计；</w:t>
            </w:r>
          </w:p>
          <w:p w14:paraId="18C22B2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35.支持平台访问、用户活跃情况统计</w:t>
            </w:r>
            <w:r>
              <w:rPr>
                <w:rFonts w:hint="eastAsia" w:ascii="宋体" w:hAnsi="宋体" w:eastAsia="宋体" w:cs="宋体"/>
                <w:color w:val="auto"/>
                <w:kern w:val="0"/>
                <w:sz w:val="20"/>
                <w:szCs w:val="20"/>
                <w:lang w:eastAsia="zh-CN"/>
              </w:rPr>
              <w:t>；</w:t>
            </w:r>
          </w:p>
          <w:p w14:paraId="3A27A5E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36.GPIO 输出实验</w:t>
            </w:r>
            <w:r>
              <w:rPr>
                <w:rFonts w:hint="eastAsia" w:ascii="宋体" w:hAnsi="宋体" w:eastAsia="宋体" w:cs="宋体"/>
                <w:color w:val="auto"/>
                <w:kern w:val="0"/>
                <w:sz w:val="20"/>
                <w:szCs w:val="20"/>
                <w:lang w:eastAsia="zh-CN"/>
              </w:rPr>
              <w:t>；</w:t>
            </w:r>
          </w:p>
          <w:p w14:paraId="5F2E1B7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37.GPIO 输入实验</w:t>
            </w:r>
            <w:r>
              <w:rPr>
                <w:rFonts w:hint="eastAsia" w:ascii="宋体" w:hAnsi="宋体" w:eastAsia="宋体" w:cs="宋体"/>
                <w:color w:val="auto"/>
                <w:kern w:val="0"/>
                <w:sz w:val="20"/>
                <w:szCs w:val="20"/>
                <w:lang w:eastAsia="zh-CN"/>
              </w:rPr>
              <w:t>；</w:t>
            </w:r>
          </w:p>
          <w:p w14:paraId="447FC4A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38.EXTI 中断实验</w:t>
            </w:r>
            <w:r>
              <w:rPr>
                <w:rFonts w:hint="eastAsia" w:ascii="宋体" w:hAnsi="宋体" w:eastAsia="宋体" w:cs="宋体"/>
                <w:color w:val="auto"/>
                <w:kern w:val="0"/>
                <w:sz w:val="20"/>
                <w:szCs w:val="20"/>
                <w:lang w:eastAsia="zh-CN"/>
              </w:rPr>
              <w:t>；</w:t>
            </w:r>
          </w:p>
          <w:p w14:paraId="695AF68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39.串通信实验</w:t>
            </w:r>
            <w:r>
              <w:rPr>
                <w:rFonts w:hint="eastAsia" w:ascii="宋体" w:hAnsi="宋体" w:eastAsia="宋体" w:cs="宋体"/>
                <w:color w:val="auto"/>
                <w:kern w:val="0"/>
                <w:sz w:val="20"/>
                <w:szCs w:val="20"/>
                <w:lang w:eastAsia="zh-CN"/>
              </w:rPr>
              <w:t>；</w:t>
            </w:r>
          </w:p>
          <w:p w14:paraId="2C91466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40.显示屏实验</w:t>
            </w:r>
            <w:r>
              <w:rPr>
                <w:rFonts w:hint="eastAsia" w:ascii="宋体" w:hAnsi="宋体" w:eastAsia="宋体" w:cs="宋体"/>
                <w:color w:val="auto"/>
                <w:kern w:val="0"/>
                <w:sz w:val="20"/>
                <w:szCs w:val="20"/>
                <w:lang w:eastAsia="zh-CN"/>
              </w:rPr>
              <w:t>；</w:t>
            </w:r>
          </w:p>
          <w:p w14:paraId="359E72D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41.定时器实验</w:t>
            </w:r>
            <w:r>
              <w:rPr>
                <w:rFonts w:hint="eastAsia" w:ascii="宋体" w:hAnsi="宋体" w:eastAsia="宋体" w:cs="宋体"/>
                <w:color w:val="auto"/>
                <w:kern w:val="0"/>
                <w:sz w:val="20"/>
                <w:szCs w:val="20"/>
                <w:lang w:eastAsia="zh-CN"/>
              </w:rPr>
              <w:t>；</w:t>
            </w:r>
          </w:p>
          <w:p w14:paraId="2DD2188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42.舵机控制实验</w:t>
            </w:r>
            <w:r>
              <w:rPr>
                <w:rFonts w:hint="eastAsia" w:ascii="宋体" w:hAnsi="宋体" w:eastAsia="宋体" w:cs="宋体"/>
                <w:color w:val="auto"/>
                <w:kern w:val="0"/>
                <w:sz w:val="20"/>
                <w:szCs w:val="20"/>
                <w:lang w:eastAsia="zh-CN"/>
              </w:rPr>
              <w:t>；</w:t>
            </w:r>
          </w:p>
          <w:p w14:paraId="09E47D0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43.温湿度传感器 DHT11 实验</w:t>
            </w:r>
            <w:r>
              <w:rPr>
                <w:rFonts w:hint="eastAsia" w:ascii="宋体" w:hAnsi="宋体" w:eastAsia="宋体" w:cs="宋体"/>
                <w:color w:val="auto"/>
                <w:kern w:val="0"/>
                <w:sz w:val="20"/>
                <w:szCs w:val="20"/>
                <w:lang w:eastAsia="zh-CN"/>
              </w:rPr>
              <w:t>；</w:t>
            </w:r>
          </w:p>
          <w:p w14:paraId="65947A3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44.PWM 控制LED 亮度实验</w:t>
            </w:r>
            <w:r>
              <w:rPr>
                <w:rFonts w:hint="eastAsia" w:ascii="宋体" w:hAnsi="宋体" w:eastAsia="宋体" w:cs="宋体"/>
                <w:color w:val="auto"/>
                <w:kern w:val="0"/>
                <w:sz w:val="20"/>
                <w:szCs w:val="20"/>
                <w:lang w:eastAsia="zh-CN"/>
              </w:rPr>
              <w:t>；</w:t>
            </w:r>
          </w:p>
          <w:p w14:paraId="17A580E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45.电机控制实验</w:t>
            </w:r>
            <w:r>
              <w:rPr>
                <w:rFonts w:hint="eastAsia" w:ascii="宋体" w:hAnsi="宋体" w:eastAsia="宋体" w:cs="宋体"/>
                <w:color w:val="auto"/>
                <w:kern w:val="0"/>
                <w:sz w:val="20"/>
                <w:szCs w:val="20"/>
                <w:lang w:eastAsia="zh-CN"/>
              </w:rPr>
              <w:t>；</w:t>
            </w:r>
          </w:p>
          <w:p w14:paraId="39AE1E4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46.二叉树数据结构实验</w:t>
            </w:r>
            <w:r>
              <w:rPr>
                <w:rFonts w:hint="eastAsia" w:ascii="宋体" w:hAnsi="宋体" w:eastAsia="宋体" w:cs="宋体"/>
                <w:color w:val="auto"/>
                <w:kern w:val="0"/>
                <w:sz w:val="20"/>
                <w:szCs w:val="20"/>
                <w:lang w:eastAsia="zh-CN"/>
              </w:rPr>
              <w:t>；</w:t>
            </w:r>
          </w:p>
          <w:p w14:paraId="2E951F2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47.高级定时器中断实验；</w:t>
            </w:r>
          </w:p>
          <w:p w14:paraId="0407F5C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48.智能电子秤综合实验</w:t>
            </w:r>
            <w:r>
              <w:rPr>
                <w:rFonts w:hint="eastAsia" w:ascii="宋体" w:hAnsi="宋体" w:eastAsia="宋体" w:cs="宋体"/>
                <w:color w:val="auto"/>
                <w:kern w:val="0"/>
                <w:sz w:val="20"/>
                <w:szCs w:val="20"/>
                <w:lang w:eastAsia="zh-CN"/>
              </w:rPr>
              <w:t>；</w:t>
            </w:r>
          </w:p>
          <w:p w14:paraId="0DE928D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49.智能环境感知综合实验</w:t>
            </w:r>
            <w:r>
              <w:rPr>
                <w:rFonts w:hint="eastAsia" w:ascii="宋体" w:hAnsi="宋体" w:eastAsia="宋体" w:cs="宋体"/>
                <w:color w:val="auto"/>
                <w:kern w:val="0"/>
                <w:sz w:val="20"/>
                <w:szCs w:val="20"/>
                <w:lang w:eastAsia="zh-CN"/>
              </w:rPr>
              <w:t>；</w:t>
            </w:r>
          </w:p>
          <w:p w14:paraId="309D7FB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50.红外测温测距综合实验。</w:t>
            </w:r>
          </w:p>
        </w:tc>
      </w:tr>
      <w:tr w14:paraId="2C55D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shd w:val="clear" w:color="auto" w:fill="auto"/>
            <w:noWrap w:val="0"/>
            <w:vAlign w:val="center"/>
          </w:tcPr>
          <w:p w14:paraId="04042106">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w:t>
            </w:r>
          </w:p>
        </w:tc>
        <w:tc>
          <w:tcPr>
            <w:tcW w:w="1457" w:type="dxa"/>
            <w:shd w:val="clear" w:color="auto" w:fill="auto"/>
            <w:noWrap w:val="0"/>
            <w:vAlign w:val="center"/>
          </w:tcPr>
          <w:p w14:paraId="7AEF8ABE">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嵌入式开发设计硬件平台</w:t>
            </w:r>
          </w:p>
        </w:tc>
        <w:tc>
          <w:tcPr>
            <w:tcW w:w="938" w:type="dxa"/>
            <w:shd w:val="clear" w:color="auto" w:fill="auto"/>
            <w:noWrap w:val="0"/>
            <w:vAlign w:val="center"/>
          </w:tcPr>
          <w:p w14:paraId="7E562C3E">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40套</w:t>
            </w:r>
          </w:p>
        </w:tc>
        <w:tc>
          <w:tcPr>
            <w:tcW w:w="6403" w:type="dxa"/>
            <w:shd w:val="clear" w:color="auto" w:fill="auto"/>
            <w:noWrap w:val="0"/>
            <w:vAlign w:val="center"/>
          </w:tcPr>
          <w:p w14:paraId="5E27E4A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1.主控制底板：2个；</w:t>
            </w:r>
          </w:p>
          <w:p w14:paraId="3931058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STM32F103核心板模块：1个；</w:t>
            </w:r>
          </w:p>
          <w:p w14:paraId="48C2034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STM32F407核心板模块：1个；</w:t>
            </w:r>
          </w:p>
          <w:p w14:paraId="31A0CC1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4.TFT液晶屏模块：1个；</w:t>
            </w:r>
          </w:p>
          <w:p w14:paraId="2090AA5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5.仿真调试器：1个；</w:t>
            </w:r>
          </w:p>
          <w:p w14:paraId="4A9478D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6.直流电源：12V/2A；</w:t>
            </w:r>
          </w:p>
          <w:p w14:paraId="0F7F6D2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7.电源：AC220V/0.6A；</w:t>
            </w:r>
          </w:p>
          <w:p w14:paraId="59DEAD8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8.尺寸：L:43.0cm/W:32.0cm/H:13.0cm。</w:t>
            </w:r>
          </w:p>
          <w:p w14:paraId="372767A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9.矩阵键盘模块，与仿真系统上的键盘模块完全兼容；</w:t>
            </w:r>
          </w:p>
          <w:p w14:paraId="5907A03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0.温湿度模块DHT11，与仿真系统上的DHT11模块完全兼容；</w:t>
            </w:r>
          </w:p>
          <w:p w14:paraId="4FB3AC5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1.TFT彩色显示屏模块，与仿真系统上的TFT屏模块完全兼容；</w:t>
            </w:r>
          </w:p>
          <w:p w14:paraId="63482B6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2.数码管显示模块，与仿真系统上的数码管模块兼容；</w:t>
            </w:r>
          </w:p>
          <w:p w14:paraId="63AE7DA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3.继电器模块，与仿真系统上的继电器模块兼容；</w:t>
            </w:r>
          </w:p>
          <w:p w14:paraId="03A10BE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4.实时时钟模块，与仿真系统上的时钟模块完全兼容；</w:t>
            </w:r>
          </w:p>
          <w:p w14:paraId="2796460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5.EEROM存储模块，与仿真系统上的EEROM模块完全兼容；</w:t>
            </w:r>
          </w:p>
          <w:p w14:paraId="7553035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 xml:space="preserve">6.直流有刷电机模块，与仿真系统上的电机模块兼容； </w:t>
            </w:r>
          </w:p>
          <w:p w14:paraId="50CB07D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7.步进电机模块，与仿真系统上的步进电机模块兼容；</w:t>
            </w:r>
          </w:p>
          <w:p w14:paraId="6A138B2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8.舵机模块，与仿真系统上的舵机模块兼容；</w:t>
            </w:r>
          </w:p>
          <w:p w14:paraId="61B61AB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蓝牙通讯模块；</w:t>
            </w:r>
          </w:p>
          <w:p w14:paraId="2F946FC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9.电子秤综合实验模块，与仿真系统上的综合实验模块完全兼容，一一对应，可以完成相应的多个综合创新案例；</w:t>
            </w:r>
          </w:p>
          <w:p w14:paraId="3636E8A4">
            <w:pPr>
              <w:keepNext w:val="0"/>
              <w:keepLines w:val="0"/>
              <w:pageBreakBefore w:val="0"/>
              <w:widowControl/>
              <w:kinsoku/>
              <w:wordWrap/>
              <w:overflowPunct/>
              <w:topLinePunct w:val="0"/>
              <w:autoSpaceDE/>
              <w:autoSpaceDN/>
              <w:bidi w:val="0"/>
              <w:adjustRightInd/>
              <w:snapToGrid/>
              <w:spacing w:line="360" w:lineRule="auto"/>
              <w:textAlignment w:val="auto"/>
            </w:pP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0.温度控制模块，带NTC温度传感器，导热电阻。温度传感器夹在加热电阻中间，此模块可做温度控制系统，与仿真系统上的综合实验模块完全兼容，一一对应，可以完成相应的多个综合创新案例；</w:t>
            </w:r>
          </w:p>
          <w:p w14:paraId="704F5701">
            <w:pPr>
              <w:pStyle w:val="2"/>
              <w:spacing w:line="360" w:lineRule="auto"/>
              <w:rPr>
                <w:rFonts w:hint="eastAsia"/>
                <w:highlight w:val="none"/>
                <w:lang w:val="en-US" w:eastAsia="zh-CN"/>
              </w:rPr>
            </w:pPr>
            <w:r>
              <w:rPr>
                <w:rFonts w:hint="eastAsia"/>
                <w:highlight w:val="none"/>
                <w:lang w:val="en-US" w:eastAsia="zh-CN"/>
              </w:rPr>
              <w:t>21.配备</w:t>
            </w:r>
            <w:r>
              <w:rPr>
                <w:rFonts w:hint="eastAsia"/>
                <w:highlight w:val="none"/>
                <w:lang w:eastAsia="zh-CN"/>
              </w:rPr>
              <w:t>全国大学生</w:t>
            </w:r>
            <w:r>
              <w:rPr>
                <w:rFonts w:hint="eastAsia"/>
                <w:highlight w:val="none"/>
                <w:lang w:val="en-US" w:eastAsia="zh-CN"/>
              </w:rPr>
              <w:t>竞赛开发板，</w:t>
            </w:r>
            <w:r>
              <w:rPr>
                <w:rFonts w:hint="eastAsia"/>
                <w:highlight w:val="none"/>
                <w:lang w:eastAsia="zh-CN"/>
              </w:rPr>
              <w:t>搭载基于 STAR-MC1内核的 MM32F527x系列的高性能 MCU，具有丰富的板载外设资源和多种拓展接口</w:t>
            </w:r>
            <w:r>
              <w:rPr>
                <w:rFonts w:hint="eastAsia"/>
                <w:highlight w:val="none"/>
                <w:lang w:val="en-US" w:eastAsia="zh-CN"/>
              </w:rPr>
              <w:t>如</w:t>
            </w:r>
            <w:r>
              <w:rPr>
                <w:rFonts w:hint="eastAsia"/>
                <w:highlight w:val="none"/>
              </w:rPr>
              <w:t>WiFi模块</w:t>
            </w:r>
            <w:r>
              <w:rPr>
                <w:rFonts w:hint="eastAsia"/>
                <w:highlight w:val="none"/>
                <w:lang w:eastAsia="zh-CN"/>
              </w:rPr>
              <w:t>、</w:t>
            </w:r>
            <w:r>
              <w:rPr>
                <w:rFonts w:hint="eastAsia"/>
                <w:highlight w:val="none"/>
              </w:rPr>
              <w:t>2.4G模块</w:t>
            </w:r>
            <w:r>
              <w:rPr>
                <w:rFonts w:hint="eastAsia"/>
                <w:highlight w:val="none"/>
                <w:lang w:eastAsia="zh-CN"/>
              </w:rPr>
              <w:t>、</w:t>
            </w:r>
            <w:r>
              <w:rPr>
                <w:rFonts w:hint="eastAsia"/>
                <w:highlight w:val="none"/>
              </w:rPr>
              <w:t>OLED屏</w:t>
            </w:r>
            <w:r>
              <w:rPr>
                <w:rFonts w:hint="eastAsia"/>
                <w:highlight w:val="none"/>
                <w:lang w:val="en-US" w:eastAsia="zh-CN"/>
              </w:rPr>
              <w:t>等</w:t>
            </w:r>
            <w:r>
              <w:rPr>
                <w:rFonts w:hint="eastAsia"/>
                <w:highlight w:val="none"/>
                <w:lang w:eastAsia="zh-CN"/>
              </w:rPr>
              <w:t>。可实现外接模块或基于此开发板搭建实验平台，从而进行多种嵌入式物联网创新设计</w:t>
            </w:r>
            <w:r>
              <w:rPr>
                <w:rFonts w:hint="eastAsia"/>
                <w:highlight w:val="none"/>
                <w:lang w:val="en-US" w:eastAsia="zh-CN"/>
              </w:rPr>
              <w:t>。</w:t>
            </w:r>
            <w:r>
              <w:rPr>
                <w:rFonts w:hint="eastAsia" w:ascii="宋体" w:hAnsi="宋体" w:eastAsia="宋体" w:cs="宋体"/>
                <w:color w:val="auto"/>
                <w:kern w:val="0"/>
                <w:sz w:val="20"/>
                <w:szCs w:val="20"/>
                <w:highlight w:val="none"/>
              </w:rPr>
              <w:t>（提供产品实物截图和介绍说明）</w:t>
            </w:r>
          </w:p>
          <w:p w14:paraId="5F2A1A49">
            <w:pPr>
              <w:pStyle w:val="2"/>
              <w:spacing w:line="360" w:lineRule="auto"/>
              <w:rPr>
                <w:rFonts w:hint="eastAsia"/>
                <w:lang w:val="en-US" w:eastAsia="zh-CN"/>
              </w:rPr>
            </w:pPr>
            <w:r>
              <w:rPr>
                <w:rFonts w:hint="eastAsia"/>
                <w:lang w:val="en-US" w:eastAsia="zh-CN"/>
              </w:rPr>
              <w:t>22.▲可支持在相关嵌入式仿真软件中进行一比一在线仿真，可支持硬件上传代码到软件进行仿真，也可支持软件在线编码、编译，加载在硬件中运行，实现虚实结合。</w:t>
            </w:r>
          </w:p>
        </w:tc>
      </w:tr>
      <w:tr w14:paraId="3777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shd w:val="clear" w:color="auto" w:fill="auto"/>
            <w:noWrap w:val="0"/>
            <w:vAlign w:val="center"/>
          </w:tcPr>
          <w:p w14:paraId="490CFD8E">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w:t>
            </w:r>
          </w:p>
        </w:tc>
        <w:tc>
          <w:tcPr>
            <w:tcW w:w="1457" w:type="dxa"/>
            <w:shd w:val="clear" w:color="auto" w:fill="auto"/>
            <w:noWrap w:val="0"/>
            <w:vAlign w:val="center"/>
          </w:tcPr>
          <w:p w14:paraId="31BF083A">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嵌入式技术综合实训竞赛平台</w:t>
            </w:r>
          </w:p>
        </w:tc>
        <w:tc>
          <w:tcPr>
            <w:tcW w:w="938" w:type="dxa"/>
            <w:shd w:val="clear" w:color="auto" w:fill="auto"/>
            <w:noWrap w:val="0"/>
            <w:vAlign w:val="center"/>
          </w:tcPr>
          <w:p w14:paraId="0986E278">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2套</w:t>
            </w:r>
          </w:p>
        </w:tc>
        <w:tc>
          <w:tcPr>
            <w:tcW w:w="6403" w:type="dxa"/>
            <w:shd w:val="clear" w:color="auto" w:fill="auto"/>
            <w:noWrap w:val="0"/>
            <w:vAlign w:val="center"/>
          </w:tcPr>
          <w:p w14:paraId="31A58B49">
            <w:pPr>
              <w:pStyle w:val="19"/>
              <w:spacing w:line="360" w:lineRule="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 核心控制单元</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STC8A核心控制单元</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1）采用STC8A8K64为核心处理器，主频可达45MHz；</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2）内存和存储：64KB Flash，8KB SRAM；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3）支持ISP编程，支持单芯片在线仿真；</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4）板载资源及扩展接口：1路12V供电接口，1路电源管理模块接口，1路硬件复位按键，2个功能按键，2个LED灯，1路任务板接口，1路循迹板接口，1路通信显示板接口，1路电机驱动板接口，1路扩展板接口，1路USB转串口。</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Cortex-M4核心控制单元</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1）采用Arm Cortex-M4内核系列核心处理器，主频可达168MHz；</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2）内存和存储：1MB Flash，192KB SRAM；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板载资源及扩展接口：1路12V供电接口，1路硬件复位按键，1路电源管理模块接口，4个功能按键，4个LED灯，1路任务板接口，1路循迹板接口，1路通信显示板接口，1路扩展板接口，5路CAN总线接口，1个SD卡插槽，1路3.5寸TFT显示屏接口，1路RS485通信接口，1路4Pin串口，1路DAC接口。</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 通信显示单元</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（1）提供1个OLED显示屏，分辨率为128 * 64；</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（2）提供2路通信模块接口，支持两个通信模块同时工作；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（3）板载资源及扩展接口及接口：1路电源开关、1路以太网接口、1路14Pin核心控制单元接口、2个WiFi模块重置按键、1个WiFi模块供电开关、1个ZigBee模块程序下载接口。</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rPr>
              <w:t xml:space="preserve"> 智能感知单元</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lang w:val="en-US" w:eastAsia="zh-CN"/>
              </w:rPr>
              <w:t xml:space="preserve">  包括</w:t>
            </w:r>
            <w:r>
              <w:rPr>
                <w:rFonts w:hint="eastAsia" w:ascii="宋体" w:hAnsi="宋体" w:eastAsia="宋体" w:cs="宋体"/>
                <w:color w:val="auto"/>
                <w:kern w:val="0"/>
                <w:sz w:val="20"/>
                <w:szCs w:val="20"/>
              </w:rPr>
              <w:t>霍尔传感器单元</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火焰传感器单元</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红外热释电人体检测传感器单元</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温湿度传感器单元</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光照度传感器单元</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超声波传感器</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姿态传感器单元</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红外测温传感器单元</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压力传感器单元</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光敏电阻传感器单元</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光敏电阻传感器烟雾传感器</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单元</w:t>
            </w:r>
            <w:r>
              <w:rPr>
                <w:rFonts w:hint="eastAsia" w:ascii="宋体" w:hAnsi="宋体" w:eastAsia="宋体" w:cs="宋体"/>
                <w:color w:val="auto"/>
                <w:kern w:val="0"/>
                <w:sz w:val="20"/>
                <w:szCs w:val="20"/>
                <w:lang w:val="en-US" w:eastAsia="zh-CN"/>
              </w:rPr>
              <w:t>单元、</w:t>
            </w:r>
            <w:r>
              <w:rPr>
                <w:rFonts w:hint="eastAsia" w:ascii="宋体" w:hAnsi="宋体" w:eastAsia="宋体" w:cs="宋体"/>
                <w:color w:val="auto"/>
                <w:kern w:val="0"/>
                <w:sz w:val="20"/>
                <w:szCs w:val="20"/>
              </w:rPr>
              <w:t>酒精传感器单元</w:t>
            </w:r>
          </w:p>
          <w:p w14:paraId="37AB6D59">
            <w:pPr>
              <w:keepNext w:val="0"/>
              <w:keepLines w:val="0"/>
              <w:pageBreakBefore w:val="0"/>
              <w:widowControl/>
              <w:kinsoku/>
              <w:wordWrap/>
              <w:overflowPunct/>
              <w:topLinePunct w:val="0"/>
              <w:autoSpaceDE/>
              <w:autoSpaceDN/>
              <w:bidi w:val="0"/>
              <w:adjustRightInd/>
              <w:snapToGrid/>
              <w:spacing w:line="360" w:lineRule="auto"/>
              <w:ind w:left="400" w:hanging="400" w:hangingChars="200"/>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4</w:t>
            </w:r>
            <w:r>
              <w:rPr>
                <w:rFonts w:hint="eastAsia" w:ascii="宋体" w:hAnsi="宋体" w:eastAsia="宋体" w:cs="宋体"/>
                <w:color w:val="auto"/>
                <w:kern w:val="0"/>
                <w:sz w:val="20"/>
                <w:szCs w:val="20"/>
              </w:rPr>
              <w:t>. 执行控制单元</w:t>
            </w:r>
          </w:p>
          <w:p w14:paraId="0ABBE7CA">
            <w:pPr>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包括RGB LED灯单元、风扇单元、步进电机单元、舵机单元、智能门锁单元</w:t>
            </w:r>
          </w:p>
          <w:p w14:paraId="6EEF50CC">
            <w:pPr>
              <w:keepNext w:val="0"/>
              <w:keepLines w:val="0"/>
              <w:pageBreakBefore w:val="0"/>
              <w:widowControl/>
              <w:kinsoku/>
              <w:wordWrap/>
              <w:overflowPunct/>
              <w:topLinePunct w:val="0"/>
              <w:autoSpaceDE/>
              <w:autoSpaceDN/>
              <w:bidi w:val="0"/>
              <w:adjustRightInd/>
              <w:snapToGrid/>
              <w:spacing w:line="360" w:lineRule="auto"/>
              <w:ind w:left="0" w:hanging="400" w:hangingChars="200"/>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 xml:space="preserve">5. </w:t>
            </w:r>
            <w:r>
              <w:rPr>
                <w:rFonts w:hint="eastAsia" w:ascii="宋体" w:hAnsi="宋体" w:cs="宋体"/>
                <w:b w:val="0"/>
                <w:bCs/>
                <w:color w:val="auto"/>
                <w:highlight w:val="none"/>
                <w:lang w:val="en-US" w:eastAsia="zh-CN"/>
              </w:rPr>
              <w:t>▲</w:t>
            </w:r>
            <w:r>
              <w:rPr>
                <w:rFonts w:hint="eastAsia" w:ascii="宋体" w:hAnsi="宋体" w:eastAsia="宋体" w:cs="宋体"/>
                <w:color w:val="auto"/>
                <w:kern w:val="0"/>
                <w:sz w:val="20"/>
                <w:szCs w:val="20"/>
                <w:lang w:val="en-US" w:eastAsia="zh-CN"/>
              </w:rPr>
              <w:t>自动识别单元</w:t>
            </w:r>
            <w:r>
              <w:rPr>
                <w:rFonts w:hint="eastAsia" w:ascii="宋体" w:hAnsi="宋体" w:eastAsia="宋体" w:cs="宋体"/>
                <w:color w:val="auto"/>
                <w:kern w:val="0"/>
                <w:sz w:val="20"/>
                <w:szCs w:val="20"/>
                <w:lang w:val="en-US" w:eastAsia="zh-CN"/>
              </w:rPr>
              <w:br w:type="textWrapping"/>
            </w:r>
            <w:r>
              <w:rPr>
                <w:rFonts w:hint="eastAsia" w:ascii="宋体" w:hAnsi="宋体" w:eastAsia="宋体" w:cs="宋体"/>
                <w:color w:val="auto"/>
                <w:kern w:val="0"/>
                <w:sz w:val="20"/>
                <w:szCs w:val="20"/>
                <w:lang w:val="en-US" w:eastAsia="zh-CN"/>
              </w:rPr>
              <w:t>包括射频识别单元、智能语音识别单元、指纹识别单元、 人机交互单元</w:t>
            </w:r>
          </w:p>
          <w:p w14:paraId="27AC893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0"/>
                <w:szCs w:val="20"/>
                <w:highlight w:val="yellow"/>
                <w:lang w:val="en-US" w:eastAsia="zh-CN"/>
              </w:rPr>
            </w:pPr>
            <w:r>
              <w:rPr>
                <w:rFonts w:hint="eastAsia" w:ascii="宋体" w:hAnsi="宋体" w:eastAsia="宋体" w:cs="宋体"/>
                <w:color w:val="auto"/>
                <w:kern w:val="0"/>
                <w:sz w:val="20"/>
                <w:szCs w:val="20"/>
                <w:lang w:val="en-US" w:eastAsia="zh-CN"/>
              </w:rPr>
              <w:t>6. 无线通信应用单元</w:t>
            </w:r>
            <w:r>
              <w:rPr>
                <w:rFonts w:hint="eastAsia" w:ascii="宋体" w:hAnsi="宋体" w:eastAsia="宋体" w:cs="宋体"/>
                <w:color w:val="auto"/>
                <w:kern w:val="0"/>
                <w:sz w:val="20"/>
                <w:szCs w:val="20"/>
                <w:lang w:val="en-US" w:eastAsia="zh-CN"/>
              </w:rPr>
              <w:br w:type="textWrapping"/>
            </w:r>
            <w:r>
              <w:rPr>
                <w:rFonts w:hint="eastAsia" w:ascii="宋体" w:hAnsi="宋体" w:eastAsia="宋体" w:cs="宋体"/>
                <w:color w:val="auto"/>
                <w:kern w:val="0"/>
                <w:sz w:val="20"/>
                <w:szCs w:val="20"/>
                <w:lang w:val="en-US" w:eastAsia="zh-CN"/>
              </w:rPr>
              <w:t>（1）WiFi无线通信单元</w:t>
            </w:r>
            <w:r>
              <w:rPr>
                <w:rFonts w:hint="eastAsia" w:ascii="宋体" w:hAnsi="宋体" w:eastAsia="宋体" w:cs="宋体"/>
                <w:color w:val="auto"/>
                <w:kern w:val="0"/>
                <w:sz w:val="20"/>
                <w:szCs w:val="20"/>
                <w:lang w:val="en-US" w:eastAsia="zh-CN"/>
              </w:rPr>
              <w:br w:type="textWrapping"/>
            </w:r>
            <w:r>
              <w:rPr>
                <w:rFonts w:hint="eastAsia" w:ascii="宋体" w:hAnsi="宋体" w:eastAsia="宋体" w:cs="宋体"/>
                <w:color w:val="auto"/>
                <w:kern w:val="0"/>
                <w:sz w:val="20"/>
                <w:szCs w:val="20"/>
                <w:lang w:val="en-US" w:eastAsia="zh-CN"/>
              </w:rPr>
              <w:t>（2）蓝牙无线通信单元</w:t>
            </w:r>
            <w:r>
              <w:rPr>
                <w:rFonts w:hint="eastAsia" w:ascii="宋体" w:hAnsi="宋体" w:eastAsia="宋体" w:cs="宋体"/>
                <w:color w:val="auto"/>
                <w:kern w:val="0"/>
                <w:sz w:val="20"/>
                <w:szCs w:val="20"/>
                <w:lang w:val="en-US" w:eastAsia="zh-CN"/>
              </w:rPr>
              <w:br w:type="textWrapping"/>
            </w:r>
            <w:r>
              <w:rPr>
                <w:rFonts w:hint="eastAsia" w:ascii="宋体" w:hAnsi="宋体" w:eastAsia="宋体" w:cs="宋体"/>
                <w:color w:val="auto"/>
                <w:kern w:val="0"/>
                <w:sz w:val="20"/>
                <w:szCs w:val="20"/>
                <w:lang w:val="en-US" w:eastAsia="zh-CN"/>
              </w:rPr>
              <w:t>（3）ZigBee无线通信单元</w:t>
            </w:r>
            <w:r>
              <w:rPr>
                <w:rFonts w:hint="eastAsia" w:ascii="宋体" w:hAnsi="宋体" w:eastAsia="宋体" w:cs="宋体"/>
                <w:color w:val="auto"/>
                <w:kern w:val="0"/>
                <w:sz w:val="20"/>
                <w:szCs w:val="20"/>
                <w:lang w:val="en-US" w:eastAsia="zh-CN"/>
              </w:rPr>
              <w:br w:type="textWrapping"/>
            </w:r>
            <w:r>
              <w:rPr>
                <w:rFonts w:hint="eastAsia" w:ascii="宋体" w:hAnsi="宋体" w:eastAsia="宋体" w:cs="宋体"/>
                <w:color w:val="auto"/>
                <w:kern w:val="0"/>
                <w:sz w:val="20"/>
                <w:szCs w:val="20"/>
                <w:lang w:val="en-US" w:eastAsia="zh-CN"/>
              </w:rPr>
              <w:t>（4）红外遥控通信单元</w:t>
            </w:r>
          </w:p>
        </w:tc>
      </w:tr>
      <w:tr w14:paraId="28C5C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9334" w:type="dxa"/>
            <w:gridSpan w:val="4"/>
            <w:tcBorders>
              <w:top w:val="single" w:color="auto" w:sz="4" w:space="0"/>
              <w:left w:val="single" w:color="auto" w:sz="4" w:space="0"/>
              <w:bottom w:val="single" w:color="auto" w:sz="4" w:space="0"/>
              <w:right w:val="single" w:color="auto" w:sz="4" w:space="0"/>
            </w:tcBorders>
            <w:noWrap w:val="0"/>
            <w:vAlign w:val="center"/>
          </w:tcPr>
          <w:p w14:paraId="1BB72D23">
            <w:pPr>
              <w:keepNext/>
              <w:keepLines/>
              <w:pageBreakBefore w:val="0"/>
              <w:kinsoku/>
              <w:wordWrap/>
              <w:overflowPunct/>
              <w:topLinePunct w:val="0"/>
              <w:autoSpaceDE/>
              <w:autoSpaceDN/>
              <w:bidi w:val="0"/>
              <w:adjustRightInd w:val="0"/>
              <w:snapToGrid w:val="0"/>
              <w:spacing w:line="360" w:lineRule="exact"/>
              <w:ind w:left="0" w:leftChars="0" w:right="0"/>
              <w:jc w:val="both"/>
              <w:outlineLvl w:val="2"/>
              <w:rPr>
                <w:rFonts w:hint="eastAsia" w:asciiTheme="majorEastAsia" w:hAnsiTheme="majorEastAsia" w:eastAsiaTheme="majorEastAsia" w:cstheme="majorEastAsia"/>
                <w:b/>
                <w:color w:val="auto"/>
                <w:kern w:val="0"/>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bidi="ar-SA"/>
              </w:rPr>
              <w:t>▲</w:t>
            </w:r>
            <w:r>
              <w:rPr>
                <w:rFonts w:hint="eastAsia" w:asciiTheme="majorEastAsia" w:hAnsiTheme="majorEastAsia" w:eastAsiaTheme="majorEastAsia" w:cstheme="majorEastAsia"/>
                <w:b/>
                <w:color w:val="auto"/>
                <w:kern w:val="0"/>
                <w:sz w:val="21"/>
                <w:szCs w:val="21"/>
                <w:highlight w:val="none"/>
                <w:lang w:val="en-US" w:eastAsia="zh-CN"/>
              </w:rPr>
              <w:t>二、</w:t>
            </w:r>
            <w:r>
              <w:rPr>
                <w:rFonts w:hint="eastAsia" w:asciiTheme="majorEastAsia" w:hAnsiTheme="majorEastAsia" w:eastAsiaTheme="majorEastAsia" w:cstheme="majorEastAsia"/>
                <w:b/>
                <w:color w:val="auto"/>
                <w:kern w:val="0"/>
                <w:sz w:val="21"/>
                <w:szCs w:val="21"/>
                <w:highlight w:val="none"/>
              </w:rPr>
              <w:t>商务条款</w:t>
            </w:r>
            <w:r>
              <w:rPr>
                <w:rFonts w:hint="eastAsia" w:asciiTheme="majorEastAsia" w:hAnsiTheme="majorEastAsia" w:eastAsiaTheme="majorEastAsia" w:cstheme="majorEastAsia"/>
                <w:b/>
                <w:color w:val="auto"/>
                <w:kern w:val="0"/>
                <w:sz w:val="21"/>
                <w:szCs w:val="21"/>
                <w:highlight w:val="none"/>
                <w:lang w:val="en-US" w:eastAsia="zh-CN"/>
              </w:rPr>
              <w:t>要求</w:t>
            </w:r>
          </w:p>
        </w:tc>
      </w:tr>
      <w:tr w14:paraId="62B64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85"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5998F1AA">
            <w:pPr>
              <w:pageBreakBefore w:val="0"/>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color w:val="auto"/>
                <w:sz w:val="20"/>
                <w:szCs w:val="20"/>
                <w:highlight w:val="none"/>
              </w:rPr>
            </w:pPr>
            <w:r>
              <w:rPr>
                <w:rFonts w:hint="eastAsia" w:asciiTheme="majorEastAsia" w:hAnsiTheme="majorEastAsia" w:eastAsiaTheme="majorEastAsia" w:cstheme="majorEastAsia"/>
                <w:color w:val="auto"/>
                <w:sz w:val="20"/>
                <w:szCs w:val="20"/>
                <w:highlight w:val="none"/>
              </w:rPr>
              <w:t>基本要求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76F126AD">
            <w:pPr>
              <w:keepNext w:val="0"/>
              <w:keepLines w:val="0"/>
              <w:pageBreakBefore w:val="0"/>
              <w:widowControl w:val="0"/>
              <w:kinsoku/>
              <w:wordWrap/>
              <w:overflowPunct/>
              <w:topLinePunct w:val="0"/>
              <w:autoSpaceDE/>
              <w:autoSpaceDN/>
              <w:bidi w:val="0"/>
              <w:adjustRightInd w:val="0"/>
              <w:snapToGrid w:val="0"/>
              <w:spacing w:line="312" w:lineRule="auto"/>
              <w:ind w:right="0"/>
              <w:jc w:val="left"/>
              <w:textAlignment w:val="center"/>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1、投标产品须是按厂家出厂标准配置提供的整套全新，且为国内著名品牌产品</w:t>
            </w:r>
            <w:r>
              <w:rPr>
                <w:rFonts w:hint="eastAsia" w:ascii="宋体" w:hAnsi="宋体"/>
                <w:color w:val="000000" w:themeColor="text1"/>
                <w:sz w:val="20"/>
                <w:szCs w:val="20"/>
                <w:highlight w:val="none"/>
                <w:lang w:eastAsia="zh-CN"/>
                <w14:textFill>
                  <w14:solidFill>
                    <w14:schemeClr w14:val="tx1"/>
                  </w14:solidFill>
                </w14:textFill>
              </w:rPr>
              <w:t>，</w:t>
            </w:r>
            <w:r>
              <w:rPr>
                <w:rFonts w:hint="eastAsia" w:ascii="宋体" w:hAnsi="宋体"/>
                <w:color w:val="000000" w:themeColor="text1"/>
                <w:sz w:val="20"/>
                <w:szCs w:val="20"/>
                <w:highlight w:val="none"/>
                <w14:textFill>
                  <w14:solidFill>
                    <w14:schemeClr w14:val="tx1"/>
                  </w14:solidFill>
                </w14:textFill>
              </w:rPr>
              <w:t>具备正规合法经销渠道，符合国家各项有关质量标准的合格产品，相关配套部件、材料及服务须满足本表中各项要求。所有设备除满足上表要求的技术参数和配置外，其余均按国家标准及生产厂家出厂标准配置，若产品在运输过程中损坏须无偿调换同样产品。</w:t>
            </w:r>
          </w:p>
          <w:p w14:paraId="79E96AE3">
            <w:pPr>
              <w:keepNext w:val="0"/>
              <w:keepLines w:val="0"/>
              <w:pageBreakBefore w:val="0"/>
              <w:widowControl w:val="0"/>
              <w:kinsoku/>
              <w:wordWrap/>
              <w:overflowPunct/>
              <w:topLinePunct w:val="0"/>
              <w:autoSpaceDE/>
              <w:autoSpaceDN/>
              <w:bidi w:val="0"/>
              <w:adjustRightInd w:val="0"/>
              <w:snapToGrid w:val="0"/>
              <w:spacing w:line="312" w:lineRule="auto"/>
              <w:ind w:right="0"/>
              <w:jc w:val="left"/>
              <w:textAlignment w:val="center"/>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2、投标总价为现场交付使用价，必须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报价中。</w:t>
            </w:r>
          </w:p>
          <w:p w14:paraId="431A9CE6">
            <w:pPr>
              <w:keepNext w:val="0"/>
              <w:keepLines w:val="0"/>
              <w:pageBreakBefore w:val="0"/>
              <w:widowControl w:val="0"/>
              <w:kinsoku/>
              <w:wordWrap/>
              <w:overflowPunct/>
              <w:topLinePunct w:val="0"/>
              <w:autoSpaceDE/>
              <w:autoSpaceDN/>
              <w:bidi w:val="0"/>
              <w:adjustRightInd w:val="0"/>
              <w:snapToGrid w:val="0"/>
              <w:spacing w:line="312" w:lineRule="auto"/>
              <w:ind w:right="0"/>
              <w:jc w:val="left"/>
              <w:textAlignment w:val="center"/>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3、供应商应保证投标产品涉及到的知识产权和所提供的相关技术资料是合法取得，并享有完整的知识产权，不会因为需方的使用而被责令停止使用、追偿或要求赔偿损失，如出现此情况，一切经济和法律责任均由供应商承担。</w:t>
            </w:r>
          </w:p>
          <w:p w14:paraId="56E5B1FF">
            <w:pPr>
              <w:keepNext w:val="0"/>
              <w:keepLines w:val="0"/>
              <w:pageBreakBefore w:val="0"/>
              <w:widowControl w:val="0"/>
              <w:kinsoku/>
              <w:wordWrap/>
              <w:overflowPunct/>
              <w:topLinePunct w:val="0"/>
              <w:autoSpaceDE/>
              <w:autoSpaceDN/>
              <w:bidi w:val="0"/>
              <w:adjustRightInd w:val="0"/>
              <w:snapToGrid w:val="0"/>
              <w:spacing w:line="312" w:lineRule="auto"/>
              <w:ind w:right="0"/>
              <w:jc w:val="left"/>
              <w:textAlignment w:val="center"/>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4、投标产品的部件由</w:t>
            </w:r>
            <w:r>
              <w:rPr>
                <w:rFonts w:hint="eastAsia" w:ascii="宋体" w:hAnsi="宋体"/>
                <w:color w:val="000000" w:themeColor="text1"/>
                <w:sz w:val="20"/>
                <w:szCs w:val="20"/>
                <w:highlight w:val="none"/>
                <w:lang w:eastAsia="zh-CN"/>
                <w14:textFill>
                  <w14:solidFill>
                    <w14:schemeClr w14:val="tx1"/>
                  </w14:solidFill>
                </w14:textFill>
              </w:rPr>
              <w:t>供应商</w:t>
            </w:r>
            <w:r>
              <w:rPr>
                <w:rFonts w:hint="eastAsia" w:ascii="宋体" w:hAnsi="宋体"/>
                <w:color w:val="000000" w:themeColor="text1"/>
                <w:sz w:val="20"/>
                <w:szCs w:val="20"/>
                <w:highlight w:val="none"/>
                <w14:textFill>
                  <w14:solidFill>
                    <w14:schemeClr w14:val="tx1"/>
                  </w14:solidFill>
                </w14:textFill>
              </w:rPr>
              <w:t>按厂家最佳配置提供</w:t>
            </w:r>
            <w:r>
              <w:rPr>
                <w:rFonts w:hint="eastAsia" w:ascii="宋体" w:hAnsi="宋体"/>
                <w:color w:val="000000" w:themeColor="text1"/>
                <w:sz w:val="20"/>
                <w:szCs w:val="20"/>
                <w:highlight w:val="none"/>
                <w:lang w:eastAsia="zh-CN"/>
                <w14:textFill>
                  <w14:solidFill>
                    <w14:schemeClr w14:val="tx1"/>
                  </w14:solidFill>
                </w14:textFill>
              </w:rPr>
              <w:t>，</w:t>
            </w:r>
            <w:r>
              <w:rPr>
                <w:rFonts w:hint="eastAsia" w:ascii="宋体" w:hAnsi="宋体"/>
                <w:b/>
                <w:bCs/>
                <w:color w:val="000000" w:themeColor="text1"/>
                <w:sz w:val="20"/>
                <w:szCs w:val="20"/>
                <w:highlight w:val="none"/>
                <w:lang w:eastAsia="zh-CN"/>
                <w14:textFill>
                  <w14:solidFill>
                    <w14:schemeClr w14:val="tx1"/>
                  </w14:solidFill>
                </w14:textFill>
              </w:rPr>
              <w:t>投标人应提供投标产品部件的名称、品牌、型号规格、生产厂家等详细清单并加盖公章</w:t>
            </w:r>
            <w:r>
              <w:rPr>
                <w:rFonts w:hint="eastAsia" w:ascii="宋体" w:hAnsi="宋体"/>
                <w:color w:val="000000" w:themeColor="text1"/>
                <w:sz w:val="20"/>
                <w:szCs w:val="20"/>
                <w:highlight w:val="none"/>
                <w14:textFill>
                  <w14:solidFill>
                    <w14:schemeClr w14:val="tx1"/>
                  </w14:solidFill>
                </w14:textFill>
              </w:rPr>
              <w:t>。</w:t>
            </w:r>
          </w:p>
          <w:p w14:paraId="74E5F2A7">
            <w:pPr>
              <w:keepNext w:val="0"/>
              <w:keepLines w:val="0"/>
              <w:pageBreakBefore w:val="0"/>
              <w:widowControl w:val="0"/>
              <w:kinsoku/>
              <w:wordWrap/>
              <w:overflowPunct/>
              <w:topLinePunct w:val="0"/>
              <w:autoSpaceDE/>
              <w:autoSpaceDN/>
              <w:bidi w:val="0"/>
              <w:adjustRightInd w:val="0"/>
              <w:snapToGrid w:val="0"/>
              <w:spacing w:line="312" w:lineRule="auto"/>
              <w:ind w:right="0"/>
              <w:jc w:val="left"/>
              <w:textAlignment w:val="center"/>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5、响应文件应正确反映投标产品的技术水平和科技含量，投标产品如包括必备的随机附件及零配件、易损易耗备品备件和专用工具，投标供应商应提供其清单。</w:t>
            </w:r>
          </w:p>
          <w:p w14:paraId="533C3FB8">
            <w:pPr>
              <w:keepNext w:val="0"/>
              <w:keepLines w:val="0"/>
              <w:pageBreakBefore w:val="0"/>
              <w:widowControl w:val="0"/>
              <w:kinsoku/>
              <w:wordWrap/>
              <w:overflowPunct/>
              <w:topLinePunct w:val="0"/>
              <w:autoSpaceDE/>
              <w:autoSpaceDN/>
              <w:bidi w:val="0"/>
              <w:adjustRightInd w:val="0"/>
              <w:snapToGrid w:val="0"/>
              <w:spacing w:line="312" w:lineRule="auto"/>
              <w:ind w:right="0"/>
              <w:jc w:val="left"/>
              <w:textAlignment w:val="center"/>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6、投标产品满足现场安装、开机调试的全部要求，包装要求便于产品的安装就位。</w:t>
            </w:r>
          </w:p>
          <w:p w14:paraId="005A8303">
            <w:pPr>
              <w:keepNext w:val="0"/>
              <w:keepLines w:val="0"/>
              <w:pageBreakBefore w:val="0"/>
              <w:widowControl w:val="0"/>
              <w:kinsoku/>
              <w:wordWrap/>
              <w:overflowPunct/>
              <w:topLinePunct w:val="0"/>
              <w:autoSpaceDE/>
              <w:autoSpaceDN/>
              <w:bidi w:val="0"/>
              <w:adjustRightInd w:val="0"/>
              <w:snapToGrid w:val="0"/>
              <w:spacing w:line="312" w:lineRule="auto"/>
              <w:ind w:right="0"/>
              <w:jc w:val="left"/>
              <w:textAlignment w:val="center"/>
              <w:rPr>
                <w:rFonts w:hint="eastAsia" w:asciiTheme="majorEastAsia" w:hAnsiTheme="majorEastAsia" w:eastAsiaTheme="majorEastAsia" w:cstheme="majorEastAsia"/>
                <w:color w:val="auto"/>
                <w:sz w:val="20"/>
                <w:szCs w:val="20"/>
                <w:highlight w:val="none"/>
              </w:rPr>
            </w:pPr>
            <w:r>
              <w:rPr>
                <w:rFonts w:hint="eastAsia" w:ascii="宋体" w:hAnsi="宋体"/>
                <w:color w:val="000000" w:themeColor="text1"/>
                <w:sz w:val="20"/>
                <w:szCs w:val="20"/>
                <w:highlight w:val="none"/>
                <w14:textFill>
                  <w14:solidFill>
                    <w14:schemeClr w14:val="tx1"/>
                  </w14:solidFill>
                </w14:textFill>
              </w:rPr>
              <w:t>7、供应商在投标截止日前可对本项目的现场和其周围环境自行进行考察和检查，以获取有关编制响应文件和签署实施合同所需的各种资料；供应商自行承担现场考察的责任和风险、考察现场的所有费用。</w:t>
            </w:r>
          </w:p>
        </w:tc>
      </w:tr>
      <w:tr w14:paraId="54E1C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8"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6623E8D5">
            <w:pPr>
              <w:pStyle w:val="3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0"/>
                <w:szCs w:val="20"/>
                <w:highlight w:val="none"/>
                <w:lang w:val="en-US" w:eastAsia="zh-CN"/>
              </w:rPr>
            </w:pPr>
            <w:r>
              <w:rPr>
                <w:rFonts w:hint="eastAsia" w:asciiTheme="majorEastAsia" w:hAnsiTheme="majorEastAsia" w:eastAsiaTheme="majorEastAsia" w:cstheme="majorEastAsia"/>
                <w:color w:val="auto"/>
                <w:sz w:val="20"/>
                <w:szCs w:val="20"/>
                <w:highlight w:val="none"/>
                <w:lang w:val="en-US" w:eastAsia="zh-CN"/>
              </w:rPr>
              <w:t>报价要求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23DD9ACB">
            <w:pPr>
              <w:keepNext w:val="0"/>
              <w:keepLines w:val="0"/>
              <w:pageBreakBefore w:val="0"/>
              <w:widowControl w:val="0"/>
              <w:kinsoku/>
              <w:wordWrap/>
              <w:overflowPunct/>
              <w:topLinePunct w:val="0"/>
              <w:autoSpaceDE/>
              <w:autoSpaceDN/>
              <w:bidi w:val="0"/>
              <w:adjustRightInd w:val="0"/>
              <w:snapToGrid w:val="0"/>
              <w:spacing w:line="312" w:lineRule="auto"/>
              <w:ind w:left="0" w:leftChars="0" w:right="0" w:firstLine="436" w:firstLineChars="218"/>
              <w:jc w:val="left"/>
              <w:textAlignment w:val="center"/>
              <w:rPr>
                <w:rFonts w:hint="eastAsia" w:asciiTheme="majorEastAsia" w:hAnsiTheme="majorEastAsia" w:eastAsiaTheme="majorEastAsia" w:cstheme="majorEastAsia"/>
                <w:color w:val="auto"/>
                <w:sz w:val="20"/>
                <w:szCs w:val="20"/>
                <w:highlight w:val="none"/>
                <w:lang w:val="en-US" w:eastAsia="zh-CN"/>
              </w:rPr>
            </w:pPr>
            <w:r>
              <w:rPr>
                <w:rFonts w:hint="eastAsia" w:asciiTheme="majorEastAsia" w:hAnsiTheme="majorEastAsia" w:eastAsiaTheme="majorEastAsia" w:cstheme="majorEastAsia"/>
                <w:color w:val="auto"/>
                <w:sz w:val="20"/>
                <w:szCs w:val="20"/>
                <w:highlight w:val="none"/>
                <w:lang w:val="en-US" w:eastAsia="zh-CN"/>
              </w:rPr>
              <w:t>竞标报价是履行合同的最终价格，包括但不限于成交供应商负责本项目所需服务的全部工作，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总报价中（采购需求另有约定的，从其约定）。</w:t>
            </w:r>
          </w:p>
        </w:tc>
      </w:tr>
      <w:tr w14:paraId="7F1E0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8"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4B8FB322">
            <w:pPr>
              <w:widowControl/>
              <w:spacing w:line="380" w:lineRule="exact"/>
              <w:jc w:val="center"/>
              <w:rPr>
                <w:rFonts w:hint="eastAsia" w:asciiTheme="majorEastAsia" w:hAnsiTheme="majorEastAsia" w:eastAsiaTheme="majorEastAsia" w:cstheme="majorEastAsia"/>
                <w:color w:val="auto"/>
                <w:sz w:val="20"/>
                <w:szCs w:val="20"/>
                <w:highlight w:val="none"/>
              </w:rPr>
            </w:pPr>
            <w:r>
              <w:rPr>
                <w:rFonts w:hint="eastAsia" w:ascii="宋体" w:hAnsi="宋体" w:cs="宋体"/>
                <w:color w:val="000000" w:themeColor="text1"/>
                <w:kern w:val="0"/>
                <w:sz w:val="20"/>
                <w:szCs w:val="20"/>
                <w:highlight w:val="none"/>
                <w14:textFill>
                  <w14:solidFill>
                    <w14:schemeClr w14:val="tx1"/>
                  </w14:solidFill>
                </w14:textFill>
              </w:rPr>
              <w:t>交货期及地点</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08812311">
            <w:pPr>
              <w:keepNext w:val="0"/>
              <w:keepLines w:val="0"/>
              <w:pageBreakBefore w:val="0"/>
              <w:widowControl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1、交货期：</w:t>
            </w:r>
            <w:bookmarkStart w:id="7" w:name="OLE_LINK3"/>
            <w:r>
              <w:rPr>
                <w:rFonts w:hint="eastAsia" w:ascii="宋体" w:hAnsi="宋体"/>
                <w:color w:val="000000" w:themeColor="text1"/>
                <w:sz w:val="20"/>
                <w:szCs w:val="20"/>
                <w:highlight w:val="none"/>
                <w14:textFill>
                  <w14:solidFill>
                    <w14:schemeClr w14:val="tx1"/>
                  </w14:solidFill>
                </w14:textFill>
              </w:rPr>
              <w:t>合同签订之日起</w:t>
            </w:r>
            <w:r>
              <w:rPr>
                <w:rFonts w:hint="eastAsia" w:ascii="宋体" w:hAnsi="宋体"/>
                <w:color w:val="000000" w:themeColor="text1"/>
                <w:sz w:val="20"/>
                <w:szCs w:val="20"/>
                <w:highlight w:val="none"/>
                <w:lang w:val="en-US" w:eastAsia="zh-CN"/>
                <w14:textFill>
                  <w14:solidFill>
                    <w14:schemeClr w14:val="tx1"/>
                  </w14:solidFill>
                </w14:textFill>
              </w:rPr>
              <w:t>30</w:t>
            </w:r>
            <w:r>
              <w:rPr>
                <w:rFonts w:hint="eastAsia" w:ascii="宋体" w:hAnsi="宋体"/>
                <w:color w:val="000000" w:themeColor="text1"/>
                <w:sz w:val="20"/>
                <w:szCs w:val="20"/>
                <w:highlight w:val="none"/>
                <w14:textFill>
                  <w14:solidFill>
                    <w14:schemeClr w14:val="tx1"/>
                  </w14:solidFill>
                </w14:textFill>
              </w:rPr>
              <w:t>天内交付使用。</w:t>
            </w:r>
            <w:bookmarkEnd w:id="7"/>
          </w:p>
          <w:p w14:paraId="6556E454">
            <w:pPr>
              <w:keepNext w:val="0"/>
              <w:keepLines w:val="0"/>
              <w:pageBreakBefore w:val="0"/>
              <w:widowControl w:val="0"/>
              <w:kinsoku/>
              <w:wordWrap/>
              <w:overflowPunct/>
              <w:topLinePunct w:val="0"/>
              <w:autoSpaceDE/>
              <w:autoSpaceDN/>
              <w:bidi w:val="0"/>
              <w:spacing w:line="312" w:lineRule="auto"/>
              <w:rPr>
                <w:rFonts w:hint="eastAsia" w:asciiTheme="majorEastAsia" w:hAnsiTheme="majorEastAsia" w:eastAsiaTheme="majorEastAsia" w:cstheme="majorEastAsia"/>
                <w:color w:val="auto"/>
                <w:sz w:val="20"/>
                <w:szCs w:val="20"/>
                <w:highlight w:val="none"/>
                <w:lang w:val="en-US" w:eastAsia="zh-CN"/>
              </w:rPr>
            </w:pPr>
            <w:r>
              <w:rPr>
                <w:rFonts w:hint="eastAsia" w:ascii="宋体" w:hAnsi="宋体"/>
                <w:color w:val="000000" w:themeColor="text1"/>
                <w:sz w:val="20"/>
                <w:szCs w:val="20"/>
                <w:highlight w:val="none"/>
                <w14:textFill>
                  <w14:solidFill>
                    <w14:schemeClr w14:val="tx1"/>
                  </w14:solidFill>
                </w14:textFill>
              </w:rPr>
              <w:t>2、交货地点：</w:t>
            </w:r>
            <w:r>
              <w:rPr>
                <w:rFonts w:hint="eastAsia" w:ascii="宋体" w:hAnsi="宋体"/>
                <w:color w:val="000000" w:themeColor="text1"/>
                <w:sz w:val="20"/>
                <w:szCs w:val="20"/>
                <w:highlight w:val="none"/>
                <w:u w:val="single"/>
                <w14:textFill>
                  <w14:solidFill>
                    <w14:schemeClr w14:val="tx1"/>
                  </w14:solidFill>
                </w14:textFill>
              </w:rPr>
              <w:t xml:space="preserve"> </w:t>
            </w:r>
            <w:r>
              <w:rPr>
                <w:rFonts w:hint="eastAsia" w:ascii="宋体" w:hAnsi="宋体"/>
                <w:color w:val="000000" w:themeColor="text1"/>
                <w:sz w:val="20"/>
                <w:szCs w:val="20"/>
                <w:highlight w:val="none"/>
                <w:u w:val="single"/>
                <w:lang w:val="en-US" w:eastAsia="zh-CN"/>
                <w14:textFill>
                  <w14:solidFill>
                    <w14:schemeClr w14:val="tx1"/>
                  </w14:solidFill>
                </w14:textFill>
              </w:rPr>
              <w:t>广西科技大学文昌校区</w:t>
            </w:r>
            <w:r>
              <w:rPr>
                <w:rFonts w:hint="eastAsia" w:ascii="宋体" w:hAnsi="宋体"/>
                <w:color w:val="000000" w:themeColor="text1"/>
                <w:sz w:val="20"/>
                <w:szCs w:val="20"/>
                <w:highlight w:val="none"/>
                <w14:textFill>
                  <w14:solidFill>
                    <w14:schemeClr w14:val="tx1"/>
                  </w14:solidFill>
                </w14:textFill>
              </w:rPr>
              <w:t>（采购单位指定地点）。由供应商负责办理运输、装卸和安装(含提供必要的辅材)等，费用由供货商负责，由采购人组织验收，检验不合格或者不符合质量要求，供货商除无条件退货返工之外，还应承担采购人的一切损失。</w:t>
            </w:r>
          </w:p>
        </w:tc>
      </w:tr>
      <w:tr w14:paraId="4D1EE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6F3A2B3D">
            <w:pPr>
              <w:widowControl/>
              <w:spacing w:line="380" w:lineRule="exact"/>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质量标准</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72D124E8">
            <w:pPr>
              <w:keepNext w:val="0"/>
              <w:keepLines w:val="0"/>
              <w:pageBreakBefore w:val="0"/>
              <w:widowControl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达到国家标准、行业标准。</w:t>
            </w:r>
          </w:p>
        </w:tc>
      </w:tr>
      <w:tr w14:paraId="0B58A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3"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38A775AA">
            <w:pPr>
              <w:widowControl/>
              <w:spacing w:line="380" w:lineRule="exact"/>
              <w:jc w:val="center"/>
              <w:rPr>
                <w:rFonts w:hint="eastAsia" w:asciiTheme="majorEastAsia" w:hAnsiTheme="majorEastAsia" w:eastAsiaTheme="majorEastAsia" w:cstheme="majorEastAsia"/>
                <w:color w:val="auto"/>
                <w:sz w:val="20"/>
                <w:szCs w:val="20"/>
                <w:highlight w:val="none"/>
              </w:rPr>
            </w:pPr>
            <w:r>
              <w:rPr>
                <w:rFonts w:hint="eastAsia" w:ascii="宋体" w:hAnsi="宋体" w:cs="宋体"/>
                <w:color w:val="000000" w:themeColor="text1"/>
                <w:kern w:val="0"/>
                <w:sz w:val="20"/>
                <w:szCs w:val="20"/>
                <w:highlight w:val="none"/>
                <w14:textFill>
                  <w14:solidFill>
                    <w14:schemeClr w14:val="tx1"/>
                  </w14:solidFill>
                </w14:textFill>
              </w:rPr>
              <w:t>安装、调试、验收、培训等技术服务要求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2F51BD06">
            <w:pPr>
              <w:keepNext w:val="0"/>
              <w:keepLines w:val="0"/>
              <w:pageBreakBefore w:val="0"/>
              <w:widowControl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1、供应商负责全部成套设备、配套部件及材料的现场安装、调试直至验收合格投入正常运转。</w:t>
            </w:r>
          </w:p>
          <w:p w14:paraId="42E5325C">
            <w:pPr>
              <w:keepNext w:val="0"/>
              <w:keepLines w:val="0"/>
              <w:pageBreakBefore w:val="0"/>
              <w:widowControl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2、乙方在完成本合同各阶段交付内容签收后3个工作日内向甲方提交验收申请，甲方在收到验收申请后在3个工作日内完成验收并向乙方出具验收报告。</w:t>
            </w:r>
          </w:p>
          <w:p w14:paraId="54C6BF94">
            <w:pPr>
              <w:keepNext w:val="0"/>
              <w:keepLines w:val="0"/>
              <w:pageBreakBefore w:val="0"/>
              <w:widowControl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3、</w:t>
            </w:r>
            <w:r>
              <w:rPr>
                <w:rFonts w:hint="eastAsia" w:ascii="宋体" w:hAnsi="宋体"/>
                <w:color w:val="000000" w:themeColor="text1"/>
                <w:sz w:val="20"/>
                <w:szCs w:val="20"/>
                <w:highlight w:val="none"/>
                <w:lang w:eastAsia="zh-CN"/>
                <w14:textFill>
                  <w14:solidFill>
                    <w14:schemeClr w14:val="tx1"/>
                  </w14:solidFill>
                </w14:textFill>
              </w:rPr>
              <w:t>验收工作</w:t>
            </w:r>
            <w:r>
              <w:rPr>
                <w:rFonts w:hint="eastAsia" w:ascii="宋体" w:hAnsi="宋体"/>
                <w:color w:val="000000" w:themeColor="text1"/>
                <w:sz w:val="20"/>
                <w:szCs w:val="20"/>
                <w:highlight w:val="none"/>
                <w14:textFill>
                  <w14:solidFill>
                    <w14:schemeClr w14:val="tx1"/>
                  </w14:solidFill>
                </w14:textFill>
              </w:rPr>
              <w:t>按供货方合格证书和技术资料中的质量要求和双方签订的合同技术附件所规定的条款进行验收。验收时，由采购方、供应商及采购单位邀请的行业专家（业主如有需要邀请的）共同进行验收，采购方有权委托有资质的质检部门对货物进行抽检，检验的费用由供应商承担；对不符合要求的产品，采购方有权拒绝验收，由此产生的一切后果，均由供应商承担。由此造成的不能按时、按质、按量完成项目要求的，将按照政府采购相关法规、招标文件规定及响应文件承诺的事项进行处罚。</w:t>
            </w:r>
          </w:p>
          <w:p w14:paraId="3397AEC0">
            <w:pPr>
              <w:keepNext w:val="0"/>
              <w:keepLines w:val="0"/>
              <w:pageBreakBefore w:val="0"/>
              <w:widowControl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4、在安装、调试过程中，供应商应对采购人技术人员所提出的技术问题给予满意的答复，并向采购人提供安装调试过程中的各种文档资料，以便采购人今后能掌握操作方法和维护方法。</w:t>
            </w:r>
          </w:p>
          <w:p w14:paraId="6DF19D9B">
            <w:pPr>
              <w:keepNext w:val="0"/>
              <w:keepLines w:val="0"/>
              <w:pageBreakBefore w:val="0"/>
              <w:widowControl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lang w:val="en-US" w:eastAsia="zh-CN"/>
                <w14:textFill>
                  <w14:solidFill>
                    <w14:schemeClr w14:val="tx1"/>
                  </w14:solidFill>
                </w14:textFill>
              </w:rPr>
              <w:t>5</w:t>
            </w:r>
            <w:r>
              <w:rPr>
                <w:rFonts w:hint="eastAsia" w:ascii="宋体" w:hAnsi="宋体"/>
                <w:color w:val="000000" w:themeColor="text1"/>
                <w:sz w:val="20"/>
                <w:szCs w:val="20"/>
                <w:highlight w:val="none"/>
                <w14:textFill>
                  <w14:solidFill>
                    <w14:schemeClr w14:val="tx1"/>
                  </w14:solidFill>
                </w14:textFill>
              </w:rPr>
              <w:t>、现场培训：供应商应根据采购单位的需求提供指定时间、地点的现场技术培训，对采购单位技术人员进行操作、</w:t>
            </w:r>
            <w:r>
              <w:rPr>
                <w:rFonts w:hint="eastAsia" w:ascii="宋体" w:hAnsi="宋体"/>
                <w:color w:val="000000" w:themeColor="text1"/>
                <w:sz w:val="20"/>
                <w:szCs w:val="20"/>
                <w:highlight w:val="none"/>
                <w:lang w:eastAsia="zh-CN"/>
                <w14:textFill>
                  <w14:solidFill>
                    <w14:schemeClr w14:val="tx1"/>
                  </w14:solidFill>
                </w14:textFill>
              </w:rPr>
              <w:t>日常维护</w:t>
            </w:r>
            <w:r>
              <w:rPr>
                <w:rFonts w:hint="eastAsia" w:ascii="宋体" w:hAnsi="宋体"/>
                <w:color w:val="000000" w:themeColor="text1"/>
                <w:sz w:val="20"/>
                <w:szCs w:val="20"/>
                <w:highlight w:val="none"/>
                <w14:textFill>
                  <w14:solidFill>
                    <w14:schemeClr w14:val="tx1"/>
                  </w14:solidFill>
                </w14:textFill>
              </w:rPr>
              <w:t>等技术的培训指导，至能独立操作，简单故障排除</w:t>
            </w:r>
            <w:r>
              <w:rPr>
                <w:rFonts w:hint="eastAsia" w:ascii="宋体" w:hAnsi="宋体"/>
                <w:color w:val="000000" w:themeColor="text1"/>
                <w:sz w:val="20"/>
                <w:szCs w:val="20"/>
                <w:highlight w:val="none"/>
                <w:lang w:eastAsia="zh-CN"/>
                <w14:textFill>
                  <w14:solidFill>
                    <w14:schemeClr w14:val="tx1"/>
                  </w14:solidFill>
                </w14:textFill>
              </w:rPr>
              <w:t>，技术培训不少于</w:t>
            </w:r>
            <w:r>
              <w:rPr>
                <w:rFonts w:hint="eastAsia" w:ascii="宋体" w:hAnsi="宋体"/>
                <w:color w:val="000000" w:themeColor="text1"/>
                <w:sz w:val="20"/>
                <w:szCs w:val="20"/>
                <w:highlight w:val="none"/>
                <w:lang w:val="en-US" w:eastAsia="zh-CN"/>
                <w14:textFill>
                  <w14:solidFill>
                    <w14:schemeClr w14:val="tx1"/>
                  </w14:solidFill>
                </w14:textFill>
              </w:rPr>
              <w:t>1次，</w:t>
            </w:r>
            <w:r>
              <w:rPr>
                <w:rFonts w:hint="eastAsia" w:ascii="宋体" w:hAnsi="宋体"/>
                <w:color w:val="000000" w:themeColor="text1"/>
                <w:sz w:val="20"/>
                <w:szCs w:val="20"/>
                <w:highlight w:val="none"/>
                <w14:textFill>
                  <w14:solidFill>
                    <w14:schemeClr w14:val="tx1"/>
                  </w14:solidFill>
                </w14:textFill>
              </w:rPr>
              <w:t>供货时提供1套培训视频教程。</w:t>
            </w:r>
          </w:p>
          <w:p w14:paraId="584C6EA8">
            <w:pPr>
              <w:keepNext w:val="0"/>
              <w:keepLines w:val="0"/>
              <w:pageBreakBefore w:val="0"/>
              <w:widowControl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lang w:val="en-US" w:eastAsia="zh-CN"/>
                <w14:textFill>
                  <w14:solidFill>
                    <w14:schemeClr w14:val="tx1"/>
                  </w14:solidFill>
                </w14:textFill>
              </w:rPr>
              <w:t>6</w:t>
            </w:r>
            <w:r>
              <w:rPr>
                <w:rFonts w:hint="eastAsia" w:ascii="宋体" w:hAnsi="宋体"/>
                <w:color w:val="000000" w:themeColor="text1"/>
                <w:sz w:val="20"/>
                <w:szCs w:val="20"/>
                <w:highlight w:val="none"/>
                <w14:textFill>
                  <w14:solidFill>
                    <w14:schemeClr w14:val="tx1"/>
                  </w14:solidFill>
                </w14:textFill>
              </w:rPr>
              <w:t>、现场技术培训所涉及的费用均由投标人承担。</w:t>
            </w:r>
          </w:p>
          <w:p w14:paraId="12A87272">
            <w:pPr>
              <w:keepNext w:val="0"/>
              <w:keepLines w:val="0"/>
              <w:pageBreakBefore w:val="0"/>
              <w:widowControl w:val="0"/>
              <w:kinsoku/>
              <w:wordWrap/>
              <w:overflowPunct/>
              <w:topLinePunct w:val="0"/>
              <w:autoSpaceDE/>
              <w:autoSpaceDN/>
              <w:bidi w:val="0"/>
              <w:spacing w:line="312" w:lineRule="auto"/>
              <w:rPr>
                <w:rFonts w:hint="eastAsia" w:asciiTheme="majorEastAsia" w:hAnsiTheme="majorEastAsia" w:eastAsiaTheme="majorEastAsia" w:cstheme="majorEastAsia"/>
                <w:color w:val="auto"/>
                <w:sz w:val="20"/>
                <w:szCs w:val="20"/>
                <w:highlight w:val="none"/>
              </w:rPr>
            </w:pPr>
            <w:r>
              <w:rPr>
                <w:rFonts w:hint="eastAsia" w:ascii="宋体" w:hAnsi="宋体"/>
                <w:color w:val="000000" w:themeColor="text1"/>
                <w:sz w:val="20"/>
                <w:szCs w:val="20"/>
                <w:highlight w:val="none"/>
                <w:lang w:val="en-US" w:eastAsia="zh-CN"/>
                <w14:textFill>
                  <w14:solidFill>
                    <w14:schemeClr w14:val="tx1"/>
                  </w14:solidFill>
                </w14:textFill>
              </w:rPr>
              <w:t>7、供应商必须确保所提供的设备及软件必须兼容采购人现有软件的需求。</w:t>
            </w:r>
          </w:p>
        </w:tc>
      </w:tr>
      <w:tr w14:paraId="1ADFC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2B297877">
            <w:pPr>
              <w:widowControl/>
              <w:spacing w:line="380" w:lineRule="exact"/>
              <w:jc w:val="center"/>
              <w:rPr>
                <w:rFonts w:hint="eastAsia" w:asciiTheme="majorEastAsia" w:hAnsiTheme="majorEastAsia" w:eastAsiaTheme="majorEastAsia" w:cstheme="majorEastAsia"/>
                <w:color w:val="auto"/>
                <w:sz w:val="20"/>
                <w:szCs w:val="20"/>
                <w:highlight w:val="none"/>
              </w:rPr>
            </w:pPr>
            <w:r>
              <w:rPr>
                <w:rFonts w:hint="eastAsia" w:ascii="宋体" w:hAnsi="宋体"/>
                <w:color w:val="000000" w:themeColor="text1"/>
                <w:sz w:val="20"/>
                <w:szCs w:val="20"/>
                <w:highlight w:val="none"/>
                <w14:textFill>
                  <w14:solidFill>
                    <w14:schemeClr w14:val="tx1"/>
                  </w14:solidFill>
                </w14:textFill>
              </w:rPr>
              <w:t>售后服务保障或维修响应时间要求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198F398F">
            <w:pPr>
              <w:keepNext w:val="0"/>
              <w:keepLines w:val="0"/>
              <w:pageBreakBefore w:val="0"/>
              <w:numPr>
                <w:ilvl w:val="0"/>
                <w:numId w:val="0"/>
              </w:numPr>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eastAsia="宋体" w:cs="Times New Roman"/>
                <w:color w:val="000000" w:themeColor="text1"/>
                <w:kern w:val="2"/>
                <w:sz w:val="20"/>
                <w:szCs w:val="20"/>
                <w:lang w:val="en-US" w:eastAsia="zh-CN" w:bidi="ar-SA"/>
                <w14:textFill>
                  <w14:solidFill>
                    <w14:schemeClr w14:val="tx1"/>
                  </w14:solidFill>
                </w14:textFill>
              </w:rPr>
              <w:t>1、</w:t>
            </w:r>
            <w:r>
              <w:rPr>
                <w:rFonts w:hint="eastAsia" w:ascii="宋体" w:hAnsi="宋体"/>
                <w:color w:val="000000" w:themeColor="text1"/>
                <w:sz w:val="20"/>
                <w:szCs w:val="20"/>
                <w:highlight w:val="none"/>
                <w14:textFill>
                  <w14:solidFill>
                    <w14:schemeClr w14:val="tx1"/>
                  </w14:solidFill>
                </w14:textFill>
              </w:rPr>
              <w:t>质保期：自交货、安装调试完毕，产品验收合格之日起不少于</w:t>
            </w:r>
            <w:r>
              <w:rPr>
                <w:rFonts w:hint="eastAsia" w:ascii="宋体" w:hAnsi="宋体"/>
                <w:color w:val="000000" w:themeColor="text1"/>
                <w:sz w:val="20"/>
                <w:szCs w:val="20"/>
                <w:highlight w:val="none"/>
                <w:lang w:val="en-US" w:eastAsia="zh-CN"/>
                <w14:textFill>
                  <w14:solidFill>
                    <w14:schemeClr w14:val="tx1"/>
                  </w14:solidFill>
                </w14:textFill>
              </w:rPr>
              <w:t>3</w:t>
            </w:r>
            <w:r>
              <w:rPr>
                <w:rFonts w:hint="eastAsia" w:ascii="宋体" w:hAnsi="宋体"/>
                <w:color w:val="000000" w:themeColor="text1"/>
                <w:sz w:val="20"/>
                <w:szCs w:val="20"/>
                <w:highlight w:val="none"/>
                <w14:textFill>
                  <w14:solidFill>
                    <w14:schemeClr w14:val="tx1"/>
                  </w14:solidFill>
                </w14:textFill>
              </w:rPr>
              <w:t>年(质保期必须</w:t>
            </w:r>
            <w:r>
              <w:rPr>
                <w:rFonts w:hint="eastAsia" w:ascii="宋体" w:hAnsi="宋体"/>
                <w:color w:val="000000" w:themeColor="text1"/>
                <w:sz w:val="20"/>
                <w:szCs w:val="20"/>
                <w:highlight w:val="none"/>
                <w:lang w:val="en-US" w:eastAsia="zh-CN"/>
                <w14:textFill>
                  <w14:solidFill>
                    <w14:schemeClr w14:val="tx1"/>
                  </w14:solidFill>
                </w14:textFill>
              </w:rPr>
              <w:t>3</w:t>
            </w:r>
            <w:r>
              <w:rPr>
                <w:rFonts w:hint="eastAsia" w:ascii="宋体" w:hAnsi="宋体"/>
                <w:color w:val="000000" w:themeColor="text1"/>
                <w:sz w:val="20"/>
                <w:szCs w:val="20"/>
                <w:highlight w:val="none"/>
                <w14:textFill>
                  <w14:solidFill>
                    <w14:schemeClr w14:val="tx1"/>
                  </w14:solidFill>
                </w14:textFill>
              </w:rPr>
              <w:t>年或以上，承诺</w:t>
            </w:r>
            <w:r>
              <w:rPr>
                <w:rFonts w:hint="eastAsia" w:ascii="宋体" w:hAnsi="宋体"/>
                <w:color w:val="000000" w:themeColor="text1"/>
                <w:sz w:val="20"/>
                <w:szCs w:val="20"/>
                <w:highlight w:val="none"/>
                <w:lang w:val="en-US" w:eastAsia="zh-CN"/>
                <w14:textFill>
                  <w14:solidFill>
                    <w14:schemeClr w14:val="tx1"/>
                  </w14:solidFill>
                </w14:textFill>
              </w:rPr>
              <w:t>3</w:t>
            </w:r>
            <w:r>
              <w:rPr>
                <w:rFonts w:hint="eastAsia" w:ascii="宋体" w:hAnsi="宋体"/>
                <w:color w:val="000000" w:themeColor="text1"/>
                <w:sz w:val="20"/>
                <w:szCs w:val="20"/>
                <w:highlight w:val="none"/>
                <w14:textFill>
                  <w14:solidFill>
                    <w14:schemeClr w14:val="tx1"/>
                  </w14:solidFill>
                </w14:textFill>
              </w:rPr>
              <w:t>年以下的投标无效)</w:t>
            </w:r>
            <w:r>
              <w:rPr>
                <w:rFonts w:hint="eastAsia" w:ascii="宋体" w:hAnsi="宋体"/>
                <w:color w:val="000000" w:themeColor="text1"/>
                <w:sz w:val="20"/>
                <w:szCs w:val="20"/>
                <w:highlight w:val="none"/>
                <w:lang w:eastAsia="zh-CN"/>
                <w14:textFill>
                  <w14:solidFill>
                    <w14:schemeClr w14:val="tx1"/>
                  </w14:solidFill>
                </w14:textFill>
              </w:rPr>
              <w:t>。</w:t>
            </w:r>
          </w:p>
          <w:p w14:paraId="1D9A6483">
            <w:pPr>
              <w:keepNext w:val="0"/>
              <w:keepLines w:val="0"/>
              <w:pageBreakBefore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2、售后服务要求如下：</w:t>
            </w:r>
          </w:p>
          <w:p w14:paraId="4EF7A539">
            <w:pPr>
              <w:keepNext w:val="0"/>
              <w:keepLines w:val="0"/>
              <w:pageBreakBefore w:val="0"/>
              <w:kinsoku/>
              <w:wordWrap/>
              <w:overflowPunct/>
              <w:topLinePunct w:val="0"/>
              <w:autoSpaceDE/>
              <w:autoSpaceDN/>
              <w:bidi w:val="0"/>
              <w:spacing w:line="312" w:lineRule="auto"/>
              <w:rPr>
                <w:rFonts w:hint="eastAsia" w:ascii="宋体" w:hAnsi="宋体" w:eastAsia="宋体" w:cs="Times New Roman"/>
                <w:color w:val="000000" w:themeColor="text1"/>
                <w:sz w:val="20"/>
                <w:szCs w:val="20"/>
                <w:highlight w:val="none"/>
                <w:lang w:eastAsia="zh-CN"/>
                <w14:textFill>
                  <w14:solidFill>
                    <w14:schemeClr w14:val="tx1"/>
                  </w14:solidFill>
                </w14:textFill>
              </w:rPr>
            </w:pPr>
            <w:r>
              <w:rPr>
                <w:rFonts w:hint="eastAsia" w:ascii="宋体" w:hAnsi="宋体" w:eastAsia="宋体" w:cs="Times New Roman"/>
                <w:color w:val="000000" w:themeColor="text1"/>
                <w:sz w:val="20"/>
                <w:szCs w:val="20"/>
                <w:highlight w:val="none"/>
                <w:lang w:eastAsia="zh-CN"/>
                <w14:textFill>
                  <w14:solidFill>
                    <w14:schemeClr w14:val="tx1"/>
                  </w14:solidFill>
                </w14:textFill>
              </w:rPr>
              <w:t>(1)质保期内提供产品免费技术支持上门售后服务和免费(含人工费、配件材料费、差旅费)维修、维护，软件产品包括平台系统免费升级；在规定的质保期内，凡产品质量事故和质量缺陷由中标人无偿维护。</w:t>
            </w:r>
          </w:p>
          <w:p w14:paraId="19B48C2C">
            <w:pPr>
              <w:keepNext w:val="0"/>
              <w:keepLines w:val="0"/>
              <w:pageBreakBefore w:val="0"/>
              <w:kinsoku/>
              <w:wordWrap/>
              <w:overflowPunct/>
              <w:topLinePunct w:val="0"/>
              <w:autoSpaceDE/>
              <w:autoSpaceDN/>
              <w:bidi w:val="0"/>
              <w:spacing w:line="312" w:lineRule="auto"/>
              <w:rPr>
                <w:rFonts w:hint="eastAsia" w:ascii="宋体" w:hAnsi="宋体" w:eastAsia="宋体" w:cs="Times New Roman"/>
                <w:color w:val="000000" w:themeColor="text1"/>
                <w:sz w:val="20"/>
                <w:szCs w:val="20"/>
                <w:highlight w:val="none"/>
                <w:lang w:eastAsia="zh-CN"/>
                <w14:textFill>
                  <w14:solidFill>
                    <w14:schemeClr w14:val="tx1"/>
                  </w14:solidFill>
                </w14:textFill>
              </w:rPr>
            </w:pPr>
            <w:r>
              <w:rPr>
                <w:rFonts w:hint="eastAsia" w:ascii="宋体" w:hAnsi="宋体" w:eastAsia="宋体" w:cs="Times New Roman"/>
                <w:color w:val="000000" w:themeColor="text1"/>
                <w:sz w:val="20"/>
                <w:szCs w:val="20"/>
                <w:highlight w:val="none"/>
                <w:lang w:eastAsia="zh-CN"/>
                <w14:textFill>
                  <w14:solidFill>
                    <w14:schemeClr w14:val="tx1"/>
                  </w14:solidFill>
                </w14:textFill>
              </w:rPr>
              <w:t>（</w:t>
            </w:r>
            <w:r>
              <w:rPr>
                <w:rFonts w:hint="eastAsia" w:ascii="宋体" w:hAnsi="宋体" w:eastAsia="宋体" w:cs="Times New Roman"/>
                <w:color w:val="000000" w:themeColor="text1"/>
                <w:sz w:val="20"/>
                <w:szCs w:val="20"/>
                <w:highlight w:val="none"/>
                <w:lang w:val="en-US" w:eastAsia="zh-CN"/>
                <w14:textFill>
                  <w14:solidFill>
                    <w14:schemeClr w14:val="tx1"/>
                  </w14:solidFill>
                </w14:textFill>
              </w:rPr>
              <w:t>2</w:t>
            </w:r>
            <w:r>
              <w:rPr>
                <w:rFonts w:hint="eastAsia" w:ascii="宋体" w:hAnsi="宋体" w:eastAsia="宋体" w:cs="Times New Roman"/>
                <w:color w:val="000000" w:themeColor="text1"/>
                <w:sz w:val="20"/>
                <w:szCs w:val="20"/>
                <w:highlight w:val="none"/>
                <w:lang w:eastAsia="zh-CN"/>
                <w14:textFill>
                  <w14:solidFill>
                    <w14:schemeClr w14:val="tx1"/>
                  </w14:solidFill>
                </w14:textFill>
              </w:rPr>
              <w:t>）本项目应提供技术援助电话，解答采购人在使用中遇到的问题，及时为采购人提出解决问题的建议，提供专业维保人员不少于1人，投标时提供人员名细、列明岗位职责。</w:t>
            </w:r>
          </w:p>
          <w:p w14:paraId="296D2496">
            <w:pPr>
              <w:keepNext w:val="0"/>
              <w:keepLines w:val="0"/>
              <w:pageBreakBefore w:val="0"/>
              <w:kinsoku/>
              <w:wordWrap/>
              <w:overflowPunct/>
              <w:topLinePunct w:val="0"/>
              <w:autoSpaceDE/>
              <w:autoSpaceDN/>
              <w:bidi w:val="0"/>
              <w:spacing w:line="312" w:lineRule="auto"/>
              <w:rPr>
                <w:rFonts w:hint="eastAsia" w:ascii="宋体" w:hAnsi="宋体" w:eastAsia="宋体" w:cs="Times New Roman"/>
                <w:color w:val="000000" w:themeColor="text1"/>
                <w:sz w:val="20"/>
                <w:szCs w:val="20"/>
                <w:highlight w:val="none"/>
                <w:lang w:eastAsia="zh-CN"/>
                <w14:textFill>
                  <w14:solidFill>
                    <w14:schemeClr w14:val="tx1"/>
                  </w14:solidFill>
                </w14:textFill>
              </w:rPr>
            </w:pPr>
            <w:r>
              <w:rPr>
                <w:rFonts w:hint="eastAsia" w:ascii="宋体" w:hAnsi="宋体" w:eastAsia="宋体" w:cs="Times New Roman"/>
                <w:color w:val="000000" w:themeColor="text1"/>
                <w:sz w:val="20"/>
                <w:szCs w:val="20"/>
                <w:highlight w:val="none"/>
                <w:lang w:eastAsia="zh-CN"/>
                <w14:textFill>
                  <w14:solidFill>
                    <w14:schemeClr w14:val="tx1"/>
                  </w14:solidFill>
                </w14:textFill>
              </w:rPr>
              <w:t>（</w:t>
            </w:r>
            <w:r>
              <w:rPr>
                <w:rFonts w:hint="eastAsia" w:ascii="宋体" w:hAnsi="宋体" w:eastAsia="宋体" w:cs="Times New Roman"/>
                <w:color w:val="000000" w:themeColor="text1"/>
                <w:sz w:val="20"/>
                <w:szCs w:val="20"/>
                <w:highlight w:val="none"/>
                <w:lang w:val="en-US" w:eastAsia="zh-CN"/>
                <w14:textFill>
                  <w14:solidFill>
                    <w14:schemeClr w14:val="tx1"/>
                  </w14:solidFill>
                </w14:textFill>
              </w:rPr>
              <w:t>3</w:t>
            </w:r>
            <w:r>
              <w:rPr>
                <w:rFonts w:hint="eastAsia" w:ascii="宋体" w:hAnsi="宋体" w:eastAsia="宋体" w:cs="Times New Roman"/>
                <w:color w:val="000000" w:themeColor="text1"/>
                <w:sz w:val="20"/>
                <w:szCs w:val="20"/>
                <w:highlight w:val="none"/>
                <w:lang w:eastAsia="zh-CN"/>
                <w14:textFill>
                  <w14:solidFill>
                    <w14:schemeClr w14:val="tx1"/>
                  </w14:solidFill>
                </w14:textFill>
              </w:rPr>
              <w:t>）在使用过程中发生故障，1小时内响应，4小时内到达现场处理，一般故障处理时限不超过12小时修复，重大故障处理时限不超过48小时修复。</w:t>
            </w:r>
            <w:r>
              <w:rPr>
                <w:rFonts w:hint="eastAsia" w:ascii="宋体" w:hAnsi="宋体" w:eastAsia="宋体" w:cs="Times New Roman"/>
                <w:b/>
                <w:bCs/>
                <w:color w:val="000000" w:themeColor="text1"/>
                <w:sz w:val="20"/>
                <w:szCs w:val="20"/>
                <w:highlight w:val="none"/>
                <w:lang w:eastAsia="zh-CN"/>
                <w14:textFill>
                  <w14:solidFill>
                    <w14:schemeClr w14:val="tx1"/>
                  </w14:solidFill>
                </w14:textFill>
              </w:rPr>
              <w:t>投标时须提供人员名细、列明岗位职责（格式自拟）。</w:t>
            </w:r>
          </w:p>
          <w:p w14:paraId="700F87C0">
            <w:pPr>
              <w:keepNext w:val="0"/>
              <w:keepLines w:val="0"/>
              <w:pageBreakBefore w:val="0"/>
              <w:kinsoku/>
              <w:wordWrap/>
              <w:overflowPunct/>
              <w:topLinePunct w:val="0"/>
              <w:autoSpaceDE/>
              <w:autoSpaceDN/>
              <w:bidi w:val="0"/>
              <w:spacing w:line="312" w:lineRule="auto"/>
              <w:rPr>
                <w:rFonts w:hint="eastAsia" w:ascii="宋体" w:hAnsi="宋体" w:eastAsia="宋体" w:cs="Times New Roman"/>
                <w:color w:val="000000" w:themeColor="text1"/>
                <w:sz w:val="20"/>
                <w:szCs w:val="20"/>
                <w:highlight w:val="none"/>
                <w:lang w:eastAsia="zh-CN"/>
                <w14:textFill>
                  <w14:solidFill>
                    <w14:schemeClr w14:val="tx1"/>
                  </w14:solidFill>
                </w14:textFill>
              </w:rPr>
            </w:pPr>
            <w:r>
              <w:rPr>
                <w:rFonts w:hint="eastAsia" w:ascii="宋体" w:hAnsi="宋体" w:eastAsia="宋体" w:cs="Times New Roman"/>
                <w:color w:val="000000" w:themeColor="text1"/>
                <w:sz w:val="20"/>
                <w:szCs w:val="20"/>
                <w:highlight w:val="none"/>
                <w:lang w:eastAsia="zh-CN"/>
                <w14:textFill>
                  <w14:solidFill>
                    <w14:schemeClr w14:val="tx1"/>
                  </w14:solidFill>
                </w14:textFill>
              </w:rPr>
              <w:t>（</w:t>
            </w:r>
            <w:r>
              <w:rPr>
                <w:rFonts w:hint="eastAsia" w:ascii="宋体" w:hAnsi="宋体" w:eastAsia="宋体" w:cs="Times New Roman"/>
                <w:color w:val="000000" w:themeColor="text1"/>
                <w:sz w:val="20"/>
                <w:szCs w:val="20"/>
                <w:highlight w:val="none"/>
                <w:lang w:val="en-US" w:eastAsia="zh-CN"/>
                <w14:textFill>
                  <w14:solidFill>
                    <w14:schemeClr w14:val="tx1"/>
                  </w14:solidFill>
                </w14:textFill>
              </w:rPr>
              <w:t>4</w:t>
            </w:r>
            <w:r>
              <w:rPr>
                <w:rFonts w:hint="eastAsia" w:ascii="宋体" w:hAnsi="宋体" w:eastAsia="宋体" w:cs="Times New Roman"/>
                <w:color w:val="000000" w:themeColor="text1"/>
                <w:sz w:val="20"/>
                <w:szCs w:val="20"/>
                <w:highlight w:val="none"/>
                <w:lang w:eastAsia="zh-CN"/>
                <w14:textFill>
                  <w14:solidFill>
                    <w14:schemeClr w14:val="tx1"/>
                  </w14:solidFill>
                </w14:textFill>
              </w:rPr>
              <w:t>）供应商所提供的设备和软件功能、技术标准、材料等质量不合格的，应及时更换，更换不及时的按逾期交货处罚, 如果更换后还不满足招标要求的作退货处理并赔偿采购人损失；因质量问题采购人不同意接收的或特殊情况不同意接收的，供应商应向采购人支付违约金并赔偿采购人经济损失，并作退货处理。</w:t>
            </w:r>
          </w:p>
          <w:p w14:paraId="69E0BEB7">
            <w:pPr>
              <w:keepNext w:val="0"/>
              <w:keepLines w:val="0"/>
              <w:pageBreakBefore w:val="0"/>
              <w:kinsoku/>
              <w:wordWrap/>
              <w:overflowPunct/>
              <w:topLinePunct w:val="0"/>
              <w:autoSpaceDE/>
              <w:autoSpaceDN/>
              <w:bidi w:val="0"/>
              <w:spacing w:line="312" w:lineRule="auto"/>
              <w:rPr>
                <w:rFonts w:hint="eastAsia" w:asciiTheme="majorEastAsia" w:hAnsiTheme="majorEastAsia" w:eastAsiaTheme="majorEastAsia" w:cstheme="majorEastAsia"/>
                <w:color w:val="auto"/>
                <w:sz w:val="20"/>
                <w:szCs w:val="20"/>
                <w:highlight w:val="none"/>
              </w:rPr>
            </w:pPr>
            <w:r>
              <w:rPr>
                <w:rFonts w:hint="eastAsia" w:ascii="宋体" w:hAnsi="宋体" w:eastAsia="宋体" w:cs="Times New Roman"/>
                <w:color w:val="000000" w:themeColor="text1"/>
                <w:sz w:val="20"/>
                <w:szCs w:val="20"/>
                <w:highlight w:val="none"/>
                <w:lang w:eastAsia="zh-CN"/>
                <w14:textFill>
                  <w14:solidFill>
                    <w14:schemeClr w14:val="tx1"/>
                  </w14:solidFill>
                </w14:textFill>
              </w:rPr>
              <w:t>(</w:t>
            </w:r>
            <w:r>
              <w:rPr>
                <w:rFonts w:hint="eastAsia" w:ascii="宋体" w:hAnsi="宋体" w:eastAsia="宋体" w:cs="Times New Roman"/>
                <w:color w:val="000000" w:themeColor="text1"/>
                <w:sz w:val="20"/>
                <w:szCs w:val="20"/>
                <w:highlight w:val="none"/>
                <w:lang w:val="en-US" w:eastAsia="zh-CN"/>
                <w14:textFill>
                  <w14:solidFill>
                    <w14:schemeClr w14:val="tx1"/>
                  </w14:solidFill>
                </w14:textFill>
              </w:rPr>
              <w:t>5</w:t>
            </w:r>
            <w:r>
              <w:rPr>
                <w:rFonts w:hint="eastAsia" w:ascii="宋体" w:hAnsi="宋体" w:eastAsia="宋体" w:cs="Times New Roman"/>
                <w:color w:val="000000" w:themeColor="text1"/>
                <w:sz w:val="20"/>
                <w:szCs w:val="20"/>
                <w:highlight w:val="none"/>
                <w:lang w:eastAsia="zh-CN"/>
                <w14:textFill>
                  <w14:solidFill>
                    <w14:schemeClr w14:val="tx1"/>
                  </w14:solidFill>
                </w14:textFill>
              </w:rPr>
              <w:t>)供应商须遵守有关保密规定，并根据采购人的要求签署相应的保密协议，包括在合同期结束后承诺保密义务，并承担相应的涉密责任。</w:t>
            </w:r>
          </w:p>
        </w:tc>
      </w:tr>
      <w:tr w14:paraId="0BC44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7ED300BA">
            <w:pPr>
              <w:widowControl/>
              <w:spacing w:line="380" w:lineRule="exact"/>
              <w:jc w:val="center"/>
              <w:rPr>
                <w:rFonts w:hint="eastAsia" w:asciiTheme="majorEastAsia" w:hAnsiTheme="majorEastAsia" w:eastAsiaTheme="majorEastAsia" w:cstheme="majorEastAsia"/>
                <w:color w:val="auto"/>
                <w:sz w:val="20"/>
                <w:szCs w:val="20"/>
                <w:highlight w:val="none"/>
              </w:rPr>
            </w:pPr>
            <w:r>
              <w:rPr>
                <w:rFonts w:hint="eastAsia" w:ascii="宋体" w:hAnsi="宋体" w:cs="宋体"/>
                <w:color w:val="000000" w:themeColor="text1"/>
                <w:kern w:val="0"/>
                <w:sz w:val="20"/>
                <w:szCs w:val="20"/>
                <w:highlight w:val="none"/>
                <w14:textFill>
                  <w14:solidFill>
                    <w14:schemeClr w14:val="tx1"/>
                  </w14:solidFill>
                </w14:textFill>
              </w:rPr>
              <w:t>付款条件</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33A8BA69">
            <w:pPr>
              <w:keepNext w:val="0"/>
              <w:keepLines w:val="0"/>
              <w:pageBreakBefore w:val="0"/>
              <w:kinsoku/>
              <w:wordWrap/>
              <w:overflowPunct/>
              <w:topLinePunct w:val="0"/>
              <w:autoSpaceDE/>
              <w:autoSpaceDN/>
              <w:bidi w:val="0"/>
              <w:spacing w:line="312" w:lineRule="auto"/>
              <w:rPr>
                <w:rFonts w:hint="eastAsia" w:asciiTheme="majorEastAsia" w:hAnsiTheme="majorEastAsia" w:eastAsiaTheme="majorEastAsia" w:cstheme="majorEastAsia"/>
                <w:color w:val="auto"/>
                <w:sz w:val="20"/>
                <w:szCs w:val="20"/>
                <w:highlight w:val="none"/>
              </w:rPr>
            </w:pPr>
            <w:r>
              <w:rPr>
                <w:rFonts w:hint="eastAsia" w:ascii="宋体" w:hAnsi="宋体"/>
                <w:color w:val="000000" w:themeColor="text1"/>
                <w:sz w:val="20"/>
                <w:szCs w:val="20"/>
                <w:highlight w:val="none"/>
                <w14:textFill>
                  <w14:solidFill>
                    <w14:schemeClr w14:val="tx1"/>
                  </w14:solidFill>
                </w14:textFill>
              </w:rPr>
              <w:t>本项目无预付款，全部货物交货安装调试完毕，验收合格后甲方收到乙方有效货物发票后30日内一次性支付全部货款</w:t>
            </w:r>
            <w:r>
              <w:rPr>
                <w:rFonts w:hint="eastAsia" w:ascii="宋体" w:hAnsi="宋体"/>
                <w:color w:val="000000" w:themeColor="text1"/>
                <w:sz w:val="20"/>
                <w:szCs w:val="20"/>
                <w:highlight w:val="none"/>
                <w:lang w:val="en-US" w:eastAsia="zh-CN"/>
                <w14:textFill>
                  <w14:solidFill>
                    <w14:schemeClr w14:val="tx1"/>
                  </w14:solidFill>
                </w14:textFill>
              </w:rPr>
              <w:t>（不含履约保证金）</w:t>
            </w:r>
            <w:r>
              <w:rPr>
                <w:rFonts w:hint="eastAsia" w:ascii="宋体" w:hAnsi="宋体"/>
                <w:color w:val="000000" w:themeColor="text1"/>
                <w:sz w:val="20"/>
                <w:szCs w:val="20"/>
                <w:highlight w:val="none"/>
                <w14:textFill>
                  <w14:solidFill>
                    <w14:schemeClr w14:val="tx1"/>
                  </w14:solidFill>
                </w14:textFill>
              </w:rPr>
              <w:t>。</w:t>
            </w:r>
          </w:p>
        </w:tc>
      </w:tr>
      <w:tr w14:paraId="0A88F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DFFC5CD">
            <w:pPr>
              <w:widowControl/>
              <w:spacing w:line="380" w:lineRule="exact"/>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履约保证金</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1D27C00">
            <w:pPr>
              <w:keepNext w:val="0"/>
              <w:keepLines w:val="0"/>
              <w:pageBreakBefore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1.在签订合同前提交合同金额的 2 %做为履约保证金。</w:t>
            </w:r>
          </w:p>
          <w:p w14:paraId="6C870464">
            <w:pPr>
              <w:keepNext w:val="0"/>
              <w:keepLines w:val="0"/>
              <w:pageBreakBefore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2.履约保证金提交方式：银行转账、支票、汇票、本票或者金融、担保机构出具的保函等非现金方式。</w:t>
            </w:r>
          </w:p>
          <w:p w14:paraId="4D2D7CE4">
            <w:pPr>
              <w:keepNext w:val="0"/>
              <w:keepLines w:val="0"/>
              <w:pageBreakBefore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3.履约保证金提交要求：</w:t>
            </w:r>
          </w:p>
          <w:p w14:paraId="219AAAD4">
            <w:pPr>
              <w:keepNext w:val="0"/>
              <w:keepLines w:val="0"/>
              <w:pageBreakBefore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（1）履约保证金采用银行转账方式的，成交人在签订合同前5日内交至采购人指定账户并且到账，履约保证金指定账户：</w:t>
            </w:r>
          </w:p>
          <w:p w14:paraId="47CF3C3D">
            <w:pPr>
              <w:keepNext w:val="0"/>
              <w:keepLines w:val="0"/>
              <w:pageBreakBefore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开户名称：广西科技大学</w:t>
            </w:r>
          </w:p>
          <w:p w14:paraId="5B1DF01C">
            <w:pPr>
              <w:keepNext w:val="0"/>
              <w:keepLines w:val="0"/>
              <w:pageBreakBefore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银行账号：20-112801040000305</w:t>
            </w:r>
          </w:p>
          <w:p w14:paraId="0BA9ACD1">
            <w:pPr>
              <w:keepNext w:val="0"/>
              <w:keepLines w:val="0"/>
              <w:pageBreakBefore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开户银行：中国农业银行柳州市祥兴支行</w:t>
            </w:r>
          </w:p>
          <w:p w14:paraId="25ED4152">
            <w:pPr>
              <w:keepNext w:val="0"/>
              <w:keepLines w:val="0"/>
              <w:pageBreakBefore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转帐时注明：履约保证金+项目名称编号</w:t>
            </w:r>
          </w:p>
          <w:p w14:paraId="718CE4EB">
            <w:pPr>
              <w:keepNext w:val="0"/>
              <w:keepLines w:val="0"/>
              <w:pageBreakBefore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2）履约保证金采用支票、汇票或本票交纳方式的，成交人在签订合同前，向采购人提交支票、汇票或本票原件。履约保证金采用金融、担保机构出具的保函交纳方式的，成交供应商在签订合同前，向采购人提交保函原件。</w:t>
            </w:r>
          </w:p>
          <w:p w14:paraId="029493A5">
            <w:pPr>
              <w:keepNext w:val="0"/>
              <w:keepLines w:val="0"/>
              <w:pageBreakBefore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4.履约保证金退付方式、时间及条件：自货物验收合格之日起至质保期满无质量问题，采购人收到中标人退付履约保证金申请后10个工作日内退还（无息）。</w:t>
            </w:r>
          </w:p>
          <w:p w14:paraId="38FF3F0A">
            <w:pPr>
              <w:keepNext w:val="0"/>
              <w:keepLines w:val="0"/>
              <w:pageBreakBefore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备注：</w:t>
            </w:r>
          </w:p>
          <w:p w14:paraId="12923D70">
            <w:pPr>
              <w:keepNext w:val="0"/>
              <w:keepLines w:val="0"/>
              <w:pageBreakBefore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1.成交人未按规定缴纳履约保证金或者履约保证金不足额缴纳的，或者银行、保险机构出具的保函额度不足的或者保函有效期低于合同履行期限（即签订采购合同之日起至履行完合同约定的权利及义务之日止）的，不予签订合同。</w:t>
            </w:r>
          </w:p>
          <w:p w14:paraId="19D71918">
            <w:pPr>
              <w:keepNext w:val="0"/>
              <w:keepLines w:val="0"/>
              <w:pageBreakBefore w:val="0"/>
              <w:kinsoku/>
              <w:wordWrap/>
              <w:overflowPunct/>
              <w:topLinePunct w:val="0"/>
              <w:autoSpaceDE/>
              <w:autoSpaceDN/>
              <w:bidi w:val="0"/>
              <w:spacing w:line="312" w:lineRule="auto"/>
              <w:rPr>
                <w:rFonts w:hint="eastAsia" w:ascii="宋体" w:hAnsi="宋体"/>
                <w:color w:val="000000" w:themeColor="text1"/>
                <w:sz w:val="20"/>
                <w:szCs w:val="20"/>
                <w:highlight w:val="none"/>
                <w14:textFill>
                  <w14:solidFill>
                    <w14:schemeClr w14:val="tx1"/>
                  </w14:solidFill>
                </w14:textFill>
              </w:rPr>
            </w:pPr>
            <w:r>
              <w:rPr>
                <w:rFonts w:hint="eastAsia" w:ascii="宋体" w:hAnsi="宋体"/>
                <w:color w:val="000000" w:themeColor="text1"/>
                <w:sz w:val="20"/>
                <w:szCs w:val="20"/>
                <w:highlight w:val="none"/>
                <w14:textFill>
                  <w14:solidFill>
                    <w14:schemeClr w14:val="tx1"/>
                  </w14:solidFill>
                </w14:textFill>
              </w:rPr>
              <w:t>2.采用银行、保险机构出具保函的，必须为无条件保函，否则不予签订合同。</w:t>
            </w:r>
          </w:p>
        </w:tc>
      </w:tr>
      <w:tr w14:paraId="285E8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5"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65940117">
            <w:pPr>
              <w:widowControl/>
              <w:spacing w:line="380" w:lineRule="exact"/>
              <w:jc w:val="center"/>
              <w:rPr>
                <w:rFonts w:hint="eastAsia" w:asciiTheme="majorEastAsia" w:hAnsiTheme="majorEastAsia" w:eastAsiaTheme="majorEastAsia" w:cstheme="majorEastAsia"/>
                <w:color w:val="auto"/>
                <w:sz w:val="20"/>
                <w:szCs w:val="20"/>
                <w:highlight w:val="none"/>
              </w:rPr>
            </w:pPr>
            <w:r>
              <w:rPr>
                <w:rFonts w:hint="eastAsia" w:asciiTheme="majorEastAsia" w:hAnsiTheme="majorEastAsia" w:eastAsiaTheme="majorEastAsia" w:cstheme="majorEastAsia"/>
                <w:color w:val="auto"/>
                <w:sz w:val="20"/>
                <w:szCs w:val="20"/>
                <w:highlight w:val="none"/>
              </w:rPr>
              <w:t>验收标准及要求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41465C8">
            <w:pPr>
              <w:keepNext w:val="0"/>
              <w:keepLines w:val="0"/>
              <w:pageBreakBefore w:val="0"/>
              <w:widowControl/>
              <w:kinsoku/>
              <w:wordWrap/>
              <w:overflowPunct/>
              <w:topLinePunct w:val="0"/>
              <w:autoSpaceDE/>
              <w:autoSpaceDN/>
              <w:bidi w:val="0"/>
              <w:spacing w:line="312" w:lineRule="auto"/>
              <w:ind w:left="-10" w:leftChars="-5" w:firstLine="400" w:firstLineChars="200"/>
              <w:textAlignment w:val="center"/>
              <w:rPr>
                <w:rFonts w:hAnsi="宋体"/>
                <w:sz w:val="20"/>
                <w:szCs w:val="22"/>
              </w:rPr>
            </w:pPr>
            <w:r>
              <w:rPr>
                <w:rFonts w:hint="eastAsia" w:hAnsi="宋体"/>
                <w:sz w:val="20"/>
                <w:szCs w:val="22"/>
              </w:rPr>
              <w:t>1.交付验收标准依次序对照适用标准为：</w:t>
            </w:r>
            <w:r>
              <w:rPr>
                <w:rFonts w:hint="eastAsia" w:ascii="Times New Roman" w:hAnsi="宋体" w:eastAsia="宋体" w:cs="Times New Roman"/>
                <w:sz w:val="20"/>
                <w:szCs w:val="22"/>
              </w:rPr>
              <w:t>①</w:t>
            </w:r>
            <w:r>
              <w:rPr>
                <w:rFonts w:hint="eastAsia" w:hAnsi="宋体"/>
                <w:sz w:val="20"/>
                <w:szCs w:val="22"/>
              </w:rPr>
              <w:t>符合中华人民共和国国家安全质量标准、环保标准或行业标准；</w:t>
            </w:r>
            <w:r>
              <w:rPr>
                <w:rFonts w:hint="eastAsia" w:ascii="Times New Roman" w:hAnsi="宋体" w:eastAsia="宋体" w:cs="Times New Roman"/>
                <w:sz w:val="20"/>
                <w:szCs w:val="22"/>
              </w:rPr>
              <w:t>②</w:t>
            </w:r>
            <w:r>
              <w:rPr>
                <w:rFonts w:hint="eastAsia" w:hAnsi="宋体"/>
                <w:sz w:val="20"/>
                <w:szCs w:val="22"/>
              </w:rPr>
              <w:t>符合采购文件和投标文件承诺中采购人认可的合理最佳配置、参数及各项要求；</w:t>
            </w:r>
            <w:r>
              <w:rPr>
                <w:rFonts w:hint="eastAsia" w:ascii="Times New Roman" w:hAnsi="宋体" w:eastAsia="宋体" w:cs="Times New Roman"/>
                <w:sz w:val="20"/>
                <w:szCs w:val="22"/>
              </w:rPr>
              <w:t>③</w:t>
            </w:r>
            <w:r>
              <w:rPr>
                <w:rFonts w:hint="eastAsia" w:hAnsi="宋体"/>
                <w:sz w:val="20"/>
                <w:szCs w:val="22"/>
              </w:rPr>
              <w:t>货物符合国家官方合格标准。</w:t>
            </w:r>
          </w:p>
          <w:p w14:paraId="478EB27C">
            <w:pPr>
              <w:keepNext w:val="0"/>
              <w:keepLines w:val="0"/>
              <w:pageBreakBefore w:val="0"/>
              <w:widowControl/>
              <w:kinsoku/>
              <w:wordWrap/>
              <w:overflowPunct/>
              <w:topLinePunct w:val="0"/>
              <w:autoSpaceDE/>
              <w:autoSpaceDN/>
              <w:bidi w:val="0"/>
              <w:spacing w:line="312" w:lineRule="auto"/>
              <w:ind w:left="-10" w:leftChars="-5" w:firstLine="400" w:firstLineChars="200"/>
              <w:textAlignment w:val="center"/>
              <w:rPr>
                <w:rFonts w:hint="eastAsia" w:hAnsi="宋体"/>
                <w:sz w:val="20"/>
                <w:szCs w:val="22"/>
              </w:rPr>
            </w:pPr>
            <w:r>
              <w:rPr>
                <w:rFonts w:hint="eastAsia" w:hAnsi="宋体"/>
                <w:sz w:val="20"/>
                <w:szCs w:val="22"/>
              </w:rPr>
              <w:t>2.中标供应商须确保货物为原制造商制造的全新产品，无污染，无侵权行为、表面无划损、无任何缺陷隐患，在中国境内可依常规安全合法使用。</w:t>
            </w:r>
          </w:p>
          <w:p w14:paraId="3EE4E0F9">
            <w:pPr>
              <w:keepNext w:val="0"/>
              <w:keepLines w:val="0"/>
              <w:pageBreakBefore w:val="0"/>
              <w:widowControl/>
              <w:kinsoku/>
              <w:wordWrap/>
              <w:overflowPunct/>
              <w:topLinePunct w:val="0"/>
              <w:autoSpaceDE/>
              <w:autoSpaceDN/>
              <w:bidi w:val="0"/>
              <w:spacing w:line="312" w:lineRule="auto"/>
              <w:ind w:left="-10" w:leftChars="-5" w:firstLine="400" w:firstLineChars="200"/>
              <w:textAlignment w:val="center"/>
              <w:rPr>
                <w:rFonts w:hint="eastAsia" w:hAnsi="宋体"/>
                <w:sz w:val="20"/>
                <w:szCs w:val="22"/>
              </w:rPr>
            </w:pPr>
            <w:r>
              <w:rPr>
                <w:rFonts w:hint="eastAsia" w:hAnsi="宋体"/>
                <w:sz w:val="20"/>
                <w:szCs w:val="22"/>
              </w:rPr>
              <w:t>3.供货时成交供应商应将关键货物的用户手册、保修手册、有关单证资料及配备件等交付给采购人，使用操作及安全须知等重要资料应附有中文说明。</w:t>
            </w:r>
          </w:p>
          <w:p w14:paraId="2EDDA8FF">
            <w:pPr>
              <w:keepNext w:val="0"/>
              <w:keepLines w:val="0"/>
              <w:pageBreakBefore w:val="0"/>
              <w:widowControl/>
              <w:kinsoku/>
              <w:wordWrap/>
              <w:overflowPunct/>
              <w:topLinePunct w:val="0"/>
              <w:autoSpaceDE/>
              <w:autoSpaceDN/>
              <w:bidi w:val="0"/>
              <w:spacing w:line="312" w:lineRule="auto"/>
              <w:ind w:left="-10" w:leftChars="-5" w:firstLine="400" w:firstLineChars="200"/>
              <w:textAlignment w:val="center"/>
              <w:rPr>
                <w:rFonts w:hint="eastAsia" w:hAnsi="宋体"/>
                <w:sz w:val="20"/>
                <w:szCs w:val="22"/>
              </w:rPr>
            </w:pPr>
            <w:r>
              <w:rPr>
                <w:rFonts w:hint="eastAsia" w:hAnsi="宋体"/>
                <w:sz w:val="20"/>
                <w:szCs w:val="22"/>
              </w:rPr>
              <w:t>4.采购人组成验收小组按国家有关规定、规范进行验收，必要时邀请相关的专业人员或机构参与验收。因货物质量问题发生争议时，由相关质量技术监督部门鉴定。鉴定费由成交供应商承担。</w:t>
            </w:r>
          </w:p>
          <w:p w14:paraId="14AB1480">
            <w:pPr>
              <w:keepNext w:val="0"/>
              <w:keepLines w:val="0"/>
              <w:pageBreakBefore w:val="0"/>
              <w:widowControl/>
              <w:kinsoku/>
              <w:wordWrap/>
              <w:overflowPunct/>
              <w:topLinePunct w:val="0"/>
              <w:autoSpaceDE/>
              <w:autoSpaceDN/>
              <w:bidi w:val="0"/>
              <w:spacing w:line="312" w:lineRule="auto"/>
              <w:ind w:left="-10" w:leftChars="-5" w:firstLine="400" w:firstLineChars="200"/>
              <w:textAlignment w:val="center"/>
              <w:rPr>
                <w:rFonts w:hAnsi="宋体" w:cs="宋体"/>
                <w:sz w:val="20"/>
                <w:szCs w:val="22"/>
              </w:rPr>
            </w:pPr>
            <w:r>
              <w:rPr>
                <w:rFonts w:hint="eastAsia" w:hAnsi="宋体"/>
                <w:sz w:val="20"/>
                <w:szCs w:val="22"/>
              </w:rPr>
              <w:t>5.中标供应商必须依照采购文件的要求和投标文件的承诺，将设备、系统安装并调试至正常运行的最佳状态</w:t>
            </w:r>
            <w:r>
              <w:rPr>
                <w:rFonts w:hint="eastAsia" w:hAnsi="宋体" w:cs="宋体"/>
                <w:sz w:val="20"/>
                <w:szCs w:val="22"/>
              </w:rPr>
              <w:t>。</w:t>
            </w:r>
          </w:p>
          <w:p w14:paraId="747A1514">
            <w:pPr>
              <w:keepNext w:val="0"/>
              <w:keepLines w:val="0"/>
              <w:pageBreakBefore w:val="0"/>
              <w:widowControl/>
              <w:kinsoku/>
              <w:wordWrap/>
              <w:overflowPunct/>
              <w:topLinePunct w:val="0"/>
              <w:autoSpaceDE/>
              <w:autoSpaceDN/>
              <w:bidi w:val="0"/>
              <w:spacing w:line="312" w:lineRule="auto"/>
              <w:ind w:left="-10" w:leftChars="-5" w:firstLine="400" w:firstLineChars="200"/>
              <w:textAlignment w:val="center"/>
              <w:rPr>
                <w:rFonts w:hAnsi="宋体" w:cs="宋体"/>
                <w:color w:val="auto"/>
                <w:sz w:val="20"/>
                <w:szCs w:val="22"/>
              </w:rPr>
            </w:pPr>
            <w:r>
              <w:rPr>
                <w:rFonts w:hAnsi="宋体" w:cs="宋体"/>
                <w:sz w:val="20"/>
                <w:szCs w:val="22"/>
              </w:rPr>
              <w:t>6.</w:t>
            </w:r>
            <w:r>
              <w:rPr>
                <w:rFonts w:hint="eastAsia" w:hAnsi="宋体"/>
                <w:sz w:val="20"/>
                <w:szCs w:val="22"/>
              </w:rPr>
              <w:t>中标</w:t>
            </w:r>
            <w:r>
              <w:rPr>
                <w:rFonts w:hint="eastAsia" w:hAnsi="宋体" w:cs="宋体"/>
                <w:sz w:val="20"/>
                <w:szCs w:val="22"/>
              </w:rPr>
              <w:t>供应商在货物验收时由采购人对照采购文件的功能目标及技术指标全面核对检验，对所有要求出具的证明文件原件进行核查，如不符合采购文件的技术、商务要求以及提供虚假承诺的，按相关规定做退货处理及违约处理，</w:t>
            </w:r>
            <w:r>
              <w:rPr>
                <w:rFonts w:hint="eastAsia" w:hAnsi="宋体"/>
                <w:sz w:val="20"/>
                <w:szCs w:val="22"/>
              </w:rPr>
              <w:t>中标</w:t>
            </w:r>
            <w:r>
              <w:rPr>
                <w:rFonts w:hint="eastAsia" w:hAnsi="宋体" w:cs="宋体"/>
                <w:sz w:val="20"/>
                <w:szCs w:val="22"/>
              </w:rPr>
              <w:t>供应商承担</w:t>
            </w:r>
            <w:r>
              <w:rPr>
                <w:rFonts w:hint="eastAsia" w:hAnsi="宋体" w:cs="宋体"/>
                <w:color w:val="auto"/>
                <w:sz w:val="20"/>
                <w:szCs w:val="22"/>
              </w:rPr>
              <w:t>所有责任和费用，采购人保留进一步追究责任的权利。</w:t>
            </w:r>
          </w:p>
          <w:p w14:paraId="32AB253D">
            <w:pPr>
              <w:keepNext w:val="0"/>
              <w:keepLines w:val="0"/>
              <w:pageBreakBefore w:val="0"/>
              <w:widowControl/>
              <w:kinsoku/>
              <w:wordWrap/>
              <w:overflowPunct/>
              <w:topLinePunct w:val="0"/>
              <w:autoSpaceDE/>
              <w:autoSpaceDN/>
              <w:bidi w:val="0"/>
              <w:spacing w:line="312" w:lineRule="auto"/>
              <w:ind w:left="-10" w:leftChars="-5" w:firstLine="400" w:firstLineChars="200"/>
              <w:textAlignment w:val="center"/>
              <w:rPr>
                <w:rFonts w:hint="eastAsia"/>
                <w:color w:val="auto"/>
                <w:sz w:val="20"/>
                <w:szCs w:val="22"/>
              </w:rPr>
            </w:pPr>
            <w:r>
              <w:rPr>
                <w:rFonts w:hint="eastAsia"/>
                <w:color w:val="auto"/>
                <w:sz w:val="20"/>
                <w:szCs w:val="22"/>
              </w:rPr>
              <w:t>7</w:t>
            </w:r>
            <w:r>
              <w:rPr>
                <w:color w:val="auto"/>
                <w:sz w:val="20"/>
                <w:szCs w:val="22"/>
              </w:rPr>
              <w:t>.</w:t>
            </w:r>
            <w:r>
              <w:rPr>
                <w:rFonts w:hint="eastAsia"/>
                <w:color w:val="auto"/>
                <w:sz w:val="20"/>
                <w:szCs w:val="22"/>
              </w:rPr>
              <w:t>产品经验收不合格的，采购人有权终止合同执行并全部退货，同时报相关监督管理部门处理，由此造成采购人经济损失的由中标供应商负责承担全部赔偿责任。</w:t>
            </w:r>
          </w:p>
          <w:p w14:paraId="020EEDD7">
            <w:pPr>
              <w:keepNext w:val="0"/>
              <w:keepLines w:val="0"/>
              <w:pageBreakBefore w:val="0"/>
              <w:widowControl w:val="0"/>
              <w:kinsoku/>
              <w:wordWrap/>
              <w:overflowPunct/>
              <w:topLinePunct w:val="0"/>
              <w:autoSpaceDE/>
              <w:autoSpaceDN/>
              <w:bidi w:val="0"/>
              <w:adjustRightInd/>
              <w:snapToGrid/>
              <w:spacing w:line="312" w:lineRule="auto"/>
              <w:ind w:firstLine="402" w:firstLineChars="200"/>
              <w:textAlignment w:val="auto"/>
              <w:rPr>
                <w:rFonts w:hint="eastAsia" w:asciiTheme="majorEastAsia" w:hAnsiTheme="majorEastAsia" w:eastAsiaTheme="majorEastAsia" w:cstheme="majorEastAsia"/>
                <w:color w:val="auto"/>
                <w:sz w:val="20"/>
                <w:szCs w:val="20"/>
                <w:highlight w:val="none"/>
                <w:lang w:val="en-US" w:eastAsia="en-US"/>
              </w:rPr>
            </w:pPr>
            <w:r>
              <w:rPr>
                <w:rFonts w:hint="eastAsia" w:hAnsi="宋体" w:cs="宋体"/>
                <w:b/>
                <w:bCs/>
                <w:sz w:val="20"/>
                <w:szCs w:val="22"/>
              </w:rPr>
              <w:t>8.验收过程中所产生的一切费用均由中标供应商承担。采购人有权委托第三方进行履约验收，履约验收费用由中标供应商支付。供应商在报价时自行考虑。</w:t>
            </w:r>
          </w:p>
        </w:tc>
      </w:tr>
      <w:tr w14:paraId="4DC30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9334" w:type="dxa"/>
            <w:gridSpan w:val="4"/>
            <w:tcBorders>
              <w:top w:val="single" w:color="auto" w:sz="4" w:space="0"/>
              <w:left w:val="single" w:color="auto" w:sz="4" w:space="0"/>
              <w:bottom w:val="single" w:color="auto" w:sz="4" w:space="0"/>
              <w:right w:val="single" w:color="auto" w:sz="4" w:space="0"/>
            </w:tcBorders>
            <w:noWrap w:val="0"/>
            <w:vAlign w:val="center"/>
          </w:tcPr>
          <w:p w14:paraId="5A4D565F">
            <w:pPr>
              <w:spacing w:line="276" w:lineRule="auto"/>
              <w:jc w:val="both"/>
              <w:rPr>
                <w:rFonts w:hAnsi="宋体" w:cs="宋体"/>
                <w:b/>
                <w:color w:val="auto"/>
                <w:sz w:val="20"/>
                <w:szCs w:val="22"/>
              </w:rPr>
            </w:pPr>
            <w:r>
              <w:rPr>
                <w:rFonts w:hint="eastAsia" w:asciiTheme="majorEastAsia" w:hAnsiTheme="majorEastAsia" w:eastAsiaTheme="majorEastAsia" w:cstheme="majorEastAsia"/>
                <w:b/>
                <w:color w:val="auto"/>
                <w:kern w:val="0"/>
                <w:sz w:val="21"/>
                <w:szCs w:val="21"/>
                <w:highlight w:val="none"/>
                <w:lang w:val="en-US" w:eastAsia="zh-CN"/>
              </w:rPr>
              <w:t>（三）项目核心产品说明</w:t>
            </w:r>
          </w:p>
        </w:tc>
      </w:tr>
      <w:tr w14:paraId="22165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6940A6D7">
            <w:pPr>
              <w:widowControl/>
              <w:spacing w:line="380" w:lineRule="exact"/>
              <w:jc w:val="center"/>
              <w:rPr>
                <w:rFonts w:hint="eastAsia" w:asciiTheme="majorEastAsia" w:hAnsiTheme="majorEastAsia" w:eastAsiaTheme="majorEastAsia" w:cstheme="majorEastAsia"/>
                <w:color w:val="auto"/>
                <w:sz w:val="20"/>
                <w:szCs w:val="20"/>
                <w:highlight w:val="none"/>
                <w:lang w:eastAsia="zh-CN"/>
              </w:rPr>
            </w:pPr>
            <w:r>
              <w:rPr>
                <w:rFonts w:hint="eastAsia" w:asciiTheme="majorEastAsia" w:hAnsiTheme="majorEastAsia" w:eastAsiaTheme="majorEastAsia" w:cstheme="majorEastAsia"/>
                <w:b/>
                <w:color w:val="auto"/>
                <w:kern w:val="0"/>
                <w:sz w:val="21"/>
                <w:szCs w:val="21"/>
                <w:highlight w:val="none"/>
                <w:lang w:val="en-US" w:eastAsia="zh-CN"/>
              </w:rPr>
              <w:t>核心产品</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33717AFE">
            <w:pPr>
              <w:spacing w:line="276" w:lineRule="auto"/>
              <w:rPr>
                <w:rFonts w:hAnsi="宋体" w:cs="宋体"/>
                <w:b/>
                <w:color w:val="auto"/>
                <w:sz w:val="20"/>
                <w:szCs w:val="22"/>
              </w:rPr>
            </w:pPr>
            <w:r>
              <w:rPr>
                <w:rFonts w:hint="eastAsia" w:hAnsi="宋体" w:cs="宋体"/>
                <w:b/>
                <w:color w:val="auto"/>
                <w:sz w:val="20"/>
                <w:szCs w:val="22"/>
                <w:lang w:val="en-US" w:eastAsia="zh-CN"/>
              </w:rPr>
              <w:t>本项目中集成电路EDA设计软件和互联网+嵌入式仿真实验教学平台两项为核心产品</w:t>
            </w:r>
          </w:p>
        </w:tc>
      </w:tr>
      <w:tr w14:paraId="03AED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7"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4610CE03">
            <w:pPr>
              <w:widowControl/>
              <w:spacing w:line="380" w:lineRule="exact"/>
              <w:jc w:val="center"/>
              <w:rPr>
                <w:rFonts w:hint="eastAsia" w:asciiTheme="majorEastAsia" w:hAnsiTheme="majorEastAsia" w:eastAsiaTheme="majorEastAsia" w:cstheme="majorEastAsia"/>
                <w:b/>
                <w:color w:val="auto"/>
                <w:kern w:val="0"/>
                <w:sz w:val="20"/>
                <w:szCs w:val="20"/>
                <w:highlight w:val="none"/>
                <w:lang w:val="en-US" w:eastAsia="zh-CN"/>
              </w:rPr>
            </w:pPr>
            <w:r>
              <w:rPr>
                <w:rFonts w:hint="eastAsia" w:asciiTheme="majorEastAsia" w:hAnsiTheme="majorEastAsia" w:eastAsiaTheme="majorEastAsia" w:cstheme="majorEastAsia"/>
                <w:b/>
                <w:color w:val="auto"/>
                <w:kern w:val="0"/>
                <w:sz w:val="20"/>
                <w:szCs w:val="20"/>
                <w:highlight w:val="none"/>
                <w:lang w:val="en-US" w:eastAsia="zh-CN"/>
              </w:rPr>
              <w:t>核心产品要求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75DD051D">
            <w:pPr>
              <w:spacing w:line="276" w:lineRule="auto"/>
              <w:rPr>
                <w:rFonts w:hint="eastAsia" w:hAnsi="宋体" w:eastAsia="宋体"/>
                <w:b/>
                <w:bCs/>
                <w:color w:val="auto"/>
                <w:kern w:val="2"/>
                <w:sz w:val="20"/>
                <w:szCs w:val="18"/>
                <w:lang w:eastAsia="zh-CN"/>
              </w:rPr>
            </w:pPr>
            <w:r>
              <w:rPr>
                <w:rFonts w:hint="eastAsia" w:hAnsi="宋体"/>
                <w:b/>
                <w:bCs/>
                <w:color w:val="auto"/>
                <w:kern w:val="2"/>
                <w:sz w:val="20"/>
                <w:szCs w:val="18"/>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w:t>
            </w:r>
            <w:r>
              <w:rPr>
                <w:rFonts w:hint="eastAsia" w:hAnsi="宋体"/>
                <w:b/>
                <w:bCs/>
                <w:color w:val="auto"/>
                <w:kern w:val="2"/>
                <w:sz w:val="20"/>
                <w:szCs w:val="18"/>
                <w:lang w:eastAsia="zh-CN"/>
              </w:rPr>
              <w:t>。</w:t>
            </w:r>
          </w:p>
        </w:tc>
      </w:tr>
    </w:tbl>
    <w:p w14:paraId="32855140">
      <w:pPr>
        <w:rPr>
          <w:rFonts w:hint="default" w:ascii="宋体" w:hAnsi="宋体" w:eastAsia="宋体" w:cs="宋体"/>
          <w:color w:val="auto"/>
          <w:sz w:val="20"/>
          <w:szCs w:val="20"/>
          <w:highlight w:val="none"/>
          <w:lang w:val="en-US" w:eastAsia="zh-CN"/>
        </w:rPr>
      </w:pPr>
    </w:p>
    <w:p w14:paraId="6ED96A1B">
      <w:pPr>
        <w:rPr>
          <w:rFonts w:hint="eastAsia" w:ascii="宋体" w:hAnsi="宋体" w:eastAsia="宋体" w:cs="宋体"/>
          <w:color w:val="auto"/>
          <w:sz w:val="20"/>
          <w:szCs w:val="20"/>
          <w:highlight w:val="none"/>
        </w:rPr>
      </w:pPr>
    </w:p>
    <w:p w14:paraId="3E29122A">
      <w:pPr>
        <w:pStyle w:val="32"/>
        <w:rPr>
          <w:rFonts w:hint="eastAsia" w:ascii="宋体" w:hAnsi="宋体" w:eastAsia="宋体" w:cs="宋体"/>
          <w:color w:val="auto"/>
          <w:sz w:val="32"/>
          <w:szCs w:val="32"/>
          <w:highlight w:val="none"/>
        </w:rPr>
      </w:pPr>
    </w:p>
    <w:p w14:paraId="418ACB7D">
      <w:pPr>
        <w:pStyle w:val="32"/>
        <w:rPr>
          <w:rFonts w:hint="eastAsia" w:ascii="宋体" w:hAnsi="宋体" w:eastAsia="宋体" w:cs="宋体"/>
          <w:color w:val="auto"/>
          <w:sz w:val="32"/>
          <w:szCs w:val="32"/>
          <w:highlight w:val="none"/>
        </w:rPr>
      </w:pPr>
    </w:p>
    <w:p w14:paraId="2E9145FD">
      <w:pPr>
        <w:pStyle w:val="2"/>
        <w:spacing w:line="360" w:lineRule="auto"/>
        <w:rPr>
          <w:rFonts w:hint="eastAsia" w:ascii="宋体" w:hAnsi="宋体" w:eastAsia="宋体" w:cs="宋体"/>
          <w:color w:val="auto"/>
          <w:sz w:val="32"/>
          <w:szCs w:val="32"/>
          <w:highlight w:val="none"/>
        </w:rPr>
        <w:sectPr>
          <w:footerReference r:id="rId7" w:type="first"/>
          <w:footerReference r:id="rId6" w:type="default"/>
          <w:pgSz w:w="11906" w:h="16838"/>
          <w:pgMar w:top="1417" w:right="1134" w:bottom="1417" w:left="1134" w:header="851" w:footer="992" w:gutter="0"/>
          <w:pgNumType w:fmt="decimal" w:start="1" w:chapStyle="1"/>
          <w:cols w:space="0" w:num="1"/>
          <w:rtlGutter w:val="0"/>
          <w:docGrid w:linePitch="312" w:charSpace="0"/>
        </w:sectPr>
      </w:pPr>
    </w:p>
    <w:p w14:paraId="7DEAEDB4">
      <w:pPr>
        <w:pStyle w:val="2"/>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08A1BF3">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48"/>
        <w:tblW w:w="9600" w:type="dxa"/>
        <w:jc w:val="center"/>
        <w:tblLayout w:type="fixed"/>
        <w:tblCellMar>
          <w:top w:w="0" w:type="dxa"/>
          <w:left w:w="108" w:type="dxa"/>
          <w:bottom w:w="0" w:type="dxa"/>
          <w:right w:w="108" w:type="dxa"/>
        </w:tblCellMar>
      </w:tblPr>
      <w:tblGrid>
        <w:gridCol w:w="1700"/>
        <w:gridCol w:w="1383"/>
        <w:gridCol w:w="913"/>
        <w:gridCol w:w="1619"/>
        <w:gridCol w:w="2535"/>
        <w:gridCol w:w="1450"/>
      </w:tblGrid>
      <w:tr w14:paraId="13228BF1">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14:paraId="1CEDFB89">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111796F0">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14:paraId="1838EEA3">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619" w:type="dxa"/>
            <w:tcBorders>
              <w:top w:val="single" w:color="auto" w:sz="4" w:space="0"/>
              <w:left w:val="nil"/>
              <w:bottom w:val="single" w:color="auto" w:sz="4" w:space="0"/>
              <w:right w:val="single" w:color="auto" w:sz="4" w:space="0"/>
            </w:tcBorders>
            <w:noWrap/>
            <w:vAlign w:val="center"/>
          </w:tcPr>
          <w:p w14:paraId="7B715942">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2536" w:type="dxa"/>
            <w:tcBorders>
              <w:top w:val="single" w:color="auto" w:sz="4" w:space="0"/>
              <w:left w:val="nil"/>
              <w:bottom w:val="single" w:color="auto" w:sz="4" w:space="0"/>
              <w:right w:val="single" w:color="auto" w:sz="4" w:space="0"/>
            </w:tcBorders>
            <w:noWrap/>
            <w:vAlign w:val="center"/>
          </w:tcPr>
          <w:p w14:paraId="3DEE997F">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450" w:type="dxa"/>
            <w:tcBorders>
              <w:top w:val="single" w:color="auto" w:sz="4" w:space="0"/>
              <w:left w:val="nil"/>
              <w:bottom w:val="single" w:color="auto" w:sz="4" w:space="0"/>
              <w:right w:val="single" w:color="auto" w:sz="4" w:space="0"/>
            </w:tcBorders>
            <w:noWrap/>
            <w:vAlign w:val="center"/>
          </w:tcPr>
          <w:p w14:paraId="45F91C6F">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62DAEB7B">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67552F2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noWrap/>
            <w:vAlign w:val="center"/>
          </w:tcPr>
          <w:p w14:paraId="43560E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2469FE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00263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2536" w:type="dxa"/>
            <w:tcBorders>
              <w:top w:val="nil"/>
              <w:left w:val="nil"/>
              <w:bottom w:val="single" w:color="auto" w:sz="4" w:space="0"/>
              <w:right w:val="single" w:color="auto" w:sz="4" w:space="0"/>
            </w:tcBorders>
            <w:noWrap/>
            <w:vAlign w:val="center"/>
          </w:tcPr>
          <w:p w14:paraId="5644FD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450" w:type="dxa"/>
            <w:tcBorders>
              <w:top w:val="nil"/>
              <w:left w:val="nil"/>
              <w:bottom w:val="single" w:color="auto" w:sz="4" w:space="0"/>
              <w:right w:val="single" w:color="auto" w:sz="4" w:space="0"/>
            </w:tcBorders>
            <w:noWrap/>
            <w:vAlign w:val="center"/>
          </w:tcPr>
          <w:p w14:paraId="5D3A87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14D727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6D2F82F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noWrap/>
            <w:vAlign w:val="center"/>
          </w:tcPr>
          <w:p w14:paraId="7CAF0D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747C23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5E55F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71FA5F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6C435F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BAF0C6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B48059C">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77B34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A233D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AA35D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2536" w:type="dxa"/>
            <w:tcBorders>
              <w:top w:val="nil"/>
              <w:left w:val="nil"/>
              <w:bottom w:val="single" w:color="auto" w:sz="4" w:space="0"/>
              <w:right w:val="single" w:color="auto" w:sz="4" w:space="0"/>
            </w:tcBorders>
            <w:noWrap/>
            <w:vAlign w:val="center"/>
          </w:tcPr>
          <w:p w14:paraId="79DC29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450" w:type="dxa"/>
            <w:tcBorders>
              <w:top w:val="nil"/>
              <w:left w:val="nil"/>
              <w:bottom w:val="single" w:color="auto" w:sz="4" w:space="0"/>
              <w:right w:val="single" w:color="auto" w:sz="4" w:space="0"/>
            </w:tcBorders>
            <w:noWrap/>
            <w:vAlign w:val="center"/>
          </w:tcPr>
          <w:p w14:paraId="2F5D18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6BB499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7337C7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noWrap/>
            <w:vAlign w:val="center"/>
          </w:tcPr>
          <w:p w14:paraId="767D65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0C20C2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2D31E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2536" w:type="dxa"/>
            <w:tcBorders>
              <w:top w:val="nil"/>
              <w:left w:val="nil"/>
              <w:bottom w:val="single" w:color="auto" w:sz="4" w:space="0"/>
              <w:right w:val="single" w:color="auto" w:sz="4" w:space="0"/>
            </w:tcBorders>
            <w:noWrap/>
            <w:vAlign w:val="center"/>
          </w:tcPr>
          <w:p w14:paraId="0CAF4E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450" w:type="dxa"/>
            <w:tcBorders>
              <w:top w:val="nil"/>
              <w:left w:val="nil"/>
              <w:bottom w:val="single" w:color="auto" w:sz="4" w:space="0"/>
              <w:right w:val="single" w:color="auto" w:sz="4" w:space="0"/>
            </w:tcBorders>
            <w:noWrap/>
            <w:vAlign w:val="center"/>
          </w:tcPr>
          <w:p w14:paraId="7BB8F0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12F7E4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5222CA6">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1D6181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3F6F60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3A404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2536" w:type="dxa"/>
            <w:tcBorders>
              <w:top w:val="nil"/>
              <w:left w:val="nil"/>
              <w:bottom w:val="single" w:color="auto" w:sz="4" w:space="0"/>
              <w:right w:val="single" w:color="auto" w:sz="4" w:space="0"/>
            </w:tcBorders>
            <w:noWrap/>
            <w:vAlign w:val="center"/>
          </w:tcPr>
          <w:p w14:paraId="68D115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450" w:type="dxa"/>
            <w:tcBorders>
              <w:top w:val="nil"/>
              <w:left w:val="nil"/>
              <w:bottom w:val="single" w:color="auto" w:sz="4" w:space="0"/>
              <w:right w:val="single" w:color="auto" w:sz="4" w:space="0"/>
            </w:tcBorders>
            <w:noWrap/>
            <w:vAlign w:val="center"/>
          </w:tcPr>
          <w:p w14:paraId="3E9B4E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7CFCF43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3FB9DE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noWrap/>
            <w:vAlign w:val="center"/>
          </w:tcPr>
          <w:p w14:paraId="1DEF51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52F189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71A5A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2536" w:type="dxa"/>
            <w:tcBorders>
              <w:top w:val="nil"/>
              <w:left w:val="nil"/>
              <w:bottom w:val="single" w:color="auto" w:sz="4" w:space="0"/>
              <w:right w:val="single" w:color="auto" w:sz="4" w:space="0"/>
            </w:tcBorders>
            <w:noWrap/>
            <w:vAlign w:val="center"/>
          </w:tcPr>
          <w:p w14:paraId="3B147F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450" w:type="dxa"/>
            <w:tcBorders>
              <w:top w:val="nil"/>
              <w:left w:val="nil"/>
              <w:bottom w:val="single" w:color="auto" w:sz="4" w:space="0"/>
              <w:right w:val="single" w:color="auto" w:sz="4" w:space="0"/>
            </w:tcBorders>
            <w:noWrap/>
            <w:vAlign w:val="center"/>
          </w:tcPr>
          <w:p w14:paraId="3C8D2B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409BA2A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80CDCAD">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7886657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AC19A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21E51F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2536" w:type="dxa"/>
            <w:tcBorders>
              <w:top w:val="nil"/>
              <w:left w:val="nil"/>
              <w:bottom w:val="single" w:color="auto" w:sz="4" w:space="0"/>
              <w:right w:val="single" w:color="auto" w:sz="4" w:space="0"/>
            </w:tcBorders>
            <w:noWrap/>
            <w:vAlign w:val="center"/>
          </w:tcPr>
          <w:p w14:paraId="27873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50" w:type="dxa"/>
            <w:tcBorders>
              <w:top w:val="nil"/>
              <w:left w:val="nil"/>
              <w:bottom w:val="single" w:color="auto" w:sz="4" w:space="0"/>
              <w:right w:val="single" w:color="auto" w:sz="4" w:space="0"/>
            </w:tcBorders>
            <w:noWrap/>
            <w:vAlign w:val="center"/>
          </w:tcPr>
          <w:p w14:paraId="3A5F44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55CF4DA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CBB47D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noWrap/>
            <w:vAlign w:val="center"/>
          </w:tcPr>
          <w:p w14:paraId="1FFE9C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5430BF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55CDEF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2536" w:type="dxa"/>
            <w:tcBorders>
              <w:top w:val="nil"/>
              <w:left w:val="nil"/>
              <w:bottom w:val="single" w:color="auto" w:sz="4" w:space="0"/>
              <w:right w:val="single" w:color="auto" w:sz="4" w:space="0"/>
            </w:tcBorders>
            <w:noWrap/>
            <w:vAlign w:val="center"/>
          </w:tcPr>
          <w:p w14:paraId="7962C1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450" w:type="dxa"/>
            <w:tcBorders>
              <w:top w:val="nil"/>
              <w:left w:val="nil"/>
              <w:bottom w:val="single" w:color="auto" w:sz="4" w:space="0"/>
              <w:right w:val="single" w:color="auto" w:sz="4" w:space="0"/>
            </w:tcBorders>
            <w:noWrap/>
            <w:vAlign w:val="center"/>
          </w:tcPr>
          <w:p w14:paraId="448583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7C0E477">
        <w:tblPrEx>
          <w:tblCellMar>
            <w:top w:w="0" w:type="dxa"/>
            <w:left w:w="108" w:type="dxa"/>
            <w:bottom w:w="0" w:type="dxa"/>
            <w:right w:w="108" w:type="dxa"/>
          </w:tblCellMar>
        </w:tblPrEx>
        <w:trPr>
          <w:trHeight w:val="90"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0DC9AF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6026C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218D23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15478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2536" w:type="dxa"/>
            <w:tcBorders>
              <w:top w:val="nil"/>
              <w:left w:val="nil"/>
              <w:bottom w:val="single" w:color="auto" w:sz="4" w:space="0"/>
              <w:right w:val="single" w:color="auto" w:sz="4" w:space="0"/>
            </w:tcBorders>
            <w:noWrap/>
            <w:vAlign w:val="center"/>
          </w:tcPr>
          <w:p w14:paraId="17B51B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450" w:type="dxa"/>
            <w:tcBorders>
              <w:top w:val="nil"/>
              <w:left w:val="nil"/>
              <w:bottom w:val="single" w:color="auto" w:sz="4" w:space="0"/>
              <w:right w:val="single" w:color="auto" w:sz="4" w:space="0"/>
            </w:tcBorders>
            <w:noWrap/>
            <w:vAlign w:val="center"/>
          </w:tcPr>
          <w:p w14:paraId="2F907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D020AB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E17085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noWrap/>
            <w:vAlign w:val="center"/>
          </w:tcPr>
          <w:p w14:paraId="286426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4C964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CECD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646634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6BAB37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755F29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7CDCA60">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7EE1F1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0E6921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912E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2536" w:type="dxa"/>
            <w:tcBorders>
              <w:top w:val="nil"/>
              <w:left w:val="nil"/>
              <w:bottom w:val="single" w:color="auto" w:sz="4" w:space="0"/>
              <w:right w:val="single" w:color="auto" w:sz="4" w:space="0"/>
            </w:tcBorders>
            <w:noWrap/>
            <w:vAlign w:val="center"/>
          </w:tcPr>
          <w:p w14:paraId="0B05C4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450" w:type="dxa"/>
            <w:tcBorders>
              <w:top w:val="nil"/>
              <w:left w:val="nil"/>
              <w:bottom w:val="single" w:color="auto" w:sz="4" w:space="0"/>
              <w:right w:val="single" w:color="auto" w:sz="4" w:space="0"/>
            </w:tcBorders>
            <w:noWrap/>
            <w:vAlign w:val="center"/>
          </w:tcPr>
          <w:p w14:paraId="346ABE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7C79EB8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81AF09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noWrap/>
            <w:vAlign w:val="center"/>
          </w:tcPr>
          <w:p w14:paraId="7AACB9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2CB40E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186E3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2536" w:type="dxa"/>
            <w:tcBorders>
              <w:top w:val="nil"/>
              <w:left w:val="nil"/>
              <w:bottom w:val="single" w:color="auto" w:sz="4" w:space="0"/>
              <w:right w:val="single" w:color="auto" w:sz="4" w:space="0"/>
            </w:tcBorders>
            <w:noWrap/>
            <w:vAlign w:val="center"/>
          </w:tcPr>
          <w:p w14:paraId="1894CD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450" w:type="dxa"/>
            <w:tcBorders>
              <w:top w:val="nil"/>
              <w:left w:val="nil"/>
              <w:bottom w:val="single" w:color="auto" w:sz="4" w:space="0"/>
              <w:right w:val="single" w:color="auto" w:sz="4" w:space="0"/>
            </w:tcBorders>
            <w:noWrap/>
            <w:vAlign w:val="center"/>
          </w:tcPr>
          <w:p w14:paraId="68926D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B02995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54DF8FE">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5097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48251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28E15A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2536" w:type="dxa"/>
            <w:tcBorders>
              <w:top w:val="nil"/>
              <w:left w:val="nil"/>
              <w:bottom w:val="single" w:color="auto" w:sz="4" w:space="0"/>
              <w:right w:val="single" w:color="auto" w:sz="4" w:space="0"/>
            </w:tcBorders>
            <w:noWrap/>
            <w:vAlign w:val="center"/>
          </w:tcPr>
          <w:p w14:paraId="6302DF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3204687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70C1A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FAB647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noWrap/>
            <w:vAlign w:val="center"/>
          </w:tcPr>
          <w:p w14:paraId="29836C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B2685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2DFD4B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0E2BD1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01D01A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80761E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3CA5D91">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21F754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A6E9C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3A487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2536" w:type="dxa"/>
            <w:tcBorders>
              <w:top w:val="nil"/>
              <w:left w:val="nil"/>
              <w:bottom w:val="single" w:color="auto" w:sz="4" w:space="0"/>
              <w:right w:val="single" w:color="auto" w:sz="4" w:space="0"/>
            </w:tcBorders>
            <w:noWrap/>
            <w:vAlign w:val="center"/>
          </w:tcPr>
          <w:p w14:paraId="6A214E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352069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0CA5C6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8F4736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noWrap/>
            <w:vAlign w:val="center"/>
          </w:tcPr>
          <w:p w14:paraId="4DCF0C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7749A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722B11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9D0E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07B9C7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FB7AB3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824EFCF">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17BA3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875E8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1FFDF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2536" w:type="dxa"/>
            <w:tcBorders>
              <w:top w:val="nil"/>
              <w:left w:val="nil"/>
              <w:bottom w:val="single" w:color="auto" w:sz="4" w:space="0"/>
              <w:right w:val="single" w:color="auto" w:sz="4" w:space="0"/>
            </w:tcBorders>
            <w:noWrap/>
            <w:vAlign w:val="center"/>
          </w:tcPr>
          <w:p w14:paraId="2413FD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41905A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541CBA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655CBED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noWrap/>
            <w:vAlign w:val="center"/>
          </w:tcPr>
          <w:p w14:paraId="174479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65C46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FF526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C0E50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0213C1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C9C3DC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D797A02">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B49BA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2DFB58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24CC55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2536" w:type="dxa"/>
            <w:tcBorders>
              <w:top w:val="nil"/>
              <w:left w:val="nil"/>
              <w:bottom w:val="single" w:color="auto" w:sz="4" w:space="0"/>
              <w:right w:val="single" w:color="auto" w:sz="4" w:space="0"/>
            </w:tcBorders>
            <w:noWrap/>
            <w:vAlign w:val="center"/>
          </w:tcPr>
          <w:p w14:paraId="4E84C0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3A2EDE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E0125C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70865EA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noWrap/>
            <w:vAlign w:val="center"/>
          </w:tcPr>
          <w:p w14:paraId="728168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8A746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017B3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2536" w:type="dxa"/>
            <w:tcBorders>
              <w:top w:val="nil"/>
              <w:left w:val="nil"/>
              <w:bottom w:val="single" w:color="auto" w:sz="4" w:space="0"/>
              <w:right w:val="single" w:color="auto" w:sz="4" w:space="0"/>
            </w:tcBorders>
            <w:noWrap/>
            <w:vAlign w:val="center"/>
          </w:tcPr>
          <w:p w14:paraId="0A73AB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315EB7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17E44C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626ACC2">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739B7C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58557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61252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2536" w:type="dxa"/>
            <w:tcBorders>
              <w:top w:val="nil"/>
              <w:left w:val="nil"/>
              <w:bottom w:val="single" w:color="auto" w:sz="4" w:space="0"/>
              <w:right w:val="single" w:color="auto" w:sz="4" w:space="0"/>
            </w:tcBorders>
            <w:noWrap/>
            <w:vAlign w:val="center"/>
          </w:tcPr>
          <w:p w14:paraId="36CA01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6E78E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546457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6B42018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2AF1A1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B96D8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059153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7243E0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00A97E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C8255F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1879E9E">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205DA8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2F2A48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3F369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2536" w:type="dxa"/>
            <w:tcBorders>
              <w:top w:val="nil"/>
              <w:left w:val="nil"/>
              <w:bottom w:val="single" w:color="auto" w:sz="4" w:space="0"/>
              <w:right w:val="single" w:color="auto" w:sz="4" w:space="0"/>
            </w:tcBorders>
            <w:noWrap/>
            <w:vAlign w:val="center"/>
          </w:tcPr>
          <w:p w14:paraId="1B0532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450" w:type="dxa"/>
            <w:tcBorders>
              <w:top w:val="nil"/>
              <w:left w:val="nil"/>
              <w:bottom w:val="single" w:color="auto" w:sz="4" w:space="0"/>
              <w:right w:val="single" w:color="auto" w:sz="4" w:space="0"/>
            </w:tcBorders>
            <w:noWrap/>
            <w:vAlign w:val="center"/>
          </w:tcPr>
          <w:p w14:paraId="696C6A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C9CA4F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DD879B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noWrap/>
            <w:vAlign w:val="center"/>
          </w:tcPr>
          <w:p w14:paraId="2F3089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20D703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EDAEE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2536" w:type="dxa"/>
            <w:tcBorders>
              <w:top w:val="nil"/>
              <w:left w:val="nil"/>
              <w:bottom w:val="single" w:color="auto" w:sz="4" w:space="0"/>
              <w:right w:val="single" w:color="auto" w:sz="4" w:space="0"/>
            </w:tcBorders>
            <w:noWrap/>
            <w:vAlign w:val="center"/>
          </w:tcPr>
          <w:p w14:paraId="540D8D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450" w:type="dxa"/>
            <w:tcBorders>
              <w:top w:val="nil"/>
              <w:left w:val="nil"/>
              <w:bottom w:val="single" w:color="auto" w:sz="4" w:space="0"/>
              <w:right w:val="single" w:color="auto" w:sz="4" w:space="0"/>
            </w:tcBorders>
            <w:noWrap/>
            <w:vAlign w:val="center"/>
          </w:tcPr>
          <w:p w14:paraId="737190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BCC903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797EE99">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7F4769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4A1344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481CE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2536" w:type="dxa"/>
            <w:tcBorders>
              <w:top w:val="nil"/>
              <w:left w:val="nil"/>
              <w:bottom w:val="single" w:color="auto" w:sz="4" w:space="0"/>
              <w:right w:val="single" w:color="auto" w:sz="4" w:space="0"/>
            </w:tcBorders>
            <w:noWrap/>
            <w:vAlign w:val="center"/>
          </w:tcPr>
          <w:p w14:paraId="46DE23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450" w:type="dxa"/>
            <w:tcBorders>
              <w:top w:val="nil"/>
              <w:left w:val="nil"/>
              <w:bottom w:val="single" w:color="auto" w:sz="4" w:space="0"/>
              <w:right w:val="single" w:color="auto" w:sz="4" w:space="0"/>
            </w:tcBorders>
            <w:noWrap/>
            <w:vAlign w:val="center"/>
          </w:tcPr>
          <w:p w14:paraId="3FC5F9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2101DEA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422129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noWrap/>
            <w:vAlign w:val="center"/>
          </w:tcPr>
          <w:p w14:paraId="1904F0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2ACF6A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118CC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381766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50" w:type="dxa"/>
            <w:tcBorders>
              <w:top w:val="nil"/>
              <w:left w:val="nil"/>
              <w:bottom w:val="single" w:color="auto" w:sz="4" w:space="0"/>
              <w:right w:val="single" w:color="auto" w:sz="4" w:space="0"/>
            </w:tcBorders>
            <w:noWrap/>
            <w:vAlign w:val="center"/>
          </w:tcPr>
          <w:p w14:paraId="3CB5CE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4FBE37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1D9EF02">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40A17B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319CB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B506C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2536" w:type="dxa"/>
            <w:tcBorders>
              <w:top w:val="nil"/>
              <w:left w:val="nil"/>
              <w:bottom w:val="single" w:color="auto" w:sz="4" w:space="0"/>
              <w:right w:val="single" w:color="auto" w:sz="4" w:space="0"/>
            </w:tcBorders>
            <w:noWrap/>
            <w:vAlign w:val="center"/>
          </w:tcPr>
          <w:p w14:paraId="597540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450" w:type="dxa"/>
            <w:tcBorders>
              <w:top w:val="nil"/>
              <w:left w:val="nil"/>
              <w:bottom w:val="single" w:color="auto" w:sz="4" w:space="0"/>
              <w:right w:val="single" w:color="auto" w:sz="4" w:space="0"/>
            </w:tcBorders>
            <w:noWrap/>
            <w:vAlign w:val="center"/>
          </w:tcPr>
          <w:p w14:paraId="76A352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5E7ED13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793442B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noWrap/>
            <w:vAlign w:val="center"/>
          </w:tcPr>
          <w:p w14:paraId="7B7C71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E7B3A7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566AD6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6F35C8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101F21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E3290C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C45C0BD">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767D1F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78736C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251009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2536" w:type="dxa"/>
            <w:tcBorders>
              <w:top w:val="nil"/>
              <w:left w:val="nil"/>
              <w:bottom w:val="single" w:color="auto" w:sz="4" w:space="0"/>
              <w:right w:val="single" w:color="auto" w:sz="4" w:space="0"/>
            </w:tcBorders>
            <w:noWrap/>
            <w:vAlign w:val="center"/>
          </w:tcPr>
          <w:p w14:paraId="09D56F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450" w:type="dxa"/>
            <w:tcBorders>
              <w:top w:val="nil"/>
              <w:left w:val="nil"/>
              <w:bottom w:val="single" w:color="auto" w:sz="4" w:space="0"/>
              <w:right w:val="single" w:color="auto" w:sz="4" w:space="0"/>
            </w:tcBorders>
            <w:noWrap/>
            <w:vAlign w:val="center"/>
          </w:tcPr>
          <w:p w14:paraId="665A31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092CCD5">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27062EE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noWrap/>
            <w:vAlign w:val="center"/>
          </w:tcPr>
          <w:p w14:paraId="77078F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75E35D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70FA1B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3DF7AD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2EFC8F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7B9ADF47">
      <w:pPr>
        <w:keepNext w:val="0"/>
        <w:keepLines w:val="0"/>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A67EA74">
      <w:pPr>
        <w:widowControl/>
        <w:spacing w:line="360" w:lineRule="exact"/>
        <w:ind w:left="480"/>
        <w:jc w:val="center"/>
        <w:outlineLvl w:val="0"/>
        <w:rPr>
          <w:rFonts w:hint="eastAsia" w:ascii="宋体" w:hAnsi="宋体" w:eastAsia="宋体" w:cs="宋体"/>
          <w:b/>
          <w:color w:val="auto"/>
          <w:sz w:val="28"/>
          <w:szCs w:val="28"/>
          <w:highlight w:val="none"/>
        </w:rPr>
      </w:pPr>
    </w:p>
    <w:p w14:paraId="528CC104">
      <w:pPr>
        <w:widowControl/>
        <w:spacing w:line="360" w:lineRule="exact"/>
        <w:ind w:left="480"/>
        <w:jc w:val="center"/>
        <w:outlineLvl w:val="0"/>
        <w:rPr>
          <w:rFonts w:hint="eastAsia" w:ascii="宋体" w:hAnsi="宋体" w:eastAsia="宋体" w:cs="宋体"/>
          <w:b/>
          <w:color w:val="auto"/>
          <w:sz w:val="28"/>
          <w:szCs w:val="28"/>
          <w:highlight w:val="none"/>
        </w:rPr>
      </w:pPr>
    </w:p>
    <w:p w14:paraId="126331CE">
      <w:pPr>
        <w:widowControl/>
        <w:spacing w:line="360" w:lineRule="exact"/>
        <w:ind w:left="480"/>
        <w:jc w:val="center"/>
        <w:outlineLvl w:val="0"/>
        <w:rPr>
          <w:rFonts w:hint="eastAsia" w:ascii="宋体" w:hAnsi="宋体" w:eastAsia="宋体" w:cs="宋体"/>
          <w:b/>
          <w:color w:val="auto"/>
          <w:sz w:val="28"/>
          <w:szCs w:val="28"/>
          <w:highlight w:val="none"/>
        </w:rPr>
      </w:pPr>
    </w:p>
    <w:p w14:paraId="6FEF7248">
      <w:pPr>
        <w:widowControl/>
        <w:spacing w:line="360" w:lineRule="exact"/>
        <w:ind w:left="480"/>
        <w:jc w:val="center"/>
        <w:outlineLvl w:val="0"/>
        <w:rPr>
          <w:rFonts w:hint="eastAsia" w:ascii="宋体" w:hAnsi="宋体" w:eastAsia="宋体" w:cs="宋体"/>
          <w:b/>
          <w:color w:val="auto"/>
          <w:sz w:val="28"/>
          <w:szCs w:val="28"/>
          <w:highlight w:val="none"/>
        </w:rPr>
      </w:pPr>
    </w:p>
    <w:p w14:paraId="17EE8D36">
      <w:pPr>
        <w:widowControl/>
        <w:spacing w:line="360" w:lineRule="exact"/>
        <w:ind w:left="480"/>
        <w:jc w:val="center"/>
        <w:outlineLvl w:val="0"/>
        <w:rPr>
          <w:rFonts w:hint="eastAsia" w:ascii="宋体" w:hAnsi="宋体" w:eastAsia="宋体" w:cs="宋体"/>
          <w:b/>
          <w:color w:val="auto"/>
          <w:sz w:val="28"/>
          <w:szCs w:val="28"/>
          <w:highlight w:val="none"/>
        </w:rPr>
      </w:pPr>
    </w:p>
    <w:p w14:paraId="35DC4C3B">
      <w:pPr>
        <w:widowControl/>
        <w:spacing w:line="360" w:lineRule="exact"/>
        <w:ind w:left="480"/>
        <w:jc w:val="center"/>
        <w:outlineLvl w:val="0"/>
        <w:rPr>
          <w:rFonts w:hint="eastAsia" w:ascii="宋体" w:hAnsi="宋体" w:eastAsia="宋体" w:cs="宋体"/>
          <w:b/>
          <w:color w:val="auto"/>
          <w:sz w:val="28"/>
          <w:szCs w:val="28"/>
          <w:highlight w:val="none"/>
        </w:rPr>
        <w:sectPr>
          <w:pgSz w:w="11906" w:h="16838"/>
          <w:pgMar w:top="1134" w:right="1134" w:bottom="1134" w:left="1134" w:header="851" w:footer="992" w:gutter="0"/>
          <w:pgNumType w:fmt="decimal" w:chapStyle="1"/>
          <w:cols w:space="0" w:num="1"/>
          <w:titlePg/>
          <w:rtlGutter w:val="0"/>
          <w:docGrid w:linePitch="312" w:charSpace="0"/>
        </w:sectPr>
      </w:pPr>
    </w:p>
    <w:p w14:paraId="1A03DDE3">
      <w:pPr>
        <w:spacing w:line="528" w:lineRule="exact"/>
        <w:ind w:left="1871"/>
        <w:rPr>
          <w:rFonts w:hint="eastAsia" w:ascii="Arial Unicode MS" w:hAnsi="Arial Unicode MS" w:eastAsia="Arial Unicode MS" w:cs="Arial Unicode MS"/>
          <w:color w:val="000000" w:themeColor="text1"/>
          <w:sz w:val="40"/>
          <w:szCs w:val="40"/>
          <w:highlight w:val="none"/>
          <w14:textFill>
            <w14:solidFill>
              <w14:schemeClr w14:val="tx1"/>
            </w14:solidFill>
          </w14:textFill>
        </w:rPr>
      </w:pPr>
      <w:r>
        <w:rPr>
          <w:rFonts w:hint="eastAsia" w:ascii="微软雅黑" w:hAnsi="微软雅黑" w:eastAsia="微软雅黑" w:cs="微软雅黑"/>
          <w:color w:val="000000" w:themeColor="text1"/>
          <w:sz w:val="40"/>
          <w:szCs w:val="40"/>
          <w:highlight w:val="none"/>
          <w14:textFill>
            <w14:solidFill>
              <w14:schemeClr w14:val="tx1"/>
            </w14:solidFill>
          </w14:textFill>
        </w:rPr>
        <w:t>节能产品政府采购品目清单</w:t>
      </w:r>
    </w:p>
    <w:tbl>
      <w:tblPr>
        <w:tblStyle w:val="48"/>
        <w:tblW w:w="9618" w:type="dxa"/>
        <w:jc w:val="center"/>
        <w:tblLayout w:type="autofit"/>
        <w:tblCellMar>
          <w:top w:w="0" w:type="dxa"/>
          <w:left w:w="108" w:type="dxa"/>
          <w:bottom w:w="0" w:type="dxa"/>
          <w:right w:w="108" w:type="dxa"/>
        </w:tblCellMar>
      </w:tblPr>
      <w:tblGrid>
        <w:gridCol w:w="671"/>
        <w:gridCol w:w="1135"/>
        <w:gridCol w:w="1542"/>
        <w:gridCol w:w="1650"/>
        <w:gridCol w:w="4620"/>
      </w:tblGrid>
      <w:tr w14:paraId="67ACCDDD">
        <w:tblPrEx>
          <w:tblCellMar>
            <w:top w:w="0" w:type="dxa"/>
            <w:left w:w="108" w:type="dxa"/>
            <w:bottom w:w="0" w:type="dxa"/>
            <w:right w:w="108" w:type="dxa"/>
          </w:tblCellMar>
        </w:tblPrEx>
        <w:trPr>
          <w:trHeight w:val="479" w:hRule="atLeast"/>
          <w:jc w:val="center"/>
        </w:trPr>
        <w:tc>
          <w:tcPr>
            <w:tcW w:w="671" w:type="dxa"/>
            <w:tcBorders>
              <w:top w:val="single" w:color="000000" w:sz="8" w:space="0"/>
              <w:left w:val="single" w:color="000000" w:sz="8" w:space="0"/>
              <w:bottom w:val="nil"/>
              <w:right w:val="single" w:color="000000" w:sz="8" w:space="0"/>
            </w:tcBorders>
            <w:noWrap/>
          </w:tcPr>
          <w:p w14:paraId="381858BE">
            <w:pPr>
              <w:widowControl/>
              <w:jc w:val="center"/>
              <w:rPr>
                <w:rFonts w:hint="eastAsia"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品目序号</w:t>
            </w:r>
          </w:p>
        </w:tc>
        <w:tc>
          <w:tcPr>
            <w:tcW w:w="4327" w:type="dxa"/>
            <w:gridSpan w:val="3"/>
            <w:tcBorders>
              <w:top w:val="single" w:color="000000" w:sz="8" w:space="0"/>
              <w:left w:val="nil"/>
              <w:bottom w:val="single" w:color="000000" w:sz="8" w:space="0"/>
              <w:right w:val="single" w:color="000000" w:sz="8" w:space="0"/>
            </w:tcBorders>
            <w:noWrap/>
            <w:vAlign w:val="center"/>
          </w:tcPr>
          <w:p w14:paraId="66D2A106">
            <w:pPr>
              <w:widowControl/>
              <w:jc w:val="center"/>
              <w:rPr>
                <w:rFonts w:hint="eastAsia"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名称</w:t>
            </w:r>
          </w:p>
        </w:tc>
        <w:tc>
          <w:tcPr>
            <w:tcW w:w="4620" w:type="dxa"/>
            <w:tcBorders>
              <w:top w:val="single" w:color="000000" w:sz="8" w:space="0"/>
              <w:left w:val="nil"/>
              <w:bottom w:val="single" w:color="000000" w:sz="8" w:space="0"/>
              <w:right w:val="single" w:color="000000" w:sz="8" w:space="0"/>
            </w:tcBorders>
            <w:noWrap/>
            <w:vAlign w:val="center"/>
          </w:tcPr>
          <w:p w14:paraId="1B1D763D">
            <w:pPr>
              <w:widowControl/>
              <w:jc w:val="center"/>
              <w:rPr>
                <w:rFonts w:hint="eastAsia" w:ascii="宋体" w:hAnsi="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依据的标准</w:t>
            </w:r>
          </w:p>
        </w:tc>
      </w:tr>
      <w:tr w14:paraId="48AF59D0">
        <w:tblPrEx>
          <w:tblCellMar>
            <w:top w:w="0" w:type="dxa"/>
            <w:left w:w="108" w:type="dxa"/>
            <w:bottom w:w="0" w:type="dxa"/>
            <w:right w:w="108" w:type="dxa"/>
          </w:tblCellMar>
        </w:tblPrEx>
        <w:trPr>
          <w:trHeight w:val="437" w:hRule="atLeast"/>
          <w:jc w:val="center"/>
        </w:trPr>
        <w:tc>
          <w:tcPr>
            <w:tcW w:w="671" w:type="dxa"/>
            <w:vMerge w:val="restart"/>
            <w:tcBorders>
              <w:top w:val="single" w:color="000000" w:sz="8" w:space="0"/>
              <w:left w:val="single" w:color="000000" w:sz="8" w:space="0"/>
              <w:bottom w:val="single" w:color="000000" w:sz="8" w:space="0"/>
              <w:right w:val="single" w:color="000000" w:sz="8" w:space="0"/>
            </w:tcBorders>
            <w:noWrap/>
            <w:vAlign w:val="center"/>
          </w:tcPr>
          <w:p w14:paraId="3D343B32">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w:t>
            </w:r>
          </w:p>
        </w:tc>
        <w:tc>
          <w:tcPr>
            <w:tcW w:w="1135" w:type="dxa"/>
            <w:vMerge w:val="restart"/>
            <w:tcBorders>
              <w:top w:val="nil"/>
              <w:left w:val="single" w:color="000000" w:sz="8" w:space="0"/>
              <w:bottom w:val="single" w:color="000000" w:sz="8" w:space="0"/>
              <w:right w:val="single" w:color="000000" w:sz="8" w:space="0"/>
            </w:tcBorders>
            <w:noWrap/>
            <w:vAlign w:val="center"/>
          </w:tcPr>
          <w:p w14:paraId="7527356E">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A020101计算机设备</w:t>
            </w:r>
          </w:p>
        </w:tc>
        <w:tc>
          <w:tcPr>
            <w:tcW w:w="1542" w:type="dxa"/>
            <w:tcBorders>
              <w:top w:val="nil"/>
              <w:left w:val="nil"/>
              <w:bottom w:val="single" w:color="000000" w:sz="8" w:space="0"/>
              <w:right w:val="single" w:color="000000" w:sz="8" w:space="0"/>
            </w:tcBorders>
            <w:noWrap/>
            <w:vAlign w:val="center"/>
          </w:tcPr>
          <w:p w14:paraId="6E2535F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★A02010104台式计算机</w:t>
            </w:r>
          </w:p>
        </w:tc>
        <w:tc>
          <w:tcPr>
            <w:tcW w:w="1650" w:type="dxa"/>
            <w:tcBorders>
              <w:top w:val="nil"/>
              <w:left w:val="nil"/>
              <w:bottom w:val="single" w:color="000000" w:sz="8" w:space="0"/>
              <w:right w:val="single" w:color="000000" w:sz="8" w:space="0"/>
            </w:tcBorders>
            <w:noWrap/>
            <w:vAlign w:val="center"/>
          </w:tcPr>
          <w:p w14:paraId="4F1AB158">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000000" w:sz="8" w:space="0"/>
              <w:right w:val="single" w:color="000000" w:sz="8" w:space="0"/>
            </w:tcBorders>
            <w:noWrap/>
            <w:vAlign w:val="center"/>
          </w:tcPr>
          <w:p w14:paraId="4E44FD65">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《微型计算机能效限定值及能效等级》（GB28380）</w:t>
            </w:r>
          </w:p>
        </w:tc>
      </w:tr>
      <w:tr w14:paraId="2764CFAA">
        <w:tblPrEx>
          <w:tblCellMar>
            <w:top w:w="0" w:type="dxa"/>
            <w:left w:w="108" w:type="dxa"/>
            <w:bottom w:w="0" w:type="dxa"/>
            <w:right w:w="108" w:type="dxa"/>
          </w:tblCellMar>
        </w:tblPrEx>
        <w:trPr>
          <w:trHeight w:val="437"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1AC807EC">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3692C4FB">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542" w:type="dxa"/>
            <w:tcBorders>
              <w:top w:val="nil"/>
              <w:left w:val="nil"/>
              <w:bottom w:val="single" w:color="000000" w:sz="8" w:space="0"/>
              <w:right w:val="single" w:color="000000" w:sz="8" w:space="0"/>
            </w:tcBorders>
            <w:noWrap/>
            <w:vAlign w:val="center"/>
          </w:tcPr>
          <w:p w14:paraId="5572B55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★A02010105便携式计算机</w:t>
            </w:r>
          </w:p>
        </w:tc>
        <w:tc>
          <w:tcPr>
            <w:tcW w:w="1650" w:type="dxa"/>
            <w:tcBorders>
              <w:top w:val="nil"/>
              <w:left w:val="nil"/>
              <w:bottom w:val="single" w:color="000000" w:sz="8" w:space="0"/>
              <w:right w:val="single" w:color="000000" w:sz="8" w:space="0"/>
            </w:tcBorders>
            <w:noWrap/>
            <w:vAlign w:val="center"/>
          </w:tcPr>
          <w:p w14:paraId="296F2D4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000000" w:sz="8" w:space="0"/>
              <w:right w:val="single" w:color="000000" w:sz="8" w:space="0"/>
            </w:tcBorders>
            <w:noWrap/>
            <w:vAlign w:val="center"/>
          </w:tcPr>
          <w:p w14:paraId="6BE4FD9B">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《微型计算机能效限定值及能效等级》（GB28380）</w:t>
            </w:r>
          </w:p>
        </w:tc>
      </w:tr>
      <w:tr w14:paraId="51FE6D5B">
        <w:tblPrEx>
          <w:tblCellMar>
            <w:top w:w="0" w:type="dxa"/>
            <w:left w:w="108" w:type="dxa"/>
            <w:bottom w:w="0" w:type="dxa"/>
            <w:right w:w="108" w:type="dxa"/>
          </w:tblCellMar>
        </w:tblPrEx>
        <w:trPr>
          <w:trHeight w:val="648"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3F2198C3">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67D19632">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542" w:type="dxa"/>
            <w:tcBorders>
              <w:top w:val="nil"/>
              <w:left w:val="nil"/>
              <w:bottom w:val="single" w:color="000000" w:sz="8" w:space="0"/>
              <w:right w:val="single" w:color="000000" w:sz="8" w:space="0"/>
            </w:tcBorders>
            <w:noWrap/>
            <w:vAlign w:val="center"/>
          </w:tcPr>
          <w:p w14:paraId="25A6AD0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★A02010107平板式微型计算机</w:t>
            </w:r>
          </w:p>
        </w:tc>
        <w:tc>
          <w:tcPr>
            <w:tcW w:w="1650" w:type="dxa"/>
            <w:tcBorders>
              <w:top w:val="nil"/>
              <w:left w:val="nil"/>
              <w:bottom w:val="single" w:color="000000" w:sz="8" w:space="0"/>
              <w:right w:val="single" w:color="000000" w:sz="8" w:space="0"/>
            </w:tcBorders>
            <w:noWrap/>
            <w:vAlign w:val="center"/>
          </w:tcPr>
          <w:p w14:paraId="3C8D4CC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000000" w:sz="8" w:space="0"/>
              <w:right w:val="single" w:color="000000" w:sz="8" w:space="0"/>
            </w:tcBorders>
            <w:noWrap/>
            <w:vAlign w:val="center"/>
          </w:tcPr>
          <w:p w14:paraId="42554462">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《微型计算机能效限定值及能效等级》（GB28380）</w:t>
            </w:r>
          </w:p>
        </w:tc>
      </w:tr>
      <w:tr w14:paraId="040802F8">
        <w:tblPrEx>
          <w:tblCellMar>
            <w:top w:w="0" w:type="dxa"/>
            <w:left w:w="108" w:type="dxa"/>
            <w:bottom w:w="0" w:type="dxa"/>
            <w:right w:w="108" w:type="dxa"/>
          </w:tblCellMar>
        </w:tblPrEx>
        <w:trPr>
          <w:trHeight w:val="437" w:hRule="atLeast"/>
          <w:jc w:val="center"/>
        </w:trPr>
        <w:tc>
          <w:tcPr>
            <w:tcW w:w="671" w:type="dxa"/>
            <w:vMerge w:val="restart"/>
            <w:tcBorders>
              <w:top w:val="nil"/>
              <w:left w:val="single" w:color="000000" w:sz="8" w:space="0"/>
              <w:bottom w:val="single" w:color="000000" w:sz="8" w:space="0"/>
              <w:right w:val="single" w:color="000000" w:sz="8" w:space="0"/>
            </w:tcBorders>
            <w:noWrap/>
            <w:vAlign w:val="center"/>
          </w:tcPr>
          <w:p w14:paraId="25E1593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w:t>
            </w:r>
          </w:p>
        </w:tc>
        <w:tc>
          <w:tcPr>
            <w:tcW w:w="1135" w:type="dxa"/>
            <w:vMerge w:val="restart"/>
            <w:tcBorders>
              <w:top w:val="nil"/>
              <w:left w:val="single" w:color="000000" w:sz="8" w:space="0"/>
              <w:bottom w:val="single" w:color="000000" w:sz="8" w:space="0"/>
              <w:right w:val="single" w:color="000000" w:sz="8" w:space="0"/>
            </w:tcBorders>
            <w:noWrap/>
            <w:vAlign w:val="center"/>
          </w:tcPr>
          <w:p w14:paraId="1EBA1516">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A020106输入输出设备</w:t>
            </w:r>
          </w:p>
        </w:tc>
        <w:tc>
          <w:tcPr>
            <w:tcW w:w="1542" w:type="dxa"/>
            <w:vMerge w:val="restart"/>
            <w:tcBorders>
              <w:top w:val="nil"/>
              <w:left w:val="single" w:color="000000" w:sz="8" w:space="0"/>
              <w:bottom w:val="single" w:color="000000" w:sz="8" w:space="0"/>
              <w:right w:val="single" w:color="000000" w:sz="8" w:space="0"/>
            </w:tcBorders>
            <w:noWrap/>
            <w:vAlign w:val="center"/>
          </w:tcPr>
          <w:p w14:paraId="169619A4">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A02010601打印设备</w:t>
            </w:r>
          </w:p>
        </w:tc>
        <w:tc>
          <w:tcPr>
            <w:tcW w:w="1650" w:type="dxa"/>
            <w:tcBorders>
              <w:top w:val="nil"/>
              <w:left w:val="nil"/>
              <w:bottom w:val="single" w:color="000000" w:sz="8" w:space="0"/>
              <w:right w:val="single" w:color="000000" w:sz="8" w:space="0"/>
            </w:tcBorders>
            <w:noWrap/>
            <w:vAlign w:val="center"/>
          </w:tcPr>
          <w:p w14:paraId="1BD99B9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A0201060101喷墨打印机</w:t>
            </w:r>
          </w:p>
        </w:tc>
        <w:tc>
          <w:tcPr>
            <w:tcW w:w="4620" w:type="dxa"/>
            <w:tcBorders>
              <w:top w:val="nil"/>
              <w:left w:val="nil"/>
              <w:bottom w:val="single" w:color="000000" w:sz="8" w:space="0"/>
              <w:right w:val="single" w:color="000000" w:sz="8" w:space="0"/>
            </w:tcBorders>
            <w:noWrap/>
            <w:vAlign w:val="center"/>
          </w:tcPr>
          <w:p w14:paraId="317AFE08">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《复印机、打印机和传真机能效限定值及能效等级》（GB21521）</w:t>
            </w:r>
          </w:p>
        </w:tc>
      </w:tr>
      <w:tr w14:paraId="44A720A0">
        <w:tblPrEx>
          <w:tblCellMar>
            <w:top w:w="0" w:type="dxa"/>
            <w:left w:w="108" w:type="dxa"/>
            <w:bottom w:w="0" w:type="dxa"/>
            <w:right w:w="108" w:type="dxa"/>
          </w:tblCellMar>
        </w:tblPrEx>
        <w:trPr>
          <w:trHeight w:val="43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AE122FD">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0986E3B0">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75113943">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650" w:type="dxa"/>
            <w:tcBorders>
              <w:top w:val="nil"/>
              <w:left w:val="nil"/>
              <w:bottom w:val="single" w:color="000000" w:sz="8" w:space="0"/>
              <w:right w:val="single" w:color="000000" w:sz="8" w:space="0"/>
            </w:tcBorders>
            <w:noWrap/>
            <w:vAlign w:val="center"/>
          </w:tcPr>
          <w:p w14:paraId="38C210DF">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★A0201060102激光打印机</w:t>
            </w:r>
          </w:p>
        </w:tc>
        <w:tc>
          <w:tcPr>
            <w:tcW w:w="4620" w:type="dxa"/>
            <w:tcBorders>
              <w:top w:val="nil"/>
              <w:left w:val="nil"/>
              <w:bottom w:val="single" w:color="000000" w:sz="8" w:space="0"/>
              <w:right w:val="single" w:color="000000" w:sz="8" w:space="0"/>
            </w:tcBorders>
            <w:noWrap/>
            <w:vAlign w:val="center"/>
          </w:tcPr>
          <w:p w14:paraId="71DDA1F1">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《复印机、打印机和传真机能效限定值及能效等级》（GB21521）</w:t>
            </w:r>
          </w:p>
        </w:tc>
      </w:tr>
      <w:tr w14:paraId="3759346C">
        <w:tblPrEx>
          <w:tblCellMar>
            <w:top w:w="0" w:type="dxa"/>
            <w:left w:w="108" w:type="dxa"/>
            <w:bottom w:w="0" w:type="dxa"/>
            <w:right w:w="108" w:type="dxa"/>
          </w:tblCellMar>
        </w:tblPrEx>
        <w:trPr>
          <w:trHeight w:val="43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2387B6D">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4975DADF">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2A7BB10A">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650" w:type="dxa"/>
            <w:tcBorders>
              <w:top w:val="nil"/>
              <w:left w:val="nil"/>
              <w:bottom w:val="single" w:color="000000" w:sz="8" w:space="0"/>
              <w:right w:val="single" w:color="000000" w:sz="8" w:space="0"/>
            </w:tcBorders>
            <w:noWrap/>
            <w:vAlign w:val="center"/>
          </w:tcPr>
          <w:p w14:paraId="2A6A2E0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★A0201060104针式打印机</w:t>
            </w:r>
          </w:p>
        </w:tc>
        <w:tc>
          <w:tcPr>
            <w:tcW w:w="4620" w:type="dxa"/>
            <w:tcBorders>
              <w:top w:val="nil"/>
              <w:left w:val="nil"/>
              <w:bottom w:val="single" w:color="000000" w:sz="8" w:space="0"/>
              <w:right w:val="single" w:color="000000" w:sz="8" w:space="0"/>
            </w:tcBorders>
            <w:noWrap/>
            <w:vAlign w:val="center"/>
          </w:tcPr>
          <w:p w14:paraId="775A99F1">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《复印机、打印机和传真机能效限定值及能效等级》（GB21521）</w:t>
            </w:r>
          </w:p>
        </w:tc>
      </w:tr>
      <w:tr w14:paraId="4B58DE4B">
        <w:tblPrEx>
          <w:tblCellMar>
            <w:top w:w="0" w:type="dxa"/>
            <w:left w:w="108" w:type="dxa"/>
            <w:bottom w:w="0" w:type="dxa"/>
            <w:right w:w="108" w:type="dxa"/>
          </w:tblCellMar>
        </w:tblPrEx>
        <w:trPr>
          <w:trHeight w:val="43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49E201F">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31478AFB">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542" w:type="dxa"/>
            <w:tcBorders>
              <w:top w:val="nil"/>
              <w:left w:val="nil"/>
              <w:bottom w:val="single" w:color="000000" w:sz="8" w:space="0"/>
              <w:right w:val="single" w:color="000000" w:sz="8" w:space="0"/>
            </w:tcBorders>
            <w:noWrap/>
            <w:vAlign w:val="center"/>
          </w:tcPr>
          <w:p w14:paraId="33D6B0B4">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A02010604显示设备</w:t>
            </w:r>
          </w:p>
        </w:tc>
        <w:tc>
          <w:tcPr>
            <w:tcW w:w="1650" w:type="dxa"/>
            <w:tcBorders>
              <w:top w:val="nil"/>
              <w:left w:val="nil"/>
              <w:bottom w:val="single" w:color="000000" w:sz="8" w:space="0"/>
              <w:right w:val="single" w:color="000000" w:sz="8" w:space="0"/>
            </w:tcBorders>
            <w:noWrap/>
            <w:vAlign w:val="center"/>
          </w:tcPr>
          <w:p w14:paraId="077C2A2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★A0201060401液晶显示器</w:t>
            </w:r>
          </w:p>
        </w:tc>
        <w:tc>
          <w:tcPr>
            <w:tcW w:w="4620" w:type="dxa"/>
            <w:tcBorders>
              <w:top w:val="nil"/>
              <w:left w:val="nil"/>
              <w:bottom w:val="single" w:color="000000" w:sz="8" w:space="0"/>
              <w:right w:val="single" w:color="000000" w:sz="8" w:space="0"/>
            </w:tcBorders>
            <w:noWrap/>
            <w:vAlign w:val="center"/>
          </w:tcPr>
          <w:p w14:paraId="1D289F42">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《计算机显示器能效限定值及能效等级》（GB21520）</w:t>
            </w:r>
          </w:p>
        </w:tc>
      </w:tr>
      <w:tr w14:paraId="4CFBF5EE">
        <w:tblPrEx>
          <w:tblCellMar>
            <w:top w:w="0" w:type="dxa"/>
            <w:left w:w="108" w:type="dxa"/>
            <w:bottom w:w="0" w:type="dxa"/>
            <w:right w:w="108" w:type="dxa"/>
          </w:tblCellMar>
        </w:tblPrEx>
        <w:trPr>
          <w:trHeight w:val="859"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16AC189">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18898990">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542" w:type="dxa"/>
            <w:tcBorders>
              <w:top w:val="nil"/>
              <w:left w:val="nil"/>
              <w:bottom w:val="single" w:color="000000" w:sz="8" w:space="0"/>
              <w:right w:val="single" w:color="000000" w:sz="8" w:space="0"/>
            </w:tcBorders>
            <w:noWrap/>
            <w:vAlign w:val="center"/>
          </w:tcPr>
          <w:p w14:paraId="0BB9FD93">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A02010609图形图像输入设备</w:t>
            </w:r>
          </w:p>
        </w:tc>
        <w:tc>
          <w:tcPr>
            <w:tcW w:w="1650" w:type="dxa"/>
            <w:tcBorders>
              <w:top w:val="nil"/>
              <w:left w:val="nil"/>
              <w:bottom w:val="single" w:color="000000" w:sz="8" w:space="0"/>
              <w:right w:val="single" w:color="000000" w:sz="8" w:space="0"/>
            </w:tcBorders>
            <w:noWrap/>
            <w:vAlign w:val="center"/>
          </w:tcPr>
          <w:p w14:paraId="3CB0F1A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A0201060901扫描仪</w:t>
            </w:r>
          </w:p>
        </w:tc>
        <w:tc>
          <w:tcPr>
            <w:tcW w:w="4620" w:type="dxa"/>
            <w:tcBorders>
              <w:top w:val="nil"/>
              <w:left w:val="nil"/>
              <w:bottom w:val="single" w:color="000000" w:sz="8" w:space="0"/>
              <w:right w:val="single" w:color="000000" w:sz="8" w:space="0"/>
            </w:tcBorders>
            <w:noWrap/>
            <w:vAlign w:val="center"/>
          </w:tcPr>
          <w:p w14:paraId="228143DD">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参照《复印机、打印机和传真机能效限定值及能效等级》（GB21521中打印速度为15页/分的针式打印机相关要求中打印速度为15页/分的针式打印机相关要求</w:t>
            </w:r>
          </w:p>
        </w:tc>
      </w:tr>
      <w:tr w14:paraId="2F57B2EC">
        <w:tblPrEx>
          <w:tblCellMar>
            <w:top w:w="0" w:type="dxa"/>
            <w:left w:w="108" w:type="dxa"/>
            <w:bottom w:w="0" w:type="dxa"/>
            <w:right w:w="108" w:type="dxa"/>
          </w:tblCellMar>
        </w:tblPrEx>
        <w:trPr>
          <w:trHeight w:val="437" w:hRule="atLeast"/>
          <w:jc w:val="center"/>
        </w:trPr>
        <w:tc>
          <w:tcPr>
            <w:tcW w:w="671" w:type="dxa"/>
            <w:tcBorders>
              <w:top w:val="nil"/>
              <w:left w:val="single" w:color="000000" w:sz="8" w:space="0"/>
              <w:bottom w:val="single" w:color="000000" w:sz="8" w:space="0"/>
              <w:right w:val="single" w:color="000000" w:sz="8" w:space="0"/>
            </w:tcBorders>
            <w:noWrap/>
            <w:vAlign w:val="center"/>
          </w:tcPr>
          <w:p w14:paraId="2AB8C463">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w:t>
            </w:r>
          </w:p>
        </w:tc>
        <w:tc>
          <w:tcPr>
            <w:tcW w:w="1135" w:type="dxa"/>
            <w:tcBorders>
              <w:top w:val="nil"/>
              <w:left w:val="nil"/>
              <w:bottom w:val="single" w:color="000000" w:sz="8" w:space="0"/>
              <w:right w:val="single" w:color="000000" w:sz="8" w:space="0"/>
            </w:tcBorders>
            <w:noWrap/>
            <w:vAlign w:val="center"/>
          </w:tcPr>
          <w:p w14:paraId="1D1A1791">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A020202投影仪</w:t>
            </w:r>
          </w:p>
        </w:tc>
        <w:tc>
          <w:tcPr>
            <w:tcW w:w="1542" w:type="dxa"/>
            <w:tcBorders>
              <w:top w:val="nil"/>
              <w:left w:val="nil"/>
              <w:bottom w:val="single" w:color="000000" w:sz="8" w:space="0"/>
              <w:right w:val="single" w:color="000000" w:sz="8" w:space="0"/>
            </w:tcBorders>
            <w:noWrap/>
            <w:vAlign w:val="center"/>
          </w:tcPr>
          <w:p w14:paraId="2F411F8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650" w:type="dxa"/>
            <w:tcBorders>
              <w:top w:val="nil"/>
              <w:left w:val="nil"/>
              <w:bottom w:val="single" w:color="000000" w:sz="8" w:space="0"/>
              <w:right w:val="single" w:color="000000" w:sz="8" w:space="0"/>
            </w:tcBorders>
            <w:noWrap/>
            <w:vAlign w:val="center"/>
          </w:tcPr>
          <w:p w14:paraId="343466E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000000" w:sz="8" w:space="0"/>
              <w:right w:val="single" w:color="000000" w:sz="8" w:space="0"/>
            </w:tcBorders>
            <w:noWrap/>
            <w:vAlign w:val="center"/>
          </w:tcPr>
          <w:p w14:paraId="2D63DBBE">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《投影机能效限定值及能效等级》（GB32028）</w:t>
            </w:r>
          </w:p>
        </w:tc>
      </w:tr>
      <w:tr w14:paraId="22EE8877">
        <w:tblPrEx>
          <w:tblCellMar>
            <w:top w:w="0" w:type="dxa"/>
            <w:left w:w="108" w:type="dxa"/>
            <w:bottom w:w="0" w:type="dxa"/>
            <w:right w:w="108" w:type="dxa"/>
          </w:tblCellMar>
        </w:tblPrEx>
        <w:trPr>
          <w:trHeight w:val="648" w:hRule="atLeast"/>
          <w:jc w:val="center"/>
        </w:trPr>
        <w:tc>
          <w:tcPr>
            <w:tcW w:w="671" w:type="dxa"/>
            <w:tcBorders>
              <w:top w:val="nil"/>
              <w:left w:val="single" w:color="000000" w:sz="8" w:space="0"/>
              <w:bottom w:val="single" w:color="000000" w:sz="8" w:space="0"/>
              <w:right w:val="single" w:color="000000" w:sz="8" w:space="0"/>
            </w:tcBorders>
            <w:noWrap/>
            <w:vAlign w:val="center"/>
          </w:tcPr>
          <w:p w14:paraId="40EDB473">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4</w:t>
            </w:r>
          </w:p>
        </w:tc>
        <w:tc>
          <w:tcPr>
            <w:tcW w:w="1135" w:type="dxa"/>
            <w:tcBorders>
              <w:top w:val="nil"/>
              <w:left w:val="nil"/>
              <w:bottom w:val="single" w:color="000000" w:sz="8" w:space="0"/>
              <w:right w:val="single" w:color="000000" w:sz="8" w:space="0"/>
            </w:tcBorders>
            <w:noWrap/>
            <w:vAlign w:val="center"/>
          </w:tcPr>
          <w:p w14:paraId="24EA0FEE">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A020204多功能一体机</w:t>
            </w:r>
          </w:p>
        </w:tc>
        <w:tc>
          <w:tcPr>
            <w:tcW w:w="1542" w:type="dxa"/>
            <w:tcBorders>
              <w:top w:val="nil"/>
              <w:left w:val="nil"/>
              <w:bottom w:val="single" w:color="000000" w:sz="8" w:space="0"/>
              <w:right w:val="single" w:color="000000" w:sz="8" w:space="0"/>
            </w:tcBorders>
            <w:noWrap/>
            <w:vAlign w:val="center"/>
          </w:tcPr>
          <w:p w14:paraId="0C45C9B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650" w:type="dxa"/>
            <w:tcBorders>
              <w:top w:val="nil"/>
              <w:left w:val="nil"/>
              <w:bottom w:val="single" w:color="000000" w:sz="8" w:space="0"/>
              <w:right w:val="single" w:color="000000" w:sz="8" w:space="0"/>
            </w:tcBorders>
            <w:noWrap/>
            <w:vAlign w:val="center"/>
          </w:tcPr>
          <w:p w14:paraId="5DDB3EA9">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000000" w:sz="8" w:space="0"/>
              <w:right w:val="single" w:color="000000" w:sz="8" w:space="0"/>
            </w:tcBorders>
            <w:noWrap/>
            <w:vAlign w:val="center"/>
          </w:tcPr>
          <w:p w14:paraId="05781162">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《复印机、打印机和传真机能效限定值及能效等级》（GB21521）</w:t>
            </w:r>
          </w:p>
        </w:tc>
      </w:tr>
      <w:tr w14:paraId="42B29AF4">
        <w:tblPrEx>
          <w:tblCellMar>
            <w:top w:w="0" w:type="dxa"/>
            <w:left w:w="108" w:type="dxa"/>
            <w:bottom w:w="0" w:type="dxa"/>
            <w:right w:w="108" w:type="dxa"/>
          </w:tblCellMar>
        </w:tblPrEx>
        <w:trPr>
          <w:trHeight w:val="437" w:hRule="atLeast"/>
          <w:jc w:val="center"/>
        </w:trPr>
        <w:tc>
          <w:tcPr>
            <w:tcW w:w="671" w:type="dxa"/>
            <w:tcBorders>
              <w:top w:val="nil"/>
              <w:left w:val="single" w:color="000000" w:sz="8" w:space="0"/>
              <w:bottom w:val="single" w:color="000000" w:sz="8" w:space="0"/>
              <w:right w:val="single" w:color="000000" w:sz="8" w:space="0"/>
            </w:tcBorders>
            <w:noWrap/>
            <w:vAlign w:val="center"/>
          </w:tcPr>
          <w:p w14:paraId="430FEDF0">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w:t>
            </w:r>
          </w:p>
        </w:tc>
        <w:tc>
          <w:tcPr>
            <w:tcW w:w="1135" w:type="dxa"/>
            <w:tcBorders>
              <w:top w:val="nil"/>
              <w:left w:val="nil"/>
              <w:bottom w:val="single" w:color="000000" w:sz="8" w:space="0"/>
              <w:right w:val="single" w:color="000000" w:sz="8" w:space="0"/>
            </w:tcBorders>
            <w:noWrap/>
            <w:vAlign w:val="center"/>
          </w:tcPr>
          <w:p w14:paraId="77F3A306">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A020519泵</w:t>
            </w:r>
          </w:p>
        </w:tc>
        <w:tc>
          <w:tcPr>
            <w:tcW w:w="1542" w:type="dxa"/>
            <w:tcBorders>
              <w:top w:val="nil"/>
              <w:left w:val="nil"/>
              <w:bottom w:val="single" w:color="000000" w:sz="8" w:space="0"/>
              <w:right w:val="single" w:color="000000" w:sz="8" w:space="0"/>
            </w:tcBorders>
            <w:noWrap/>
            <w:vAlign w:val="center"/>
          </w:tcPr>
          <w:p w14:paraId="257DDBF4">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A02051901离心泵</w:t>
            </w:r>
          </w:p>
        </w:tc>
        <w:tc>
          <w:tcPr>
            <w:tcW w:w="1650" w:type="dxa"/>
            <w:tcBorders>
              <w:top w:val="nil"/>
              <w:left w:val="nil"/>
              <w:bottom w:val="single" w:color="000000" w:sz="8" w:space="0"/>
              <w:right w:val="single" w:color="000000" w:sz="8" w:space="0"/>
            </w:tcBorders>
            <w:noWrap/>
            <w:vAlign w:val="center"/>
          </w:tcPr>
          <w:p w14:paraId="3D5F734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000000" w:sz="8" w:space="0"/>
              <w:right w:val="single" w:color="000000" w:sz="8" w:space="0"/>
            </w:tcBorders>
            <w:noWrap/>
            <w:vAlign w:val="center"/>
          </w:tcPr>
          <w:p w14:paraId="59FB13E8">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《清水离心泵能效限定值及节能评价值》（GB19762）</w:t>
            </w:r>
          </w:p>
        </w:tc>
      </w:tr>
      <w:tr w14:paraId="5A28B5FF">
        <w:tblPrEx>
          <w:tblCellMar>
            <w:top w:w="0" w:type="dxa"/>
            <w:left w:w="108" w:type="dxa"/>
            <w:bottom w:w="0" w:type="dxa"/>
            <w:right w:w="108" w:type="dxa"/>
          </w:tblCellMar>
        </w:tblPrEx>
        <w:trPr>
          <w:trHeight w:val="648" w:hRule="atLeast"/>
          <w:jc w:val="center"/>
        </w:trPr>
        <w:tc>
          <w:tcPr>
            <w:tcW w:w="671" w:type="dxa"/>
            <w:vMerge w:val="restart"/>
            <w:tcBorders>
              <w:top w:val="nil"/>
              <w:left w:val="single" w:color="000000" w:sz="8" w:space="0"/>
              <w:bottom w:val="single" w:color="000000" w:sz="8" w:space="0"/>
              <w:right w:val="single" w:color="000000" w:sz="8" w:space="0"/>
            </w:tcBorders>
            <w:noWrap/>
            <w:vAlign w:val="center"/>
          </w:tcPr>
          <w:p w14:paraId="77BFCF94">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w:t>
            </w:r>
          </w:p>
        </w:tc>
        <w:tc>
          <w:tcPr>
            <w:tcW w:w="1135" w:type="dxa"/>
            <w:vMerge w:val="restart"/>
            <w:tcBorders>
              <w:top w:val="nil"/>
              <w:left w:val="single" w:color="000000" w:sz="8" w:space="0"/>
              <w:bottom w:val="single" w:color="000000" w:sz="8" w:space="0"/>
              <w:right w:val="single" w:color="000000" w:sz="8" w:space="0"/>
            </w:tcBorders>
            <w:noWrap/>
            <w:vAlign w:val="center"/>
          </w:tcPr>
          <w:p w14:paraId="07D96362">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A020523制冷空调设备</w:t>
            </w:r>
          </w:p>
        </w:tc>
        <w:tc>
          <w:tcPr>
            <w:tcW w:w="1542" w:type="dxa"/>
            <w:vMerge w:val="restart"/>
            <w:tcBorders>
              <w:top w:val="nil"/>
              <w:left w:val="single" w:color="000000" w:sz="8" w:space="0"/>
              <w:bottom w:val="single" w:color="000000" w:sz="8" w:space="0"/>
              <w:right w:val="single" w:color="000000" w:sz="8" w:space="0"/>
            </w:tcBorders>
            <w:noWrap/>
            <w:vAlign w:val="center"/>
          </w:tcPr>
          <w:p w14:paraId="00307EF2">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★A02052301制冷压缩机</w:t>
            </w:r>
          </w:p>
        </w:tc>
        <w:tc>
          <w:tcPr>
            <w:tcW w:w="1650" w:type="dxa"/>
            <w:tcBorders>
              <w:top w:val="nil"/>
              <w:left w:val="nil"/>
              <w:bottom w:val="single" w:color="000000" w:sz="8" w:space="0"/>
              <w:right w:val="single" w:color="000000" w:sz="8" w:space="0"/>
            </w:tcBorders>
            <w:noWrap/>
            <w:vAlign w:val="center"/>
          </w:tcPr>
          <w:p w14:paraId="5243CB78">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冷水机组</w:t>
            </w:r>
          </w:p>
        </w:tc>
        <w:tc>
          <w:tcPr>
            <w:tcW w:w="4620" w:type="dxa"/>
            <w:tcBorders>
              <w:top w:val="nil"/>
              <w:left w:val="nil"/>
              <w:bottom w:val="single" w:color="000000" w:sz="8" w:space="0"/>
              <w:right w:val="single" w:color="000000" w:sz="8" w:space="0"/>
            </w:tcBorders>
            <w:noWrap/>
            <w:vAlign w:val="center"/>
          </w:tcPr>
          <w:p w14:paraId="41DA1310">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《冷水机组能效限定值及能效等级》（GB19577），《低环境温度空气源热泵（冷水）机组能效限定值及能效等级》（GB37480）</w:t>
            </w:r>
          </w:p>
        </w:tc>
      </w:tr>
      <w:tr w14:paraId="27B99087">
        <w:tblPrEx>
          <w:tblCellMar>
            <w:top w:w="0" w:type="dxa"/>
            <w:left w:w="108" w:type="dxa"/>
            <w:bottom w:w="0" w:type="dxa"/>
            <w:right w:w="108" w:type="dxa"/>
          </w:tblCellMar>
        </w:tblPrEx>
        <w:trPr>
          <w:trHeight w:val="43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B756D0B">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2D3041CC">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57A15CCB">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650" w:type="dxa"/>
            <w:tcBorders>
              <w:top w:val="nil"/>
              <w:left w:val="nil"/>
              <w:bottom w:val="single" w:color="000000" w:sz="8" w:space="0"/>
              <w:right w:val="single" w:color="000000" w:sz="8" w:space="0"/>
            </w:tcBorders>
            <w:noWrap/>
            <w:vAlign w:val="center"/>
          </w:tcPr>
          <w:p w14:paraId="765D8DF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水源热泵机组</w:t>
            </w:r>
          </w:p>
        </w:tc>
        <w:tc>
          <w:tcPr>
            <w:tcW w:w="4620" w:type="dxa"/>
            <w:tcBorders>
              <w:top w:val="nil"/>
              <w:left w:val="nil"/>
              <w:bottom w:val="single" w:color="000000" w:sz="8" w:space="0"/>
              <w:right w:val="single" w:color="000000" w:sz="8" w:space="0"/>
            </w:tcBorders>
            <w:noWrap/>
            <w:vAlign w:val="center"/>
          </w:tcPr>
          <w:p w14:paraId="5D71688F">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《水（地）源热泵机组能效限定值及能效等级》（GB30721）</w:t>
            </w:r>
          </w:p>
        </w:tc>
      </w:tr>
      <w:tr w14:paraId="7914948A">
        <w:tblPrEx>
          <w:tblCellMar>
            <w:top w:w="0" w:type="dxa"/>
            <w:left w:w="108" w:type="dxa"/>
            <w:bottom w:w="0" w:type="dxa"/>
            <w:right w:w="108" w:type="dxa"/>
          </w:tblCellMar>
        </w:tblPrEx>
        <w:trPr>
          <w:trHeight w:val="43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8F16122">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53315DA3">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729C97FE">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650" w:type="dxa"/>
            <w:tcBorders>
              <w:top w:val="nil"/>
              <w:left w:val="nil"/>
              <w:bottom w:val="single" w:color="000000" w:sz="8" w:space="0"/>
              <w:right w:val="single" w:color="000000" w:sz="8" w:space="0"/>
            </w:tcBorders>
            <w:noWrap/>
            <w:vAlign w:val="center"/>
          </w:tcPr>
          <w:p w14:paraId="2F616C04">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溴化锂吸收式冷水机组</w:t>
            </w:r>
          </w:p>
        </w:tc>
        <w:tc>
          <w:tcPr>
            <w:tcW w:w="4620" w:type="dxa"/>
            <w:tcBorders>
              <w:top w:val="nil"/>
              <w:left w:val="nil"/>
              <w:bottom w:val="single" w:color="000000" w:sz="8" w:space="0"/>
              <w:right w:val="single" w:color="000000" w:sz="8" w:space="0"/>
            </w:tcBorders>
            <w:noWrap/>
            <w:vAlign w:val="center"/>
          </w:tcPr>
          <w:p w14:paraId="1E5C712F">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《溴化锂吸收式冷水机组能效限定值及能效等级》（GB29540）</w:t>
            </w:r>
          </w:p>
        </w:tc>
      </w:tr>
      <w:tr w14:paraId="12BEBC50">
        <w:tblPrEx>
          <w:tblCellMar>
            <w:top w:w="0" w:type="dxa"/>
            <w:left w:w="108" w:type="dxa"/>
            <w:bottom w:w="0" w:type="dxa"/>
            <w:right w:w="108" w:type="dxa"/>
          </w:tblCellMar>
        </w:tblPrEx>
        <w:trPr>
          <w:trHeight w:val="648"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A210924">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02372179">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542" w:type="dxa"/>
            <w:vMerge w:val="restart"/>
            <w:tcBorders>
              <w:top w:val="nil"/>
              <w:left w:val="single" w:color="000000" w:sz="8" w:space="0"/>
              <w:bottom w:val="single" w:color="000000" w:sz="8" w:space="0"/>
              <w:right w:val="single" w:color="000000" w:sz="8" w:space="0"/>
            </w:tcBorders>
            <w:noWrap/>
            <w:vAlign w:val="center"/>
          </w:tcPr>
          <w:p w14:paraId="5602F5BC">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★A02052305空调机组</w:t>
            </w:r>
          </w:p>
        </w:tc>
        <w:tc>
          <w:tcPr>
            <w:tcW w:w="1650" w:type="dxa"/>
            <w:tcBorders>
              <w:top w:val="nil"/>
              <w:left w:val="nil"/>
              <w:bottom w:val="single" w:color="000000" w:sz="8" w:space="0"/>
              <w:right w:val="single" w:color="000000" w:sz="8" w:space="0"/>
            </w:tcBorders>
            <w:noWrap/>
            <w:vAlign w:val="center"/>
          </w:tcPr>
          <w:p w14:paraId="42A836B9">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多联式空调（热泵）机组(制冷量&gt;14000W)</w:t>
            </w:r>
          </w:p>
        </w:tc>
        <w:tc>
          <w:tcPr>
            <w:tcW w:w="4620" w:type="dxa"/>
            <w:tcBorders>
              <w:top w:val="nil"/>
              <w:left w:val="nil"/>
              <w:bottom w:val="single" w:color="000000" w:sz="8" w:space="0"/>
              <w:right w:val="single" w:color="000000" w:sz="8" w:space="0"/>
            </w:tcBorders>
            <w:noWrap/>
            <w:vAlign w:val="center"/>
          </w:tcPr>
          <w:p w14:paraId="4E7405B5">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《多联式空调（热泵）机组能效限定值及能源效率等级》（GB21454）</w:t>
            </w:r>
          </w:p>
        </w:tc>
      </w:tr>
      <w:tr w14:paraId="3E1AFA1D">
        <w:tblPrEx>
          <w:tblCellMar>
            <w:top w:w="0" w:type="dxa"/>
            <w:left w:w="108" w:type="dxa"/>
            <w:bottom w:w="0" w:type="dxa"/>
            <w:right w:w="108" w:type="dxa"/>
          </w:tblCellMar>
        </w:tblPrEx>
        <w:trPr>
          <w:trHeight w:val="648"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C083698">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141DF837">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47759B85">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650" w:type="dxa"/>
            <w:tcBorders>
              <w:top w:val="nil"/>
              <w:left w:val="nil"/>
              <w:bottom w:val="single" w:color="000000" w:sz="8" w:space="0"/>
              <w:right w:val="single" w:color="000000" w:sz="8" w:space="0"/>
            </w:tcBorders>
            <w:noWrap/>
            <w:vAlign w:val="center"/>
          </w:tcPr>
          <w:p w14:paraId="4BE8A59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单元式空气调节机(制冷量&gt;14000W</w:t>
            </w:r>
          </w:p>
        </w:tc>
        <w:tc>
          <w:tcPr>
            <w:tcW w:w="4620" w:type="dxa"/>
            <w:tcBorders>
              <w:top w:val="nil"/>
              <w:left w:val="nil"/>
              <w:bottom w:val="single" w:color="000000" w:sz="8" w:space="0"/>
              <w:right w:val="single" w:color="000000" w:sz="8" w:space="0"/>
            </w:tcBorders>
            <w:noWrap/>
            <w:vAlign w:val="center"/>
          </w:tcPr>
          <w:p w14:paraId="3DD9559E">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《单元式空气调节机能效限定值及能效等级》（GB19576）《风管送风式空调机组能效限定值及能效等级》（GB37479）</w:t>
            </w:r>
          </w:p>
        </w:tc>
      </w:tr>
      <w:tr w14:paraId="347A0924">
        <w:tblPrEx>
          <w:tblCellMar>
            <w:top w:w="0" w:type="dxa"/>
            <w:left w:w="108" w:type="dxa"/>
            <w:bottom w:w="0" w:type="dxa"/>
            <w:right w:w="108" w:type="dxa"/>
          </w:tblCellMar>
        </w:tblPrEx>
        <w:trPr>
          <w:trHeight w:val="648"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BB1D3BB">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1FE3EBF9">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542" w:type="dxa"/>
            <w:tcBorders>
              <w:top w:val="nil"/>
              <w:left w:val="nil"/>
              <w:bottom w:val="single" w:color="000000" w:sz="8" w:space="0"/>
              <w:right w:val="single" w:color="000000" w:sz="8" w:space="0"/>
            </w:tcBorders>
            <w:noWrap/>
            <w:vAlign w:val="center"/>
          </w:tcPr>
          <w:p w14:paraId="3B62BB8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★A02052309专用制冷、空调设备</w:t>
            </w:r>
          </w:p>
        </w:tc>
        <w:tc>
          <w:tcPr>
            <w:tcW w:w="1650" w:type="dxa"/>
            <w:tcBorders>
              <w:top w:val="nil"/>
              <w:left w:val="nil"/>
              <w:bottom w:val="single" w:color="000000" w:sz="8" w:space="0"/>
              <w:right w:val="single" w:color="000000" w:sz="8" w:space="0"/>
            </w:tcBorders>
            <w:noWrap/>
            <w:vAlign w:val="center"/>
          </w:tcPr>
          <w:p w14:paraId="2A5F37A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机房空调</w:t>
            </w:r>
          </w:p>
        </w:tc>
        <w:tc>
          <w:tcPr>
            <w:tcW w:w="4620" w:type="dxa"/>
            <w:tcBorders>
              <w:top w:val="nil"/>
              <w:left w:val="nil"/>
              <w:bottom w:val="single" w:color="000000" w:sz="8" w:space="0"/>
              <w:right w:val="single" w:color="000000" w:sz="8" w:space="0"/>
            </w:tcBorders>
            <w:noWrap/>
            <w:vAlign w:val="center"/>
          </w:tcPr>
          <w:p w14:paraId="39648918">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《单元式空气调节机能效限定值及能效等级》（GB19576）</w:t>
            </w:r>
          </w:p>
        </w:tc>
      </w:tr>
      <w:tr w14:paraId="6C6224EE">
        <w:tblPrEx>
          <w:tblCellMar>
            <w:top w:w="0" w:type="dxa"/>
            <w:left w:w="108" w:type="dxa"/>
            <w:bottom w:w="0" w:type="dxa"/>
            <w:right w:w="108" w:type="dxa"/>
          </w:tblCellMar>
        </w:tblPrEx>
        <w:trPr>
          <w:trHeight w:val="648"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D448633">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1D43C3B2">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542" w:type="dxa"/>
            <w:tcBorders>
              <w:top w:val="nil"/>
              <w:left w:val="nil"/>
              <w:bottom w:val="single" w:color="000000" w:sz="8" w:space="0"/>
              <w:right w:val="single" w:color="000000" w:sz="8" w:space="0"/>
            </w:tcBorders>
            <w:noWrap/>
            <w:vAlign w:val="center"/>
          </w:tcPr>
          <w:p w14:paraId="12B80FC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A02052399其他制冷空调设备</w:t>
            </w:r>
          </w:p>
        </w:tc>
        <w:tc>
          <w:tcPr>
            <w:tcW w:w="1650" w:type="dxa"/>
            <w:tcBorders>
              <w:top w:val="nil"/>
              <w:left w:val="nil"/>
              <w:bottom w:val="single" w:color="000000" w:sz="8" w:space="0"/>
              <w:right w:val="single" w:color="000000" w:sz="8" w:space="0"/>
            </w:tcBorders>
            <w:noWrap/>
            <w:vAlign w:val="center"/>
          </w:tcPr>
          <w:p w14:paraId="164E01A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冷却塔</w:t>
            </w:r>
          </w:p>
        </w:tc>
        <w:tc>
          <w:tcPr>
            <w:tcW w:w="4620" w:type="dxa"/>
            <w:tcBorders>
              <w:top w:val="nil"/>
              <w:left w:val="nil"/>
              <w:bottom w:val="single" w:color="000000" w:sz="8" w:space="0"/>
              <w:right w:val="single" w:color="000000" w:sz="8" w:space="0"/>
            </w:tcBorders>
            <w:noWrap/>
            <w:vAlign w:val="center"/>
          </w:tcPr>
          <w:p w14:paraId="34D9D464">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《机械通风冷却塔第1部分：中小型开式冷却塔》（GB/T7190.1）；《机械通风冷却塔第2部分：大型开式冷却塔》（GB/T7190.2）</w:t>
            </w:r>
          </w:p>
        </w:tc>
      </w:tr>
      <w:tr w14:paraId="1AD729CB">
        <w:tblPrEx>
          <w:tblCellMar>
            <w:top w:w="0" w:type="dxa"/>
            <w:left w:w="108" w:type="dxa"/>
            <w:bottom w:w="0" w:type="dxa"/>
            <w:right w:w="108" w:type="dxa"/>
          </w:tblCellMar>
        </w:tblPrEx>
        <w:trPr>
          <w:trHeight w:val="437" w:hRule="atLeast"/>
          <w:jc w:val="center"/>
        </w:trPr>
        <w:tc>
          <w:tcPr>
            <w:tcW w:w="671" w:type="dxa"/>
            <w:tcBorders>
              <w:top w:val="nil"/>
              <w:left w:val="single" w:color="000000" w:sz="8" w:space="0"/>
              <w:bottom w:val="single" w:color="000000" w:sz="8" w:space="0"/>
              <w:right w:val="single" w:color="000000" w:sz="8" w:space="0"/>
            </w:tcBorders>
            <w:noWrap/>
            <w:vAlign w:val="center"/>
          </w:tcPr>
          <w:p w14:paraId="23F0D862">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7</w:t>
            </w:r>
          </w:p>
        </w:tc>
        <w:tc>
          <w:tcPr>
            <w:tcW w:w="1135" w:type="dxa"/>
            <w:tcBorders>
              <w:top w:val="nil"/>
              <w:left w:val="nil"/>
              <w:bottom w:val="single" w:color="000000" w:sz="8" w:space="0"/>
              <w:right w:val="single" w:color="000000" w:sz="8" w:space="0"/>
            </w:tcBorders>
            <w:noWrap/>
            <w:vAlign w:val="center"/>
          </w:tcPr>
          <w:p w14:paraId="1A81E181">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A020601电机</w:t>
            </w:r>
          </w:p>
        </w:tc>
        <w:tc>
          <w:tcPr>
            <w:tcW w:w="1542" w:type="dxa"/>
            <w:tcBorders>
              <w:top w:val="nil"/>
              <w:left w:val="nil"/>
              <w:bottom w:val="single" w:color="000000" w:sz="8" w:space="0"/>
              <w:right w:val="single" w:color="000000" w:sz="8" w:space="0"/>
            </w:tcBorders>
            <w:noWrap/>
            <w:vAlign w:val="center"/>
          </w:tcPr>
          <w:p w14:paraId="5A4A8AD3">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650" w:type="dxa"/>
            <w:tcBorders>
              <w:top w:val="nil"/>
              <w:left w:val="nil"/>
              <w:bottom w:val="single" w:color="000000" w:sz="8" w:space="0"/>
              <w:right w:val="single" w:color="000000" w:sz="8" w:space="0"/>
            </w:tcBorders>
            <w:noWrap/>
            <w:vAlign w:val="center"/>
          </w:tcPr>
          <w:p w14:paraId="7DF0917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000000" w:sz="8" w:space="0"/>
              <w:right w:val="single" w:color="000000" w:sz="8" w:space="0"/>
            </w:tcBorders>
            <w:noWrap/>
            <w:vAlign w:val="center"/>
          </w:tcPr>
          <w:p w14:paraId="782525BF">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《中小型三相异步电动机能效限定值及能效等级》（GB18613）</w:t>
            </w:r>
          </w:p>
        </w:tc>
      </w:tr>
      <w:tr w14:paraId="67CFCBED">
        <w:tblPrEx>
          <w:tblCellMar>
            <w:top w:w="0" w:type="dxa"/>
            <w:left w:w="108" w:type="dxa"/>
            <w:bottom w:w="0" w:type="dxa"/>
            <w:right w:w="108" w:type="dxa"/>
          </w:tblCellMar>
        </w:tblPrEx>
        <w:trPr>
          <w:trHeight w:val="437" w:hRule="atLeast"/>
          <w:jc w:val="center"/>
        </w:trPr>
        <w:tc>
          <w:tcPr>
            <w:tcW w:w="671" w:type="dxa"/>
            <w:tcBorders>
              <w:top w:val="nil"/>
              <w:left w:val="single" w:color="000000" w:sz="8" w:space="0"/>
              <w:bottom w:val="single" w:color="000000" w:sz="8" w:space="0"/>
              <w:right w:val="single" w:color="000000" w:sz="8" w:space="0"/>
            </w:tcBorders>
            <w:noWrap/>
            <w:vAlign w:val="center"/>
          </w:tcPr>
          <w:p w14:paraId="7EB70276">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w:t>
            </w:r>
          </w:p>
        </w:tc>
        <w:tc>
          <w:tcPr>
            <w:tcW w:w="1135" w:type="dxa"/>
            <w:tcBorders>
              <w:top w:val="nil"/>
              <w:left w:val="nil"/>
              <w:bottom w:val="single" w:color="000000" w:sz="8" w:space="0"/>
              <w:right w:val="single" w:color="000000" w:sz="8" w:space="0"/>
            </w:tcBorders>
            <w:noWrap/>
            <w:vAlign w:val="center"/>
          </w:tcPr>
          <w:p w14:paraId="0C0B5E8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A020602变压器</w:t>
            </w:r>
          </w:p>
        </w:tc>
        <w:tc>
          <w:tcPr>
            <w:tcW w:w="1542" w:type="dxa"/>
            <w:tcBorders>
              <w:top w:val="nil"/>
              <w:left w:val="nil"/>
              <w:bottom w:val="single" w:color="000000" w:sz="8" w:space="0"/>
              <w:right w:val="single" w:color="000000" w:sz="8" w:space="0"/>
            </w:tcBorders>
            <w:noWrap/>
            <w:vAlign w:val="center"/>
          </w:tcPr>
          <w:p w14:paraId="4143D48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配电变压器</w:t>
            </w:r>
          </w:p>
        </w:tc>
        <w:tc>
          <w:tcPr>
            <w:tcW w:w="1650" w:type="dxa"/>
            <w:tcBorders>
              <w:top w:val="nil"/>
              <w:left w:val="nil"/>
              <w:bottom w:val="single" w:color="000000" w:sz="8" w:space="0"/>
              <w:right w:val="single" w:color="000000" w:sz="8" w:space="0"/>
            </w:tcBorders>
            <w:noWrap/>
            <w:vAlign w:val="center"/>
          </w:tcPr>
          <w:p w14:paraId="447D7521">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000000" w:sz="8" w:space="0"/>
              <w:right w:val="single" w:color="000000" w:sz="8" w:space="0"/>
            </w:tcBorders>
            <w:noWrap/>
            <w:vAlign w:val="center"/>
          </w:tcPr>
          <w:p w14:paraId="0645FAD0">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《三相配电变压器能效限定值及能效等级》（GB20052）</w:t>
            </w:r>
          </w:p>
        </w:tc>
      </w:tr>
      <w:tr w14:paraId="39A71273">
        <w:tblPrEx>
          <w:tblCellMar>
            <w:top w:w="0" w:type="dxa"/>
            <w:left w:w="108" w:type="dxa"/>
            <w:bottom w:w="0" w:type="dxa"/>
            <w:right w:w="108" w:type="dxa"/>
          </w:tblCellMar>
        </w:tblPrEx>
        <w:trPr>
          <w:trHeight w:val="437" w:hRule="atLeast"/>
          <w:jc w:val="center"/>
        </w:trPr>
        <w:tc>
          <w:tcPr>
            <w:tcW w:w="671" w:type="dxa"/>
            <w:tcBorders>
              <w:top w:val="nil"/>
              <w:left w:val="single" w:color="000000" w:sz="8" w:space="0"/>
              <w:bottom w:val="single" w:color="000000" w:sz="8" w:space="0"/>
              <w:right w:val="single" w:color="000000" w:sz="8" w:space="0"/>
            </w:tcBorders>
            <w:noWrap/>
            <w:vAlign w:val="center"/>
          </w:tcPr>
          <w:p w14:paraId="3CC39C5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9</w:t>
            </w:r>
          </w:p>
        </w:tc>
        <w:tc>
          <w:tcPr>
            <w:tcW w:w="1135" w:type="dxa"/>
            <w:tcBorders>
              <w:top w:val="nil"/>
              <w:left w:val="nil"/>
              <w:bottom w:val="single" w:color="000000" w:sz="8" w:space="0"/>
              <w:right w:val="single" w:color="000000" w:sz="8" w:space="0"/>
            </w:tcBorders>
            <w:noWrap/>
            <w:vAlign w:val="center"/>
          </w:tcPr>
          <w:p w14:paraId="04D67E0F">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★A020609镇流器</w:t>
            </w:r>
          </w:p>
        </w:tc>
        <w:tc>
          <w:tcPr>
            <w:tcW w:w="1542" w:type="dxa"/>
            <w:tcBorders>
              <w:top w:val="nil"/>
              <w:left w:val="nil"/>
              <w:bottom w:val="single" w:color="000000" w:sz="8" w:space="0"/>
              <w:right w:val="single" w:color="000000" w:sz="8" w:space="0"/>
            </w:tcBorders>
            <w:noWrap/>
            <w:vAlign w:val="center"/>
          </w:tcPr>
          <w:p w14:paraId="6528B7D3">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管型荧光灯镇流器</w:t>
            </w:r>
          </w:p>
        </w:tc>
        <w:tc>
          <w:tcPr>
            <w:tcW w:w="1650" w:type="dxa"/>
            <w:tcBorders>
              <w:top w:val="nil"/>
              <w:left w:val="nil"/>
              <w:bottom w:val="single" w:color="000000" w:sz="8" w:space="0"/>
              <w:right w:val="single" w:color="000000" w:sz="8" w:space="0"/>
            </w:tcBorders>
            <w:noWrap/>
            <w:vAlign w:val="center"/>
          </w:tcPr>
          <w:p w14:paraId="188D2A9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000000" w:sz="8" w:space="0"/>
              <w:right w:val="single" w:color="000000" w:sz="8" w:space="0"/>
            </w:tcBorders>
            <w:noWrap/>
            <w:vAlign w:val="center"/>
          </w:tcPr>
          <w:p w14:paraId="546262B4">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《管形荧光灯镇流器能效限定值及能效等级》（GB17896）</w:t>
            </w:r>
          </w:p>
        </w:tc>
      </w:tr>
      <w:tr w14:paraId="5EE42443">
        <w:tblPrEx>
          <w:tblCellMar>
            <w:top w:w="0" w:type="dxa"/>
            <w:left w:w="108" w:type="dxa"/>
            <w:bottom w:w="0" w:type="dxa"/>
            <w:right w:w="108" w:type="dxa"/>
          </w:tblCellMar>
        </w:tblPrEx>
        <w:trPr>
          <w:trHeight w:val="437" w:hRule="atLeast"/>
          <w:jc w:val="center"/>
        </w:trPr>
        <w:tc>
          <w:tcPr>
            <w:tcW w:w="671" w:type="dxa"/>
            <w:vMerge w:val="restart"/>
            <w:tcBorders>
              <w:top w:val="nil"/>
              <w:left w:val="single" w:color="000000" w:sz="8" w:space="0"/>
              <w:bottom w:val="single" w:color="000000" w:sz="8" w:space="0"/>
              <w:right w:val="single" w:color="000000" w:sz="8" w:space="0"/>
            </w:tcBorders>
            <w:noWrap/>
            <w:vAlign w:val="center"/>
          </w:tcPr>
          <w:p w14:paraId="0A0E9D1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w:t>
            </w:r>
          </w:p>
        </w:tc>
        <w:tc>
          <w:tcPr>
            <w:tcW w:w="1135" w:type="dxa"/>
            <w:vMerge w:val="restart"/>
            <w:tcBorders>
              <w:top w:val="nil"/>
              <w:left w:val="single" w:color="000000" w:sz="8" w:space="0"/>
              <w:bottom w:val="single" w:color="000000" w:sz="8" w:space="0"/>
              <w:right w:val="single" w:color="000000" w:sz="8" w:space="0"/>
            </w:tcBorders>
            <w:noWrap/>
            <w:vAlign w:val="center"/>
          </w:tcPr>
          <w:p w14:paraId="05B6765C">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A020618生活用电器</w:t>
            </w:r>
          </w:p>
        </w:tc>
        <w:tc>
          <w:tcPr>
            <w:tcW w:w="1542" w:type="dxa"/>
            <w:tcBorders>
              <w:top w:val="nil"/>
              <w:left w:val="nil"/>
              <w:bottom w:val="single" w:color="000000" w:sz="8" w:space="0"/>
              <w:right w:val="single" w:color="000000" w:sz="8" w:space="0"/>
            </w:tcBorders>
            <w:noWrap/>
            <w:vAlign w:val="center"/>
          </w:tcPr>
          <w:p w14:paraId="7D4225E4">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A0206180101电冰箱</w:t>
            </w:r>
          </w:p>
        </w:tc>
        <w:tc>
          <w:tcPr>
            <w:tcW w:w="1650" w:type="dxa"/>
            <w:tcBorders>
              <w:top w:val="nil"/>
              <w:left w:val="nil"/>
              <w:bottom w:val="single" w:color="000000" w:sz="8" w:space="0"/>
              <w:right w:val="single" w:color="000000" w:sz="8" w:space="0"/>
            </w:tcBorders>
            <w:noWrap/>
            <w:vAlign w:val="center"/>
          </w:tcPr>
          <w:p w14:paraId="21AC6BA0">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000000" w:sz="8" w:space="0"/>
              <w:right w:val="single" w:color="000000" w:sz="8" w:space="0"/>
            </w:tcBorders>
            <w:noWrap/>
            <w:vAlign w:val="center"/>
          </w:tcPr>
          <w:p w14:paraId="7D6CE22F">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《家用电冰箱耗电量限定值及能效等级》（GB 12021.2）</w:t>
            </w:r>
          </w:p>
        </w:tc>
      </w:tr>
      <w:tr w14:paraId="1E69E3BA">
        <w:tblPrEx>
          <w:tblCellMar>
            <w:top w:w="0" w:type="dxa"/>
            <w:left w:w="108" w:type="dxa"/>
            <w:bottom w:w="0" w:type="dxa"/>
            <w:right w:w="108" w:type="dxa"/>
          </w:tblCellMar>
        </w:tblPrEx>
        <w:trPr>
          <w:trHeight w:val="859"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CD4C013">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766BD245">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542" w:type="dxa"/>
            <w:vMerge w:val="restart"/>
            <w:tcBorders>
              <w:top w:val="nil"/>
              <w:left w:val="single" w:color="000000" w:sz="8" w:space="0"/>
              <w:bottom w:val="single" w:color="000000" w:sz="8" w:space="0"/>
              <w:right w:val="single" w:color="000000" w:sz="8" w:space="0"/>
            </w:tcBorders>
            <w:noWrap/>
            <w:vAlign w:val="center"/>
          </w:tcPr>
          <w:p w14:paraId="629A2DC1">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★A0206180203空调机</w:t>
            </w:r>
          </w:p>
        </w:tc>
        <w:tc>
          <w:tcPr>
            <w:tcW w:w="1650" w:type="dxa"/>
            <w:tcBorders>
              <w:top w:val="nil"/>
              <w:left w:val="nil"/>
              <w:bottom w:val="single" w:color="000000" w:sz="8" w:space="0"/>
              <w:right w:val="single" w:color="000000" w:sz="8" w:space="0"/>
            </w:tcBorders>
            <w:noWrap/>
            <w:vAlign w:val="center"/>
          </w:tcPr>
          <w:p w14:paraId="6A26A0AE">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房间空气调节器</w:t>
            </w:r>
          </w:p>
        </w:tc>
        <w:tc>
          <w:tcPr>
            <w:tcW w:w="4620" w:type="dxa"/>
            <w:tcBorders>
              <w:top w:val="nil"/>
              <w:left w:val="nil"/>
              <w:bottom w:val="single" w:color="000000" w:sz="8" w:space="0"/>
              <w:right w:val="single" w:color="000000" w:sz="8" w:space="0"/>
            </w:tcBorders>
            <w:noWrap/>
            <w:vAlign w:val="center"/>
          </w:tcPr>
          <w:p w14:paraId="09B82CA0">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《转速可控型房间空气调节器能效限定值及能效等级》（GB21455-2013），待2019年修订发布后，按《房间空气调节器能效限定值及能效等级》（GB21455-2019实施。</w:t>
            </w:r>
          </w:p>
        </w:tc>
      </w:tr>
      <w:tr w14:paraId="40F25FD7">
        <w:tblPrEx>
          <w:tblCellMar>
            <w:top w:w="0" w:type="dxa"/>
            <w:left w:w="108" w:type="dxa"/>
            <w:bottom w:w="0" w:type="dxa"/>
            <w:right w:w="108" w:type="dxa"/>
          </w:tblCellMar>
        </w:tblPrEx>
        <w:trPr>
          <w:trHeight w:val="648"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EB90306">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2E8549F6">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7E7CD6EB">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650" w:type="dxa"/>
            <w:tcBorders>
              <w:top w:val="nil"/>
              <w:left w:val="nil"/>
              <w:bottom w:val="single" w:color="000000" w:sz="8" w:space="0"/>
              <w:right w:val="single" w:color="000000" w:sz="8" w:space="0"/>
            </w:tcBorders>
            <w:noWrap/>
            <w:vAlign w:val="center"/>
          </w:tcPr>
          <w:p w14:paraId="7B2A3F34">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多联式空调（热泵）机组（制冷量≤ 14000W）</w:t>
            </w:r>
          </w:p>
        </w:tc>
        <w:tc>
          <w:tcPr>
            <w:tcW w:w="4620" w:type="dxa"/>
            <w:tcBorders>
              <w:top w:val="nil"/>
              <w:left w:val="nil"/>
              <w:bottom w:val="single" w:color="000000" w:sz="8" w:space="0"/>
              <w:right w:val="single" w:color="000000" w:sz="8" w:space="0"/>
            </w:tcBorders>
            <w:noWrap/>
            <w:vAlign w:val="center"/>
          </w:tcPr>
          <w:p w14:paraId="19BB4F49">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《多联式空调（热泵）机组能效限定值及能源效率等级》（GB21454）</w:t>
            </w:r>
          </w:p>
        </w:tc>
      </w:tr>
      <w:tr w14:paraId="50974A33">
        <w:tblPrEx>
          <w:tblCellMar>
            <w:top w:w="0" w:type="dxa"/>
            <w:left w:w="108" w:type="dxa"/>
            <w:bottom w:w="0" w:type="dxa"/>
            <w:right w:w="108" w:type="dxa"/>
          </w:tblCellMar>
        </w:tblPrEx>
        <w:trPr>
          <w:trHeight w:val="648"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A421CF7">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36BDC701">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36D2B8AD">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650" w:type="dxa"/>
            <w:tcBorders>
              <w:top w:val="nil"/>
              <w:left w:val="nil"/>
              <w:bottom w:val="single" w:color="000000" w:sz="8" w:space="0"/>
              <w:right w:val="single" w:color="000000" w:sz="8" w:space="0"/>
            </w:tcBorders>
            <w:noWrap/>
            <w:vAlign w:val="center"/>
          </w:tcPr>
          <w:p w14:paraId="73D05B9A">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单元式空气调节机(制冷量≤14000W)</w:t>
            </w:r>
          </w:p>
        </w:tc>
        <w:tc>
          <w:tcPr>
            <w:tcW w:w="4620" w:type="dxa"/>
            <w:tcBorders>
              <w:top w:val="nil"/>
              <w:left w:val="nil"/>
              <w:bottom w:val="single" w:color="000000" w:sz="8" w:space="0"/>
              <w:right w:val="single" w:color="000000" w:sz="8" w:space="0"/>
            </w:tcBorders>
            <w:noWrap/>
            <w:vAlign w:val="center"/>
          </w:tcPr>
          <w:p w14:paraId="543A965E">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《单元式空气调节机能效限定值及能源效率等级》（GB19576）《风管送风式空调机组能效限定值及能效等级》（GB37479）</w:t>
            </w:r>
          </w:p>
        </w:tc>
      </w:tr>
      <w:tr w14:paraId="7DD2433B">
        <w:tblPrEx>
          <w:tblCellMar>
            <w:top w:w="0" w:type="dxa"/>
            <w:left w:w="108" w:type="dxa"/>
            <w:bottom w:w="0" w:type="dxa"/>
            <w:right w:w="108" w:type="dxa"/>
          </w:tblCellMar>
        </w:tblPrEx>
        <w:trPr>
          <w:trHeight w:val="43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EFC7240">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5DD39B2E">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542" w:type="dxa"/>
            <w:tcBorders>
              <w:top w:val="nil"/>
              <w:left w:val="nil"/>
              <w:bottom w:val="single" w:color="000000" w:sz="8" w:space="0"/>
              <w:right w:val="single" w:color="000000" w:sz="8" w:space="0"/>
            </w:tcBorders>
            <w:noWrap/>
            <w:vAlign w:val="center"/>
          </w:tcPr>
          <w:p w14:paraId="198E9403">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A0206180301洗衣机</w:t>
            </w:r>
          </w:p>
        </w:tc>
        <w:tc>
          <w:tcPr>
            <w:tcW w:w="1650" w:type="dxa"/>
            <w:tcBorders>
              <w:top w:val="nil"/>
              <w:left w:val="nil"/>
              <w:bottom w:val="single" w:color="000000" w:sz="8" w:space="0"/>
              <w:right w:val="single" w:color="000000" w:sz="8" w:space="0"/>
            </w:tcBorders>
            <w:noWrap/>
            <w:vAlign w:val="center"/>
          </w:tcPr>
          <w:p w14:paraId="46A38DA6">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000000" w:sz="8" w:space="0"/>
              <w:right w:val="single" w:color="000000" w:sz="8" w:space="0"/>
            </w:tcBorders>
            <w:noWrap/>
            <w:vAlign w:val="center"/>
          </w:tcPr>
          <w:p w14:paraId="0E703A73">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《电动洗衣机能效水效限定值及等级》（GB12021.4）</w:t>
            </w:r>
          </w:p>
        </w:tc>
      </w:tr>
      <w:tr w14:paraId="62EF43FE">
        <w:tblPrEx>
          <w:tblCellMar>
            <w:top w:w="0" w:type="dxa"/>
            <w:left w:w="108" w:type="dxa"/>
            <w:bottom w:w="0" w:type="dxa"/>
            <w:right w:w="108" w:type="dxa"/>
          </w:tblCellMar>
        </w:tblPrEx>
        <w:trPr>
          <w:trHeight w:val="43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0CA989C">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323CD7CC">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542" w:type="dxa"/>
            <w:vMerge w:val="restart"/>
            <w:tcBorders>
              <w:top w:val="nil"/>
              <w:left w:val="single" w:color="000000" w:sz="8" w:space="0"/>
              <w:bottom w:val="single" w:color="000000" w:sz="8" w:space="0"/>
              <w:right w:val="single" w:color="000000" w:sz="8" w:space="0"/>
            </w:tcBorders>
            <w:noWrap/>
            <w:vAlign w:val="center"/>
          </w:tcPr>
          <w:p w14:paraId="1480FF1C">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A02061808热水器</w:t>
            </w:r>
          </w:p>
        </w:tc>
        <w:tc>
          <w:tcPr>
            <w:tcW w:w="1650" w:type="dxa"/>
            <w:tcBorders>
              <w:top w:val="nil"/>
              <w:left w:val="nil"/>
              <w:bottom w:val="single" w:color="000000" w:sz="8" w:space="0"/>
              <w:right w:val="single" w:color="000000" w:sz="8" w:space="0"/>
            </w:tcBorders>
            <w:noWrap/>
            <w:vAlign w:val="center"/>
          </w:tcPr>
          <w:p w14:paraId="4696256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★电热水器</w:t>
            </w:r>
          </w:p>
        </w:tc>
        <w:tc>
          <w:tcPr>
            <w:tcW w:w="4620" w:type="dxa"/>
            <w:tcBorders>
              <w:top w:val="nil"/>
              <w:left w:val="nil"/>
              <w:bottom w:val="single" w:color="000000" w:sz="8" w:space="0"/>
              <w:right w:val="single" w:color="000000" w:sz="8" w:space="0"/>
            </w:tcBorders>
            <w:noWrap/>
            <w:vAlign w:val="center"/>
          </w:tcPr>
          <w:p w14:paraId="44BDDC17">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《储水式电热水器能效限定值及能效等级》（GB21519）</w:t>
            </w:r>
          </w:p>
        </w:tc>
      </w:tr>
      <w:tr w14:paraId="0687BB24">
        <w:tblPrEx>
          <w:tblCellMar>
            <w:top w:w="0" w:type="dxa"/>
            <w:left w:w="108" w:type="dxa"/>
            <w:bottom w:w="0" w:type="dxa"/>
            <w:right w:w="108" w:type="dxa"/>
          </w:tblCellMar>
        </w:tblPrEx>
        <w:trPr>
          <w:trHeight w:val="43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B23C175">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425E8B32">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520D6263">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650" w:type="dxa"/>
            <w:tcBorders>
              <w:top w:val="nil"/>
              <w:left w:val="nil"/>
              <w:bottom w:val="single" w:color="000000" w:sz="8" w:space="0"/>
              <w:right w:val="single" w:color="000000" w:sz="8" w:space="0"/>
            </w:tcBorders>
            <w:noWrap/>
            <w:vAlign w:val="center"/>
          </w:tcPr>
          <w:p w14:paraId="4B9AF682">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燃气热水器</w:t>
            </w:r>
          </w:p>
        </w:tc>
        <w:tc>
          <w:tcPr>
            <w:tcW w:w="4620" w:type="dxa"/>
            <w:tcBorders>
              <w:top w:val="nil"/>
              <w:left w:val="nil"/>
              <w:bottom w:val="single" w:color="000000" w:sz="8" w:space="0"/>
              <w:right w:val="single" w:color="000000" w:sz="8" w:space="0"/>
            </w:tcBorders>
            <w:noWrap/>
            <w:vAlign w:val="center"/>
          </w:tcPr>
          <w:p w14:paraId="1A69112A">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《家用燃气快速热水器和燃气采暖热水炉能效限定值及能效等级》（GB20665）</w:t>
            </w:r>
          </w:p>
        </w:tc>
      </w:tr>
      <w:tr w14:paraId="7D6618BF">
        <w:tblPrEx>
          <w:tblCellMar>
            <w:top w:w="0" w:type="dxa"/>
            <w:left w:w="108" w:type="dxa"/>
            <w:bottom w:w="0" w:type="dxa"/>
            <w:right w:w="108" w:type="dxa"/>
          </w:tblCellMar>
        </w:tblPrEx>
        <w:trPr>
          <w:trHeight w:val="43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C1F2C70">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7AEB5389">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1FCDCA6C">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650" w:type="dxa"/>
            <w:tcBorders>
              <w:top w:val="nil"/>
              <w:left w:val="nil"/>
              <w:bottom w:val="single" w:color="000000" w:sz="8" w:space="0"/>
              <w:right w:val="single" w:color="000000" w:sz="8" w:space="0"/>
            </w:tcBorders>
            <w:noWrap/>
            <w:vAlign w:val="center"/>
          </w:tcPr>
          <w:p w14:paraId="26F4E13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热泵热水器</w:t>
            </w:r>
          </w:p>
        </w:tc>
        <w:tc>
          <w:tcPr>
            <w:tcW w:w="4620" w:type="dxa"/>
            <w:tcBorders>
              <w:top w:val="nil"/>
              <w:left w:val="nil"/>
              <w:bottom w:val="single" w:color="000000" w:sz="8" w:space="0"/>
              <w:right w:val="single" w:color="000000" w:sz="8" w:space="0"/>
            </w:tcBorders>
            <w:noWrap/>
            <w:vAlign w:val="center"/>
          </w:tcPr>
          <w:p w14:paraId="596B310D">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《热泵热水机（器）能效限定值及能效等级》（GB29541）</w:t>
            </w:r>
          </w:p>
        </w:tc>
      </w:tr>
      <w:tr w14:paraId="29BE7EC9">
        <w:tblPrEx>
          <w:tblCellMar>
            <w:top w:w="0" w:type="dxa"/>
            <w:left w:w="108" w:type="dxa"/>
            <w:bottom w:w="0" w:type="dxa"/>
            <w:right w:w="108" w:type="dxa"/>
          </w:tblCellMar>
        </w:tblPrEx>
        <w:trPr>
          <w:trHeight w:val="437"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E3BF107">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1CCB2942">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60791316">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650" w:type="dxa"/>
            <w:tcBorders>
              <w:top w:val="nil"/>
              <w:left w:val="nil"/>
              <w:bottom w:val="single" w:color="000000" w:sz="8" w:space="0"/>
              <w:right w:val="single" w:color="000000" w:sz="8" w:space="0"/>
            </w:tcBorders>
            <w:noWrap/>
            <w:vAlign w:val="center"/>
          </w:tcPr>
          <w:p w14:paraId="00EC589C">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太阳能热水系统</w:t>
            </w:r>
          </w:p>
        </w:tc>
        <w:tc>
          <w:tcPr>
            <w:tcW w:w="4620" w:type="dxa"/>
            <w:tcBorders>
              <w:top w:val="nil"/>
              <w:left w:val="nil"/>
              <w:bottom w:val="single" w:color="000000" w:sz="8" w:space="0"/>
              <w:right w:val="single" w:color="000000" w:sz="8" w:space="0"/>
            </w:tcBorders>
            <w:noWrap/>
            <w:vAlign w:val="center"/>
          </w:tcPr>
          <w:p w14:paraId="55852F3A">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《家用太阳能热水系统能效限定值及能效等级》（GB26969）</w:t>
            </w:r>
          </w:p>
        </w:tc>
      </w:tr>
      <w:tr w14:paraId="486CA04E">
        <w:tblPrEx>
          <w:tblCellMar>
            <w:top w:w="0" w:type="dxa"/>
            <w:left w:w="108" w:type="dxa"/>
            <w:bottom w:w="0" w:type="dxa"/>
            <w:right w:w="108" w:type="dxa"/>
          </w:tblCellMar>
        </w:tblPrEx>
        <w:trPr>
          <w:trHeight w:val="437" w:hRule="atLeast"/>
          <w:jc w:val="center"/>
        </w:trPr>
        <w:tc>
          <w:tcPr>
            <w:tcW w:w="671" w:type="dxa"/>
            <w:vMerge w:val="restart"/>
            <w:tcBorders>
              <w:top w:val="nil"/>
              <w:left w:val="single" w:color="auto" w:sz="8" w:space="0"/>
              <w:bottom w:val="single" w:color="auto" w:sz="8" w:space="0"/>
              <w:right w:val="single" w:color="auto" w:sz="8" w:space="0"/>
            </w:tcBorders>
            <w:noWrap/>
            <w:vAlign w:val="center"/>
          </w:tcPr>
          <w:p w14:paraId="14FAE41C">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11</w:t>
            </w:r>
          </w:p>
        </w:tc>
        <w:tc>
          <w:tcPr>
            <w:tcW w:w="1135" w:type="dxa"/>
            <w:vMerge w:val="restart"/>
            <w:tcBorders>
              <w:top w:val="nil"/>
              <w:left w:val="single" w:color="auto" w:sz="8" w:space="0"/>
              <w:bottom w:val="single" w:color="auto" w:sz="8" w:space="0"/>
              <w:right w:val="single" w:color="auto" w:sz="8" w:space="0"/>
            </w:tcBorders>
            <w:noWrap/>
            <w:vAlign w:val="center"/>
          </w:tcPr>
          <w:p w14:paraId="0CD7464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A020619照明设备</w:t>
            </w:r>
          </w:p>
        </w:tc>
        <w:tc>
          <w:tcPr>
            <w:tcW w:w="1542" w:type="dxa"/>
            <w:tcBorders>
              <w:top w:val="nil"/>
              <w:left w:val="nil"/>
              <w:bottom w:val="single" w:color="auto" w:sz="8" w:space="0"/>
              <w:right w:val="single" w:color="auto" w:sz="8" w:space="0"/>
            </w:tcBorders>
            <w:noWrap/>
            <w:vAlign w:val="center"/>
          </w:tcPr>
          <w:p w14:paraId="7BD78A8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★普通照明用双端荧光灯</w:t>
            </w:r>
          </w:p>
        </w:tc>
        <w:tc>
          <w:tcPr>
            <w:tcW w:w="1650" w:type="dxa"/>
            <w:tcBorders>
              <w:top w:val="nil"/>
              <w:left w:val="nil"/>
              <w:bottom w:val="single" w:color="auto" w:sz="8" w:space="0"/>
              <w:right w:val="single" w:color="auto" w:sz="8" w:space="0"/>
            </w:tcBorders>
            <w:noWrap/>
            <w:vAlign w:val="center"/>
          </w:tcPr>
          <w:p w14:paraId="2DFFE252">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auto" w:sz="8" w:space="0"/>
              <w:right w:val="single" w:color="auto" w:sz="8" w:space="0"/>
            </w:tcBorders>
            <w:noWrap/>
            <w:vAlign w:val="center"/>
          </w:tcPr>
          <w:p w14:paraId="58CBC5DB">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《普通照明用双端荧光灯能效限定值及能效等级》（GB19043）</w:t>
            </w:r>
          </w:p>
        </w:tc>
      </w:tr>
      <w:tr w14:paraId="570FA76E">
        <w:tblPrEx>
          <w:tblCellMar>
            <w:top w:w="0" w:type="dxa"/>
            <w:left w:w="108" w:type="dxa"/>
            <w:bottom w:w="0" w:type="dxa"/>
            <w:right w:w="108" w:type="dxa"/>
          </w:tblCellMar>
        </w:tblPrEx>
        <w:trPr>
          <w:trHeight w:val="43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9E345BB">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auto" w:sz="8" w:space="0"/>
              <w:bottom w:val="single" w:color="auto" w:sz="8" w:space="0"/>
              <w:right w:val="single" w:color="auto" w:sz="8" w:space="0"/>
            </w:tcBorders>
            <w:vAlign w:val="center"/>
          </w:tcPr>
          <w:p w14:paraId="1FEB3A4B">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542" w:type="dxa"/>
            <w:tcBorders>
              <w:top w:val="nil"/>
              <w:left w:val="nil"/>
              <w:bottom w:val="single" w:color="auto" w:sz="8" w:space="0"/>
              <w:right w:val="single" w:color="auto" w:sz="8" w:space="0"/>
            </w:tcBorders>
            <w:noWrap/>
            <w:vAlign w:val="center"/>
          </w:tcPr>
          <w:p w14:paraId="32BCCBA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LED道路/隧道照明产品</w:t>
            </w:r>
          </w:p>
        </w:tc>
        <w:tc>
          <w:tcPr>
            <w:tcW w:w="1650" w:type="dxa"/>
            <w:tcBorders>
              <w:top w:val="nil"/>
              <w:left w:val="nil"/>
              <w:bottom w:val="single" w:color="auto" w:sz="8" w:space="0"/>
              <w:right w:val="single" w:color="auto" w:sz="8" w:space="0"/>
            </w:tcBorders>
            <w:noWrap/>
            <w:vAlign w:val="center"/>
          </w:tcPr>
          <w:p w14:paraId="05C46271">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auto" w:sz="8" w:space="0"/>
              <w:right w:val="single" w:color="auto" w:sz="8" w:space="0"/>
            </w:tcBorders>
            <w:noWrap/>
            <w:vAlign w:val="center"/>
          </w:tcPr>
          <w:p w14:paraId="4CE83789">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《道路和隧道照明用LED灯具能效限定值及能效等级》（GB37478）</w:t>
            </w:r>
          </w:p>
        </w:tc>
      </w:tr>
      <w:tr w14:paraId="49960F6E">
        <w:tblPrEx>
          <w:tblCellMar>
            <w:top w:w="0" w:type="dxa"/>
            <w:left w:w="108" w:type="dxa"/>
            <w:bottom w:w="0" w:type="dxa"/>
            <w:right w:w="108" w:type="dxa"/>
          </w:tblCellMar>
        </w:tblPrEx>
        <w:trPr>
          <w:trHeight w:val="43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2321912">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auto" w:sz="8" w:space="0"/>
              <w:bottom w:val="single" w:color="auto" w:sz="8" w:space="0"/>
              <w:right w:val="single" w:color="auto" w:sz="8" w:space="0"/>
            </w:tcBorders>
            <w:vAlign w:val="center"/>
          </w:tcPr>
          <w:p w14:paraId="4679CB97">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542" w:type="dxa"/>
            <w:tcBorders>
              <w:top w:val="nil"/>
              <w:left w:val="nil"/>
              <w:bottom w:val="single" w:color="auto" w:sz="8" w:space="0"/>
              <w:right w:val="single" w:color="auto" w:sz="8" w:space="0"/>
            </w:tcBorders>
            <w:noWrap/>
            <w:vAlign w:val="center"/>
          </w:tcPr>
          <w:p w14:paraId="7CF76303">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LED筒灯</w:t>
            </w:r>
          </w:p>
        </w:tc>
        <w:tc>
          <w:tcPr>
            <w:tcW w:w="1650" w:type="dxa"/>
            <w:tcBorders>
              <w:top w:val="nil"/>
              <w:left w:val="nil"/>
              <w:bottom w:val="single" w:color="auto" w:sz="8" w:space="0"/>
              <w:right w:val="single" w:color="auto" w:sz="8" w:space="0"/>
            </w:tcBorders>
            <w:noWrap/>
            <w:vAlign w:val="center"/>
          </w:tcPr>
          <w:p w14:paraId="08959B0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auto" w:sz="8" w:space="0"/>
              <w:right w:val="single" w:color="auto" w:sz="8" w:space="0"/>
            </w:tcBorders>
            <w:noWrap/>
            <w:vAlign w:val="center"/>
          </w:tcPr>
          <w:p w14:paraId="7094DCC9">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《室内照明用LED产品能效限定值及能效等级》（GB30255）</w:t>
            </w:r>
          </w:p>
        </w:tc>
      </w:tr>
      <w:tr w14:paraId="078B33AC">
        <w:tblPrEx>
          <w:tblCellMar>
            <w:top w:w="0" w:type="dxa"/>
            <w:left w:w="108" w:type="dxa"/>
            <w:bottom w:w="0" w:type="dxa"/>
            <w:right w:w="108" w:type="dxa"/>
          </w:tblCellMar>
        </w:tblPrEx>
        <w:trPr>
          <w:trHeight w:val="64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9FE898D">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auto" w:sz="8" w:space="0"/>
              <w:bottom w:val="single" w:color="auto" w:sz="8" w:space="0"/>
              <w:right w:val="single" w:color="auto" w:sz="8" w:space="0"/>
            </w:tcBorders>
            <w:vAlign w:val="center"/>
          </w:tcPr>
          <w:p w14:paraId="0A07D047">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542" w:type="dxa"/>
            <w:tcBorders>
              <w:top w:val="nil"/>
              <w:left w:val="nil"/>
              <w:bottom w:val="single" w:color="auto" w:sz="8" w:space="0"/>
              <w:right w:val="single" w:color="auto" w:sz="8" w:space="0"/>
            </w:tcBorders>
            <w:noWrap/>
            <w:vAlign w:val="center"/>
          </w:tcPr>
          <w:p w14:paraId="527FECC6">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普通照明用非定向自镇流LED灯</w:t>
            </w:r>
          </w:p>
        </w:tc>
        <w:tc>
          <w:tcPr>
            <w:tcW w:w="1650" w:type="dxa"/>
            <w:tcBorders>
              <w:top w:val="nil"/>
              <w:left w:val="nil"/>
              <w:bottom w:val="single" w:color="auto" w:sz="8" w:space="0"/>
              <w:right w:val="single" w:color="auto" w:sz="8" w:space="0"/>
            </w:tcBorders>
            <w:noWrap/>
            <w:vAlign w:val="center"/>
          </w:tcPr>
          <w:p w14:paraId="4904A9AD">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auto" w:sz="8" w:space="0"/>
              <w:right w:val="single" w:color="auto" w:sz="8" w:space="0"/>
            </w:tcBorders>
            <w:noWrap/>
            <w:vAlign w:val="center"/>
          </w:tcPr>
          <w:p w14:paraId="0B250B23">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《室内照明用LED产品能效限定值及能效等级》（GB30255）</w:t>
            </w:r>
          </w:p>
        </w:tc>
      </w:tr>
      <w:tr w14:paraId="50B254A7">
        <w:tblPrEx>
          <w:tblCellMar>
            <w:top w:w="0" w:type="dxa"/>
            <w:left w:w="108" w:type="dxa"/>
            <w:bottom w:w="0" w:type="dxa"/>
            <w:right w:w="108" w:type="dxa"/>
          </w:tblCellMar>
        </w:tblPrEx>
        <w:trPr>
          <w:trHeight w:val="648" w:hRule="atLeast"/>
          <w:jc w:val="center"/>
        </w:trPr>
        <w:tc>
          <w:tcPr>
            <w:tcW w:w="671" w:type="dxa"/>
            <w:tcBorders>
              <w:top w:val="nil"/>
              <w:left w:val="single" w:color="auto" w:sz="8" w:space="0"/>
              <w:bottom w:val="single" w:color="auto" w:sz="8" w:space="0"/>
              <w:right w:val="single" w:color="auto" w:sz="8" w:space="0"/>
            </w:tcBorders>
            <w:noWrap/>
            <w:vAlign w:val="center"/>
          </w:tcPr>
          <w:p w14:paraId="385EF38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12</w:t>
            </w:r>
          </w:p>
        </w:tc>
        <w:tc>
          <w:tcPr>
            <w:tcW w:w="1135" w:type="dxa"/>
            <w:tcBorders>
              <w:top w:val="nil"/>
              <w:left w:val="nil"/>
              <w:bottom w:val="single" w:color="auto" w:sz="8" w:space="0"/>
              <w:right w:val="single" w:color="auto" w:sz="8" w:space="0"/>
            </w:tcBorders>
            <w:noWrap/>
            <w:vAlign w:val="center"/>
          </w:tcPr>
          <w:p w14:paraId="10098D03">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★A020910电视设备</w:t>
            </w:r>
          </w:p>
        </w:tc>
        <w:tc>
          <w:tcPr>
            <w:tcW w:w="1542" w:type="dxa"/>
            <w:tcBorders>
              <w:top w:val="nil"/>
              <w:left w:val="nil"/>
              <w:bottom w:val="single" w:color="auto" w:sz="8" w:space="0"/>
              <w:right w:val="single" w:color="auto" w:sz="8" w:space="0"/>
            </w:tcBorders>
            <w:noWrap/>
            <w:vAlign w:val="center"/>
          </w:tcPr>
          <w:p w14:paraId="763A8131">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A02091001普通电视设备（电视机）</w:t>
            </w:r>
          </w:p>
        </w:tc>
        <w:tc>
          <w:tcPr>
            <w:tcW w:w="1650" w:type="dxa"/>
            <w:tcBorders>
              <w:top w:val="nil"/>
              <w:left w:val="nil"/>
              <w:bottom w:val="single" w:color="auto" w:sz="8" w:space="0"/>
              <w:right w:val="single" w:color="auto" w:sz="8" w:space="0"/>
            </w:tcBorders>
            <w:noWrap/>
            <w:vAlign w:val="center"/>
          </w:tcPr>
          <w:p w14:paraId="0C2CE7AF">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auto" w:sz="8" w:space="0"/>
              <w:right w:val="single" w:color="auto" w:sz="8" w:space="0"/>
            </w:tcBorders>
            <w:noWrap/>
            <w:vAlign w:val="center"/>
          </w:tcPr>
          <w:p w14:paraId="277C707C">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《平板电视能效限定值及能效等级》（GB24850）</w:t>
            </w:r>
          </w:p>
        </w:tc>
      </w:tr>
      <w:tr w14:paraId="70808A12">
        <w:tblPrEx>
          <w:tblCellMar>
            <w:top w:w="0" w:type="dxa"/>
            <w:left w:w="108" w:type="dxa"/>
            <w:bottom w:w="0" w:type="dxa"/>
            <w:right w:w="108" w:type="dxa"/>
          </w:tblCellMar>
        </w:tblPrEx>
        <w:trPr>
          <w:trHeight w:val="859" w:hRule="atLeast"/>
          <w:jc w:val="center"/>
        </w:trPr>
        <w:tc>
          <w:tcPr>
            <w:tcW w:w="671" w:type="dxa"/>
            <w:tcBorders>
              <w:top w:val="nil"/>
              <w:left w:val="single" w:color="auto" w:sz="8" w:space="0"/>
              <w:bottom w:val="single" w:color="auto" w:sz="8" w:space="0"/>
              <w:right w:val="single" w:color="auto" w:sz="8" w:space="0"/>
            </w:tcBorders>
            <w:noWrap/>
            <w:vAlign w:val="center"/>
          </w:tcPr>
          <w:p w14:paraId="604645E4">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13</w:t>
            </w:r>
          </w:p>
        </w:tc>
        <w:tc>
          <w:tcPr>
            <w:tcW w:w="1135" w:type="dxa"/>
            <w:tcBorders>
              <w:top w:val="nil"/>
              <w:left w:val="nil"/>
              <w:bottom w:val="single" w:color="auto" w:sz="8" w:space="0"/>
              <w:right w:val="single" w:color="auto" w:sz="8" w:space="0"/>
            </w:tcBorders>
            <w:noWrap/>
            <w:vAlign w:val="center"/>
          </w:tcPr>
          <w:p w14:paraId="2CA7B6F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★A020911视频设备</w:t>
            </w:r>
          </w:p>
        </w:tc>
        <w:tc>
          <w:tcPr>
            <w:tcW w:w="1542" w:type="dxa"/>
            <w:tcBorders>
              <w:top w:val="nil"/>
              <w:left w:val="nil"/>
              <w:bottom w:val="single" w:color="auto" w:sz="8" w:space="0"/>
              <w:right w:val="single" w:color="auto" w:sz="8" w:space="0"/>
            </w:tcBorders>
            <w:noWrap/>
            <w:vAlign w:val="center"/>
          </w:tcPr>
          <w:p w14:paraId="129D0069">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A02091107视频监控设备</w:t>
            </w:r>
          </w:p>
        </w:tc>
        <w:tc>
          <w:tcPr>
            <w:tcW w:w="1650" w:type="dxa"/>
            <w:tcBorders>
              <w:top w:val="nil"/>
              <w:left w:val="nil"/>
              <w:bottom w:val="single" w:color="auto" w:sz="8" w:space="0"/>
              <w:right w:val="single" w:color="auto" w:sz="8" w:space="0"/>
            </w:tcBorders>
            <w:noWrap/>
            <w:vAlign w:val="center"/>
          </w:tcPr>
          <w:p w14:paraId="41246A5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监视器</w:t>
            </w:r>
          </w:p>
        </w:tc>
        <w:tc>
          <w:tcPr>
            <w:tcW w:w="4620" w:type="dxa"/>
            <w:tcBorders>
              <w:top w:val="nil"/>
              <w:left w:val="nil"/>
              <w:bottom w:val="single" w:color="auto" w:sz="8" w:space="0"/>
              <w:right w:val="single" w:color="auto" w:sz="8" w:space="0"/>
            </w:tcBorders>
            <w:noWrap/>
            <w:vAlign w:val="center"/>
          </w:tcPr>
          <w:p w14:paraId="65DDFEB3">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585814E7">
        <w:tblPrEx>
          <w:tblCellMar>
            <w:top w:w="0" w:type="dxa"/>
            <w:left w:w="108" w:type="dxa"/>
            <w:bottom w:w="0" w:type="dxa"/>
            <w:right w:w="108" w:type="dxa"/>
          </w:tblCellMar>
        </w:tblPrEx>
        <w:trPr>
          <w:trHeight w:val="648" w:hRule="atLeast"/>
          <w:jc w:val="center"/>
        </w:trPr>
        <w:tc>
          <w:tcPr>
            <w:tcW w:w="671" w:type="dxa"/>
            <w:tcBorders>
              <w:top w:val="nil"/>
              <w:left w:val="single" w:color="auto" w:sz="8" w:space="0"/>
              <w:bottom w:val="single" w:color="auto" w:sz="8" w:space="0"/>
              <w:right w:val="single" w:color="auto" w:sz="8" w:space="0"/>
            </w:tcBorders>
            <w:noWrap/>
            <w:vAlign w:val="center"/>
          </w:tcPr>
          <w:p w14:paraId="0DDBBCD6">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14</w:t>
            </w:r>
          </w:p>
        </w:tc>
        <w:tc>
          <w:tcPr>
            <w:tcW w:w="1135" w:type="dxa"/>
            <w:tcBorders>
              <w:top w:val="nil"/>
              <w:left w:val="nil"/>
              <w:bottom w:val="single" w:color="auto" w:sz="8" w:space="0"/>
              <w:right w:val="single" w:color="auto" w:sz="8" w:space="0"/>
            </w:tcBorders>
            <w:noWrap/>
            <w:vAlign w:val="center"/>
          </w:tcPr>
          <w:p w14:paraId="1C44971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A031210饮食炊事机械</w:t>
            </w:r>
          </w:p>
        </w:tc>
        <w:tc>
          <w:tcPr>
            <w:tcW w:w="1542" w:type="dxa"/>
            <w:tcBorders>
              <w:top w:val="nil"/>
              <w:left w:val="nil"/>
              <w:bottom w:val="single" w:color="auto" w:sz="8" w:space="0"/>
              <w:right w:val="single" w:color="auto" w:sz="8" w:space="0"/>
            </w:tcBorders>
            <w:noWrap/>
            <w:vAlign w:val="center"/>
          </w:tcPr>
          <w:p w14:paraId="4DCF5E7F">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商用燃气灶具</w:t>
            </w:r>
          </w:p>
        </w:tc>
        <w:tc>
          <w:tcPr>
            <w:tcW w:w="1650" w:type="dxa"/>
            <w:tcBorders>
              <w:top w:val="nil"/>
              <w:left w:val="nil"/>
              <w:bottom w:val="single" w:color="auto" w:sz="8" w:space="0"/>
              <w:right w:val="single" w:color="auto" w:sz="8" w:space="0"/>
            </w:tcBorders>
            <w:noWrap/>
            <w:vAlign w:val="center"/>
          </w:tcPr>
          <w:p w14:paraId="2F77CD5F">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auto" w:sz="8" w:space="0"/>
              <w:right w:val="single" w:color="auto" w:sz="8" w:space="0"/>
            </w:tcBorders>
            <w:noWrap/>
            <w:vAlign w:val="center"/>
          </w:tcPr>
          <w:p w14:paraId="15910A9A">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《商用燃气灶具能效限定值及能效等级》（GB30531）</w:t>
            </w:r>
          </w:p>
        </w:tc>
      </w:tr>
      <w:tr w14:paraId="70BF2358">
        <w:tblPrEx>
          <w:tblCellMar>
            <w:top w:w="0" w:type="dxa"/>
            <w:left w:w="108" w:type="dxa"/>
            <w:bottom w:w="0" w:type="dxa"/>
            <w:right w:w="108" w:type="dxa"/>
          </w:tblCellMar>
        </w:tblPrEx>
        <w:trPr>
          <w:trHeight w:val="248" w:hRule="atLeast"/>
          <w:jc w:val="center"/>
        </w:trPr>
        <w:tc>
          <w:tcPr>
            <w:tcW w:w="671" w:type="dxa"/>
            <w:vMerge w:val="restart"/>
            <w:tcBorders>
              <w:top w:val="nil"/>
              <w:left w:val="single" w:color="auto" w:sz="8" w:space="0"/>
              <w:bottom w:val="single" w:color="auto" w:sz="8" w:space="0"/>
              <w:right w:val="single" w:color="auto" w:sz="8" w:space="0"/>
            </w:tcBorders>
            <w:noWrap/>
            <w:vAlign w:val="center"/>
          </w:tcPr>
          <w:p w14:paraId="6C6D4FAE">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15</w:t>
            </w:r>
          </w:p>
        </w:tc>
        <w:tc>
          <w:tcPr>
            <w:tcW w:w="1135" w:type="dxa"/>
            <w:vMerge w:val="restart"/>
            <w:tcBorders>
              <w:top w:val="nil"/>
              <w:left w:val="single" w:color="auto" w:sz="8" w:space="0"/>
              <w:bottom w:val="single" w:color="000000" w:sz="8" w:space="0"/>
              <w:right w:val="single" w:color="auto" w:sz="8" w:space="0"/>
            </w:tcBorders>
            <w:noWrap/>
            <w:vAlign w:val="center"/>
          </w:tcPr>
          <w:p w14:paraId="3E26083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★A060805便器</w:t>
            </w:r>
          </w:p>
        </w:tc>
        <w:tc>
          <w:tcPr>
            <w:tcW w:w="1542" w:type="dxa"/>
            <w:tcBorders>
              <w:top w:val="nil"/>
              <w:left w:val="nil"/>
              <w:bottom w:val="single" w:color="auto" w:sz="8" w:space="0"/>
              <w:right w:val="single" w:color="auto" w:sz="8" w:space="0"/>
            </w:tcBorders>
            <w:noWrap/>
            <w:vAlign w:val="center"/>
          </w:tcPr>
          <w:p w14:paraId="0E27CDC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坐便器</w:t>
            </w:r>
          </w:p>
        </w:tc>
        <w:tc>
          <w:tcPr>
            <w:tcW w:w="1650" w:type="dxa"/>
            <w:tcBorders>
              <w:top w:val="nil"/>
              <w:left w:val="nil"/>
              <w:bottom w:val="single" w:color="auto" w:sz="8" w:space="0"/>
              <w:right w:val="single" w:color="auto" w:sz="8" w:space="0"/>
            </w:tcBorders>
            <w:noWrap/>
            <w:vAlign w:val="center"/>
          </w:tcPr>
          <w:p w14:paraId="6D8BBD5E">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auto" w:sz="8" w:space="0"/>
              <w:right w:val="single" w:color="auto" w:sz="8" w:space="0"/>
            </w:tcBorders>
            <w:noWrap/>
            <w:vAlign w:val="center"/>
          </w:tcPr>
          <w:p w14:paraId="2482297D">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《坐便器水效限定值及水效等级》（GB25502）</w:t>
            </w:r>
          </w:p>
        </w:tc>
      </w:tr>
      <w:tr w14:paraId="094E7AC9">
        <w:tblPrEx>
          <w:tblCellMar>
            <w:top w:w="0" w:type="dxa"/>
            <w:left w:w="108" w:type="dxa"/>
            <w:bottom w:w="0" w:type="dxa"/>
            <w:right w:w="108" w:type="dxa"/>
          </w:tblCellMar>
        </w:tblPrEx>
        <w:trPr>
          <w:trHeight w:val="43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72ECDA0">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auto" w:sz="8" w:space="0"/>
              <w:bottom w:val="single" w:color="000000" w:sz="8" w:space="0"/>
              <w:right w:val="single" w:color="auto" w:sz="8" w:space="0"/>
            </w:tcBorders>
            <w:vAlign w:val="center"/>
          </w:tcPr>
          <w:p w14:paraId="0FA2EEA5">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542" w:type="dxa"/>
            <w:tcBorders>
              <w:top w:val="nil"/>
              <w:left w:val="nil"/>
              <w:bottom w:val="single" w:color="auto" w:sz="8" w:space="0"/>
              <w:right w:val="single" w:color="auto" w:sz="8" w:space="0"/>
            </w:tcBorders>
            <w:noWrap/>
            <w:vAlign w:val="center"/>
          </w:tcPr>
          <w:p w14:paraId="75D08638">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蹲便器</w:t>
            </w:r>
          </w:p>
        </w:tc>
        <w:tc>
          <w:tcPr>
            <w:tcW w:w="1650" w:type="dxa"/>
            <w:tcBorders>
              <w:top w:val="nil"/>
              <w:left w:val="nil"/>
              <w:bottom w:val="single" w:color="auto" w:sz="8" w:space="0"/>
              <w:right w:val="single" w:color="auto" w:sz="8" w:space="0"/>
            </w:tcBorders>
            <w:noWrap/>
            <w:vAlign w:val="center"/>
          </w:tcPr>
          <w:p w14:paraId="546FD5B0">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auto" w:sz="8" w:space="0"/>
              <w:right w:val="single" w:color="auto" w:sz="8" w:space="0"/>
            </w:tcBorders>
            <w:noWrap/>
            <w:vAlign w:val="center"/>
          </w:tcPr>
          <w:p w14:paraId="06089A99">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《蹲便器用水效率限定值及用水效率等级》（GB30717）</w:t>
            </w:r>
          </w:p>
        </w:tc>
      </w:tr>
      <w:tr w14:paraId="1579DDE0">
        <w:tblPrEx>
          <w:tblCellMar>
            <w:top w:w="0" w:type="dxa"/>
            <w:left w:w="108" w:type="dxa"/>
            <w:bottom w:w="0" w:type="dxa"/>
            <w:right w:w="108" w:type="dxa"/>
          </w:tblCellMar>
        </w:tblPrEx>
        <w:trPr>
          <w:trHeight w:val="43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E2F24B4">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0" w:type="auto"/>
            <w:vMerge w:val="continue"/>
            <w:tcBorders>
              <w:top w:val="nil"/>
              <w:left w:val="single" w:color="auto" w:sz="8" w:space="0"/>
              <w:bottom w:val="single" w:color="000000" w:sz="8" w:space="0"/>
              <w:right w:val="single" w:color="auto" w:sz="8" w:space="0"/>
            </w:tcBorders>
            <w:vAlign w:val="center"/>
          </w:tcPr>
          <w:p w14:paraId="267BBA0D">
            <w:pPr>
              <w:widowControl/>
              <w:jc w:val="left"/>
              <w:rPr>
                <w:rFonts w:hint="eastAsia" w:ascii="宋体" w:hAnsi="宋体" w:cs="宋体"/>
                <w:color w:val="000000" w:themeColor="text1"/>
                <w:kern w:val="0"/>
                <w:sz w:val="18"/>
                <w:szCs w:val="18"/>
                <w:highlight w:val="none"/>
                <w14:textFill>
                  <w14:solidFill>
                    <w14:schemeClr w14:val="tx1"/>
                  </w14:solidFill>
                </w14:textFill>
              </w:rPr>
            </w:pPr>
          </w:p>
        </w:tc>
        <w:tc>
          <w:tcPr>
            <w:tcW w:w="1542" w:type="dxa"/>
            <w:tcBorders>
              <w:top w:val="nil"/>
              <w:left w:val="nil"/>
              <w:bottom w:val="single" w:color="auto" w:sz="8" w:space="0"/>
              <w:right w:val="single" w:color="auto" w:sz="8" w:space="0"/>
            </w:tcBorders>
            <w:noWrap/>
            <w:vAlign w:val="center"/>
          </w:tcPr>
          <w:p w14:paraId="2ABFAB8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小便器</w:t>
            </w:r>
          </w:p>
        </w:tc>
        <w:tc>
          <w:tcPr>
            <w:tcW w:w="1650" w:type="dxa"/>
            <w:tcBorders>
              <w:top w:val="nil"/>
              <w:left w:val="nil"/>
              <w:bottom w:val="single" w:color="auto" w:sz="8" w:space="0"/>
              <w:right w:val="single" w:color="auto" w:sz="8" w:space="0"/>
            </w:tcBorders>
            <w:noWrap/>
            <w:vAlign w:val="center"/>
          </w:tcPr>
          <w:p w14:paraId="173F693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auto" w:sz="8" w:space="0"/>
              <w:right w:val="single" w:color="auto" w:sz="8" w:space="0"/>
            </w:tcBorders>
            <w:noWrap/>
            <w:vAlign w:val="center"/>
          </w:tcPr>
          <w:p w14:paraId="677E9BA9">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《小便器用水效率限定值及用水效率等级》（GB28377）</w:t>
            </w:r>
          </w:p>
        </w:tc>
      </w:tr>
      <w:tr w14:paraId="4FD5D2E0">
        <w:tblPrEx>
          <w:tblCellMar>
            <w:top w:w="0" w:type="dxa"/>
            <w:left w:w="108" w:type="dxa"/>
            <w:bottom w:w="0" w:type="dxa"/>
            <w:right w:w="108" w:type="dxa"/>
          </w:tblCellMar>
        </w:tblPrEx>
        <w:trPr>
          <w:trHeight w:val="437" w:hRule="atLeast"/>
          <w:jc w:val="center"/>
        </w:trPr>
        <w:tc>
          <w:tcPr>
            <w:tcW w:w="671" w:type="dxa"/>
            <w:tcBorders>
              <w:top w:val="nil"/>
              <w:left w:val="single" w:color="000000" w:sz="8" w:space="0"/>
              <w:bottom w:val="single" w:color="000000" w:sz="8" w:space="0"/>
              <w:right w:val="single" w:color="000000" w:sz="8" w:space="0"/>
            </w:tcBorders>
            <w:noWrap/>
            <w:vAlign w:val="center"/>
          </w:tcPr>
          <w:p w14:paraId="51CC6DEE">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16</w:t>
            </w:r>
          </w:p>
        </w:tc>
        <w:tc>
          <w:tcPr>
            <w:tcW w:w="1135" w:type="dxa"/>
            <w:tcBorders>
              <w:top w:val="nil"/>
              <w:left w:val="nil"/>
              <w:bottom w:val="single" w:color="000000" w:sz="8" w:space="0"/>
              <w:right w:val="single" w:color="000000" w:sz="8" w:space="0"/>
            </w:tcBorders>
            <w:noWrap/>
            <w:vAlign w:val="center"/>
          </w:tcPr>
          <w:p w14:paraId="2452E6A8">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★A060806水嘴</w:t>
            </w:r>
          </w:p>
        </w:tc>
        <w:tc>
          <w:tcPr>
            <w:tcW w:w="1542" w:type="dxa"/>
            <w:tcBorders>
              <w:top w:val="nil"/>
              <w:left w:val="nil"/>
              <w:bottom w:val="single" w:color="000000" w:sz="8" w:space="0"/>
              <w:right w:val="single" w:color="000000" w:sz="8" w:space="0"/>
            </w:tcBorders>
            <w:noWrap/>
            <w:vAlign w:val="center"/>
          </w:tcPr>
          <w:p w14:paraId="36B61903">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650" w:type="dxa"/>
            <w:tcBorders>
              <w:top w:val="nil"/>
              <w:left w:val="nil"/>
              <w:bottom w:val="single" w:color="000000" w:sz="8" w:space="0"/>
              <w:right w:val="single" w:color="000000" w:sz="8" w:space="0"/>
            </w:tcBorders>
            <w:noWrap/>
            <w:vAlign w:val="center"/>
          </w:tcPr>
          <w:p w14:paraId="7B0D269E">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000000" w:sz="8" w:space="0"/>
              <w:right w:val="single" w:color="000000" w:sz="8" w:space="0"/>
            </w:tcBorders>
            <w:noWrap/>
            <w:vAlign w:val="center"/>
          </w:tcPr>
          <w:p w14:paraId="2A054DA8">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《水嘴用水效率限定值及用水效率等级》（GB 25501）</w:t>
            </w:r>
          </w:p>
        </w:tc>
      </w:tr>
      <w:tr w14:paraId="178C75F6">
        <w:tblPrEx>
          <w:tblCellMar>
            <w:top w:w="0" w:type="dxa"/>
            <w:left w:w="108" w:type="dxa"/>
            <w:bottom w:w="0" w:type="dxa"/>
            <w:right w:w="108" w:type="dxa"/>
          </w:tblCellMar>
        </w:tblPrEx>
        <w:trPr>
          <w:trHeight w:val="648" w:hRule="atLeast"/>
          <w:jc w:val="center"/>
        </w:trPr>
        <w:tc>
          <w:tcPr>
            <w:tcW w:w="671" w:type="dxa"/>
            <w:tcBorders>
              <w:top w:val="nil"/>
              <w:left w:val="single" w:color="000000" w:sz="8" w:space="0"/>
              <w:bottom w:val="single" w:color="000000" w:sz="8" w:space="0"/>
              <w:right w:val="single" w:color="000000" w:sz="8" w:space="0"/>
            </w:tcBorders>
            <w:noWrap/>
            <w:vAlign w:val="center"/>
          </w:tcPr>
          <w:p w14:paraId="68BBC7F5">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17</w:t>
            </w:r>
          </w:p>
        </w:tc>
        <w:tc>
          <w:tcPr>
            <w:tcW w:w="1135" w:type="dxa"/>
            <w:tcBorders>
              <w:top w:val="nil"/>
              <w:left w:val="nil"/>
              <w:bottom w:val="single" w:color="000000" w:sz="8" w:space="0"/>
              <w:right w:val="single" w:color="000000" w:sz="8" w:space="0"/>
            </w:tcBorders>
            <w:noWrap/>
            <w:vAlign w:val="center"/>
          </w:tcPr>
          <w:p w14:paraId="20B39A52">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A060807便器冲洗阀</w:t>
            </w:r>
          </w:p>
        </w:tc>
        <w:tc>
          <w:tcPr>
            <w:tcW w:w="1542" w:type="dxa"/>
            <w:tcBorders>
              <w:top w:val="nil"/>
              <w:left w:val="nil"/>
              <w:bottom w:val="single" w:color="000000" w:sz="8" w:space="0"/>
              <w:right w:val="single" w:color="000000" w:sz="8" w:space="0"/>
            </w:tcBorders>
            <w:noWrap/>
            <w:vAlign w:val="center"/>
          </w:tcPr>
          <w:p w14:paraId="17537E5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650" w:type="dxa"/>
            <w:tcBorders>
              <w:top w:val="nil"/>
              <w:left w:val="nil"/>
              <w:bottom w:val="single" w:color="000000" w:sz="8" w:space="0"/>
              <w:right w:val="single" w:color="000000" w:sz="8" w:space="0"/>
            </w:tcBorders>
            <w:noWrap/>
            <w:vAlign w:val="center"/>
          </w:tcPr>
          <w:p w14:paraId="620EDB81">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000000" w:sz="8" w:space="0"/>
              <w:right w:val="single" w:color="000000" w:sz="8" w:space="0"/>
            </w:tcBorders>
            <w:noWrap/>
            <w:vAlign w:val="center"/>
          </w:tcPr>
          <w:p w14:paraId="713ACD46">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《便器冲洗阀用水效率限定值及用水效率等级》（GB28379）</w:t>
            </w:r>
          </w:p>
        </w:tc>
      </w:tr>
      <w:tr w14:paraId="1424AB3C">
        <w:tblPrEx>
          <w:tblCellMar>
            <w:top w:w="0" w:type="dxa"/>
            <w:left w:w="108" w:type="dxa"/>
            <w:bottom w:w="0" w:type="dxa"/>
            <w:right w:w="108" w:type="dxa"/>
          </w:tblCellMar>
        </w:tblPrEx>
        <w:trPr>
          <w:trHeight w:val="453" w:hRule="atLeast"/>
          <w:jc w:val="center"/>
        </w:trPr>
        <w:tc>
          <w:tcPr>
            <w:tcW w:w="671" w:type="dxa"/>
            <w:tcBorders>
              <w:top w:val="nil"/>
              <w:left w:val="single" w:color="000000" w:sz="8" w:space="0"/>
              <w:bottom w:val="single" w:color="000000" w:sz="8" w:space="0"/>
              <w:right w:val="single" w:color="000000" w:sz="8" w:space="0"/>
            </w:tcBorders>
            <w:noWrap/>
            <w:vAlign w:val="center"/>
          </w:tcPr>
          <w:p w14:paraId="642F32DE">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18</w:t>
            </w:r>
          </w:p>
        </w:tc>
        <w:tc>
          <w:tcPr>
            <w:tcW w:w="1135" w:type="dxa"/>
            <w:tcBorders>
              <w:top w:val="nil"/>
              <w:left w:val="nil"/>
              <w:bottom w:val="single" w:color="000000" w:sz="8" w:space="0"/>
              <w:right w:val="single" w:color="000000" w:sz="8" w:space="0"/>
            </w:tcBorders>
            <w:noWrap/>
            <w:vAlign w:val="center"/>
          </w:tcPr>
          <w:p w14:paraId="6D72B708">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A060810淋浴器</w:t>
            </w:r>
          </w:p>
        </w:tc>
        <w:tc>
          <w:tcPr>
            <w:tcW w:w="1542" w:type="dxa"/>
            <w:tcBorders>
              <w:top w:val="nil"/>
              <w:left w:val="nil"/>
              <w:bottom w:val="single" w:color="000000" w:sz="8" w:space="0"/>
              <w:right w:val="single" w:color="000000" w:sz="8" w:space="0"/>
            </w:tcBorders>
            <w:noWrap/>
            <w:vAlign w:val="center"/>
          </w:tcPr>
          <w:p w14:paraId="6C8DF917">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1650" w:type="dxa"/>
            <w:tcBorders>
              <w:top w:val="nil"/>
              <w:left w:val="nil"/>
              <w:bottom w:val="single" w:color="000000" w:sz="8" w:space="0"/>
              <w:right w:val="single" w:color="000000" w:sz="8" w:space="0"/>
            </w:tcBorders>
            <w:noWrap/>
            <w:vAlign w:val="center"/>
          </w:tcPr>
          <w:p w14:paraId="04A940AB">
            <w:pPr>
              <w:widowControl/>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w:t>
            </w:r>
          </w:p>
        </w:tc>
        <w:tc>
          <w:tcPr>
            <w:tcW w:w="4620" w:type="dxa"/>
            <w:tcBorders>
              <w:top w:val="nil"/>
              <w:left w:val="nil"/>
              <w:bottom w:val="single" w:color="000000" w:sz="8" w:space="0"/>
              <w:right w:val="single" w:color="000000" w:sz="8" w:space="0"/>
            </w:tcBorders>
            <w:noWrap/>
            <w:vAlign w:val="center"/>
          </w:tcPr>
          <w:p w14:paraId="7A5378D4">
            <w:pPr>
              <w:widowControl/>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《淋浴器用水效率限定值及用水效率等级》（GB28378）</w:t>
            </w:r>
          </w:p>
        </w:tc>
      </w:tr>
    </w:tbl>
    <w:p w14:paraId="0791D00C">
      <w:pPr>
        <w:widowControl/>
        <w:rPr>
          <w:rFonts w:hint="eastAsia" w:ascii="宋体" w:hAnsi="宋体" w:cs="宋体"/>
          <w:color w:val="000000" w:themeColor="text1"/>
          <w:sz w:val="20"/>
          <w:szCs w:val="20"/>
          <w:highlight w:val="none"/>
          <w14:textFill>
            <w14:solidFill>
              <w14:schemeClr w14:val="tx1"/>
            </w14:solidFill>
          </w14:textFill>
        </w:rPr>
      </w:pPr>
    </w:p>
    <w:p w14:paraId="3E6E8C07">
      <w:pPr>
        <w:pStyle w:val="2"/>
        <w:spacing w:after="0" w:line="360" w:lineRule="exact"/>
        <w:rPr>
          <w:rFonts w:hint="eastAsia" w:hAnsi="宋体"/>
          <w:color w:val="000000" w:themeColor="text1"/>
          <w:sz w:val="21"/>
          <w:szCs w:val="21"/>
          <w:highlight w:val="none"/>
          <w14:textFill>
            <w14:solidFill>
              <w14:schemeClr w14:val="tx1"/>
            </w14:solidFill>
          </w14:textFill>
        </w:rPr>
      </w:pPr>
      <w:r>
        <w:rPr>
          <w:rFonts w:hint="eastAsia"/>
          <w:color w:val="000000" w:themeColor="text1"/>
          <w:spacing w:val="-3"/>
          <w:sz w:val="21"/>
          <w:szCs w:val="21"/>
          <w:highlight w:val="none"/>
          <w14:textFill>
            <w14:solidFill>
              <w14:schemeClr w14:val="tx1"/>
            </w14:solidFill>
          </w14:textFill>
        </w:rPr>
        <w:t>注：</w:t>
      </w:r>
      <w:r>
        <w:rPr>
          <w:color w:val="000000" w:themeColor="text1"/>
          <w:spacing w:val="-3"/>
          <w:sz w:val="21"/>
          <w:szCs w:val="21"/>
          <w:highlight w:val="none"/>
          <w14:textFill>
            <w14:solidFill>
              <w14:schemeClr w14:val="tx1"/>
            </w14:solidFill>
          </w14:textFill>
        </w:rPr>
        <w:t>1.</w:t>
      </w:r>
      <w:r>
        <w:rPr>
          <w:rFonts w:hint="eastAsia"/>
          <w:color w:val="000000" w:themeColor="text1"/>
          <w:spacing w:val="-3"/>
          <w:sz w:val="21"/>
          <w:szCs w:val="21"/>
          <w:highlight w:val="none"/>
          <w14:textFill>
            <w14:solidFill>
              <w14:schemeClr w14:val="tx1"/>
            </w14:solidFill>
          </w14:textFill>
        </w:rPr>
        <w:t>节能产品认证应依据相关国家标准的最新版本，依据国家标准中二级能效（水效）</w:t>
      </w:r>
      <w:r>
        <w:rPr>
          <w:rFonts w:hint="eastAsia"/>
          <w:color w:val="000000" w:themeColor="text1"/>
          <w:sz w:val="21"/>
          <w:szCs w:val="21"/>
          <w:highlight w:val="none"/>
          <w14:textFill>
            <w14:solidFill>
              <w14:schemeClr w14:val="tx1"/>
            </w14:solidFill>
          </w14:textFill>
        </w:rPr>
        <w:t>指标。</w:t>
      </w:r>
    </w:p>
    <w:p w14:paraId="61256E81">
      <w:pPr>
        <w:widowControl/>
        <w:numPr>
          <w:ilvl w:val="0"/>
          <w:numId w:val="0"/>
        </w:numPr>
        <w:spacing w:line="360" w:lineRule="exact"/>
        <w:ind w:firstLine="408" w:firstLineChars="200"/>
        <w:jc w:val="both"/>
        <w:outlineLvl w:val="0"/>
        <w:rPr>
          <w:rFonts w:hint="eastAsia" w:ascii="Times New Roman" w:hAnsi="Times New Roman" w:eastAsia="宋体" w:cs="Times New Roman"/>
          <w:color w:val="000000" w:themeColor="text1"/>
          <w:spacing w:val="-3"/>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3"/>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pacing w:val="-3"/>
          <w:kern w:val="2"/>
          <w:sz w:val="21"/>
          <w:szCs w:val="21"/>
          <w:highlight w:val="none"/>
          <w:lang w:val="en-US" w:eastAsia="zh-CN" w:bidi="ar-SA"/>
          <w14:textFill>
            <w14:solidFill>
              <w14:schemeClr w14:val="tx1"/>
            </w14:solidFill>
          </w14:textFill>
        </w:rPr>
        <w:t>以</w:t>
      </w:r>
      <w:r>
        <w:rPr>
          <w:rFonts w:ascii="Times New Roman" w:hAnsi="Times New Roman" w:eastAsia="宋体" w:cs="Times New Roman"/>
          <w:color w:val="000000" w:themeColor="text1"/>
          <w:spacing w:val="-3"/>
          <w:kern w:val="2"/>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3"/>
          <w:kern w:val="2"/>
          <w:sz w:val="21"/>
          <w:szCs w:val="21"/>
          <w:highlight w:val="none"/>
          <w:lang w:val="en-US" w:eastAsia="zh-CN" w:bidi="ar-SA"/>
          <w14:textFill>
            <w14:solidFill>
              <w14:schemeClr w14:val="tx1"/>
            </w14:solidFill>
          </w14:textFill>
        </w:rPr>
        <w:t>★</w:t>
      </w:r>
      <w:r>
        <w:rPr>
          <w:rFonts w:ascii="Times New Roman" w:hAnsi="Times New Roman" w:eastAsia="宋体" w:cs="Times New Roman"/>
          <w:color w:val="000000" w:themeColor="text1"/>
          <w:spacing w:val="-3"/>
          <w:kern w:val="2"/>
          <w:sz w:val="21"/>
          <w:szCs w:val="21"/>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spacing w:val="-3"/>
          <w:kern w:val="2"/>
          <w:sz w:val="21"/>
          <w:szCs w:val="21"/>
          <w:highlight w:val="none"/>
          <w:lang w:val="en-US" w:eastAsia="zh-CN" w:bidi="ar-SA"/>
          <w14:textFill>
            <w14:solidFill>
              <w14:schemeClr w14:val="tx1"/>
            </w14:solidFill>
          </w14:textFill>
        </w:rPr>
        <w:t>标注的为政府强制采购产品。</w:t>
      </w:r>
    </w:p>
    <w:p w14:paraId="28CAA8D9">
      <w:pPr>
        <w:widowControl/>
        <w:numPr>
          <w:ilvl w:val="0"/>
          <w:numId w:val="0"/>
        </w:numPr>
        <w:spacing w:line="360" w:lineRule="exact"/>
        <w:jc w:val="both"/>
        <w:outlineLvl w:val="0"/>
        <w:rPr>
          <w:rFonts w:hint="eastAsia"/>
          <w:b/>
          <w:bCs/>
          <w:color w:val="000000" w:themeColor="text1"/>
          <w:szCs w:val="21"/>
          <w:highlight w:val="none"/>
          <w14:textFill>
            <w14:solidFill>
              <w14:schemeClr w14:val="tx1"/>
            </w14:solidFill>
          </w14:textFill>
        </w:rPr>
        <w:sectPr>
          <w:pgSz w:w="11906" w:h="16838"/>
          <w:pgMar w:top="1134" w:right="1134" w:bottom="1134" w:left="1134" w:header="851" w:footer="992" w:gutter="0"/>
          <w:pgNumType w:fmt="decimal" w:chapStyle="1"/>
          <w:cols w:space="0" w:num="1"/>
          <w:titlePg/>
          <w:rtlGutter w:val="0"/>
          <w:docGrid w:linePitch="312" w:charSpace="0"/>
        </w:sectPr>
      </w:pPr>
    </w:p>
    <w:p w14:paraId="59F46595">
      <w:pPr>
        <w:pStyle w:val="207"/>
        <w:jc w:val="center"/>
        <w:rPr>
          <w:rFonts w:hint="eastAsia" w:ascii="黑体" w:hAnsi="黑体" w:eastAsia="黑体"/>
          <w:b/>
          <w:bCs/>
          <w:color w:val="auto"/>
          <w:kern w:val="2"/>
          <w:sz w:val="32"/>
          <w:szCs w:val="32"/>
        </w:rPr>
      </w:pPr>
      <w:r>
        <w:rPr>
          <w:rFonts w:ascii="黑体" w:hAnsi="黑体" w:eastAsia="黑体"/>
          <w:b/>
          <w:bCs/>
          <w:color w:val="auto"/>
          <w:kern w:val="2"/>
          <w:sz w:val="32"/>
          <w:szCs w:val="32"/>
        </w:rPr>
        <w:t>环境标志产品政府采购品目清单</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788"/>
        <w:gridCol w:w="2703"/>
        <w:gridCol w:w="1889"/>
        <w:gridCol w:w="2792"/>
      </w:tblGrid>
      <w:tr w14:paraId="6CCDB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40A14803">
            <w:pPr>
              <w:widowControl/>
              <w:spacing w:before="48" w:beforeLines="20" w:after="48" w:afterLines="20" w:line="300" w:lineRule="exact"/>
              <w:jc w:val="center"/>
              <w:rPr>
                <w:rFonts w:hAnsi="宋体" w:cs="宋体"/>
                <w:sz w:val="20"/>
                <w:szCs w:val="20"/>
              </w:rPr>
            </w:pPr>
            <w:r>
              <w:rPr>
                <w:rFonts w:hint="eastAsia" w:hAnsi="宋体" w:cs="宋体"/>
                <w:b/>
                <w:bCs/>
                <w:sz w:val="20"/>
                <w:szCs w:val="20"/>
              </w:rPr>
              <w:t>品目序号</w:t>
            </w:r>
          </w:p>
        </w:tc>
        <w:tc>
          <w:tcPr>
            <w:tcW w:w="6380" w:type="dxa"/>
            <w:gridSpan w:val="3"/>
            <w:noWrap w:val="0"/>
            <w:vAlign w:val="center"/>
          </w:tcPr>
          <w:p w14:paraId="75804AF6">
            <w:pPr>
              <w:widowControl/>
              <w:spacing w:before="48" w:beforeLines="20" w:after="48" w:afterLines="20" w:line="300" w:lineRule="exact"/>
              <w:jc w:val="center"/>
              <w:rPr>
                <w:rFonts w:hAnsi="宋体" w:cs="宋体"/>
                <w:sz w:val="20"/>
                <w:szCs w:val="20"/>
              </w:rPr>
            </w:pPr>
            <w:r>
              <w:rPr>
                <w:rFonts w:hint="eastAsia" w:hAnsi="宋体" w:cs="宋体"/>
                <w:b/>
                <w:bCs/>
                <w:sz w:val="20"/>
                <w:szCs w:val="20"/>
              </w:rPr>
              <w:t>名称</w:t>
            </w:r>
          </w:p>
        </w:tc>
        <w:tc>
          <w:tcPr>
            <w:tcW w:w="2792" w:type="dxa"/>
            <w:noWrap w:val="0"/>
            <w:vAlign w:val="center"/>
          </w:tcPr>
          <w:p w14:paraId="4F90F514">
            <w:pPr>
              <w:widowControl/>
              <w:spacing w:before="48" w:beforeLines="20" w:after="48" w:afterLines="20" w:line="300" w:lineRule="exact"/>
              <w:jc w:val="center"/>
              <w:rPr>
                <w:rFonts w:hAnsi="宋体" w:cs="宋体"/>
                <w:sz w:val="20"/>
                <w:szCs w:val="20"/>
              </w:rPr>
            </w:pPr>
            <w:r>
              <w:rPr>
                <w:rFonts w:hint="eastAsia" w:hAnsi="宋体" w:cs="宋体"/>
                <w:b/>
                <w:bCs/>
                <w:sz w:val="20"/>
                <w:szCs w:val="20"/>
              </w:rPr>
              <w:t>依据的标准</w:t>
            </w:r>
          </w:p>
        </w:tc>
      </w:tr>
      <w:tr w14:paraId="5A1D3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03AF10AD">
            <w:pPr>
              <w:widowControl/>
              <w:spacing w:before="48" w:beforeLines="20" w:after="48" w:afterLines="20" w:line="300" w:lineRule="exact"/>
              <w:jc w:val="center"/>
              <w:rPr>
                <w:rFonts w:hAnsi="宋体" w:cs="宋体"/>
                <w:sz w:val="20"/>
                <w:szCs w:val="20"/>
              </w:rPr>
            </w:pPr>
            <w:r>
              <w:rPr>
                <w:rFonts w:hint="eastAsia" w:hAnsi="宋体" w:cs="宋体"/>
                <w:sz w:val="20"/>
                <w:szCs w:val="20"/>
              </w:rPr>
              <w:t>1</w:t>
            </w:r>
          </w:p>
        </w:tc>
        <w:tc>
          <w:tcPr>
            <w:tcW w:w="1788" w:type="dxa"/>
            <w:vMerge w:val="restart"/>
            <w:noWrap w:val="0"/>
            <w:vAlign w:val="center"/>
          </w:tcPr>
          <w:p w14:paraId="3CE7D74F">
            <w:pPr>
              <w:widowControl/>
              <w:spacing w:before="48" w:beforeLines="20" w:after="48" w:afterLines="20" w:line="300" w:lineRule="exact"/>
              <w:jc w:val="center"/>
              <w:rPr>
                <w:rFonts w:hAnsi="宋体" w:cs="宋体"/>
                <w:sz w:val="20"/>
                <w:szCs w:val="20"/>
              </w:rPr>
            </w:pPr>
            <w:r>
              <w:rPr>
                <w:rFonts w:hint="eastAsia" w:hAnsi="宋体" w:cs="宋体"/>
                <w:sz w:val="20"/>
                <w:szCs w:val="20"/>
              </w:rPr>
              <w:t>A020101计算机设备</w:t>
            </w:r>
          </w:p>
        </w:tc>
        <w:tc>
          <w:tcPr>
            <w:tcW w:w="2703" w:type="dxa"/>
            <w:noWrap w:val="0"/>
            <w:vAlign w:val="center"/>
          </w:tcPr>
          <w:p w14:paraId="4B1EA91A">
            <w:pPr>
              <w:widowControl/>
              <w:spacing w:before="48" w:beforeLines="20" w:after="48" w:afterLines="20" w:line="300" w:lineRule="exact"/>
              <w:jc w:val="center"/>
              <w:rPr>
                <w:rFonts w:hAnsi="宋体" w:cs="宋体"/>
                <w:sz w:val="20"/>
                <w:szCs w:val="20"/>
              </w:rPr>
            </w:pPr>
            <w:r>
              <w:rPr>
                <w:rFonts w:hint="eastAsia" w:hAnsi="宋体" w:cs="宋体"/>
                <w:sz w:val="20"/>
                <w:szCs w:val="20"/>
              </w:rPr>
              <w:t>A02010103服务器</w:t>
            </w:r>
          </w:p>
        </w:tc>
        <w:tc>
          <w:tcPr>
            <w:tcW w:w="1889" w:type="dxa"/>
            <w:noWrap w:val="0"/>
            <w:vAlign w:val="center"/>
          </w:tcPr>
          <w:p w14:paraId="7326385B">
            <w:pPr>
              <w:widowControl/>
              <w:spacing w:before="48" w:beforeLines="20" w:after="48" w:afterLines="20" w:line="300" w:lineRule="exact"/>
              <w:jc w:val="center"/>
              <w:rPr>
                <w:rFonts w:hAnsi="宋体" w:cs="宋体"/>
                <w:sz w:val="20"/>
                <w:szCs w:val="20"/>
              </w:rPr>
            </w:pPr>
          </w:p>
        </w:tc>
        <w:tc>
          <w:tcPr>
            <w:tcW w:w="2792" w:type="dxa"/>
            <w:noWrap w:val="0"/>
            <w:vAlign w:val="center"/>
          </w:tcPr>
          <w:p w14:paraId="58F9366C">
            <w:pPr>
              <w:widowControl/>
              <w:spacing w:before="48" w:beforeLines="20" w:after="48" w:afterLines="20" w:line="300" w:lineRule="exact"/>
              <w:jc w:val="center"/>
              <w:rPr>
                <w:rFonts w:hAnsi="宋体" w:cs="宋体"/>
                <w:sz w:val="20"/>
                <w:szCs w:val="20"/>
              </w:rPr>
            </w:pPr>
            <w:r>
              <w:rPr>
                <w:rFonts w:hint="eastAsia" w:hAnsi="宋体" w:cs="宋体"/>
                <w:sz w:val="20"/>
                <w:szCs w:val="20"/>
              </w:rPr>
              <w:t>HJ2507网络服务器</w:t>
            </w:r>
          </w:p>
        </w:tc>
      </w:tr>
      <w:tr w14:paraId="347DC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1BBF24E9">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79C6D294">
            <w:pPr>
              <w:widowControl/>
              <w:spacing w:before="48" w:beforeLines="20" w:after="48" w:afterLines="20" w:line="300" w:lineRule="exact"/>
              <w:jc w:val="center"/>
              <w:rPr>
                <w:rFonts w:hAnsi="宋体" w:cs="宋体"/>
                <w:sz w:val="20"/>
                <w:szCs w:val="20"/>
              </w:rPr>
            </w:pPr>
          </w:p>
        </w:tc>
        <w:tc>
          <w:tcPr>
            <w:tcW w:w="2703" w:type="dxa"/>
            <w:noWrap w:val="0"/>
            <w:vAlign w:val="center"/>
          </w:tcPr>
          <w:p w14:paraId="77DCD48B">
            <w:pPr>
              <w:widowControl/>
              <w:spacing w:before="48" w:beforeLines="20" w:after="48" w:afterLines="20" w:line="300" w:lineRule="exact"/>
              <w:jc w:val="center"/>
              <w:rPr>
                <w:rFonts w:hAnsi="宋体" w:cs="宋体"/>
                <w:sz w:val="20"/>
                <w:szCs w:val="20"/>
              </w:rPr>
            </w:pPr>
            <w:r>
              <w:rPr>
                <w:rFonts w:hint="eastAsia" w:hAnsi="宋体" w:cs="宋体"/>
                <w:sz w:val="20"/>
                <w:szCs w:val="20"/>
              </w:rPr>
              <w:t>A02010104台式计算机</w:t>
            </w:r>
          </w:p>
        </w:tc>
        <w:tc>
          <w:tcPr>
            <w:tcW w:w="1889" w:type="dxa"/>
            <w:noWrap w:val="0"/>
            <w:vAlign w:val="center"/>
          </w:tcPr>
          <w:p w14:paraId="1870D75F">
            <w:pPr>
              <w:widowControl/>
              <w:spacing w:before="48" w:beforeLines="20" w:after="48" w:afterLines="20" w:line="300" w:lineRule="exact"/>
              <w:jc w:val="center"/>
              <w:rPr>
                <w:rFonts w:hAnsi="宋体" w:cs="宋体"/>
                <w:sz w:val="20"/>
                <w:szCs w:val="20"/>
              </w:rPr>
            </w:pPr>
          </w:p>
        </w:tc>
        <w:tc>
          <w:tcPr>
            <w:tcW w:w="2792" w:type="dxa"/>
            <w:noWrap w:val="0"/>
            <w:vAlign w:val="center"/>
          </w:tcPr>
          <w:p w14:paraId="3B9C27DD">
            <w:pPr>
              <w:widowControl/>
              <w:spacing w:before="48" w:beforeLines="20" w:after="48" w:afterLines="20" w:line="300" w:lineRule="exact"/>
              <w:jc w:val="center"/>
              <w:rPr>
                <w:rFonts w:hAnsi="宋体" w:cs="宋体"/>
                <w:color w:val="auto"/>
                <w:sz w:val="20"/>
                <w:szCs w:val="20"/>
              </w:rPr>
            </w:pPr>
            <w:r>
              <w:rPr>
                <w:rFonts w:hint="eastAsia" w:hAnsi="宋体" w:cs="宋体"/>
                <w:color w:val="auto"/>
                <w:sz w:val="20"/>
                <w:szCs w:val="20"/>
              </w:rPr>
              <w:t>HJ2536微型计算机、显示器</w:t>
            </w:r>
          </w:p>
        </w:tc>
      </w:tr>
      <w:tr w14:paraId="590E2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22E67626">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663957B3">
            <w:pPr>
              <w:widowControl/>
              <w:spacing w:before="48" w:beforeLines="20" w:after="48" w:afterLines="20" w:line="300" w:lineRule="exact"/>
              <w:jc w:val="center"/>
              <w:rPr>
                <w:rFonts w:hAnsi="宋体" w:cs="宋体"/>
                <w:sz w:val="20"/>
                <w:szCs w:val="20"/>
              </w:rPr>
            </w:pPr>
          </w:p>
        </w:tc>
        <w:tc>
          <w:tcPr>
            <w:tcW w:w="2703" w:type="dxa"/>
            <w:noWrap w:val="0"/>
            <w:vAlign w:val="center"/>
          </w:tcPr>
          <w:p w14:paraId="16DA1E67">
            <w:pPr>
              <w:widowControl/>
              <w:spacing w:before="48" w:beforeLines="20" w:after="48" w:afterLines="20" w:line="300" w:lineRule="exact"/>
              <w:jc w:val="center"/>
              <w:rPr>
                <w:rFonts w:hAnsi="宋体" w:cs="宋体"/>
                <w:sz w:val="20"/>
                <w:szCs w:val="20"/>
              </w:rPr>
            </w:pPr>
            <w:r>
              <w:rPr>
                <w:rFonts w:hint="eastAsia" w:hAnsi="宋体" w:cs="宋体"/>
                <w:sz w:val="20"/>
                <w:szCs w:val="20"/>
              </w:rPr>
              <w:t>A02010105便携式计算机</w:t>
            </w:r>
          </w:p>
        </w:tc>
        <w:tc>
          <w:tcPr>
            <w:tcW w:w="1889" w:type="dxa"/>
            <w:noWrap w:val="0"/>
            <w:vAlign w:val="center"/>
          </w:tcPr>
          <w:p w14:paraId="535CC31E">
            <w:pPr>
              <w:widowControl/>
              <w:spacing w:before="48" w:beforeLines="20" w:after="48" w:afterLines="20" w:line="300" w:lineRule="exact"/>
              <w:jc w:val="center"/>
              <w:rPr>
                <w:rFonts w:hAnsi="宋体" w:cs="宋体"/>
                <w:sz w:val="20"/>
                <w:szCs w:val="20"/>
              </w:rPr>
            </w:pPr>
          </w:p>
        </w:tc>
        <w:tc>
          <w:tcPr>
            <w:tcW w:w="2792" w:type="dxa"/>
            <w:noWrap w:val="0"/>
            <w:vAlign w:val="center"/>
          </w:tcPr>
          <w:p w14:paraId="522CDA50">
            <w:pPr>
              <w:widowControl/>
              <w:spacing w:before="48" w:beforeLines="20" w:after="48" w:afterLines="20" w:line="300" w:lineRule="exact"/>
              <w:jc w:val="center"/>
              <w:rPr>
                <w:rFonts w:hAnsi="宋体" w:cs="宋体"/>
                <w:color w:val="auto"/>
                <w:sz w:val="20"/>
                <w:szCs w:val="20"/>
              </w:rPr>
            </w:pPr>
            <w:r>
              <w:rPr>
                <w:rFonts w:hint="eastAsia" w:hAnsi="宋体" w:cs="宋体"/>
                <w:color w:val="auto"/>
                <w:sz w:val="20"/>
                <w:szCs w:val="20"/>
              </w:rPr>
              <w:t>HJ2536微型计算机、显示器</w:t>
            </w:r>
          </w:p>
        </w:tc>
      </w:tr>
      <w:tr w14:paraId="7E9D9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6BD010CC">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4426CEE8">
            <w:pPr>
              <w:widowControl/>
              <w:spacing w:before="48" w:beforeLines="20" w:after="48" w:afterLines="20" w:line="300" w:lineRule="exact"/>
              <w:jc w:val="center"/>
              <w:rPr>
                <w:rFonts w:hAnsi="宋体" w:cs="宋体"/>
                <w:sz w:val="20"/>
                <w:szCs w:val="20"/>
              </w:rPr>
            </w:pPr>
          </w:p>
        </w:tc>
        <w:tc>
          <w:tcPr>
            <w:tcW w:w="2703" w:type="dxa"/>
            <w:noWrap w:val="0"/>
            <w:vAlign w:val="center"/>
          </w:tcPr>
          <w:p w14:paraId="16A04FCA">
            <w:pPr>
              <w:widowControl/>
              <w:spacing w:before="48" w:beforeLines="20" w:after="48" w:afterLines="20" w:line="300" w:lineRule="exact"/>
              <w:jc w:val="center"/>
              <w:rPr>
                <w:rFonts w:hAnsi="宋体" w:cs="宋体"/>
                <w:sz w:val="20"/>
                <w:szCs w:val="20"/>
              </w:rPr>
            </w:pPr>
            <w:r>
              <w:rPr>
                <w:rFonts w:hint="eastAsia" w:hAnsi="宋体" w:cs="宋体"/>
                <w:sz w:val="20"/>
                <w:szCs w:val="20"/>
              </w:rPr>
              <w:t>A02010107平板式微型</w:t>
            </w:r>
          </w:p>
          <w:p w14:paraId="4851E11D">
            <w:pPr>
              <w:widowControl/>
              <w:spacing w:before="48" w:beforeLines="20" w:after="48" w:afterLines="20" w:line="300" w:lineRule="exact"/>
              <w:jc w:val="center"/>
              <w:rPr>
                <w:rFonts w:hAnsi="宋体" w:cs="宋体"/>
                <w:sz w:val="20"/>
                <w:szCs w:val="20"/>
              </w:rPr>
            </w:pPr>
            <w:r>
              <w:rPr>
                <w:rFonts w:hint="eastAsia" w:hAnsi="宋体" w:cs="宋体"/>
                <w:sz w:val="20"/>
                <w:szCs w:val="20"/>
              </w:rPr>
              <w:t>计算机</w:t>
            </w:r>
          </w:p>
        </w:tc>
        <w:tc>
          <w:tcPr>
            <w:tcW w:w="1889" w:type="dxa"/>
            <w:noWrap w:val="0"/>
            <w:vAlign w:val="center"/>
          </w:tcPr>
          <w:p w14:paraId="4E2D3875">
            <w:pPr>
              <w:widowControl/>
              <w:spacing w:before="48" w:beforeLines="20" w:after="48" w:afterLines="20" w:line="300" w:lineRule="exact"/>
              <w:jc w:val="center"/>
              <w:rPr>
                <w:rFonts w:hAnsi="宋体" w:cs="宋体"/>
                <w:sz w:val="20"/>
                <w:szCs w:val="20"/>
              </w:rPr>
            </w:pPr>
          </w:p>
        </w:tc>
        <w:tc>
          <w:tcPr>
            <w:tcW w:w="2792" w:type="dxa"/>
            <w:noWrap w:val="0"/>
            <w:vAlign w:val="center"/>
          </w:tcPr>
          <w:p w14:paraId="257DD625">
            <w:pPr>
              <w:widowControl/>
              <w:spacing w:before="48" w:beforeLines="20" w:after="48" w:afterLines="20" w:line="300" w:lineRule="exact"/>
              <w:jc w:val="center"/>
              <w:rPr>
                <w:rFonts w:hAnsi="宋体" w:cs="宋体"/>
                <w:color w:val="auto"/>
                <w:sz w:val="20"/>
                <w:szCs w:val="20"/>
              </w:rPr>
            </w:pPr>
            <w:r>
              <w:rPr>
                <w:rFonts w:hint="eastAsia" w:hAnsi="宋体" w:cs="宋体"/>
                <w:color w:val="auto"/>
                <w:sz w:val="20"/>
                <w:szCs w:val="20"/>
              </w:rPr>
              <w:t>HJ2536微型计算机、显示器</w:t>
            </w:r>
          </w:p>
        </w:tc>
      </w:tr>
      <w:tr w14:paraId="4F1E2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7D9091EC">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4CE87DB6">
            <w:pPr>
              <w:widowControl/>
              <w:spacing w:before="48" w:beforeLines="20" w:after="48" w:afterLines="20" w:line="300" w:lineRule="exact"/>
              <w:jc w:val="center"/>
              <w:rPr>
                <w:rFonts w:hAnsi="宋体" w:cs="宋体"/>
                <w:sz w:val="20"/>
                <w:szCs w:val="20"/>
              </w:rPr>
            </w:pPr>
          </w:p>
        </w:tc>
        <w:tc>
          <w:tcPr>
            <w:tcW w:w="2703" w:type="dxa"/>
            <w:noWrap w:val="0"/>
            <w:vAlign w:val="center"/>
          </w:tcPr>
          <w:p w14:paraId="446D7708">
            <w:pPr>
              <w:widowControl/>
              <w:spacing w:before="48" w:beforeLines="20" w:after="48" w:afterLines="20" w:line="300" w:lineRule="exact"/>
              <w:jc w:val="center"/>
              <w:rPr>
                <w:rFonts w:hAnsi="宋体" w:cs="宋体"/>
                <w:sz w:val="20"/>
                <w:szCs w:val="20"/>
              </w:rPr>
            </w:pPr>
            <w:r>
              <w:rPr>
                <w:rFonts w:hint="eastAsia" w:hAnsi="宋体" w:cs="宋体"/>
                <w:sz w:val="20"/>
                <w:szCs w:val="20"/>
              </w:rPr>
              <w:t>A02010108网络计算机</w:t>
            </w:r>
          </w:p>
        </w:tc>
        <w:tc>
          <w:tcPr>
            <w:tcW w:w="1889" w:type="dxa"/>
            <w:noWrap w:val="0"/>
            <w:vAlign w:val="center"/>
          </w:tcPr>
          <w:p w14:paraId="69F40109">
            <w:pPr>
              <w:widowControl/>
              <w:spacing w:before="48" w:beforeLines="20" w:after="48" w:afterLines="20" w:line="300" w:lineRule="exact"/>
              <w:jc w:val="center"/>
              <w:rPr>
                <w:rFonts w:hAnsi="宋体" w:cs="宋体"/>
                <w:sz w:val="20"/>
                <w:szCs w:val="20"/>
              </w:rPr>
            </w:pPr>
          </w:p>
        </w:tc>
        <w:tc>
          <w:tcPr>
            <w:tcW w:w="2792" w:type="dxa"/>
            <w:noWrap w:val="0"/>
            <w:vAlign w:val="center"/>
          </w:tcPr>
          <w:p w14:paraId="1DDEFB31">
            <w:pPr>
              <w:widowControl/>
              <w:spacing w:before="48" w:beforeLines="20" w:after="48" w:afterLines="20" w:line="300" w:lineRule="exact"/>
              <w:jc w:val="center"/>
              <w:rPr>
                <w:rFonts w:hAnsi="宋体" w:cs="宋体"/>
                <w:color w:val="auto"/>
                <w:sz w:val="20"/>
                <w:szCs w:val="20"/>
              </w:rPr>
            </w:pPr>
            <w:r>
              <w:rPr>
                <w:rFonts w:hint="eastAsia" w:hAnsi="宋体" w:cs="宋体"/>
                <w:color w:val="auto"/>
                <w:sz w:val="20"/>
                <w:szCs w:val="20"/>
              </w:rPr>
              <w:t>HJ2536微型计算机、显示器</w:t>
            </w:r>
          </w:p>
        </w:tc>
      </w:tr>
      <w:tr w14:paraId="1AF70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386FD5A8">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062BC04F">
            <w:pPr>
              <w:widowControl/>
              <w:spacing w:before="48" w:beforeLines="20" w:after="48" w:afterLines="20" w:line="300" w:lineRule="exact"/>
              <w:jc w:val="center"/>
              <w:rPr>
                <w:rFonts w:hAnsi="宋体" w:cs="宋体"/>
                <w:sz w:val="20"/>
                <w:szCs w:val="20"/>
              </w:rPr>
            </w:pPr>
          </w:p>
        </w:tc>
        <w:tc>
          <w:tcPr>
            <w:tcW w:w="2703" w:type="dxa"/>
            <w:noWrap w:val="0"/>
            <w:vAlign w:val="center"/>
          </w:tcPr>
          <w:p w14:paraId="18966BB8">
            <w:pPr>
              <w:widowControl/>
              <w:spacing w:before="48" w:beforeLines="20" w:after="48" w:afterLines="20" w:line="300" w:lineRule="exact"/>
              <w:jc w:val="center"/>
              <w:rPr>
                <w:rFonts w:hAnsi="宋体" w:cs="宋体"/>
                <w:sz w:val="20"/>
                <w:szCs w:val="20"/>
              </w:rPr>
            </w:pPr>
            <w:r>
              <w:rPr>
                <w:rFonts w:hint="eastAsia" w:hAnsi="宋体" w:cs="宋体"/>
                <w:sz w:val="20"/>
                <w:szCs w:val="20"/>
              </w:rPr>
              <w:t>A02010109计算机工作站</w:t>
            </w:r>
          </w:p>
        </w:tc>
        <w:tc>
          <w:tcPr>
            <w:tcW w:w="1889" w:type="dxa"/>
            <w:noWrap w:val="0"/>
            <w:vAlign w:val="center"/>
          </w:tcPr>
          <w:p w14:paraId="6453AC8C">
            <w:pPr>
              <w:widowControl/>
              <w:spacing w:before="48" w:beforeLines="20" w:after="48" w:afterLines="20" w:line="300" w:lineRule="exact"/>
              <w:jc w:val="center"/>
              <w:rPr>
                <w:rFonts w:hAnsi="宋体" w:cs="宋体"/>
                <w:sz w:val="20"/>
                <w:szCs w:val="20"/>
              </w:rPr>
            </w:pPr>
          </w:p>
        </w:tc>
        <w:tc>
          <w:tcPr>
            <w:tcW w:w="2792" w:type="dxa"/>
            <w:noWrap w:val="0"/>
            <w:vAlign w:val="center"/>
          </w:tcPr>
          <w:p w14:paraId="4E3E30B9">
            <w:pPr>
              <w:widowControl/>
              <w:spacing w:before="48" w:beforeLines="20" w:after="48" w:afterLines="20" w:line="300" w:lineRule="exact"/>
              <w:jc w:val="center"/>
              <w:rPr>
                <w:rFonts w:hAnsi="宋体" w:cs="宋体"/>
                <w:color w:val="auto"/>
                <w:sz w:val="20"/>
                <w:szCs w:val="20"/>
              </w:rPr>
            </w:pPr>
            <w:r>
              <w:rPr>
                <w:rFonts w:hint="eastAsia" w:hAnsi="宋体" w:cs="宋体"/>
                <w:color w:val="auto"/>
                <w:sz w:val="20"/>
                <w:szCs w:val="20"/>
              </w:rPr>
              <w:t>HJ2536微型计算机、显示器</w:t>
            </w:r>
          </w:p>
        </w:tc>
      </w:tr>
      <w:tr w14:paraId="5B051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67FAF918">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1D67575C">
            <w:pPr>
              <w:widowControl/>
              <w:spacing w:before="48" w:beforeLines="20" w:after="48" w:afterLines="20" w:line="300" w:lineRule="exact"/>
              <w:jc w:val="center"/>
              <w:rPr>
                <w:rFonts w:hAnsi="宋体" w:cs="宋体"/>
                <w:sz w:val="20"/>
                <w:szCs w:val="20"/>
              </w:rPr>
            </w:pPr>
          </w:p>
        </w:tc>
        <w:tc>
          <w:tcPr>
            <w:tcW w:w="2703" w:type="dxa"/>
            <w:noWrap w:val="0"/>
            <w:vAlign w:val="center"/>
          </w:tcPr>
          <w:p w14:paraId="6931A08B">
            <w:pPr>
              <w:widowControl/>
              <w:spacing w:before="48" w:beforeLines="20" w:after="48" w:afterLines="20" w:line="300" w:lineRule="exact"/>
              <w:jc w:val="center"/>
              <w:rPr>
                <w:rFonts w:hAnsi="宋体" w:cs="宋体"/>
                <w:sz w:val="20"/>
                <w:szCs w:val="20"/>
              </w:rPr>
            </w:pPr>
            <w:r>
              <w:rPr>
                <w:rFonts w:hint="eastAsia" w:hAnsi="宋体" w:cs="宋体"/>
                <w:sz w:val="20"/>
                <w:szCs w:val="20"/>
              </w:rPr>
              <w:t>A02010199其他计算机设备</w:t>
            </w:r>
          </w:p>
        </w:tc>
        <w:tc>
          <w:tcPr>
            <w:tcW w:w="1889" w:type="dxa"/>
            <w:noWrap w:val="0"/>
            <w:vAlign w:val="center"/>
          </w:tcPr>
          <w:p w14:paraId="2712010F">
            <w:pPr>
              <w:widowControl/>
              <w:spacing w:before="48" w:beforeLines="20" w:after="48" w:afterLines="20" w:line="300" w:lineRule="exact"/>
              <w:jc w:val="center"/>
              <w:rPr>
                <w:rFonts w:hAnsi="宋体" w:cs="宋体"/>
                <w:sz w:val="20"/>
                <w:szCs w:val="20"/>
              </w:rPr>
            </w:pPr>
          </w:p>
        </w:tc>
        <w:tc>
          <w:tcPr>
            <w:tcW w:w="2792" w:type="dxa"/>
            <w:noWrap w:val="0"/>
            <w:vAlign w:val="center"/>
          </w:tcPr>
          <w:p w14:paraId="4A500D64">
            <w:pPr>
              <w:widowControl/>
              <w:spacing w:before="48" w:beforeLines="20" w:after="48" w:afterLines="20" w:line="300" w:lineRule="exact"/>
              <w:jc w:val="center"/>
              <w:rPr>
                <w:rFonts w:hAnsi="宋体" w:cs="宋体"/>
                <w:color w:val="auto"/>
                <w:sz w:val="20"/>
                <w:szCs w:val="20"/>
              </w:rPr>
            </w:pPr>
            <w:r>
              <w:rPr>
                <w:rFonts w:hint="eastAsia" w:hAnsi="宋体" w:cs="宋体"/>
                <w:color w:val="auto"/>
                <w:sz w:val="20"/>
                <w:szCs w:val="20"/>
              </w:rPr>
              <w:t>HJ2536微型计算机、显示器</w:t>
            </w:r>
          </w:p>
        </w:tc>
      </w:tr>
      <w:tr w14:paraId="165D6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4110A8CC">
            <w:pPr>
              <w:widowControl/>
              <w:spacing w:before="48" w:beforeLines="20" w:after="48" w:afterLines="20" w:line="300" w:lineRule="exact"/>
              <w:jc w:val="center"/>
              <w:rPr>
                <w:rFonts w:hAnsi="宋体" w:cs="宋体"/>
                <w:sz w:val="20"/>
                <w:szCs w:val="20"/>
              </w:rPr>
            </w:pPr>
            <w:r>
              <w:rPr>
                <w:rFonts w:hint="eastAsia" w:hAnsi="宋体" w:cs="宋体"/>
                <w:sz w:val="20"/>
                <w:szCs w:val="20"/>
              </w:rPr>
              <w:t>2</w:t>
            </w:r>
          </w:p>
        </w:tc>
        <w:tc>
          <w:tcPr>
            <w:tcW w:w="1788" w:type="dxa"/>
            <w:vMerge w:val="restart"/>
            <w:noWrap w:val="0"/>
            <w:vAlign w:val="center"/>
          </w:tcPr>
          <w:p w14:paraId="27B87420">
            <w:pPr>
              <w:widowControl/>
              <w:spacing w:before="48" w:beforeLines="20" w:after="48" w:afterLines="20" w:line="300" w:lineRule="exact"/>
              <w:jc w:val="center"/>
              <w:rPr>
                <w:rFonts w:hAnsi="宋体" w:cs="宋体"/>
                <w:sz w:val="20"/>
                <w:szCs w:val="20"/>
              </w:rPr>
            </w:pPr>
            <w:r>
              <w:rPr>
                <w:rFonts w:hint="eastAsia" w:hAnsi="宋体" w:cs="宋体"/>
                <w:sz w:val="20"/>
                <w:szCs w:val="20"/>
              </w:rPr>
              <w:t>A020106输入输出设备</w:t>
            </w:r>
          </w:p>
        </w:tc>
        <w:tc>
          <w:tcPr>
            <w:tcW w:w="2703" w:type="dxa"/>
            <w:vMerge w:val="restart"/>
            <w:noWrap w:val="0"/>
            <w:vAlign w:val="center"/>
          </w:tcPr>
          <w:p w14:paraId="29392273">
            <w:pPr>
              <w:widowControl/>
              <w:spacing w:before="48" w:beforeLines="20" w:after="48" w:afterLines="20" w:line="300" w:lineRule="exact"/>
              <w:jc w:val="center"/>
              <w:rPr>
                <w:rFonts w:hAnsi="宋体" w:cs="宋体"/>
                <w:sz w:val="20"/>
                <w:szCs w:val="20"/>
              </w:rPr>
            </w:pPr>
            <w:r>
              <w:rPr>
                <w:rFonts w:hint="eastAsia" w:hAnsi="宋体" w:cs="宋体"/>
                <w:sz w:val="20"/>
                <w:szCs w:val="20"/>
              </w:rPr>
              <w:t>A02010601打印设备</w:t>
            </w:r>
          </w:p>
        </w:tc>
        <w:tc>
          <w:tcPr>
            <w:tcW w:w="1889" w:type="dxa"/>
            <w:noWrap w:val="0"/>
            <w:vAlign w:val="center"/>
          </w:tcPr>
          <w:p w14:paraId="67DF4F33">
            <w:pPr>
              <w:widowControl/>
              <w:spacing w:before="48" w:beforeLines="20" w:after="48" w:afterLines="20" w:line="300" w:lineRule="exact"/>
              <w:jc w:val="center"/>
              <w:rPr>
                <w:rFonts w:hAnsi="宋体" w:cs="宋体"/>
                <w:sz w:val="20"/>
                <w:szCs w:val="20"/>
              </w:rPr>
            </w:pPr>
            <w:r>
              <w:rPr>
                <w:rFonts w:hint="eastAsia" w:hAnsi="宋体" w:cs="宋体"/>
                <w:sz w:val="20"/>
                <w:szCs w:val="20"/>
              </w:rPr>
              <w:t>A0201060101喷墨打印机</w:t>
            </w:r>
          </w:p>
        </w:tc>
        <w:tc>
          <w:tcPr>
            <w:tcW w:w="2792" w:type="dxa"/>
            <w:noWrap w:val="0"/>
            <w:vAlign w:val="center"/>
          </w:tcPr>
          <w:p w14:paraId="379E40C6">
            <w:pPr>
              <w:widowControl/>
              <w:spacing w:before="48" w:beforeLines="20" w:after="48" w:afterLines="20" w:line="300" w:lineRule="exact"/>
              <w:jc w:val="center"/>
              <w:rPr>
                <w:rFonts w:hAnsi="宋体" w:cs="宋体"/>
                <w:color w:val="auto"/>
                <w:sz w:val="20"/>
                <w:szCs w:val="20"/>
              </w:rPr>
            </w:pPr>
            <w:r>
              <w:rPr>
                <w:rFonts w:hint="eastAsia" w:hAnsi="宋体" w:cs="宋体"/>
                <w:color w:val="auto"/>
                <w:sz w:val="20"/>
                <w:szCs w:val="20"/>
              </w:rPr>
              <w:t>HJ2512打印机、传真机及多功能一体机</w:t>
            </w:r>
          </w:p>
        </w:tc>
      </w:tr>
      <w:tr w14:paraId="7293D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772CFEA9">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257FC650">
            <w:pPr>
              <w:widowControl/>
              <w:spacing w:before="48" w:beforeLines="20" w:after="48" w:afterLines="20" w:line="300" w:lineRule="exact"/>
              <w:jc w:val="center"/>
              <w:rPr>
                <w:rFonts w:hAnsi="宋体" w:cs="宋体"/>
                <w:sz w:val="20"/>
                <w:szCs w:val="20"/>
              </w:rPr>
            </w:pPr>
          </w:p>
        </w:tc>
        <w:tc>
          <w:tcPr>
            <w:tcW w:w="2703" w:type="dxa"/>
            <w:vMerge w:val="continue"/>
            <w:noWrap w:val="0"/>
            <w:vAlign w:val="center"/>
          </w:tcPr>
          <w:p w14:paraId="5A08CBDF">
            <w:pPr>
              <w:widowControl/>
              <w:spacing w:before="48" w:beforeLines="20" w:after="48" w:afterLines="20" w:line="300" w:lineRule="exact"/>
              <w:jc w:val="center"/>
              <w:rPr>
                <w:rFonts w:hAnsi="宋体" w:cs="宋体"/>
                <w:sz w:val="20"/>
                <w:szCs w:val="20"/>
              </w:rPr>
            </w:pPr>
          </w:p>
        </w:tc>
        <w:tc>
          <w:tcPr>
            <w:tcW w:w="1889" w:type="dxa"/>
            <w:noWrap w:val="0"/>
            <w:vAlign w:val="center"/>
          </w:tcPr>
          <w:p w14:paraId="24762F37">
            <w:pPr>
              <w:widowControl/>
              <w:spacing w:before="48" w:beforeLines="20" w:after="48" w:afterLines="20" w:line="300" w:lineRule="exact"/>
              <w:jc w:val="center"/>
              <w:rPr>
                <w:rFonts w:hAnsi="宋体" w:cs="宋体"/>
                <w:sz w:val="20"/>
                <w:szCs w:val="20"/>
              </w:rPr>
            </w:pPr>
            <w:r>
              <w:rPr>
                <w:rFonts w:hint="eastAsia" w:hAnsi="宋体" w:cs="宋体"/>
                <w:sz w:val="20"/>
                <w:szCs w:val="20"/>
              </w:rPr>
              <w:t>A0201060102激光打印机</w:t>
            </w:r>
          </w:p>
        </w:tc>
        <w:tc>
          <w:tcPr>
            <w:tcW w:w="2792" w:type="dxa"/>
            <w:noWrap w:val="0"/>
            <w:vAlign w:val="center"/>
          </w:tcPr>
          <w:p w14:paraId="45B21F33">
            <w:pPr>
              <w:widowControl/>
              <w:spacing w:before="48" w:beforeLines="20" w:after="48" w:afterLines="20" w:line="300" w:lineRule="exact"/>
              <w:jc w:val="center"/>
              <w:rPr>
                <w:rFonts w:hAnsi="宋体" w:cs="宋体"/>
                <w:sz w:val="20"/>
                <w:szCs w:val="20"/>
              </w:rPr>
            </w:pPr>
            <w:r>
              <w:rPr>
                <w:rFonts w:hint="eastAsia" w:hAnsi="宋体" w:cs="宋体"/>
                <w:sz w:val="20"/>
                <w:szCs w:val="20"/>
              </w:rPr>
              <w:t>HJ2512打印机、传真机及多功能一体机</w:t>
            </w:r>
          </w:p>
        </w:tc>
      </w:tr>
      <w:tr w14:paraId="6D080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35C349A4">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33F87D3D">
            <w:pPr>
              <w:widowControl/>
              <w:spacing w:before="48" w:beforeLines="20" w:after="48" w:afterLines="20" w:line="300" w:lineRule="exact"/>
              <w:jc w:val="center"/>
              <w:rPr>
                <w:rFonts w:hAnsi="宋体" w:cs="宋体"/>
                <w:sz w:val="20"/>
                <w:szCs w:val="20"/>
              </w:rPr>
            </w:pPr>
          </w:p>
        </w:tc>
        <w:tc>
          <w:tcPr>
            <w:tcW w:w="2703" w:type="dxa"/>
            <w:vMerge w:val="continue"/>
            <w:noWrap w:val="0"/>
            <w:vAlign w:val="center"/>
          </w:tcPr>
          <w:p w14:paraId="4DCB910B">
            <w:pPr>
              <w:widowControl/>
              <w:spacing w:before="48" w:beforeLines="20" w:after="48" w:afterLines="20" w:line="300" w:lineRule="exact"/>
              <w:jc w:val="center"/>
              <w:rPr>
                <w:rFonts w:hAnsi="宋体" w:cs="宋体"/>
                <w:sz w:val="20"/>
                <w:szCs w:val="20"/>
              </w:rPr>
            </w:pPr>
          </w:p>
        </w:tc>
        <w:tc>
          <w:tcPr>
            <w:tcW w:w="1889" w:type="dxa"/>
            <w:noWrap w:val="0"/>
            <w:vAlign w:val="center"/>
          </w:tcPr>
          <w:p w14:paraId="6AF38E5C">
            <w:pPr>
              <w:widowControl/>
              <w:spacing w:before="48" w:beforeLines="20" w:after="48" w:afterLines="20" w:line="300" w:lineRule="exact"/>
              <w:jc w:val="center"/>
              <w:rPr>
                <w:rFonts w:hAnsi="宋体" w:cs="宋体"/>
                <w:sz w:val="20"/>
                <w:szCs w:val="20"/>
              </w:rPr>
            </w:pPr>
            <w:r>
              <w:rPr>
                <w:rFonts w:hint="eastAsia" w:hAnsi="宋体" w:cs="宋体"/>
                <w:sz w:val="20"/>
                <w:szCs w:val="20"/>
              </w:rPr>
              <w:t>A0201060103热式打印机</w:t>
            </w:r>
          </w:p>
        </w:tc>
        <w:tc>
          <w:tcPr>
            <w:tcW w:w="2792" w:type="dxa"/>
            <w:noWrap w:val="0"/>
            <w:vAlign w:val="center"/>
          </w:tcPr>
          <w:p w14:paraId="1EB5552C">
            <w:pPr>
              <w:widowControl/>
              <w:spacing w:before="48" w:beforeLines="20" w:after="48" w:afterLines="20" w:line="300" w:lineRule="exact"/>
              <w:jc w:val="center"/>
              <w:rPr>
                <w:rFonts w:hAnsi="宋体" w:cs="宋体"/>
                <w:sz w:val="20"/>
                <w:szCs w:val="20"/>
              </w:rPr>
            </w:pPr>
            <w:r>
              <w:rPr>
                <w:rFonts w:hint="eastAsia" w:hAnsi="宋体" w:cs="宋体"/>
                <w:sz w:val="20"/>
                <w:szCs w:val="20"/>
              </w:rPr>
              <w:t>HJ2512打印机、传真机及多功能一体机</w:t>
            </w:r>
          </w:p>
        </w:tc>
      </w:tr>
      <w:tr w14:paraId="74850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57A9FB77">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1B72BD8B">
            <w:pPr>
              <w:widowControl/>
              <w:spacing w:before="48" w:beforeLines="20" w:after="48" w:afterLines="20" w:line="300" w:lineRule="exact"/>
              <w:jc w:val="center"/>
              <w:rPr>
                <w:rFonts w:hAnsi="宋体" w:cs="宋体"/>
                <w:sz w:val="20"/>
                <w:szCs w:val="20"/>
              </w:rPr>
            </w:pPr>
          </w:p>
        </w:tc>
        <w:tc>
          <w:tcPr>
            <w:tcW w:w="2703" w:type="dxa"/>
            <w:vMerge w:val="continue"/>
            <w:noWrap w:val="0"/>
            <w:vAlign w:val="center"/>
          </w:tcPr>
          <w:p w14:paraId="7D5DE8F0">
            <w:pPr>
              <w:widowControl/>
              <w:spacing w:before="48" w:beforeLines="20" w:after="48" w:afterLines="20" w:line="300" w:lineRule="exact"/>
              <w:jc w:val="center"/>
              <w:rPr>
                <w:rFonts w:hAnsi="宋体" w:cs="宋体"/>
                <w:sz w:val="20"/>
                <w:szCs w:val="20"/>
              </w:rPr>
            </w:pPr>
          </w:p>
        </w:tc>
        <w:tc>
          <w:tcPr>
            <w:tcW w:w="1889" w:type="dxa"/>
            <w:noWrap w:val="0"/>
            <w:vAlign w:val="center"/>
          </w:tcPr>
          <w:p w14:paraId="69274924">
            <w:pPr>
              <w:widowControl/>
              <w:spacing w:before="48" w:beforeLines="20" w:after="48" w:afterLines="20" w:line="300" w:lineRule="exact"/>
              <w:jc w:val="center"/>
              <w:rPr>
                <w:rFonts w:hAnsi="宋体" w:cs="宋体"/>
                <w:sz w:val="20"/>
                <w:szCs w:val="20"/>
              </w:rPr>
            </w:pPr>
            <w:r>
              <w:rPr>
                <w:rFonts w:hint="eastAsia" w:hAnsi="宋体" w:cs="宋体"/>
                <w:sz w:val="20"/>
                <w:szCs w:val="20"/>
              </w:rPr>
              <w:t>A0201060104针式打印机</w:t>
            </w:r>
          </w:p>
        </w:tc>
        <w:tc>
          <w:tcPr>
            <w:tcW w:w="2792" w:type="dxa"/>
            <w:noWrap w:val="0"/>
            <w:vAlign w:val="center"/>
          </w:tcPr>
          <w:p w14:paraId="133FE415">
            <w:pPr>
              <w:widowControl/>
              <w:spacing w:before="48" w:beforeLines="20" w:after="48" w:afterLines="20" w:line="300" w:lineRule="exact"/>
              <w:jc w:val="center"/>
              <w:rPr>
                <w:rFonts w:hAnsi="宋体" w:cs="宋体"/>
                <w:sz w:val="20"/>
                <w:szCs w:val="20"/>
              </w:rPr>
            </w:pPr>
            <w:r>
              <w:rPr>
                <w:rFonts w:hint="eastAsia" w:hAnsi="宋体" w:cs="宋体"/>
                <w:sz w:val="20"/>
                <w:szCs w:val="20"/>
              </w:rPr>
              <w:t>HJ2512打印机、传真机及多功能一体机</w:t>
            </w:r>
          </w:p>
        </w:tc>
      </w:tr>
      <w:tr w14:paraId="1EC51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15DD6676">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73D10EF6">
            <w:pPr>
              <w:widowControl/>
              <w:spacing w:before="48" w:beforeLines="20" w:after="48" w:afterLines="20" w:line="300" w:lineRule="exact"/>
              <w:jc w:val="center"/>
              <w:rPr>
                <w:rFonts w:hAnsi="宋体" w:cs="宋体"/>
                <w:sz w:val="20"/>
                <w:szCs w:val="20"/>
              </w:rPr>
            </w:pPr>
          </w:p>
        </w:tc>
        <w:tc>
          <w:tcPr>
            <w:tcW w:w="2703" w:type="dxa"/>
            <w:vMerge w:val="restart"/>
            <w:noWrap w:val="0"/>
            <w:vAlign w:val="center"/>
          </w:tcPr>
          <w:p w14:paraId="44F87DF0">
            <w:pPr>
              <w:widowControl/>
              <w:spacing w:before="48" w:beforeLines="20" w:after="48" w:afterLines="20" w:line="300" w:lineRule="exact"/>
              <w:jc w:val="center"/>
              <w:rPr>
                <w:rFonts w:hAnsi="宋体" w:cs="宋体"/>
                <w:sz w:val="20"/>
                <w:szCs w:val="20"/>
              </w:rPr>
            </w:pPr>
            <w:r>
              <w:rPr>
                <w:rFonts w:hint="eastAsia" w:hAnsi="宋体" w:cs="宋体"/>
                <w:sz w:val="20"/>
                <w:szCs w:val="20"/>
              </w:rPr>
              <w:t>A02010604显示设备</w:t>
            </w:r>
          </w:p>
        </w:tc>
        <w:tc>
          <w:tcPr>
            <w:tcW w:w="1889" w:type="dxa"/>
            <w:noWrap w:val="0"/>
            <w:vAlign w:val="center"/>
          </w:tcPr>
          <w:p w14:paraId="46E92718">
            <w:pPr>
              <w:widowControl/>
              <w:spacing w:before="48" w:beforeLines="20" w:after="48" w:afterLines="20" w:line="300" w:lineRule="exact"/>
              <w:jc w:val="center"/>
              <w:rPr>
                <w:rFonts w:hAnsi="宋体" w:cs="宋体"/>
                <w:sz w:val="20"/>
                <w:szCs w:val="20"/>
              </w:rPr>
            </w:pPr>
            <w:r>
              <w:rPr>
                <w:rFonts w:hint="eastAsia" w:hAnsi="宋体" w:cs="宋体"/>
                <w:sz w:val="20"/>
                <w:szCs w:val="20"/>
              </w:rPr>
              <w:t>A0201060401液晶显示器</w:t>
            </w:r>
          </w:p>
        </w:tc>
        <w:tc>
          <w:tcPr>
            <w:tcW w:w="2792" w:type="dxa"/>
            <w:noWrap w:val="0"/>
            <w:vAlign w:val="center"/>
          </w:tcPr>
          <w:p w14:paraId="6050FCBF">
            <w:pPr>
              <w:widowControl/>
              <w:spacing w:before="48" w:beforeLines="20" w:after="48" w:afterLines="20" w:line="300" w:lineRule="exact"/>
              <w:jc w:val="center"/>
              <w:rPr>
                <w:rFonts w:hAnsi="宋体" w:cs="宋体"/>
                <w:sz w:val="20"/>
                <w:szCs w:val="20"/>
              </w:rPr>
            </w:pPr>
            <w:r>
              <w:rPr>
                <w:rFonts w:hint="eastAsia" w:hAnsi="宋体" w:cs="宋体"/>
                <w:sz w:val="20"/>
                <w:szCs w:val="20"/>
              </w:rPr>
              <w:t>HJ2536微型计算机、显示器</w:t>
            </w:r>
          </w:p>
        </w:tc>
      </w:tr>
      <w:tr w14:paraId="5013D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48098B17">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2F90D663">
            <w:pPr>
              <w:widowControl/>
              <w:spacing w:before="48" w:beforeLines="20" w:after="48" w:afterLines="20" w:line="300" w:lineRule="exact"/>
              <w:jc w:val="center"/>
              <w:rPr>
                <w:rFonts w:hAnsi="宋体" w:cs="宋体"/>
                <w:sz w:val="20"/>
                <w:szCs w:val="20"/>
              </w:rPr>
            </w:pPr>
          </w:p>
        </w:tc>
        <w:tc>
          <w:tcPr>
            <w:tcW w:w="2703" w:type="dxa"/>
            <w:vMerge w:val="continue"/>
            <w:noWrap w:val="0"/>
            <w:vAlign w:val="center"/>
          </w:tcPr>
          <w:p w14:paraId="4E78D42F">
            <w:pPr>
              <w:widowControl/>
              <w:spacing w:before="48" w:beforeLines="20" w:after="48" w:afterLines="20" w:line="300" w:lineRule="exact"/>
              <w:jc w:val="center"/>
              <w:rPr>
                <w:rFonts w:hAnsi="宋体" w:cs="宋体"/>
                <w:sz w:val="20"/>
                <w:szCs w:val="20"/>
              </w:rPr>
            </w:pPr>
          </w:p>
        </w:tc>
        <w:tc>
          <w:tcPr>
            <w:tcW w:w="1889" w:type="dxa"/>
            <w:noWrap w:val="0"/>
            <w:vAlign w:val="center"/>
          </w:tcPr>
          <w:p w14:paraId="45E47442">
            <w:pPr>
              <w:widowControl/>
              <w:spacing w:before="48" w:beforeLines="20" w:after="48" w:afterLines="20" w:line="300" w:lineRule="exact"/>
              <w:jc w:val="center"/>
              <w:rPr>
                <w:rFonts w:hAnsi="宋体" w:cs="宋体"/>
                <w:sz w:val="20"/>
                <w:szCs w:val="20"/>
              </w:rPr>
            </w:pPr>
            <w:r>
              <w:rPr>
                <w:rFonts w:hint="eastAsia" w:hAnsi="宋体" w:cs="宋体"/>
                <w:sz w:val="20"/>
                <w:szCs w:val="20"/>
              </w:rPr>
              <w:t>A0201060499其他显示器</w:t>
            </w:r>
          </w:p>
        </w:tc>
        <w:tc>
          <w:tcPr>
            <w:tcW w:w="2792" w:type="dxa"/>
            <w:noWrap w:val="0"/>
            <w:vAlign w:val="center"/>
          </w:tcPr>
          <w:p w14:paraId="576F8007">
            <w:pPr>
              <w:widowControl/>
              <w:spacing w:before="48" w:beforeLines="20" w:after="48" w:afterLines="20" w:line="300" w:lineRule="exact"/>
              <w:jc w:val="center"/>
              <w:rPr>
                <w:rFonts w:hAnsi="宋体" w:cs="宋体"/>
                <w:sz w:val="20"/>
                <w:szCs w:val="20"/>
              </w:rPr>
            </w:pPr>
            <w:r>
              <w:rPr>
                <w:rFonts w:hint="eastAsia" w:hAnsi="宋体" w:cs="宋体"/>
                <w:sz w:val="20"/>
                <w:szCs w:val="20"/>
              </w:rPr>
              <w:t>HJ2536微型计算机，显示器</w:t>
            </w:r>
          </w:p>
        </w:tc>
      </w:tr>
      <w:tr w14:paraId="17CFD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57789B61">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22A7561B">
            <w:pPr>
              <w:widowControl/>
              <w:spacing w:before="48" w:beforeLines="20" w:after="48" w:afterLines="20" w:line="300" w:lineRule="exact"/>
              <w:jc w:val="center"/>
              <w:rPr>
                <w:rFonts w:hAnsi="宋体" w:cs="宋体"/>
                <w:sz w:val="20"/>
                <w:szCs w:val="20"/>
              </w:rPr>
            </w:pPr>
          </w:p>
        </w:tc>
        <w:tc>
          <w:tcPr>
            <w:tcW w:w="2703" w:type="dxa"/>
            <w:noWrap w:val="0"/>
            <w:vAlign w:val="center"/>
          </w:tcPr>
          <w:p w14:paraId="70CC6DD9">
            <w:pPr>
              <w:widowControl/>
              <w:spacing w:before="48" w:beforeLines="20" w:after="48" w:afterLines="20" w:line="300" w:lineRule="exact"/>
              <w:jc w:val="center"/>
              <w:rPr>
                <w:rFonts w:hAnsi="宋体" w:cs="宋体"/>
                <w:sz w:val="20"/>
                <w:szCs w:val="20"/>
              </w:rPr>
            </w:pPr>
            <w:r>
              <w:rPr>
                <w:rFonts w:hint="eastAsia" w:hAnsi="宋体" w:cs="宋体"/>
                <w:sz w:val="20"/>
                <w:szCs w:val="20"/>
              </w:rPr>
              <w:t>A02010609图形图像输入设备</w:t>
            </w:r>
          </w:p>
        </w:tc>
        <w:tc>
          <w:tcPr>
            <w:tcW w:w="1889" w:type="dxa"/>
            <w:noWrap w:val="0"/>
            <w:vAlign w:val="center"/>
          </w:tcPr>
          <w:p w14:paraId="63344D4B">
            <w:pPr>
              <w:widowControl/>
              <w:spacing w:before="48" w:beforeLines="20" w:after="48" w:afterLines="20" w:line="300" w:lineRule="exact"/>
              <w:jc w:val="center"/>
              <w:rPr>
                <w:rFonts w:hAnsi="宋体" w:cs="宋体"/>
                <w:sz w:val="20"/>
                <w:szCs w:val="20"/>
              </w:rPr>
            </w:pPr>
            <w:r>
              <w:rPr>
                <w:rFonts w:hint="eastAsia" w:hAnsi="宋体" w:cs="宋体"/>
                <w:sz w:val="20"/>
                <w:szCs w:val="20"/>
              </w:rPr>
              <w:t>A0201060901扫描仪</w:t>
            </w:r>
          </w:p>
        </w:tc>
        <w:tc>
          <w:tcPr>
            <w:tcW w:w="2792" w:type="dxa"/>
            <w:noWrap w:val="0"/>
            <w:vAlign w:val="center"/>
          </w:tcPr>
          <w:p w14:paraId="249EE5BD">
            <w:pPr>
              <w:widowControl/>
              <w:spacing w:before="48" w:beforeLines="20" w:after="48" w:afterLines="20" w:line="300" w:lineRule="exact"/>
              <w:jc w:val="center"/>
              <w:rPr>
                <w:rFonts w:hAnsi="宋体" w:cs="宋体"/>
                <w:sz w:val="20"/>
                <w:szCs w:val="20"/>
              </w:rPr>
            </w:pPr>
            <w:r>
              <w:rPr>
                <w:rFonts w:hint="eastAsia" w:hAnsi="宋体" w:cs="宋体"/>
                <w:sz w:val="20"/>
                <w:szCs w:val="20"/>
              </w:rPr>
              <w:t>HJ2517扫描仪</w:t>
            </w:r>
          </w:p>
        </w:tc>
      </w:tr>
      <w:tr w14:paraId="1348A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237565B3">
            <w:pPr>
              <w:widowControl/>
              <w:spacing w:before="48" w:beforeLines="20" w:after="48" w:afterLines="20" w:line="300" w:lineRule="exact"/>
              <w:jc w:val="center"/>
              <w:rPr>
                <w:rFonts w:hAnsi="宋体" w:cs="宋体"/>
                <w:sz w:val="20"/>
                <w:szCs w:val="20"/>
              </w:rPr>
            </w:pPr>
            <w:r>
              <w:rPr>
                <w:rFonts w:hint="eastAsia" w:hAnsi="宋体" w:cs="宋体"/>
                <w:sz w:val="20"/>
                <w:szCs w:val="20"/>
              </w:rPr>
              <w:t>3</w:t>
            </w:r>
          </w:p>
        </w:tc>
        <w:tc>
          <w:tcPr>
            <w:tcW w:w="1788" w:type="dxa"/>
            <w:noWrap w:val="0"/>
            <w:vAlign w:val="center"/>
          </w:tcPr>
          <w:p w14:paraId="3CFF2531">
            <w:pPr>
              <w:widowControl/>
              <w:spacing w:before="48" w:beforeLines="20" w:after="48" w:afterLines="20" w:line="300" w:lineRule="exact"/>
              <w:jc w:val="center"/>
              <w:rPr>
                <w:rFonts w:hAnsi="宋体" w:cs="宋体"/>
                <w:sz w:val="20"/>
                <w:szCs w:val="20"/>
              </w:rPr>
            </w:pPr>
            <w:r>
              <w:rPr>
                <w:rFonts w:hint="eastAsia" w:hAnsi="宋体" w:cs="宋体"/>
                <w:sz w:val="20"/>
                <w:szCs w:val="20"/>
              </w:rPr>
              <w:t>A020202投影仪</w:t>
            </w:r>
          </w:p>
        </w:tc>
        <w:tc>
          <w:tcPr>
            <w:tcW w:w="2703" w:type="dxa"/>
            <w:noWrap w:val="0"/>
            <w:vAlign w:val="center"/>
          </w:tcPr>
          <w:p w14:paraId="7CF3CA9E">
            <w:pPr>
              <w:widowControl/>
              <w:spacing w:before="48" w:beforeLines="20" w:after="48" w:afterLines="20" w:line="300" w:lineRule="exact"/>
              <w:jc w:val="center"/>
              <w:rPr>
                <w:rFonts w:hAnsi="宋体" w:cs="宋体"/>
                <w:sz w:val="20"/>
                <w:szCs w:val="20"/>
              </w:rPr>
            </w:pPr>
          </w:p>
        </w:tc>
        <w:tc>
          <w:tcPr>
            <w:tcW w:w="1889" w:type="dxa"/>
            <w:noWrap w:val="0"/>
            <w:vAlign w:val="center"/>
          </w:tcPr>
          <w:p w14:paraId="562FF1A8">
            <w:pPr>
              <w:widowControl/>
              <w:spacing w:before="48" w:beforeLines="20" w:after="48" w:afterLines="20" w:line="300" w:lineRule="exact"/>
              <w:jc w:val="center"/>
              <w:rPr>
                <w:rFonts w:hAnsi="宋体" w:cs="宋体"/>
                <w:sz w:val="20"/>
                <w:szCs w:val="20"/>
              </w:rPr>
            </w:pPr>
          </w:p>
        </w:tc>
        <w:tc>
          <w:tcPr>
            <w:tcW w:w="2792" w:type="dxa"/>
            <w:noWrap w:val="0"/>
            <w:vAlign w:val="center"/>
          </w:tcPr>
          <w:p w14:paraId="278722E0">
            <w:pPr>
              <w:widowControl/>
              <w:spacing w:before="48" w:beforeLines="20" w:after="48" w:afterLines="20" w:line="300" w:lineRule="exact"/>
              <w:jc w:val="center"/>
              <w:rPr>
                <w:rFonts w:hAnsi="宋体" w:cs="宋体"/>
                <w:sz w:val="20"/>
                <w:szCs w:val="20"/>
              </w:rPr>
            </w:pPr>
            <w:r>
              <w:rPr>
                <w:rFonts w:hint="eastAsia" w:hAnsi="宋体" w:cs="宋体"/>
                <w:sz w:val="20"/>
                <w:szCs w:val="20"/>
              </w:rPr>
              <w:t>HJ2516投影仪</w:t>
            </w:r>
          </w:p>
        </w:tc>
      </w:tr>
      <w:tr w14:paraId="55B03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526C7AE1">
            <w:pPr>
              <w:widowControl/>
              <w:spacing w:before="48" w:beforeLines="20" w:after="48" w:afterLines="20" w:line="300" w:lineRule="exact"/>
              <w:jc w:val="center"/>
              <w:rPr>
                <w:rFonts w:hAnsi="宋体" w:cs="宋体"/>
                <w:sz w:val="20"/>
                <w:szCs w:val="20"/>
              </w:rPr>
            </w:pPr>
            <w:r>
              <w:rPr>
                <w:rFonts w:hint="eastAsia" w:hAnsi="宋体" w:cs="宋体"/>
                <w:sz w:val="20"/>
                <w:szCs w:val="20"/>
              </w:rPr>
              <w:t>4</w:t>
            </w:r>
          </w:p>
        </w:tc>
        <w:tc>
          <w:tcPr>
            <w:tcW w:w="1788" w:type="dxa"/>
            <w:noWrap w:val="0"/>
            <w:vAlign w:val="center"/>
          </w:tcPr>
          <w:p w14:paraId="0BBB7F41">
            <w:pPr>
              <w:widowControl/>
              <w:spacing w:before="48" w:beforeLines="20" w:after="48" w:afterLines="20" w:line="300" w:lineRule="exact"/>
              <w:jc w:val="center"/>
              <w:rPr>
                <w:rFonts w:hAnsi="宋体" w:cs="宋体"/>
                <w:sz w:val="20"/>
                <w:szCs w:val="20"/>
              </w:rPr>
            </w:pPr>
            <w:r>
              <w:rPr>
                <w:rFonts w:hint="eastAsia" w:hAnsi="宋体" w:cs="宋体"/>
                <w:sz w:val="20"/>
                <w:szCs w:val="20"/>
              </w:rPr>
              <w:t>A020201复印机</w:t>
            </w:r>
          </w:p>
        </w:tc>
        <w:tc>
          <w:tcPr>
            <w:tcW w:w="2703" w:type="dxa"/>
            <w:noWrap w:val="0"/>
            <w:vAlign w:val="center"/>
          </w:tcPr>
          <w:p w14:paraId="0C1BEF82">
            <w:pPr>
              <w:widowControl/>
              <w:spacing w:before="48" w:beforeLines="20" w:after="48" w:afterLines="20" w:line="300" w:lineRule="exact"/>
              <w:jc w:val="center"/>
              <w:rPr>
                <w:rFonts w:hAnsi="宋体" w:cs="宋体"/>
                <w:sz w:val="20"/>
                <w:szCs w:val="20"/>
              </w:rPr>
            </w:pPr>
          </w:p>
        </w:tc>
        <w:tc>
          <w:tcPr>
            <w:tcW w:w="1889" w:type="dxa"/>
            <w:noWrap w:val="0"/>
            <w:vAlign w:val="center"/>
          </w:tcPr>
          <w:p w14:paraId="55EBA075">
            <w:pPr>
              <w:widowControl/>
              <w:spacing w:before="48" w:beforeLines="20" w:after="48" w:afterLines="20" w:line="300" w:lineRule="exact"/>
              <w:jc w:val="center"/>
              <w:rPr>
                <w:rFonts w:hAnsi="宋体" w:cs="宋体"/>
                <w:sz w:val="20"/>
                <w:szCs w:val="20"/>
              </w:rPr>
            </w:pPr>
          </w:p>
        </w:tc>
        <w:tc>
          <w:tcPr>
            <w:tcW w:w="2792" w:type="dxa"/>
            <w:noWrap w:val="0"/>
            <w:vAlign w:val="center"/>
          </w:tcPr>
          <w:p w14:paraId="7F3E3B93">
            <w:pPr>
              <w:widowControl/>
              <w:spacing w:before="48" w:beforeLines="20" w:after="48" w:afterLines="20" w:line="300" w:lineRule="exact"/>
              <w:jc w:val="center"/>
              <w:rPr>
                <w:rFonts w:hAnsi="宋体" w:cs="宋体"/>
                <w:sz w:val="20"/>
                <w:szCs w:val="20"/>
              </w:rPr>
            </w:pPr>
            <w:r>
              <w:rPr>
                <w:rFonts w:hint="eastAsia" w:hAnsi="宋体" w:cs="宋体"/>
                <w:sz w:val="20"/>
                <w:szCs w:val="20"/>
              </w:rPr>
              <w:t>HJ424数字式复印（包括多功能）设备</w:t>
            </w:r>
          </w:p>
        </w:tc>
      </w:tr>
      <w:tr w14:paraId="7BEC9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28F44F7A">
            <w:pPr>
              <w:widowControl/>
              <w:spacing w:before="48" w:beforeLines="20" w:after="48" w:afterLines="20" w:line="300" w:lineRule="exact"/>
              <w:jc w:val="center"/>
              <w:rPr>
                <w:rFonts w:hAnsi="宋体" w:cs="宋体"/>
                <w:sz w:val="20"/>
                <w:szCs w:val="20"/>
              </w:rPr>
            </w:pPr>
            <w:r>
              <w:rPr>
                <w:rFonts w:hint="eastAsia" w:hAnsi="宋体" w:cs="宋体"/>
                <w:sz w:val="20"/>
                <w:szCs w:val="20"/>
              </w:rPr>
              <w:t>5</w:t>
            </w:r>
          </w:p>
        </w:tc>
        <w:tc>
          <w:tcPr>
            <w:tcW w:w="1788" w:type="dxa"/>
            <w:noWrap w:val="0"/>
            <w:vAlign w:val="center"/>
          </w:tcPr>
          <w:p w14:paraId="73A4DAC2">
            <w:pPr>
              <w:widowControl/>
              <w:spacing w:before="48" w:beforeLines="20" w:after="48" w:afterLines="20" w:line="300" w:lineRule="exact"/>
              <w:jc w:val="center"/>
              <w:rPr>
                <w:rFonts w:hAnsi="宋体" w:cs="宋体"/>
                <w:sz w:val="20"/>
                <w:szCs w:val="20"/>
              </w:rPr>
            </w:pPr>
            <w:r>
              <w:rPr>
                <w:rFonts w:hint="eastAsia" w:hAnsi="宋体" w:cs="宋体"/>
                <w:sz w:val="20"/>
                <w:szCs w:val="20"/>
              </w:rPr>
              <w:t>A020204多功能一体机</w:t>
            </w:r>
          </w:p>
        </w:tc>
        <w:tc>
          <w:tcPr>
            <w:tcW w:w="2703" w:type="dxa"/>
            <w:noWrap w:val="0"/>
            <w:vAlign w:val="center"/>
          </w:tcPr>
          <w:p w14:paraId="048B611E">
            <w:pPr>
              <w:widowControl/>
              <w:spacing w:before="48" w:beforeLines="20" w:after="48" w:afterLines="20" w:line="300" w:lineRule="exact"/>
              <w:jc w:val="center"/>
              <w:rPr>
                <w:rFonts w:hAnsi="宋体" w:cs="宋体"/>
                <w:sz w:val="20"/>
                <w:szCs w:val="20"/>
              </w:rPr>
            </w:pPr>
          </w:p>
        </w:tc>
        <w:tc>
          <w:tcPr>
            <w:tcW w:w="1889" w:type="dxa"/>
            <w:noWrap w:val="0"/>
            <w:vAlign w:val="center"/>
          </w:tcPr>
          <w:p w14:paraId="1ED405EA">
            <w:pPr>
              <w:widowControl/>
              <w:spacing w:before="48" w:beforeLines="20" w:after="48" w:afterLines="20" w:line="300" w:lineRule="exact"/>
              <w:jc w:val="center"/>
              <w:rPr>
                <w:rFonts w:hAnsi="宋体" w:cs="宋体"/>
                <w:sz w:val="20"/>
                <w:szCs w:val="20"/>
              </w:rPr>
            </w:pPr>
          </w:p>
        </w:tc>
        <w:tc>
          <w:tcPr>
            <w:tcW w:w="2792" w:type="dxa"/>
            <w:noWrap w:val="0"/>
            <w:vAlign w:val="center"/>
          </w:tcPr>
          <w:p w14:paraId="50E98116">
            <w:pPr>
              <w:widowControl/>
              <w:spacing w:before="48" w:beforeLines="20" w:after="48" w:afterLines="20" w:line="300" w:lineRule="exact"/>
              <w:jc w:val="center"/>
              <w:rPr>
                <w:rFonts w:hAnsi="宋体" w:cs="宋体"/>
                <w:sz w:val="20"/>
                <w:szCs w:val="20"/>
              </w:rPr>
            </w:pPr>
            <w:r>
              <w:rPr>
                <w:rFonts w:hint="eastAsia" w:hAnsi="宋体" w:cs="宋体"/>
                <w:sz w:val="20"/>
                <w:szCs w:val="20"/>
              </w:rPr>
              <w:t>HJ424数字式复印（包括多功能）设备</w:t>
            </w:r>
          </w:p>
        </w:tc>
      </w:tr>
      <w:tr w14:paraId="76470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708" w:type="dxa"/>
            <w:noWrap w:val="0"/>
            <w:vAlign w:val="center"/>
          </w:tcPr>
          <w:p w14:paraId="0D8F849E">
            <w:pPr>
              <w:widowControl/>
              <w:spacing w:before="48" w:beforeLines="20" w:after="48" w:afterLines="20" w:line="300" w:lineRule="exact"/>
              <w:jc w:val="center"/>
              <w:rPr>
                <w:rFonts w:hAnsi="宋体" w:cs="宋体"/>
                <w:sz w:val="20"/>
                <w:szCs w:val="20"/>
              </w:rPr>
            </w:pPr>
            <w:r>
              <w:rPr>
                <w:rFonts w:hint="eastAsia" w:hAnsi="宋体" w:cs="宋体"/>
                <w:sz w:val="20"/>
                <w:szCs w:val="20"/>
              </w:rPr>
              <w:t>6</w:t>
            </w:r>
          </w:p>
        </w:tc>
        <w:tc>
          <w:tcPr>
            <w:tcW w:w="1788" w:type="dxa"/>
            <w:noWrap w:val="0"/>
            <w:vAlign w:val="center"/>
          </w:tcPr>
          <w:p w14:paraId="19BB544E">
            <w:pPr>
              <w:widowControl/>
              <w:spacing w:before="48" w:beforeLines="20" w:after="48" w:afterLines="20" w:line="300" w:lineRule="exact"/>
              <w:jc w:val="center"/>
              <w:rPr>
                <w:rFonts w:hAnsi="宋体" w:cs="宋体"/>
                <w:sz w:val="20"/>
                <w:szCs w:val="20"/>
              </w:rPr>
            </w:pPr>
            <w:r>
              <w:rPr>
                <w:rFonts w:hint="eastAsia" w:hAnsi="宋体" w:cs="宋体"/>
                <w:sz w:val="20"/>
                <w:szCs w:val="20"/>
              </w:rPr>
              <w:t>A020210文印设备</w:t>
            </w:r>
          </w:p>
        </w:tc>
        <w:tc>
          <w:tcPr>
            <w:tcW w:w="2703" w:type="dxa"/>
            <w:noWrap w:val="0"/>
            <w:vAlign w:val="center"/>
          </w:tcPr>
          <w:p w14:paraId="74D53F13">
            <w:pPr>
              <w:widowControl/>
              <w:spacing w:before="48" w:beforeLines="20" w:after="48" w:afterLines="20" w:line="300" w:lineRule="exact"/>
              <w:jc w:val="center"/>
              <w:rPr>
                <w:rFonts w:hAnsi="宋体" w:cs="宋体"/>
                <w:sz w:val="20"/>
                <w:szCs w:val="20"/>
              </w:rPr>
            </w:pPr>
            <w:r>
              <w:rPr>
                <w:rFonts w:hint="eastAsia" w:hAnsi="宋体" w:cs="宋体"/>
                <w:sz w:val="20"/>
                <w:szCs w:val="20"/>
              </w:rPr>
              <w:t>A02021001速印机</w:t>
            </w:r>
          </w:p>
        </w:tc>
        <w:tc>
          <w:tcPr>
            <w:tcW w:w="1889" w:type="dxa"/>
            <w:noWrap w:val="0"/>
            <w:vAlign w:val="center"/>
          </w:tcPr>
          <w:p w14:paraId="5617A6D2">
            <w:pPr>
              <w:widowControl/>
              <w:spacing w:before="48" w:beforeLines="20" w:after="48" w:afterLines="20" w:line="300" w:lineRule="exact"/>
              <w:jc w:val="center"/>
              <w:rPr>
                <w:rFonts w:hAnsi="宋体" w:cs="宋体"/>
                <w:sz w:val="20"/>
                <w:szCs w:val="20"/>
              </w:rPr>
            </w:pPr>
          </w:p>
        </w:tc>
        <w:tc>
          <w:tcPr>
            <w:tcW w:w="2792" w:type="dxa"/>
            <w:noWrap w:val="0"/>
            <w:vAlign w:val="center"/>
          </w:tcPr>
          <w:p w14:paraId="07317E66">
            <w:pPr>
              <w:widowControl/>
              <w:spacing w:before="48" w:beforeLines="20" w:after="48" w:afterLines="20" w:line="300" w:lineRule="exact"/>
              <w:jc w:val="center"/>
              <w:rPr>
                <w:rFonts w:hAnsi="宋体" w:cs="宋体"/>
                <w:sz w:val="20"/>
                <w:szCs w:val="20"/>
              </w:rPr>
            </w:pPr>
            <w:r>
              <w:rPr>
                <w:rFonts w:hint="eastAsia" w:hAnsi="宋体" w:cs="宋体"/>
                <w:sz w:val="20"/>
                <w:szCs w:val="20"/>
              </w:rPr>
              <w:t>HJ472数字式一体化速印机</w:t>
            </w:r>
          </w:p>
        </w:tc>
      </w:tr>
      <w:tr w14:paraId="34FE2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521A8337">
            <w:pPr>
              <w:widowControl/>
              <w:spacing w:before="48" w:beforeLines="20" w:after="48" w:afterLines="20" w:line="300" w:lineRule="exact"/>
              <w:jc w:val="center"/>
              <w:rPr>
                <w:rFonts w:hAnsi="宋体" w:cs="宋体"/>
                <w:sz w:val="20"/>
                <w:szCs w:val="20"/>
              </w:rPr>
            </w:pPr>
            <w:r>
              <w:rPr>
                <w:rFonts w:hint="eastAsia" w:hAnsi="宋体" w:cs="宋体"/>
                <w:sz w:val="20"/>
                <w:szCs w:val="20"/>
              </w:rPr>
              <w:t>7</w:t>
            </w:r>
          </w:p>
        </w:tc>
        <w:tc>
          <w:tcPr>
            <w:tcW w:w="1788" w:type="dxa"/>
            <w:noWrap w:val="0"/>
            <w:vAlign w:val="center"/>
          </w:tcPr>
          <w:p w14:paraId="6C67698A">
            <w:pPr>
              <w:widowControl/>
              <w:spacing w:before="48" w:beforeLines="20" w:after="48" w:afterLines="20" w:line="300" w:lineRule="exact"/>
              <w:jc w:val="center"/>
              <w:rPr>
                <w:rFonts w:hAnsi="宋体" w:cs="宋体"/>
                <w:sz w:val="20"/>
                <w:szCs w:val="20"/>
              </w:rPr>
            </w:pPr>
            <w:r>
              <w:rPr>
                <w:rFonts w:hint="eastAsia" w:hAnsi="宋体" w:cs="宋体"/>
                <w:sz w:val="20"/>
                <w:szCs w:val="20"/>
              </w:rPr>
              <w:t>A020301载货汽车（含自卸汽车）</w:t>
            </w:r>
          </w:p>
        </w:tc>
        <w:tc>
          <w:tcPr>
            <w:tcW w:w="2703" w:type="dxa"/>
            <w:noWrap w:val="0"/>
            <w:vAlign w:val="center"/>
          </w:tcPr>
          <w:p w14:paraId="067DDFA0">
            <w:pPr>
              <w:widowControl/>
              <w:spacing w:before="48" w:beforeLines="20" w:after="48" w:afterLines="20" w:line="300" w:lineRule="exact"/>
              <w:jc w:val="center"/>
              <w:rPr>
                <w:rFonts w:hAnsi="宋体" w:cs="宋体"/>
                <w:sz w:val="20"/>
                <w:szCs w:val="20"/>
              </w:rPr>
            </w:pPr>
          </w:p>
        </w:tc>
        <w:tc>
          <w:tcPr>
            <w:tcW w:w="1889" w:type="dxa"/>
            <w:noWrap w:val="0"/>
            <w:vAlign w:val="center"/>
          </w:tcPr>
          <w:p w14:paraId="79018FE4">
            <w:pPr>
              <w:widowControl/>
              <w:spacing w:before="48" w:beforeLines="20" w:after="48" w:afterLines="20" w:line="300" w:lineRule="exact"/>
              <w:jc w:val="center"/>
              <w:rPr>
                <w:rFonts w:hAnsi="宋体" w:cs="宋体"/>
                <w:sz w:val="20"/>
                <w:szCs w:val="20"/>
              </w:rPr>
            </w:pPr>
          </w:p>
        </w:tc>
        <w:tc>
          <w:tcPr>
            <w:tcW w:w="2792" w:type="dxa"/>
            <w:noWrap w:val="0"/>
            <w:vAlign w:val="center"/>
          </w:tcPr>
          <w:p w14:paraId="33CD840C">
            <w:pPr>
              <w:widowControl/>
              <w:spacing w:before="48" w:beforeLines="20" w:after="48" w:afterLines="20" w:line="300" w:lineRule="exact"/>
              <w:jc w:val="center"/>
              <w:rPr>
                <w:rFonts w:hAnsi="宋体" w:cs="宋体"/>
                <w:sz w:val="20"/>
                <w:szCs w:val="20"/>
              </w:rPr>
            </w:pPr>
            <w:r>
              <w:rPr>
                <w:rFonts w:hint="eastAsia" w:hAnsi="宋体" w:cs="宋体"/>
                <w:sz w:val="20"/>
                <w:szCs w:val="20"/>
              </w:rPr>
              <w:t>HJ2532轻型汽车</w:t>
            </w:r>
          </w:p>
        </w:tc>
      </w:tr>
      <w:tr w14:paraId="5F300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7F25628F">
            <w:pPr>
              <w:widowControl/>
              <w:spacing w:before="48" w:beforeLines="20" w:after="48" w:afterLines="20" w:line="300" w:lineRule="exact"/>
              <w:jc w:val="center"/>
              <w:rPr>
                <w:rFonts w:hAnsi="宋体" w:cs="宋体"/>
                <w:sz w:val="20"/>
                <w:szCs w:val="20"/>
              </w:rPr>
            </w:pPr>
            <w:r>
              <w:rPr>
                <w:rFonts w:hint="eastAsia" w:hAnsi="宋体" w:cs="宋体"/>
                <w:sz w:val="20"/>
                <w:szCs w:val="20"/>
              </w:rPr>
              <w:t>8</w:t>
            </w:r>
          </w:p>
        </w:tc>
        <w:tc>
          <w:tcPr>
            <w:tcW w:w="1788" w:type="dxa"/>
            <w:vMerge w:val="restart"/>
            <w:noWrap w:val="0"/>
            <w:vAlign w:val="center"/>
          </w:tcPr>
          <w:p w14:paraId="1D3458D3">
            <w:pPr>
              <w:widowControl/>
              <w:spacing w:before="48" w:beforeLines="20" w:after="48" w:afterLines="20" w:line="300" w:lineRule="exact"/>
              <w:jc w:val="center"/>
              <w:rPr>
                <w:rFonts w:hAnsi="宋体" w:cs="宋体"/>
                <w:sz w:val="20"/>
                <w:szCs w:val="20"/>
              </w:rPr>
            </w:pPr>
            <w:r>
              <w:rPr>
                <w:rFonts w:hint="eastAsia" w:hAnsi="宋体" w:cs="宋体"/>
                <w:sz w:val="20"/>
                <w:szCs w:val="20"/>
              </w:rPr>
              <w:t>A020305乘用车（轿车）</w:t>
            </w:r>
          </w:p>
        </w:tc>
        <w:tc>
          <w:tcPr>
            <w:tcW w:w="2703" w:type="dxa"/>
            <w:noWrap w:val="0"/>
            <w:vAlign w:val="center"/>
          </w:tcPr>
          <w:p w14:paraId="1ABB5774">
            <w:pPr>
              <w:widowControl/>
              <w:spacing w:before="48" w:beforeLines="20" w:after="48" w:afterLines="20" w:line="300" w:lineRule="exact"/>
              <w:jc w:val="center"/>
              <w:rPr>
                <w:rFonts w:hAnsi="宋体" w:cs="宋体"/>
                <w:sz w:val="20"/>
                <w:szCs w:val="20"/>
              </w:rPr>
            </w:pPr>
            <w:r>
              <w:rPr>
                <w:rFonts w:hint="eastAsia" w:hAnsi="宋体" w:cs="宋体"/>
                <w:sz w:val="20"/>
                <w:szCs w:val="20"/>
              </w:rPr>
              <w:t>A02030501轿车</w:t>
            </w:r>
          </w:p>
        </w:tc>
        <w:tc>
          <w:tcPr>
            <w:tcW w:w="1889" w:type="dxa"/>
            <w:noWrap w:val="0"/>
            <w:vAlign w:val="center"/>
          </w:tcPr>
          <w:p w14:paraId="328CFCB7">
            <w:pPr>
              <w:widowControl/>
              <w:spacing w:before="48" w:beforeLines="20" w:after="48" w:afterLines="20" w:line="300" w:lineRule="exact"/>
              <w:jc w:val="center"/>
              <w:rPr>
                <w:rFonts w:hAnsi="宋体" w:cs="宋体"/>
                <w:sz w:val="20"/>
                <w:szCs w:val="20"/>
              </w:rPr>
            </w:pPr>
          </w:p>
        </w:tc>
        <w:tc>
          <w:tcPr>
            <w:tcW w:w="2792" w:type="dxa"/>
            <w:noWrap w:val="0"/>
            <w:vAlign w:val="center"/>
          </w:tcPr>
          <w:p w14:paraId="16BC8345">
            <w:pPr>
              <w:widowControl/>
              <w:spacing w:before="48" w:beforeLines="20" w:after="48" w:afterLines="20" w:line="300" w:lineRule="exact"/>
              <w:jc w:val="center"/>
              <w:rPr>
                <w:rFonts w:hAnsi="宋体" w:cs="宋体"/>
                <w:sz w:val="20"/>
                <w:szCs w:val="20"/>
              </w:rPr>
            </w:pPr>
            <w:r>
              <w:rPr>
                <w:rFonts w:hint="eastAsia" w:hAnsi="宋体" w:cs="宋体"/>
                <w:sz w:val="20"/>
                <w:szCs w:val="20"/>
              </w:rPr>
              <w:t>HJ2532轻型汽车</w:t>
            </w:r>
          </w:p>
        </w:tc>
      </w:tr>
      <w:tr w14:paraId="21D52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0E5E50E7">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342BAD83">
            <w:pPr>
              <w:widowControl/>
              <w:spacing w:before="48" w:beforeLines="20" w:after="48" w:afterLines="20" w:line="300" w:lineRule="exact"/>
              <w:jc w:val="center"/>
              <w:rPr>
                <w:rFonts w:hAnsi="宋体" w:cs="宋体"/>
                <w:sz w:val="20"/>
                <w:szCs w:val="20"/>
              </w:rPr>
            </w:pPr>
          </w:p>
        </w:tc>
        <w:tc>
          <w:tcPr>
            <w:tcW w:w="2703" w:type="dxa"/>
            <w:noWrap w:val="0"/>
            <w:vAlign w:val="center"/>
          </w:tcPr>
          <w:p w14:paraId="4DFDED25">
            <w:pPr>
              <w:widowControl/>
              <w:spacing w:before="48" w:beforeLines="20" w:after="48" w:afterLines="20" w:line="300" w:lineRule="exact"/>
              <w:jc w:val="center"/>
              <w:rPr>
                <w:rFonts w:hAnsi="宋体" w:cs="宋体"/>
                <w:sz w:val="20"/>
                <w:szCs w:val="20"/>
              </w:rPr>
            </w:pPr>
            <w:r>
              <w:rPr>
                <w:rFonts w:hint="eastAsia" w:hAnsi="宋体" w:cs="宋体"/>
                <w:sz w:val="20"/>
                <w:szCs w:val="20"/>
              </w:rPr>
              <w:t>A02030599其他乘用车</w:t>
            </w:r>
          </w:p>
          <w:p w14:paraId="7459F851">
            <w:pPr>
              <w:widowControl/>
              <w:spacing w:before="48" w:beforeLines="20" w:after="48" w:afterLines="20" w:line="300" w:lineRule="exact"/>
              <w:jc w:val="center"/>
              <w:rPr>
                <w:rFonts w:hAnsi="宋体" w:cs="宋体"/>
                <w:sz w:val="20"/>
                <w:szCs w:val="20"/>
              </w:rPr>
            </w:pPr>
            <w:r>
              <w:rPr>
                <w:rFonts w:hint="eastAsia" w:hAnsi="宋体" w:cs="宋体"/>
                <w:sz w:val="20"/>
                <w:szCs w:val="20"/>
              </w:rPr>
              <w:t>（轿车）</w:t>
            </w:r>
          </w:p>
        </w:tc>
        <w:tc>
          <w:tcPr>
            <w:tcW w:w="1889" w:type="dxa"/>
            <w:noWrap w:val="0"/>
            <w:vAlign w:val="center"/>
          </w:tcPr>
          <w:p w14:paraId="44386C83">
            <w:pPr>
              <w:widowControl/>
              <w:spacing w:before="48" w:beforeLines="20" w:after="48" w:afterLines="20" w:line="300" w:lineRule="exact"/>
              <w:jc w:val="center"/>
              <w:rPr>
                <w:rFonts w:hAnsi="宋体" w:cs="宋体"/>
                <w:sz w:val="20"/>
                <w:szCs w:val="20"/>
              </w:rPr>
            </w:pPr>
          </w:p>
        </w:tc>
        <w:tc>
          <w:tcPr>
            <w:tcW w:w="2792" w:type="dxa"/>
            <w:noWrap w:val="0"/>
            <w:vAlign w:val="center"/>
          </w:tcPr>
          <w:p w14:paraId="26A6AFA9">
            <w:pPr>
              <w:widowControl/>
              <w:spacing w:before="48" w:beforeLines="20" w:after="48" w:afterLines="20" w:line="300" w:lineRule="exact"/>
              <w:jc w:val="center"/>
              <w:rPr>
                <w:rFonts w:hAnsi="宋体" w:cs="宋体"/>
                <w:sz w:val="20"/>
                <w:szCs w:val="20"/>
              </w:rPr>
            </w:pPr>
            <w:r>
              <w:rPr>
                <w:rFonts w:hint="eastAsia" w:hAnsi="宋体" w:cs="宋体"/>
                <w:sz w:val="20"/>
                <w:szCs w:val="20"/>
              </w:rPr>
              <w:t>HJ2532轻型汽车</w:t>
            </w:r>
          </w:p>
        </w:tc>
      </w:tr>
      <w:tr w14:paraId="36FD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8" w:type="dxa"/>
            <w:noWrap w:val="0"/>
            <w:vAlign w:val="center"/>
          </w:tcPr>
          <w:p w14:paraId="2843C3C1">
            <w:pPr>
              <w:widowControl/>
              <w:spacing w:before="48" w:beforeLines="20" w:after="48" w:afterLines="20" w:line="300" w:lineRule="exact"/>
              <w:jc w:val="center"/>
              <w:rPr>
                <w:rFonts w:hAnsi="宋体" w:cs="宋体"/>
                <w:sz w:val="20"/>
                <w:szCs w:val="20"/>
              </w:rPr>
            </w:pPr>
            <w:r>
              <w:rPr>
                <w:rFonts w:hint="eastAsia" w:hAnsi="宋体" w:cs="宋体"/>
                <w:sz w:val="20"/>
                <w:szCs w:val="20"/>
              </w:rPr>
              <w:t>9</w:t>
            </w:r>
          </w:p>
        </w:tc>
        <w:tc>
          <w:tcPr>
            <w:tcW w:w="1788" w:type="dxa"/>
            <w:noWrap w:val="0"/>
            <w:vAlign w:val="center"/>
          </w:tcPr>
          <w:p w14:paraId="42028B70">
            <w:pPr>
              <w:widowControl/>
              <w:spacing w:before="48" w:beforeLines="20" w:after="48" w:afterLines="20" w:line="300" w:lineRule="exact"/>
              <w:jc w:val="center"/>
              <w:rPr>
                <w:rFonts w:hAnsi="宋体" w:cs="宋体"/>
                <w:sz w:val="20"/>
                <w:szCs w:val="20"/>
              </w:rPr>
            </w:pPr>
            <w:r>
              <w:rPr>
                <w:rFonts w:hint="eastAsia" w:hAnsi="宋体" w:cs="宋体"/>
                <w:sz w:val="20"/>
                <w:szCs w:val="20"/>
              </w:rPr>
              <w:t>A020306客车</w:t>
            </w:r>
          </w:p>
        </w:tc>
        <w:tc>
          <w:tcPr>
            <w:tcW w:w="2703" w:type="dxa"/>
            <w:noWrap w:val="0"/>
            <w:vAlign w:val="center"/>
          </w:tcPr>
          <w:p w14:paraId="07E6549F">
            <w:pPr>
              <w:widowControl/>
              <w:spacing w:before="48" w:beforeLines="20" w:after="48" w:afterLines="20" w:line="300" w:lineRule="exact"/>
              <w:jc w:val="center"/>
              <w:rPr>
                <w:rFonts w:hAnsi="宋体" w:cs="宋体"/>
                <w:sz w:val="20"/>
                <w:szCs w:val="20"/>
              </w:rPr>
            </w:pPr>
            <w:r>
              <w:rPr>
                <w:rFonts w:hint="eastAsia" w:hAnsi="宋体" w:cs="宋体"/>
                <w:sz w:val="20"/>
                <w:szCs w:val="20"/>
              </w:rPr>
              <w:t>A02030601小型客车</w:t>
            </w:r>
          </w:p>
        </w:tc>
        <w:tc>
          <w:tcPr>
            <w:tcW w:w="1889" w:type="dxa"/>
            <w:noWrap w:val="0"/>
            <w:vAlign w:val="center"/>
          </w:tcPr>
          <w:p w14:paraId="2528C29E">
            <w:pPr>
              <w:widowControl/>
              <w:spacing w:before="48" w:beforeLines="20" w:after="48" w:afterLines="20" w:line="300" w:lineRule="exact"/>
              <w:jc w:val="center"/>
              <w:rPr>
                <w:rFonts w:hAnsi="宋体" w:cs="宋体"/>
                <w:sz w:val="20"/>
                <w:szCs w:val="20"/>
              </w:rPr>
            </w:pPr>
          </w:p>
        </w:tc>
        <w:tc>
          <w:tcPr>
            <w:tcW w:w="2792" w:type="dxa"/>
            <w:noWrap w:val="0"/>
            <w:vAlign w:val="center"/>
          </w:tcPr>
          <w:p w14:paraId="61503C01">
            <w:pPr>
              <w:widowControl/>
              <w:spacing w:before="48" w:beforeLines="20" w:after="48" w:afterLines="20" w:line="300" w:lineRule="exact"/>
              <w:jc w:val="center"/>
              <w:rPr>
                <w:rFonts w:hAnsi="宋体" w:cs="宋体"/>
                <w:sz w:val="20"/>
                <w:szCs w:val="20"/>
              </w:rPr>
            </w:pPr>
            <w:r>
              <w:rPr>
                <w:rFonts w:hint="eastAsia" w:hAnsi="宋体" w:cs="宋体"/>
                <w:sz w:val="20"/>
                <w:szCs w:val="20"/>
              </w:rPr>
              <w:t>HJ2532轻型汽车</w:t>
            </w:r>
          </w:p>
        </w:tc>
      </w:tr>
      <w:tr w14:paraId="0EE24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8" w:type="dxa"/>
            <w:noWrap w:val="0"/>
            <w:vAlign w:val="center"/>
          </w:tcPr>
          <w:p w14:paraId="0784026B">
            <w:pPr>
              <w:widowControl/>
              <w:spacing w:before="48" w:beforeLines="20" w:after="48" w:afterLines="20" w:line="300" w:lineRule="exact"/>
              <w:jc w:val="center"/>
              <w:rPr>
                <w:rFonts w:hAnsi="宋体" w:cs="宋体"/>
                <w:sz w:val="20"/>
                <w:szCs w:val="20"/>
              </w:rPr>
            </w:pPr>
            <w:r>
              <w:rPr>
                <w:rFonts w:hint="eastAsia" w:hAnsi="宋体" w:cs="宋体"/>
                <w:sz w:val="20"/>
                <w:szCs w:val="20"/>
              </w:rPr>
              <w:t>10</w:t>
            </w:r>
          </w:p>
        </w:tc>
        <w:tc>
          <w:tcPr>
            <w:tcW w:w="1788" w:type="dxa"/>
            <w:noWrap w:val="0"/>
            <w:vAlign w:val="center"/>
          </w:tcPr>
          <w:p w14:paraId="6F33535B">
            <w:pPr>
              <w:widowControl/>
              <w:spacing w:before="48" w:beforeLines="20" w:after="48" w:afterLines="20" w:line="300" w:lineRule="exact"/>
              <w:jc w:val="center"/>
              <w:rPr>
                <w:rFonts w:hAnsi="宋体" w:cs="宋体"/>
                <w:sz w:val="20"/>
                <w:szCs w:val="20"/>
              </w:rPr>
            </w:pPr>
            <w:r>
              <w:rPr>
                <w:rFonts w:hint="eastAsia" w:hAnsi="宋体" w:cs="宋体"/>
                <w:sz w:val="20"/>
                <w:szCs w:val="20"/>
              </w:rPr>
              <w:t>A020307专用车辆</w:t>
            </w:r>
          </w:p>
        </w:tc>
        <w:tc>
          <w:tcPr>
            <w:tcW w:w="2703" w:type="dxa"/>
            <w:noWrap w:val="0"/>
            <w:vAlign w:val="center"/>
          </w:tcPr>
          <w:p w14:paraId="6342C772">
            <w:pPr>
              <w:widowControl/>
              <w:spacing w:before="48" w:beforeLines="20" w:after="48" w:afterLines="20" w:line="300" w:lineRule="exact"/>
              <w:jc w:val="center"/>
              <w:rPr>
                <w:rFonts w:hAnsi="宋体" w:cs="宋体"/>
                <w:sz w:val="20"/>
                <w:szCs w:val="20"/>
              </w:rPr>
            </w:pPr>
            <w:r>
              <w:rPr>
                <w:rFonts w:hint="eastAsia" w:hAnsi="宋体" w:cs="宋体"/>
                <w:sz w:val="20"/>
                <w:szCs w:val="20"/>
              </w:rPr>
              <w:t>A02030799其他专用汽车</w:t>
            </w:r>
          </w:p>
        </w:tc>
        <w:tc>
          <w:tcPr>
            <w:tcW w:w="1889" w:type="dxa"/>
            <w:noWrap w:val="0"/>
            <w:vAlign w:val="center"/>
          </w:tcPr>
          <w:p w14:paraId="742FB807">
            <w:pPr>
              <w:widowControl/>
              <w:spacing w:before="48" w:beforeLines="20" w:after="48" w:afterLines="20" w:line="300" w:lineRule="exact"/>
              <w:jc w:val="center"/>
              <w:rPr>
                <w:rFonts w:hAnsi="宋体" w:cs="宋体"/>
                <w:sz w:val="20"/>
                <w:szCs w:val="20"/>
              </w:rPr>
            </w:pPr>
          </w:p>
        </w:tc>
        <w:tc>
          <w:tcPr>
            <w:tcW w:w="2792" w:type="dxa"/>
            <w:noWrap w:val="0"/>
            <w:vAlign w:val="center"/>
          </w:tcPr>
          <w:p w14:paraId="0529848C">
            <w:pPr>
              <w:widowControl/>
              <w:spacing w:before="48" w:beforeLines="20" w:after="48" w:afterLines="20" w:line="300" w:lineRule="exact"/>
              <w:jc w:val="center"/>
              <w:rPr>
                <w:rFonts w:hAnsi="宋体" w:cs="宋体"/>
                <w:sz w:val="20"/>
                <w:szCs w:val="20"/>
              </w:rPr>
            </w:pPr>
            <w:r>
              <w:rPr>
                <w:rFonts w:hint="eastAsia" w:hAnsi="宋体" w:cs="宋体"/>
                <w:sz w:val="20"/>
                <w:szCs w:val="20"/>
              </w:rPr>
              <w:t>HJ2532轻型汽车</w:t>
            </w:r>
          </w:p>
        </w:tc>
      </w:tr>
      <w:tr w14:paraId="12A73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8" w:type="dxa"/>
            <w:vMerge w:val="restart"/>
            <w:noWrap w:val="0"/>
            <w:vAlign w:val="center"/>
          </w:tcPr>
          <w:p w14:paraId="3FE110F4">
            <w:pPr>
              <w:widowControl/>
              <w:spacing w:before="48" w:beforeLines="20" w:after="48" w:afterLines="20" w:line="300" w:lineRule="exact"/>
              <w:jc w:val="center"/>
              <w:rPr>
                <w:rFonts w:hAnsi="宋体" w:cs="宋体"/>
                <w:sz w:val="20"/>
                <w:szCs w:val="20"/>
              </w:rPr>
            </w:pPr>
            <w:r>
              <w:rPr>
                <w:rFonts w:hint="eastAsia" w:hAnsi="宋体" w:cs="宋体"/>
                <w:sz w:val="20"/>
                <w:szCs w:val="20"/>
              </w:rPr>
              <w:t>11</w:t>
            </w:r>
          </w:p>
        </w:tc>
        <w:tc>
          <w:tcPr>
            <w:tcW w:w="1788" w:type="dxa"/>
            <w:vMerge w:val="restart"/>
            <w:noWrap w:val="0"/>
            <w:vAlign w:val="center"/>
          </w:tcPr>
          <w:p w14:paraId="16FBBBE4">
            <w:pPr>
              <w:widowControl/>
              <w:spacing w:before="48" w:beforeLines="20" w:after="48" w:afterLines="20" w:line="300" w:lineRule="exact"/>
              <w:jc w:val="center"/>
              <w:rPr>
                <w:rFonts w:hAnsi="宋体" w:cs="宋体"/>
                <w:sz w:val="20"/>
                <w:szCs w:val="20"/>
              </w:rPr>
            </w:pPr>
            <w:r>
              <w:rPr>
                <w:rFonts w:hint="eastAsia" w:hAnsi="宋体" w:cs="宋体"/>
                <w:sz w:val="20"/>
                <w:szCs w:val="20"/>
              </w:rPr>
              <w:t>A020523制冷空调设备</w:t>
            </w:r>
          </w:p>
        </w:tc>
        <w:tc>
          <w:tcPr>
            <w:tcW w:w="2703" w:type="dxa"/>
            <w:noWrap w:val="0"/>
            <w:vAlign w:val="center"/>
          </w:tcPr>
          <w:p w14:paraId="7A4DFA50">
            <w:pPr>
              <w:widowControl/>
              <w:spacing w:before="48" w:beforeLines="20" w:after="48" w:afterLines="20" w:line="300" w:lineRule="exact"/>
              <w:jc w:val="center"/>
              <w:rPr>
                <w:rFonts w:hAnsi="宋体" w:cs="宋体"/>
                <w:sz w:val="20"/>
                <w:szCs w:val="20"/>
              </w:rPr>
            </w:pPr>
            <w:r>
              <w:rPr>
                <w:rFonts w:hint="eastAsia" w:hAnsi="宋体" w:cs="宋体"/>
                <w:sz w:val="20"/>
                <w:szCs w:val="20"/>
              </w:rPr>
              <w:t>A02052301制冷压缩机</w:t>
            </w:r>
          </w:p>
        </w:tc>
        <w:tc>
          <w:tcPr>
            <w:tcW w:w="1889" w:type="dxa"/>
            <w:noWrap w:val="0"/>
            <w:vAlign w:val="center"/>
          </w:tcPr>
          <w:p w14:paraId="3C4BAFE3">
            <w:pPr>
              <w:widowControl/>
              <w:spacing w:before="48" w:beforeLines="20" w:after="48" w:afterLines="20" w:line="300" w:lineRule="exact"/>
              <w:jc w:val="center"/>
              <w:rPr>
                <w:rFonts w:hAnsi="宋体" w:cs="宋体"/>
                <w:sz w:val="20"/>
                <w:szCs w:val="20"/>
              </w:rPr>
            </w:pPr>
          </w:p>
        </w:tc>
        <w:tc>
          <w:tcPr>
            <w:tcW w:w="2792" w:type="dxa"/>
            <w:noWrap w:val="0"/>
            <w:vAlign w:val="center"/>
          </w:tcPr>
          <w:p w14:paraId="59489647">
            <w:pPr>
              <w:widowControl/>
              <w:spacing w:before="48" w:beforeLines="20" w:after="48" w:afterLines="20" w:line="300" w:lineRule="exact"/>
              <w:jc w:val="center"/>
              <w:rPr>
                <w:rFonts w:hAnsi="宋体" w:cs="宋体"/>
                <w:sz w:val="20"/>
                <w:szCs w:val="20"/>
              </w:rPr>
            </w:pPr>
            <w:r>
              <w:rPr>
                <w:rFonts w:hint="eastAsia" w:hAnsi="宋体" w:cs="宋体"/>
                <w:sz w:val="20"/>
                <w:szCs w:val="20"/>
              </w:rPr>
              <w:t>HJ2531工商用制冷设备</w:t>
            </w:r>
          </w:p>
        </w:tc>
      </w:tr>
      <w:tr w14:paraId="579DE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8" w:type="dxa"/>
            <w:vMerge w:val="continue"/>
            <w:noWrap w:val="0"/>
            <w:vAlign w:val="center"/>
          </w:tcPr>
          <w:p w14:paraId="0343A573">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1E693DD2">
            <w:pPr>
              <w:widowControl/>
              <w:spacing w:before="48" w:beforeLines="20" w:after="48" w:afterLines="20" w:line="300" w:lineRule="exact"/>
              <w:jc w:val="center"/>
              <w:rPr>
                <w:rFonts w:hAnsi="宋体" w:cs="宋体"/>
                <w:sz w:val="20"/>
                <w:szCs w:val="20"/>
              </w:rPr>
            </w:pPr>
          </w:p>
        </w:tc>
        <w:tc>
          <w:tcPr>
            <w:tcW w:w="2703" w:type="dxa"/>
            <w:noWrap w:val="0"/>
            <w:vAlign w:val="center"/>
          </w:tcPr>
          <w:p w14:paraId="50D617C3">
            <w:pPr>
              <w:widowControl/>
              <w:spacing w:before="48" w:beforeLines="20" w:after="48" w:afterLines="20" w:line="300" w:lineRule="exact"/>
              <w:jc w:val="center"/>
              <w:rPr>
                <w:rFonts w:hAnsi="宋体" w:cs="宋体"/>
                <w:sz w:val="20"/>
                <w:szCs w:val="20"/>
              </w:rPr>
            </w:pPr>
            <w:r>
              <w:rPr>
                <w:rFonts w:hint="eastAsia" w:hAnsi="宋体" w:cs="宋体"/>
                <w:sz w:val="20"/>
                <w:szCs w:val="20"/>
              </w:rPr>
              <w:t>A02052305空调机组</w:t>
            </w:r>
          </w:p>
        </w:tc>
        <w:tc>
          <w:tcPr>
            <w:tcW w:w="1889" w:type="dxa"/>
            <w:noWrap w:val="0"/>
            <w:vAlign w:val="center"/>
          </w:tcPr>
          <w:p w14:paraId="4D8A9843">
            <w:pPr>
              <w:widowControl/>
              <w:spacing w:before="48" w:beforeLines="20" w:after="48" w:afterLines="20" w:line="300" w:lineRule="exact"/>
              <w:jc w:val="center"/>
              <w:rPr>
                <w:rFonts w:hAnsi="宋体" w:cs="宋体"/>
                <w:sz w:val="20"/>
                <w:szCs w:val="20"/>
              </w:rPr>
            </w:pPr>
          </w:p>
        </w:tc>
        <w:tc>
          <w:tcPr>
            <w:tcW w:w="2792" w:type="dxa"/>
            <w:noWrap w:val="0"/>
            <w:vAlign w:val="center"/>
          </w:tcPr>
          <w:p w14:paraId="16647B25">
            <w:pPr>
              <w:widowControl/>
              <w:spacing w:before="48" w:beforeLines="20" w:after="48" w:afterLines="20" w:line="300" w:lineRule="exact"/>
              <w:jc w:val="center"/>
              <w:rPr>
                <w:rFonts w:hAnsi="宋体" w:cs="宋体"/>
                <w:sz w:val="20"/>
                <w:szCs w:val="20"/>
              </w:rPr>
            </w:pPr>
            <w:r>
              <w:rPr>
                <w:rFonts w:hint="eastAsia" w:hAnsi="宋体" w:cs="宋体"/>
                <w:sz w:val="20"/>
                <w:szCs w:val="20"/>
              </w:rPr>
              <w:t>HJ2531工商用制冷设备</w:t>
            </w:r>
          </w:p>
        </w:tc>
      </w:tr>
      <w:tr w14:paraId="3A8C0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6BF42B36">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27113519">
            <w:pPr>
              <w:widowControl/>
              <w:spacing w:before="48" w:beforeLines="20" w:after="48" w:afterLines="20" w:line="300" w:lineRule="exact"/>
              <w:jc w:val="center"/>
              <w:rPr>
                <w:rFonts w:hAnsi="宋体" w:cs="宋体"/>
                <w:sz w:val="20"/>
                <w:szCs w:val="20"/>
              </w:rPr>
            </w:pPr>
          </w:p>
        </w:tc>
        <w:tc>
          <w:tcPr>
            <w:tcW w:w="2703" w:type="dxa"/>
            <w:noWrap w:val="0"/>
            <w:vAlign w:val="center"/>
          </w:tcPr>
          <w:p w14:paraId="11139DE1">
            <w:pPr>
              <w:widowControl/>
              <w:spacing w:before="48" w:beforeLines="20" w:after="48" w:afterLines="20" w:line="300" w:lineRule="exact"/>
              <w:jc w:val="center"/>
              <w:rPr>
                <w:rFonts w:hAnsi="宋体" w:cs="宋体"/>
                <w:sz w:val="20"/>
                <w:szCs w:val="20"/>
              </w:rPr>
            </w:pPr>
            <w:r>
              <w:rPr>
                <w:rFonts w:hint="eastAsia" w:hAnsi="宋体" w:cs="宋体"/>
                <w:sz w:val="20"/>
                <w:szCs w:val="20"/>
              </w:rPr>
              <w:t>A02052309专用制冷、空调设备</w:t>
            </w:r>
          </w:p>
        </w:tc>
        <w:tc>
          <w:tcPr>
            <w:tcW w:w="1889" w:type="dxa"/>
            <w:noWrap w:val="0"/>
            <w:vAlign w:val="center"/>
          </w:tcPr>
          <w:p w14:paraId="2E687D95">
            <w:pPr>
              <w:widowControl/>
              <w:spacing w:before="48" w:beforeLines="20" w:after="48" w:afterLines="20" w:line="300" w:lineRule="exact"/>
              <w:jc w:val="center"/>
              <w:rPr>
                <w:rFonts w:hAnsi="宋体" w:cs="宋体"/>
                <w:sz w:val="20"/>
                <w:szCs w:val="20"/>
              </w:rPr>
            </w:pPr>
          </w:p>
        </w:tc>
        <w:tc>
          <w:tcPr>
            <w:tcW w:w="2792" w:type="dxa"/>
            <w:noWrap w:val="0"/>
            <w:vAlign w:val="center"/>
          </w:tcPr>
          <w:p w14:paraId="3B3824C6">
            <w:pPr>
              <w:widowControl/>
              <w:spacing w:before="48" w:beforeLines="20" w:after="48" w:afterLines="20" w:line="300" w:lineRule="exact"/>
              <w:jc w:val="center"/>
              <w:rPr>
                <w:rFonts w:hAnsi="宋体" w:cs="宋体"/>
                <w:sz w:val="20"/>
                <w:szCs w:val="20"/>
              </w:rPr>
            </w:pPr>
            <w:r>
              <w:rPr>
                <w:rFonts w:hint="eastAsia" w:hAnsi="宋体" w:cs="宋体"/>
                <w:sz w:val="20"/>
                <w:szCs w:val="20"/>
              </w:rPr>
              <w:t>HJ2531工商用制冷设备</w:t>
            </w:r>
          </w:p>
        </w:tc>
      </w:tr>
      <w:tr w14:paraId="43F24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517DD916">
            <w:pPr>
              <w:widowControl/>
              <w:spacing w:before="48" w:beforeLines="20" w:after="48" w:afterLines="20" w:line="300" w:lineRule="exact"/>
              <w:jc w:val="center"/>
              <w:rPr>
                <w:rFonts w:hAnsi="宋体" w:cs="宋体"/>
                <w:sz w:val="20"/>
                <w:szCs w:val="20"/>
              </w:rPr>
            </w:pPr>
            <w:r>
              <w:rPr>
                <w:rFonts w:hint="eastAsia" w:hAnsi="宋体" w:cs="宋体"/>
                <w:sz w:val="20"/>
                <w:szCs w:val="20"/>
              </w:rPr>
              <w:t>12</w:t>
            </w:r>
          </w:p>
        </w:tc>
        <w:tc>
          <w:tcPr>
            <w:tcW w:w="1788" w:type="dxa"/>
            <w:vMerge w:val="restart"/>
            <w:noWrap w:val="0"/>
            <w:vAlign w:val="center"/>
          </w:tcPr>
          <w:p w14:paraId="3563097D">
            <w:pPr>
              <w:widowControl/>
              <w:spacing w:before="48" w:beforeLines="20" w:after="48" w:afterLines="20" w:line="300" w:lineRule="exact"/>
              <w:jc w:val="center"/>
              <w:rPr>
                <w:rFonts w:hAnsi="宋体" w:cs="宋体"/>
                <w:sz w:val="20"/>
                <w:szCs w:val="20"/>
              </w:rPr>
            </w:pPr>
            <w:r>
              <w:rPr>
                <w:rFonts w:hint="eastAsia" w:hAnsi="宋体" w:cs="宋体"/>
                <w:sz w:val="20"/>
                <w:szCs w:val="20"/>
              </w:rPr>
              <w:t>A020618生活用电器</w:t>
            </w:r>
          </w:p>
        </w:tc>
        <w:tc>
          <w:tcPr>
            <w:tcW w:w="2703" w:type="dxa"/>
            <w:noWrap w:val="0"/>
            <w:vAlign w:val="center"/>
          </w:tcPr>
          <w:p w14:paraId="634E2488">
            <w:pPr>
              <w:widowControl/>
              <w:spacing w:before="48" w:beforeLines="20" w:after="48" w:afterLines="20" w:line="300" w:lineRule="exact"/>
              <w:jc w:val="center"/>
              <w:rPr>
                <w:rFonts w:hAnsi="宋体" w:cs="宋体"/>
                <w:sz w:val="20"/>
                <w:szCs w:val="20"/>
              </w:rPr>
            </w:pPr>
            <w:r>
              <w:rPr>
                <w:rFonts w:hint="eastAsia" w:hAnsi="宋体" w:cs="宋体"/>
                <w:sz w:val="20"/>
                <w:szCs w:val="20"/>
              </w:rPr>
              <w:t>A02061802空气调节电器</w:t>
            </w:r>
          </w:p>
        </w:tc>
        <w:tc>
          <w:tcPr>
            <w:tcW w:w="1889" w:type="dxa"/>
            <w:noWrap w:val="0"/>
            <w:vAlign w:val="center"/>
          </w:tcPr>
          <w:p w14:paraId="6ED81183">
            <w:pPr>
              <w:widowControl/>
              <w:spacing w:before="48" w:beforeLines="20" w:after="48" w:afterLines="20" w:line="300" w:lineRule="exact"/>
              <w:jc w:val="center"/>
              <w:rPr>
                <w:rFonts w:hAnsi="宋体" w:cs="宋体"/>
                <w:sz w:val="20"/>
                <w:szCs w:val="20"/>
              </w:rPr>
            </w:pPr>
            <w:r>
              <w:rPr>
                <w:rFonts w:hint="eastAsia" w:hAnsi="宋体" w:cs="宋体"/>
                <w:sz w:val="20"/>
                <w:szCs w:val="20"/>
              </w:rPr>
              <w:t>A0206180203空调机</w:t>
            </w:r>
          </w:p>
        </w:tc>
        <w:tc>
          <w:tcPr>
            <w:tcW w:w="2792" w:type="dxa"/>
            <w:noWrap w:val="0"/>
            <w:vAlign w:val="center"/>
          </w:tcPr>
          <w:p w14:paraId="061AC40D">
            <w:pPr>
              <w:widowControl/>
              <w:spacing w:before="48" w:beforeLines="20" w:after="48" w:afterLines="20" w:line="300" w:lineRule="exact"/>
              <w:jc w:val="center"/>
              <w:rPr>
                <w:rFonts w:hAnsi="宋体" w:cs="宋体"/>
                <w:sz w:val="20"/>
                <w:szCs w:val="20"/>
              </w:rPr>
            </w:pPr>
            <w:r>
              <w:rPr>
                <w:rFonts w:hint="eastAsia" w:hAnsi="宋体" w:cs="宋体"/>
                <w:sz w:val="20"/>
                <w:szCs w:val="20"/>
              </w:rPr>
              <w:t>HJ2535房间空气调节器</w:t>
            </w:r>
          </w:p>
        </w:tc>
      </w:tr>
      <w:tr w14:paraId="7E2F1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03022988">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559C74D1">
            <w:pPr>
              <w:widowControl/>
              <w:spacing w:before="48" w:beforeLines="20" w:after="48" w:afterLines="20" w:line="300" w:lineRule="exact"/>
              <w:jc w:val="center"/>
              <w:rPr>
                <w:rFonts w:hAnsi="宋体" w:cs="宋体"/>
                <w:sz w:val="20"/>
                <w:szCs w:val="20"/>
              </w:rPr>
            </w:pPr>
          </w:p>
        </w:tc>
        <w:tc>
          <w:tcPr>
            <w:tcW w:w="2703" w:type="dxa"/>
            <w:noWrap w:val="0"/>
            <w:vAlign w:val="center"/>
          </w:tcPr>
          <w:p w14:paraId="0F08C5A3">
            <w:pPr>
              <w:widowControl/>
              <w:spacing w:before="48" w:beforeLines="20" w:after="48" w:afterLines="20" w:line="300" w:lineRule="exact"/>
              <w:jc w:val="center"/>
              <w:rPr>
                <w:rFonts w:hAnsi="宋体" w:cs="宋体"/>
                <w:sz w:val="20"/>
                <w:szCs w:val="20"/>
              </w:rPr>
            </w:pPr>
            <w:r>
              <w:rPr>
                <w:rFonts w:hint="eastAsia" w:hAnsi="宋体" w:cs="宋体"/>
                <w:sz w:val="20"/>
                <w:szCs w:val="20"/>
              </w:rPr>
              <w:t>A02061808热水器</w:t>
            </w:r>
          </w:p>
        </w:tc>
        <w:tc>
          <w:tcPr>
            <w:tcW w:w="1889" w:type="dxa"/>
            <w:noWrap w:val="0"/>
            <w:vAlign w:val="center"/>
          </w:tcPr>
          <w:p w14:paraId="6DFA39C1">
            <w:pPr>
              <w:widowControl/>
              <w:spacing w:before="48" w:beforeLines="20" w:after="48" w:afterLines="20" w:line="300" w:lineRule="exact"/>
              <w:jc w:val="center"/>
              <w:rPr>
                <w:rFonts w:hAnsi="宋体" w:cs="宋体"/>
                <w:sz w:val="20"/>
                <w:szCs w:val="20"/>
              </w:rPr>
            </w:pPr>
          </w:p>
        </w:tc>
        <w:tc>
          <w:tcPr>
            <w:tcW w:w="2792" w:type="dxa"/>
            <w:noWrap w:val="0"/>
            <w:vAlign w:val="center"/>
          </w:tcPr>
          <w:p w14:paraId="3520AA1F">
            <w:pPr>
              <w:widowControl/>
              <w:spacing w:before="48" w:beforeLines="20" w:after="48" w:afterLines="20" w:line="300" w:lineRule="exact"/>
              <w:jc w:val="center"/>
              <w:rPr>
                <w:rFonts w:hAnsi="宋体" w:cs="宋体"/>
                <w:sz w:val="20"/>
                <w:szCs w:val="20"/>
              </w:rPr>
            </w:pPr>
            <w:r>
              <w:rPr>
                <w:rFonts w:hint="eastAsia" w:hAnsi="宋体" w:cs="宋体"/>
                <w:sz w:val="20"/>
                <w:szCs w:val="20"/>
              </w:rPr>
              <w:t>HJ/T362太阳能集热器</w:t>
            </w:r>
          </w:p>
        </w:tc>
      </w:tr>
      <w:tr w14:paraId="0D6F5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8" w:type="dxa"/>
            <w:noWrap w:val="0"/>
            <w:vAlign w:val="center"/>
          </w:tcPr>
          <w:p w14:paraId="24B83887">
            <w:pPr>
              <w:widowControl/>
              <w:spacing w:before="48" w:beforeLines="20" w:after="48" w:afterLines="20" w:line="300" w:lineRule="exact"/>
              <w:jc w:val="center"/>
              <w:rPr>
                <w:rFonts w:hAnsi="宋体" w:cs="宋体"/>
                <w:sz w:val="20"/>
                <w:szCs w:val="20"/>
              </w:rPr>
            </w:pPr>
            <w:r>
              <w:rPr>
                <w:rFonts w:hint="eastAsia" w:hAnsi="宋体" w:cs="宋体"/>
                <w:sz w:val="20"/>
                <w:szCs w:val="20"/>
              </w:rPr>
              <w:t>13</w:t>
            </w:r>
          </w:p>
        </w:tc>
        <w:tc>
          <w:tcPr>
            <w:tcW w:w="1788" w:type="dxa"/>
            <w:noWrap w:val="0"/>
            <w:vAlign w:val="center"/>
          </w:tcPr>
          <w:p w14:paraId="5CBE94D2">
            <w:pPr>
              <w:widowControl/>
              <w:spacing w:before="48" w:beforeLines="20" w:after="48" w:afterLines="20" w:line="300" w:lineRule="exact"/>
              <w:jc w:val="center"/>
              <w:rPr>
                <w:rFonts w:hAnsi="宋体" w:cs="宋体"/>
                <w:sz w:val="20"/>
                <w:szCs w:val="20"/>
              </w:rPr>
            </w:pPr>
            <w:r>
              <w:rPr>
                <w:rFonts w:hint="eastAsia" w:hAnsi="宋体" w:cs="宋体"/>
                <w:sz w:val="20"/>
                <w:szCs w:val="20"/>
              </w:rPr>
              <w:t>A020619照明设备</w:t>
            </w:r>
          </w:p>
        </w:tc>
        <w:tc>
          <w:tcPr>
            <w:tcW w:w="2703" w:type="dxa"/>
            <w:noWrap w:val="0"/>
            <w:vAlign w:val="center"/>
          </w:tcPr>
          <w:p w14:paraId="37446DF2">
            <w:pPr>
              <w:widowControl/>
              <w:spacing w:before="48" w:beforeLines="20" w:after="48" w:afterLines="20" w:line="300" w:lineRule="exact"/>
              <w:jc w:val="center"/>
              <w:rPr>
                <w:rFonts w:hAnsi="宋体" w:cs="宋体"/>
                <w:sz w:val="20"/>
                <w:szCs w:val="20"/>
              </w:rPr>
            </w:pPr>
            <w:r>
              <w:rPr>
                <w:rFonts w:hint="eastAsia" w:hAnsi="宋体" w:cs="宋体"/>
                <w:sz w:val="20"/>
                <w:szCs w:val="20"/>
              </w:rPr>
              <w:t>A02061908室内照明灯具</w:t>
            </w:r>
          </w:p>
        </w:tc>
        <w:tc>
          <w:tcPr>
            <w:tcW w:w="1889" w:type="dxa"/>
            <w:noWrap w:val="0"/>
            <w:vAlign w:val="center"/>
          </w:tcPr>
          <w:p w14:paraId="78AE4AB2">
            <w:pPr>
              <w:widowControl/>
              <w:spacing w:before="48" w:beforeLines="20" w:after="48" w:afterLines="20" w:line="300" w:lineRule="exact"/>
              <w:jc w:val="center"/>
              <w:rPr>
                <w:rFonts w:hAnsi="宋体" w:cs="宋体"/>
                <w:sz w:val="20"/>
                <w:szCs w:val="20"/>
              </w:rPr>
            </w:pPr>
          </w:p>
        </w:tc>
        <w:tc>
          <w:tcPr>
            <w:tcW w:w="2792" w:type="dxa"/>
            <w:noWrap w:val="0"/>
            <w:vAlign w:val="center"/>
          </w:tcPr>
          <w:p w14:paraId="5F86551A">
            <w:pPr>
              <w:widowControl/>
              <w:spacing w:before="48" w:beforeLines="20" w:after="48" w:afterLines="20" w:line="300" w:lineRule="exact"/>
              <w:jc w:val="center"/>
              <w:rPr>
                <w:rFonts w:hAnsi="宋体" w:cs="宋体"/>
                <w:sz w:val="20"/>
                <w:szCs w:val="20"/>
              </w:rPr>
            </w:pPr>
            <w:r>
              <w:rPr>
                <w:rFonts w:hint="eastAsia" w:hAnsi="宋体" w:cs="宋体"/>
                <w:sz w:val="20"/>
                <w:szCs w:val="20"/>
              </w:rPr>
              <w:t>HJ2518照用光源</w:t>
            </w:r>
          </w:p>
        </w:tc>
      </w:tr>
      <w:tr w14:paraId="16951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0F3F0A5B">
            <w:pPr>
              <w:widowControl/>
              <w:spacing w:before="48" w:beforeLines="20" w:after="48" w:afterLines="20" w:line="300" w:lineRule="exact"/>
              <w:jc w:val="center"/>
              <w:rPr>
                <w:rFonts w:hAnsi="宋体" w:cs="宋体"/>
                <w:sz w:val="20"/>
                <w:szCs w:val="20"/>
              </w:rPr>
            </w:pPr>
            <w:r>
              <w:rPr>
                <w:rFonts w:hint="eastAsia" w:hAnsi="宋体" w:cs="宋体"/>
                <w:sz w:val="20"/>
                <w:szCs w:val="20"/>
              </w:rPr>
              <w:t>14</w:t>
            </w:r>
          </w:p>
        </w:tc>
        <w:tc>
          <w:tcPr>
            <w:tcW w:w="1788" w:type="dxa"/>
            <w:noWrap w:val="0"/>
            <w:vAlign w:val="center"/>
          </w:tcPr>
          <w:p w14:paraId="12C494B5">
            <w:pPr>
              <w:widowControl/>
              <w:spacing w:before="48" w:beforeLines="20" w:after="48" w:afterLines="20" w:line="300" w:lineRule="exact"/>
              <w:jc w:val="center"/>
              <w:rPr>
                <w:rFonts w:hAnsi="宋体" w:cs="宋体"/>
                <w:sz w:val="20"/>
                <w:szCs w:val="20"/>
              </w:rPr>
            </w:pPr>
            <w:r>
              <w:rPr>
                <w:rFonts w:hint="eastAsia" w:hAnsi="宋体" w:cs="宋体"/>
                <w:sz w:val="20"/>
                <w:szCs w:val="20"/>
              </w:rPr>
              <w:t>A020810传真及数据数字通信设备</w:t>
            </w:r>
          </w:p>
        </w:tc>
        <w:tc>
          <w:tcPr>
            <w:tcW w:w="2703" w:type="dxa"/>
            <w:noWrap w:val="0"/>
            <w:vAlign w:val="center"/>
          </w:tcPr>
          <w:p w14:paraId="6E4CFC8C">
            <w:pPr>
              <w:widowControl/>
              <w:spacing w:before="48" w:beforeLines="20" w:after="48" w:afterLines="20" w:line="300" w:lineRule="exact"/>
              <w:jc w:val="center"/>
              <w:rPr>
                <w:rFonts w:hAnsi="宋体" w:cs="宋体"/>
                <w:sz w:val="20"/>
                <w:szCs w:val="20"/>
              </w:rPr>
            </w:pPr>
            <w:r>
              <w:rPr>
                <w:rFonts w:hint="eastAsia" w:hAnsi="宋体" w:cs="宋体"/>
                <w:sz w:val="20"/>
                <w:szCs w:val="20"/>
              </w:rPr>
              <w:t>A02081001传真通信设备</w:t>
            </w:r>
          </w:p>
        </w:tc>
        <w:tc>
          <w:tcPr>
            <w:tcW w:w="1889" w:type="dxa"/>
            <w:noWrap w:val="0"/>
            <w:vAlign w:val="center"/>
          </w:tcPr>
          <w:p w14:paraId="135CB499">
            <w:pPr>
              <w:widowControl/>
              <w:spacing w:before="48" w:beforeLines="20" w:after="48" w:afterLines="20" w:line="300" w:lineRule="exact"/>
              <w:jc w:val="center"/>
              <w:rPr>
                <w:rFonts w:hAnsi="宋体" w:cs="宋体"/>
                <w:sz w:val="20"/>
                <w:szCs w:val="20"/>
              </w:rPr>
            </w:pPr>
          </w:p>
        </w:tc>
        <w:tc>
          <w:tcPr>
            <w:tcW w:w="2792" w:type="dxa"/>
            <w:noWrap w:val="0"/>
            <w:vAlign w:val="center"/>
          </w:tcPr>
          <w:p w14:paraId="6BD51B17">
            <w:pPr>
              <w:widowControl/>
              <w:spacing w:before="48" w:beforeLines="20" w:after="48" w:afterLines="20" w:line="300" w:lineRule="exact"/>
              <w:jc w:val="center"/>
              <w:rPr>
                <w:rFonts w:hAnsi="宋体" w:cs="宋体"/>
                <w:sz w:val="20"/>
                <w:szCs w:val="20"/>
              </w:rPr>
            </w:pPr>
            <w:r>
              <w:rPr>
                <w:rFonts w:hint="eastAsia" w:hAnsi="宋体" w:cs="宋体"/>
                <w:sz w:val="20"/>
                <w:szCs w:val="20"/>
              </w:rPr>
              <w:t>HJ2512打印机、传真机及多功能一体机</w:t>
            </w:r>
          </w:p>
        </w:tc>
      </w:tr>
      <w:tr w14:paraId="13529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73AD9897">
            <w:pPr>
              <w:widowControl/>
              <w:spacing w:before="48" w:beforeLines="20" w:after="48" w:afterLines="20" w:line="300" w:lineRule="exact"/>
              <w:jc w:val="center"/>
              <w:rPr>
                <w:rFonts w:hAnsi="宋体" w:cs="宋体"/>
                <w:sz w:val="20"/>
                <w:szCs w:val="20"/>
              </w:rPr>
            </w:pPr>
            <w:r>
              <w:rPr>
                <w:rFonts w:hint="eastAsia" w:hAnsi="宋体" w:cs="宋体"/>
                <w:sz w:val="20"/>
                <w:szCs w:val="20"/>
              </w:rPr>
              <w:t>15</w:t>
            </w:r>
          </w:p>
        </w:tc>
        <w:tc>
          <w:tcPr>
            <w:tcW w:w="1788" w:type="dxa"/>
            <w:vMerge w:val="restart"/>
            <w:noWrap w:val="0"/>
            <w:vAlign w:val="center"/>
          </w:tcPr>
          <w:p w14:paraId="54719EEC">
            <w:pPr>
              <w:widowControl/>
              <w:spacing w:before="48" w:beforeLines="20" w:after="48" w:afterLines="20" w:line="300" w:lineRule="exact"/>
              <w:jc w:val="center"/>
              <w:rPr>
                <w:rFonts w:hAnsi="宋体" w:cs="宋体"/>
                <w:sz w:val="20"/>
                <w:szCs w:val="20"/>
              </w:rPr>
            </w:pPr>
            <w:r>
              <w:rPr>
                <w:rFonts w:hint="eastAsia" w:hAnsi="宋体" w:cs="宋体"/>
                <w:sz w:val="20"/>
                <w:szCs w:val="20"/>
              </w:rPr>
              <w:t>A020910电视设备</w:t>
            </w:r>
          </w:p>
        </w:tc>
        <w:tc>
          <w:tcPr>
            <w:tcW w:w="2703" w:type="dxa"/>
            <w:noWrap w:val="0"/>
            <w:vAlign w:val="center"/>
          </w:tcPr>
          <w:p w14:paraId="5365A8CD">
            <w:pPr>
              <w:widowControl/>
              <w:spacing w:before="48" w:beforeLines="20" w:after="48" w:afterLines="20" w:line="300" w:lineRule="exact"/>
              <w:jc w:val="center"/>
              <w:rPr>
                <w:rFonts w:hAnsi="宋体" w:cs="宋体"/>
                <w:sz w:val="20"/>
                <w:szCs w:val="20"/>
              </w:rPr>
            </w:pPr>
            <w:r>
              <w:rPr>
                <w:rFonts w:hint="eastAsia" w:hAnsi="宋体" w:cs="宋体"/>
                <w:sz w:val="20"/>
                <w:szCs w:val="20"/>
              </w:rPr>
              <w:t>A02091001普通电视设备（电视机）</w:t>
            </w:r>
          </w:p>
        </w:tc>
        <w:tc>
          <w:tcPr>
            <w:tcW w:w="1889" w:type="dxa"/>
            <w:noWrap w:val="0"/>
            <w:vAlign w:val="center"/>
          </w:tcPr>
          <w:p w14:paraId="6043D258">
            <w:pPr>
              <w:widowControl/>
              <w:spacing w:before="48" w:beforeLines="20" w:after="48" w:afterLines="20" w:line="300" w:lineRule="exact"/>
              <w:jc w:val="center"/>
              <w:rPr>
                <w:rFonts w:hAnsi="宋体" w:cs="宋体"/>
                <w:sz w:val="20"/>
                <w:szCs w:val="20"/>
              </w:rPr>
            </w:pPr>
          </w:p>
        </w:tc>
        <w:tc>
          <w:tcPr>
            <w:tcW w:w="2792" w:type="dxa"/>
            <w:noWrap w:val="0"/>
            <w:vAlign w:val="center"/>
          </w:tcPr>
          <w:p w14:paraId="6957199C">
            <w:pPr>
              <w:widowControl/>
              <w:spacing w:before="48" w:beforeLines="20" w:after="48" w:afterLines="20" w:line="300" w:lineRule="exact"/>
              <w:jc w:val="center"/>
              <w:rPr>
                <w:rFonts w:hAnsi="宋体" w:cs="宋体"/>
                <w:sz w:val="20"/>
                <w:szCs w:val="20"/>
              </w:rPr>
            </w:pPr>
            <w:r>
              <w:rPr>
                <w:rFonts w:hint="eastAsia" w:hAnsi="宋体" w:cs="宋体"/>
                <w:sz w:val="20"/>
                <w:szCs w:val="20"/>
              </w:rPr>
              <w:t>HJ2506彩色电视广播接收机</w:t>
            </w:r>
          </w:p>
        </w:tc>
      </w:tr>
      <w:tr w14:paraId="10FD1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413D1CC6">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3EB8D9CB">
            <w:pPr>
              <w:widowControl/>
              <w:spacing w:before="48" w:beforeLines="20" w:after="48" w:afterLines="20" w:line="300" w:lineRule="exact"/>
              <w:jc w:val="center"/>
              <w:rPr>
                <w:rFonts w:hAnsi="宋体" w:cs="宋体"/>
                <w:sz w:val="20"/>
                <w:szCs w:val="20"/>
              </w:rPr>
            </w:pPr>
          </w:p>
        </w:tc>
        <w:tc>
          <w:tcPr>
            <w:tcW w:w="2703" w:type="dxa"/>
            <w:noWrap w:val="0"/>
            <w:vAlign w:val="center"/>
          </w:tcPr>
          <w:p w14:paraId="2E91DA1D">
            <w:pPr>
              <w:widowControl/>
              <w:spacing w:before="48" w:beforeLines="20" w:after="48" w:afterLines="20" w:line="300" w:lineRule="exact"/>
              <w:jc w:val="center"/>
              <w:rPr>
                <w:rFonts w:hAnsi="宋体" w:cs="宋体"/>
                <w:sz w:val="20"/>
                <w:szCs w:val="20"/>
              </w:rPr>
            </w:pPr>
            <w:r>
              <w:rPr>
                <w:rFonts w:hint="eastAsia" w:hAnsi="宋体" w:cs="宋体"/>
                <w:sz w:val="20"/>
                <w:szCs w:val="20"/>
              </w:rPr>
              <w:t>A02091003特殊功能应用电视设备</w:t>
            </w:r>
          </w:p>
        </w:tc>
        <w:tc>
          <w:tcPr>
            <w:tcW w:w="1889" w:type="dxa"/>
            <w:noWrap w:val="0"/>
            <w:vAlign w:val="center"/>
          </w:tcPr>
          <w:p w14:paraId="481C8C5D">
            <w:pPr>
              <w:widowControl/>
              <w:spacing w:before="48" w:beforeLines="20" w:after="48" w:afterLines="20" w:line="300" w:lineRule="exact"/>
              <w:jc w:val="center"/>
              <w:rPr>
                <w:rFonts w:hAnsi="宋体" w:cs="宋体"/>
                <w:sz w:val="20"/>
                <w:szCs w:val="20"/>
              </w:rPr>
            </w:pPr>
          </w:p>
        </w:tc>
        <w:tc>
          <w:tcPr>
            <w:tcW w:w="2792" w:type="dxa"/>
            <w:noWrap w:val="0"/>
            <w:vAlign w:val="center"/>
          </w:tcPr>
          <w:p w14:paraId="70C672F8">
            <w:pPr>
              <w:widowControl/>
              <w:spacing w:before="48" w:beforeLines="20" w:after="48" w:afterLines="20" w:line="300" w:lineRule="exact"/>
              <w:jc w:val="center"/>
              <w:rPr>
                <w:rFonts w:hAnsi="宋体" w:cs="宋体"/>
                <w:sz w:val="20"/>
                <w:szCs w:val="20"/>
              </w:rPr>
            </w:pPr>
            <w:r>
              <w:rPr>
                <w:rFonts w:hint="eastAsia" w:hAnsi="宋体" w:cs="宋体"/>
                <w:sz w:val="20"/>
                <w:szCs w:val="20"/>
              </w:rPr>
              <w:t>HJ2506彩色电视广播接收机</w:t>
            </w:r>
          </w:p>
        </w:tc>
      </w:tr>
      <w:tr w14:paraId="0EC2D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5161C4A3">
            <w:pPr>
              <w:widowControl/>
              <w:spacing w:before="48" w:beforeLines="20" w:after="48" w:afterLines="20" w:line="300" w:lineRule="exact"/>
              <w:jc w:val="center"/>
              <w:rPr>
                <w:rFonts w:hAnsi="宋体" w:cs="宋体"/>
                <w:sz w:val="20"/>
                <w:szCs w:val="20"/>
              </w:rPr>
            </w:pPr>
            <w:r>
              <w:rPr>
                <w:rFonts w:hint="eastAsia" w:hAnsi="宋体" w:cs="宋体"/>
                <w:sz w:val="20"/>
                <w:szCs w:val="20"/>
              </w:rPr>
              <w:t>16</w:t>
            </w:r>
          </w:p>
        </w:tc>
        <w:tc>
          <w:tcPr>
            <w:tcW w:w="1788" w:type="dxa"/>
            <w:vMerge w:val="restart"/>
            <w:noWrap w:val="0"/>
            <w:vAlign w:val="center"/>
          </w:tcPr>
          <w:p w14:paraId="420C732E">
            <w:pPr>
              <w:widowControl/>
              <w:spacing w:before="48" w:beforeLines="20" w:after="48" w:afterLines="20" w:line="300" w:lineRule="exact"/>
              <w:jc w:val="center"/>
              <w:rPr>
                <w:rFonts w:hAnsi="宋体" w:cs="宋体"/>
                <w:sz w:val="20"/>
                <w:szCs w:val="20"/>
              </w:rPr>
            </w:pPr>
            <w:r>
              <w:rPr>
                <w:rFonts w:hint="eastAsia" w:hAnsi="宋体" w:cs="宋体"/>
                <w:sz w:val="20"/>
                <w:szCs w:val="20"/>
              </w:rPr>
              <w:t>A0601床类</w:t>
            </w:r>
          </w:p>
        </w:tc>
        <w:tc>
          <w:tcPr>
            <w:tcW w:w="2703" w:type="dxa"/>
            <w:noWrap w:val="0"/>
            <w:vAlign w:val="center"/>
          </w:tcPr>
          <w:p w14:paraId="181E1F31">
            <w:pPr>
              <w:widowControl/>
              <w:spacing w:before="48" w:beforeLines="20" w:after="48" w:afterLines="20" w:line="300" w:lineRule="exact"/>
              <w:jc w:val="center"/>
              <w:rPr>
                <w:rFonts w:hAnsi="宋体" w:cs="宋体"/>
                <w:sz w:val="20"/>
                <w:szCs w:val="20"/>
              </w:rPr>
            </w:pPr>
            <w:r>
              <w:rPr>
                <w:rFonts w:hint="eastAsia" w:hAnsi="宋体" w:cs="宋体"/>
                <w:sz w:val="20"/>
                <w:szCs w:val="20"/>
              </w:rPr>
              <w:t>A060101钢木床类</w:t>
            </w:r>
          </w:p>
        </w:tc>
        <w:tc>
          <w:tcPr>
            <w:tcW w:w="1889" w:type="dxa"/>
            <w:noWrap w:val="0"/>
            <w:vAlign w:val="center"/>
          </w:tcPr>
          <w:p w14:paraId="0466FE85">
            <w:pPr>
              <w:widowControl/>
              <w:spacing w:before="48" w:beforeLines="20" w:after="48" w:afterLines="20" w:line="300" w:lineRule="exact"/>
              <w:jc w:val="center"/>
              <w:rPr>
                <w:rFonts w:hAnsi="宋体" w:cs="宋体"/>
                <w:sz w:val="20"/>
                <w:szCs w:val="20"/>
              </w:rPr>
            </w:pPr>
          </w:p>
        </w:tc>
        <w:tc>
          <w:tcPr>
            <w:tcW w:w="2792" w:type="dxa"/>
            <w:noWrap w:val="0"/>
            <w:vAlign w:val="center"/>
          </w:tcPr>
          <w:p w14:paraId="7768178A">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404B1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1195E223">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1CCF5AA3">
            <w:pPr>
              <w:widowControl/>
              <w:spacing w:before="48" w:beforeLines="20" w:after="48" w:afterLines="20" w:line="300" w:lineRule="exact"/>
              <w:jc w:val="center"/>
              <w:rPr>
                <w:rFonts w:hAnsi="宋体" w:cs="宋体"/>
                <w:sz w:val="20"/>
                <w:szCs w:val="20"/>
              </w:rPr>
            </w:pPr>
          </w:p>
        </w:tc>
        <w:tc>
          <w:tcPr>
            <w:tcW w:w="2703" w:type="dxa"/>
            <w:noWrap w:val="0"/>
            <w:vAlign w:val="center"/>
          </w:tcPr>
          <w:p w14:paraId="0AB3E011">
            <w:pPr>
              <w:widowControl/>
              <w:spacing w:before="48" w:beforeLines="20" w:after="48" w:afterLines="20" w:line="300" w:lineRule="exact"/>
              <w:jc w:val="center"/>
              <w:rPr>
                <w:rFonts w:hAnsi="宋体" w:cs="宋体"/>
                <w:sz w:val="20"/>
                <w:szCs w:val="20"/>
              </w:rPr>
            </w:pPr>
            <w:r>
              <w:rPr>
                <w:rFonts w:hint="eastAsia" w:hAnsi="宋体" w:cs="宋体"/>
                <w:sz w:val="20"/>
                <w:szCs w:val="20"/>
              </w:rPr>
              <w:t>A060104木制床类</w:t>
            </w:r>
          </w:p>
        </w:tc>
        <w:tc>
          <w:tcPr>
            <w:tcW w:w="1889" w:type="dxa"/>
            <w:noWrap w:val="0"/>
            <w:vAlign w:val="center"/>
          </w:tcPr>
          <w:p w14:paraId="39C33794">
            <w:pPr>
              <w:widowControl/>
              <w:spacing w:before="48" w:beforeLines="20" w:after="48" w:afterLines="20" w:line="300" w:lineRule="exact"/>
              <w:jc w:val="center"/>
              <w:rPr>
                <w:rFonts w:hAnsi="宋体" w:cs="宋体"/>
                <w:sz w:val="20"/>
                <w:szCs w:val="20"/>
              </w:rPr>
            </w:pPr>
          </w:p>
        </w:tc>
        <w:tc>
          <w:tcPr>
            <w:tcW w:w="2792" w:type="dxa"/>
            <w:noWrap w:val="0"/>
            <w:vAlign w:val="center"/>
          </w:tcPr>
          <w:p w14:paraId="4E061863">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2A9AE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15296E55">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766ECC38">
            <w:pPr>
              <w:widowControl/>
              <w:spacing w:before="48" w:beforeLines="20" w:after="48" w:afterLines="20" w:line="300" w:lineRule="exact"/>
              <w:jc w:val="center"/>
              <w:rPr>
                <w:rFonts w:hAnsi="宋体" w:cs="宋体"/>
                <w:sz w:val="20"/>
                <w:szCs w:val="20"/>
              </w:rPr>
            </w:pPr>
          </w:p>
        </w:tc>
        <w:tc>
          <w:tcPr>
            <w:tcW w:w="2703" w:type="dxa"/>
            <w:noWrap w:val="0"/>
            <w:vAlign w:val="center"/>
          </w:tcPr>
          <w:p w14:paraId="125BAA10">
            <w:pPr>
              <w:widowControl/>
              <w:spacing w:before="48" w:beforeLines="20" w:after="48" w:afterLines="20" w:line="300" w:lineRule="exact"/>
              <w:jc w:val="center"/>
              <w:rPr>
                <w:rFonts w:hAnsi="宋体" w:cs="宋体"/>
                <w:sz w:val="20"/>
                <w:szCs w:val="20"/>
              </w:rPr>
            </w:pPr>
            <w:r>
              <w:rPr>
                <w:rFonts w:hint="eastAsia" w:hAnsi="宋体" w:cs="宋体"/>
                <w:sz w:val="20"/>
                <w:szCs w:val="20"/>
              </w:rPr>
              <w:t>A060199其他床类</w:t>
            </w:r>
          </w:p>
        </w:tc>
        <w:tc>
          <w:tcPr>
            <w:tcW w:w="1889" w:type="dxa"/>
            <w:noWrap w:val="0"/>
            <w:vAlign w:val="center"/>
          </w:tcPr>
          <w:p w14:paraId="1E3A4039">
            <w:pPr>
              <w:widowControl/>
              <w:spacing w:before="48" w:beforeLines="20" w:after="48" w:afterLines="20" w:line="300" w:lineRule="exact"/>
              <w:jc w:val="center"/>
              <w:rPr>
                <w:rFonts w:hAnsi="宋体" w:cs="宋体"/>
                <w:sz w:val="20"/>
                <w:szCs w:val="20"/>
              </w:rPr>
            </w:pPr>
          </w:p>
        </w:tc>
        <w:tc>
          <w:tcPr>
            <w:tcW w:w="2792" w:type="dxa"/>
            <w:noWrap w:val="0"/>
            <w:vAlign w:val="center"/>
          </w:tcPr>
          <w:p w14:paraId="1FC2BF23">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36724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1D04A227">
            <w:pPr>
              <w:widowControl/>
              <w:spacing w:before="48" w:beforeLines="20" w:after="48" w:afterLines="20" w:line="300" w:lineRule="exact"/>
              <w:jc w:val="center"/>
              <w:rPr>
                <w:rFonts w:hAnsi="宋体" w:cs="宋体"/>
                <w:sz w:val="20"/>
                <w:szCs w:val="20"/>
              </w:rPr>
            </w:pPr>
            <w:r>
              <w:rPr>
                <w:rFonts w:hint="eastAsia" w:hAnsi="宋体" w:cs="宋体"/>
                <w:sz w:val="20"/>
                <w:szCs w:val="20"/>
              </w:rPr>
              <w:t>17</w:t>
            </w:r>
          </w:p>
        </w:tc>
        <w:tc>
          <w:tcPr>
            <w:tcW w:w="1788" w:type="dxa"/>
            <w:vMerge w:val="restart"/>
            <w:noWrap w:val="0"/>
            <w:vAlign w:val="center"/>
          </w:tcPr>
          <w:p w14:paraId="43EBF3F5">
            <w:pPr>
              <w:widowControl/>
              <w:spacing w:before="48" w:beforeLines="20" w:after="48" w:afterLines="20" w:line="300" w:lineRule="exact"/>
              <w:jc w:val="center"/>
              <w:rPr>
                <w:rFonts w:hAnsi="宋体" w:cs="宋体"/>
                <w:sz w:val="20"/>
                <w:szCs w:val="20"/>
              </w:rPr>
            </w:pPr>
            <w:r>
              <w:rPr>
                <w:rFonts w:hint="eastAsia" w:hAnsi="宋体" w:cs="宋体"/>
                <w:sz w:val="20"/>
                <w:szCs w:val="20"/>
              </w:rPr>
              <w:t>A0602台、桌类</w:t>
            </w:r>
          </w:p>
        </w:tc>
        <w:tc>
          <w:tcPr>
            <w:tcW w:w="2703" w:type="dxa"/>
            <w:noWrap w:val="0"/>
            <w:vAlign w:val="center"/>
          </w:tcPr>
          <w:p w14:paraId="1FF47B26">
            <w:pPr>
              <w:widowControl/>
              <w:spacing w:before="48" w:beforeLines="20" w:after="48" w:afterLines="20" w:line="300" w:lineRule="exact"/>
              <w:jc w:val="center"/>
              <w:rPr>
                <w:rFonts w:hAnsi="宋体" w:cs="宋体"/>
                <w:sz w:val="20"/>
                <w:szCs w:val="20"/>
              </w:rPr>
            </w:pPr>
            <w:r>
              <w:rPr>
                <w:rFonts w:hint="eastAsia" w:hAnsi="宋体" w:cs="宋体"/>
                <w:sz w:val="20"/>
                <w:szCs w:val="20"/>
              </w:rPr>
              <w:t>A060201钢木台、桌类</w:t>
            </w:r>
          </w:p>
        </w:tc>
        <w:tc>
          <w:tcPr>
            <w:tcW w:w="1889" w:type="dxa"/>
            <w:noWrap w:val="0"/>
            <w:vAlign w:val="center"/>
          </w:tcPr>
          <w:p w14:paraId="573FB378">
            <w:pPr>
              <w:widowControl/>
              <w:spacing w:before="48" w:beforeLines="20" w:after="48" w:afterLines="20" w:line="300" w:lineRule="exact"/>
              <w:jc w:val="center"/>
              <w:rPr>
                <w:rFonts w:hAnsi="宋体" w:cs="宋体"/>
                <w:sz w:val="20"/>
                <w:szCs w:val="20"/>
              </w:rPr>
            </w:pPr>
          </w:p>
        </w:tc>
        <w:tc>
          <w:tcPr>
            <w:tcW w:w="2792" w:type="dxa"/>
            <w:noWrap w:val="0"/>
            <w:vAlign w:val="center"/>
          </w:tcPr>
          <w:p w14:paraId="675AE279">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50CF8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09B38553">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38CBDB4C">
            <w:pPr>
              <w:widowControl/>
              <w:spacing w:before="48" w:beforeLines="20" w:after="48" w:afterLines="20" w:line="300" w:lineRule="exact"/>
              <w:jc w:val="center"/>
              <w:rPr>
                <w:rFonts w:hAnsi="宋体" w:cs="宋体"/>
                <w:sz w:val="20"/>
                <w:szCs w:val="20"/>
              </w:rPr>
            </w:pPr>
          </w:p>
        </w:tc>
        <w:tc>
          <w:tcPr>
            <w:tcW w:w="2703" w:type="dxa"/>
            <w:noWrap w:val="0"/>
            <w:vAlign w:val="center"/>
          </w:tcPr>
          <w:p w14:paraId="0F689007">
            <w:pPr>
              <w:widowControl/>
              <w:spacing w:before="48" w:beforeLines="20" w:after="48" w:afterLines="20" w:line="300" w:lineRule="exact"/>
              <w:jc w:val="center"/>
              <w:rPr>
                <w:rFonts w:hAnsi="宋体" w:cs="宋体"/>
                <w:sz w:val="20"/>
                <w:szCs w:val="20"/>
              </w:rPr>
            </w:pPr>
            <w:r>
              <w:rPr>
                <w:rFonts w:hint="eastAsia" w:hAnsi="宋体" w:cs="宋体"/>
                <w:sz w:val="20"/>
                <w:szCs w:val="20"/>
              </w:rPr>
              <w:t>A060205木制台、桌类</w:t>
            </w:r>
          </w:p>
        </w:tc>
        <w:tc>
          <w:tcPr>
            <w:tcW w:w="1889" w:type="dxa"/>
            <w:noWrap w:val="0"/>
            <w:vAlign w:val="center"/>
          </w:tcPr>
          <w:p w14:paraId="0CBE3637">
            <w:pPr>
              <w:widowControl/>
              <w:spacing w:before="48" w:beforeLines="20" w:after="48" w:afterLines="20" w:line="300" w:lineRule="exact"/>
              <w:jc w:val="center"/>
              <w:rPr>
                <w:rFonts w:hAnsi="宋体" w:cs="宋体"/>
                <w:sz w:val="20"/>
                <w:szCs w:val="20"/>
              </w:rPr>
            </w:pPr>
          </w:p>
        </w:tc>
        <w:tc>
          <w:tcPr>
            <w:tcW w:w="2792" w:type="dxa"/>
            <w:noWrap w:val="0"/>
            <w:vAlign w:val="center"/>
          </w:tcPr>
          <w:p w14:paraId="21D8915A">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6A49B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708" w:type="dxa"/>
            <w:vMerge w:val="continue"/>
            <w:noWrap w:val="0"/>
            <w:vAlign w:val="center"/>
          </w:tcPr>
          <w:p w14:paraId="5601FA2F">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58927EFF">
            <w:pPr>
              <w:widowControl/>
              <w:spacing w:before="48" w:beforeLines="20" w:after="48" w:afterLines="20" w:line="300" w:lineRule="exact"/>
              <w:jc w:val="center"/>
              <w:rPr>
                <w:rFonts w:hAnsi="宋体" w:cs="宋体"/>
                <w:sz w:val="20"/>
                <w:szCs w:val="20"/>
              </w:rPr>
            </w:pPr>
          </w:p>
        </w:tc>
        <w:tc>
          <w:tcPr>
            <w:tcW w:w="2703" w:type="dxa"/>
            <w:noWrap w:val="0"/>
            <w:vAlign w:val="center"/>
          </w:tcPr>
          <w:p w14:paraId="397DA3A6">
            <w:pPr>
              <w:widowControl/>
              <w:spacing w:before="48" w:beforeLines="20" w:after="48" w:afterLines="20" w:line="300" w:lineRule="exact"/>
              <w:jc w:val="center"/>
              <w:rPr>
                <w:rFonts w:hAnsi="宋体" w:cs="宋体"/>
                <w:sz w:val="20"/>
                <w:szCs w:val="20"/>
              </w:rPr>
            </w:pPr>
            <w:r>
              <w:rPr>
                <w:rFonts w:hint="eastAsia" w:hAnsi="宋体" w:cs="宋体"/>
                <w:sz w:val="20"/>
                <w:szCs w:val="20"/>
              </w:rPr>
              <w:t>A060299其他台、桌类</w:t>
            </w:r>
          </w:p>
        </w:tc>
        <w:tc>
          <w:tcPr>
            <w:tcW w:w="1889" w:type="dxa"/>
            <w:noWrap w:val="0"/>
            <w:vAlign w:val="center"/>
          </w:tcPr>
          <w:p w14:paraId="39C3731E">
            <w:pPr>
              <w:widowControl/>
              <w:spacing w:before="48" w:beforeLines="20" w:after="48" w:afterLines="20" w:line="300" w:lineRule="exact"/>
              <w:jc w:val="center"/>
              <w:rPr>
                <w:rFonts w:hAnsi="宋体" w:cs="宋体"/>
                <w:sz w:val="20"/>
                <w:szCs w:val="20"/>
              </w:rPr>
            </w:pPr>
          </w:p>
        </w:tc>
        <w:tc>
          <w:tcPr>
            <w:tcW w:w="2792" w:type="dxa"/>
            <w:noWrap w:val="0"/>
            <w:vAlign w:val="center"/>
          </w:tcPr>
          <w:p w14:paraId="631AACDB">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00471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58AA22C3">
            <w:pPr>
              <w:widowControl/>
              <w:spacing w:before="48" w:beforeLines="20" w:after="48" w:afterLines="20" w:line="300" w:lineRule="exact"/>
              <w:jc w:val="center"/>
              <w:rPr>
                <w:rFonts w:hAnsi="宋体" w:cs="宋体"/>
                <w:sz w:val="20"/>
                <w:szCs w:val="20"/>
              </w:rPr>
            </w:pPr>
            <w:r>
              <w:rPr>
                <w:rFonts w:hint="eastAsia" w:hAnsi="宋体" w:cs="宋体"/>
                <w:sz w:val="20"/>
                <w:szCs w:val="20"/>
              </w:rPr>
              <w:t>18</w:t>
            </w:r>
          </w:p>
        </w:tc>
        <w:tc>
          <w:tcPr>
            <w:tcW w:w="1788" w:type="dxa"/>
            <w:vMerge w:val="restart"/>
            <w:noWrap w:val="0"/>
            <w:vAlign w:val="center"/>
          </w:tcPr>
          <w:p w14:paraId="143A7DC4">
            <w:pPr>
              <w:widowControl/>
              <w:spacing w:before="48" w:beforeLines="20" w:after="48" w:afterLines="20" w:line="300" w:lineRule="exact"/>
              <w:jc w:val="center"/>
              <w:rPr>
                <w:rFonts w:hAnsi="宋体" w:cs="宋体"/>
                <w:sz w:val="20"/>
                <w:szCs w:val="20"/>
              </w:rPr>
            </w:pPr>
            <w:r>
              <w:rPr>
                <w:rFonts w:hint="eastAsia" w:hAnsi="宋体" w:cs="宋体"/>
                <w:sz w:val="20"/>
                <w:szCs w:val="20"/>
              </w:rPr>
              <w:t>A0603椅凳类</w:t>
            </w:r>
          </w:p>
        </w:tc>
        <w:tc>
          <w:tcPr>
            <w:tcW w:w="2703" w:type="dxa"/>
            <w:noWrap w:val="0"/>
            <w:vAlign w:val="center"/>
          </w:tcPr>
          <w:p w14:paraId="13CE8E61">
            <w:pPr>
              <w:widowControl/>
              <w:spacing w:before="48" w:beforeLines="20" w:after="48" w:afterLines="20" w:line="300" w:lineRule="exact"/>
              <w:jc w:val="center"/>
              <w:rPr>
                <w:rFonts w:hAnsi="宋体" w:cs="宋体"/>
                <w:sz w:val="20"/>
                <w:szCs w:val="20"/>
              </w:rPr>
            </w:pPr>
            <w:r>
              <w:rPr>
                <w:rFonts w:hint="eastAsia" w:hAnsi="宋体" w:cs="宋体"/>
                <w:sz w:val="20"/>
                <w:szCs w:val="20"/>
              </w:rPr>
              <w:t>A060301金属骨架为主的椅凳类</w:t>
            </w:r>
          </w:p>
        </w:tc>
        <w:tc>
          <w:tcPr>
            <w:tcW w:w="1889" w:type="dxa"/>
            <w:noWrap w:val="0"/>
            <w:vAlign w:val="center"/>
          </w:tcPr>
          <w:p w14:paraId="27AABD70">
            <w:pPr>
              <w:widowControl/>
              <w:spacing w:before="48" w:beforeLines="20" w:after="48" w:afterLines="20" w:line="300" w:lineRule="exact"/>
              <w:jc w:val="center"/>
              <w:rPr>
                <w:rFonts w:hAnsi="宋体" w:cs="宋体"/>
                <w:sz w:val="20"/>
                <w:szCs w:val="20"/>
              </w:rPr>
            </w:pPr>
          </w:p>
        </w:tc>
        <w:tc>
          <w:tcPr>
            <w:tcW w:w="2792" w:type="dxa"/>
            <w:noWrap w:val="0"/>
            <w:vAlign w:val="center"/>
          </w:tcPr>
          <w:p w14:paraId="6EF03424">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6790D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752D9183">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181482D0">
            <w:pPr>
              <w:widowControl/>
              <w:spacing w:before="48" w:beforeLines="20" w:after="48" w:afterLines="20" w:line="300" w:lineRule="exact"/>
              <w:jc w:val="center"/>
              <w:rPr>
                <w:rFonts w:hAnsi="宋体" w:cs="宋体"/>
                <w:sz w:val="20"/>
                <w:szCs w:val="20"/>
              </w:rPr>
            </w:pPr>
          </w:p>
        </w:tc>
        <w:tc>
          <w:tcPr>
            <w:tcW w:w="2703" w:type="dxa"/>
            <w:noWrap w:val="0"/>
            <w:vAlign w:val="center"/>
          </w:tcPr>
          <w:p w14:paraId="763810E6">
            <w:pPr>
              <w:widowControl/>
              <w:spacing w:before="48" w:beforeLines="20" w:after="48" w:afterLines="20" w:line="300" w:lineRule="exact"/>
              <w:jc w:val="center"/>
              <w:rPr>
                <w:rFonts w:hAnsi="宋体" w:cs="宋体"/>
                <w:sz w:val="20"/>
                <w:szCs w:val="20"/>
              </w:rPr>
            </w:pPr>
            <w:r>
              <w:rPr>
                <w:rFonts w:hint="eastAsia" w:hAnsi="宋体" w:cs="宋体"/>
                <w:sz w:val="20"/>
                <w:szCs w:val="20"/>
              </w:rPr>
              <w:t>A060302木骨架为主的椅凳类</w:t>
            </w:r>
          </w:p>
        </w:tc>
        <w:tc>
          <w:tcPr>
            <w:tcW w:w="1889" w:type="dxa"/>
            <w:noWrap w:val="0"/>
            <w:vAlign w:val="center"/>
          </w:tcPr>
          <w:p w14:paraId="607DF196">
            <w:pPr>
              <w:widowControl/>
              <w:spacing w:before="48" w:beforeLines="20" w:after="48" w:afterLines="20" w:line="300" w:lineRule="exact"/>
              <w:jc w:val="center"/>
              <w:rPr>
                <w:rFonts w:hAnsi="宋体" w:cs="宋体"/>
                <w:sz w:val="20"/>
                <w:szCs w:val="20"/>
              </w:rPr>
            </w:pPr>
          </w:p>
        </w:tc>
        <w:tc>
          <w:tcPr>
            <w:tcW w:w="2792" w:type="dxa"/>
            <w:noWrap w:val="0"/>
            <w:vAlign w:val="center"/>
          </w:tcPr>
          <w:p w14:paraId="7BB20990">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3A251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181862F0">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41778585">
            <w:pPr>
              <w:widowControl/>
              <w:spacing w:before="48" w:beforeLines="20" w:after="48" w:afterLines="20" w:line="300" w:lineRule="exact"/>
              <w:jc w:val="center"/>
              <w:rPr>
                <w:rFonts w:hAnsi="宋体" w:cs="宋体"/>
                <w:sz w:val="20"/>
                <w:szCs w:val="20"/>
              </w:rPr>
            </w:pPr>
          </w:p>
        </w:tc>
        <w:tc>
          <w:tcPr>
            <w:tcW w:w="2703" w:type="dxa"/>
            <w:noWrap w:val="0"/>
            <w:vAlign w:val="center"/>
          </w:tcPr>
          <w:p w14:paraId="76E30098">
            <w:pPr>
              <w:widowControl/>
              <w:spacing w:before="48" w:beforeLines="20" w:after="48" w:afterLines="20" w:line="300" w:lineRule="exact"/>
              <w:jc w:val="center"/>
              <w:rPr>
                <w:rFonts w:hAnsi="宋体" w:cs="宋体"/>
                <w:sz w:val="20"/>
                <w:szCs w:val="20"/>
              </w:rPr>
            </w:pPr>
            <w:r>
              <w:rPr>
                <w:rFonts w:hint="eastAsia" w:hAnsi="宋体" w:cs="宋体"/>
                <w:sz w:val="20"/>
                <w:szCs w:val="20"/>
              </w:rPr>
              <w:t>A060399其他椅凳类</w:t>
            </w:r>
          </w:p>
        </w:tc>
        <w:tc>
          <w:tcPr>
            <w:tcW w:w="1889" w:type="dxa"/>
            <w:noWrap w:val="0"/>
            <w:vAlign w:val="center"/>
          </w:tcPr>
          <w:p w14:paraId="00C5407E">
            <w:pPr>
              <w:widowControl/>
              <w:spacing w:before="48" w:beforeLines="20" w:after="48" w:afterLines="20" w:line="300" w:lineRule="exact"/>
              <w:jc w:val="center"/>
              <w:rPr>
                <w:rFonts w:hAnsi="宋体" w:cs="宋体"/>
                <w:sz w:val="20"/>
                <w:szCs w:val="20"/>
              </w:rPr>
            </w:pPr>
          </w:p>
        </w:tc>
        <w:tc>
          <w:tcPr>
            <w:tcW w:w="2792" w:type="dxa"/>
            <w:noWrap w:val="0"/>
            <w:vAlign w:val="center"/>
          </w:tcPr>
          <w:p w14:paraId="7EEBCE05">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4D376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3F04569F">
            <w:pPr>
              <w:widowControl/>
              <w:spacing w:before="48" w:beforeLines="20" w:after="48" w:afterLines="20" w:line="300" w:lineRule="exact"/>
              <w:jc w:val="center"/>
              <w:rPr>
                <w:rFonts w:hAnsi="宋体" w:cs="宋体"/>
                <w:sz w:val="20"/>
                <w:szCs w:val="20"/>
              </w:rPr>
            </w:pPr>
            <w:r>
              <w:rPr>
                <w:rFonts w:hint="eastAsia" w:hAnsi="宋体" w:cs="宋体"/>
                <w:sz w:val="20"/>
                <w:szCs w:val="20"/>
              </w:rPr>
              <w:t>19</w:t>
            </w:r>
          </w:p>
        </w:tc>
        <w:tc>
          <w:tcPr>
            <w:tcW w:w="1788" w:type="dxa"/>
            <w:noWrap w:val="0"/>
            <w:vAlign w:val="center"/>
          </w:tcPr>
          <w:p w14:paraId="73944828">
            <w:pPr>
              <w:widowControl/>
              <w:spacing w:before="48" w:beforeLines="20" w:after="48" w:afterLines="20" w:line="300" w:lineRule="exact"/>
              <w:jc w:val="center"/>
              <w:rPr>
                <w:rFonts w:hAnsi="宋体" w:cs="宋体"/>
                <w:sz w:val="20"/>
                <w:szCs w:val="20"/>
              </w:rPr>
            </w:pPr>
            <w:r>
              <w:rPr>
                <w:rFonts w:hint="eastAsia" w:hAnsi="宋体" w:cs="宋体"/>
                <w:sz w:val="20"/>
                <w:szCs w:val="20"/>
              </w:rPr>
              <w:t>A0604沙发类</w:t>
            </w:r>
          </w:p>
        </w:tc>
        <w:tc>
          <w:tcPr>
            <w:tcW w:w="2703" w:type="dxa"/>
            <w:noWrap w:val="0"/>
            <w:vAlign w:val="center"/>
          </w:tcPr>
          <w:p w14:paraId="5D38F9B4">
            <w:pPr>
              <w:widowControl/>
              <w:spacing w:before="48" w:beforeLines="20" w:after="48" w:afterLines="20" w:line="300" w:lineRule="exact"/>
              <w:jc w:val="center"/>
              <w:rPr>
                <w:rFonts w:hAnsi="宋体" w:cs="宋体"/>
                <w:sz w:val="20"/>
                <w:szCs w:val="20"/>
              </w:rPr>
            </w:pPr>
            <w:r>
              <w:rPr>
                <w:rFonts w:hint="eastAsia" w:hAnsi="宋体" w:cs="宋体"/>
                <w:sz w:val="20"/>
                <w:szCs w:val="20"/>
              </w:rPr>
              <w:t>A060499其他沙发类</w:t>
            </w:r>
          </w:p>
        </w:tc>
        <w:tc>
          <w:tcPr>
            <w:tcW w:w="1889" w:type="dxa"/>
            <w:noWrap w:val="0"/>
            <w:vAlign w:val="center"/>
          </w:tcPr>
          <w:p w14:paraId="1981E821">
            <w:pPr>
              <w:widowControl/>
              <w:spacing w:before="48" w:beforeLines="20" w:after="48" w:afterLines="20" w:line="300" w:lineRule="exact"/>
              <w:jc w:val="center"/>
              <w:rPr>
                <w:rFonts w:hAnsi="宋体" w:cs="宋体"/>
                <w:sz w:val="20"/>
                <w:szCs w:val="20"/>
              </w:rPr>
            </w:pPr>
          </w:p>
        </w:tc>
        <w:tc>
          <w:tcPr>
            <w:tcW w:w="2792" w:type="dxa"/>
            <w:noWrap w:val="0"/>
            <w:vAlign w:val="center"/>
          </w:tcPr>
          <w:p w14:paraId="468EE22C">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4FA91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51970593">
            <w:pPr>
              <w:widowControl/>
              <w:spacing w:before="48" w:beforeLines="20" w:after="48" w:afterLines="20" w:line="300" w:lineRule="exact"/>
              <w:jc w:val="center"/>
              <w:rPr>
                <w:rFonts w:hAnsi="宋体" w:cs="宋体"/>
                <w:sz w:val="20"/>
                <w:szCs w:val="20"/>
              </w:rPr>
            </w:pPr>
            <w:r>
              <w:rPr>
                <w:rFonts w:hint="eastAsia" w:hAnsi="宋体" w:cs="宋体"/>
                <w:sz w:val="20"/>
                <w:szCs w:val="20"/>
              </w:rPr>
              <w:t>20</w:t>
            </w:r>
          </w:p>
        </w:tc>
        <w:tc>
          <w:tcPr>
            <w:tcW w:w="1788" w:type="dxa"/>
            <w:vMerge w:val="restart"/>
            <w:noWrap w:val="0"/>
            <w:vAlign w:val="center"/>
          </w:tcPr>
          <w:p w14:paraId="57902DB2">
            <w:pPr>
              <w:widowControl/>
              <w:spacing w:before="48" w:beforeLines="20" w:after="48" w:afterLines="20" w:line="300" w:lineRule="exact"/>
              <w:jc w:val="center"/>
              <w:rPr>
                <w:rFonts w:hAnsi="宋体" w:cs="宋体"/>
                <w:sz w:val="20"/>
                <w:szCs w:val="20"/>
              </w:rPr>
            </w:pPr>
            <w:r>
              <w:rPr>
                <w:rFonts w:hint="eastAsia" w:hAnsi="宋体" w:cs="宋体"/>
                <w:sz w:val="20"/>
                <w:szCs w:val="20"/>
              </w:rPr>
              <w:t>A0605柜类</w:t>
            </w:r>
          </w:p>
        </w:tc>
        <w:tc>
          <w:tcPr>
            <w:tcW w:w="2703" w:type="dxa"/>
            <w:noWrap w:val="0"/>
            <w:vAlign w:val="center"/>
          </w:tcPr>
          <w:p w14:paraId="6F1DFDA9">
            <w:pPr>
              <w:widowControl/>
              <w:spacing w:before="48" w:beforeLines="20" w:after="48" w:afterLines="20" w:line="300" w:lineRule="exact"/>
              <w:jc w:val="center"/>
              <w:rPr>
                <w:rFonts w:hAnsi="宋体" w:cs="宋体"/>
                <w:sz w:val="20"/>
                <w:szCs w:val="20"/>
              </w:rPr>
            </w:pPr>
            <w:r>
              <w:rPr>
                <w:rFonts w:hint="eastAsia" w:hAnsi="宋体" w:cs="宋体"/>
                <w:sz w:val="20"/>
                <w:szCs w:val="20"/>
              </w:rPr>
              <w:t>A060501木质柜类</w:t>
            </w:r>
          </w:p>
        </w:tc>
        <w:tc>
          <w:tcPr>
            <w:tcW w:w="1889" w:type="dxa"/>
            <w:noWrap w:val="0"/>
            <w:vAlign w:val="center"/>
          </w:tcPr>
          <w:p w14:paraId="6FDD5F42">
            <w:pPr>
              <w:widowControl/>
              <w:spacing w:before="48" w:beforeLines="20" w:after="48" w:afterLines="20" w:line="300" w:lineRule="exact"/>
              <w:jc w:val="center"/>
              <w:rPr>
                <w:rFonts w:hAnsi="宋体" w:cs="宋体"/>
                <w:sz w:val="20"/>
                <w:szCs w:val="20"/>
              </w:rPr>
            </w:pPr>
          </w:p>
        </w:tc>
        <w:tc>
          <w:tcPr>
            <w:tcW w:w="2792" w:type="dxa"/>
            <w:noWrap w:val="0"/>
            <w:vAlign w:val="center"/>
          </w:tcPr>
          <w:p w14:paraId="49F01EA2">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186D7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1F30DE79">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3829D683">
            <w:pPr>
              <w:widowControl/>
              <w:spacing w:before="48" w:beforeLines="20" w:after="48" w:afterLines="20" w:line="300" w:lineRule="exact"/>
              <w:jc w:val="center"/>
              <w:rPr>
                <w:rFonts w:hAnsi="宋体" w:cs="宋体"/>
                <w:sz w:val="20"/>
                <w:szCs w:val="20"/>
              </w:rPr>
            </w:pPr>
          </w:p>
        </w:tc>
        <w:tc>
          <w:tcPr>
            <w:tcW w:w="2703" w:type="dxa"/>
            <w:noWrap w:val="0"/>
            <w:vAlign w:val="center"/>
          </w:tcPr>
          <w:p w14:paraId="5B543AB8">
            <w:pPr>
              <w:widowControl/>
              <w:spacing w:before="48" w:beforeLines="20" w:after="48" w:afterLines="20" w:line="300" w:lineRule="exact"/>
              <w:jc w:val="center"/>
              <w:rPr>
                <w:rFonts w:hAnsi="宋体" w:cs="宋体"/>
                <w:sz w:val="20"/>
                <w:szCs w:val="20"/>
              </w:rPr>
            </w:pPr>
            <w:r>
              <w:rPr>
                <w:rFonts w:hint="eastAsia" w:hAnsi="宋体" w:cs="宋体"/>
                <w:sz w:val="20"/>
                <w:szCs w:val="20"/>
              </w:rPr>
              <w:t>A060503金属质柜类</w:t>
            </w:r>
          </w:p>
        </w:tc>
        <w:tc>
          <w:tcPr>
            <w:tcW w:w="1889" w:type="dxa"/>
            <w:noWrap w:val="0"/>
            <w:vAlign w:val="center"/>
          </w:tcPr>
          <w:p w14:paraId="72B81AFC">
            <w:pPr>
              <w:widowControl/>
              <w:spacing w:before="48" w:beforeLines="20" w:after="48" w:afterLines="20" w:line="300" w:lineRule="exact"/>
              <w:jc w:val="center"/>
              <w:rPr>
                <w:rFonts w:hAnsi="宋体" w:cs="宋体"/>
                <w:sz w:val="20"/>
                <w:szCs w:val="20"/>
              </w:rPr>
            </w:pPr>
          </w:p>
        </w:tc>
        <w:tc>
          <w:tcPr>
            <w:tcW w:w="2792" w:type="dxa"/>
            <w:noWrap w:val="0"/>
            <w:vAlign w:val="center"/>
          </w:tcPr>
          <w:p w14:paraId="105221D6">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45227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47754474">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2BE350E4">
            <w:pPr>
              <w:widowControl/>
              <w:spacing w:before="48" w:beforeLines="20" w:after="48" w:afterLines="20" w:line="300" w:lineRule="exact"/>
              <w:jc w:val="center"/>
              <w:rPr>
                <w:rFonts w:hAnsi="宋体" w:cs="宋体"/>
                <w:sz w:val="20"/>
                <w:szCs w:val="20"/>
              </w:rPr>
            </w:pPr>
          </w:p>
        </w:tc>
        <w:tc>
          <w:tcPr>
            <w:tcW w:w="2703" w:type="dxa"/>
            <w:noWrap w:val="0"/>
            <w:vAlign w:val="center"/>
          </w:tcPr>
          <w:p w14:paraId="1F576B84">
            <w:pPr>
              <w:widowControl/>
              <w:spacing w:before="48" w:beforeLines="20" w:after="48" w:afterLines="20" w:line="300" w:lineRule="exact"/>
              <w:jc w:val="center"/>
              <w:rPr>
                <w:rFonts w:hAnsi="宋体" w:cs="宋体"/>
                <w:sz w:val="20"/>
                <w:szCs w:val="20"/>
              </w:rPr>
            </w:pPr>
            <w:r>
              <w:rPr>
                <w:rFonts w:hint="eastAsia" w:hAnsi="宋体" w:cs="宋体"/>
                <w:sz w:val="20"/>
                <w:szCs w:val="20"/>
              </w:rPr>
              <w:t>A060599其他柜类</w:t>
            </w:r>
          </w:p>
        </w:tc>
        <w:tc>
          <w:tcPr>
            <w:tcW w:w="1889" w:type="dxa"/>
            <w:noWrap w:val="0"/>
            <w:vAlign w:val="center"/>
          </w:tcPr>
          <w:p w14:paraId="32FB93FD">
            <w:pPr>
              <w:widowControl/>
              <w:spacing w:before="48" w:beforeLines="20" w:after="48" w:afterLines="20" w:line="300" w:lineRule="exact"/>
              <w:jc w:val="center"/>
              <w:rPr>
                <w:rFonts w:hAnsi="宋体" w:cs="宋体"/>
                <w:sz w:val="20"/>
                <w:szCs w:val="20"/>
              </w:rPr>
            </w:pPr>
          </w:p>
        </w:tc>
        <w:tc>
          <w:tcPr>
            <w:tcW w:w="2792" w:type="dxa"/>
            <w:noWrap w:val="0"/>
            <w:vAlign w:val="center"/>
          </w:tcPr>
          <w:p w14:paraId="72A0C4D1">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23E7B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007FCE62">
            <w:pPr>
              <w:widowControl/>
              <w:spacing w:before="48" w:beforeLines="20" w:after="48" w:afterLines="20" w:line="300" w:lineRule="exact"/>
              <w:jc w:val="center"/>
              <w:rPr>
                <w:rFonts w:hAnsi="宋体" w:cs="宋体"/>
                <w:sz w:val="20"/>
                <w:szCs w:val="20"/>
              </w:rPr>
            </w:pPr>
            <w:r>
              <w:rPr>
                <w:rFonts w:hint="eastAsia" w:hAnsi="宋体" w:cs="宋体"/>
                <w:sz w:val="20"/>
                <w:szCs w:val="20"/>
              </w:rPr>
              <w:t>21</w:t>
            </w:r>
          </w:p>
        </w:tc>
        <w:tc>
          <w:tcPr>
            <w:tcW w:w="1788" w:type="dxa"/>
            <w:vMerge w:val="restart"/>
            <w:noWrap w:val="0"/>
            <w:vAlign w:val="center"/>
          </w:tcPr>
          <w:p w14:paraId="407FF743">
            <w:pPr>
              <w:widowControl/>
              <w:spacing w:before="48" w:beforeLines="20" w:after="48" w:afterLines="20" w:line="300" w:lineRule="exact"/>
              <w:jc w:val="center"/>
              <w:rPr>
                <w:rFonts w:hAnsi="宋体" w:cs="宋体"/>
                <w:sz w:val="20"/>
                <w:szCs w:val="20"/>
              </w:rPr>
            </w:pPr>
            <w:r>
              <w:rPr>
                <w:rFonts w:hint="eastAsia" w:hAnsi="宋体" w:cs="宋体"/>
                <w:sz w:val="20"/>
                <w:szCs w:val="20"/>
              </w:rPr>
              <w:t>A0606架类</w:t>
            </w:r>
          </w:p>
        </w:tc>
        <w:tc>
          <w:tcPr>
            <w:tcW w:w="2703" w:type="dxa"/>
            <w:noWrap w:val="0"/>
            <w:vAlign w:val="center"/>
          </w:tcPr>
          <w:p w14:paraId="643D6193">
            <w:pPr>
              <w:widowControl/>
              <w:spacing w:before="48" w:beforeLines="20" w:after="48" w:afterLines="20" w:line="300" w:lineRule="exact"/>
              <w:jc w:val="center"/>
              <w:rPr>
                <w:rFonts w:hAnsi="宋体" w:cs="宋体"/>
                <w:sz w:val="20"/>
                <w:szCs w:val="20"/>
              </w:rPr>
            </w:pPr>
            <w:r>
              <w:rPr>
                <w:rFonts w:hint="eastAsia" w:hAnsi="宋体" w:cs="宋体"/>
                <w:sz w:val="20"/>
                <w:szCs w:val="20"/>
              </w:rPr>
              <w:t>A060601木质架类</w:t>
            </w:r>
          </w:p>
        </w:tc>
        <w:tc>
          <w:tcPr>
            <w:tcW w:w="1889" w:type="dxa"/>
            <w:noWrap w:val="0"/>
            <w:vAlign w:val="center"/>
          </w:tcPr>
          <w:p w14:paraId="26584E07">
            <w:pPr>
              <w:widowControl/>
              <w:spacing w:before="48" w:beforeLines="20" w:after="48" w:afterLines="20" w:line="300" w:lineRule="exact"/>
              <w:jc w:val="center"/>
              <w:rPr>
                <w:rFonts w:hAnsi="宋体" w:cs="宋体"/>
                <w:sz w:val="20"/>
                <w:szCs w:val="20"/>
              </w:rPr>
            </w:pPr>
          </w:p>
        </w:tc>
        <w:tc>
          <w:tcPr>
            <w:tcW w:w="2792" w:type="dxa"/>
            <w:noWrap w:val="0"/>
            <w:vAlign w:val="center"/>
          </w:tcPr>
          <w:p w14:paraId="63F1A2F0">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1417C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0C355294">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4FA0F495">
            <w:pPr>
              <w:widowControl/>
              <w:spacing w:before="48" w:beforeLines="20" w:after="48" w:afterLines="20" w:line="300" w:lineRule="exact"/>
              <w:jc w:val="center"/>
              <w:rPr>
                <w:rFonts w:hAnsi="宋体" w:cs="宋体"/>
                <w:sz w:val="20"/>
                <w:szCs w:val="20"/>
              </w:rPr>
            </w:pPr>
          </w:p>
        </w:tc>
        <w:tc>
          <w:tcPr>
            <w:tcW w:w="2703" w:type="dxa"/>
            <w:noWrap w:val="0"/>
            <w:vAlign w:val="center"/>
          </w:tcPr>
          <w:p w14:paraId="56FA5EB6">
            <w:pPr>
              <w:widowControl/>
              <w:spacing w:before="48" w:beforeLines="20" w:after="48" w:afterLines="20" w:line="300" w:lineRule="exact"/>
              <w:jc w:val="center"/>
              <w:rPr>
                <w:rFonts w:hAnsi="宋体" w:cs="宋体"/>
                <w:sz w:val="20"/>
                <w:szCs w:val="20"/>
              </w:rPr>
            </w:pPr>
            <w:r>
              <w:rPr>
                <w:rFonts w:hint="eastAsia" w:hAnsi="宋体" w:cs="宋体"/>
                <w:sz w:val="20"/>
                <w:szCs w:val="20"/>
              </w:rPr>
              <w:t>A060602金属质架类</w:t>
            </w:r>
          </w:p>
        </w:tc>
        <w:tc>
          <w:tcPr>
            <w:tcW w:w="1889" w:type="dxa"/>
            <w:noWrap w:val="0"/>
            <w:vAlign w:val="center"/>
          </w:tcPr>
          <w:p w14:paraId="26303B0E">
            <w:pPr>
              <w:widowControl/>
              <w:spacing w:before="48" w:beforeLines="20" w:after="48" w:afterLines="20" w:line="300" w:lineRule="exact"/>
              <w:jc w:val="center"/>
              <w:rPr>
                <w:rFonts w:hAnsi="宋体" w:cs="宋体"/>
                <w:sz w:val="20"/>
                <w:szCs w:val="20"/>
              </w:rPr>
            </w:pPr>
          </w:p>
        </w:tc>
        <w:tc>
          <w:tcPr>
            <w:tcW w:w="2792" w:type="dxa"/>
            <w:noWrap w:val="0"/>
            <w:vAlign w:val="center"/>
          </w:tcPr>
          <w:p w14:paraId="2E90BD1A">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755F0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5D8ABE1C">
            <w:pPr>
              <w:widowControl/>
              <w:spacing w:before="48" w:beforeLines="20" w:after="48" w:afterLines="20" w:line="300" w:lineRule="exact"/>
              <w:jc w:val="center"/>
              <w:rPr>
                <w:rFonts w:hAnsi="宋体" w:cs="宋体"/>
                <w:sz w:val="20"/>
                <w:szCs w:val="20"/>
              </w:rPr>
            </w:pPr>
            <w:r>
              <w:rPr>
                <w:rFonts w:hint="eastAsia" w:hAnsi="宋体" w:cs="宋体"/>
                <w:sz w:val="20"/>
                <w:szCs w:val="20"/>
              </w:rPr>
              <w:t>22</w:t>
            </w:r>
          </w:p>
        </w:tc>
        <w:tc>
          <w:tcPr>
            <w:tcW w:w="1788" w:type="dxa"/>
            <w:vMerge w:val="restart"/>
            <w:noWrap w:val="0"/>
            <w:vAlign w:val="center"/>
          </w:tcPr>
          <w:p w14:paraId="02A9AD03">
            <w:pPr>
              <w:widowControl/>
              <w:spacing w:before="48" w:beforeLines="20" w:after="48" w:afterLines="20" w:line="300" w:lineRule="exact"/>
              <w:jc w:val="center"/>
              <w:rPr>
                <w:rFonts w:hAnsi="宋体" w:cs="宋体"/>
                <w:sz w:val="20"/>
                <w:szCs w:val="20"/>
              </w:rPr>
            </w:pPr>
            <w:r>
              <w:rPr>
                <w:rFonts w:hint="eastAsia" w:hAnsi="宋体" w:cs="宋体"/>
                <w:sz w:val="20"/>
                <w:szCs w:val="20"/>
              </w:rPr>
              <w:t>A0607屏风类</w:t>
            </w:r>
          </w:p>
        </w:tc>
        <w:tc>
          <w:tcPr>
            <w:tcW w:w="2703" w:type="dxa"/>
            <w:noWrap w:val="0"/>
            <w:vAlign w:val="center"/>
          </w:tcPr>
          <w:p w14:paraId="1CB3A3DF">
            <w:pPr>
              <w:widowControl/>
              <w:spacing w:before="48" w:beforeLines="20" w:after="48" w:afterLines="20" w:line="300" w:lineRule="exact"/>
              <w:jc w:val="center"/>
              <w:rPr>
                <w:rFonts w:hAnsi="宋体" w:cs="宋体"/>
                <w:sz w:val="20"/>
                <w:szCs w:val="20"/>
              </w:rPr>
            </w:pPr>
            <w:r>
              <w:rPr>
                <w:rFonts w:hint="eastAsia" w:hAnsi="宋体" w:cs="宋体"/>
                <w:sz w:val="20"/>
                <w:szCs w:val="20"/>
              </w:rPr>
              <w:t>A060701木质屏风类</w:t>
            </w:r>
          </w:p>
        </w:tc>
        <w:tc>
          <w:tcPr>
            <w:tcW w:w="1889" w:type="dxa"/>
            <w:noWrap w:val="0"/>
            <w:vAlign w:val="center"/>
          </w:tcPr>
          <w:p w14:paraId="327DA846">
            <w:pPr>
              <w:widowControl/>
              <w:spacing w:before="48" w:beforeLines="20" w:after="48" w:afterLines="20" w:line="300" w:lineRule="exact"/>
              <w:jc w:val="center"/>
              <w:rPr>
                <w:rFonts w:hAnsi="宋体" w:cs="宋体"/>
                <w:sz w:val="20"/>
                <w:szCs w:val="20"/>
              </w:rPr>
            </w:pPr>
          </w:p>
        </w:tc>
        <w:tc>
          <w:tcPr>
            <w:tcW w:w="2792" w:type="dxa"/>
            <w:noWrap w:val="0"/>
            <w:vAlign w:val="center"/>
          </w:tcPr>
          <w:p w14:paraId="056FA578">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64980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6E6BF4B9">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7297056A">
            <w:pPr>
              <w:widowControl/>
              <w:spacing w:before="48" w:beforeLines="20" w:after="48" w:afterLines="20" w:line="300" w:lineRule="exact"/>
              <w:jc w:val="center"/>
              <w:rPr>
                <w:rFonts w:hAnsi="宋体" w:cs="宋体"/>
                <w:sz w:val="20"/>
                <w:szCs w:val="20"/>
              </w:rPr>
            </w:pPr>
          </w:p>
        </w:tc>
        <w:tc>
          <w:tcPr>
            <w:tcW w:w="2703" w:type="dxa"/>
            <w:noWrap w:val="0"/>
            <w:vAlign w:val="center"/>
          </w:tcPr>
          <w:p w14:paraId="72A93104">
            <w:pPr>
              <w:widowControl/>
              <w:spacing w:before="48" w:beforeLines="20" w:after="48" w:afterLines="20" w:line="300" w:lineRule="exact"/>
              <w:jc w:val="center"/>
              <w:rPr>
                <w:rFonts w:hAnsi="宋体" w:cs="宋体"/>
                <w:sz w:val="20"/>
                <w:szCs w:val="20"/>
              </w:rPr>
            </w:pPr>
            <w:r>
              <w:rPr>
                <w:rFonts w:hint="eastAsia" w:hAnsi="宋体" w:cs="宋体"/>
                <w:sz w:val="20"/>
                <w:szCs w:val="20"/>
              </w:rPr>
              <w:t>A060702金属质屏风类</w:t>
            </w:r>
          </w:p>
        </w:tc>
        <w:tc>
          <w:tcPr>
            <w:tcW w:w="1889" w:type="dxa"/>
            <w:noWrap w:val="0"/>
            <w:vAlign w:val="center"/>
          </w:tcPr>
          <w:p w14:paraId="527AA625">
            <w:pPr>
              <w:widowControl/>
              <w:spacing w:before="48" w:beforeLines="20" w:after="48" w:afterLines="20" w:line="300" w:lineRule="exact"/>
              <w:jc w:val="center"/>
              <w:rPr>
                <w:rFonts w:hAnsi="宋体" w:cs="宋体"/>
                <w:sz w:val="20"/>
                <w:szCs w:val="20"/>
              </w:rPr>
            </w:pPr>
          </w:p>
        </w:tc>
        <w:tc>
          <w:tcPr>
            <w:tcW w:w="2792" w:type="dxa"/>
            <w:noWrap w:val="0"/>
            <w:vAlign w:val="center"/>
          </w:tcPr>
          <w:p w14:paraId="2E664FDB">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1B74B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61B8EF93">
            <w:pPr>
              <w:widowControl/>
              <w:spacing w:before="48" w:beforeLines="20" w:after="48" w:afterLines="20" w:line="300" w:lineRule="exact"/>
              <w:jc w:val="center"/>
              <w:rPr>
                <w:rFonts w:hAnsi="宋体" w:cs="宋体"/>
                <w:sz w:val="20"/>
                <w:szCs w:val="20"/>
              </w:rPr>
            </w:pPr>
            <w:r>
              <w:rPr>
                <w:rFonts w:hint="eastAsia" w:hAnsi="宋体" w:cs="宋体"/>
                <w:sz w:val="20"/>
                <w:szCs w:val="20"/>
              </w:rPr>
              <w:t>23</w:t>
            </w:r>
          </w:p>
        </w:tc>
        <w:tc>
          <w:tcPr>
            <w:tcW w:w="1788" w:type="dxa"/>
            <w:noWrap w:val="0"/>
            <w:vAlign w:val="center"/>
          </w:tcPr>
          <w:p w14:paraId="70C96759">
            <w:pPr>
              <w:widowControl/>
              <w:spacing w:before="48" w:beforeLines="20" w:after="48" w:afterLines="20" w:line="300" w:lineRule="exact"/>
              <w:jc w:val="center"/>
              <w:rPr>
                <w:rFonts w:hAnsi="宋体" w:cs="宋体"/>
                <w:sz w:val="20"/>
                <w:szCs w:val="20"/>
              </w:rPr>
            </w:pPr>
            <w:r>
              <w:rPr>
                <w:rFonts w:hint="eastAsia" w:hAnsi="宋体" w:cs="宋体"/>
                <w:sz w:val="20"/>
                <w:szCs w:val="20"/>
              </w:rPr>
              <w:t>A060804水池</w:t>
            </w:r>
          </w:p>
        </w:tc>
        <w:tc>
          <w:tcPr>
            <w:tcW w:w="2703" w:type="dxa"/>
            <w:noWrap w:val="0"/>
            <w:vAlign w:val="center"/>
          </w:tcPr>
          <w:p w14:paraId="16F50297">
            <w:pPr>
              <w:widowControl/>
              <w:spacing w:before="48" w:beforeLines="20" w:after="48" w:afterLines="20" w:line="300" w:lineRule="exact"/>
              <w:jc w:val="center"/>
              <w:rPr>
                <w:rFonts w:hAnsi="宋体" w:cs="宋体"/>
                <w:sz w:val="20"/>
                <w:szCs w:val="20"/>
              </w:rPr>
            </w:pPr>
          </w:p>
        </w:tc>
        <w:tc>
          <w:tcPr>
            <w:tcW w:w="1889" w:type="dxa"/>
            <w:noWrap w:val="0"/>
            <w:vAlign w:val="center"/>
          </w:tcPr>
          <w:p w14:paraId="1046026B">
            <w:pPr>
              <w:widowControl/>
              <w:spacing w:before="48" w:beforeLines="20" w:after="48" w:afterLines="20" w:line="300" w:lineRule="exact"/>
              <w:jc w:val="center"/>
              <w:rPr>
                <w:rFonts w:hAnsi="宋体" w:cs="宋体"/>
                <w:sz w:val="20"/>
                <w:szCs w:val="20"/>
              </w:rPr>
            </w:pPr>
          </w:p>
        </w:tc>
        <w:tc>
          <w:tcPr>
            <w:tcW w:w="2792" w:type="dxa"/>
            <w:noWrap w:val="0"/>
            <w:vAlign w:val="center"/>
          </w:tcPr>
          <w:p w14:paraId="38283F79">
            <w:pPr>
              <w:widowControl/>
              <w:spacing w:before="48" w:beforeLines="20" w:after="48" w:afterLines="20" w:line="300" w:lineRule="exact"/>
              <w:jc w:val="center"/>
              <w:rPr>
                <w:rFonts w:hAnsi="宋体" w:cs="宋体"/>
                <w:sz w:val="20"/>
                <w:szCs w:val="20"/>
              </w:rPr>
            </w:pPr>
            <w:r>
              <w:rPr>
                <w:rFonts w:hint="eastAsia" w:hAnsi="宋体" w:cs="宋体"/>
                <w:sz w:val="20"/>
                <w:szCs w:val="20"/>
              </w:rPr>
              <w:t>HJ/T296卫生陶瓷</w:t>
            </w:r>
          </w:p>
        </w:tc>
      </w:tr>
      <w:tr w14:paraId="07F39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24E21703">
            <w:pPr>
              <w:widowControl/>
              <w:spacing w:before="48" w:beforeLines="20" w:after="48" w:afterLines="20" w:line="300" w:lineRule="exact"/>
              <w:jc w:val="center"/>
              <w:rPr>
                <w:rFonts w:hAnsi="宋体" w:cs="宋体"/>
                <w:sz w:val="20"/>
                <w:szCs w:val="20"/>
              </w:rPr>
            </w:pPr>
            <w:r>
              <w:rPr>
                <w:rFonts w:hint="eastAsia" w:hAnsi="宋体" w:cs="宋体"/>
                <w:sz w:val="20"/>
                <w:szCs w:val="20"/>
              </w:rPr>
              <w:t>24</w:t>
            </w:r>
          </w:p>
        </w:tc>
        <w:tc>
          <w:tcPr>
            <w:tcW w:w="1788" w:type="dxa"/>
            <w:noWrap w:val="0"/>
            <w:vAlign w:val="center"/>
          </w:tcPr>
          <w:p w14:paraId="4D132E53">
            <w:pPr>
              <w:widowControl/>
              <w:spacing w:before="48" w:beforeLines="20" w:after="48" w:afterLines="20" w:line="300" w:lineRule="exact"/>
              <w:jc w:val="center"/>
              <w:rPr>
                <w:rFonts w:hAnsi="宋体" w:cs="宋体"/>
                <w:sz w:val="20"/>
                <w:szCs w:val="20"/>
              </w:rPr>
            </w:pPr>
            <w:r>
              <w:rPr>
                <w:rFonts w:hint="eastAsia" w:hAnsi="宋体" w:cs="宋体"/>
                <w:sz w:val="20"/>
                <w:szCs w:val="20"/>
              </w:rPr>
              <w:t>A060805便器</w:t>
            </w:r>
          </w:p>
        </w:tc>
        <w:tc>
          <w:tcPr>
            <w:tcW w:w="2703" w:type="dxa"/>
            <w:noWrap w:val="0"/>
            <w:vAlign w:val="center"/>
          </w:tcPr>
          <w:p w14:paraId="57D97FD1">
            <w:pPr>
              <w:widowControl/>
              <w:spacing w:before="48" w:beforeLines="20" w:after="48" w:afterLines="20" w:line="300" w:lineRule="exact"/>
              <w:jc w:val="center"/>
              <w:rPr>
                <w:rFonts w:hAnsi="宋体" w:cs="宋体"/>
                <w:sz w:val="20"/>
                <w:szCs w:val="20"/>
              </w:rPr>
            </w:pPr>
          </w:p>
        </w:tc>
        <w:tc>
          <w:tcPr>
            <w:tcW w:w="1889" w:type="dxa"/>
            <w:noWrap w:val="0"/>
            <w:vAlign w:val="center"/>
          </w:tcPr>
          <w:p w14:paraId="5F4CF097">
            <w:pPr>
              <w:widowControl/>
              <w:spacing w:before="48" w:beforeLines="20" w:after="48" w:afterLines="20" w:line="300" w:lineRule="exact"/>
              <w:jc w:val="center"/>
              <w:rPr>
                <w:rFonts w:hAnsi="宋体" w:cs="宋体"/>
                <w:sz w:val="20"/>
                <w:szCs w:val="20"/>
              </w:rPr>
            </w:pPr>
          </w:p>
        </w:tc>
        <w:tc>
          <w:tcPr>
            <w:tcW w:w="2792" w:type="dxa"/>
            <w:noWrap w:val="0"/>
            <w:vAlign w:val="center"/>
          </w:tcPr>
          <w:p w14:paraId="1F4A4E2B">
            <w:pPr>
              <w:widowControl/>
              <w:spacing w:before="48" w:beforeLines="20" w:after="48" w:afterLines="20" w:line="300" w:lineRule="exact"/>
              <w:jc w:val="center"/>
              <w:rPr>
                <w:rFonts w:hAnsi="宋体" w:cs="宋体"/>
                <w:sz w:val="20"/>
                <w:szCs w:val="20"/>
              </w:rPr>
            </w:pPr>
            <w:r>
              <w:rPr>
                <w:rFonts w:hint="eastAsia" w:hAnsi="宋体" w:cs="宋体"/>
                <w:sz w:val="20"/>
                <w:szCs w:val="20"/>
              </w:rPr>
              <w:t>HJ/T296卫生陶瓷</w:t>
            </w:r>
          </w:p>
        </w:tc>
      </w:tr>
      <w:tr w14:paraId="71ABA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57E2B7A4">
            <w:pPr>
              <w:widowControl/>
              <w:spacing w:before="48" w:beforeLines="20" w:after="48" w:afterLines="20" w:line="300" w:lineRule="exact"/>
              <w:jc w:val="center"/>
              <w:rPr>
                <w:rFonts w:hAnsi="宋体" w:cs="宋体"/>
                <w:sz w:val="20"/>
                <w:szCs w:val="20"/>
              </w:rPr>
            </w:pPr>
            <w:r>
              <w:rPr>
                <w:rFonts w:hint="eastAsia" w:hAnsi="宋体" w:cs="宋体"/>
                <w:sz w:val="20"/>
                <w:szCs w:val="20"/>
              </w:rPr>
              <w:t>25</w:t>
            </w:r>
          </w:p>
        </w:tc>
        <w:tc>
          <w:tcPr>
            <w:tcW w:w="1788" w:type="dxa"/>
            <w:noWrap w:val="0"/>
            <w:vAlign w:val="center"/>
          </w:tcPr>
          <w:p w14:paraId="50CAA5C5">
            <w:pPr>
              <w:widowControl/>
              <w:spacing w:before="48" w:beforeLines="20" w:after="48" w:afterLines="20" w:line="300" w:lineRule="exact"/>
              <w:jc w:val="center"/>
              <w:rPr>
                <w:rFonts w:hAnsi="宋体" w:cs="宋体"/>
                <w:sz w:val="20"/>
                <w:szCs w:val="20"/>
              </w:rPr>
            </w:pPr>
            <w:r>
              <w:rPr>
                <w:rFonts w:hint="eastAsia" w:hAnsi="宋体" w:cs="宋体"/>
                <w:sz w:val="20"/>
                <w:szCs w:val="20"/>
              </w:rPr>
              <w:t>A060806水嘴</w:t>
            </w:r>
          </w:p>
        </w:tc>
        <w:tc>
          <w:tcPr>
            <w:tcW w:w="2703" w:type="dxa"/>
            <w:noWrap w:val="0"/>
            <w:vAlign w:val="center"/>
          </w:tcPr>
          <w:p w14:paraId="078097C2">
            <w:pPr>
              <w:widowControl/>
              <w:spacing w:before="48" w:beforeLines="20" w:after="48" w:afterLines="20" w:line="300" w:lineRule="exact"/>
              <w:jc w:val="center"/>
              <w:rPr>
                <w:rFonts w:hAnsi="宋体" w:cs="宋体"/>
                <w:sz w:val="20"/>
                <w:szCs w:val="20"/>
              </w:rPr>
            </w:pPr>
          </w:p>
        </w:tc>
        <w:tc>
          <w:tcPr>
            <w:tcW w:w="1889" w:type="dxa"/>
            <w:noWrap w:val="0"/>
            <w:vAlign w:val="center"/>
          </w:tcPr>
          <w:p w14:paraId="2C40584F">
            <w:pPr>
              <w:widowControl/>
              <w:spacing w:before="48" w:beforeLines="20" w:after="48" w:afterLines="20" w:line="300" w:lineRule="exact"/>
              <w:jc w:val="center"/>
              <w:rPr>
                <w:rFonts w:hAnsi="宋体" w:cs="宋体"/>
                <w:sz w:val="20"/>
                <w:szCs w:val="20"/>
              </w:rPr>
            </w:pPr>
          </w:p>
        </w:tc>
        <w:tc>
          <w:tcPr>
            <w:tcW w:w="2792" w:type="dxa"/>
            <w:noWrap w:val="0"/>
            <w:vAlign w:val="center"/>
          </w:tcPr>
          <w:p w14:paraId="44BC4361">
            <w:pPr>
              <w:widowControl/>
              <w:spacing w:before="48" w:beforeLines="20" w:after="48" w:afterLines="20" w:line="300" w:lineRule="exact"/>
              <w:jc w:val="center"/>
              <w:rPr>
                <w:rFonts w:hAnsi="宋体" w:cs="宋体"/>
                <w:sz w:val="20"/>
                <w:szCs w:val="20"/>
              </w:rPr>
            </w:pPr>
            <w:r>
              <w:rPr>
                <w:rFonts w:hint="eastAsia" w:hAnsi="宋体" w:cs="宋体"/>
                <w:sz w:val="20"/>
                <w:szCs w:val="20"/>
              </w:rPr>
              <w:t>HJ/T411水嘴</w:t>
            </w:r>
          </w:p>
        </w:tc>
      </w:tr>
      <w:tr w14:paraId="19E2F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45D30B0E">
            <w:pPr>
              <w:widowControl/>
              <w:spacing w:before="48" w:beforeLines="20" w:after="48" w:afterLines="20" w:line="300" w:lineRule="exact"/>
              <w:jc w:val="center"/>
              <w:rPr>
                <w:rFonts w:hAnsi="宋体" w:cs="宋体"/>
                <w:sz w:val="20"/>
                <w:szCs w:val="20"/>
              </w:rPr>
            </w:pPr>
            <w:r>
              <w:rPr>
                <w:rFonts w:hint="eastAsia" w:hAnsi="宋体" w:cs="宋体"/>
                <w:sz w:val="20"/>
                <w:szCs w:val="20"/>
              </w:rPr>
              <w:t>26</w:t>
            </w:r>
          </w:p>
        </w:tc>
        <w:tc>
          <w:tcPr>
            <w:tcW w:w="1788" w:type="dxa"/>
            <w:noWrap w:val="0"/>
            <w:vAlign w:val="center"/>
          </w:tcPr>
          <w:p w14:paraId="30E525B3">
            <w:pPr>
              <w:widowControl/>
              <w:spacing w:before="48" w:beforeLines="20" w:after="48" w:afterLines="20" w:line="300" w:lineRule="exact"/>
              <w:jc w:val="center"/>
              <w:rPr>
                <w:rFonts w:hAnsi="宋体" w:cs="宋体"/>
                <w:sz w:val="20"/>
                <w:szCs w:val="20"/>
              </w:rPr>
            </w:pPr>
            <w:r>
              <w:rPr>
                <w:rFonts w:hint="eastAsia" w:hAnsi="宋体" w:cs="宋体"/>
                <w:sz w:val="20"/>
                <w:szCs w:val="20"/>
              </w:rPr>
              <w:t>A0609组合家具</w:t>
            </w:r>
          </w:p>
        </w:tc>
        <w:tc>
          <w:tcPr>
            <w:tcW w:w="2703" w:type="dxa"/>
            <w:noWrap w:val="0"/>
            <w:vAlign w:val="center"/>
          </w:tcPr>
          <w:p w14:paraId="49B57972">
            <w:pPr>
              <w:widowControl/>
              <w:spacing w:before="48" w:beforeLines="20" w:after="48" w:afterLines="20" w:line="300" w:lineRule="exact"/>
              <w:jc w:val="center"/>
              <w:rPr>
                <w:rFonts w:hAnsi="宋体" w:cs="宋体"/>
                <w:sz w:val="20"/>
                <w:szCs w:val="20"/>
              </w:rPr>
            </w:pPr>
          </w:p>
        </w:tc>
        <w:tc>
          <w:tcPr>
            <w:tcW w:w="1889" w:type="dxa"/>
            <w:noWrap w:val="0"/>
            <w:vAlign w:val="center"/>
          </w:tcPr>
          <w:p w14:paraId="6E1D5B64">
            <w:pPr>
              <w:widowControl/>
              <w:spacing w:before="48" w:beforeLines="20" w:after="48" w:afterLines="20" w:line="300" w:lineRule="exact"/>
              <w:jc w:val="center"/>
              <w:rPr>
                <w:rFonts w:hAnsi="宋体" w:cs="宋体"/>
                <w:sz w:val="20"/>
                <w:szCs w:val="20"/>
              </w:rPr>
            </w:pPr>
          </w:p>
        </w:tc>
        <w:tc>
          <w:tcPr>
            <w:tcW w:w="2792" w:type="dxa"/>
            <w:noWrap w:val="0"/>
            <w:vAlign w:val="center"/>
          </w:tcPr>
          <w:p w14:paraId="2EED5186">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2263B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5BD592B6">
            <w:pPr>
              <w:widowControl/>
              <w:spacing w:before="48" w:beforeLines="20" w:after="48" w:afterLines="20" w:line="300" w:lineRule="exact"/>
              <w:jc w:val="center"/>
              <w:rPr>
                <w:rFonts w:hAnsi="宋体" w:cs="宋体"/>
                <w:sz w:val="20"/>
                <w:szCs w:val="20"/>
              </w:rPr>
            </w:pPr>
            <w:r>
              <w:rPr>
                <w:rFonts w:hint="eastAsia" w:hAnsi="宋体" w:cs="宋体"/>
                <w:sz w:val="20"/>
                <w:szCs w:val="20"/>
              </w:rPr>
              <w:t>27</w:t>
            </w:r>
          </w:p>
        </w:tc>
        <w:tc>
          <w:tcPr>
            <w:tcW w:w="1788" w:type="dxa"/>
            <w:noWrap w:val="0"/>
            <w:vAlign w:val="center"/>
          </w:tcPr>
          <w:p w14:paraId="00F71816">
            <w:pPr>
              <w:widowControl/>
              <w:spacing w:before="48" w:beforeLines="20" w:after="48" w:afterLines="20" w:line="300" w:lineRule="exact"/>
              <w:jc w:val="center"/>
              <w:rPr>
                <w:rFonts w:hAnsi="宋体" w:cs="宋体"/>
                <w:sz w:val="20"/>
                <w:szCs w:val="20"/>
              </w:rPr>
            </w:pPr>
            <w:r>
              <w:rPr>
                <w:rFonts w:hint="eastAsia" w:hAnsi="宋体" w:cs="宋体"/>
                <w:sz w:val="20"/>
                <w:szCs w:val="20"/>
              </w:rPr>
              <w:t>A0610家用家具零配件</w:t>
            </w:r>
          </w:p>
        </w:tc>
        <w:tc>
          <w:tcPr>
            <w:tcW w:w="2703" w:type="dxa"/>
            <w:noWrap w:val="0"/>
            <w:vAlign w:val="center"/>
          </w:tcPr>
          <w:p w14:paraId="21CC5C1B">
            <w:pPr>
              <w:widowControl/>
              <w:spacing w:before="48" w:beforeLines="20" w:after="48" w:afterLines="20" w:line="300" w:lineRule="exact"/>
              <w:jc w:val="center"/>
              <w:rPr>
                <w:rFonts w:hAnsi="宋体" w:cs="宋体"/>
                <w:sz w:val="20"/>
                <w:szCs w:val="20"/>
              </w:rPr>
            </w:pPr>
          </w:p>
        </w:tc>
        <w:tc>
          <w:tcPr>
            <w:tcW w:w="1889" w:type="dxa"/>
            <w:noWrap w:val="0"/>
            <w:vAlign w:val="center"/>
          </w:tcPr>
          <w:p w14:paraId="6C521B40">
            <w:pPr>
              <w:widowControl/>
              <w:spacing w:before="48" w:beforeLines="20" w:after="48" w:afterLines="20" w:line="300" w:lineRule="exact"/>
              <w:jc w:val="center"/>
              <w:rPr>
                <w:rFonts w:hAnsi="宋体" w:cs="宋体"/>
                <w:sz w:val="20"/>
                <w:szCs w:val="20"/>
              </w:rPr>
            </w:pPr>
          </w:p>
        </w:tc>
        <w:tc>
          <w:tcPr>
            <w:tcW w:w="2792" w:type="dxa"/>
            <w:noWrap w:val="0"/>
            <w:vAlign w:val="center"/>
          </w:tcPr>
          <w:p w14:paraId="2E3ADF44">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087A0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26F13EEF">
            <w:pPr>
              <w:widowControl/>
              <w:spacing w:before="48" w:beforeLines="20" w:after="48" w:afterLines="20" w:line="300" w:lineRule="exact"/>
              <w:jc w:val="center"/>
              <w:rPr>
                <w:rFonts w:hAnsi="宋体" w:cs="宋体"/>
                <w:sz w:val="20"/>
                <w:szCs w:val="20"/>
              </w:rPr>
            </w:pPr>
            <w:r>
              <w:rPr>
                <w:rFonts w:hint="eastAsia" w:hAnsi="宋体" w:cs="宋体"/>
                <w:sz w:val="20"/>
                <w:szCs w:val="20"/>
              </w:rPr>
              <w:t>28</w:t>
            </w:r>
          </w:p>
        </w:tc>
        <w:tc>
          <w:tcPr>
            <w:tcW w:w="1788" w:type="dxa"/>
            <w:noWrap w:val="0"/>
            <w:vAlign w:val="center"/>
          </w:tcPr>
          <w:p w14:paraId="36AB0638">
            <w:pPr>
              <w:widowControl/>
              <w:spacing w:before="48" w:beforeLines="20" w:after="48" w:afterLines="20" w:line="300" w:lineRule="exact"/>
              <w:jc w:val="center"/>
              <w:rPr>
                <w:rFonts w:hAnsi="宋体" w:cs="宋体"/>
                <w:sz w:val="20"/>
                <w:szCs w:val="20"/>
              </w:rPr>
            </w:pPr>
            <w:r>
              <w:rPr>
                <w:rFonts w:hint="eastAsia" w:hAnsi="宋体" w:cs="宋体"/>
                <w:sz w:val="20"/>
                <w:szCs w:val="20"/>
              </w:rPr>
              <w:t>A0699其他家具用具</w:t>
            </w:r>
          </w:p>
        </w:tc>
        <w:tc>
          <w:tcPr>
            <w:tcW w:w="2703" w:type="dxa"/>
            <w:noWrap w:val="0"/>
            <w:vAlign w:val="center"/>
          </w:tcPr>
          <w:p w14:paraId="11F8C11B">
            <w:pPr>
              <w:widowControl/>
              <w:spacing w:before="48" w:beforeLines="20" w:after="48" w:afterLines="20" w:line="300" w:lineRule="exact"/>
              <w:jc w:val="center"/>
              <w:rPr>
                <w:rFonts w:hAnsi="宋体" w:cs="宋体"/>
                <w:sz w:val="20"/>
                <w:szCs w:val="20"/>
              </w:rPr>
            </w:pPr>
          </w:p>
        </w:tc>
        <w:tc>
          <w:tcPr>
            <w:tcW w:w="1889" w:type="dxa"/>
            <w:noWrap w:val="0"/>
            <w:vAlign w:val="center"/>
          </w:tcPr>
          <w:p w14:paraId="587D7900">
            <w:pPr>
              <w:widowControl/>
              <w:spacing w:before="48" w:beforeLines="20" w:after="48" w:afterLines="20" w:line="300" w:lineRule="exact"/>
              <w:jc w:val="center"/>
              <w:rPr>
                <w:rFonts w:hAnsi="宋体" w:cs="宋体"/>
                <w:sz w:val="20"/>
                <w:szCs w:val="20"/>
              </w:rPr>
            </w:pPr>
          </w:p>
        </w:tc>
        <w:tc>
          <w:tcPr>
            <w:tcW w:w="2792" w:type="dxa"/>
            <w:noWrap w:val="0"/>
            <w:vAlign w:val="center"/>
          </w:tcPr>
          <w:p w14:paraId="24E8F4FE">
            <w:pPr>
              <w:widowControl/>
              <w:spacing w:before="48" w:beforeLines="20" w:after="48" w:afterLines="20" w:line="300" w:lineRule="exact"/>
              <w:jc w:val="center"/>
              <w:rPr>
                <w:rFonts w:hAnsi="宋体" w:cs="宋体"/>
                <w:sz w:val="20"/>
                <w:szCs w:val="20"/>
              </w:rPr>
            </w:pPr>
            <w:r>
              <w:rPr>
                <w:rFonts w:hint="eastAsia" w:hAnsi="宋体" w:cs="宋体"/>
                <w:sz w:val="20"/>
                <w:szCs w:val="20"/>
              </w:rPr>
              <w:t>HJ2547家具/HJ2540木塑制品</w:t>
            </w:r>
          </w:p>
        </w:tc>
      </w:tr>
      <w:tr w14:paraId="4F37C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5AC5E6A5">
            <w:pPr>
              <w:widowControl/>
              <w:spacing w:before="48" w:beforeLines="20" w:after="48" w:afterLines="20" w:line="300" w:lineRule="exact"/>
              <w:jc w:val="center"/>
              <w:rPr>
                <w:rFonts w:hAnsi="宋体" w:cs="宋体"/>
                <w:sz w:val="20"/>
                <w:szCs w:val="20"/>
              </w:rPr>
            </w:pPr>
            <w:r>
              <w:rPr>
                <w:rFonts w:hint="eastAsia" w:hAnsi="宋体" w:cs="宋体"/>
                <w:sz w:val="20"/>
                <w:szCs w:val="20"/>
              </w:rPr>
              <w:t>29</w:t>
            </w:r>
          </w:p>
        </w:tc>
        <w:tc>
          <w:tcPr>
            <w:tcW w:w="1788" w:type="dxa"/>
            <w:noWrap w:val="0"/>
            <w:vAlign w:val="center"/>
          </w:tcPr>
          <w:p w14:paraId="47CD7418">
            <w:pPr>
              <w:widowControl/>
              <w:spacing w:before="48" w:beforeLines="20" w:after="48" w:afterLines="20" w:line="300" w:lineRule="exact"/>
              <w:jc w:val="center"/>
              <w:rPr>
                <w:rFonts w:hAnsi="宋体" w:cs="宋体"/>
                <w:sz w:val="20"/>
                <w:szCs w:val="20"/>
              </w:rPr>
            </w:pPr>
            <w:r>
              <w:rPr>
                <w:rFonts w:hint="eastAsia" w:hAnsi="宋体" w:cs="宋体"/>
                <w:sz w:val="20"/>
                <w:szCs w:val="20"/>
              </w:rPr>
              <w:t>A070101棉、化纤纺织及印染原料</w:t>
            </w:r>
          </w:p>
        </w:tc>
        <w:tc>
          <w:tcPr>
            <w:tcW w:w="2703" w:type="dxa"/>
            <w:noWrap w:val="0"/>
            <w:vAlign w:val="center"/>
          </w:tcPr>
          <w:p w14:paraId="7665152F">
            <w:pPr>
              <w:widowControl/>
              <w:spacing w:before="48" w:beforeLines="20" w:after="48" w:afterLines="20" w:line="300" w:lineRule="exact"/>
              <w:jc w:val="center"/>
              <w:rPr>
                <w:rFonts w:hAnsi="宋体" w:cs="宋体"/>
                <w:sz w:val="20"/>
                <w:szCs w:val="20"/>
              </w:rPr>
            </w:pPr>
          </w:p>
        </w:tc>
        <w:tc>
          <w:tcPr>
            <w:tcW w:w="1889" w:type="dxa"/>
            <w:noWrap w:val="0"/>
            <w:vAlign w:val="center"/>
          </w:tcPr>
          <w:p w14:paraId="1943B113">
            <w:pPr>
              <w:widowControl/>
              <w:spacing w:before="48" w:beforeLines="20" w:after="48" w:afterLines="20" w:line="300" w:lineRule="exact"/>
              <w:jc w:val="center"/>
              <w:rPr>
                <w:rFonts w:hAnsi="宋体" w:cs="宋体"/>
                <w:sz w:val="20"/>
                <w:szCs w:val="20"/>
              </w:rPr>
            </w:pPr>
          </w:p>
        </w:tc>
        <w:tc>
          <w:tcPr>
            <w:tcW w:w="2792" w:type="dxa"/>
            <w:noWrap w:val="0"/>
            <w:vAlign w:val="center"/>
          </w:tcPr>
          <w:p w14:paraId="43D677F2">
            <w:pPr>
              <w:widowControl/>
              <w:spacing w:before="48" w:beforeLines="20" w:after="48" w:afterLines="20" w:line="300" w:lineRule="exact"/>
              <w:jc w:val="center"/>
              <w:rPr>
                <w:rFonts w:hAnsi="宋体" w:cs="宋体"/>
                <w:sz w:val="20"/>
                <w:szCs w:val="20"/>
              </w:rPr>
            </w:pPr>
            <w:r>
              <w:rPr>
                <w:rFonts w:hint="eastAsia" w:hAnsi="宋体" w:cs="宋体"/>
                <w:sz w:val="20"/>
                <w:szCs w:val="20"/>
              </w:rPr>
              <w:t>HJ2546纺织产品</w:t>
            </w:r>
          </w:p>
        </w:tc>
      </w:tr>
      <w:tr w14:paraId="7AD97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60D9BD42">
            <w:pPr>
              <w:widowControl/>
              <w:spacing w:before="48" w:beforeLines="20" w:after="48" w:afterLines="20" w:line="300" w:lineRule="exact"/>
              <w:jc w:val="center"/>
              <w:rPr>
                <w:rFonts w:hAnsi="宋体" w:cs="宋体"/>
                <w:sz w:val="20"/>
                <w:szCs w:val="20"/>
              </w:rPr>
            </w:pPr>
            <w:r>
              <w:rPr>
                <w:rFonts w:hint="eastAsia" w:hAnsi="宋体" w:cs="宋体"/>
                <w:sz w:val="20"/>
                <w:szCs w:val="20"/>
              </w:rPr>
              <w:t>30</w:t>
            </w:r>
          </w:p>
        </w:tc>
        <w:tc>
          <w:tcPr>
            <w:tcW w:w="1788" w:type="dxa"/>
            <w:noWrap w:val="0"/>
            <w:vAlign w:val="center"/>
          </w:tcPr>
          <w:p w14:paraId="67BAEB8B">
            <w:pPr>
              <w:widowControl/>
              <w:spacing w:before="48" w:beforeLines="20" w:after="48" w:afterLines="20" w:line="300" w:lineRule="exact"/>
              <w:jc w:val="center"/>
              <w:rPr>
                <w:rFonts w:hAnsi="宋体" w:cs="宋体"/>
                <w:sz w:val="20"/>
                <w:szCs w:val="20"/>
              </w:rPr>
            </w:pPr>
            <w:r>
              <w:rPr>
                <w:rFonts w:hint="eastAsia" w:hAnsi="宋体" w:cs="宋体"/>
                <w:sz w:val="20"/>
                <w:szCs w:val="20"/>
              </w:rPr>
              <w:t>A090101复印纸（包括再生复印纸）</w:t>
            </w:r>
          </w:p>
        </w:tc>
        <w:tc>
          <w:tcPr>
            <w:tcW w:w="2703" w:type="dxa"/>
            <w:noWrap w:val="0"/>
            <w:vAlign w:val="center"/>
          </w:tcPr>
          <w:p w14:paraId="4DCB4C24">
            <w:pPr>
              <w:widowControl/>
              <w:spacing w:before="48" w:beforeLines="20" w:after="48" w:afterLines="20" w:line="300" w:lineRule="exact"/>
              <w:jc w:val="center"/>
              <w:rPr>
                <w:rFonts w:hAnsi="宋体" w:cs="宋体"/>
                <w:sz w:val="20"/>
                <w:szCs w:val="20"/>
              </w:rPr>
            </w:pPr>
          </w:p>
        </w:tc>
        <w:tc>
          <w:tcPr>
            <w:tcW w:w="1889" w:type="dxa"/>
            <w:noWrap w:val="0"/>
            <w:vAlign w:val="center"/>
          </w:tcPr>
          <w:p w14:paraId="54BD0D79">
            <w:pPr>
              <w:widowControl/>
              <w:spacing w:before="48" w:beforeLines="20" w:after="48" w:afterLines="20" w:line="300" w:lineRule="exact"/>
              <w:jc w:val="center"/>
              <w:rPr>
                <w:rFonts w:hAnsi="宋体" w:cs="宋体"/>
                <w:sz w:val="20"/>
                <w:szCs w:val="20"/>
              </w:rPr>
            </w:pPr>
          </w:p>
        </w:tc>
        <w:tc>
          <w:tcPr>
            <w:tcW w:w="2792" w:type="dxa"/>
            <w:noWrap w:val="0"/>
            <w:vAlign w:val="center"/>
          </w:tcPr>
          <w:p w14:paraId="18933AE0">
            <w:pPr>
              <w:widowControl/>
              <w:spacing w:before="48" w:beforeLines="20" w:after="48" w:afterLines="20" w:line="300" w:lineRule="exact"/>
              <w:jc w:val="center"/>
              <w:rPr>
                <w:rFonts w:hAnsi="宋体" w:cs="宋体"/>
                <w:sz w:val="20"/>
                <w:szCs w:val="20"/>
              </w:rPr>
            </w:pPr>
            <w:r>
              <w:rPr>
                <w:rFonts w:hint="eastAsia" w:hAnsi="宋体" w:cs="宋体"/>
                <w:sz w:val="20"/>
                <w:szCs w:val="20"/>
              </w:rPr>
              <w:t>HJ410文化用纸</w:t>
            </w:r>
          </w:p>
        </w:tc>
      </w:tr>
      <w:tr w14:paraId="13EFC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090404E7">
            <w:pPr>
              <w:widowControl/>
              <w:spacing w:before="48" w:beforeLines="20" w:after="48" w:afterLines="20" w:line="300" w:lineRule="exact"/>
              <w:jc w:val="center"/>
              <w:rPr>
                <w:rFonts w:hAnsi="宋体" w:cs="宋体"/>
                <w:sz w:val="20"/>
                <w:szCs w:val="20"/>
              </w:rPr>
            </w:pPr>
            <w:r>
              <w:rPr>
                <w:rFonts w:hint="eastAsia" w:hAnsi="宋体" w:cs="宋体"/>
                <w:sz w:val="20"/>
                <w:szCs w:val="20"/>
              </w:rPr>
              <w:t>31</w:t>
            </w:r>
          </w:p>
        </w:tc>
        <w:tc>
          <w:tcPr>
            <w:tcW w:w="1788" w:type="dxa"/>
            <w:noWrap w:val="0"/>
            <w:vAlign w:val="center"/>
          </w:tcPr>
          <w:p w14:paraId="30BDE032">
            <w:pPr>
              <w:widowControl/>
              <w:spacing w:before="48" w:beforeLines="20" w:after="48" w:afterLines="20" w:line="300" w:lineRule="exact"/>
              <w:jc w:val="center"/>
              <w:rPr>
                <w:rFonts w:hAnsi="宋体" w:cs="宋体"/>
                <w:sz w:val="20"/>
                <w:szCs w:val="20"/>
              </w:rPr>
            </w:pPr>
            <w:r>
              <w:rPr>
                <w:rFonts w:hint="eastAsia" w:hAnsi="宋体" w:cs="宋体"/>
                <w:sz w:val="20"/>
                <w:szCs w:val="20"/>
              </w:rPr>
              <w:t>A090201鼓粉盒</w:t>
            </w:r>
          </w:p>
          <w:p w14:paraId="19C611BC">
            <w:pPr>
              <w:widowControl/>
              <w:spacing w:before="48" w:beforeLines="20" w:after="48" w:afterLines="20" w:line="300" w:lineRule="exact"/>
              <w:jc w:val="center"/>
              <w:rPr>
                <w:rFonts w:hAnsi="宋体" w:cs="宋体"/>
                <w:sz w:val="20"/>
                <w:szCs w:val="20"/>
              </w:rPr>
            </w:pPr>
            <w:r>
              <w:rPr>
                <w:rFonts w:hint="eastAsia" w:hAnsi="宋体" w:cs="宋体"/>
                <w:sz w:val="20"/>
                <w:szCs w:val="20"/>
              </w:rPr>
              <w:t>（包括再生鼓粉盒）</w:t>
            </w:r>
          </w:p>
        </w:tc>
        <w:tc>
          <w:tcPr>
            <w:tcW w:w="2703" w:type="dxa"/>
            <w:noWrap w:val="0"/>
            <w:vAlign w:val="center"/>
          </w:tcPr>
          <w:p w14:paraId="5ABA809C">
            <w:pPr>
              <w:widowControl/>
              <w:spacing w:before="48" w:beforeLines="20" w:after="48" w:afterLines="20" w:line="300" w:lineRule="exact"/>
              <w:jc w:val="center"/>
              <w:rPr>
                <w:rFonts w:hAnsi="宋体" w:cs="宋体"/>
                <w:sz w:val="20"/>
                <w:szCs w:val="20"/>
              </w:rPr>
            </w:pPr>
          </w:p>
        </w:tc>
        <w:tc>
          <w:tcPr>
            <w:tcW w:w="1889" w:type="dxa"/>
            <w:noWrap w:val="0"/>
            <w:vAlign w:val="center"/>
          </w:tcPr>
          <w:p w14:paraId="2ECFC286">
            <w:pPr>
              <w:widowControl/>
              <w:spacing w:before="48" w:beforeLines="20" w:after="48" w:afterLines="20" w:line="300" w:lineRule="exact"/>
              <w:jc w:val="center"/>
              <w:rPr>
                <w:rFonts w:hAnsi="宋体" w:cs="宋体"/>
                <w:sz w:val="20"/>
                <w:szCs w:val="20"/>
              </w:rPr>
            </w:pPr>
          </w:p>
        </w:tc>
        <w:tc>
          <w:tcPr>
            <w:tcW w:w="2792" w:type="dxa"/>
            <w:noWrap w:val="0"/>
            <w:vAlign w:val="center"/>
          </w:tcPr>
          <w:p w14:paraId="1419D0AC">
            <w:pPr>
              <w:widowControl/>
              <w:spacing w:before="48" w:beforeLines="20" w:after="48" w:afterLines="20" w:line="300" w:lineRule="exact"/>
              <w:jc w:val="center"/>
              <w:rPr>
                <w:rFonts w:hAnsi="宋体" w:cs="宋体"/>
                <w:sz w:val="20"/>
                <w:szCs w:val="20"/>
              </w:rPr>
            </w:pPr>
            <w:r>
              <w:rPr>
                <w:rFonts w:hint="eastAsia" w:hAnsi="宋体" w:cs="宋体"/>
                <w:sz w:val="20"/>
                <w:szCs w:val="20"/>
              </w:rPr>
              <w:t>HJ/T413再生鼓粉盒</w:t>
            </w:r>
          </w:p>
        </w:tc>
      </w:tr>
      <w:tr w14:paraId="13D8E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33A4EFCC">
            <w:pPr>
              <w:widowControl/>
              <w:spacing w:before="48" w:beforeLines="20" w:after="48" w:afterLines="20" w:line="300" w:lineRule="exact"/>
              <w:jc w:val="center"/>
              <w:rPr>
                <w:rFonts w:hAnsi="宋体" w:cs="宋体"/>
                <w:sz w:val="20"/>
                <w:szCs w:val="20"/>
              </w:rPr>
            </w:pPr>
            <w:r>
              <w:rPr>
                <w:rFonts w:hint="eastAsia" w:hAnsi="宋体" w:cs="宋体"/>
                <w:sz w:val="20"/>
                <w:szCs w:val="20"/>
              </w:rPr>
              <w:t>32</w:t>
            </w:r>
          </w:p>
        </w:tc>
        <w:tc>
          <w:tcPr>
            <w:tcW w:w="1788" w:type="dxa"/>
            <w:vMerge w:val="restart"/>
            <w:noWrap w:val="0"/>
            <w:vAlign w:val="center"/>
          </w:tcPr>
          <w:p w14:paraId="0DCEB8C4">
            <w:pPr>
              <w:widowControl/>
              <w:spacing w:before="48" w:beforeLines="20" w:after="48" w:afterLines="20" w:line="300" w:lineRule="exact"/>
              <w:jc w:val="center"/>
              <w:rPr>
                <w:rFonts w:hAnsi="宋体" w:cs="宋体"/>
                <w:sz w:val="20"/>
                <w:szCs w:val="20"/>
              </w:rPr>
            </w:pPr>
            <w:r>
              <w:rPr>
                <w:rFonts w:hint="eastAsia" w:hAnsi="宋体" w:cs="宋体"/>
                <w:sz w:val="20"/>
                <w:szCs w:val="20"/>
              </w:rPr>
              <w:t>A100203人造板</w:t>
            </w:r>
          </w:p>
        </w:tc>
        <w:tc>
          <w:tcPr>
            <w:tcW w:w="2703" w:type="dxa"/>
            <w:noWrap w:val="0"/>
            <w:vAlign w:val="center"/>
          </w:tcPr>
          <w:p w14:paraId="2526E51C">
            <w:pPr>
              <w:widowControl/>
              <w:spacing w:before="48" w:beforeLines="20" w:after="48" w:afterLines="20" w:line="300" w:lineRule="exact"/>
              <w:jc w:val="center"/>
              <w:rPr>
                <w:rFonts w:hAnsi="宋体" w:cs="宋体"/>
                <w:sz w:val="20"/>
                <w:szCs w:val="20"/>
              </w:rPr>
            </w:pPr>
            <w:r>
              <w:rPr>
                <w:rFonts w:hint="eastAsia" w:hAnsi="宋体" w:cs="宋体"/>
                <w:sz w:val="20"/>
                <w:szCs w:val="20"/>
              </w:rPr>
              <w:t>A10020301胶合板</w:t>
            </w:r>
          </w:p>
        </w:tc>
        <w:tc>
          <w:tcPr>
            <w:tcW w:w="1889" w:type="dxa"/>
            <w:noWrap w:val="0"/>
            <w:vAlign w:val="center"/>
          </w:tcPr>
          <w:p w14:paraId="58DB8D6C">
            <w:pPr>
              <w:widowControl/>
              <w:spacing w:before="48" w:beforeLines="20" w:after="48" w:afterLines="20" w:line="300" w:lineRule="exact"/>
              <w:jc w:val="center"/>
              <w:rPr>
                <w:rFonts w:hAnsi="宋体" w:cs="宋体"/>
                <w:sz w:val="20"/>
                <w:szCs w:val="20"/>
              </w:rPr>
            </w:pPr>
          </w:p>
        </w:tc>
        <w:tc>
          <w:tcPr>
            <w:tcW w:w="2792" w:type="dxa"/>
            <w:noWrap w:val="0"/>
            <w:vAlign w:val="center"/>
          </w:tcPr>
          <w:p w14:paraId="19766CC3">
            <w:pPr>
              <w:widowControl/>
              <w:spacing w:before="48" w:beforeLines="20" w:after="48" w:afterLines="20" w:line="300" w:lineRule="exact"/>
              <w:jc w:val="center"/>
              <w:rPr>
                <w:rFonts w:hAnsi="宋体" w:cs="宋体"/>
                <w:sz w:val="20"/>
                <w:szCs w:val="20"/>
              </w:rPr>
            </w:pPr>
            <w:r>
              <w:rPr>
                <w:rFonts w:hint="eastAsia" w:hAnsi="宋体" w:cs="宋体"/>
                <w:sz w:val="20"/>
                <w:szCs w:val="20"/>
              </w:rPr>
              <w:t>HJ571人造板及其制品</w:t>
            </w:r>
          </w:p>
        </w:tc>
      </w:tr>
      <w:tr w14:paraId="11871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6FD3399A">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31295A6C">
            <w:pPr>
              <w:widowControl/>
              <w:spacing w:before="48" w:beforeLines="20" w:after="48" w:afterLines="20" w:line="300" w:lineRule="exact"/>
              <w:jc w:val="center"/>
              <w:rPr>
                <w:rFonts w:hAnsi="宋体" w:cs="宋体"/>
                <w:sz w:val="20"/>
                <w:szCs w:val="20"/>
              </w:rPr>
            </w:pPr>
          </w:p>
        </w:tc>
        <w:tc>
          <w:tcPr>
            <w:tcW w:w="2703" w:type="dxa"/>
            <w:noWrap w:val="0"/>
            <w:vAlign w:val="center"/>
          </w:tcPr>
          <w:p w14:paraId="4C7A86FC">
            <w:pPr>
              <w:widowControl/>
              <w:spacing w:before="48" w:beforeLines="20" w:after="48" w:afterLines="20" w:line="300" w:lineRule="exact"/>
              <w:jc w:val="center"/>
              <w:rPr>
                <w:rFonts w:hAnsi="宋体" w:cs="宋体"/>
                <w:sz w:val="20"/>
                <w:szCs w:val="20"/>
              </w:rPr>
            </w:pPr>
            <w:r>
              <w:rPr>
                <w:rFonts w:hint="eastAsia" w:hAnsi="宋体" w:cs="宋体"/>
                <w:sz w:val="20"/>
                <w:szCs w:val="20"/>
              </w:rPr>
              <w:t>A10020302纤维板</w:t>
            </w:r>
          </w:p>
        </w:tc>
        <w:tc>
          <w:tcPr>
            <w:tcW w:w="1889" w:type="dxa"/>
            <w:noWrap w:val="0"/>
            <w:vAlign w:val="center"/>
          </w:tcPr>
          <w:p w14:paraId="12590E5A">
            <w:pPr>
              <w:widowControl/>
              <w:spacing w:before="48" w:beforeLines="20" w:after="48" w:afterLines="20" w:line="300" w:lineRule="exact"/>
              <w:jc w:val="center"/>
              <w:rPr>
                <w:rFonts w:hAnsi="宋体" w:cs="宋体"/>
                <w:sz w:val="20"/>
                <w:szCs w:val="20"/>
              </w:rPr>
            </w:pPr>
          </w:p>
        </w:tc>
        <w:tc>
          <w:tcPr>
            <w:tcW w:w="2792" w:type="dxa"/>
            <w:noWrap w:val="0"/>
            <w:vAlign w:val="center"/>
          </w:tcPr>
          <w:p w14:paraId="60821D2F">
            <w:pPr>
              <w:widowControl/>
              <w:spacing w:before="48" w:beforeLines="20" w:after="48" w:afterLines="20" w:line="300" w:lineRule="exact"/>
              <w:jc w:val="center"/>
              <w:rPr>
                <w:rFonts w:hAnsi="宋体" w:cs="宋体"/>
                <w:sz w:val="20"/>
                <w:szCs w:val="20"/>
              </w:rPr>
            </w:pPr>
            <w:r>
              <w:rPr>
                <w:rFonts w:hint="eastAsia" w:hAnsi="宋体" w:cs="宋体"/>
                <w:sz w:val="20"/>
                <w:szCs w:val="20"/>
              </w:rPr>
              <w:t>HJ571人造板及其制品</w:t>
            </w:r>
          </w:p>
        </w:tc>
      </w:tr>
      <w:tr w14:paraId="1F82B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49A9122E">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76B9BEEE">
            <w:pPr>
              <w:widowControl/>
              <w:spacing w:before="48" w:beforeLines="20" w:after="48" w:afterLines="20" w:line="300" w:lineRule="exact"/>
              <w:jc w:val="center"/>
              <w:rPr>
                <w:rFonts w:hAnsi="宋体" w:cs="宋体"/>
                <w:sz w:val="20"/>
                <w:szCs w:val="20"/>
              </w:rPr>
            </w:pPr>
          </w:p>
        </w:tc>
        <w:tc>
          <w:tcPr>
            <w:tcW w:w="2703" w:type="dxa"/>
            <w:noWrap w:val="0"/>
            <w:vAlign w:val="center"/>
          </w:tcPr>
          <w:p w14:paraId="1A6D3B29">
            <w:pPr>
              <w:widowControl/>
              <w:spacing w:before="48" w:beforeLines="20" w:after="48" w:afterLines="20" w:line="300" w:lineRule="exact"/>
              <w:jc w:val="center"/>
              <w:rPr>
                <w:rFonts w:hAnsi="宋体" w:cs="宋体"/>
                <w:sz w:val="20"/>
                <w:szCs w:val="20"/>
              </w:rPr>
            </w:pPr>
            <w:r>
              <w:rPr>
                <w:rFonts w:hint="eastAsia" w:hAnsi="宋体" w:cs="宋体"/>
                <w:sz w:val="20"/>
                <w:szCs w:val="20"/>
              </w:rPr>
              <w:t>A10020303刨花板</w:t>
            </w:r>
          </w:p>
        </w:tc>
        <w:tc>
          <w:tcPr>
            <w:tcW w:w="1889" w:type="dxa"/>
            <w:noWrap w:val="0"/>
            <w:vAlign w:val="center"/>
          </w:tcPr>
          <w:p w14:paraId="11385BEE">
            <w:pPr>
              <w:widowControl/>
              <w:spacing w:before="48" w:beforeLines="20" w:after="48" w:afterLines="20" w:line="300" w:lineRule="exact"/>
              <w:jc w:val="center"/>
              <w:rPr>
                <w:rFonts w:hAnsi="宋体" w:cs="宋体"/>
                <w:sz w:val="20"/>
                <w:szCs w:val="20"/>
              </w:rPr>
            </w:pPr>
          </w:p>
        </w:tc>
        <w:tc>
          <w:tcPr>
            <w:tcW w:w="2792" w:type="dxa"/>
            <w:noWrap w:val="0"/>
            <w:vAlign w:val="center"/>
          </w:tcPr>
          <w:p w14:paraId="0018B265">
            <w:pPr>
              <w:widowControl/>
              <w:spacing w:before="48" w:beforeLines="20" w:after="48" w:afterLines="20" w:line="300" w:lineRule="exact"/>
              <w:jc w:val="center"/>
              <w:rPr>
                <w:rFonts w:hAnsi="宋体" w:cs="宋体"/>
                <w:sz w:val="20"/>
                <w:szCs w:val="20"/>
              </w:rPr>
            </w:pPr>
            <w:r>
              <w:rPr>
                <w:rFonts w:hint="eastAsia" w:hAnsi="宋体" w:cs="宋体"/>
                <w:sz w:val="20"/>
                <w:szCs w:val="20"/>
              </w:rPr>
              <w:t>HJ571人造板及其制品</w:t>
            </w:r>
          </w:p>
        </w:tc>
      </w:tr>
      <w:tr w14:paraId="146B0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3827AEE2">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16DB510B">
            <w:pPr>
              <w:widowControl/>
              <w:spacing w:before="48" w:beforeLines="20" w:after="48" w:afterLines="20" w:line="300" w:lineRule="exact"/>
              <w:jc w:val="center"/>
              <w:rPr>
                <w:rFonts w:hAnsi="宋体" w:cs="宋体"/>
                <w:sz w:val="20"/>
                <w:szCs w:val="20"/>
              </w:rPr>
            </w:pPr>
          </w:p>
        </w:tc>
        <w:tc>
          <w:tcPr>
            <w:tcW w:w="2703" w:type="dxa"/>
            <w:noWrap w:val="0"/>
            <w:vAlign w:val="center"/>
          </w:tcPr>
          <w:p w14:paraId="28A50C43">
            <w:pPr>
              <w:widowControl/>
              <w:spacing w:before="48" w:beforeLines="20" w:after="48" w:afterLines="20" w:line="300" w:lineRule="exact"/>
              <w:jc w:val="center"/>
              <w:rPr>
                <w:rFonts w:hAnsi="宋体" w:cs="宋体"/>
                <w:sz w:val="20"/>
                <w:szCs w:val="20"/>
              </w:rPr>
            </w:pPr>
            <w:r>
              <w:rPr>
                <w:rFonts w:hint="eastAsia" w:hAnsi="宋体" w:cs="宋体"/>
                <w:sz w:val="20"/>
                <w:szCs w:val="20"/>
              </w:rPr>
              <w:t>A10020304细木工板</w:t>
            </w:r>
          </w:p>
        </w:tc>
        <w:tc>
          <w:tcPr>
            <w:tcW w:w="1889" w:type="dxa"/>
            <w:noWrap w:val="0"/>
            <w:vAlign w:val="center"/>
          </w:tcPr>
          <w:p w14:paraId="544DE851">
            <w:pPr>
              <w:widowControl/>
              <w:spacing w:before="48" w:beforeLines="20" w:after="48" w:afterLines="20" w:line="300" w:lineRule="exact"/>
              <w:jc w:val="center"/>
              <w:rPr>
                <w:rFonts w:hAnsi="宋体" w:cs="宋体"/>
                <w:sz w:val="20"/>
                <w:szCs w:val="20"/>
              </w:rPr>
            </w:pPr>
          </w:p>
        </w:tc>
        <w:tc>
          <w:tcPr>
            <w:tcW w:w="2792" w:type="dxa"/>
            <w:noWrap w:val="0"/>
            <w:vAlign w:val="center"/>
          </w:tcPr>
          <w:p w14:paraId="7EC693DC">
            <w:pPr>
              <w:widowControl/>
              <w:spacing w:before="48" w:beforeLines="20" w:after="48" w:afterLines="20" w:line="300" w:lineRule="exact"/>
              <w:jc w:val="center"/>
              <w:rPr>
                <w:rFonts w:hAnsi="宋体" w:cs="宋体"/>
                <w:sz w:val="20"/>
                <w:szCs w:val="20"/>
              </w:rPr>
            </w:pPr>
            <w:r>
              <w:rPr>
                <w:rFonts w:hint="eastAsia" w:hAnsi="宋体" w:cs="宋体"/>
                <w:sz w:val="20"/>
                <w:szCs w:val="20"/>
              </w:rPr>
              <w:t>HJ571人造板及其制品</w:t>
            </w:r>
          </w:p>
        </w:tc>
      </w:tr>
      <w:tr w14:paraId="7D767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2D164998">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693D1BFA">
            <w:pPr>
              <w:widowControl/>
              <w:spacing w:before="48" w:beforeLines="20" w:after="48" w:afterLines="20" w:line="300" w:lineRule="exact"/>
              <w:jc w:val="center"/>
              <w:rPr>
                <w:rFonts w:hAnsi="宋体" w:cs="宋体"/>
                <w:sz w:val="20"/>
                <w:szCs w:val="20"/>
              </w:rPr>
            </w:pPr>
          </w:p>
        </w:tc>
        <w:tc>
          <w:tcPr>
            <w:tcW w:w="2703" w:type="dxa"/>
            <w:noWrap w:val="0"/>
            <w:vAlign w:val="center"/>
          </w:tcPr>
          <w:p w14:paraId="203C15A3">
            <w:pPr>
              <w:widowControl/>
              <w:spacing w:before="48" w:beforeLines="20" w:after="48" w:afterLines="20" w:line="300" w:lineRule="exact"/>
              <w:jc w:val="center"/>
              <w:rPr>
                <w:rFonts w:hAnsi="宋体" w:cs="宋体"/>
                <w:sz w:val="20"/>
                <w:szCs w:val="20"/>
              </w:rPr>
            </w:pPr>
            <w:r>
              <w:rPr>
                <w:rFonts w:hint="eastAsia" w:hAnsi="宋体" w:cs="宋体"/>
                <w:sz w:val="20"/>
                <w:szCs w:val="20"/>
              </w:rPr>
              <w:t>A10020399其他人造板</w:t>
            </w:r>
          </w:p>
        </w:tc>
        <w:tc>
          <w:tcPr>
            <w:tcW w:w="1889" w:type="dxa"/>
            <w:noWrap w:val="0"/>
            <w:vAlign w:val="center"/>
          </w:tcPr>
          <w:p w14:paraId="36F1566D">
            <w:pPr>
              <w:widowControl/>
              <w:spacing w:before="48" w:beforeLines="20" w:after="48" w:afterLines="20" w:line="300" w:lineRule="exact"/>
              <w:jc w:val="center"/>
              <w:rPr>
                <w:rFonts w:hAnsi="宋体" w:cs="宋体"/>
                <w:sz w:val="20"/>
                <w:szCs w:val="20"/>
              </w:rPr>
            </w:pPr>
          </w:p>
        </w:tc>
        <w:tc>
          <w:tcPr>
            <w:tcW w:w="2792" w:type="dxa"/>
            <w:noWrap w:val="0"/>
            <w:vAlign w:val="center"/>
          </w:tcPr>
          <w:p w14:paraId="4414D98D">
            <w:pPr>
              <w:widowControl/>
              <w:spacing w:before="48" w:beforeLines="20" w:after="48" w:afterLines="20" w:line="300" w:lineRule="exact"/>
              <w:jc w:val="center"/>
              <w:rPr>
                <w:rFonts w:hAnsi="宋体" w:cs="宋体"/>
                <w:sz w:val="20"/>
                <w:szCs w:val="20"/>
              </w:rPr>
            </w:pPr>
            <w:r>
              <w:rPr>
                <w:rFonts w:hint="eastAsia" w:hAnsi="宋体" w:cs="宋体"/>
                <w:sz w:val="20"/>
                <w:szCs w:val="20"/>
              </w:rPr>
              <w:t>HJ571人造板及其制品</w:t>
            </w:r>
          </w:p>
        </w:tc>
      </w:tr>
      <w:tr w14:paraId="70936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5F2E6A85">
            <w:pPr>
              <w:widowControl/>
              <w:spacing w:before="48" w:beforeLines="20" w:after="48" w:afterLines="20" w:line="300" w:lineRule="exact"/>
              <w:jc w:val="center"/>
              <w:rPr>
                <w:rFonts w:hAnsi="宋体" w:cs="宋体"/>
                <w:sz w:val="20"/>
                <w:szCs w:val="20"/>
              </w:rPr>
            </w:pPr>
            <w:r>
              <w:rPr>
                <w:rFonts w:hint="eastAsia" w:hAnsi="宋体" w:cs="宋体"/>
                <w:sz w:val="20"/>
                <w:szCs w:val="20"/>
              </w:rPr>
              <w:t>33</w:t>
            </w:r>
          </w:p>
        </w:tc>
        <w:tc>
          <w:tcPr>
            <w:tcW w:w="1788" w:type="dxa"/>
            <w:vMerge w:val="restart"/>
            <w:noWrap w:val="0"/>
            <w:vAlign w:val="center"/>
          </w:tcPr>
          <w:p w14:paraId="5DAAFCC7">
            <w:pPr>
              <w:widowControl/>
              <w:spacing w:before="48" w:beforeLines="20" w:after="48" w:afterLines="20" w:line="300" w:lineRule="exact"/>
              <w:jc w:val="center"/>
              <w:rPr>
                <w:rFonts w:hAnsi="宋体" w:cs="宋体"/>
                <w:sz w:val="20"/>
                <w:szCs w:val="20"/>
              </w:rPr>
            </w:pPr>
            <w:r>
              <w:rPr>
                <w:rFonts w:hint="eastAsia" w:hAnsi="宋体" w:cs="宋体"/>
                <w:sz w:val="20"/>
                <w:szCs w:val="20"/>
              </w:rPr>
              <w:t>A100204二次加工材，相关板材</w:t>
            </w:r>
          </w:p>
        </w:tc>
        <w:tc>
          <w:tcPr>
            <w:tcW w:w="2703" w:type="dxa"/>
            <w:noWrap w:val="0"/>
            <w:vAlign w:val="center"/>
          </w:tcPr>
          <w:p w14:paraId="277C8613">
            <w:pPr>
              <w:widowControl/>
              <w:spacing w:before="48" w:beforeLines="20" w:after="48" w:afterLines="20" w:line="300" w:lineRule="exact"/>
              <w:jc w:val="center"/>
              <w:rPr>
                <w:rFonts w:hAnsi="宋体" w:cs="宋体"/>
                <w:sz w:val="20"/>
                <w:szCs w:val="20"/>
              </w:rPr>
            </w:pPr>
            <w:r>
              <w:rPr>
                <w:rFonts w:hint="eastAsia" w:hAnsi="宋体" w:cs="宋体"/>
                <w:sz w:val="20"/>
                <w:szCs w:val="20"/>
              </w:rPr>
              <w:t>A10020404人造板表面装饰板</w:t>
            </w:r>
          </w:p>
        </w:tc>
        <w:tc>
          <w:tcPr>
            <w:tcW w:w="1889" w:type="dxa"/>
            <w:noWrap w:val="0"/>
            <w:vAlign w:val="center"/>
          </w:tcPr>
          <w:p w14:paraId="04543A4D">
            <w:pPr>
              <w:widowControl/>
              <w:spacing w:before="48" w:beforeLines="20" w:after="48" w:afterLines="20" w:line="300" w:lineRule="exact"/>
              <w:jc w:val="center"/>
              <w:rPr>
                <w:rFonts w:hAnsi="宋体" w:cs="宋体"/>
                <w:sz w:val="20"/>
                <w:szCs w:val="20"/>
              </w:rPr>
            </w:pPr>
          </w:p>
        </w:tc>
        <w:tc>
          <w:tcPr>
            <w:tcW w:w="2792" w:type="dxa"/>
            <w:noWrap w:val="0"/>
            <w:vAlign w:val="center"/>
          </w:tcPr>
          <w:p w14:paraId="66DC22FA">
            <w:pPr>
              <w:widowControl/>
              <w:spacing w:before="48" w:beforeLines="20" w:after="48" w:afterLines="20" w:line="300" w:lineRule="exact"/>
              <w:jc w:val="center"/>
              <w:rPr>
                <w:rFonts w:hAnsi="宋体" w:cs="宋体"/>
                <w:sz w:val="20"/>
                <w:szCs w:val="20"/>
              </w:rPr>
            </w:pPr>
            <w:r>
              <w:rPr>
                <w:rFonts w:hint="eastAsia" w:hAnsi="宋体" w:cs="宋体"/>
                <w:sz w:val="20"/>
                <w:szCs w:val="20"/>
              </w:rPr>
              <w:t>HJ571人造板及其制品/HJ2540木塑制品</w:t>
            </w:r>
          </w:p>
        </w:tc>
      </w:tr>
      <w:tr w14:paraId="416AD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0B75A036">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2FD13DD3">
            <w:pPr>
              <w:widowControl/>
              <w:spacing w:before="48" w:beforeLines="20" w:after="48" w:afterLines="20" w:line="300" w:lineRule="exact"/>
              <w:jc w:val="center"/>
              <w:rPr>
                <w:rFonts w:hAnsi="宋体" w:cs="宋体"/>
                <w:sz w:val="20"/>
                <w:szCs w:val="20"/>
              </w:rPr>
            </w:pPr>
          </w:p>
        </w:tc>
        <w:tc>
          <w:tcPr>
            <w:tcW w:w="2703" w:type="dxa"/>
            <w:noWrap w:val="0"/>
            <w:vAlign w:val="center"/>
          </w:tcPr>
          <w:p w14:paraId="54B314F7">
            <w:pPr>
              <w:widowControl/>
              <w:spacing w:before="48" w:beforeLines="20" w:after="48" w:afterLines="20" w:line="300" w:lineRule="exact"/>
              <w:jc w:val="center"/>
              <w:rPr>
                <w:rFonts w:hAnsi="宋体" w:cs="宋体"/>
                <w:sz w:val="20"/>
                <w:szCs w:val="20"/>
              </w:rPr>
            </w:pPr>
            <w:r>
              <w:rPr>
                <w:rFonts w:hint="eastAsia" w:hAnsi="宋体" w:cs="宋体"/>
                <w:sz w:val="20"/>
                <w:szCs w:val="20"/>
              </w:rPr>
              <w:t>A10020404人造板表面装饰板（地板）</w:t>
            </w:r>
          </w:p>
        </w:tc>
        <w:tc>
          <w:tcPr>
            <w:tcW w:w="1889" w:type="dxa"/>
            <w:noWrap w:val="0"/>
            <w:vAlign w:val="center"/>
          </w:tcPr>
          <w:p w14:paraId="2CEA1601">
            <w:pPr>
              <w:widowControl/>
              <w:spacing w:before="48" w:beforeLines="20" w:after="48" w:afterLines="20" w:line="300" w:lineRule="exact"/>
              <w:jc w:val="center"/>
              <w:rPr>
                <w:rFonts w:hAnsi="宋体" w:cs="宋体"/>
                <w:sz w:val="20"/>
                <w:szCs w:val="20"/>
              </w:rPr>
            </w:pPr>
          </w:p>
        </w:tc>
        <w:tc>
          <w:tcPr>
            <w:tcW w:w="2792" w:type="dxa"/>
            <w:noWrap w:val="0"/>
            <w:vAlign w:val="center"/>
          </w:tcPr>
          <w:p w14:paraId="1737CECB">
            <w:pPr>
              <w:widowControl/>
              <w:spacing w:before="48" w:beforeLines="20" w:after="48" w:afterLines="20" w:line="300" w:lineRule="exact"/>
              <w:jc w:val="center"/>
              <w:rPr>
                <w:rFonts w:hAnsi="宋体" w:cs="宋体"/>
                <w:sz w:val="20"/>
                <w:szCs w:val="20"/>
              </w:rPr>
            </w:pPr>
            <w:r>
              <w:rPr>
                <w:rFonts w:hint="eastAsia" w:hAnsi="宋体" w:cs="宋体"/>
                <w:sz w:val="20"/>
                <w:szCs w:val="20"/>
              </w:rPr>
              <w:t>HJ571人造板及其制品/HJ2540木塑制品</w:t>
            </w:r>
          </w:p>
        </w:tc>
      </w:tr>
      <w:tr w14:paraId="4FAA8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3E642E65">
            <w:pPr>
              <w:widowControl/>
              <w:spacing w:before="48" w:beforeLines="20" w:after="48" w:afterLines="20" w:line="300" w:lineRule="exact"/>
              <w:jc w:val="center"/>
              <w:rPr>
                <w:rFonts w:hAnsi="宋体" w:cs="宋体"/>
                <w:sz w:val="20"/>
                <w:szCs w:val="20"/>
              </w:rPr>
            </w:pPr>
            <w:r>
              <w:rPr>
                <w:rFonts w:hint="eastAsia" w:hAnsi="宋体" w:cs="宋体"/>
                <w:sz w:val="20"/>
                <w:szCs w:val="20"/>
              </w:rPr>
              <w:t>34</w:t>
            </w:r>
          </w:p>
        </w:tc>
        <w:tc>
          <w:tcPr>
            <w:tcW w:w="1788" w:type="dxa"/>
            <w:noWrap w:val="0"/>
            <w:vAlign w:val="center"/>
          </w:tcPr>
          <w:p w14:paraId="1118E94B">
            <w:pPr>
              <w:widowControl/>
              <w:spacing w:before="48" w:beforeLines="20" w:after="48" w:afterLines="20" w:line="300" w:lineRule="exact"/>
              <w:jc w:val="center"/>
              <w:rPr>
                <w:rFonts w:hAnsi="宋体" w:cs="宋体"/>
                <w:sz w:val="20"/>
                <w:szCs w:val="20"/>
              </w:rPr>
            </w:pPr>
            <w:r>
              <w:rPr>
                <w:rFonts w:hint="eastAsia" w:hAnsi="宋体" w:cs="宋体"/>
                <w:sz w:val="20"/>
                <w:szCs w:val="20"/>
              </w:rPr>
              <w:t>A100301水泥熟料及水泥</w:t>
            </w:r>
          </w:p>
        </w:tc>
        <w:tc>
          <w:tcPr>
            <w:tcW w:w="2703" w:type="dxa"/>
            <w:noWrap w:val="0"/>
            <w:vAlign w:val="center"/>
          </w:tcPr>
          <w:p w14:paraId="57AD6593">
            <w:pPr>
              <w:widowControl/>
              <w:spacing w:before="48" w:beforeLines="20" w:after="48" w:afterLines="20" w:line="300" w:lineRule="exact"/>
              <w:jc w:val="center"/>
              <w:rPr>
                <w:rFonts w:hAnsi="宋体" w:cs="宋体"/>
                <w:sz w:val="20"/>
                <w:szCs w:val="20"/>
              </w:rPr>
            </w:pPr>
            <w:r>
              <w:rPr>
                <w:rFonts w:hint="eastAsia" w:hAnsi="宋体" w:cs="宋体"/>
                <w:sz w:val="20"/>
                <w:szCs w:val="20"/>
              </w:rPr>
              <w:t>A10030102水泥</w:t>
            </w:r>
          </w:p>
        </w:tc>
        <w:tc>
          <w:tcPr>
            <w:tcW w:w="1889" w:type="dxa"/>
            <w:noWrap w:val="0"/>
            <w:vAlign w:val="center"/>
          </w:tcPr>
          <w:p w14:paraId="382A332D">
            <w:pPr>
              <w:widowControl/>
              <w:spacing w:before="48" w:beforeLines="20" w:after="48" w:afterLines="20" w:line="300" w:lineRule="exact"/>
              <w:jc w:val="center"/>
              <w:rPr>
                <w:rFonts w:hAnsi="宋体" w:cs="宋体"/>
                <w:sz w:val="20"/>
                <w:szCs w:val="20"/>
              </w:rPr>
            </w:pPr>
          </w:p>
        </w:tc>
        <w:tc>
          <w:tcPr>
            <w:tcW w:w="2792" w:type="dxa"/>
            <w:noWrap w:val="0"/>
            <w:vAlign w:val="center"/>
          </w:tcPr>
          <w:p w14:paraId="7B369E30">
            <w:pPr>
              <w:widowControl/>
              <w:spacing w:before="48" w:beforeLines="20" w:after="48" w:afterLines="20" w:line="300" w:lineRule="exact"/>
              <w:jc w:val="center"/>
              <w:rPr>
                <w:rFonts w:hAnsi="宋体" w:cs="宋体"/>
                <w:sz w:val="20"/>
                <w:szCs w:val="20"/>
              </w:rPr>
            </w:pPr>
            <w:r>
              <w:rPr>
                <w:rFonts w:hint="eastAsia" w:hAnsi="宋体" w:cs="宋体"/>
                <w:sz w:val="20"/>
                <w:szCs w:val="20"/>
              </w:rPr>
              <w:t>HJ2519水泥</w:t>
            </w:r>
          </w:p>
        </w:tc>
      </w:tr>
      <w:tr w14:paraId="01DCB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7E4F2972">
            <w:pPr>
              <w:widowControl/>
              <w:spacing w:before="48" w:beforeLines="20" w:after="48" w:afterLines="20" w:line="300" w:lineRule="exact"/>
              <w:jc w:val="center"/>
              <w:rPr>
                <w:rFonts w:hAnsi="宋体" w:cs="宋体"/>
                <w:sz w:val="20"/>
                <w:szCs w:val="20"/>
              </w:rPr>
            </w:pPr>
            <w:r>
              <w:rPr>
                <w:rFonts w:hint="eastAsia" w:hAnsi="宋体" w:cs="宋体"/>
                <w:sz w:val="20"/>
                <w:szCs w:val="20"/>
              </w:rPr>
              <w:t>35</w:t>
            </w:r>
          </w:p>
        </w:tc>
        <w:tc>
          <w:tcPr>
            <w:tcW w:w="1788" w:type="dxa"/>
            <w:noWrap w:val="0"/>
            <w:vAlign w:val="center"/>
          </w:tcPr>
          <w:p w14:paraId="5A865D46">
            <w:pPr>
              <w:widowControl/>
              <w:spacing w:before="48" w:beforeLines="20" w:after="48" w:afterLines="20" w:line="300" w:lineRule="exact"/>
              <w:jc w:val="center"/>
              <w:rPr>
                <w:rFonts w:hAnsi="宋体" w:cs="宋体"/>
                <w:sz w:val="20"/>
                <w:szCs w:val="20"/>
              </w:rPr>
            </w:pPr>
            <w:r>
              <w:rPr>
                <w:rFonts w:hint="eastAsia" w:hAnsi="宋体" w:cs="宋体"/>
                <w:sz w:val="20"/>
                <w:szCs w:val="20"/>
              </w:rPr>
              <w:t>A100303水泥混凝</w:t>
            </w:r>
          </w:p>
          <w:p w14:paraId="019A914D">
            <w:pPr>
              <w:widowControl/>
              <w:spacing w:before="48" w:beforeLines="20" w:after="48" w:afterLines="20" w:line="300" w:lineRule="exact"/>
              <w:jc w:val="center"/>
              <w:rPr>
                <w:rFonts w:hAnsi="宋体" w:cs="宋体"/>
                <w:sz w:val="20"/>
                <w:szCs w:val="20"/>
              </w:rPr>
            </w:pPr>
            <w:r>
              <w:rPr>
                <w:rFonts w:hint="eastAsia" w:hAnsi="宋体" w:cs="宋体"/>
                <w:sz w:val="20"/>
                <w:szCs w:val="20"/>
              </w:rPr>
              <w:t>土制品</w:t>
            </w:r>
          </w:p>
        </w:tc>
        <w:tc>
          <w:tcPr>
            <w:tcW w:w="2703" w:type="dxa"/>
            <w:noWrap w:val="0"/>
            <w:vAlign w:val="center"/>
          </w:tcPr>
          <w:p w14:paraId="2DAF5A0E">
            <w:pPr>
              <w:widowControl/>
              <w:spacing w:before="48" w:beforeLines="20" w:after="48" w:afterLines="20" w:line="300" w:lineRule="exact"/>
              <w:jc w:val="center"/>
              <w:rPr>
                <w:rFonts w:hAnsi="宋体" w:cs="宋体"/>
                <w:sz w:val="20"/>
                <w:szCs w:val="20"/>
              </w:rPr>
            </w:pPr>
            <w:r>
              <w:rPr>
                <w:rFonts w:hint="eastAsia" w:hAnsi="宋体" w:cs="宋体"/>
                <w:sz w:val="20"/>
                <w:szCs w:val="20"/>
              </w:rPr>
              <w:t>A10030301商品混凝土</w:t>
            </w:r>
          </w:p>
        </w:tc>
        <w:tc>
          <w:tcPr>
            <w:tcW w:w="1889" w:type="dxa"/>
            <w:noWrap w:val="0"/>
            <w:vAlign w:val="center"/>
          </w:tcPr>
          <w:p w14:paraId="522483B3">
            <w:pPr>
              <w:widowControl/>
              <w:spacing w:before="48" w:beforeLines="20" w:after="48" w:afterLines="20" w:line="300" w:lineRule="exact"/>
              <w:jc w:val="center"/>
              <w:rPr>
                <w:rFonts w:hAnsi="宋体" w:cs="宋体"/>
                <w:sz w:val="20"/>
                <w:szCs w:val="20"/>
              </w:rPr>
            </w:pPr>
          </w:p>
        </w:tc>
        <w:tc>
          <w:tcPr>
            <w:tcW w:w="2792" w:type="dxa"/>
            <w:noWrap w:val="0"/>
            <w:vAlign w:val="center"/>
          </w:tcPr>
          <w:p w14:paraId="633389AE">
            <w:pPr>
              <w:widowControl/>
              <w:spacing w:before="48" w:beforeLines="20" w:after="48" w:afterLines="20" w:line="300" w:lineRule="exact"/>
              <w:jc w:val="center"/>
              <w:rPr>
                <w:rFonts w:hAnsi="宋体" w:cs="宋体"/>
                <w:sz w:val="20"/>
                <w:szCs w:val="20"/>
              </w:rPr>
            </w:pPr>
            <w:r>
              <w:rPr>
                <w:rFonts w:hint="eastAsia" w:hAnsi="宋体" w:cs="宋体"/>
                <w:sz w:val="20"/>
                <w:szCs w:val="20"/>
              </w:rPr>
              <w:t>HJ/T412预拌混凝土</w:t>
            </w:r>
          </w:p>
        </w:tc>
      </w:tr>
      <w:tr w14:paraId="68B11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1C73E6CD">
            <w:pPr>
              <w:widowControl/>
              <w:spacing w:before="48" w:beforeLines="20" w:after="48" w:afterLines="20" w:line="300" w:lineRule="exact"/>
              <w:jc w:val="center"/>
              <w:rPr>
                <w:rFonts w:hAnsi="宋体" w:cs="宋体"/>
                <w:sz w:val="20"/>
                <w:szCs w:val="20"/>
              </w:rPr>
            </w:pPr>
            <w:r>
              <w:rPr>
                <w:rFonts w:hint="eastAsia" w:hAnsi="宋体" w:cs="宋体"/>
                <w:sz w:val="20"/>
                <w:szCs w:val="20"/>
              </w:rPr>
              <w:t>36</w:t>
            </w:r>
          </w:p>
        </w:tc>
        <w:tc>
          <w:tcPr>
            <w:tcW w:w="1788" w:type="dxa"/>
            <w:vMerge w:val="restart"/>
            <w:noWrap w:val="0"/>
            <w:vAlign w:val="center"/>
          </w:tcPr>
          <w:p w14:paraId="0519C987">
            <w:pPr>
              <w:widowControl/>
              <w:spacing w:before="48" w:beforeLines="20" w:after="48" w:afterLines="20" w:line="300" w:lineRule="exact"/>
              <w:jc w:val="center"/>
              <w:rPr>
                <w:rFonts w:hAnsi="宋体" w:cs="宋体"/>
                <w:sz w:val="20"/>
                <w:szCs w:val="20"/>
              </w:rPr>
            </w:pPr>
            <w:r>
              <w:rPr>
                <w:rFonts w:hint="eastAsia" w:hAnsi="宋体" w:cs="宋体"/>
                <w:sz w:val="20"/>
                <w:szCs w:val="20"/>
              </w:rPr>
              <w:t>A100304纤维增强水泥制品</w:t>
            </w:r>
          </w:p>
        </w:tc>
        <w:tc>
          <w:tcPr>
            <w:tcW w:w="2703" w:type="dxa"/>
            <w:noWrap w:val="0"/>
            <w:vAlign w:val="center"/>
          </w:tcPr>
          <w:p w14:paraId="35813DBE">
            <w:pPr>
              <w:widowControl/>
              <w:spacing w:before="48" w:beforeLines="20" w:after="48" w:afterLines="20" w:line="300" w:lineRule="exact"/>
              <w:jc w:val="center"/>
              <w:rPr>
                <w:rFonts w:hAnsi="宋体" w:cs="宋体"/>
                <w:sz w:val="20"/>
                <w:szCs w:val="20"/>
              </w:rPr>
            </w:pPr>
            <w:r>
              <w:rPr>
                <w:rFonts w:hint="eastAsia" w:hAnsi="宋体" w:cs="宋体"/>
                <w:sz w:val="20"/>
                <w:szCs w:val="20"/>
              </w:rPr>
              <w:t>A10030402纤维增强硅酸钙板</w:t>
            </w:r>
          </w:p>
        </w:tc>
        <w:tc>
          <w:tcPr>
            <w:tcW w:w="1889" w:type="dxa"/>
            <w:noWrap w:val="0"/>
            <w:vAlign w:val="center"/>
          </w:tcPr>
          <w:p w14:paraId="1DFA549F">
            <w:pPr>
              <w:widowControl/>
              <w:spacing w:before="48" w:beforeLines="20" w:after="48" w:afterLines="20" w:line="300" w:lineRule="exact"/>
              <w:jc w:val="center"/>
              <w:rPr>
                <w:rFonts w:hAnsi="宋体" w:cs="宋体"/>
                <w:sz w:val="20"/>
                <w:szCs w:val="20"/>
              </w:rPr>
            </w:pPr>
          </w:p>
        </w:tc>
        <w:tc>
          <w:tcPr>
            <w:tcW w:w="2792" w:type="dxa"/>
            <w:noWrap w:val="0"/>
            <w:vAlign w:val="center"/>
          </w:tcPr>
          <w:p w14:paraId="2576648D">
            <w:pPr>
              <w:widowControl/>
              <w:spacing w:before="48" w:beforeLines="20" w:after="48" w:afterLines="20" w:line="300" w:lineRule="exact"/>
              <w:jc w:val="center"/>
              <w:rPr>
                <w:rFonts w:hAnsi="宋体" w:cs="宋体"/>
                <w:color w:val="auto"/>
                <w:sz w:val="20"/>
                <w:szCs w:val="20"/>
              </w:rPr>
            </w:pPr>
            <w:r>
              <w:rPr>
                <w:rFonts w:hint="eastAsia" w:hAnsi="宋体" w:cs="宋体"/>
                <w:color w:val="auto"/>
                <w:sz w:val="20"/>
                <w:szCs w:val="20"/>
              </w:rPr>
              <w:t>HJ/T223轻质墙体板材</w:t>
            </w:r>
          </w:p>
        </w:tc>
      </w:tr>
      <w:tr w14:paraId="3ACDE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5FE33B54">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0623EBC5">
            <w:pPr>
              <w:widowControl/>
              <w:spacing w:before="48" w:beforeLines="20" w:after="48" w:afterLines="20" w:line="300" w:lineRule="exact"/>
              <w:jc w:val="center"/>
              <w:rPr>
                <w:rFonts w:hAnsi="宋体" w:cs="宋体"/>
                <w:sz w:val="20"/>
                <w:szCs w:val="20"/>
              </w:rPr>
            </w:pPr>
          </w:p>
        </w:tc>
        <w:tc>
          <w:tcPr>
            <w:tcW w:w="2703" w:type="dxa"/>
            <w:noWrap w:val="0"/>
            <w:vAlign w:val="center"/>
          </w:tcPr>
          <w:p w14:paraId="302E2D32">
            <w:pPr>
              <w:widowControl/>
              <w:spacing w:before="48" w:beforeLines="20" w:after="48" w:afterLines="20" w:line="300" w:lineRule="exact"/>
              <w:jc w:val="center"/>
              <w:rPr>
                <w:rFonts w:hAnsi="宋体" w:cs="宋体"/>
                <w:sz w:val="20"/>
                <w:szCs w:val="20"/>
              </w:rPr>
            </w:pPr>
            <w:r>
              <w:rPr>
                <w:rFonts w:hint="eastAsia" w:hAnsi="宋体" w:cs="宋体"/>
                <w:sz w:val="20"/>
                <w:szCs w:val="20"/>
              </w:rPr>
              <w:t>A10030403无石棉纤维水泥制品</w:t>
            </w:r>
          </w:p>
        </w:tc>
        <w:tc>
          <w:tcPr>
            <w:tcW w:w="1889" w:type="dxa"/>
            <w:noWrap w:val="0"/>
            <w:vAlign w:val="center"/>
          </w:tcPr>
          <w:p w14:paraId="640BB401">
            <w:pPr>
              <w:widowControl/>
              <w:spacing w:before="48" w:beforeLines="20" w:after="48" w:afterLines="20" w:line="300" w:lineRule="exact"/>
              <w:jc w:val="center"/>
              <w:rPr>
                <w:rFonts w:hAnsi="宋体" w:cs="宋体"/>
                <w:sz w:val="20"/>
                <w:szCs w:val="20"/>
              </w:rPr>
            </w:pPr>
          </w:p>
        </w:tc>
        <w:tc>
          <w:tcPr>
            <w:tcW w:w="2792" w:type="dxa"/>
            <w:noWrap w:val="0"/>
            <w:vAlign w:val="center"/>
          </w:tcPr>
          <w:p w14:paraId="030BFF45">
            <w:pPr>
              <w:widowControl/>
              <w:spacing w:before="48" w:beforeLines="20" w:after="48" w:afterLines="20" w:line="300" w:lineRule="exact"/>
              <w:jc w:val="center"/>
              <w:rPr>
                <w:rFonts w:hAnsi="宋体" w:cs="宋体"/>
                <w:color w:val="auto"/>
                <w:sz w:val="20"/>
                <w:szCs w:val="20"/>
              </w:rPr>
            </w:pPr>
            <w:r>
              <w:rPr>
                <w:rFonts w:hint="eastAsia" w:hAnsi="宋体" w:cs="宋体"/>
                <w:color w:val="auto"/>
                <w:sz w:val="20"/>
                <w:szCs w:val="20"/>
              </w:rPr>
              <w:t>HJ/T223轻质墙体板材</w:t>
            </w:r>
          </w:p>
        </w:tc>
      </w:tr>
      <w:tr w14:paraId="01D6A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677F8045">
            <w:pPr>
              <w:widowControl/>
              <w:spacing w:before="48" w:beforeLines="20" w:after="48" w:afterLines="20" w:line="300" w:lineRule="exact"/>
              <w:jc w:val="center"/>
              <w:rPr>
                <w:rFonts w:hAnsi="宋体" w:cs="宋体"/>
                <w:sz w:val="20"/>
                <w:szCs w:val="20"/>
              </w:rPr>
            </w:pPr>
            <w:r>
              <w:rPr>
                <w:rFonts w:hint="eastAsia" w:hAnsi="宋体" w:cs="宋体"/>
                <w:sz w:val="20"/>
                <w:szCs w:val="20"/>
              </w:rPr>
              <w:t>37</w:t>
            </w:r>
          </w:p>
        </w:tc>
        <w:tc>
          <w:tcPr>
            <w:tcW w:w="1788" w:type="dxa"/>
            <w:vMerge w:val="restart"/>
            <w:noWrap w:val="0"/>
            <w:vAlign w:val="center"/>
          </w:tcPr>
          <w:p w14:paraId="407BD9AB">
            <w:pPr>
              <w:widowControl/>
              <w:spacing w:before="48" w:beforeLines="20" w:after="48" w:afterLines="20" w:line="300" w:lineRule="exact"/>
              <w:jc w:val="center"/>
              <w:rPr>
                <w:rFonts w:hAnsi="宋体" w:cs="宋体"/>
                <w:sz w:val="20"/>
                <w:szCs w:val="20"/>
              </w:rPr>
            </w:pPr>
            <w:r>
              <w:rPr>
                <w:rFonts w:hint="eastAsia" w:hAnsi="宋体" w:cs="宋体"/>
                <w:sz w:val="20"/>
                <w:szCs w:val="20"/>
              </w:rPr>
              <w:t>A100305轻质建筑材料及制品</w:t>
            </w:r>
          </w:p>
        </w:tc>
        <w:tc>
          <w:tcPr>
            <w:tcW w:w="2703" w:type="dxa"/>
            <w:noWrap w:val="0"/>
            <w:vAlign w:val="center"/>
          </w:tcPr>
          <w:p w14:paraId="574B4792">
            <w:pPr>
              <w:widowControl/>
              <w:spacing w:before="48" w:beforeLines="20" w:after="48" w:afterLines="20" w:line="300" w:lineRule="exact"/>
              <w:jc w:val="center"/>
              <w:rPr>
                <w:rFonts w:hAnsi="宋体" w:cs="宋体"/>
                <w:sz w:val="20"/>
                <w:szCs w:val="20"/>
              </w:rPr>
            </w:pPr>
            <w:r>
              <w:rPr>
                <w:rFonts w:hint="eastAsia" w:hAnsi="宋体" w:cs="宋体"/>
                <w:sz w:val="20"/>
                <w:szCs w:val="20"/>
              </w:rPr>
              <w:t>A10030501石膏板</w:t>
            </w:r>
          </w:p>
        </w:tc>
        <w:tc>
          <w:tcPr>
            <w:tcW w:w="1889" w:type="dxa"/>
            <w:noWrap w:val="0"/>
            <w:vAlign w:val="center"/>
          </w:tcPr>
          <w:p w14:paraId="5A44AB12">
            <w:pPr>
              <w:widowControl/>
              <w:spacing w:before="48" w:beforeLines="20" w:after="48" w:afterLines="20" w:line="300" w:lineRule="exact"/>
              <w:jc w:val="center"/>
              <w:rPr>
                <w:rFonts w:hAnsi="宋体" w:cs="宋体"/>
                <w:sz w:val="20"/>
                <w:szCs w:val="20"/>
              </w:rPr>
            </w:pPr>
          </w:p>
        </w:tc>
        <w:tc>
          <w:tcPr>
            <w:tcW w:w="2792" w:type="dxa"/>
            <w:noWrap w:val="0"/>
            <w:vAlign w:val="center"/>
          </w:tcPr>
          <w:p w14:paraId="4AFFB155">
            <w:pPr>
              <w:widowControl/>
              <w:spacing w:before="48" w:beforeLines="20" w:after="48" w:afterLines="20" w:line="300" w:lineRule="exact"/>
              <w:jc w:val="center"/>
              <w:rPr>
                <w:rFonts w:hAnsi="宋体" w:cs="宋体"/>
                <w:color w:val="auto"/>
                <w:sz w:val="20"/>
                <w:szCs w:val="20"/>
              </w:rPr>
            </w:pPr>
            <w:r>
              <w:rPr>
                <w:rFonts w:hint="eastAsia" w:hAnsi="宋体" w:cs="宋体"/>
                <w:color w:val="auto"/>
                <w:sz w:val="20"/>
                <w:szCs w:val="20"/>
              </w:rPr>
              <w:t>HJ/T223轻质墙体板材</w:t>
            </w:r>
          </w:p>
        </w:tc>
      </w:tr>
      <w:tr w14:paraId="3E2D8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70969498">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49A64B3E">
            <w:pPr>
              <w:widowControl/>
              <w:spacing w:before="48" w:beforeLines="20" w:after="48" w:afterLines="20" w:line="300" w:lineRule="exact"/>
              <w:jc w:val="center"/>
              <w:rPr>
                <w:rFonts w:hAnsi="宋体" w:cs="宋体"/>
                <w:sz w:val="20"/>
                <w:szCs w:val="20"/>
              </w:rPr>
            </w:pPr>
          </w:p>
        </w:tc>
        <w:tc>
          <w:tcPr>
            <w:tcW w:w="2703" w:type="dxa"/>
            <w:noWrap w:val="0"/>
            <w:vAlign w:val="center"/>
          </w:tcPr>
          <w:p w14:paraId="039D8AD2">
            <w:pPr>
              <w:widowControl/>
              <w:spacing w:before="48" w:beforeLines="20" w:after="48" w:afterLines="20" w:line="300" w:lineRule="exact"/>
              <w:jc w:val="center"/>
              <w:rPr>
                <w:rFonts w:hAnsi="宋体" w:cs="宋体"/>
                <w:sz w:val="20"/>
                <w:szCs w:val="20"/>
              </w:rPr>
            </w:pPr>
            <w:r>
              <w:rPr>
                <w:rFonts w:hint="eastAsia" w:hAnsi="宋体" w:cs="宋体"/>
                <w:sz w:val="20"/>
                <w:szCs w:val="20"/>
              </w:rPr>
              <w:t>A10030503轻质隔墙条板</w:t>
            </w:r>
          </w:p>
        </w:tc>
        <w:tc>
          <w:tcPr>
            <w:tcW w:w="1889" w:type="dxa"/>
            <w:noWrap w:val="0"/>
            <w:vAlign w:val="center"/>
          </w:tcPr>
          <w:p w14:paraId="213F0909">
            <w:pPr>
              <w:widowControl/>
              <w:spacing w:before="48" w:beforeLines="20" w:after="48" w:afterLines="20" w:line="300" w:lineRule="exact"/>
              <w:jc w:val="center"/>
              <w:rPr>
                <w:rFonts w:hAnsi="宋体" w:cs="宋体"/>
                <w:sz w:val="20"/>
                <w:szCs w:val="20"/>
              </w:rPr>
            </w:pPr>
          </w:p>
        </w:tc>
        <w:tc>
          <w:tcPr>
            <w:tcW w:w="2792" w:type="dxa"/>
            <w:noWrap w:val="0"/>
            <w:vAlign w:val="center"/>
          </w:tcPr>
          <w:p w14:paraId="45FFC904">
            <w:pPr>
              <w:widowControl/>
              <w:spacing w:before="48" w:beforeLines="20" w:after="48" w:afterLines="20" w:line="300" w:lineRule="exact"/>
              <w:jc w:val="center"/>
              <w:rPr>
                <w:rFonts w:hAnsi="宋体" w:cs="宋体"/>
                <w:color w:val="auto"/>
                <w:sz w:val="20"/>
                <w:szCs w:val="20"/>
              </w:rPr>
            </w:pPr>
            <w:r>
              <w:rPr>
                <w:rFonts w:hint="eastAsia" w:hAnsi="宋体" w:cs="宋体"/>
                <w:color w:val="auto"/>
                <w:sz w:val="20"/>
                <w:szCs w:val="20"/>
              </w:rPr>
              <w:t>HJ/T223轻质墙体板材</w:t>
            </w:r>
          </w:p>
        </w:tc>
      </w:tr>
      <w:tr w14:paraId="5845D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17F34C40">
            <w:pPr>
              <w:widowControl/>
              <w:spacing w:before="48" w:beforeLines="20" w:after="48" w:afterLines="20" w:line="300" w:lineRule="exact"/>
              <w:jc w:val="center"/>
              <w:rPr>
                <w:rFonts w:hAnsi="宋体" w:cs="宋体"/>
                <w:sz w:val="20"/>
                <w:szCs w:val="20"/>
              </w:rPr>
            </w:pPr>
            <w:r>
              <w:rPr>
                <w:rFonts w:hint="eastAsia" w:hAnsi="宋体" w:cs="宋体"/>
                <w:sz w:val="20"/>
                <w:szCs w:val="20"/>
              </w:rPr>
              <w:t>38</w:t>
            </w:r>
          </w:p>
        </w:tc>
        <w:tc>
          <w:tcPr>
            <w:tcW w:w="1788" w:type="dxa"/>
            <w:vMerge w:val="restart"/>
            <w:noWrap w:val="0"/>
            <w:vAlign w:val="center"/>
          </w:tcPr>
          <w:p w14:paraId="7CD9D117">
            <w:pPr>
              <w:widowControl/>
              <w:spacing w:before="48" w:beforeLines="20" w:after="48" w:afterLines="20" w:line="300" w:lineRule="exact"/>
              <w:jc w:val="center"/>
              <w:rPr>
                <w:rFonts w:hAnsi="宋体" w:cs="宋体"/>
                <w:sz w:val="20"/>
                <w:szCs w:val="20"/>
              </w:rPr>
            </w:pPr>
            <w:r>
              <w:rPr>
                <w:rFonts w:hint="eastAsia" w:hAnsi="宋体" w:cs="宋体"/>
                <w:sz w:val="20"/>
                <w:szCs w:val="20"/>
              </w:rPr>
              <w:t>A100307建筑陶瓷制品</w:t>
            </w:r>
          </w:p>
        </w:tc>
        <w:tc>
          <w:tcPr>
            <w:tcW w:w="2703" w:type="dxa"/>
            <w:noWrap w:val="0"/>
            <w:vAlign w:val="center"/>
          </w:tcPr>
          <w:p w14:paraId="7955E0FD">
            <w:pPr>
              <w:widowControl/>
              <w:spacing w:before="48" w:beforeLines="20" w:after="48" w:afterLines="20" w:line="300" w:lineRule="exact"/>
              <w:jc w:val="center"/>
              <w:rPr>
                <w:rFonts w:hAnsi="宋体" w:cs="宋体"/>
                <w:sz w:val="20"/>
                <w:szCs w:val="20"/>
              </w:rPr>
            </w:pPr>
            <w:r>
              <w:rPr>
                <w:rFonts w:hint="eastAsia" w:hAnsi="宋体" w:cs="宋体"/>
                <w:sz w:val="20"/>
                <w:szCs w:val="20"/>
              </w:rPr>
              <w:t>A10030701瓷质砖</w:t>
            </w:r>
          </w:p>
        </w:tc>
        <w:tc>
          <w:tcPr>
            <w:tcW w:w="1889" w:type="dxa"/>
            <w:noWrap w:val="0"/>
            <w:vAlign w:val="center"/>
          </w:tcPr>
          <w:p w14:paraId="261FFCC9">
            <w:pPr>
              <w:widowControl/>
              <w:spacing w:before="48" w:beforeLines="20" w:after="48" w:afterLines="20" w:line="300" w:lineRule="exact"/>
              <w:jc w:val="center"/>
              <w:rPr>
                <w:rFonts w:hAnsi="宋体" w:cs="宋体"/>
                <w:sz w:val="20"/>
                <w:szCs w:val="20"/>
              </w:rPr>
            </w:pPr>
          </w:p>
        </w:tc>
        <w:tc>
          <w:tcPr>
            <w:tcW w:w="2792" w:type="dxa"/>
            <w:noWrap w:val="0"/>
            <w:vAlign w:val="center"/>
          </w:tcPr>
          <w:p w14:paraId="407800AC">
            <w:pPr>
              <w:widowControl/>
              <w:spacing w:before="48" w:beforeLines="20" w:after="48" w:afterLines="20" w:line="300" w:lineRule="exact"/>
              <w:jc w:val="center"/>
              <w:rPr>
                <w:rFonts w:hAnsi="宋体" w:cs="宋体"/>
                <w:color w:val="auto"/>
                <w:sz w:val="20"/>
                <w:szCs w:val="20"/>
              </w:rPr>
            </w:pPr>
            <w:r>
              <w:rPr>
                <w:rFonts w:hint="eastAsia" w:hAnsi="宋体" w:cs="宋体"/>
                <w:color w:val="auto"/>
                <w:sz w:val="20"/>
                <w:szCs w:val="20"/>
              </w:rPr>
              <w:t>HJ/T297陶瓷砖</w:t>
            </w:r>
          </w:p>
        </w:tc>
      </w:tr>
      <w:tr w14:paraId="4DED4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3E808858">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00703CB7">
            <w:pPr>
              <w:widowControl/>
              <w:spacing w:before="48" w:beforeLines="20" w:after="48" w:afterLines="20" w:line="300" w:lineRule="exact"/>
              <w:jc w:val="center"/>
              <w:rPr>
                <w:rFonts w:hAnsi="宋体" w:cs="宋体"/>
                <w:sz w:val="20"/>
                <w:szCs w:val="20"/>
              </w:rPr>
            </w:pPr>
          </w:p>
        </w:tc>
        <w:tc>
          <w:tcPr>
            <w:tcW w:w="2703" w:type="dxa"/>
            <w:noWrap w:val="0"/>
            <w:vAlign w:val="center"/>
          </w:tcPr>
          <w:p w14:paraId="661FF88E">
            <w:pPr>
              <w:widowControl/>
              <w:spacing w:before="48" w:beforeLines="20" w:after="48" w:afterLines="20" w:line="300" w:lineRule="exact"/>
              <w:jc w:val="center"/>
              <w:rPr>
                <w:rFonts w:hAnsi="宋体" w:cs="宋体"/>
                <w:sz w:val="20"/>
                <w:szCs w:val="20"/>
              </w:rPr>
            </w:pPr>
            <w:r>
              <w:rPr>
                <w:rFonts w:hint="eastAsia" w:hAnsi="宋体" w:cs="宋体"/>
                <w:sz w:val="20"/>
                <w:szCs w:val="20"/>
              </w:rPr>
              <w:t>A10030704炬质砖</w:t>
            </w:r>
          </w:p>
        </w:tc>
        <w:tc>
          <w:tcPr>
            <w:tcW w:w="1889" w:type="dxa"/>
            <w:noWrap w:val="0"/>
            <w:vAlign w:val="center"/>
          </w:tcPr>
          <w:p w14:paraId="175F6748">
            <w:pPr>
              <w:widowControl/>
              <w:spacing w:before="48" w:beforeLines="20" w:after="48" w:afterLines="20" w:line="300" w:lineRule="exact"/>
              <w:jc w:val="center"/>
              <w:rPr>
                <w:rFonts w:hAnsi="宋体" w:cs="宋体"/>
                <w:sz w:val="20"/>
                <w:szCs w:val="20"/>
              </w:rPr>
            </w:pPr>
          </w:p>
        </w:tc>
        <w:tc>
          <w:tcPr>
            <w:tcW w:w="2792" w:type="dxa"/>
            <w:noWrap w:val="0"/>
            <w:vAlign w:val="center"/>
          </w:tcPr>
          <w:p w14:paraId="34F9C361">
            <w:pPr>
              <w:widowControl/>
              <w:spacing w:before="48" w:beforeLines="20" w:after="48" w:afterLines="20" w:line="300" w:lineRule="exact"/>
              <w:jc w:val="center"/>
              <w:rPr>
                <w:rFonts w:hAnsi="宋体" w:cs="宋体"/>
                <w:color w:val="auto"/>
                <w:sz w:val="20"/>
                <w:szCs w:val="20"/>
              </w:rPr>
            </w:pPr>
            <w:r>
              <w:rPr>
                <w:rFonts w:hint="eastAsia" w:hAnsi="宋体" w:cs="宋体"/>
                <w:color w:val="auto"/>
                <w:sz w:val="20"/>
                <w:szCs w:val="20"/>
              </w:rPr>
              <w:t>HJ/T297陶瓷砖</w:t>
            </w:r>
          </w:p>
        </w:tc>
      </w:tr>
      <w:tr w14:paraId="76140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5B999230">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1DC170CE">
            <w:pPr>
              <w:widowControl/>
              <w:spacing w:before="48" w:beforeLines="20" w:after="48" w:afterLines="20" w:line="300" w:lineRule="exact"/>
              <w:jc w:val="center"/>
              <w:rPr>
                <w:rFonts w:hAnsi="宋体" w:cs="宋体"/>
                <w:sz w:val="20"/>
                <w:szCs w:val="20"/>
              </w:rPr>
            </w:pPr>
          </w:p>
        </w:tc>
        <w:tc>
          <w:tcPr>
            <w:tcW w:w="2703" w:type="dxa"/>
            <w:noWrap w:val="0"/>
            <w:vAlign w:val="center"/>
          </w:tcPr>
          <w:p w14:paraId="7A4CBCDD">
            <w:pPr>
              <w:widowControl/>
              <w:spacing w:before="48" w:beforeLines="20" w:after="48" w:afterLines="20" w:line="300" w:lineRule="exact"/>
              <w:jc w:val="center"/>
              <w:rPr>
                <w:rFonts w:hAnsi="宋体" w:cs="宋体"/>
                <w:sz w:val="20"/>
                <w:szCs w:val="20"/>
              </w:rPr>
            </w:pPr>
            <w:r>
              <w:rPr>
                <w:rFonts w:hint="eastAsia" w:hAnsi="宋体" w:cs="宋体"/>
                <w:sz w:val="20"/>
                <w:szCs w:val="20"/>
              </w:rPr>
              <w:t>A10030705陶质砖</w:t>
            </w:r>
          </w:p>
        </w:tc>
        <w:tc>
          <w:tcPr>
            <w:tcW w:w="1889" w:type="dxa"/>
            <w:noWrap w:val="0"/>
            <w:vAlign w:val="center"/>
          </w:tcPr>
          <w:p w14:paraId="19BCEE19">
            <w:pPr>
              <w:widowControl/>
              <w:spacing w:before="48" w:beforeLines="20" w:after="48" w:afterLines="20" w:line="300" w:lineRule="exact"/>
              <w:jc w:val="center"/>
              <w:rPr>
                <w:rFonts w:hAnsi="宋体" w:cs="宋体"/>
                <w:sz w:val="20"/>
                <w:szCs w:val="20"/>
              </w:rPr>
            </w:pPr>
          </w:p>
        </w:tc>
        <w:tc>
          <w:tcPr>
            <w:tcW w:w="2792" w:type="dxa"/>
            <w:noWrap w:val="0"/>
            <w:vAlign w:val="center"/>
          </w:tcPr>
          <w:p w14:paraId="30F5E95B">
            <w:pPr>
              <w:widowControl/>
              <w:spacing w:before="48" w:beforeLines="20" w:after="48" w:afterLines="20" w:line="300" w:lineRule="exact"/>
              <w:jc w:val="center"/>
              <w:rPr>
                <w:rFonts w:hAnsi="宋体" w:cs="宋体"/>
                <w:sz w:val="20"/>
                <w:szCs w:val="20"/>
              </w:rPr>
            </w:pPr>
            <w:r>
              <w:rPr>
                <w:rFonts w:hint="eastAsia" w:hAnsi="宋体" w:cs="宋体"/>
                <w:sz w:val="20"/>
                <w:szCs w:val="20"/>
              </w:rPr>
              <w:t>HJ/T297陶瓷砖</w:t>
            </w:r>
          </w:p>
        </w:tc>
      </w:tr>
      <w:tr w14:paraId="19B83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74BD8CD0">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5BC4BEE4">
            <w:pPr>
              <w:widowControl/>
              <w:spacing w:before="48" w:beforeLines="20" w:after="48" w:afterLines="20" w:line="300" w:lineRule="exact"/>
              <w:jc w:val="center"/>
              <w:rPr>
                <w:rFonts w:hAnsi="宋体" w:cs="宋体"/>
                <w:sz w:val="20"/>
                <w:szCs w:val="20"/>
              </w:rPr>
            </w:pPr>
          </w:p>
        </w:tc>
        <w:tc>
          <w:tcPr>
            <w:tcW w:w="2703" w:type="dxa"/>
            <w:noWrap w:val="0"/>
            <w:vAlign w:val="center"/>
          </w:tcPr>
          <w:p w14:paraId="055A0DC7">
            <w:pPr>
              <w:widowControl/>
              <w:spacing w:before="48" w:beforeLines="20" w:after="48" w:afterLines="20" w:line="300" w:lineRule="exact"/>
              <w:jc w:val="center"/>
              <w:rPr>
                <w:rFonts w:hAnsi="宋体" w:cs="宋体"/>
                <w:sz w:val="20"/>
                <w:szCs w:val="20"/>
              </w:rPr>
            </w:pPr>
            <w:r>
              <w:rPr>
                <w:rFonts w:hint="eastAsia" w:hAnsi="宋体" w:cs="宋体"/>
                <w:sz w:val="20"/>
                <w:szCs w:val="20"/>
              </w:rPr>
              <w:t>A10030799其他建筑陶瓷制品</w:t>
            </w:r>
          </w:p>
        </w:tc>
        <w:tc>
          <w:tcPr>
            <w:tcW w:w="1889" w:type="dxa"/>
            <w:noWrap w:val="0"/>
            <w:vAlign w:val="center"/>
          </w:tcPr>
          <w:p w14:paraId="04D9EDDF">
            <w:pPr>
              <w:widowControl/>
              <w:spacing w:before="48" w:beforeLines="20" w:after="48" w:afterLines="20" w:line="300" w:lineRule="exact"/>
              <w:jc w:val="center"/>
              <w:rPr>
                <w:rFonts w:hAnsi="宋体" w:cs="宋体"/>
                <w:sz w:val="20"/>
                <w:szCs w:val="20"/>
              </w:rPr>
            </w:pPr>
          </w:p>
        </w:tc>
        <w:tc>
          <w:tcPr>
            <w:tcW w:w="2792" w:type="dxa"/>
            <w:noWrap w:val="0"/>
            <w:vAlign w:val="center"/>
          </w:tcPr>
          <w:p w14:paraId="2D331F80">
            <w:pPr>
              <w:widowControl/>
              <w:spacing w:before="48" w:beforeLines="20" w:after="48" w:afterLines="20" w:line="300" w:lineRule="exact"/>
              <w:jc w:val="center"/>
              <w:rPr>
                <w:rFonts w:hAnsi="宋体" w:cs="宋体"/>
                <w:sz w:val="20"/>
                <w:szCs w:val="20"/>
              </w:rPr>
            </w:pPr>
            <w:r>
              <w:rPr>
                <w:rFonts w:hint="eastAsia" w:hAnsi="宋体" w:cs="宋体"/>
                <w:sz w:val="20"/>
                <w:szCs w:val="20"/>
              </w:rPr>
              <w:t>HJ/T297陶瓷砖</w:t>
            </w:r>
          </w:p>
        </w:tc>
      </w:tr>
      <w:tr w14:paraId="3ECB0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4DB09700">
            <w:pPr>
              <w:widowControl/>
              <w:spacing w:before="48" w:beforeLines="20" w:after="48" w:afterLines="20" w:line="300" w:lineRule="exact"/>
              <w:jc w:val="center"/>
              <w:rPr>
                <w:rFonts w:hAnsi="宋体" w:cs="宋体"/>
                <w:sz w:val="20"/>
                <w:szCs w:val="20"/>
              </w:rPr>
            </w:pPr>
            <w:r>
              <w:rPr>
                <w:rFonts w:hint="eastAsia" w:hAnsi="宋体" w:cs="宋体"/>
                <w:sz w:val="20"/>
                <w:szCs w:val="20"/>
              </w:rPr>
              <w:t>39</w:t>
            </w:r>
          </w:p>
        </w:tc>
        <w:tc>
          <w:tcPr>
            <w:tcW w:w="1788" w:type="dxa"/>
            <w:vMerge w:val="restart"/>
            <w:noWrap w:val="0"/>
            <w:vAlign w:val="center"/>
          </w:tcPr>
          <w:p w14:paraId="4C532BE2">
            <w:pPr>
              <w:widowControl/>
              <w:spacing w:before="48" w:beforeLines="20" w:after="48" w:afterLines="20" w:line="300" w:lineRule="exact"/>
              <w:jc w:val="center"/>
              <w:rPr>
                <w:rFonts w:hAnsi="宋体" w:cs="宋体"/>
                <w:sz w:val="20"/>
                <w:szCs w:val="20"/>
              </w:rPr>
            </w:pPr>
            <w:r>
              <w:rPr>
                <w:rFonts w:hint="eastAsia" w:hAnsi="宋体" w:cs="宋体"/>
                <w:sz w:val="20"/>
                <w:szCs w:val="20"/>
              </w:rPr>
              <w:t>A100309建筑防水卷材及制品</w:t>
            </w:r>
          </w:p>
        </w:tc>
        <w:tc>
          <w:tcPr>
            <w:tcW w:w="2703" w:type="dxa"/>
            <w:noWrap w:val="0"/>
            <w:vAlign w:val="center"/>
          </w:tcPr>
          <w:p w14:paraId="0FE750B3">
            <w:pPr>
              <w:widowControl/>
              <w:spacing w:before="48" w:beforeLines="20" w:after="48" w:afterLines="20" w:line="300" w:lineRule="exact"/>
              <w:jc w:val="center"/>
              <w:rPr>
                <w:rFonts w:hAnsi="宋体" w:cs="宋体"/>
                <w:sz w:val="20"/>
                <w:szCs w:val="20"/>
              </w:rPr>
            </w:pPr>
            <w:r>
              <w:rPr>
                <w:rFonts w:hint="eastAsia" w:hAnsi="宋体" w:cs="宋体"/>
                <w:sz w:val="20"/>
                <w:szCs w:val="20"/>
              </w:rPr>
              <w:t>A10030901沥青和改性沥青防水卷材</w:t>
            </w:r>
          </w:p>
        </w:tc>
        <w:tc>
          <w:tcPr>
            <w:tcW w:w="1889" w:type="dxa"/>
            <w:noWrap w:val="0"/>
            <w:vAlign w:val="center"/>
          </w:tcPr>
          <w:p w14:paraId="64F858CA">
            <w:pPr>
              <w:widowControl/>
              <w:spacing w:before="48" w:beforeLines="20" w:after="48" w:afterLines="20" w:line="300" w:lineRule="exact"/>
              <w:jc w:val="center"/>
              <w:rPr>
                <w:rFonts w:hAnsi="宋体" w:cs="宋体"/>
                <w:sz w:val="20"/>
                <w:szCs w:val="20"/>
              </w:rPr>
            </w:pPr>
          </w:p>
        </w:tc>
        <w:tc>
          <w:tcPr>
            <w:tcW w:w="2792" w:type="dxa"/>
            <w:noWrap w:val="0"/>
            <w:vAlign w:val="center"/>
          </w:tcPr>
          <w:p w14:paraId="68C4C4D3">
            <w:pPr>
              <w:widowControl/>
              <w:spacing w:before="48" w:beforeLines="20" w:after="48" w:afterLines="20" w:line="300" w:lineRule="exact"/>
              <w:jc w:val="center"/>
              <w:rPr>
                <w:rFonts w:hAnsi="宋体" w:cs="宋体"/>
                <w:sz w:val="20"/>
                <w:szCs w:val="20"/>
              </w:rPr>
            </w:pPr>
            <w:r>
              <w:rPr>
                <w:rFonts w:hint="eastAsia" w:hAnsi="宋体" w:cs="宋体"/>
                <w:sz w:val="20"/>
                <w:szCs w:val="20"/>
              </w:rPr>
              <w:t>HJ455防水卷材</w:t>
            </w:r>
          </w:p>
        </w:tc>
      </w:tr>
      <w:tr w14:paraId="040E5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7A0791B5">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20065814">
            <w:pPr>
              <w:widowControl/>
              <w:spacing w:before="48" w:beforeLines="20" w:after="48" w:afterLines="20" w:line="300" w:lineRule="exact"/>
              <w:jc w:val="center"/>
              <w:rPr>
                <w:rFonts w:hAnsi="宋体" w:cs="宋体"/>
                <w:sz w:val="20"/>
                <w:szCs w:val="20"/>
              </w:rPr>
            </w:pPr>
          </w:p>
        </w:tc>
        <w:tc>
          <w:tcPr>
            <w:tcW w:w="2703" w:type="dxa"/>
            <w:noWrap w:val="0"/>
            <w:vAlign w:val="center"/>
          </w:tcPr>
          <w:p w14:paraId="0564271E">
            <w:pPr>
              <w:widowControl/>
              <w:spacing w:before="48" w:beforeLines="20" w:after="48" w:afterLines="20" w:line="300" w:lineRule="exact"/>
              <w:jc w:val="center"/>
              <w:rPr>
                <w:rFonts w:hAnsi="宋体" w:cs="宋体"/>
                <w:sz w:val="20"/>
                <w:szCs w:val="20"/>
              </w:rPr>
            </w:pPr>
            <w:r>
              <w:rPr>
                <w:rFonts w:hint="eastAsia" w:hAnsi="宋体" w:cs="宋体"/>
                <w:sz w:val="20"/>
                <w:szCs w:val="20"/>
              </w:rPr>
              <w:t>A10030903自粘防水卷材</w:t>
            </w:r>
          </w:p>
        </w:tc>
        <w:tc>
          <w:tcPr>
            <w:tcW w:w="1889" w:type="dxa"/>
            <w:noWrap w:val="0"/>
            <w:vAlign w:val="center"/>
          </w:tcPr>
          <w:p w14:paraId="196430FA">
            <w:pPr>
              <w:widowControl/>
              <w:spacing w:before="48" w:beforeLines="20" w:after="48" w:afterLines="20" w:line="300" w:lineRule="exact"/>
              <w:jc w:val="center"/>
              <w:rPr>
                <w:rFonts w:hAnsi="宋体" w:cs="宋体"/>
                <w:sz w:val="20"/>
                <w:szCs w:val="20"/>
              </w:rPr>
            </w:pPr>
          </w:p>
        </w:tc>
        <w:tc>
          <w:tcPr>
            <w:tcW w:w="2792" w:type="dxa"/>
            <w:noWrap w:val="0"/>
            <w:vAlign w:val="center"/>
          </w:tcPr>
          <w:p w14:paraId="7B34885E">
            <w:pPr>
              <w:widowControl/>
              <w:spacing w:before="48" w:beforeLines="20" w:after="48" w:afterLines="20" w:line="300" w:lineRule="exact"/>
              <w:jc w:val="center"/>
              <w:rPr>
                <w:rFonts w:hAnsi="宋体" w:cs="宋体"/>
                <w:sz w:val="20"/>
                <w:szCs w:val="20"/>
              </w:rPr>
            </w:pPr>
            <w:r>
              <w:rPr>
                <w:rFonts w:hint="eastAsia" w:hAnsi="宋体" w:cs="宋体"/>
                <w:sz w:val="20"/>
                <w:szCs w:val="20"/>
              </w:rPr>
              <w:t>HJ455防水卷材</w:t>
            </w:r>
          </w:p>
        </w:tc>
      </w:tr>
      <w:tr w14:paraId="50E08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756C2B78">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017F67EC">
            <w:pPr>
              <w:widowControl/>
              <w:spacing w:before="48" w:beforeLines="20" w:after="48" w:afterLines="20" w:line="300" w:lineRule="exact"/>
              <w:jc w:val="center"/>
              <w:rPr>
                <w:rFonts w:hAnsi="宋体" w:cs="宋体"/>
                <w:sz w:val="20"/>
                <w:szCs w:val="20"/>
              </w:rPr>
            </w:pPr>
          </w:p>
        </w:tc>
        <w:tc>
          <w:tcPr>
            <w:tcW w:w="2703" w:type="dxa"/>
            <w:noWrap w:val="0"/>
            <w:vAlign w:val="center"/>
          </w:tcPr>
          <w:p w14:paraId="75469AF0">
            <w:pPr>
              <w:widowControl/>
              <w:spacing w:before="48" w:beforeLines="20" w:after="48" w:afterLines="20" w:line="300" w:lineRule="exact"/>
              <w:jc w:val="center"/>
              <w:rPr>
                <w:rFonts w:hAnsi="宋体" w:cs="宋体"/>
                <w:sz w:val="20"/>
                <w:szCs w:val="20"/>
              </w:rPr>
            </w:pPr>
            <w:r>
              <w:rPr>
                <w:rFonts w:hint="eastAsia" w:hAnsi="宋体" w:cs="宋体"/>
                <w:sz w:val="20"/>
                <w:szCs w:val="20"/>
              </w:rPr>
              <w:t>A10030906高分子防水卷（片）材</w:t>
            </w:r>
          </w:p>
        </w:tc>
        <w:tc>
          <w:tcPr>
            <w:tcW w:w="1889" w:type="dxa"/>
            <w:noWrap w:val="0"/>
            <w:vAlign w:val="center"/>
          </w:tcPr>
          <w:p w14:paraId="69D1ECC2">
            <w:pPr>
              <w:widowControl/>
              <w:spacing w:before="48" w:beforeLines="20" w:after="48" w:afterLines="20" w:line="300" w:lineRule="exact"/>
              <w:jc w:val="center"/>
              <w:rPr>
                <w:rFonts w:hAnsi="宋体" w:cs="宋体"/>
                <w:sz w:val="20"/>
                <w:szCs w:val="20"/>
              </w:rPr>
            </w:pPr>
          </w:p>
        </w:tc>
        <w:tc>
          <w:tcPr>
            <w:tcW w:w="2792" w:type="dxa"/>
            <w:noWrap w:val="0"/>
            <w:vAlign w:val="center"/>
          </w:tcPr>
          <w:p w14:paraId="4A9AE659">
            <w:pPr>
              <w:widowControl/>
              <w:spacing w:before="48" w:beforeLines="20" w:after="48" w:afterLines="20" w:line="300" w:lineRule="exact"/>
              <w:jc w:val="center"/>
              <w:rPr>
                <w:rFonts w:hAnsi="宋体" w:cs="宋体"/>
                <w:sz w:val="20"/>
                <w:szCs w:val="20"/>
              </w:rPr>
            </w:pPr>
            <w:r>
              <w:rPr>
                <w:rFonts w:hint="eastAsia" w:hAnsi="宋体" w:cs="宋体"/>
                <w:sz w:val="20"/>
                <w:szCs w:val="20"/>
              </w:rPr>
              <w:t>HJ455防水卷材</w:t>
            </w:r>
          </w:p>
        </w:tc>
      </w:tr>
      <w:tr w14:paraId="2523B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20F5AB64">
            <w:pPr>
              <w:widowControl/>
              <w:spacing w:before="48" w:beforeLines="20" w:after="48" w:afterLines="20" w:line="300" w:lineRule="exact"/>
              <w:jc w:val="center"/>
              <w:rPr>
                <w:rFonts w:hAnsi="宋体" w:cs="宋体"/>
                <w:sz w:val="20"/>
                <w:szCs w:val="20"/>
              </w:rPr>
            </w:pPr>
            <w:r>
              <w:rPr>
                <w:rFonts w:hint="eastAsia" w:hAnsi="宋体" w:cs="宋体"/>
                <w:sz w:val="20"/>
                <w:szCs w:val="20"/>
              </w:rPr>
              <w:t>40</w:t>
            </w:r>
          </w:p>
        </w:tc>
        <w:tc>
          <w:tcPr>
            <w:tcW w:w="1788" w:type="dxa"/>
            <w:vMerge w:val="restart"/>
            <w:noWrap w:val="0"/>
            <w:vAlign w:val="center"/>
          </w:tcPr>
          <w:p w14:paraId="6C4F9522">
            <w:pPr>
              <w:widowControl/>
              <w:spacing w:before="48" w:beforeLines="20" w:after="48" w:afterLines="20" w:line="300" w:lineRule="exact"/>
              <w:jc w:val="center"/>
              <w:rPr>
                <w:rFonts w:hAnsi="宋体" w:cs="宋体"/>
                <w:sz w:val="20"/>
                <w:szCs w:val="20"/>
              </w:rPr>
            </w:pPr>
            <w:r>
              <w:rPr>
                <w:rFonts w:hint="eastAsia" w:hAnsi="宋体" w:cs="宋体"/>
                <w:sz w:val="20"/>
                <w:szCs w:val="20"/>
              </w:rPr>
              <w:t>A100310隔热、隔音人造矿物材料及其制品</w:t>
            </w:r>
          </w:p>
        </w:tc>
        <w:tc>
          <w:tcPr>
            <w:tcW w:w="2703" w:type="dxa"/>
            <w:noWrap w:val="0"/>
            <w:vAlign w:val="center"/>
          </w:tcPr>
          <w:p w14:paraId="77B26AE0">
            <w:pPr>
              <w:widowControl/>
              <w:spacing w:before="48" w:beforeLines="20" w:after="48" w:afterLines="20" w:line="300" w:lineRule="exact"/>
              <w:jc w:val="center"/>
              <w:rPr>
                <w:rFonts w:hAnsi="宋体" w:cs="宋体"/>
                <w:sz w:val="20"/>
                <w:szCs w:val="20"/>
              </w:rPr>
            </w:pPr>
            <w:r>
              <w:rPr>
                <w:rFonts w:hint="eastAsia" w:hAnsi="宋体" w:cs="宋体"/>
                <w:sz w:val="20"/>
                <w:szCs w:val="20"/>
              </w:rPr>
              <w:t>A10031001矿物绝热和吸声材料</w:t>
            </w:r>
          </w:p>
        </w:tc>
        <w:tc>
          <w:tcPr>
            <w:tcW w:w="1889" w:type="dxa"/>
            <w:noWrap w:val="0"/>
            <w:vAlign w:val="center"/>
          </w:tcPr>
          <w:p w14:paraId="7AE32827">
            <w:pPr>
              <w:widowControl/>
              <w:spacing w:before="48" w:beforeLines="20" w:after="48" w:afterLines="20" w:line="300" w:lineRule="exact"/>
              <w:jc w:val="center"/>
              <w:rPr>
                <w:rFonts w:hAnsi="宋体" w:cs="宋体"/>
                <w:sz w:val="20"/>
                <w:szCs w:val="20"/>
              </w:rPr>
            </w:pPr>
          </w:p>
        </w:tc>
        <w:tc>
          <w:tcPr>
            <w:tcW w:w="2792" w:type="dxa"/>
            <w:noWrap w:val="0"/>
            <w:vAlign w:val="center"/>
          </w:tcPr>
          <w:p w14:paraId="24507EB7">
            <w:pPr>
              <w:widowControl/>
              <w:spacing w:before="48" w:beforeLines="20" w:after="48" w:afterLines="20" w:line="300" w:lineRule="exact"/>
              <w:jc w:val="center"/>
              <w:rPr>
                <w:rFonts w:hAnsi="宋体" w:cs="宋体"/>
                <w:sz w:val="20"/>
                <w:szCs w:val="20"/>
              </w:rPr>
            </w:pPr>
            <w:r>
              <w:rPr>
                <w:rFonts w:hint="eastAsia" w:hAnsi="宋体" w:cs="宋体"/>
                <w:sz w:val="20"/>
                <w:szCs w:val="20"/>
              </w:rPr>
              <w:t>HJ/T223轻质墙体板材</w:t>
            </w:r>
          </w:p>
        </w:tc>
      </w:tr>
      <w:tr w14:paraId="756E7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20EB90B7">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742370EF">
            <w:pPr>
              <w:widowControl/>
              <w:spacing w:before="48" w:beforeLines="20" w:after="48" w:afterLines="20" w:line="300" w:lineRule="exact"/>
              <w:jc w:val="center"/>
              <w:rPr>
                <w:rFonts w:hAnsi="宋体" w:cs="宋体"/>
                <w:sz w:val="20"/>
                <w:szCs w:val="20"/>
              </w:rPr>
            </w:pPr>
          </w:p>
        </w:tc>
        <w:tc>
          <w:tcPr>
            <w:tcW w:w="2703" w:type="dxa"/>
            <w:noWrap w:val="0"/>
            <w:vAlign w:val="center"/>
          </w:tcPr>
          <w:p w14:paraId="44E1BE0C">
            <w:pPr>
              <w:widowControl/>
              <w:spacing w:before="48" w:beforeLines="20" w:after="48" w:afterLines="20" w:line="300" w:lineRule="exact"/>
              <w:jc w:val="center"/>
              <w:rPr>
                <w:rFonts w:hAnsi="宋体" w:cs="宋体"/>
                <w:sz w:val="20"/>
                <w:szCs w:val="20"/>
              </w:rPr>
            </w:pPr>
            <w:r>
              <w:rPr>
                <w:rFonts w:hint="eastAsia" w:hAnsi="宋体" w:cs="宋体"/>
                <w:sz w:val="20"/>
                <w:szCs w:val="20"/>
              </w:rPr>
              <w:t>A10031002矿物材料制品</w:t>
            </w:r>
          </w:p>
        </w:tc>
        <w:tc>
          <w:tcPr>
            <w:tcW w:w="1889" w:type="dxa"/>
            <w:noWrap w:val="0"/>
            <w:vAlign w:val="center"/>
          </w:tcPr>
          <w:p w14:paraId="591D56B8">
            <w:pPr>
              <w:widowControl/>
              <w:spacing w:before="48" w:beforeLines="20" w:after="48" w:afterLines="20" w:line="300" w:lineRule="exact"/>
              <w:jc w:val="center"/>
              <w:rPr>
                <w:rFonts w:hAnsi="宋体" w:cs="宋体"/>
                <w:sz w:val="20"/>
                <w:szCs w:val="20"/>
              </w:rPr>
            </w:pPr>
          </w:p>
        </w:tc>
        <w:tc>
          <w:tcPr>
            <w:tcW w:w="2792" w:type="dxa"/>
            <w:noWrap w:val="0"/>
            <w:vAlign w:val="center"/>
          </w:tcPr>
          <w:p w14:paraId="070A8066">
            <w:pPr>
              <w:widowControl/>
              <w:spacing w:before="48" w:beforeLines="20" w:after="48" w:afterLines="20" w:line="300" w:lineRule="exact"/>
              <w:jc w:val="center"/>
              <w:rPr>
                <w:rFonts w:hAnsi="宋体" w:cs="宋体"/>
                <w:sz w:val="20"/>
                <w:szCs w:val="20"/>
              </w:rPr>
            </w:pPr>
            <w:r>
              <w:rPr>
                <w:rFonts w:hint="eastAsia" w:hAnsi="宋体" w:cs="宋体"/>
                <w:sz w:val="20"/>
                <w:szCs w:val="20"/>
              </w:rPr>
              <w:t>HJ/T223轻质墙体板材</w:t>
            </w:r>
          </w:p>
        </w:tc>
      </w:tr>
      <w:tr w14:paraId="573BD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6C25DA33">
            <w:pPr>
              <w:widowControl/>
              <w:spacing w:before="48" w:beforeLines="20" w:after="48" w:afterLines="20" w:line="300" w:lineRule="exact"/>
              <w:jc w:val="center"/>
              <w:rPr>
                <w:rFonts w:hAnsi="宋体" w:cs="宋体"/>
                <w:sz w:val="20"/>
                <w:szCs w:val="20"/>
              </w:rPr>
            </w:pPr>
            <w:r>
              <w:rPr>
                <w:rFonts w:hint="eastAsia" w:hAnsi="宋体" w:cs="宋体"/>
                <w:sz w:val="20"/>
                <w:szCs w:val="20"/>
              </w:rPr>
              <w:t>41</w:t>
            </w:r>
          </w:p>
        </w:tc>
        <w:tc>
          <w:tcPr>
            <w:tcW w:w="1788" w:type="dxa"/>
            <w:noWrap w:val="0"/>
            <w:vAlign w:val="center"/>
          </w:tcPr>
          <w:p w14:paraId="145BF6C8">
            <w:pPr>
              <w:widowControl/>
              <w:spacing w:before="48" w:beforeLines="20" w:after="48" w:afterLines="20" w:line="300" w:lineRule="exact"/>
              <w:jc w:val="center"/>
              <w:rPr>
                <w:rFonts w:hAnsi="宋体" w:cs="宋体"/>
                <w:sz w:val="20"/>
                <w:szCs w:val="20"/>
              </w:rPr>
            </w:pPr>
            <w:r>
              <w:rPr>
                <w:rFonts w:hint="eastAsia" w:hAnsi="宋体" w:cs="宋体"/>
                <w:sz w:val="20"/>
                <w:szCs w:val="20"/>
              </w:rPr>
              <w:t>A100601功能性建筑涂料</w:t>
            </w:r>
          </w:p>
        </w:tc>
        <w:tc>
          <w:tcPr>
            <w:tcW w:w="2703" w:type="dxa"/>
            <w:noWrap w:val="0"/>
            <w:vAlign w:val="center"/>
          </w:tcPr>
          <w:p w14:paraId="67B26E5C">
            <w:pPr>
              <w:widowControl/>
              <w:spacing w:before="48" w:beforeLines="20" w:after="48" w:afterLines="20" w:line="300" w:lineRule="exact"/>
              <w:jc w:val="center"/>
              <w:rPr>
                <w:rFonts w:hAnsi="宋体" w:cs="宋体"/>
                <w:sz w:val="20"/>
                <w:szCs w:val="20"/>
              </w:rPr>
            </w:pPr>
          </w:p>
        </w:tc>
        <w:tc>
          <w:tcPr>
            <w:tcW w:w="1889" w:type="dxa"/>
            <w:noWrap w:val="0"/>
            <w:vAlign w:val="center"/>
          </w:tcPr>
          <w:p w14:paraId="0B5156B1">
            <w:pPr>
              <w:widowControl/>
              <w:spacing w:before="48" w:beforeLines="20" w:after="48" w:afterLines="20" w:line="300" w:lineRule="exact"/>
              <w:jc w:val="center"/>
              <w:rPr>
                <w:rFonts w:hAnsi="宋体" w:cs="宋体"/>
                <w:sz w:val="20"/>
                <w:szCs w:val="20"/>
              </w:rPr>
            </w:pPr>
          </w:p>
        </w:tc>
        <w:tc>
          <w:tcPr>
            <w:tcW w:w="2792" w:type="dxa"/>
            <w:noWrap w:val="0"/>
            <w:vAlign w:val="center"/>
          </w:tcPr>
          <w:p w14:paraId="03B6E3A7">
            <w:pPr>
              <w:widowControl/>
              <w:spacing w:before="48" w:beforeLines="20" w:after="48" w:afterLines="20" w:line="300" w:lineRule="exact"/>
              <w:jc w:val="center"/>
              <w:rPr>
                <w:rFonts w:hAnsi="宋体" w:cs="宋体"/>
                <w:sz w:val="20"/>
                <w:szCs w:val="20"/>
              </w:rPr>
            </w:pPr>
            <w:r>
              <w:rPr>
                <w:rFonts w:hint="eastAsia" w:hAnsi="宋体" w:cs="宋体"/>
                <w:sz w:val="20"/>
                <w:szCs w:val="20"/>
              </w:rPr>
              <w:t>HJ2537水性涂料</w:t>
            </w:r>
          </w:p>
        </w:tc>
      </w:tr>
      <w:tr w14:paraId="19139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4D332DD7">
            <w:pPr>
              <w:widowControl/>
              <w:spacing w:before="48" w:beforeLines="20" w:after="48" w:afterLines="20" w:line="300" w:lineRule="exact"/>
              <w:jc w:val="center"/>
              <w:rPr>
                <w:rFonts w:hAnsi="宋体" w:cs="宋体"/>
                <w:sz w:val="20"/>
                <w:szCs w:val="20"/>
              </w:rPr>
            </w:pPr>
            <w:r>
              <w:rPr>
                <w:rFonts w:hint="eastAsia" w:hAnsi="宋体" w:cs="宋体"/>
                <w:sz w:val="20"/>
                <w:szCs w:val="20"/>
              </w:rPr>
              <w:t>42</w:t>
            </w:r>
          </w:p>
        </w:tc>
        <w:tc>
          <w:tcPr>
            <w:tcW w:w="1788" w:type="dxa"/>
            <w:noWrap w:val="0"/>
            <w:vAlign w:val="center"/>
          </w:tcPr>
          <w:p w14:paraId="097A8074">
            <w:pPr>
              <w:widowControl/>
              <w:spacing w:before="48" w:beforeLines="20" w:after="48" w:afterLines="20" w:line="300" w:lineRule="exact"/>
              <w:jc w:val="center"/>
              <w:rPr>
                <w:rFonts w:hAnsi="宋体" w:cs="宋体"/>
                <w:sz w:val="20"/>
                <w:szCs w:val="20"/>
              </w:rPr>
            </w:pPr>
            <w:r>
              <w:rPr>
                <w:rFonts w:hint="eastAsia" w:hAnsi="宋体" w:cs="宋体"/>
                <w:sz w:val="20"/>
                <w:szCs w:val="20"/>
              </w:rPr>
              <w:t>A100399其他非金属矿物制品</w:t>
            </w:r>
          </w:p>
        </w:tc>
        <w:tc>
          <w:tcPr>
            <w:tcW w:w="2703" w:type="dxa"/>
            <w:noWrap w:val="0"/>
            <w:vAlign w:val="center"/>
          </w:tcPr>
          <w:p w14:paraId="2215C95D">
            <w:pPr>
              <w:widowControl/>
              <w:spacing w:before="48" w:beforeLines="20" w:after="48" w:afterLines="20" w:line="300" w:lineRule="exact"/>
              <w:jc w:val="center"/>
              <w:rPr>
                <w:rFonts w:hAnsi="宋体" w:cs="宋体"/>
                <w:sz w:val="20"/>
                <w:szCs w:val="20"/>
              </w:rPr>
            </w:pPr>
            <w:r>
              <w:rPr>
                <w:rFonts w:hint="eastAsia" w:hAnsi="宋体" w:cs="宋体"/>
                <w:sz w:val="20"/>
                <w:szCs w:val="20"/>
              </w:rPr>
              <w:t>A10039901其他非金属建筑材料</w:t>
            </w:r>
          </w:p>
        </w:tc>
        <w:tc>
          <w:tcPr>
            <w:tcW w:w="1889" w:type="dxa"/>
            <w:noWrap w:val="0"/>
            <w:vAlign w:val="center"/>
          </w:tcPr>
          <w:p w14:paraId="14C414DA">
            <w:pPr>
              <w:widowControl/>
              <w:spacing w:before="48" w:beforeLines="20" w:after="48" w:afterLines="20" w:line="300" w:lineRule="exact"/>
              <w:jc w:val="center"/>
              <w:rPr>
                <w:rFonts w:hAnsi="宋体" w:cs="宋体"/>
                <w:sz w:val="20"/>
                <w:szCs w:val="20"/>
              </w:rPr>
            </w:pPr>
          </w:p>
        </w:tc>
        <w:tc>
          <w:tcPr>
            <w:tcW w:w="2792" w:type="dxa"/>
            <w:noWrap w:val="0"/>
            <w:vAlign w:val="center"/>
          </w:tcPr>
          <w:p w14:paraId="164387C4">
            <w:pPr>
              <w:widowControl/>
              <w:spacing w:before="48" w:beforeLines="20" w:after="48" w:afterLines="20" w:line="300" w:lineRule="exact"/>
              <w:jc w:val="center"/>
              <w:rPr>
                <w:rFonts w:hAnsi="宋体" w:cs="宋体"/>
                <w:sz w:val="20"/>
                <w:szCs w:val="20"/>
              </w:rPr>
            </w:pPr>
            <w:r>
              <w:rPr>
                <w:rFonts w:hint="eastAsia" w:hAnsi="宋体" w:cs="宋体"/>
                <w:sz w:val="20"/>
                <w:szCs w:val="20"/>
              </w:rPr>
              <w:t>HJ456刚性防水材料</w:t>
            </w:r>
          </w:p>
        </w:tc>
      </w:tr>
      <w:tr w14:paraId="6FBE0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restart"/>
            <w:noWrap w:val="0"/>
            <w:vAlign w:val="center"/>
          </w:tcPr>
          <w:p w14:paraId="012929C5">
            <w:pPr>
              <w:widowControl/>
              <w:spacing w:before="48" w:beforeLines="20" w:after="48" w:afterLines="20" w:line="300" w:lineRule="exact"/>
              <w:jc w:val="center"/>
              <w:rPr>
                <w:rFonts w:hAnsi="宋体" w:cs="宋体"/>
                <w:sz w:val="20"/>
                <w:szCs w:val="20"/>
              </w:rPr>
            </w:pPr>
            <w:r>
              <w:rPr>
                <w:rFonts w:hint="eastAsia" w:hAnsi="宋体" w:cs="宋体"/>
                <w:sz w:val="20"/>
                <w:szCs w:val="20"/>
              </w:rPr>
              <w:t>43</w:t>
            </w:r>
          </w:p>
        </w:tc>
        <w:tc>
          <w:tcPr>
            <w:tcW w:w="1788" w:type="dxa"/>
            <w:vMerge w:val="restart"/>
            <w:noWrap w:val="0"/>
            <w:vAlign w:val="center"/>
          </w:tcPr>
          <w:p w14:paraId="2B417952">
            <w:pPr>
              <w:widowControl/>
              <w:spacing w:before="48" w:beforeLines="20" w:after="48" w:afterLines="20" w:line="300" w:lineRule="exact"/>
              <w:jc w:val="center"/>
              <w:rPr>
                <w:rFonts w:hAnsi="宋体" w:cs="宋体"/>
                <w:sz w:val="20"/>
                <w:szCs w:val="20"/>
              </w:rPr>
            </w:pPr>
            <w:r>
              <w:rPr>
                <w:rFonts w:hint="eastAsia" w:hAnsi="宋体" w:cs="宋体"/>
                <w:sz w:val="20"/>
                <w:szCs w:val="20"/>
              </w:rPr>
              <w:t>A100602墙面涂料</w:t>
            </w:r>
          </w:p>
        </w:tc>
        <w:tc>
          <w:tcPr>
            <w:tcW w:w="2703" w:type="dxa"/>
            <w:noWrap w:val="0"/>
            <w:vAlign w:val="center"/>
          </w:tcPr>
          <w:p w14:paraId="3C63480B">
            <w:pPr>
              <w:widowControl/>
              <w:spacing w:before="48" w:beforeLines="20" w:after="48" w:afterLines="20" w:line="300" w:lineRule="exact"/>
              <w:jc w:val="center"/>
              <w:rPr>
                <w:rFonts w:hAnsi="宋体" w:cs="宋体"/>
                <w:sz w:val="20"/>
                <w:szCs w:val="20"/>
              </w:rPr>
            </w:pPr>
            <w:r>
              <w:rPr>
                <w:rFonts w:hint="eastAsia" w:hAnsi="宋体" w:cs="宋体"/>
                <w:sz w:val="20"/>
                <w:szCs w:val="20"/>
              </w:rPr>
              <w:t>A10060202合成树脂乳液内墙涂料</w:t>
            </w:r>
          </w:p>
        </w:tc>
        <w:tc>
          <w:tcPr>
            <w:tcW w:w="1889" w:type="dxa"/>
            <w:noWrap w:val="0"/>
            <w:vAlign w:val="center"/>
          </w:tcPr>
          <w:p w14:paraId="115D024F">
            <w:pPr>
              <w:widowControl/>
              <w:spacing w:before="48" w:beforeLines="20" w:after="48" w:afterLines="20" w:line="300" w:lineRule="exact"/>
              <w:jc w:val="center"/>
              <w:rPr>
                <w:rFonts w:hAnsi="宋体" w:cs="宋体"/>
                <w:sz w:val="20"/>
                <w:szCs w:val="20"/>
              </w:rPr>
            </w:pPr>
          </w:p>
        </w:tc>
        <w:tc>
          <w:tcPr>
            <w:tcW w:w="2792" w:type="dxa"/>
            <w:noWrap w:val="0"/>
            <w:vAlign w:val="center"/>
          </w:tcPr>
          <w:p w14:paraId="094546C2">
            <w:pPr>
              <w:widowControl/>
              <w:spacing w:before="48" w:beforeLines="20" w:after="48" w:afterLines="20" w:line="300" w:lineRule="exact"/>
              <w:jc w:val="center"/>
              <w:rPr>
                <w:rFonts w:hAnsi="宋体" w:cs="宋体"/>
                <w:sz w:val="20"/>
                <w:szCs w:val="20"/>
              </w:rPr>
            </w:pPr>
            <w:r>
              <w:rPr>
                <w:rFonts w:hint="eastAsia" w:hAnsi="宋体" w:cs="宋体"/>
                <w:sz w:val="20"/>
                <w:szCs w:val="20"/>
              </w:rPr>
              <w:t>HJ2537水性涂料</w:t>
            </w:r>
          </w:p>
        </w:tc>
      </w:tr>
      <w:tr w14:paraId="65D3A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44B799ED">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2E225C6C">
            <w:pPr>
              <w:widowControl/>
              <w:spacing w:before="48" w:beforeLines="20" w:after="48" w:afterLines="20" w:line="300" w:lineRule="exact"/>
              <w:jc w:val="center"/>
              <w:rPr>
                <w:rFonts w:hAnsi="宋体" w:cs="宋体"/>
                <w:sz w:val="20"/>
                <w:szCs w:val="20"/>
              </w:rPr>
            </w:pPr>
          </w:p>
        </w:tc>
        <w:tc>
          <w:tcPr>
            <w:tcW w:w="2703" w:type="dxa"/>
            <w:noWrap w:val="0"/>
            <w:vAlign w:val="center"/>
          </w:tcPr>
          <w:p w14:paraId="39AE10A0">
            <w:pPr>
              <w:widowControl/>
              <w:spacing w:before="48" w:beforeLines="20" w:after="48" w:afterLines="20" w:line="300" w:lineRule="exact"/>
              <w:jc w:val="center"/>
              <w:rPr>
                <w:rFonts w:hAnsi="宋体" w:cs="宋体"/>
                <w:sz w:val="20"/>
                <w:szCs w:val="20"/>
              </w:rPr>
            </w:pPr>
            <w:r>
              <w:rPr>
                <w:rFonts w:hint="eastAsia" w:hAnsi="宋体" w:cs="宋体"/>
                <w:sz w:val="20"/>
                <w:szCs w:val="20"/>
              </w:rPr>
              <w:t>A10060203合成树脂乳液外墙涂料</w:t>
            </w:r>
          </w:p>
        </w:tc>
        <w:tc>
          <w:tcPr>
            <w:tcW w:w="1889" w:type="dxa"/>
            <w:noWrap w:val="0"/>
            <w:vAlign w:val="center"/>
          </w:tcPr>
          <w:p w14:paraId="03EAD808">
            <w:pPr>
              <w:widowControl/>
              <w:spacing w:before="48" w:beforeLines="20" w:after="48" w:afterLines="20" w:line="300" w:lineRule="exact"/>
              <w:jc w:val="center"/>
              <w:rPr>
                <w:rFonts w:hAnsi="宋体" w:cs="宋体"/>
                <w:sz w:val="20"/>
                <w:szCs w:val="20"/>
              </w:rPr>
            </w:pPr>
          </w:p>
        </w:tc>
        <w:tc>
          <w:tcPr>
            <w:tcW w:w="2792" w:type="dxa"/>
            <w:noWrap w:val="0"/>
            <w:vAlign w:val="center"/>
          </w:tcPr>
          <w:p w14:paraId="1DADE0F2">
            <w:pPr>
              <w:widowControl/>
              <w:spacing w:before="48" w:beforeLines="20" w:after="48" w:afterLines="20" w:line="300" w:lineRule="exact"/>
              <w:jc w:val="center"/>
              <w:rPr>
                <w:rFonts w:hAnsi="宋体" w:cs="宋体"/>
                <w:sz w:val="20"/>
                <w:szCs w:val="20"/>
              </w:rPr>
            </w:pPr>
            <w:r>
              <w:rPr>
                <w:rFonts w:hint="eastAsia" w:hAnsi="宋体" w:cs="宋体"/>
                <w:sz w:val="20"/>
                <w:szCs w:val="20"/>
              </w:rPr>
              <w:t>HJ2537水性涂料</w:t>
            </w:r>
          </w:p>
        </w:tc>
      </w:tr>
      <w:tr w14:paraId="1AFD8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vMerge w:val="continue"/>
            <w:noWrap w:val="0"/>
            <w:vAlign w:val="center"/>
          </w:tcPr>
          <w:p w14:paraId="05F27F9D">
            <w:pPr>
              <w:widowControl/>
              <w:spacing w:before="48" w:beforeLines="20" w:after="48" w:afterLines="20" w:line="300" w:lineRule="exact"/>
              <w:jc w:val="center"/>
              <w:rPr>
                <w:rFonts w:hAnsi="宋体" w:cs="宋体"/>
                <w:sz w:val="20"/>
                <w:szCs w:val="20"/>
              </w:rPr>
            </w:pPr>
          </w:p>
        </w:tc>
        <w:tc>
          <w:tcPr>
            <w:tcW w:w="1788" w:type="dxa"/>
            <w:vMerge w:val="continue"/>
            <w:noWrap w:val="0"/>
            <w:vAlign w:val="center"/>
          </w:tcPr>
          <w:p w14:paraId="18047F75">
            <w:pPr>
              <w:widowControl/>
              <w:spacing w:before="48" w:beforeLines="20" w:after="48" w:afterLines="20" w:line="300" w:lineRule="exact"/>
              <w:jc w:val="center"/>
              <w:rPr>
                <w:rFonts w:hAnsi="宋体" w:cs="宋体"/>
                <w:sz w:val="20"/>
                <w:szCs w:val="20"/>
              </w:rPr>
            </w:pPr>
          </w:p>
        </w:tc>
        <w:tc>
          <w:tcPr>
            <w:tcW w:w="2703" w:type="dxa"/>
            <w:noWrap w:val="0"/>
            <w:vAlign w:val="center"/>
          </w:tcPr>
          <w:p w14:paraId="56B90DB4">
            <w:pPr>
              <w:widowControl/>
              <w:spacing w:before="48" w:beforeLines="20" w:after="48" w:afterLines="20" w:line="300" w:lineRule="exact"/>
              <w:jc w:val="center"/>
              <w:rPr>
                <w:rFonts w:hAnsi="宋体" w:cs="宋体"/>
                <w:sz w:val="20"/>
                <w:szCs w:val="20"/>
              </w:rPr>
            </w:pPr>
            <w:r>
              <w:rPr>
                <w:rFonts w:hint="eastAsia" w:hAnsi="宋体" w:cs="宋体"/>
                <w:sz w:val="20"/>
                <w:szCs w:val="20"/>
              </w:rPr>
              <w:t>A10060299其他墙面涂料</w:t>
            </w:r>
          </w:p>
        </w:tc>
        <w:tc>
          <w:tcPr>
            <w:tcW w:w="1889" w:type="dxa"/>
            <w:noWrap w:val="0"/>
            <w:vAlign w:val="center"/>
          </w:tcPr>
          <w:p w14:paraId="2011E6F5">
            <w:pPr>
              <w:widowControl/>
              <w:spacing w:before="48" w:beforeLines="20" w:after="48" w:afterLines="20" w:line="300" w:lineRule="exact"/>
              <w:jc w:val="center"/>
              <w:rPr>
                <w:rFonts w:hAnsi="宋体" w:cs="宋体"/>
                <w:sz w:val="20"/>
                <w:szCs w:val="20"/>
              </w:rPr>
            </w:pPr>
          </w:p>
        </w:tc>
        <w:tc>
          <w:tcPr>
            <w:tcW w:w="2792" w:type="dxa"/>
            <w:noWrap w:val="0"/>
            <w:vAlign w:val="center"/>
          </w:tcPr>
          <w:p w14:paraId="7841250A">
            <w:pPr>
              <w:widowControl/>
              <w:spacing w:before="48" w:beforeLines="20" w:after="48" w:afterLines="20" w:line="300" w:lineRule="exact"/>
              <w:jc w:val="center"/>
              <w:rPr>
                <w:rFonts w:hAnsi="宋体" w:cs="宋体"/>
                <w:sz w:val="20"/>
                <w:szCs w:val="20"/>
              </w:rPr>
            </w:pPr>
            <w:r>
              <w:rPr>
                <w:rFonts w:hint="eastAsia" w:hAnsi="宋体" w:cs="宋体"/>
                <w:sz w:val="20"/>
                <w:szCs w:val="20"/>
              </w:rPr>
              <w:t>HJ2537水性涂料</w:t>
            </w:r>
          </w:p>
        </w:tc>
      </w:tr>
      <w:tr w14:paraId="19883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46789B12">
            <w:pPr>
              <w:widowControl/>
              <w:spacing w:before="48" w:beforeLines="20" w:after="48" w:afterLines="20" w:line="300" w:lineRule="exact"/>
              <w:jc w:val="center"/>
              <w:rPr>
                <w:rFonts w:hAnsi="宋体" w:cs="宋体"/>
                <w:sz w:val="20"/>
                <w:szCs w:val="20"/>
              </w:rPr>
            </w:pPr>
            <w:r>
              <w:rPr>
                <w:rFonts w:hint="eastAsia" w:hAnsi="宋体" w:cs="宋体"/>
                <w:sz w:val="20"/>
                <w:szCs w:val="20"/>
              </w:rPr>
              <w:t>44</w:t>
            </w:r>
          </w:p>
        </w:tc>
        <w:tc>
          <w:tcPr>
            <w:tcW w:w="1788" w:type="dxa"/>
            <w:noWrap w:val="0"/>
            <w:vAlign w:val="center"/>
          </w:tcPr>
          <w:p w14:paraId="45B4AC6C">
            <w:pPr>
              <w:widowControl/>
              <w:spacing w:before="48" w:beforeLines="20" w:after="48" w:afterLines="20" w:line="300" w:lineRule="exact"/>
              <w:jc w:val="center"/>
              <w:rPr>
                <w:rFonts w:hAnsi="宋体" w:cs="宋体"/>
                <w:sz w:val="20"/>
                <w:szCs w:val="20"/>
              </w:rPr>
            </w:pPr>
            <w:r>
              <w:rPr>
                <w:rFonts w:hint="eastAsia" w:hAnsi="宋体" w:cs="宋体"/>
                <w:sz w:val="20"/>
                <w:szCs w:val="20"/>
              </w:rPr>
              <w:t>A100604防水涂料</w:t>
            </w:r>
          </w:p>
        </w:tc>
        <w:tc>
          <w:tcPr>
            <w:tcW w:w="2703" w:type="dxa"/>
            <w:noWrap w:val="0"/>
            <w:vAlign w:val="center"/>
          </w:tcPr>
          <w:p w14:paraId="1D193C54">
            <w:pPr>
              <w:widowControl/>
              <w:spacing w:before="48" w:beforeLines="20" w:after="48" w:afterLines="20" w:line="300" w:lineRule="exact"/>
              <w:jc w:val="center"/>
              <w:rPr>
                <w:rFonts w:hAnsi="宋体" w:cs="宋体"/>
                <w:sz w:val="20"/>
                <w:szCs w:val="20"/>
              </w:rPr>
            </w:pPr>
            <w:r>
              <w:rPr>
                <w:rFonts w:hint="eastAsia" w:hAnsi="宋体" w:cs="宋体"/>
                <w:sz w:val="20"/>
                <w:szCs w:val="20"/>
              </w:rPr>
              <w:t>A10060499其他防水涂料</w:t>
            </w:r>
          </w:p>
        </w:tc>
        <w:tc>
          <w:tcPr>
            <w:tcW w:w="1889" w:type="dxa"/>
            <w:noWrap w:val="0"/>
            <w:vAlign w:val="center"/>
          </w:tcPr>
          <w:p w14:paraId="12954BB5">
            <w:pPr>
              <w:widowControl/>
              <w:spacing w:before="48" w:beforeLines="20" w:after="48" w:afterLines="20" w:line="300" w:lineRule="exact"/>
              <w:jc w:val="center"/>
              <w:rPr>
                <w:rFonts w:hAnsi="宋体" w:cs="宋体"/>
                <w:sz w:val="20"/>
                <w:szCs w:val="20"/>
              </w:rPr>
            </w:pPr>
          </w:p>
        </w:tc>
        <w:tc>
          <w:tcPr>
            <w:tcW w:w="2792" w:type="dxa"/>
            <w:noWrap w:val="0"/>
            <w:vAlign w:val="center"/>
          </w:tcPr>
          <w:p w14:paraId="14D07EF2">
            <w:pPr>
              <w:widowControl/>
              <w:spacing w:before="48" w:beforeLines="20" w:after="48" w:afterLines="20" w:line="300" w:lineRule="exact"/>
              <w:jc w:val="center"/>
              <w:rPr>
                <w:rFonts w:hAnsi="宋体" w:cs="宋体"/>
                <w:sz w:val="20"/>
                <w:szCs w:val="20"/>
              </w:rPr>
            </w:pPr>
            <w:r>
              <w:rPr>
                <w:rFonts w:hint="eastAsia" w:hAnsi="宋体" w:cs="宋体"/>
                <w:sz w:val="20"/>
                <w:szCs w:val="20"/>
              </w:rPr>
              <w:t>HJ2537水性涂料</w:t>
            </w:r>
          </w:p>
        </w:tc>
      </w:tr>
      <w:tr w14:paraId="75B27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1BD7F5DC">
            <w:pPr>
              <w:widowControl/>
              <w:spacing w:before="48" w:beforeLines="20" w:after="48" w:afterLines="20" w:line="300" w:lineRule="exact"/>
              <w:jc w:val="center"/>
              <w:rPr>
                <w:rFonts w:hAnsi="宋体" w:cs="宋体"/>
                <w:sz w:val="20"/>
                <w:szCs w:val="20"/>
              </w:rPr>
            </w:pPr>
            <w:r>
              <w:rPr>
                <w:rFonts w:hint="eastAsia" w:hAnsi="宋体" w:cs="宋体"/>
                <w:sz w:val="20"/>
                <w:szCs w:val="20"/>
              </w:rPr>
              <w:t>45</w:t>
            </w:r>
          </w:p>
        </w:tc>
        <w:tc>
          <w:tcPr>
            <w:tcW w:w="1788" w:type="dxa"/>
            <w:noWrap w:val="0"/>
            <w:vAlign w:val="center"/>
          </w:tcPr>
          <w:p w14:paraId="293B20E3">
            <w:pPr>
              <w:widowControl/>
              <w:spacing w:before="48" w:beforeLines="20" w:after="48" w:afterLines="20" w:line="300" w:lineRule="exact"/>
              <w:jc w:val="center"/>
              <w:rPr>
                <w:rFonts w:hAnsi="宋体" w:cs="宋体"/>
                <w:sz w:val="20"/>
                <w:szCs w:val="20"/>
              </w:rPr>
            </w:pPr>
            <w:r>
              <w:rPr>
                <w:rFonts w:hint="eastAsia" w:hAnsi="宋体" w:cs="宋体"/>
                <w:sz w:val="20"/>
                <w:szCs w:val="20"/>
              </w:rPr>
              <w:t>A100699其他建筑涂料</w:t>
            </w:r>
          </w:p>
        </w:tc>
        <w:tc>
          <w:tcPr>
            <w:tcW w:w="2703" w:type="dxa"/>
            <w:noWrap w:val="0"/>
            <w:vAlign w:val="center"/>
          </w:tcPr>
          <w:p w14:paraId="07693E52">
            <w:pPr>
              <w:widowControl/>
              <w:spacing w:before="48" w:beforeLines="20" w:after="48" w:afterLines="20" w:line="300" w:lineRule="exact"/>
              <w:jc w:val="center"/>
              <w:rPr>
                <w:rFonts w:hAnsi="宋体" w:cs="宋体"/>
                <w:sz w:val="20"/>
                <w:szCs w:val="20"/>
              </w:rPr>
            </w:pPr>
          </w:p>
        </w:tc>
        <w:tc>
          <w:tcPr>
            <w:tcW w:w="1889" w:type="dxa"/>
            <w:noWrap w:val="0"/>
            <w:vAlign w:val="center"/>
          </w:tcPr>
          <w:p w14:paraId="40F28253">
            <w:pPr>
              <w:widowControl/>
              <w:spacing w:before="48" w:beforeLines="20" w:after="48" w:afterLines="20" w:line="300" w:lineRule="exact"/>
              <w:jc w:val="center"/>
              <w:rPr>
                <w:rFonts w:hAnsi="宋体" w:cs="宋体"/>
                <w:sz w:val="20"/>
                <w:szCs w:val="20"/>
              </w:rPr>
            </w:pPr>
          </w:p>
        </w:tc>
        <w:tc>
          <w:tcPr>
            <w:tcW w:w="2792" w:type="dxa"/>
            <w:noWrap w:val="0"/>
            <w:vAlign w:val="center"/>
          </w:tcPr>
          <w:p w14:paraId="72C66D29">
            <w:pPr>
              <w:widowControl/>
              <w:spacing w:before="48" w:beforeLines="20" w:after="48" w:afterLines="20" w:line="300" w:lineRule="exact"/>
              <w:jc w:val="center"/>
              <w:rPr>
                <w:rFonts w:hAnsi="宋体" w:cs="宋体"/>
                <w:sz w:val="20"/>
                <w:szCs w:val="20"/>
              </w:rPr>
            </w:pPr>
            <w:r>
              <w:rPr>
                <w:rFonts w:hint="eastAsia" w:hAnsi="宋体" w:cs="宋体"/>
                <w:sz w:val="20"/>
                <w:szCs w:val="20"/>
              </w:rPr>
              <w:t>HJ2537水性涂料</w:t>
            </w:r>
          </w:p>
        </w:tc>
      </w:tr>
      <w:tr w14:paraId="53928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2CF1EF60">
            <w:pPr>
              <w:widowControl/>
              <w:spacing w:before="48" w:beforeLines="20" w:after="48" w:afterLines="20" w:line="300" w:lineRule="exact"/>
              <w:jc w:val="center"/>
              <w:rPr>
                <w:rFonts w:hAnsi="宋体" w:cs="宋体"/>
                <w:sz w:val="20"/>
                <w:szCs w:val="20"/>
              </w:rPr>
            </w:pPr>
            <w:r>
              <w:rPr>
                <w:rFonts w:hint="eastAsia" w:hAnsi="宋体" w:cs="宋体"/>
                <w:sz w:val="20"/>
                <w:szCs w:val="20"/>
              </w:rPr>
              <w:t>46</w:t>
            </w:r>
          </w:p>
        </w:tc>
        <w:tc>
          <w:tcPr>
            <w:tcW w:w="1788" w:type="dxa"/>
            <w:noWrap w:val="0"/>
            <w:vAlign w:val="center"/>
          </w:tcPr>
          <w:p w14:paraId="1082E476">
            <w:pPr>
              <w:widowControl/>
              <w:spacing w:before="48" w:beforeLines="20" w:after="48" w:afterLines="20" w:line="300" w:lineRule="exact"/>
              <w:jc w:val="center"/>
              <w:rPr>
                <w:rFonts w:hAnsi="宋体" w:cs="宋体"/>
                <w:sz w:val="20"/>
                <w:szCs w:val="20"/>
              </w:rPr>
            </w:pPr>
            <w:r>
              <w:rPr>
                <w:rFonts w:hint="eastAsia" w:hAnsi="宋体" w:cs="宋体"/>
                <w:sz w:val="20"/>
                <w:szCs w:val="20"/>
              </w:rPr>
              <w:t>A100701门、门槛</w:t>
            </w:r>
          </w:p>
        </w:tc>
        <w:tc>
          <w:tcPr>
            <w:tcW w:w="2703" w:type="dxa"/>
            <w:noWrap w:val="0"/>
            <w:vAlign w:val="center"/>
          </w:tcPr>
          <w:p w14:paraId="47327FAF">
            <w:pPr>
              <w:widowControl/>
              <w:spacing w:before="48" w:beforeLines="20" w:after="48" w:afterLines="20" w:line="300" w:lineRule="exact"/>
              <w:jc w:val="center"/>
              <w:rPr>
                <w:rFonts w:hAnsi="宋体" w:cs="宋体"/>
                <w:sz w:val="20"/>
                <w:szCs w:val="20"/>
              </w:rPr>
            </w:pPr>
          </w:p>
        </w:tc>
        <w:tc>
          <w:tcPr>
            <w:tcW w:w="1889" w:type="dxa"/>
            <w:noWrap w:val="0"/>
            <w:vAlign w:val="center"/>
          </w:tcPr>
          <w:p w14:paraId="45BE30CA">
            <w:pPr>
              <w:widowControl/>
              <w:spacing w:before="48" w:beforeLines="20" w:after="48" w:afterLines="20" w:line="300" w:lineRule="exact"/>
              <w:jc w:val="center"/>
              <w:rPr>
                <w:rFonts w:hAnsi="宋体" w:cs="宋体"/>
                <w:sz w:val="20"/>
                <w:szCs w:val="20"/>
              </w:rPr>
            </w:pPr>
          </w:p>
        </w:tc>
        <w:tc>
          <w:tcPr>
            <w:tcW w:w="2792" w:type="dxa"/>
            <w:noWrap w:val="0"/>
            <w:vAlign w:val="center"/>
          </w:tcPr>
          <w:p w14:paraId="4C9E15CB">
            <w:pPr>
              <w:widowControl/>
              <w:spacing w:before="48" w:beforeLines="20" w:after="48" w:afterLines="20" w:line="300" w:lineRule="exact"/>
              <w:jc w:val="center"/>
              <w:rPr>
                <w:rFonts w:hAnsi="宋体" w:cs="宋体"/>
                <w:sz w:val="20"/>
                <w:szCs w:val="20"/>
              </w:rPr>
            </w:pPr>
            <w:r>
              <w:rPr>
                <w:rFonts w:hint="eastAsia" w:hAnsi="宋体" w:cs="宋体"/>
                <w:sz w:val="20"/>
                <w:szCs w:val="20"/>
              </w:rPr>
              <w:t>HJ/T237塑料门窗/HJ459木质门和钢质门</w:t>
            </w:r>
          </w:p>
        </w:tc>
      </w:tr>
      <w:tr w14:paraId="1E32F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15600FDF">
            <w:pPr>
              <w:widowControl/>
              <w:spacing w:before="48" w:beforeLines="20" w:after="48" w:afterLines="20" w:line="300" w:lineRule="exact"/>
              <w:jc w:val="center"/>
              <w:rPr>
                <w:rFonts w:hAnsi="宋体" w:cs="宋体"/>
                <w:sz w:val="20"/>
                <w:szCs w:val="20"/>
              </w:rPr>
            </w:pPr>
            <w:r>
              <w:rPr>
                <w:rFonts w:hint="eastAsia" w:hAnsi="宋体" w:cs="宋体"/>
                <w:sz w:val="20"/>
                <w:szCs w:val="20"/>
              </w:rPr>
              <w:t>47</w:t>
            </w:r>
          </w:p>
        </w:tc>
        <w:tc>
          <w:tcPr>
            <w:tcW w:w="1788" w:type="dxa"/>
            <w:noWrap w:val="0"/>
            <w:vAlign w:val="center"/>
          </w:tcPr>
          <w:p w14:paraId="1AFAAF9E">
            <w:pPr>
              <w:widowControl/>
              <w:spacing w:before="48" w:beforeLines="20" w:after="48" w:afterLines="20" w:line="300" w:lineRule="exact"/>
              <w:jc w:val="center"/>
              <w:rPr>
                <w:rFonts w:hAnsi="宋体" w:cs="宋体"/>
                <w:sz w:val="20"/>
                <w:szCs w:val="20"/>
              </w:rPr>
            </w:pPr>
            <w:r>
              <w:rPr>
                <w:rFonts w:hint="eastAsia" w:hAnsi="宋体" w:cs="宋体"/>
                <w:sz w:val="20"/>
                <w:szCs w:val="20"/>
              </w:rPr>
              <w:t>A100702窗</w:t>
            </w:r>
          </w:p>
        </w:tc>
        <w:tc>
          <w:tcPr>
            <w:tcW w:w="2703" w:type="dxa"/>
            <w:noWrap w:val="0"/>
            <w:vAlign w:val="center"/>
          </w:tcPr>
          <w:p w14:paraId="389C414B">
            <w:pPr>
              <w:widowControl/>
              <w:spacing w:before="48" w:beforeLines="20" w:after="48" w:afterLines="20" w:line="300" w:lineRule="exact"/>
              <w:jc w:val="center"/>
              <w:rPr>
                <w:rFonts w:hAnsi="宋体" w:cs="宋体"/>
                <w:sz w:val="20"/>
                <w:szCs w:val="20"/>
              </w:rPr>
            </w:pPr>
          </w:p>
        </w:tc>
        <w:tc>
          <w:tcPr>
            <w:tcW w:w="1889" w:type="dxa"/>
            <w:noWrap w:val="0"/>
            <w:vAlign w:val="center"/>
          </w:tcPr>
          <w:p w14:paraId="05AB95A1">
            <w:pPr>
              <w:widowControl/>
              <w:spacing w:before="48" w:beforeLines="20" w:after="48" w:afterLines="20" w:line="300" w:lineRule="exact"/>
              <w:jc w:val="center"/>
              <w:rPr>
                <w:rFonts w:hAnsi="宋体" w:cs="宋体"/>
                <w:sz w:val="20"/>
                <w:szCs w:val="20"/>
              </w:rPr>
            </w:pPr>
          </w:p>
        </w:tc>
        <w:tc>
          <w:tcPr>
            <w:tcW w:w="2792" w:type="dxa"/>
            <w:noWrap w:val="0"/>
            <w:vAlign w:val="center"/>
          </w:tcPr>
          <w:p w14:paraId="62B66EAA">
            <w:pPr>
              <w:widowControl/>
              <w:spacing w:before="48" w:beforeLines="20" w:after="48" w:afterLines="20" w:line="300" w:lineRule="exact"/>
              <w:jc w:val="center"/>
              <w:rPr>
                <w:rFonts w:hAnsi="宋体" w:cs="宋体"/>
                <w:sz w:val="20"/>
                <w:szCs w:val="20"/>
              </w:rPr>
            </w:pPr>
            <w:r>
              <w:rPr>
                <w:rFonts w:hint="eastAsia" w:hAnsi="宋体" w:cs="宋体"/>
                <w:sz w:val="20"/>
                <w:szCs w:val="20"/>
              </w:rPr>
              <w:t>HJ/T237塑料门窗</w:t>
            </w:r>
          </w:p>
        </w:tc>
      </w:tr>
      <w:tr w14:paraId="1BAC7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031C4583">
            <w:pPr>
              <w:widowControl/>
              <w:spacing w:before="48" w:beforeLines="20" w:after="48" w:afterLines="20" w:line="300" w:lineRule="exact"/>
              <w:jc w:val="center"/>
              <w:rPr>
                <w:rFonts w:hAnsi="宋体" w:cs="宋体"/>
                <w:sz w:val="20"/>
                <w:szCs w:val="20"/>
              </w:rPr>
            </w:pPr>
            <w:r>
              <w:rPr>
                <w:rFonts w:hint="eastAsia" w:hAnsi="宋体" w:cs="宋体"/>
                <w:sz w:val="20"/>
                <w:szCs w:val="20"/>
              </w:rPr>
              <w:t>48</w:t>
            </w:r>
          </w:p>
        </w:tc>
        <w:tc>
          <w:tcPr>
            <w:tcW w:w="1788" w:type="dxa"/>
            <w:noWrap w:val="0"/>
            <w:vAlign w:val="center"/>
          </w:tcPr>
          <w:p w14:paraId="6C7AADEE">
            <w:pPr>
              <w:widowControl/>
              <w:spacing w:before="48" w:beforeLines="20" w:after="48" w:afterLines="20" w:line="300" w:lineRule="exact"/>
              <w:jc w:val="center"/>
              <w:rPr>
                <w:rFonts w:hAnsi="宋体" w:cs="宋体"/>
                <w:sz w:val="20"/>
                <w:szCs w:val="20"/>
              </w:rPr>
            </w:pPr>
            <w:r>
              <w:rPr>
                <w:rFonts w:hint="eastAsia" w:hAnsi="宋体" w:cs="宋体"/>
                <w:sz w:val="20"/>
                <w:szCs w:val="20"/>
              </w:rPr>
              <w:t>A170108涂料（建筑涂料除外）</w:t>
            </w:r>
          </w:p>
        </w:tc>
        <w:tc>
          <w:tcPr>
            <w:tcW w:w="2703" w:type="dxa"/>
            <w:noWrap w:val="0"/>
            <w:vAlign w:val="center"/>
          </w:tcPr>
          <w:p w14:paraId="06ECF861">
            <w:pPr>
              <w:widowControl/>
              <w:spacing w:before="48" w:beforeLines="20" w:after="48" w:afterLines="20" w:line="300" w:lineRule="exact"/>
              <w:jc w:val="center"/>
              <w:rPr>
                <w:rFonts w:hAnsi="宋体" w:cs="宋体"/>
                <w:sz w:val="20"/>
                <w:szCs w:val="20"/>
              </w:rPr>
            </w:pPr>
          </w:p>
        </w:tc>
        <w:tc>
          <w:tcPr>
            <w:tcW w:w="1889" w:type="dxa"/>
            <w:noWrap w:val="0"/>
            <w:vAlign w:val="center"/>
          </w:tcPr>
          <w:p w14:paraId="4AAC1A1D">
            <w:pPr>
              <w:widowControl/>
              <w:spacing w:before="48" w:beforeLines="20" w:after="48" w:afterLines="20" w:line="300" w:lineRule="exact"/>
              <w:jc w:val="center"/>
              <w:rPr>
                <w:rFonts w:hAnsi="宋体" w:cs="宋体"/>
                <w:sz w:val="20"/>
                <w:szCs w:val="20"/>
              </w:rPr>
            </w:pPr>
          </w:p>
        </w:tc>
        <w:tc>
          <w:tcPr>
            <w:tcW w:w="2792" w:type="dxa"/>
            <w:noWrap w:val="0"/>
            <w:vAlign w:val="center"/>
          </w:tcPr>
          <w:p w14:paraId="2C6E4C98">
            <w:pPr>
              <w:widowControl/>
              <w:spacing w:before="48" w:beforeLines="20" w:after="48" w:afterLines="20" w:line="300" w:lineRule="exact"/>
              <w:jc w:val="center"/>
              <w:rPr>
                <w:rFonts w:hAnsi="宋体" w:cs="宋体"/>
                <w:sz w:val="20"/>
                <w:szCs w:val="20"/>
              </w:rPr>
            </w:pPr>
            <w:r>
              <w:rPr>
                <w:rFonts w:hint="eastAsia" w:hAnsi="宋体" w:cs="宋体"/>
                <w:sz w:val="20"/>
                <w:szCs w:val="20"/>
              </w:rPr>
              <w:t>HJ2537水性涂料</w:t>
            </w:r>
          </w:p>
        </w:tc>
      </w:tr>
      <w:tr w14:paraId="1BC79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2CDEE293">
            <w:pPr>
              <w:widowControl/>
              <w:spacing w:before="48" w:beforeLines="20" w:after="48" w:afterLines="20" w:line="300" w:lineRule="exact"/>
              <w:jc w:val="center"/>
              <w:rPr>
                <w:rFonts w:hAnsi="宋体" w:cs="宋体"/>
                <w:sz w:val="20"/>
                <w:szCs w:val="20"/>
              </w:rPr>
            </w:pPr>
            <w:r>
              <w:rPr>
                <w:rFonts w:hint="eastAsia" w:hAnsi="宋体" w:cs="宋体"/>
                <w:sz w:val="20"/>
                <w:szCs w:val="20"/>
              </w:rPr>
              <w:t>49</w:t>
            </w:r>
          </w:p>
        </w:tc>
        <w:tc>
          <w:tcPr>
            <w:tcW w:w="1788" w:type="dxa"/>
            <w:noWrap w:val="0"/>
            <w:vAlign w:val="center"/>
          </w:tcPr>
          <w:p w14:paraId="67598730">
            <w:pPr>
              <w:widowControl/>
              <w:spacing w:before="48" w:beforeLines="20" w:after="48" w:afterLines="20" w:line="300" w:lineRule="exact"/>
              <w:jc w:val="center"/>
              <w:rPr>
                <w:rFonts w:hAnsi="宋体" w:cs="宋体"/>
                <w:sz w:val="20"/>
                <w:szCs w:val="20"/>
              </w:rPr>
            </w:pPr>
            <w:r>
              <w:rPr>
                <w:rFonts w:hint="eastAsia" w:hAnsi="宋体" w:cs="宋体"/>
                <w:sz w:val="20"/>
                <w:szCs w:val="20"/>
              </w:rPr>
              <w:t>A170112密封用填料及类似品</w:t>
            </w:r>
          </w:p>
        </w:tc>
        <w:tc>
          <w:tcPr>
            <w:tcW w:w="2703" w:type="dxa"/>
            <w:noWrap w:val="0"/>
            <w:vAlign w:val="center"/>
          </w:tcPr>
          <w:p w14:paraId="22B995C2">
            <w:pPr>
              <w:widowControl/>
              <w:spacing w:before="48" w:beforeLines="20" w:after="48" w:afterLines="20" w:line="300" w:lineRule="exact"/>
              <w:jc w:val="center"/>
              <w:rPr>
                <w:rFonts w:hAnsi="宋体" w:cs="宋体"/>
                <w:sz w:val="20"/>
                <w:szCs w:val="20"/>
              </w:rPr>
            </w:pPr>
          </w:p>
        </w:tc>
        <w:tc>
          <w:tcPr>
            <w:tcW w:w="1889" w:type="dxa"/>
            <w:noWrap w:val="0"/>
            <w:vAlign w:val="center"/>
          </w:tcPr>
          <w:p w14:paraId="41FE8766">
            <w:pPr>
              <w:widowControl/>
              <w:spacing w:before="48" w:beforeLines="20" w:after="48" w:afterLines="20" w:line="300" w:lineRule="exact"/>
              <w:jc w:val="center"/>
              <w:rPr>
                <w:rFonts w:hAnsi="宋体" w:cs="宋体"/>
                <w:sz w:val="20"/>
                <w:szCs w:val="20"/>
              </w:rPr>
            </w:pPr>
          </w:p>
        </w:tc>
        <w:tc>
          <w:tcPr>
            <w:tcW w:w="2792" w:type="dxa"/>
            <w:noWrap w:val="0"/>
            <w:vAlign w:val="center"/>
          </w:tcPr>
          <w:p w14:paraId="5A0E796F">
            <w:pPr>
              <w:widowControl/>
              <w:spacing w:before="48" w:beforeLines="20" w:after="48" w:afterLines="20" w:line="300" w:lineRule="exact"/>
              <w:jc w:val="center"/>
              <w:rPr>
                <w:rFonts w:hAnsi="宋体" w:cs="宋体"/>
                <w:sz w:val="20"/>
                <w:szCs w:val="20"/>
              </w:rPr>
            </w:pPr>
            <w:r>
              <w:rPr>
                <w:rFonts w:hint="eastAsia" w:hAnsi="宋体" w:cs="宋体"/>
                <w:sz w:val="20"/>
                <w:szCs w:val="20"/>
              </w:rPr>
              <w:t>HJ2541胶粘剂</w:t>
            </w:r>
          </w:p>
        </w:tc>
      </w:tr>
      <w:tr w14:paraId="1DEFC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8" w:type="dxa"/>
            <w:noWrap w:val="0"/>
            <w:vAlign w:val="center"/>
          </w:tcPr>
          <w:p w14:paraId="157AC8BD">
            <w:pPr>
              <w:widowControl/>
              <w:spacing w:before="48" w:beforeLines="20" w:after="48" w:afterLines="20" w:line="300" w:lineRule="exact"/>
              <w:jc w:val="center"/>
              <w:rPr>
                <w:rFonts w:hAnsi="宋体" w:cs="宋体"/>
                <w:sz w:val="20"/>
                <w:szCs w:val="20"/>
              </w:rPr>
            </w:pPr>
            <w:r>
              <w:rPr>
                <w:rFonts w:hint="eastAsia" w:hAnsi="宋体" w:cs="宋体"/>
                <w:sz w:val="20"/>
                <w:szCs w:val="20"/>
              </w:rPr>
              <w:t>50</w:t>
            </w:r>
          </w:p>
        </w:tc>
        <w:tc>
          <w:tcPr>
            <w:tcW w:w="1788" w:type="dxa"/>
            <w:noWrap w:val="0"/>
            <w:vAlign w:val="center"/>
          </w:tcPr>
          <w:p w14:paraId="4DFEF140">
            <w:pPr>
              <w:widowControl/>
              <w:spacing w:before="48" w:beforeLines="20" w:after="48" w:afterLines="20" w:line="300" w:lineRule="exact"/>
              <w:jc w:val="center"/>
              <w:rPr>
                <w:rFonts w:hAnsi="宋体" w:cs="宋体"/>
                <w:sz w:val="20"/>
                <w:szCs w:val="20"/>
              </w:rPr>
            </w:pPr>
            <w:r>
              <w:rPr>
                <w:rFonts w:hint="eastAsia" w:hAnsi="宋体" w:cs="宋体"/>
                <w:sz w:val="20"/>
                <w:szCs w:val="20"/>
              </w:rPr>
              <w:t>A180201塑料制品</w:t>
            </w:r>
          </w:p>
        </w:tc>
        <w:tc>
          <w:tcPr>
            <w:tcW w:w="2703" w:type="dxa"/>
            <w:noWrap w:val="0"/>
            <w:vAlign w:val="center"/>
          </w:tcPr>
          <w:p w14:paraId="429FE9C8">
            <w:pPr>
              <w:widowControl/>
              <w:spacing w:before="48" w:beforeLines="20" w:after="48" w:afterLines="20" w:line="300" w:lineRule="exact"/>
              <w:jc w:val="center"/>
              <w:rPr>
                <w:rFonts w:hAnsi="宋体" w:cs="宋体"/>
                <w:sz w:val="20"/>
                <w:szCs w:val="20"/>
              </w:rPr>
            </w:pPr>
          </w:p>
        </w:tc>
        <w:tc>
          <w:tcPr>
            <w:tcW w:w="1889" w:type="dxa"/>
            <w:noWrap w:val="0"/>
            <w:vAlign w:val="center"/>
          </w:tcPr>
          <w:p w14:paraId="3CB392D8">
            <w:pPr>
              <w:widowControl/>
              <w:spacing w:before="48" w:beforeLines="20" w:after="48" w:afterLines="20" w:line="300" w:lineRule="exact"/>
              <w:jc w:val="center"/>
              <w:rPr>
                <w:rFonts w:hAnsi="宋体" w:cs="宋体"/>
                <w:sz w:val="20"/>
                <w:szCs w:val="20"/>
              </w:rPr>
            </w:pPr>
          </w:p>
        </w:tc>
        <w:tc>
          <w:tcPr>
            <w:tcW w:w="2792" w:type="dxa"/>
            <w:noWrap w:val="0"/>
            <w:vAlign w:val="center"/>
          </w:tcPr>
          <w:p w14:paraId="5C4A2D3D">
            <w:pPr>
              <w:widowControl/>
              <w:spacing w:before="48" w:beforeLines="20" w:after="48" w:afterLines="20" w:line="300" w:lineRule="exact"/>
              <w:jc w:val="center"/>
              <w:rPr>
                <w:rFonts w:hAnsi="宋体" w:cs="宋体"/>
                <w:sz w:val="20"/>
                <w:szCs w:val="20"/>
              </w:rPr>
            </w:pPr>
            <w:r>
              <w:rPr>
                <w:rFonts w:hint="eastAsia" w:hAnsi="宋体" w:cs="宋体"/>
                <w:sz w:val="20"/>
                <w:szCs w:val="20"/>
              </w:rPr>
              <w:t>HJ/T226建筑用塑料管材/HJ/T231再生塑料制品</w:t>
            </w:r>
          </w:p>
        </w:tc>
      </w:tr>
    </w:tbl>
    <w:p w14:paraId="7A7C5371">
      <w:pPr>
        <w:pStyle w:val="207"/>
        <w:rPr>
          <w:rFonts w:hint="eastAsia" w:hAnsi="宋体"/>
          <w:sz w:val="21"/>
        </w:rPr>
      </w:pPr>
    </w:p>
    <w:p w14:paraId="17B0FBEB">
      <w:pPr>
        <w:pStyle w:val="207"/>
        <w:rPr>
          <w:rFonts w:hint="eastAsia" w:eastAsia="宋体"/>
          <w:b/>
          <w:bCs/>
          <w:color w:val="000000" w:themeColor="text1"/>
          <w:szCs w:val="21"/>
          <w:highlight w:val="none"/>
          <w:lang w:eastAsia="zh-CN"/>
          <w14:textFill>
            <w14:solidFill>
              <w14:schemeClr w14:val="tx1"/>
            </w14:solidFill>
          </w14:textFill>
        </w:rPr>
        <w:sectPr>
          <w:pgSz w:w="11906" w:h="16838"/>
          <w:pgMar w:top="1134" w:right="1134" w:bottom="1134" w:left="1134" w:header="851" w:footer="992" w:gutter="0"/>
          <w:pgNumType w:fmt="decimal" w:chapStyle="1"/>
          <w:cols w:space="0" w:num="1"/>
          <w:titlePg/>
          <w:rtlGutter w:val="0"/>
          <w:docGrid w:linePitch="312" w:charSpace="0"/>
        </w:sectPr>
      </w:pPr>
      <w:r>
        <w:rPr>
          <w:rFonts w:hint="eastAsia" w:hAnsi="宋体"/>
          <w:sz w:val="21"/>
        </w:rPr>
        <w:t>注：环境标志产品认证应依据相关标准的最新版本</w:t>
      </w:r>
      <w:r>
        <w:rPr>
          <w:rFonts w:hint="eastAsia" w:hAnsi="宋体"/>
          <w:sz w:val="21"/>
          <w:lang w:eastAsia="zh-CN"/>
        </w:rPr>
        <w:t>。</w:t>
      </w:r>
    </w:p>
    <w:p w14:paraId="3F97B32D">
      <w:pPr>
        <w:widowControl/>
        <w:spacing w:line="360" w:lineRule="exact"/>
        <w:jc w:val="both"/>
        <w:outlineLvl w:val="0"/>
        <w:rPr>
          <w:rFonts w:hint="eastAsia" w:ascii="宋体" w:hAnsi="宋体" w:eastAsia="宋体" w:cs="宋体"/>
          <w:b/>
          <w:color w:val="auto"/>
          <w:sz w:val="28"/>
          <w:szCs w:val="28"/>
          <w:highlight w:val="none"/>
        </w:rPr>
      </w:pPr>
    </w:p>
    <w:p w14:paraId="455D83D9">
      <w:pPr>
        <w:widowControl/>
        <w:spacing w:line="360" w:lineRule="exact"/>
        <w:jc w:val="center"/>
        <w:outlineLvl w:val="0"/>
        <w:rPr>
          <w:rFonts w:hint="eastAsia" w:ascii="宋体" w:hAnsi="宋体" w:eastAsia="宋体" w:cs="宋体"/>
          <w:b/>
          <w:color w:val="auto"/>
          <w:sz w:val="30"/>
          <w:szCs w:val="30"/>
          <w:highlight w:val="none"/>
        </w:rPr>
      </w:pPr>
      <w:bookmarkStart w:id="8" w:name="_Toc8327"/>
      <w:r>
        <w:rPr>
          <w:rFonts w:hint="eastAsia" w:ascii="宋体" w:hAnsi="宋体" w:eastAsia="宋体" w:cs="宋体"/>
          <w:b/>
          <w:color w:val="auto"/>
          <w:sz w:val="28"/>
          <w:szCs w:val="28"/>
          <w:highlight w:val="none"/>
        </w:rPr>
        <w:t>第三章  投标人须知</w:t>
      </w:r>
      <w:bookmarkEnd w:id="8"/>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8637"/>
      </w:tblGrid>
      <w:tr w14:paraId="05AE2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512" w:type="dxa"/>
            <w:gridSpan w:val="2"/>
            <w:tcBorders>
              <w:top w:val="single" w:color="auto" w:sz="4" w:space="0"/>
              <w:left w:val="single" w:color="auto" w:sz="4" w:space="0"/>
              <w:bottom w:val="single" w:color="auto" w:sz="4" w:space="0"/>
              <w:right w:val="single" w:color="auto" w:sz="4" w:space="0"/>
            </w:tcBorders>
            <w:vAlign w:val="center"/>
          </w:tcPr>
          <w:p w14:paraId="126C7C64">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投标人须知前附表</w:t>
            </w:r>
          </w:p>
        </w:tc>
      </w:tr>
      <w:tr w14:paraId="267DB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AB3B226">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637" w:type="dxa"/>
            <w:tcBorders>
              <w:top w:val="single" w:color="auto" w:sz="4" w:space="0"/>
              <w:left w:val="single" w:color="auto" w:sz="4" w:space="0"/>
              <w:bottom w:val="single" w:color="auto" w:sz="4" w:space="0"/>
              <w:right w:val="single" w:color="auto" w:sz="4" w:space="0"/>
            </w:tcBorders>
            <w:vAlign w:val="center"/>
          </w:tcPr>
          <w:p w14:paraId="4F12EB81">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265E9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0A2F29C">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637" w:type="dxa"/>
            <w:tcBorders>
              <w:top w:val="single" w:color="auto" w:sz="4" w:space="0"/>
              <w:left w:val="single" w:color="auto" w:sz="4" w:space="0"/>
              <w:bottom w:val="single" w:color="auto" w:sz="4" w:space="0"/>
              <w:right w:val="single" w:color="auto" w:sz="4" w:space="0"/>
            </w:tcBorders>
            <w:vAlign w:val="center"/>
          </w:tcPr>
          <w:p w14:paraId="27DCF830">
            <w:pPr>
              <w:keepNext w:val="0"/>
              <w:keepLines w:val="0"/>
              <w:pageBreakBefore w:val="0"/>
              <w:kinsoku/>
              <w:wordWrap/>
              <w:overflowPunct/>
              <w:topLinePunct w:val="0"/>
              <w:bidi w:val="0"/>
              <w:snapToGrid w:val="0"/>
              <w:spacing w:line="360" w:lineRule="exact"/>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kern w:val="0"/>
                <w:szCs w:val="21"/>
                <w:highlight w:val="none"/>
                <w:lang w:eastAsia="zh-CN"/>
              </w:rPr>
              <w:t>车载嵌入式芯片设计测试应用综合实验室——IC设计实验实训系统</w:t>
            </w:r>
          </w:p>
          <w:p w14:paraId="450FA560">
            <w:pPr>
              <w:pStyle w:val="126"/>
              <w:keepNext w:val="0"/>
              <w:keepLines w:val="0"/>
              <w:pageBreakBefore w:val="0"/>
              <w:widowControl w:val="0"/>
              <w:kinsoku/>
              <w:wordWrap/>
              <w:overflowPunct/>
              <w:topLinePunct w:val="0"/>
              <w:bidi w:val="0"/>
              <w:spacing w:afterLines="0" w:line="360" w:lineRule="exact"/>
              <w:ind w:left="0" w:leftChars="0" w:firstLine="0" w:firstLineChars="0"/>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GXZC2026-G1-000891-GXDY</w:t>
            </w:r>
          </w:p>
        </w:tc>
      </w:tr>
      <w:tr w14:paraId="59EB7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4CAE8C34">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637" w:type="dxa"/>
            <w:tcBorders>
              <w:top w:val="single" w:color="auto" w:sz="4" w:space="0"/>
              <w:left w:val="single" w:color="auto" w:sz="4" w:space="0"/>
              <w:bottom w:val="single" w:color="auto" w:sz="4" w:space="0"/>
              <w:right w:val="single" w:color="auto" w:sz="4" w:space="0"/>
            </w:tcBorders>
            <w:vAlign w:val="center"/>
          </w:tcPr>
          <w:p w14:paraId="761FA54D">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投标人资格要求：</w:t>
            </w:r>
          </w:p>
          <w:p w14:paraId="5D73D7A0">
            <w:pPr>
              <w:keepNext w:val="0"/>
              <w:keepLines w:val="0"/>
              <w:pageBreakBefore w:val="0"/>
              <w:kinsoku/>
              <w:wordWrap/>
              <w:overflowPunct/>
              <w:topLinePunct w:val="0"/>
              <w:bidi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01D19573">
            <w:pPr>
              <w:keepNext w:val="0"/>
              <w:keepLines w:val="0"/>
              <w:pageBreakBefore w:val="0"/>
              <w:kinsoku/>
              <w:wordWrap/>
              <w:overflowPunct/>
              <w:topLinePunct w:val="0"/>
              <w:bidi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r>
              <w:rPr>
                <w:rFonts w:hint="eastAsia" w:asciiTheme="majorEastAsia" w:hAnsiTheme="majorEastAsia" w:eastAsiaTheme="majorEastAsia" w:cstheme="majorEastAsia"/>
                <w:i w:val="0"/>
                <w:iCs w:val="0"/>
                <w:caps w:val="0"/>
                <w:color w:val="auto"/>
                <w:spacing w:val="0"/>
                <w:sz w:val="20"/>
                <w:szCs w:val="20"/>
                <w:highlight w:val="none"/>
              </w:rPr>
              <w:t>无</w:t>
            </w:r>
            <w:r>
              <w:rPr>
                <w:rFonts w:hint="eastAsia" w:ascii="宋体" w:hAnsi="宋体" w:eastAsia="宋体" w:cs="宋体"/>
                <w:bCs/>
                <w:color w:val="auto"/>
                <w:highlight w:val="none"/>
              </w:rPr>
              <w:t>；</w:t>
            </w:r>
          </w:p>
          <w:p w14:paraId="4E21763D">
            <w:pPr>
              <w:keepNext w:val="0"/>
              <w:keepLines w:val="0"/>
              <w:pageBreakBefore w:val="0"/>
              <w:kinsoku/>
              <w:wordWrap/>
              <w:overflowPunct/>
              <w:topLinePunct w:val="0"/>
              <w:bidi w:val="0"/>
              <w:spacing w:line="360" w:lineRule="exact"/>
              <w:ind w:firstLine="400" w:firstLineChars="200"/>
              <w:rPr>
                <w:rFonts w:hint="eastAsia" w:ascii="宋体" w:hAnsi="宋体" w:eastAsia="宋体" w:cs="宋体"/>
                <w:iCs/>
                <w:color w:val="auto"/>
                <w:szCs w:val="21"/>
                <w:highlight w:val="none"/>
                <w:u w:val="single"/>
              </w:rPr>
            </w:pPr>
            <w:r>
              <w:rPr>
                <w:rFonts w:hint="eastAsia" w:ascii="宋体" w:hAnsi="宋体" w:eastAsia="宋体" w:cs="宋体"/>
                <w:color w:val="auto"/>
                <w:szCs w:val="21"/>
                <w:highlight w:val="none"/>
              </w:rPr>
              <w:t>3.本项目的特定资格要求：无；</w:t>
            </w:r>
          </w:p>
          <w:p w14:paraId="478812EF">
            <w:pPr>
              <w:pStyle w:val="24"/>
              <w:keepNext w:val="0"/>
              <w:keepLines w:val="0"/>
              <w:pageBreakBefore w:val="0"/>
              <w:kinsoku/>
              <w:wordWrap/>
              <w:overflowPunct/>
              <w:topLinePunct w:val="0"/>
              <w:bidi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79A0AC56">
            <w:pPr>
              <w:pStyle w:val="24"/>
              <w:keepNext w:val="0"/>
              <w:keepLines w:val="0"/>
              <w:pageBreakBefore w:val="0"/>
              <w:kinsoku/>
              <w:wordWrap/>
              <w:overflowPunct/>
              <w:topLinePunct w:val="0"/>
              <w:bidi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44156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4FAD7B2E">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637" w:type="dxa"/>
            <w:tcBorders>
              <w:top w:val="single" w:color="auto" w:sz="4" w:space="0"/>
              <w:left w:val="single" w:color="auto" w:sz="4" w:space="0"/>
              <w:bottom w:val="single" w:color="auto" w:sz="4" w:space="0"/>
              <w:right w:val="single" w:color="auto" w:sz="4" w:space="0"/>
            </w:tcBorders>
            <w:vAlign w:val="center"/>
          </w:tcPr>
          <w:p w14:paraId="55601340">
            <w:pPr>
              <w:pStyle w:val="207"/>
              <w:keepNext w:val="0"/>
              <w:keepLines w:val="0"/>
              <w:pageBreakBefore w:val="0"/>
              <w:kinsoku/>
              <w:wordWrap/>
              <w:overflowPunct/>
              <w:topLinePunct w:val="0"/>
              <w:bidi w:val="0"/>
              <w:spacing w:line="360" w:lineRule="exact"/>
              <w:jc w:val="both"/>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0"/>
                <w:szCs w:val="20"/>
                <w:highlight w:val="none"/>
              </w:rPr>
              <w:t>本项目不收取投标保证金</w:t>
            </w:r>
            <w:r>
              <w:rPr>
                <w:rFonts w:hint="eastAsia" w:ascii="宋体" w:hAnsi="宋体" w:eastAsia="宋体" w:cs="宋体"/>
                <w:color w:val="auto"/>
                <w:sz w:val="21"/>
                <w:szCs w:val="21"/>
                <w:highlight w:val="none"/>
              </w:rPr>
              <w:t xml:space="preserve">。 </w:t>
            </w:r>
          </w:p>
          <w:p w14:paraId="28349FCD">
            <w:pPr>
              <w:pStyle w:val="24"/>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hAnsi="宋体" w:cs="宋体"/>
                <w:color w:val="auto"/>
                <w:kern w:val="0"/>
                <w:highlight w:val="none"/>
                <w:lang w:eastAsia="zh-CN"/>
              </w:rPr>
              <w:t>☑</w:t>
            </w:r>
            <w:r>
              <w:rPr>
                <w:rFonts w:hint="eastAsia" w:ascii="宋体" w:hAnsi="宋体" w:eastAsia="宋体" w:cs="宋体"/>
                <w:color w:val="auto"/>
                <w:highlight w:val="none"/>
              </w:rPr>
              <w:t xml:space="preserve">本项目收取投标保证金，具体规定如下： </w:t>
            </w:r>
          </w:p>
          <w:p w14:paraId="27275AEB">
            <w:pPr>
              <w:pStyle w:val="24"/>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投标保证金：</w:t>
            </w:r>
            <w:r>
              <w:rPr>
                <w:rFonts w:hint="eastAsia" w:hAnsi="宋体" w:cs="宋体"/>
                <w:color w:val="auto"/>
                <w:szCs w:val="21"/>
                <w:highlight w:val="none"/>
                <w:lang w:val="en-US" w:eastAsia="zh-CN"/>
              </w:rPr>
              <w:t>人民币贰万叁仟元整（23000.00元）</w:t>
            </w:r>
            <w:r>
              <w:rPr>
                <w:rFonts w:hint="eastAsia" w:ascii="宋体" w:hAnsi="宋体" w:eastAsia="宋体" w:cs="宋体"/>
                <w:color w:val="auto"/>
                <w:highlight w:val="none"/>
              </w:rPr>
              <w:t>，不得少于规定金额交纳，否则投标无效。投标保证金应在投标有效期内保持有效。</w:t>
            </w:r>
          </w:p>
          <w:p w14:paraId="026676A6">
            <w:pPr>
              <w:pStyle w:val="24"/>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投标保证金的交纳方式：转账、电汇、网上银行、支票、汇票、本票或者银行、保险机构出具的保函，禁止采用现钞方式。采用转账、电汇、网上银行方式的，在投标截止时间前交至</w:t>
            </w:r>
            <w:r>
              <w:rPr>
                <w:rFonts w:hint="eastAsia" w:ascii="宋体" w:hAnsi="宋体" w:eastAsia="宋体" w:cs="宋体"/>
                <w:color w:val="auto"/>
                <w:highlight w:val="none"/>
                <w:u w:val="single"/>
              </w:rPr>
              <w:t>广西德元工程项目管理有限责任公司</w:t>
            </w:r>
            <w:r>
              <w:rPr>
                <w:rFonts w:hint="eastAsia" w:ascii="宋体" w:hAnsi="宋体" w:eastAsia="宋体" w:cs="宋体"/>
                <w:color w:val="auto"/>
                <w:highlight w:val="none"/>
              </w:rPr>
              <w:t>（收款单位名称），开户银行：</w:t>
            </w:r>
            <w:r>
              <w:rPr>
                <w:rFonts w:hint="eastAsia" w:ascii="宋体" w:hAnsi="宋体" w:eastAsia="宋体" w:cs="宋体"/>
                <w:color w:val="auto"/>
                <w:highlight w:val="none"/>
                <w:u w:val="single"/>
              </w:rPr>
              <w:t>柳州银行北站支行营业部</w:t>
            </w: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707002011010900000108</w:t>
            </w:r>
            <w:r>
              <w:rPr>
                <w:rFonts w:hint="eastAsia" w:ascii="宋体" w:hAnsi="宋体" w:eastAsia="宋体" w:cs="宋体"/>
                <w:color w:val="auto"/>
                <w:highlight w:val="none"/>
              </w:rPr>
              <w:t>；采用支票、汇票、本票或者保函等方式的，投标人应当递交单独密封的支票、汇票、本票或者保函原件，</w:t>
            </w:r>
            <w:r>
              <w:rPr>
                <w:rFonts w:hint="eastAsia" w:ascii="宋体" w:hAnsi="宋体" w:eastAsia="宋体" w:cs="宋体"/>
                <w:b/>
                <w:bCs/>
                <w:color w:val="auto"/>
                <w:highlight w:val="none"/>
              </w:rPr>
              <w:t>否则视为无效投标保证金。</w:t>
            </w:r>
            <w:r>
              <w:rPr>
                <w:rFonts w:hint="eastAsia" w:ascii="宋体" w:hAnsi="宋体" w:eastAsia="宋体" w:cs="宋体"/>
                <w:color w:val="auto"/>
                <w:highlight w:val="none"/>
              </w:rPr>
              <w:t>原件递交的形式是在线下开标现场</w:t>
            </w:r>
            <w:r>
              <w:rPr>
                <w:rFonts w:hint="eastAsia" w:ascii="宋体" w:hAnsi="宋体" w:eastAsia="宋体" w:cs="宋体"/>
                <w:b/>
                <w:bCs/>
                <w:color w:val="auto"/>
                <w:highlight w:val="none"/>
              </w:rPr>
              <w:t>【广西柳州市龙湖路13号柳州市民服务中心北楼4楼柳州市公共资源交易服务中心开标区对应开标室（具体开标室根据电子屏幕显示的安排）】</w:t>
            </w:r>
            <w:r>
              <w:rPr>
                <w:rFonts w:hint="eastAsia" w:ascii="宋体" w:hAnsi="宋体" w:eastAsia="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w:t>
            </w:r>
            <w:r>
              <w:rPr>
                <w:rFonts w:hint="eastAsia" w:hAnsi="宋体" w:cs="宋体"/>
                <w:color w:val="auto"/>
                <w:highlight w:val="none"/>
                <w:lang w:eastAsia="zh-CN"/>
              </w:rPr>
              <w:t>投标保证金规定递交时间内没有收到上述原件的</w:t>
            </w:r>
            <w:r>
              <w:rPr>
                <w:rFonts w:hint="eastAsia" w:ascii="宋体" w:hAnsi="宋体" w:eastAsia="宋体" w:cs="宋体"/>
                <w:color w:val="auto"/>
                <w:highlight w:val="none"/>
              </w:rPr>
              <w:t>，</w:t>
            </w:r>
            <w:r>
              <w:rPr>
                <w:rFonts w:hint="eastAsia" w:ascii="宋体" w:hAnsi="宋体" w:eastAsia="宋体" w:cs="宋体"/>
                <w:b/>
                <w:color w:val="auto"/>
                <w:highlight w:val="none"/>
              </w:rPr>
              <w:t>其投标无效</w:t>
            </w:r>
            <w:r>
              <w:rPr>
                <w:rFonts w:hint="eastAsia" w:ascii="宋体" w:hAnsi="宋体" w:eastAsia="宋体" w:cs="宋体"/>
                <w:color w:val="auto"/>
                <w:highlight w:val="none"/>
              </w:rPr>
              <w:t>；因此供应商递交上述原件时应充分</w:t>
            </w:r>
            <w:r>
              <w:rPr>
                <w:rFonts w:hint="eastAsia" w:hAnsi="宋体" w:cs="宋体"/>
                <w:color w:val="auto"/>
                <w:highlight w:val="none"/>
                <w:lang w:eastAsia="zh-CN"/>
              </w:rPr>
              <w:t>考虑到达时间，以免影响投标</w:t>
            </w:r>
            <w:r>
              <w:rPr>
                <w:rFonts w:hint="eastAsia" w:ascii="宋体" w:hAnsi="宋体" w:eastAsia="宋体" w:cs="宋体"/>
                <w:color w:val="auto"/>
                <w:highlight w:val="none"/>
              </w:rPr>
              <w:t>。</w:t>
            </w:r>
          </w:p>
        </w:tc>
      </w:tr>
      <w:tr w14:paraId="633A8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7A8F1DC">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8637" w:type="dxa"/>
            <w:tcBorders>
              <w:top w:val="single" w:color="auto" w:sz="4" w:space="0"/>
              <w:left w:val="single" w:color="auto" w:sz="4" w:space="0"/>
              <w:bottom w:val="single" w:color="auto" w:sz="4" w:space="0"/>
              <w:right w:val="single" w:color="auto" w:sz="4" w:space="0"/>
            </w:tcBorders>
            <w:vAlign w:val="center"/>
          </w:tcPr>
          <w:p w14:paraId="36C0DDD3">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现场考察或答疑会：不组织。供应商自行考察现场。</w:t>
            </w:r>
          </w:p>
        </w:tc>
      </w:tr>
      <w:tr w14:paraId="40A86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941FF96">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8637" w:type="dxa"/>
            <w:tcBorders>
              <w:top w:val="single" w:color="auto" w:sz="4" w:space="0"/>
              <w:left w:val="single" w:color="auto" w:sz="4" w:space="0"/>
              <w:bottom w:val="single" w:color="auto" w:sz="4" w:space="0"/>
              <w:right w:val="single" w:color="auto" w:sz="4" w:space="0"/>
            </w:tcBorders>
            <w:vAlign w:val="center"/>
          </w:tcPr>
          <w:p w14:paraId="5F2AE46B">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是否需要演示：不需演示。</w:t>
            </w:r>
          </w:p>
        </w:tc>
      </w:tr>
      <w:tr w14:paraId="547E2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4EADE795">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8637" w:type="dxa"/>
            <w:tcBorders>
              <w:top w:val="single" w:color="auto" w:sz="4" w:space="0"/>
              <w:left w:val="single" w:color="auto" w:sz="4" w:space="0"/>
              <w:bottom w:val="single" w:color="auto" w:sz="4" w:space="0"/>
              <w:right w:val="single" w:color="auto" w:sz="4" w:space="0"/>
            </w:tcBorders>
            <w:vAlign w:val="center"/>
          </w:tcPr>
          <w:p w14:paraId="0A09C309">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联合体投标：</w:t>
            </w:r>
            <w:r>
              <w:rPr>
                <w:rFonts w:hint="eastAsia" w:ascii="宋体" w:hAnsi="宋体" w:eastAsia="宋体" w:cs="宋体"/>
                <w:color w:val="auto"/>
                <w:szCs w:val="21"/>
                <w:highlight w:val="none"/>
              </w:rPr>
              <w:t>不接受联合体投标</w:t>
            </w:r>
          </w:p>
        </w:tc>
      </w:tr>
      <w:tr w14:paraId="1F726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5837A0C">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8637" w:type="dxa"/>
            <w:tcBorders>
              <w:top w:val="single" w:color="auto" w:sz="4" w:space="0"/>
              <w:left w:val="single" w:color="auto" w:sz="4" w:space="0"/>
              <w:bottom w:val="single" w:color="auto" w:sz="4" w:space="0"/>
              <w:right w:val="single" w:color="auto" w:sz="4" w:space="0"/>
            </w:tcBorders>
            <w:vAlign w:val="center"/>
          </w:tcPr>
          <w:p w14:paraId="2826A8EB">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是否允许分包：不允许分包</w:t>
            </w:r>
          </w:p>
        </w:tc>
      </w:tr>
      <w:tr w14:paraId="33F47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5"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1195AC9">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8637" w:type="dxa"/>
            <w:tcBorders>
              <w:top w:val="single" w:color="auto" w:sz="4" w:space="0"/>
              <w:left w:val="single" w:color="auto" w:sz="4" w:space="0"/>
              <w:bottom w:val="single" w:color="auto" w:sz="4" w:space="0"/>
              <w:right w:val="single" w:color="auto" w:sz="4" w:space="0"/>
            </w:tcBorders>
            <w:vAlign w:val="center"/>
          </w:tcPr>
          <w:p w14:paraId="12FEAD85">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ind w:firstLine="40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Cs w:val="21"/>
                <w:highlight w:val="none"/>
              </w:rPr>
              <w:t>组成：</w:t>
            </w:r>
            <w:r>
              <w:rPr>
                <w:rFonts w:hint="eastAsia" w:ascii="宋体" w:hAnsi="宋体" w:eastAsia="宋体" w:cs="宋体"/>
                <w:b/>
                <w:bCs/>
                <w:color w:val="auto"/>
                <w:szCs w:val="21"/>
                <w:highlight w:val="none"/>
                <w:lang w:val="en-US" w:eastAsia="zh-CN"/>
              </w:rPr>
              <w:t>投标文件由</w:t>
            </w:r>
            <w:r>
              <w:rPr>
                <w:rFonts w:hint="eastAsia" w:ascii="宋体" w:hAnsi="宋体" w:eastAsia="宋体" w:cs="宋体"/>
                <w:b/>
                <w:bCs/>
                <w:color w:val="auto"/>
                <w:szCs w:val="21"/>
                <w:highlight w:val="none"/>
              </w:rPr>
              <w:t>资格文件、</w:t>
            </w:r>
            <w:r>
              <w:rPr>
                <w:rFonts w:hint="eastAsia" w:ascii="宋体" w:hAnsi="宋体" w:eastAsia="宋体" w:cs="宋体"/>
                <w:b/>
                <w:bCs/>
                <w:color w:val="auto"/>
                <w:szCs w:val="21"/>
                <w:highlight w:val="none"/>
                <w:lang w:eastAsia="zh-CN"/>
              </w:rPr>
              <w:t>报价文件</w:t>
            </w:r>
            <w:r>
              <w:rPr>
                <w:rFonts w:hint="eastAsia" w:ascii="宋体" w:hAnsi="宋体" w:eastAsia="宋体" w:cs="宋体"/>
                <w:b/>
                <w:bCs/>
                <w:color w:val="auto"/>
                <w:szCs w:val="21"/>
                <w:highlight w:val="none"/>
              </w:rPr>
              <w:t>、商务技术文件</w:t>
            </w:r>
            <w:r>
              <w:rPr>
                <w:rFonts w:hint="eastAsia" w:ascii="宋体" w:hAnsi="宋体" w:eastAsia="宋体" w:cs="宋体"/>
                <w:b/>
                <w:bCs/>
                <w:color w:val="auto"/>
                <w:szCs w:val="21"/>
                <w:highlight w:val="none"/>
                <w:lang w:val="en-US" w:eastAsia="zh-CN"/>
              </w:rPr>
              <w:t>组成</w:t>
            </w:r>
            <w:r>
              <w:rPr>
                <w:rFonts w:hint="eastAsia" w:ascii="宋体" w:hAnsi="宋体" w:eastAsia="宋体" w:cs="宋体"/>
                <w:b/>
                <w:bCs/>
                <w:color w:val="auto"/>
                <w:szCs w:val="21"/>
                <w:highlight w:val="none"/>
              </w:rPr>
              <w:t>。</w:t>
            </w:r>
          </w:p>
          <w:p w14:paraId="38FB663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color w:val="auto"/>
                <w:highlight w:val="none"/>
              </w:rPr>
              <w:t>▲注：</w:t>
            </w:r>
            <w:r>
              <w:rPr>
                <w:rFonts w:hint="eastAsia" w:ascii="宋体" w:hAnsi="宋体" w:eastAsia="宋体" w:cs="宋体"/>
                <w:b/>
                <w:color w:val="auto"/>
                <w:szCs w:val="21"/>
                <w:highlight w:val="none"/>
              </w:rPr>
              <w:t>以下文件标注“▲”的必须提供，</w:t>
            </w:r>
            <w:r>
              <w:rPr>
                <w:rFonts w:hint="eastAsia" w:ascii="宋体" w:hAnsi="宋体" w:eastAsia="宋体" w:cs="宋体"/>
                <w:b/>
                <w:color w:val="auto"/>
                <w:highlight w:val="none"/>
              </w:rPr>
              <w:t>否则投标无效，</w:t>
            </w:r>
            <w:r>
              <w:rPr>
                <w:rFonts w:hint="eastAsia" w:ascii="宋体" w:hAnsi="宋体" w:eastAsia="宋体" w:cs="宋体"/>
                <w:b/>
                <w:color w:val="auto"/>
                <w:szCs w:val="21"/>
                <w:highlight w:val="none"/>
              </w:rPr>
              <w:t>其他可根据实际情况提供</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标注“▲”均要加盖投标人单位电子公章</w:t>
            </w:r>
            <w:r>
              <w:rPr>
                <w:rFonts w:hint="eastAsia" w:ascii="宋体" w:hAnsi="宋体" w:eastAsia="宋体" w:cs="宋体"/>
                <w:b/>
                <w:bCs/>
                <w:color w:val="auto"/>
                <w:szCs w:val="21"/>
                <w:highlight w:val="none"/>
              </w:rPr>
              <w:t>或</w:t>
            </w:r>
            <w:r>
              <w:rPr>
                <w:rFonts w:hint="eastAsia" w:ascii="宋体" w:hAnsi="宋体" w:eastAsia="宋体" w:cs="宋体"/>
                <w:b/>
                <w:color w:val="auto"/>
                <w:highlight w:val="none"/>
              </w:rPr>
              <w:t>自然人加盖手指指印，否则其投标无效。</w:t>
            </w:r>
          </w:p>
          <w:p w14:paraId="7FCC5084">
            <w:pPr>
              <w:pStyle w:val="24"/>
              <w:keepNext w:val="0"/>
              <w:keepLines w:val="0"/>
              <w:pageBreakBefore w:val="0"/>
              <w:kinsoku/>
              <w:wordWrap/>
              <w:overflowPunct/>
              <w:topLinePunct w:val="0"/>
              <w:autoSpaceDE/>
              <w:autoSpaceDN/>
              <w:bidi w:val="0"/>
              <w:adjustRightInd/>
              <w:spacing w:beforeAutospacing="0" w:afterAutospacing="0" w:line="360" w:lineRule="exact"/>
              <w:ind w:left="0" w:leftChars="0" w:firstLine="405"/>
              <w:textAlignment w:val="auto"/>
              <w:rPr>
                <w:rFonts w:hint="eastAsia" w:ascii="宋体" w:hAnsi="宋体" w:eastAsia="宋体" w:cs="宋体"/>
                <w:b/>
                <w:color w:val="auto"/>
                <w:sz w:val="22"/>
                <w:szCs w:val="22"/>
                <w:highlight w:val="none"/>
              </w:rPr>
            </w:pPr>
          </w:p>
          <w:p w14:paraId="025898BE">
            <w:pPr>
              <w:pStyle w:val="24"/>
              <w:keepNext w:val="0"/>
              <w:keepLines w:val="0"/>
              <w:pageBreakBefore w:val="0"/>
              <w:kinsoku/>
              <w:wordWrap/>
              <w:overflowPunct/>
              <w:topLinePunct w:val="0"/>
              <w:autoSpaceDE/>
              <w:autoSpaceDN/>
              <w:bidi w:val="0"/>
              <w:adjustRightInd/>
              <w:spacing w:beforeAutospacing="0" w:afterAutospacing="0" w:line="360" w:lineRule="exact"/>
              <w:ind w:left="0" w:leftChars="0" w:firstLine="405"/>
              <w:textAlignment w:val="auto"/>
              <w:rPr>
                <w:rFonts w:hint="eastAsia" w:ascii="宋体" w:hAnsi="宋体" w:eastAsia="宋体" w:cs="宋体"/>
                <w:b/>
                <w:color w:val="auto"/>
                <w:highlight w:val="none"/>
              </w:rPr>
            </w:pPr>
            <w:r>
              <w:rPr>
                <w:rFonts w:hint="eastAsia" w:ascii="宋体" w:hAnsi="宋体" w:eastAsia="宋体" w:cs="宋体"/>
                <w:b/>
                <w:color w:val="auto"/>
                <w:sz w:val="22"/>
                <w:szCs w:val="22"/>
                <w:highlight w:val="none"/>
              </w:rPr>
              <w:t>1.资格文件</w:t>
            </w:r>
          </w:p>
          <w:p w14:paraId="54DA549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▲（1）投标声明书（按第六章要求格式填写）；</w:t>
            </w:r>
          </w:p>
          <w:p w14:paraId="2E092FE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▲（2）投标人合法的主体资格证明（如营业执照、事业单位法人证书、执业许可证、个体工商户营业执照、自然人身份证等）复印件；</w:t>
            </w:r>
          </w:p>
          <w:p w14:paraId="0EBE2E8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▲（3）政府采购供应商资格信用承诺函（按第六章要求格式填写）；</w:t>
            </w:r>
          </w:p>
          <w:p w14:paraId="17BCB68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▲（4）参加政府采购活动前三年内在经营活动中没有重大违法记录和不良信用记录的书面声明书（按第六章要求格式填写）</w:t>
            </w:r>
            <w:r>
              <w:rPr>
                <w:rFonts w:hint="eastAsia" w:ascii="宋体" w:hAnsi="宋体" w:eastAsia="宋体" w:cs="宋体"/>
                <w:color w:val="auto"/>
                <w:szCs w:val="21"/>
                <w:highlight w:val="none"/>
                <w:lang w:eastAsia="zh-CN"/>
              </w:rPr>
              <w:t>；</w:t>
            </w:r>
          </w:p>
          <w:p w14:paraId="6664243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）投标人如为分支机构投标的，须提供其总公司“营业执照”副本复印件和总公司对投标人参与本项目投标的授权书原件</w:t>
            </w:r>
            <w:r>
              <w:rPr>
                <w:rFonts w:hint="eastAsia" w:ascii="宋体" w:hAnsi="宋体" w:cs="宋体"/>
                <w:color w:val="auto"/>
                <w:szCs w:val="21"/>
                <w:highlight w:val="none"/>
                <w:lang w:val="en-US" w:eastAsia="zh-CN"/>
              </w:rPr>
              <w:t>扫描件</w:t>
            </w:r>
            <w:r>
              <w:rPr>
                <w:rFonts w:hint="eastAsia" w:ascii="宋体" w:hAnsi="宋体" w:eastAsia="宋体" w:cs="宋体"/>
                <w:color w:val="auto"/>
                <w:szCs w:val="21"/>
                <w:highlight w:val="none"/>
                <w:lang w:eastAsia="zh-CN"/>
              </w:rPr>
              <w:t>；</w:t>
            </w:r>
          </w:p>
          <w:p w14:paraId="3E49AB3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）投标人直接控股、管理关系信息表（按第六章要求格式填写）；</w:t>
            </w:r>
          </w:p>
          <w:p w14:paraId="7A58D7E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92" w:firstLineChars="296"/>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特定资格条件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lang w:eastAsia="zh-CN"/>
              </w:rPr>
              <w:t>；</w:t>
            </w:r>
          </w:p>
          <w:p w14:paraId="7F8090B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92" w:firstLineChars="296"/>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）供应商认为需要提供的其他资格证明材料。</w:t>
            </w:r>
          </w:p>
          <w:p w14:paraId="48112B8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33" w:firstLineChars="196"/>
              <w:jc w:val="left"/>
              <w:textAlignment w:val="auto"/>
              <w:rPr>
                <w:rFonts w:hint="eastAsia" w:ascii="宋体" w:hAnsi="宋体" w:eastAsia="宋体" w:cs="宋体"/>
                <w:b/>
                <w:color w:val="auto"/>
                <w:sz w:val="22"/>
                <w:szCs w:val="22"/>
                <w:highlight w:val="none"/>
              </w:rPr>
            </w:pPr>
          </w:p>
          <w:p w14:paraId="50F8A92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33" w:firstLineChars="196"/>
              <w:jc w:val="left"/>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2.</w:t>
            </w:r>
            <w:r>
              <w:rPr>
                <w:rFonts w:hint="eastAsia" w:ascii="宋体" w:hAnsi="宋体" w:eastAsia="宋体" w:cs="宋体"/>
                <w:b/>
                <w:color w:val="auto"/>
                <w:sz w:val="22"/>
                <w:szCs w:val="22"/>
                <w:highlight w:val="none"/>
                <w:lang w:eastAsia="zh-CN"/>
              </w:rPr>
              <w:t>报价文件</w:t>
            </w:r>
          </w:p>
          <w:p w14:paraId="53E1A07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（1）投标函（按第六章要求格式填写）；</w:t>
            </w:r>
          </w:p>
          <w:p w14:paraId="158CE08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jc w:val="left"/>
              <w:textAlignment w:val="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（2）开标一览表（按第六章要求格式填写）；</w:t>
            </w:r>
            <w:r>
              <w:rPr>
                <w:rFonts w:hint="eastAsia" w:ascii="宋体" w:hAnsi="宋体" w:eastAsia="宋体" w:cs="宋体"/>
                <w:b/>
                <w:bCs/>
                <w:color w:val="auto"/>
                <w:szCs w:val="21"/>
                <w:highlight w:val="none"/>
              </w:rPr>
              <w:t xml:space="preserve"> </w:t>
            </w:r>
          </w:p>
          <w:p w14:paraId="47CF0472">
            <w:pPr>
              <w:pStyle w:val="24"/>
              <w:keepNext w:val="0"/>
              <w:keepLines w:val="0"/>
              <w:pageBreakBefore w:val="0"/>
              <w:kinsoku/>
              <w:wordWrap/>
              <w:overflowPunct/>
              <w:topLinePunct w:val="0"/>
              <w:bidi w:val="0"/>
              <w:spacing w:line="360" w:lineRule="exact"/>
              <w:ind w:firstLine="598" w:firstLineChars="299"/>
              <w:rPr>
                <w:rFonts w:hint="eastAsia" w:ascii="宋体" w:hAnsi="宋体" w:eastAsia="宋体" w:cs="宋体"/>
                <w:bCs/>
                <w:color w:val="auto"/>
                <w:highlight w:val="none"/>
              </w:rPr>
            </w:pPr>
            <w:r>
              <w:rPr>
                <w:rFonts w:hint="eastAsia" w:ascii="宋体" w:hAnsi="宋体" w:eastAsia="宋体" w:cs="宋体"/>
                <w:color w:val="auto"/>
                <w:highlight w:val="none"/>
              </w:rPr>
              <w:t>（3）中小企业声明函</w:t>
            </w:r>
            <w:r>
              <w:rPr>
                <w:rFonts w:hint="eastAsia" w:ascii="宋体" w:hAnsi="宋体" w:eastAsia="宋体" w:cs="宋体"/>
                <w:bCs/>
                <w:color w:val="auto"/>
                <w:highlight w:val="none"/>
              </w:rPr>
              <w:t>（</w:t>
            </w:r>
            <w:r>
              <w:rPr>
                <w:rFonts w:hint="eastAsia" w:ascii="宋体" w:hAnsi="宋体" w:eastAsia="宋体" w:cs="宋体"/>
                <w:color w:val="auto"/>
                <w:kern w:val="0"/>
                <w:highlight w:val="none"/>
              </w:rPr>
              <w:t>各货物制造商</w:t>
            </w:r>
            <w:r>
              <w:rPr>
                <w:rFonts w:hint="eastAsia" w:ascii="宋体" w:hAnsi="宋体" w:eastAsia="宋体" w:cs="宋体"/>
                <w:bCs/>
                <w:color w:val="auto"/>
                <w:highlight w:val="none"/>
              </w:rPr>
              <w:t>如为中小微型企业的请按第六章要求的格式提供，否则不予享受优惠政策）；</w:t>
            </w:r>
          </w:p>
          <w:p w14:paraId="10C0BF08">
            <w:pPr>
              <w:pStyle w:val="24"/>
              <w:keepNext w:val="0"/>
              <w:keepLines w:val="0"/>
              <w:pageBreakBefore w:val="0"/>
              <w:kinsoku/>
              <w:wordWrap/>
              <w:overflowPunct/>
              <w:topLinePunct w:val="0"/>
              <w:bidi w:val="0"/>
              <w:spacing w:line="360" w:lineRule="exact"/>
              <w:ind w:firstLine="598" w:firstLineChars="299"/>
              <w:rPr>
                <w:rFonts w:hint="eastAsia" w:ascii="宋体" w:hAnsi="宋体" w:eastAsia="宋体" w:cs="宋体"/>
                <w:color w:val="auto"/>
                <w:highlight w:val="none"/>
              </w:rPr>
            </w:pPr>
            <w:r>
              <w:rPr>
                <w:rFonts w:hint="eastAsia" w:ascii="宋体" w:hAnsi="宋体" w:eastAsia="宋体" w:cs="宋体"/>
                <w:bCs/>
                <w:color w:val="auto"/>
                <w:highlight w:val="none"/>
              </w:rPr>
              <w:t>（4）监狱企业由省级以上监狱管理局、戒毒管理局（含新疆生产建设兵团）出具的属于监狱企业的证明文件；</w:t>
            </w:r>
          </w:p>
          <w:p w14:paraId="7984D170">
            <w:pPr>
              <w:pStyle w:val="24"/>
              <w:keepNext w:val="0"/>
              <w:keepLines w:val="0"/>
              <w:pageBreakBefore w:val="0"/>
              <w:kinsoku/>
              <w:wordWrap/>
              <w:overflowPunct/>
              <w:topLinePunct w:val="0"/>
              <w:bidi w:val="0"/>
              <w:spacing w:line="360" w:lineRule="exact"/>
              <w:ind w:firstLine="598" w:firstLineChars="299"/>
              <w:rPr>
                <w:rFonts w:hint="eastAsia" w:ascii="宋体" w:hAnsi="宋体" w:eastAsia="宋体" w:cs="宋体"/>
                <w:bCs/>
                <w:color w:val="auto"/>
                <w:highlight w:val="yellow"/>
              </w:rPr>
            </w:pPr>
            <w:r>
              <w:rPr>
                <w:rFonts w:hint="eastAsia" w:ascii="宋体" w:hAnsi="宋体" w:eastAsia="宋体" w:cs="宋体"/>
                <w:color w:val="auto"/>
                <w:highlight w:val="none"/>
              </w:rPr>
              <w:t>（5）</w:t>
            </w:r>
            <w:r>
              <w:rPr>
                <w:rFonts w:hint="eastAsia" w:ascii="宋体" w:hAnsi="宋体" w:eastAsia="宋体" w:cs="宋体"/>
                <w:bCs/>
                <w:color w:val="auto"/>
                <w:highlight w:val="none"/>
              </w:rPr>
              <w:t>残疾人福利性单位声明函（投标人如为残疾人福利性单位的请按第六章要求的格式提供，否则不予享受优惠政策）；</w:t>
            </w:r>
          </w:p>
          <w:p w14:paraId="6007380B">
            <w:pPr>
              <w:pStyle w:val="24"/>
              <w:keepNext w:val="0"/>
              <w:keepLines w:val="0"/>
              <w:pageBreakBefore w:val="0"/>
              <w:kinsoku/>
              <w:wordWrap/>
              <w:overflowPunct/>
              <w:topLinePunct w:val="0"/>
              <w:bidi w:val="0"/>
              <w:spacing w:line="360" w:lineRule="exact"/>
              <w:ind w:firstLine="598" w:firstLineChars="299"/>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）关于符合本国产品标准的声明函（按第六章要求格式填写）或财政部会同有关部门规定的有关证明文件；供应商不符合条件或不提供或不按要求提供的，不享受本国产品扶持政策；</w:t>
            </w:r>
          </w:p>
          <w:p w14:paraId="7AD7486E">
            <w:pPr>
              <w:keepNext w:val="0"/>
              <w:keepLines w:val="0"/>
              <w:pageBreakBefore w:val="0"/>
              <w:kinsoku/>
              <w:wordWrap/>
              <w:overflowPunct/>
              <w:topLinePunct w:val="0"/>
              <w:bidi w:val="0"/>
              <w:snapToGrid w:val="0"/>
              <w:spacing w:line="360" w:lineRule="exact"/>
              <w:ind w:firstLine="600" w:firstLineChars="3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）投标人针对报价需要说明的其他文件和说明（如有，格式自拟）</w:t>
            </w:r>
            <w:r>
              <w:rPr>
                <w:rFonts w:hint="eastAsia" w:ascii="宋体" w:hAnsi="宋体" w:cs="宋体"/>
                <w:color w:val="auto"/>
                <w:szCs w:val="21"/>
                <w:highlight w:val="none"/>
                <w:lang w:eastAsia="zh-CN"/>
              </w:rPr>
              <w:t>。</w:t>
            </w:r>
          </w:p>
          <w:p w14:paraId="78EB937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jc w:val="left"/>
              <w:textAlignment w:val="auto"/>
              <w:rPr>
                <w:rFonts w:hint="eastAsia" w:ascii="宋体" w:hAnsi="宋体" w:eastAsia="宋体" w:cs="宋体"/>
                <w:b/>
                <w:color w:val="auto"/>
                <w:szCs w:val="21"/>
                <w:highlight w:val="none"/>
              </w:rPr>
            </w:pPr>
          </w:p>
          <w:p w14:paraId="267AD40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3.商务技术文件</w:t>
            </w:r>
          </w:p>
          <w:p w14:paraId="5C1FE70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42" w:firstLineChars="200"/>
              <w:jc w:val="left"/>
              <w:textAlignment w:val="auto"/>
              <w:rPr>
                <w:rFonts w:hint="eastAsia" w:ascii="宋体" w:hAnsi="宋体" w:eastAsia="宋体" w:cs="宋体"/>
                <w:b/>
                <w:color w:val="auto"/>
                <w:sz w:val="22"/>
                <w:szCs w:val="28"/>
                <w:highlight w:val="none"/>
              </w:rPr>
            </w:pPr>
            <w:r>
              <w:rPr>
                <w:rFonts w:hint="eastAsia" w:ascii="宋体" w:hAnsi="宋体" w:eastAsia="宋体" w:cs="宋体"/>
                <w:b/>
                <w:color w:val="auto"/>
                <w:sz w:val="22"/>
                <w:szCs w:val="28"/>
                <w:highlight w:val="none"/>
              </w:rPr>
              <w:t>3.1商务部分</w:t>
            </w:r>
          </w:p>
          <w:p w14:paraId="3EDEA01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▲注：第</w:t>
            </w:r>
            <w:r>
              <w:rPr>
                <w:rFonts w:hint="eastAsia" w:ascii="宋体" w:hAnsi="宋体" w:eastAsia="宋体" w:cs="宋体"/>
                <w:b/>
                <w:color w:val="auto"/>
                <w:szCs w:val="21"/>
                <w:highlight w:val="none"/>
              </w:rPr>
              <w:t>（1）、（2）项</w:t>
            </w:r>
            <w:r>
              <w:rPr>
                <w:rFonts w:hint="eastAsia" w:ascii="宋体" w:hAnsi="宋体" w:cs="宋体"/>
                <w:b/>
                <w:color w:val="auto"/>
                <w:szCs w:val="21"/>
                <w:highlight w:val="none"/>
                <w:lang w:eastAsia="zh-CN"/>
              </w:rPr>
              <w:t>应具有</w:t>
            </w:r>
            <w:r>
              <w:rPr>
                <w:rFonts w:hint="eastAsia" w:ascii="宋体" w:hAnsi="宋体" w:eastAsia="宋体" w:cs="宋体"/>
                <w:b/>
                <w:color w:val="auto"/>
                <w:szCs w:val="21"/>
                <w:highlight w:val="none"/>
              </w:rPr>
              <w:t>法定代表人签名，否则其投标无效</w:t>
            </w:r>
            <w:r>
              <w:rPr>
                <w:rFonts w:hint="eastAsia" w:ascii="宋体" w:hAnsi="宋体" w:eastAsia="宋体" w:cs="宋体"/>
                <w:color w:val="auto"/>
                <w:szCs w:val="21"/>
                <w:highlight w:val="none"/>
                <w:lang w:eastAsia="zh-CN"/>
              </w:rPr>
              <w:t>。</w:t>
            </w:r>
          </w:p>
          <w:p w14:paraId="69EFC52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▲（1）法定代表人身份证明书（按第六章要求格式填写）； </w:t>
            </w:r>
          </w:p>
          <w:p w14:paraId="4F7F36DC">
            <w:pPr>
              <w:keepNext w:val="0"/>
              <w:keepLines w:val="0"/>
              <w:pageBreakBefore w:val="0"/>
              <w:kinsoku/>
              <w:wordWrap/>
              <w:overflowPunct/>
              <w:topLinePunct w:val="0"/>
              <w:autoSpaceDE/>
              <w:autoSpaceDN/>
              <w:bidi w:val="0"/>
              <w:adjustRightInd/>
              <w:snapToGrid w:val="0"/>
              <w:spacing w:beforeAutospacing="0" w:afterAutospacing="0" w:line="360" w:lineRule="exact"/>
              <w:ind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▲（2）法定代表人授权委托书及被授权委托人身份证复印件（委托代理时</w:t>
            </w:r>
            <w:r>
              <w:rPr>
                <w:rFonts w:hint="eastAsia" w:ascii="宋体" w:hAnsi="宋体" w:eastAsia="宋体" w:cs="宋体"/>
                <w:color w:val="auto"/>
                <w:highlight w:val="none"/>
                <w:lang w:eastAsia="zh-CN"/>
              </w:rPr>
              <w:t>必须提供</w:t>
            </w:r>
            <w:r>
              <w:rPr>
                <w:rFonts w:hint="eastAsia" w:ascii="宋体" w:hAnsi="宋体" w:eastAsia="宋体" w:cs="宋体"/>
                <w:color w:val="auto"/>
                <w:highlight w:val="none"/>
              </w:rPr>
              <w:t>，按第六章要求格式填写）；</w:t>
            </w:r>
          </w:p>
          <w:p w14:paraId="1C447E4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（3）投标保证金缴纳证明材料复印件（</w:t>
            </w:r>
            <w:r>
              <w:rPr>
                <w:rFonts w:hint="eastAsia" w:ascii="宋体" w:hAnsi="宋体" w:eastAsia="宋体" w:cs="宋体"/>
                <w:color w:val="auto"/>
                <w:highlight w:val="none"/>
                <w:lang w:eastAsia="zh-CN"/>
              </w:rPr>
              <w:t>如有，</w:t>
            </w:r>
            <w:r>
              <w:rPr>
                <w:rFonts w:hint="eastAsia" w:ascii="宋体" w:hAnsi="宋体" w:eastAsia="宋体" w:cs="宋体"/>
                <w:color w:val="auto"/>
                <w:highlight w:val="none"/>
              </w:rPr>
              <w:t>按第六章要求格式填写）；</w:t>
            </w:r>
          </w:p>
          <w:p w14:paraId="030EF8C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▲（4）商务响应表（按第六章要求格式填写）；</w:t>
            </w:r>
          </w:p>
          <w:p w14:paraId="14CA3C1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92" w:firstLineChars="2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投标人同类项目业绩一览表</w:t>
            </w:r>
            <w:r>
              <w:rPr>
                <w:rFonts w:hint="eastAsia" w:ascii="宋体" w:hAnsi="宋体" w:eastAsia="宋体" w:cs="宋体"/>
                <w:color w:val="auto"/>
                <w:highlight w:val="none"/>
              </w:rPr>
              <w:t>（按第六章要求格式填写）；</w:t>
            </w:r>
          </w:p>
          <w:p w14:paraId="0221421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92" w:firstLineChars="2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）投标人认为需要提供的其他证明材料。</w:t>
            </w:r>
          </w:p>
          <w:p w14:paraId="634BDC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33" w:firstLineChars="196"/>
              <w:jc w:val="left"/>
              <w:textAlignment w:val="auto"/>
              <w:rPr>
                <w:rFonts w:hint="eastAsia" w:ascii="宋体" w:hAnsi="宋体" w:eastAsia="宋体" w:cs="宋体"/>
                <w:color w:val="auto"/>
                <w:sz w:val="22"/>
                <w:szCs w:val="28"/>
                <w:highlight w:val="none"/>
              </w:rPr>
            </w:pPr>
            <w:r>
              <w:rPr>
                <w:rFonts w:hint="eastAsia" w:ascii="宋体" w:hAnsi="宋体" w:eastAsia="宋体" w:cs="宋体"/>
                <w:b/>
                <w:color w:val="auto"/>
                <w:sz w:val="22"/>
                <w:szCs w:val="22"/>
                <w:highlight w:val="none"/>
              </w:rPr>
              <w:t>3.2技术部分</w:t>
            </w:r>
          </w:p>
          <w:p w14:paraId="427B3981">
            <w:pPr>
              <w:keepNext w:val="0"/>
              <w:keepLines w:val="0"/>
              <w:pageBreakBefore w:val="0"/>
              <w:kinsoku/>
              <w:wordWrap/>
              <w:overflowPunct/>
              <w:topLinePunct w:val="0"/>
              <w:bidi w:val="0"/>
              <w:snapToGrid w:val="0"/>
              <w:spacing w:line="360" w:lineRule="exact"/>
              <w:ind w:firstLine="40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（1）设备配置清单(按第六章要求格式填写)；</w:t>
            </w:r>
          </w:p>
          <w:p w14:paraId="453BD0A2">
            <w:pPr>
              <w:keepNext w:val="0"/>
              <w:keepLines w:val="0"/>
              <w:pageBreakBefore w:val="0"/>
              <w:kinsoku/>
              <w:wordWrap/>
              <w:overflowPunct/>
              <w:topLinePunct w:val="0"/>
              <w:bidi w:val="0"/>
              <w:spacing w:line="360" w:lineRule="exact"/>
              <w:ind w:firstLine="40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技术偏离表</w:t>
            </w:r>
            <w:r>
              <w:rPr>
                <w:rFonts w:hint="eastAsia" w:ascii="宋体" w:hAnsi="宋体" w:eastAsia="宋体" w:cs="宋体"/>
                <w:color w:val="auto"/>
                <w:szCs w:val="21"/>
                <w:highlight w:val="none"/>
              </w:rPr>
              <w:t>(按第六章要求格式填写</w:t>
            </w:r>
            <w:r>
              <w:rPr>
                <w:rFonts w:hint="eastAsia" w:ascii="宋体" w:hAnsi="宋体" w:eastAsia="宋体" w:cs="宋体"/>
                <w:bCs/>
                <w:color w:val="auto"/>
                <w:szCs w:val="21"/>
                <w:highlight w:val="none"/>
              </w:rPr>
              <w:t>，附“第</w:t>
            </w:r>
            <w:r>
              <w:rPr>
                <w:rFonts w:hint="eastAsia" w:ascii="宋体" w:hAnsi="宋体" w:cs="宋体"/>
                <w:bCs/>
                <w:color w:val="auto"/>
                <w:szCs w:val="21"/>
                <w:highlight w:val="none"/>
                <w:lang w:val="en-US" w:eastAsia="zh-CN"/>
              </w:rPr>
              <w:t>二</w:t>
            </w:r>
            <w:r>
              <w:rPr>
                <w:rFonts w:hint="eastAsia" w:ascii="宋体" w:hAnsi="宋体" w:eastAsia="宋体" w:cs="宋体"/>
                <w:bCs/>
                <w:color w:val="auto"/>
                <w:szCs w:val="21"/>
                <w:highlight w:val="none"/>
              </w:rPr>
              <w:t>章</w:t>
            </w:r>
            <w:r>
              <w:rPr>
                <w:rFonts w:hint="eastAsia" w:ascii="宋体" w:hAnsi="宋体" w:cs="宋体"/>
                <w:bCs/>
                <w:color w:val="auto"/>
                <w:szCs w:val="21"/>
                <w:highlight w:val="none"/>
                <w:lang w:val="en-US" w:eastAsia="zh-CN"/>
              </w:rPr>
              <w:t xml:space="preserve"> </w:t>
            </w:r>
            <w:r>
              <w:rPr>
                <w:rFonts w:hint="eastAsia" w:ascii="宋体" w:hAnsi="宋体" w:eastAsia="宋体" w:cs="宋体"/>
                <w:bCs/>
                <w:color w:val="auto"/>
                <w:szCs w:val="21"/>
                <w:highlight w:val="none"/>
              </w:rPr>
              <w:t>招标项目采购需求”中要求提供的相关材料</w:t>
            </w:r>
            <w:r>
              <w:rPr>
                <w:rFonts w:hint="eastAsia" w:ascii="宋体" w:hAnsi="宋体" w:eastAsia="宋体" w:cs="宋体"/>
                <w:color w:val="auto"/>
                <w:szCs w:val="21"/>
                <w:highlight w:val="none"/>
              </w:rPr>
              <w:t>)；</w:t>
            </w:r>
          </w:p>
          <w:p w14:paraId="2F52026C">
            <w:pPr>
              <w:keepNext w:val="0"/>
              <w:keepLines w:val="0"/>
              <w:pageBreakBefore w:val="0"/>
              <w:kinsoku/>
              <w:wordWrap/>
              <w:overflowPunct/>
              <w:topLinePunct w:val="0"/>
              <w:bidi w:val="0"/>
              <w:snapToGrid w:val="0"/>
              <w:spacing w:line="360" w:lineRule="exact"/>
              <w:ind w:firstLine="40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（3）项目实施方案</w:t>
            </w:r>
            <w:r>
              <w:rPr>
                <w:rFonts w:hint="eastAsia" w:ascii="宋体" w:hAnsi="宋体" w:cs="宋体"/>
                <w:color w:val="auto"/>
                <w:szCs w:val="21"/>
                <w:highlight w:val="none"/>
                <w:lang w:eastAsia="zh-CN"/>
              </w:rPr>
              <w:t>及</w:t>
            </w:r>
            <w:r>
              <w:rPr>
                <w:rFonts w:hint="eastAsia" w:ascii="宋体" w:hAnsi="宋体" w:eastAsia="宋体" w:cs="宋体"/>
                <w:color w:val="auto"/>
                <w:szCs w:val="21"/>
                <w:highlight w:val="none"/>
              </w:rPr>
              <w:t>售后服务</w:t>
            </w:r>
            <w:r>
              <w:rPr>
                <w:rFonts w:hint="eastAsia" w:ascii="宋体" w:hAnsi="宋体" w:eastAsia="宋体" w:cs="宋体"/>
                <w:color w:val="auto"/>
                <w:szCs w:val="21"/>
                <w:highlight w:val="none"/>
                <w:lang w:eastAsia="zh-CN"/>
              </w:rPr>
              <w:t>承诺</w:t>
            </w:r>
            <w:r>
              <w:rPr>
                <w:rFonts w:hint="eastAsia" w:ascii="宋体" w:hAnsi="宋体" w:eastAsia="宋体" w:cs="宋体"/>
                <w:color w:val="auto"/>
                <w:szCs w:val="21"/>
                <w:highlight w:val="none"/>
              </w:rPr>
              <w:t>；(按第六章要求格式填写)；</w:t>
            </w:r>
          </w:p>
          <w:p w14:paraId="3AF6BAC0">
            <w:pPr>
              <w:keepNext w:val="0"/>
              <w:keepLines w:val="0"/>
              <w:pageBreakBefore w:val="0"/>
              <w:kinsoku/>
              <w:wordWrap/>
              <w:overflowPunct/>
              <w:topLinePunct w:val="0"/>
              <w:bidi w:val="0"/>
              <w:snapToGrid w:val="0"/>
              <w:spacing w:line="360" w:lineRule="exact"/>
              <w:ind w:firstLine="40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）选配件、专用耗材、售后服务优惠表(按第六章要求格式填写)；</w:t>
            </w:r>
          </w:p>
          <w:p w14:paraId="7AB4A7B8">
            <w:pPr>
              <w:pStyle w:val="2"/>
              <w:ind w:firstLine="400" w:firstLineChars="200"/>
              <w:rPr>
                <w:rFonts w:hint="default" w:eastAsia="宋体"/>
                <w:lang w:val="en-US"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拟投入人员汇总表（格式自拟）；</w:t>
            </w:r>
          </w:p>
          <w:p w14:paraId="73D143CC">
            <w:pPr>
              <w:keepNext w:val="0"/>
              <w:keepLines w:val="0"/>
              <w:pageBreakBefore w:val="0"/>
              <w:kinsoku/>
              <w:wordWrap/>
              <w:overflowPunct/>
              <w:topLinePunct w:val="0"/>
              <w:bidi w:val="0"/>
              <w:snapToGrid w:val="0"/>
              <w:spacing w:line="360" w:lineRule="exact"/>
              <w:ind w:firstLine="60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）投标人需要说明的其他文件和说明（格式自拟）。</w:t>
            </w:r>
          </w:p>
          <w:p w14:paraId="43551C4D">
            <w:pPr>
              <w:pStyle w:val="24"/>
              <w:keepNext w:val="0"/>
              <w:keepLines w:val="0"/>
              <w:pageBreakBefore w:val="0"/>
              <w:kinsoku/>
              <w:wordWrap/>
              <w:overflowPunct/>
              <w:topLinePunct w:val="0"/>
              <w:autoSpaceDE/>
              <w:autoSpaceDN/>
              <w:bidi w:val="0"/>
              <w:adjustRightInd/>
              <w:spacing w:beforeAutospacing="0" w:afterAutospacing="0" w:line="360" w:lineRule="exact"/>
              <w:ind w:left="0" w:leftChars="0" w:firstLine="400" w:firstLineChars="199"/>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 xml:space="preserve">注：若招标文件中有专门标注的某关联点，并要求供应商在电子投标系统中作出响应的，如供应商未对关联点进行响应或者在投标文件其它内容进行描述，造成电子评审不能查询的责任由供应商自行承担。 </w:t>
            </w:r>
          </w:p>
        </w:tc>
      </w:tr>
      <w:tr w14:paraId="496B6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B5CC436">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8637" w:type="dxa"/>
            <w:tcBorders>
              <w:top w:val="single" w:color="auto" w:sz="4" w:space="0"/>
              <w:left w:val="single" w:color="auto" w:sz="4" w:space="0"/>
              <w:bottom w:val="single" w:color="auto" w:sz="4" w:space="0"/>
              <w:right w:val="single" w:color="auto" w:sz="4" w:space="0"/>
            </w:tcBorders>
            <w:vAlign w:val="center"/>
          </w:tcPr>
          <w:p w14:paraId="40091506">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答疑与澄清：投标人如认为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招标采购单位可以视采购具体情况，延长投标截止时间和开标时间，将变更时间书面通知所有招标文件收受人，并在财政部门指定的政府采购信息发布媒体上发布更正公告。</w:t>
            </w:r>
          </w:p>
        </w:tc>
      </w:tr>
      <w:tr w14:paraId="2D54F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A134029">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8637" w:type="dxa"/>
            <w:tcBorders>
              <w:top w:val="single" w:color="auto" w:sz="4" w:space="0"/>
              <w:left w:val="single" w:color="auto" w:sz="4" w:space="0"/>
              <w:bottom w:val="single" w:color="auto" w:sz="4" w:space="0"/>
              <w:right w:val="single" w:color="auto" w:sz="4" w:space="0"/>
            </w:tcBorders>
            <w:vAlign w:val="center"/>
          </w:tcPr>
          <w:p w14:paraId="02AE3687">
            <w:pPr>
              <w:keepNext w:val="0"/>
              <w:keepLines w:val="0"/>
              <w:pageBreakBefore w:val="0"/>
              <w:kinsoku/>
              <w:wordWrap/>
              <w:overflowPunct/>
              <w:topLinePunct w:val="0"/>
              <w:autoSpaceDE w:val="0"/>
              <w:autoSpaceDN w:val="0"/>
              <w:bidi w:val="0"/>
              <w:spacing w:line="360" w:lineRule="exac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最高限价：</w:t>
            </w:r>
            <w:r>
              <w:rPr>
                <w:rFonts w:hint="eastAsia" w:ascii="宋体" w:hAnsi="宋体" w:eastAsia="宋体" w:cs="宋体"/>
                <w:color w:val="auto"/>
                <w:szCs w:val="21"/>
                <w:highlight w:val="none"/>
              </w:rPr>
              <w:t>人民币</w:t>
            </w:r>
            <w:r>
              <w:rPr>
                <w:rFonts w:hint="eastAsia" w:ascii="宋体" w:hAnsi="宋体" w:cs="宋体"/>
                <w:color w:val="auto"/>
                <w:szCs w:val="21"/>
                <w:highlight w:val="none"/>
                <w:lang w:val="en-US" w:eastAsia="zh-CN"/>
              </w:rPr>
              <w:t>贰佰叁拾万元整</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2300000.00元</w:t>
            </w:r>
            <w:r>
              <w:rPr>
                <w:rFonts w:hint="eastAsia" w:ascii="宋体" w:hAnsi="宋体" w:eastAsia="宋体" w:cs="宋体"/>
                <w:color w:val="auto"/>
                <w:szCs w:val="21"/>
                <w:highlight w:val="none"/>
              </w:rPr>
              <w:t>）</w:t>
            </w:r>
          </w:p>
        </w:tc>
      </w:tr>
      <w:tr w14:paraId="1ECBF9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43F14191">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8637" w:type="dxa"/>
            <w:tcBorders>
              <w:top w:val="single" w:color="auto" w:sz="4" w:space="0"/>
              <w:left w:val="single" w:color="auto" w:sz="4" w:space="0"/>
              <w:bottom w:val="single" w:color="auto" w:sz="4" w:space="0"/>
              <w:right w:val="single" w:color="auto" w:sz="4" w:space="0"/>
            </w:tcBorders>
            <w:vAlign w:val="center"/>
          </w:tcPr>
          <w:p w14:paraId="3460B9E3">
            <w:pPr>
              <w:pStyle w:val="24"/>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投标报价及费用：</w:t>
            </w:r>
          </w:p>
          <w:p w14:paraId="4120EA4A">
            <w:pPr>
              <w:pStyle w:val="24"/>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1、本项目投标应以人民币报价；</w:t>
            </w:r>
          </w:p>
          <w:p w14:paraId="77DCAE34">
            <w:pPr>
              <w:pStyle w:val="24"/>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2、不论投标结果如何，投标人均应自行承担所有与投标有关的全部费用；</w:t>
            </w:r>
          </w:p>
          <w:p w14:paraId="7D85B678">
            <w:pPr>
              <w:pStyle w:val="24"/>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szCs w:val="21"/>
                <w:highlight w:val="none"/>
                <w:lang w:val="en-US" w:eastAsia="zh-CN"/>
              </w:rPr>
              <w:t>竞标报价是履行合同的最终价格，包括但不限于成交供应商负责本项目所需服务的全部工作，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总报价中（采购需求另有约定的，从其约定）</w:t>
            </w:r>
            <w:r>
              <w:rPr>
                <w:rFonts w:hint="eastAsia" w:ascii="宋体" w:hAnsi="宋体" w:eastAsia="宋体" w:cs="宋体"/>
                <w:color w:val="auto"/>
                <w:highlight w:val="none"/>
              </w:rPr>
              <w:t>。</w:t>
            </w:r>
          </w:p>
        </w:tc>
      </w:tr>
      <w:tr w14:paraId="1CE55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223123E">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8637" w:type="dxa"/>
            <w:tcBorders>
              <w:top w:val="single" w:color="auto" w:sz="4" w:space="0"/>
              <w:left w:val="single" w:color="auto" w:sz="4" w:space="0"/>
              <w:bottom w:val="single" w:color="auto" w:sz="4" w:space="0"/>
              <w:right w:val="single" w:color="auto" w:sz="4" w:space="0"/>
            </w:tcBorders>
            <w:vAlign w:val="center"/>
          </w:tcPr>
          <w:p w14:paraId="50059E2C">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提交投标文件截止时间：</w:t>
            </w:r>
            <w:r>
              <w:rPr>
                <w:rFonts w:hint="eastAsia" w:ascii="宋体" w:hAnsi="宋体" w:cs="宋体"/>
                <w:szCs w:val="21"/>
              </w:rPr>
              <w:t>详见</w:t>
            </w:r>
            <w:r>
              <w:rPr>
                <w:rFonts w:hint="eastAsia" w:ascii="宋体" w:hAnsi="宋体" w:cs="宋体"/>
                <w:szCs w:val="21"/>
                <w:lang w:eastAsia="zh-CN"/>
              </w:rPr>
              <w:t>招标</w:t>
            </w:r>
            <w:r>
              <w:rPr>
                <w:rFonts w:hint="eastAsia" w:ascii="宋体" w:hAnsi="宋体" w:cs="宋体"/>
                <w:szCs w:val="21"/>
              </w:rPr>
              <w:t>公告</w:t>
            </w:r>
          </w:p>
          <w:p w14:paraId="7B7CBDAF">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投标地点（网址）：登录广西政府采购云平台在线提交。</w:t>
            </w:r>
          </w:p>
          <w:p w14:paraId="61F6DF02">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cs="宋体"/>
                <w:szCs w:val="21"/>
              </w:rPr>
              <w:t>详见</w:t>
            </w:r>
            <w:r>
              <w:rPr>
                <w:rFonts w:hint="eastAsia" w:ascii="宋体" w:hAnsi="宋体" w:cs="宋体"/>
                <w:szCs w:val="21"/>
                <w:lang w:eastAsia="zh-CN"/>
              </w:rPr>
              <w:t>招标</w:t>
            </w:r>
            <w:r>
              <w:rPr>
                <w:rFonts w:hint="eastAsia" w:ascii="宋体" w:hAnsi="宋体" w:cs="宋体"/>
                <w:szCs w:val="21"/>
              </w:rPr>
              <w:t>公告</w:t>
            </w:r>
          </w:p>
          <w:p w14:paraId="224C0965">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开标地点：本次招标在广西政府采购云平台电子开标大厅开标。</w:t>
            </w:r>
          </w:p>
          <w:p w14:paraId="2DF10356">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CA 证书在线解密：供应商投标时，需携带制作投标文件时用来加密的有效数字证书（CA 认证）登录广西政府采购云平台电子开标大厅现场按规定时间对加密的投标文件进行解密，否则后果自负。</w:t>
            </w:r>
          </w:p>
          <w:p w14:paraId="399F9EC2">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在首次投标文件提交截止时间前完成电子投标文件的上传、递交，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投标文件的，广西政府采购云平台将予以拒收。</w:t>
            </w:r>
          </w:p>
        </w:tc>
      </w:tr>
      <w:tr w14:paraId="79853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11C0B1C">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8637" w:type="dxa"/>
            <w:tcBorders>
              <w:top w:val="single" w:color="auto" w:sz="4" w:space="0"/>
              <w:left w:val="single" w:color="auto" w:sz="4" w:space="0"/>
              <w:bottom w:val="single" w:color="auto" w:sz="4" w:space="0"/>
              <w:right w:val="single" w:color="auto" w:sz="4" w:space="0"/>
            </w:tcBorders>
            <w:vAlign w:val="center"/>
          </w:tcPr>
          <w:p w14:paraId="5AF729F6">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评标办法及评分标准：综合评分法</w:t>
            </w:r>
          </w:p>
        </w:tc>
      </w:tr>
      <w:tr w14:paraId="16FF5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B13332C">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8637" w:type="dxa"/>
            <w:tcBorders>
              <w:top w:val="single" w:color="auto" w:sz="4" w:space="0"/>
              <w:left w:val="single" w:color="auto" w:sz="4" w:space="0"/>
              <w:bottom w:val="single" w:color="auto" w:sz="4" w:space="0"/>
              <w:right w:val="single" w:color="auto" w:sz="4" w:space="0"/>
            </w:tcBorders>
            <w:vAlign w:val="center"/>
          </w:tcPr>
          <w:p w14:paraId="438AF21D">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发布媒体：http://www.ccgp.gov.cn/（中国政府采购网）、http://zfcg.gxzf.gov.cn（</w:t>
            </w:r>
            <w:r>
              <w:rPr>
                <w:rFonts w:hint="eastAsia" w:ascii="宋体" w:hAnsi="宋体" w:eastAsia="宋体" w:cs="宋体"/>
                <w:color w:val="auto"/>
                <w:highlight w:val="none"/>
              </w:rPr>
              <w:t>广西政府采购网</w:t>
            </w:r>
            <w:r>
              <w:rPr>
                <w:rFonts w:hint="eastAsia" w:ascii="宋体" w:hAnsi="宋体" w:eastAsia="宋体" w:cs="宋体"/>
                <w:color w:val="auto"/>
                <w:szCs w:val="21"/>
                <w:highlight w:val="none"/>
              </w:rPr>
              <w:t>）</w:t>
            </w:r>
          </w:p>
        </w:tc>
      </w:tr>
      <w:tr w14:paraId="2EB59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02271BB">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8637" w:type="dxa"/>
            <w:tcBorders>
              <w:top w:val="single" w:color="auto" w:sz="4" w:space="0"/>
              <w:left w:val="single" w:color="auto" w:sz="4" w:space="0"/>
              <w:bottom w:val="single" w:color="auto" w:sz="4" w:space="0"/>
              <w:right w:val="single" w:color="auto" w:sz="4" w:space="0"/>
            </w:tcBorders>
            <w:vAlign w:val="center"/>
          </w:tcPr>
          <w:p w14:paraId="320245AB">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中标公告及中标通知书：</w:t>
            </w:r>
            <w:r>
              <w:rPr>
                <w:rFonts w:hint="eastAsia" w:ascii="宋体" w:hAnsi="宋体" w:eastAsia="宋体" w:cs="宋体"/>
                <w:color w:val="auto"/>
                <w:highlight w:val="none"/>
              </w:rPr>
              <w:t>中标供应商确定后，采购代理机构或采购人须在“信用中国”网站（www.creditchina.gov.cn）和中国政府采购网（http://www.ccgp.gov.cn/）查询中标供应商主体信用记录，如其未被列入失信被执行人、重大税收违法案件当事人名单、政府采购严重违法失信行为记录名单，则采购代理机构在中国政府采购网、广西政府采购网、柳州市政府采购网发布中标公告同时向中标供应商发出中标通知书；如其被列入失信被执行人、重大税收违法案件当事人名单、政府采购严重违法失信行为记录名单，则取消其中标资格，并确定排名第二的中标候选人为中标人。排名第二的中标候选人因前款规定的同样原因被取消中标资格的，采购人可以确定排名第三的中标候选人为中标人。以上信息查询记录及相关证据与采购文件一并保存。</w:t>
            </w:r>
          </w:p>
        </w:tc>
      </w:tr>
      <w:tr w14:paraId="45220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6B8BCFB">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8637" w:type="dxa"/>
            <w:tcBorders>
              <w:top w:val="single" w:color="auto" w:sz="4" w:space="0"/>
              <w:left w:val="single" w:color="auto" w:sz="4" w:space="0"/>
              <w:bottom w:val="single" w:color="auto" w:sz="4" w:space="0"/>
              <w:right w:val="single" w:color="auto" w:sz="4" w:space="0"/>
            </w:tcBorders>
            <w:vAlign w:val="center"/>
          </w:tcPr>
          <w:p w14:paraId="5E5E52C3">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签订合同时间：中标通知书发出之日起</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日内。</w:t>
            </w:r>
          </w:p>
        </w:tc>
      </w:tr>
      <w:tr w14:paraId="22D90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423395F">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8637" w:type="dxa"/>
            <w:tcBorders>
              <w:top w:val="single" w:color="auto" w:sz="4" w:space="0"/>
              <w:left w:val="single" w:color="auto" w:sz="4" w:space="0"/>
              <w:bottom w:val="single" w:color="auto" w:sz="4" w:space="0"/>
              <w:right w:val="single" w:color="auto" w:sz="4" w:space="0"/>
            </w:tcBorders>
            <w:vAlign w:val="center"/>
          </w:tcPr>
          <w:p w14:paraId="0C4BF8E9">
            <w:pPr>
              <w:autoSpaceDE w:val="0"/>
              <w:autoSpaceDN w:val="0"/>
              <w:spacing w:line="360" w:lineRule="exact"/>
              <w:ind w:firstLine="400" w:firstLineChars="200"/>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w:t>
            </w:r>
          </w:p>
          <w:p w14:paraId="5109BB26">
            <w:pPr>
              <w:spacing w:line="360" w:lineRule="exact"/>
              <w:ind w:firstLine="400" w:firstLineChars="200"/>
              <w:rPr>
                <w:rFonts w:hint="eastAsia" w:ascii="宋体" w:hAnsi="宋体"/>
                <w:color w:val="000000" w:themeColor="text1"/>
                <w:szCs w:val="21"/>
                <w:highlight w:val="none"/>
                <w14:textFill>
                  <w14:solidFill>
                    <w14:schemeClr w14:val="tx1"/>
                  </w14:solidFill>
                </w14:textFill>
              </w:rPr>
            </w:pPr>
            <w:r>
              <w:rPr>
                <w:rFonts w:hint="eastAsia" w:ascii="宋体" w:hAnsi="Calibri"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不需要提交。</w:t>
            </w:r>
          </w:p>
          <w:p w14:paraId="72F1F528">
            <w:pPr>
              <w:spacing w:line="360" w:lineRule="exact"/>
              <w:ind w:firstLine="400" w:firstLineChars="200"/>
              <w:rPr>
                <w:rFonts w:hint="eastAsia" w:ascii="宋体" w:hAnsi="宋体"/>
                <w:color w:val="000000" w:themeColor="text1"/>
                <w:szCs w:val="21"/>
                <w:highlight w:val="none"/>
                <w14:textFill>
                  <w14:solidFill>
                    <w14:schemeClr w14:val="tx1"/>
                  </w14:solidFill>
                </w14:textFill>
              </w:rPr>
            </w:pPr>
            <w:r>
              <w:rPr>
                <w:rFonts w:hint="eastAsia" w:ascii="宋体" w:hAnsi="Calibri"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需要提交：</w:t>
            </w:r>
          </w:p>
          <w:p w14:paraId="1122B7CC">
            <w:pPr>
              <w:spacing w:line="360" w:lineRule="exact"/>
              <w:ind w:firstLine="40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1.在签订合同前提交合同金额的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%做为履约保证金。</w:t>
            </w:r>
          </w:p>
          <w:p w14:paraId="61240A78">
            <w:pPr>
              <w:spacing w:line="360" w:lineRule="exact"/>
              <w:ind w:firstLine="40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2.履约保证金提交方式：银行转账、支票、汇票、本票或者金融、担保机构出具的保函等非现金方式。</w:t>
            </w:r>
          </w:p>
          <w:p w14:paraId="50D0525A">
            <w:pPr>
              <w:spacing w:line="360" w:lineRule="exact"/>
              <w:ind w:firstLine="40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3.履约保证金提交要求：</w:t>
            </w:r>
          </w:p>
          <w:p w14:paraId="54C1574B">
            <w:pPr>
              <w:spacing w:line="360" w:lineRule="exact"/>
              <w:ind w:firstLine="40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（1）履约保证金采用银行转账方式的，成交人在签订合同前5日内交至采购人指定账户并且到账，履约保证金指定账户：</w:t>
            </w:r>
          </w:p>
          <w:p w14:paraId="4DDBF0D0">
            <w:pPr>
              <w:spacing w:line="360" w:lineRule="exact"/>
              <w:ind w:firstLine="40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Calibri" w:cs="宋体"/>
                <w:color w:val="000000" w:themeColor="text1"/>
                <w:kern w:val="0"/>
                <w:szCs w:val="21"/>
                <w:highlight w:val="none"/>
                <w14:textFill>
                  <w14:solidFill>
                    <w14:schemeClr w14:val="tx1"/>
                  </w14:solidFill>
                </w14:textFill>
              </w:rPr>
              <w:t>开户</w:t>
            </w:r>
            <w:r>
              <w:rPr>
                <w:rFonts w:hint="eastAsia" w:ascii="宋体" w:hAnsi="宋体" w:cs="宋体"/>
                <w:color w:val="000000" w:themeColor="text1"/>
                <w:kern w:val="0"/>
                <w:szCs w:val="21"/>
                <w:highlight w:val="none"/>
                <w14:textFill>
                  <w14:solidFill>
                    <w14:schemeClr w14:val="tx1"/>
                  </w14:solidFill>
                </w14:textFill>
              </w:rPr>
              <w:t>名称：广西科技大学</w:t>
            </w:r>
          </w:p>
          <w:p w14:paraId="48EB7AB7">
            <w:pPr>
              <w:spacing w:line="360" w:lineRule="exact"/>
              <w:ind w:firstLine="40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Calibri" w:cs="宋体"/>
                <w:color w:val="000000" w:themeColor="text1"/>
                <w:kern w:val="0"/>
                <w:szCs w:val="21"/>
                <w:highlight w:val="none"/>
                <w14:textFill>
                  <w14:solidFill>
                    <w14:schemeClr w14:val="tx1"/>
                  </w14:solidFill>
                </w14:textFill>
              </w:rPr>
              <w:t>银行</w:t>
            </w:r>
            <w:r>
              <w:rPr>
                <w:rFonts w:hint="eastAsia" w:ascii="宋体" w:hAnsi="宋体" w:cs="宋体"/>
                <w:color w:val="000000" w:themeColor="text1"/>
                <w:kern w:val="0"/>
                <w:szCs w:val="21"/>
                <w:highlight w:val="none"/>
                <w14:textFill>
                  <w14:solidFill>
                    <w14:schemeClr w14:val="tx1"/>
                  </w14:solidFill>
                </w14:textFill>
              </w:rPr>
              <w:t>账号：20-112801040000305</w:t>
            </w:r>
          </w:p>
          <w:p w14:paraId="1088B9B0">
            <w:pPr>
              <w:spacing w:line="360" w:lineRule="exact"/>
              <w:ind w:firstLine="40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Calibri" w:cs="宋体"/>
                <w:color w:val="000000" w:themeColor="text1"/>
                <w:kern w:val="0"/>
                <w:szCs w:val="21"/>
                <w:highlight w:val="none"/>
                <w14:textFill>
                  <w14:solidFill>
                    <w14:schemeClr w14:val="tx1"/>
                  </w14:solidFill>
                </w14:textFill>
              </w:rPr>
              <w:t>开户</w:t>
            </w:r>
            <w:r>
              <w:rPr>
                <w:rFonts w:hint="eastAsia" w:ascii="宋体" w:hAnsi="宋体" w:cs="宋体"/>
                <w:color w:val="000000" w:themeColor="text1"/>
                <w:kern w:val="0"/>
                <w:szCs w:val="21"/>
                <w:highlight w:val="none"/>
                <w14:textFill>
                  <w14:solidFill>
                    <w14:schemeClr w14:val="tx1"/>
                  </w14:solidFill>
                </w14:textFill>
              </w:rPr>
              <w:t>银行：中国农业银行柳州市祥兴支行</w:t>
            </w:r>
          </w:p>
          <w:p w14:paraId="62E23733">
            <w:pPr>
              <w:spacing w:line="360" w:lineRule="exact"/>
              <w:ind w:firstLine="40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转帐时注明：履约保证金+项目名称编号</w:t>
            </w:r>
          </w:p>
          <w:p w14:paraId="1D58A32E">
            <w:pPr>
              <w:spacing w:line="360" w:lineRule="exact"/>
              <w:ind w:firstLine="40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履约保证金采用支票、汇票或本票交纳方式的，成交人在签订合同前，向采购人提交支票、汇票或本票原件。履约保证金采用金融、担保机构出具的保函交纳方式的，成交供应商在签订合同前，向采购人提交保函原件。</w:t>
            </w:r>
          </w:p>
          <w:p w14:paraId="4D33395D">
            <w:pPr>
              <w:spacing w:line="360" w:lineRule="exact"/>
              <w:ind w:firstLine="40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4.履约保证金退付方式、时间及条件：</w:t>
            </w:r>
            <w:r>
              <w:rPr>
                <w:rFonts w:hint="eastAsia" w:ascii="宋体" w:hAnsi="宋体"/>
                <w:color w:val="000000" w:themeColor="text1"/>
                <w:sz w:val="20"/>
                <w:szCs w:val="20"/>
                <w:highlight w:val="none"/>
                <w14:textFill>
                  <w14:solidFill>
                    <w14:schemeClr w14:val="tx1"/>
                  </w14:solidFill>
                </w14:textFill>
              </w:rPr>
              <w:t>自货物验收合格之日起至质保期满无质量问题，采购人收到中标人退付履约保证金申请后10个工作日内退还（无息）。</w:t>
            </w:r>
          </w:p>
          <w:p w14:paraId="2CC76510">
            <w:pPr>
              <w:spacing w:line="360" w:lineRule="exact"/>
              <w:ind w:firstLine="40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Calibri" w:cs="宋体"/>
                <w:color w:val="000000" w:themeColor="text1"/>
                <w:kern w:val="0"/>
                <w:szCs w:val="21"/>
                <w:highlight w:val="none"/>
                <w14:textFill>
                  <w14:solidFill>
                    <w14:schemeClr w14:val="tx1"/>
                  </w14:solidFill>
                </w14:textFill>
              </w:rPr>
              <w:t>备注</w:t>
            </w:r>
            <w:r>
              <w:rPr>
                <w:rFonts w:hint="eastAsia" w:ascii="宋体" w:hAnsi="宋体" w:cs="宋体"/>
                <w:color w:val="000000" w:themeColor="text1"/>
                <w:kern w:val="0"/>
                <w:szCs w:val="21"/>
                <w:highlight w:val="none"/>
                <w14:textFill>
                  <w14:solidFill>
                    <w14:schemeClr w14:val="tx1"/>
                  </w14:solidFill>
                </w14:textFill>
              </w:rPr>
              <w:t>：</w:t>
            </w:r>
          </w:p>
          <w:p w14:paraId="02625E4F">
            <w:pPr>
              <w:spacing w:line="360" w:lineRule="exact"/>
              <w:ind w:firstLine="40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1.成交人未按规定缴纳履约保证金或者履约保证金不足额缴纳的，或者银行、保险机构出具的</w:t>
            </w:r>
            <w:r>
              <w:rPr>
                <w:rFonts w:hint="eastAsia" w:ascii="宋体" w:hAnsi="Calibri" w:cs="宋体"/>
                <w:color w:val="000000" w:themeColor="text1"/>
                <w:kern w:val="0"/>
                <w:szCs w:val="21"/>
                <w:highlight w:val="none"/>
                <w14:textFill>
                  <w14:solidFill>
                    <w14:schemeClr w14:val="tx1"/>
                  </w14:solidFill>
                </w14:textFill>
              </w:rPr>
              <w:t>保函</w:t>
            </w:r>
            <w:r>
              <w:rPr>
                <w:rFonts w:hint="eastAsia" w:ascii="宋体" w:hAnsi="宋体" w:cs="宋体"/>
                <w:color w:val="000000" w:themeColor="text1"/>
                <w:kern w:val="0"/>
                <w:szCs w:val="21"/>
                <w:highlight w:val="none"/>
                <w14:textFill>
                  <w14:solidFill>
                    <w14:schemeClr w14:val="tx1"/>
                  </w14:solidFill>
                </w14:textFill>
              </w:rPr>
              <w:t>额度不足的或者保函有效期低于合同履行期限（即签订采购合同之日起至履行完合同</w:t>
            </w:r>
            <w:r>
              <w:rPr>
                <w:rFonts w:hint="eastAsia" w:ascii="宋体" w:hAnsi="Calibri" w:cs="宋体"/>
                <w:color w:val="000000" w:themeColor="text1"/>
                <w:kern w:val="0"/>
                <w:szCs w:val="21"/>
                <w:highlight w:val="none"/>
                <w14:textFill>
                  <w14:solidFill>
                    <w14:schemeClr w14:val="tx1"/>
                  </w14:solidFill>
                </w14:textFill>
              </w:rPr>
              <w:t>约定</w:t>
            </w:r>
            <w:r>
              <w:rPr>
                <w:rFonts w:hint="eastAsia" w:ascii="宋体" w:hAnsi="宋体" w:cs="宋体"/>
                <w:color w:val="000000" w:themeColor="text1"/>
                <w:kern w:val="0"/>
                <w:szCs w:val="21"/>
                <w:highlight w:val="none"/>
                <w14:textFill>
                  <w14:solidFill>
                    <w14:schemeClr w14:val="tx1"/>
                  </w14:solidFill>
                </w14:textFill>
              </w:rPr>
              <w:t>的权利及义务之日止）的，不予签订合同。</w:t>
            </w:r>
          </w:p>
          <w:p w14:paraId="6B98FDA3">
            <w:pPr>
              <w:spacing w:line="360" w:lineRule="exact"/>
              <w:ind w:firstLine="400" w:firstLineChars="200"/>
              <w:rPr>
                <w:rFonts w:hint="eastAsia" w:ascii="宋体" w:hAnsi="宋体" w:eastAsia="宋体" w:cs="宋体"/>
                <w:color w:val="auto"/>
                <w:szCs w:val="21"/>
                <w:highlight w:val="none"/>
              </w:rPr>
            </w:pPr>
            <w:r>
              <w:rPr>
                <w:rFonts w:hint="eastAsia" w:ascii="宋体" w:hAnsi="宋体" w:cs="宋体"/>
                <w:color w:val="000000" w:themeColor="text1"/>
                <w:kern w:val="0"/>
                <w:szCs w:val="21"/>
                <w:highlight w:val="none"/>
                <w14:textFill>
                  <w14:solidFill>
                    <w14:schemeClr w14:val="tx1"/>
                  </w14:solidFill>
                </w14:textFill>
              </w:rPr>
              <w:t>2.采用银行、保险机构出具保函的，必须为无条件保函，否则不予签订合同</w:t>
            </w:r>
            <w:r>
              <w:rPr>
                <w:rFonts w:hint="eastAsia" w:ascii="宋体" w:hAnsi="宋体" w:cs="宋体"/>
                <w:color w:val="auto"/>
                <w:szCs w:val="21"/>
                <w:highlight w:val="none"/>
              </w:rPr>
              <w:t>。</w:t>
            </w:r>
          </w:p>
        </w:tc>
      </w:tr>
      <w:tr w14:paraId="1E1DA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67210FC">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8637" w:type="dxa"/>
            <w:tcBorders>
              <w:top w:val="single" w:color="auto" w:sz="4" w:space="0"/>
              <w:left w:val="single" w:color="auto" w:sz="4" w:space="0"/>
              <w:bottom w:val="single" w:color="auto" w:sz="4" w:space="0"/>
              <w:right w:val="single" w:color="auto" w:sz="4" w:space="0"/>
            </w:tcBorders>
            <w:vAlign w:val="center"/>
          </w:tcPr>
          <w:p w14:paraId="03EC6AAB">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内容中涉及商业秘密的部分，未注明的视为投标文件中不涉及商业秘密。</w:t>
            </w:r>
          </w:p>
        </w:tc>
      </w:tr>
      <w:tr w14:paraId="45F09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471CB0FB">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8637" w:type="dxa"/>
            <w:tcBorders>
              <w:top w:val="single" w:color="auto" w:sz="4" w:space="0"/>
              <w:left w:val="single" w:color="auto" w:sz="4" w:space="0"/>
              <w:bottom w:val="single" w:color="auto" w:sz="4" w:space="0"/>
              <w:right w:val="single" w:color="auto" w:sz="4" w:space="0"/>
            </w:tcBorders>
            <w:vAlign w:val="center"/>
          </w:tcPr>
          <w:p w14:paraId="794FCB26">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投标有效期：投标截止日期后60天。</w:t>
            </w:r>
          </w:p>
        </w:tc>
      </w:tr>
      <w:tr w14:paraId="68093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757540B">
            <w:pPr>
              <w:keepNext w:val="0"/>
              <w:keepLines w:val="0"/>
              <w:pageBreakBefore w:val="0"/>
              <w:kinsoku/>
              <w:wordWrap/>
              <w:overflowPunct/>
              <w:topLinePunct w:val="0"/>
              <w:bidi w:val="0"/>
              <w:snapToGrid w:val="0"/>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8637" w:type="dxa"/>
            <w:tcBorders>
              <w:top w:val="single" w:color="auto" w:sz="4" w:space="0"/>
              <w:left w:val="single" w:color="auto" w:sz="4" w:space="0"/>
              <w:bottom w:val="single" w:color="auto" w:sz="4" w:space="0"/>
              <w:right w:val="single" w:color="auto" w:sz="4" w:space="0"/>
            </w:tcBorders>
            <w:vAlign w:val="center"/>
          </w:tcPr>
          <w:p w14:paraId="30916D1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color w:val="000000" w:themeColor="text1"/>
                <w:szCs w:val="21"/>
                <w:highlight w:val="none"/>
                <w14:textFill>
                  <w14:solidFill>
                    <w14:schemeClr w14:val="tx1"/>
                  </w14:solidFill>
                </w14:textFill>
              </w:rPr>
              <w:t>代理服务费以成交价为计费依据，参照国家发展计划委员会《招标代理服务收费管理暂行办法》(计价格[2002]1980号)收费标准及《国家发展改革委关于降低部分建设项目收费标准规范收费行为等有关问题的通知》(发改价格[2011]534号)</w:t>
            </w:r>
            <w:r>
              <w:rPr>
                <w:rFonts w:hint="eastAsia" w:ascii="宋体" w:hAnsi="宋体"/>
                <w:color w:val="000000" w:themeColor="text1"/>
                <w:szCs w:val="21"/>
                <w:highlight w:val="none"/>
                <w:lang w:eastAsia="zh-CN"/>
                <w14:textFill>
                  <w14:solidFill>
                    <w14:schemeClr w14:val="tx1"/>
                  </w14:solidFill>
                </w14:textFill>
              </w:rPr>
              <w:t>的货物类</w:t>
            </w:r>
            <w:r>
              <w:rPr>
                <w:rFonts w:hint="eastAsia" w:ascii="宋体" w:hAnsi="宋体"/>
                <w:color w:val="000000" w:themeColor="text1"/>
                <w:szCs w:val="21"/>
                <w:highlight w:val="none"/>
                <w14:textFill>
                  <w14:solidFill>
                    <w14:schemeClr w14:val="tx1"/>
                  </w14:solidFill>
                </w14:textFill>
              </w:rPr>
              <w:t>标准规定下浮5%向成交供应商收取。</w:t>
            </w:r>
            <w:r>
              <w:rPr>
                <w:rFonts w:hint="eastAsia" w:ascii="宋体" w:hAnsi="宋体" w:cs="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在领取成交通知书时，一次性向采购代理机构支付。</w:t>
            </w:r>
          </w:p>
        </w:tc>
      </w:tr>
      <w:tr w14:paraId="51071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87A6F04">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8637" w:type="dxa"/>
            <w:tcBorders>
              <w:top w:val="single" w:color="auto" w:sz="4" w:space="0"/>
              <w:left w:val="single" w:color="auto" w:sz="4" w:space="0"/>
              <w:bottom w:val="single" w:color="auto" w:sz="4" w:space="0"/>
              <w:right w:val="single" w:color="auto" w:sz="4" w:space="0"/>
            </w:tcBorders>
            <w:vAlign w:val="center"/>
          </w:tcPr>
          <w:p w14:paraId="0292BDEF">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解释：本招标文件的解释权属于采购单位。</w:t>
            </w:r>
          </w:p>
        </w:tc>
      </w:tr>
      <w:tr w14:paraId="131C9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E8ECBAF">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8637" w:type="dxa"/>
            <w:tcBorders>
              <w:top w:val="single" w:color="auto" w:sz="4" w:space="0"/>
              <w:left w:val="single" w:color="auto" w:sz="4" w:space="0"/>
              <w:bottom w:val="single" w:color="auto" w:sz="4" w:space="0"/>
              <w:right w:val="single" w:color="auto" w:sz="4" w:space="0"/>
            </w:tcBorders>
            <w:vAlign w:val="center"/>
          </w:tcPr>
          <w:p w14:paraId="1FEA4A83">
            <w:pPr>
              <w:keepNext w:val="0"/>
              <w:keepLines w:val="0"/>
              <w:pageBreakBefore w:val="0"/>
              <w:kinsoku/>
              <w:wordWrap/>
              <w:overflowPunct/>
              <w:topLinePunct w:val="0"/>
              <w:bidi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注意事项：</w:t>
            </w:r>
          </w:p>
          <w:p w14:paraId="7EEC8F36">
            <w:pPr>
              <w:keepNext w:val="0"/>
              <w:keepLines w:val="0"/>
              <w:pageBreakBefore w:val="0"/>
              <w:kinsoku/>
              <w:wordWrap/>
              <w:overflowPunct/>
              <w:topLinePunct w:val="0"/>
              <w:bidi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为全流程电子化采购项目，通过广西政府采购云平台（www.gcy.zfcg.gxzf.gov.cn）实行在线电子投标，供应商应按照本项目招标文件和广西政府采购云平台的要求编制、加密后在提交投标文件截止时间前通过网络上传至广西政府采购云平台，</w:t>
            </w:r>
            <w:r>
              <w:rPr>
                <w:rFonts w:hint="eastAsia" w:ascii="宋体" w:hAnsi="宋体" w:eastAsia="宋体" w:cs="宋体"/>
                <w:b/>
                <w:bCs/>
                <w:color w:val="auto"/>
                <w:szCs w:val="21"/>
                <w:highlight w:val="none"/>
              </w:rPr>
              <w:t>供应商在广西政府采购云平台提交电子投标文件时，请填写参加远程采购活动经办人联系方式。</w:t>
            </w:r>
            <w:r>
              <w:rPr>
                <w:rFonts w:hint="eastAsia" w:ascii="宋体" w:hAnsi="宋体" w:eastAsia="宋体" w:cs="宋体"/>
                <w:color w:val="auto"/>
                <w:szCs w:val="21"/>
                <w:highlight w:val="none"/>
              </w:rPr>
              <w:t>供应商登录广西政府采购云平台，依次进入“服务中心-项目采购-操作流程-电子招投标-政府采购项目电子交易管理操作指南-供应商”查看电子投标具体操作流程。</w:t>
            </w:r>
          </w:p>
          <w:p w14:paraId="06AA10DD">
            <w:pPr>
              <w:keepNext w:val="0"/>
              <w:keepLines w:val="0"/>
              <w:pageBreakBefore w:val="0"/>
              <w:kinsoku/>
              <w:wordWrap/>
              <w:overflowPunct/>
              <w:topLinePunct w:val="0"/>
              <w:bidi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供应商应当在提交投标文件截止时间前，完成电子交易平台上的CA数字证书办理及投标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46858AC5">
            <w:pPr>
              <w:keepNext w:val="0"/>
              <w:keepLines w:val="0"/>
              <w:pageBreakBefore w:val="0"/>
              <w:kinsoku/>
              <w:wordWrap/>
              <w:overflowPunct/>
              <w:topLinePunct w:val="0"/>
              <w:bidi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（3）CA证书在线解密：投标截止时间后，需携带制作投标文件时用来加密的有效数字证书（CA认证）登录广西政府采购云平台电子开标大厅现场按规定时间对加密的投标文件进行解密，否则后果自负。</w:t>
            </w:r>
          </w:p>
          <w:p w14:paraId="7597161C">
            <w:pPr>
              <w:keepNext w:val="0"/>
              <w:keepLines w:val="0"/>
              <w:pageBreakBefore w:val="0"/>
              <w:kinsoku/>
              <w:wordWrap/>
              <w:overflowPunct/>
              <w:topLinePunct w:val="0"/>
              <w:bidi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为确保网上操作合法、有效和安全，请供应商确保在电子投标过程中能够对相关数据电文进行加密和使用电子签章，妥善保管CA数字证书并使用有效的CA数字证书参与整个采购活动。2）供应商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广西政府采购云平台将予以拒收。</w:t>
            </w:r>
          </w:p>
          <w:p w14:paraId="487C7526">
            <w:pPr>
              <w:keepNext w:val="0"/>
              <w:keepLines w:val="0"/>
              <w:pageBreakBefore w:val="0"/>
              <w:kinsoku/>
              <w:wordWrap/>
              <w:overflowPunct/>
              <w:topLinePunct w:val="0"/>
              <w:bidi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（4）供应商需要在具备有摄像头及语音功能且互联网网络状况良好的电脑登录广西政府采购云平台远程开标大厅参与本次投标，否则后果自负。</w:t>
            </w:r>
          </w:p>
          <w:p w14:paraId="67F5F791">
            <w:pPr>
              <w:keepNext w:val="0"/>
              <w:keepLines w:val="0"/>
              <w:pageBreakBefore w:val="0"/>
              <w:kinsoku/>
              <w:wordWrap/>
              <w:overflowPunct/>
              <w:topLinePunct w:val="0"/>
              <w:bidi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为电子标项目，不要求参与投标的供应商到达现场，但投标人应派法定代表人或委托代理人在线准时出席电子标评审，随时关注项目评审进度，在评审过程中对评标小组发出的询标函于规定的时间内进行确认回复。</w:t>
            </w:r>
          </w:p>
          <w:p w14:paraId="2F10AEFA">
            <w:pPr>
              <w:keepNext w:val="0"/>
              <w:keepLines w:val="0"/>
              <w:pageBreakBefore w:val="0"/>
              <w:kinsoku/>
              <w:wordWrap/>
              <w:overflowPunct/>
              <w:topLinePunct w:val="0"/>
              <w:bidi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若对项目采购电子交易系统操作有疑问，可登陆广西政府采购云平台（https://www.gcy.zfcg.gxzf.gov.cn/），点击右侧咨询小采，获取采小蜜智能服务管家帮助，或拨打广西政府采购云平台服务热线95763获取热线服务帮助。</w:t>
            </w:r>
          </w:p>
        </w:tc>
      </w:tr>
      <w:tr w14:paraId="0ED80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18B734D">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23</w:t>
            </w:r>
          </w:p>
        </w:tc>
        <w:tc>
          <w:tcPr>
            <w:tcW w:w="8637" w:type="dxa"/>
            <w:tcBorders>
              <w:top w:val="single" w:color="auto" w:sz="4" w:space="0"/>
              <w:left w:val="single" w:color="auto" w:sz="4" w:space="0"/>
              <w:bottom w:val="single" w:color="auto" w:sz="4" w:space="0"/>
              <w:right w:val="single" w:color="auto" w:sz="4" w:space="0"/>
            </w:tcBorders>
            <w:vAlign w:val="center"/>
          </w:tcPr>
          <w:p w14:paraId="0CA08B09">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电子投标文件的制作、加密：</w:t>
            </w:r>
          </w:p>
          <w:p w14:paraId="58F1B899">
            <w:pPr>
              <w:pStyle w:val="43"/>
              <w:keepNext w:val="0"/>
              <w:keepLines w:val="0"/>
              <w:pageBreakBefore w:val="0"/>
              <w:kinsoku/>
              <w:wordWrap/>
              <w:overflowPunct/>
              <w:topLinePunct w:val="0"/>
              <w:bidi w:val="0"/>
              <w:spacing w:before="0" w:beforeAutospacing="0" w:after="0" w:afterAutospacing="0" w:line="360" w:lineRule="exact"/>
              <w:ind w:firstLine="400" w:firstLineChars="20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1、供应商制作电子投标文件前，应登陆“广西政府采购云平台</w:t>
            </w:r>
            <w:r>
              <w:rPr>
                <w:rFonts w:hint="eastAsia" w:ascii="宋体" w:hAnsi="宋体" w:eastAsia="宋体" w:cs="宋体"/>
                <w:color w:val="auto"/>
                <w:sz w:val="20"/>
                <w:szCs w:val="20"/>
                <w:highlight w:val="none"/>
              </w:rPr>
              <w:t>（https://www.gcy.zfcg.gxzf.gov.cn/）</w:t>
            </w:r>
            <w:r>
              <w:rPr>
                <w:rFonts w:hint="eastAsia" w:ascii="宋体" w:hAnsi="宋体" w:eastAsia="宋体" w:cs="宋体"/>
                <w:color w:val="auto"/>
                <w:kern w:val="2"/>
                <w:sz w:val="20"/>
                <w:szCs w:val="20"/>
                <w:highlight w:val="none"/>
              </w:rPr>
              <w:t>”进行“申请获取采购文件”操作，否则，有可能导致无法在线编制投标文件并参与投标，其不利后果由供应商自行承担。</w:t>
            </w:r>
          </w:p>
          <w:p w14:paraId="7DDDC884">
            <w:pPr>
              <w:pStyle w:val="43"/>
              <w:keepNext w:val="0"/>
              <w:keepLines w:val="0"/>
              <w:pageBreakBefore w:val="0"/>
              <w:kinsoku/>
              <w:wordWrap/>
              <w:overflowPunct/>
              <w:topLinePunct w:val="0"/>
              <w:bidi w:val="0"/>
              <w:spacing w:before="0" w:beforeAutospacing="0" w:after="0" w:afterAutospacing="0" w:line="360" w:lineRule="exact"/>
              <w:ind w:firstLine="400" w:firstLineChars="20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2、供应商下载或获取招标文件后，登录“广西政府采购云平台电子投标客户端”，按照本招标文件规定的投标文件格式、顺序以及“广西政府采购云平台</w:t>
            </w:r>
            <w:r>
              <w:rPr>
                <w:rFonts w:hint="eastAsia" w:ascii="宋体" w:hAnsi="宋体" w:eastAsia="宋体" w:cs="宋体"/>
                <w:color w:val="auto"/>
                <w:sz w:val="20"/>
                <w:szCs w:val="20"/>
                <w:highlight w:val="none"/>
              </w:rPr>
              <w:t>（https://www.gcy.zfcg.gxzf.gov.cn/）</w:t>
            </w:r>
            <w:r>
              <w:rPr>
                <w:rFonts w:hint="eastAsia" w:ascii="宋体" w:hAnsi="宋体" w:eastAsia="宋体" w:cs="宋体"/>
                <w:color w:val="auto"/>
                <w:kern w:val="2"/>
                <w:sz w:val="20"/>
                <w:szCs w:val="20"/>
                <w:highlight w:val="none"/>
              </w:rPr>
              <w:t>”的要求，通过“广西政府采购云平台电子投标客户端”编制电子投标文件。</w:t>
            </w:r>
          </w:p>
          <w:p w14:paraId="55DC4D9C">
            <w:pPr>
              <w:pStyle w:val="43"/>
              <w:keepNext w:val="0"/>
              <w:keepLines w:val="0"/>
              <w:pageBreakBefore w:val="0"/>
              <w:kinsoku/>
              <w:wordWrap/>
              <w:overflowPunct/>
              <w:topLinePunct w:val="0"/>
              <w:bidi w:val="0"/>
              <w:spacing w:before="0" w:beforeAutospacing="0" w:after="0" w:afterAutospacing="0" w:line="360" w:lineRule="exact"/>
              <w:ind w:firstLine="400" w:firstLineChars="20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3、供应商应按“广西政府采购云平台电子投标客户端”载明的“标书关联”功能进行电子投标文件的关联定位，以便评标小组在评审时点击相应评审项可直接定位到该评审内容；如供应商的电子投标文件未能关联定位相应内容，或者关联定位的内容与该评审项不符，导致评标小组无法查询并做出对供应商不利的评审，相关后果由供应商自行承担。</w:t>
            </w:r>
          </w:p>
          <w:p w14:paraId="25C306EE">
            <w:pPr>
              <w:pStyle w:val="43"/>
              <w:keepNext w:val="0"/>
              <w:keepLines w:val="0"/>
              <w:pageBreakBefore w:val="0"/>
              <w:kinsoku/>
              <w:wordWrap/>
              <w:overflowPunct/>
              <w:topLinePunct w:val="0"/>
              <w:bidi w:val="0"/>
              <w:spacing w:before="0" w:beforeAutospacing="0" w:after="0" w:afterAutospacing="0" w:line="360" w:lineRule="exact"/>
              <w:ind w:firstLine="400" w:firstLineChars="20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4、电子投标文件不得涂改，若有修改错漏处，须由法定代表人（负责人、自然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14:paraId="7AD1AC02">
            <w:pPr>
              <w:pStyle w:val="43"/>
              <w:keepNext w:val="0"/>
              <w:keepLines w:val="0"/>
              <w:pageBreakBefore w:val="0"/>
              <w:kinsoku/>
              <w:wordWrap/>
              <w:overflowPunct/>
              <w:topLinePunct w:val="0"/>
              <w:bidi w:val="0"/>
              <w:spacing w:before="0" w:beforeAutospacing="0" w:after="0" w:afterAutospacing="0" w:line="360" w:lineRule="exact"/>
              <w:ind w:firstLine="400" w:firstLineChars="200"/>
              <w:jc w:val="both"/>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rPr>
              <w:t>5、供应商编制、生成电子投标文件后应当加密投标文件。供应商未按规定编制并加密的投标文件，“广西政府采购云平台”将予以拒收。</w:t>
            </w:r>
          </w:p>
        </w:tc>
      </w:tr>
      <w:tr w14:paraId="0699B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FBE9A5C">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8637" w:type="dxa"/>
            <w:tcBorders>
              <w:top w:val="single" w:color="auto" w:sz="4" w:space="0"/>
              <w:left w:val="single" w:color="auto" w:sz="4" w:space="0"/>
              <w:bottom w:val="single" w:color="auto" w:sz="4" w:space="0"/>
              <w:right w:val="single" w:color="auto" w:sz="4" w:space="0"/>
            </w:tcBorders>
            <w:vAlign w:val="center"/>
          </w:tcPr>
          <w:p w14:paraId="2CD64E38">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供应商公章及签字：</w:t>
            </w:r>
          </w:p>
          <w:p w14:paraId="140679B7">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1、本招标文件中描述供应商的“公章”是指供应商通过指定电子化政府采购平台办理数字证书（CA认证证书）获得的以法定主体行为名称制作的电子印章。</w:t>
            </w:r>
          </w:p>
          <w:p w14:paraId="0B26C162">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2、本招标文件中要求供应商对其电子投标文件的相关内容加盖公章的，均指采用CA证书签章。</w:t>
            </w:r>
          </w:p>
          <w:p w14:paraId="1D2D7261">
            <w:pPr>
              <w:pStyle w:val="206"/>
              <w:keepNext w:val="0"/>
              <w:keepLines w:val="0"/>
              <w:pageBreakBefore w:val="0"/>
              <w:kinsoku/>
              <w:wordWrap/>
              <w:overflowPunct/>
              <w:topLinePunct w:val="0"/>
              <w:autoSpaceDE w:val="0"/>
              <w:autoSpaceDN w:val="0"/>
              <w:bidi w:val="0"/>
              <w:spacing w:line="360" w:lineRule="exact"/>
              <w:textAlignment w:val="bottom"/>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本招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54747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4EF0AF92">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w:t>
            </w:r>
          </w:p>
        </w:tc>
        <w:tc>
          <w:tcPr>
            <w:tcW w:w="8637" w:type="dxa"/>
            <w:tcBorders>
              <w:top w:val="single" w:color="auto" w:sz="4" w:space="0"/>
              <w:left w:val="single" w:color="auto" w:sz="4" w:space="0"/>
              <w:bottom w:val="single" w:color="auto" w:sz="4" w:space="0"/>
              <w:right w:val="single" w:color="auto" w:sz="4" w:space="0"/>
            </w:tcBorders>
            <w:vAlign w:val="center"/>
          </w:tcPr>
          <w:p w14:paraId="68AA2B8F">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投标文件的解密：</w:t>
            </w:r>
          </w:p>
          <w:p w14:paraId="6BCD8A7C">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采购代理机构将在“招标公告”规定的时间通过电子交易平台组织投标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投标文件在线解密。发起解密指令之时起5分钟内供应商还未进行解密的，代理机构通知供应商，供应商没预留联系方式或预留联系方式无效，非代理机构原因导致代理机构无法联系到供应商进行解密的，视为投标文件无效。(解密异常情况处理：</w:t>
            </w:r>
            <w:r>
              <w:rPr>
                <w:rFonts w:hint="eastAsia" w:ascii="宋体" w:hAnsi="宋体" w:eastAsia="宋体" w:cs="宋体"/>
                <w:bCs/>
                <w:color w:val="auto"/>
                <w:highlight w:val="none"/>
              </w:rPr>
              <w:t>详见本章第五点（九）电子交易活动的中止</w:t>
            </w:r>
            <w:r>
              <w:rPr>
                <w:rFonts w:hint="eastAsia" w:ascii="宋体" w:hAnsi="宋体" w:eastAsia="宋体" w:cs="宋体"/>
                <w:color w:val="auto"/>
                <w:highlight w:val="none"/>
              </w:rPr>
              <w:t>。)</w:t>
            </w:r>
          </w:p>
        </w:tc>
      </w:tr>
    </w:tbl>
    <w:p w14:paraId="78983EF4">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77D0981">
      <w:pPr>
        <w:pStyle w:val="24"/>
        <w:snapToGrid w:val="0"/>
        <w:spacing w:before="120" w:after="120"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投标人须知正文</w:t>
      </w:r>
    </w:p>
    <w:p w14:paraId="308F85D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一、总  则</w:t>
      </w:r>
    </w:p>
    <w:p w14:paraId="4DAAFF1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jc w:val="left"/>
        <w:textAlignment w:val="auto"/>
        <w:rPr>
          <w:rFonts w:hint="eastAsia" w:ascii="宋体" w:hAnsi="宋体" w:eastAsia="宋体" w:cs="宋体"/>
          <w:b/>
          <w:color w:val="auto"/>
          <w:szCs w:val="21"/>
          <w:highlight w:val="none"/>
        </w:rPr>
      </w:pPr>
      <w:bookmarkStart w:id="9" w:name="_Toc254970527"/>
      <w:bookmarkStart w:id="10" w:name="_Toc254970668"/>
      <w:r>
        <w:rPr>
          <w:rFonts w:hint="eastAsia" w:ascii="宋体" w:hAnsi="宋体" w:eastAsia="宋体" w:cs="宋体"/>
          <w:b/>
          <w:color w:val="auto"/>
          <w:szCs w:val="21"/>
          <w:highlight w:val="none"/>
        </w:rPr>
        <w:t>（一） 适用范围</w:t>
      </w:r>
      <w:bookmarkEnd w:id="9"/>
      <w:bookmarkEnd w:id="10"/>
    </w:p>
    <w:p w14:paraId="61067CD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本招标文件适用于本项目的招标、投标、评标、定标、验收、合同履约、付款等行为（法律、法规另有规定的，从其规定）。</w:t>
      </w:r>
    </w:p>
    <w:p w14:paraId="7C7F1D8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295" w:firstLineChars="147"/>
        <w:jc w:val="left"/>
        <w:textAlignment w:val="auto"/>
        <w:rPr>
          <w:rFonts w:hint="eastAsia" w:ascii="宋体" w:hAnsi="宋体" w:eastAsia="宋体" w:cs="宋体"/>
          <w:b/>
          <w:color w:val="auto"/>
          <w:szCs w:val="21"/>
          <w:highlight w:val="none"/>
        </w:rPr>
      </w:pPr>
      <w:bookmarkStart w:id="11" w:name="_Toc254970528"/>
      <w:bookmarkStart w:id="12" w:name="_Toc254970669"/>
      <w:r>
        <w:rPr>
          <w:rFonts w:hint="eastAsia" w:ascii="宋体" w:hAnsi="宋体" w:eastAsia="宋体" w:cs="宋体"/>
          <w:b/>
          <w:color w:val="auto"/>
          <w:szCs w:val="21"/>
          <w:highlight w:val="none"/>
        </w:rPr>
        <w:t>（二）定义</w:t>
      </w:r>
      <w:bookmarkEnd w:id="11"/>
      <w:bookmarkEnd w:id="12"/>
    </w:p>
    <w:p w14:paraId="4FBAE47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1.招标采购单位系指组织本次招标的采购人及代理机构。</w:t>
      </w:r>
    </w:p>
    <w:p w14:paraId="3FA94AD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2.“投标人”系指向招标方提交投标文件的法人、其他组织或者自然人。</w:t>
      </w:r>
    </w:p>
    <w:p w14:paraId="1E3B7A8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3.“货物”系指各种形态和种类的物品，包括原材料、燃料、设备、产品等。</w:t>
      </w:r>
    </w:p>
    <w:p w14:paraId="111B6FB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4.“服务”系指是指除货物和工程以外的其他政府采购对象。</w:t>
      </w:r>
    </w:p>
    <w:p w14:paraId="1ABEE31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5.“项目”系指投标人按招标文件规定向采购人提供的产品和服务。</w:t>
      </w:r>
    </w:p>
    <w:p w14:paraId="3327F1A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6.“书面形式”包括是指合同书、信件和数据电文（包括电报、电传、传真、电子数据交换和电子邮件）等可以有形地表现所载内容的形式。</w:t>
      </w:r>
    </w:p>
    <w:p w14:paraId="4B3DAE1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7.“▲”系指实质性要求条款。</w:t>
      </w:r>
    </w:p>
    <w:p w14:paraId="38DAF6C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 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27EBF9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9. 本招标文件中描述投标人的“签字/签名”是指</w:t>
      </w:r>
      <w:r>
        <w:rPr>
          <w:rFonts w:hint="eastAsia" w:ascii="宋体" w:hAnsi="宋体" w:eastAsia="宋体" w:cs="宋体"/>
          <w:color w:val="auto"/>
          <w:highlight w:val="none"/>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0287019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 本招标文件中描述供应商的“公章”是指供应商通过指定电子化政府采购平台办理数字证书（CA认证证书）获得的以法定主体行为名称制作的电子印章。本招标文件中要求供应商对其电子投标文件的相关内容加盖公章的，均指采用CA证书签章。</w:t>
      </w:r>
    </w:p>
    <w:p w14:paraId="056FA8F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 本招标文件所称的“以上”“以下”“以内”“届满”，包括本数；所称的“不满”“超过”“以外”，不包括本数；如招标文件另有特殊规定的从其规定。 </w:t>
      </w:r>
    </w:p>
    <w:p w14:paraId="572270E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highlight w:val="none"/>
        </w:rPr>
        <w:t>“复印件”包含“扫描件”。</w:t>
      </w:r>
    </w:p>
    <w:p w14:paraId="498C01A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jc w:val="left"/>
        <w:textAlignment w:val="auto"/>
        <w:rPr>
          <w:rFonts w:hint="eastAsia" w:ascii="宋体" w:hAnsi="宋体" w:eastAsia="宋体" w:cs="宋体"/>
          <w:b/>
          <w:color w:val="auto"/>
          <w:szCs w:val="21"/>
          <w:highlight w:val="none"/>
        </w:rPr>
      </w:pPr>
      <w:bookmarkStart w:id="13" w:name="_Toc254970670"/>
      <w:bookmarkStart w:id="14" w:name="_Toc254970529"/>
      <w:r>
        <w:rPr>
          <w:rFonts w:hint="eastAsia" w:ascii="宋体" w:hAnsi="宋体" w:eastAsia="宋体" w:cs="宋体"/>
          <w:b/>
          <w:color w:val="auto"/>
          <w:szCs w:val="21"/>
          <w:highlight w:val="none"/>
        </w:rPr>
        <w:t>（三）</w:t>
      </w:r>
      <w:bookmarkEnd w:id="13"/>
      <w:bookmarkEnd w:id="14"/>
      <w:r>
        <w:rPr>
          <w:rFonts w:hint="eastAsia" w:ascii="宋体" w:hAnsi="宋体" w:eastAsia="宋体" w:cs="宋体"/>
          <w:b/>
          <w:color w:val="auto"/>
          <w:szCs w:val="21"/>
          <w:highlight w:val="none"/>
        </w:rPr>
        <w:t>投标人的资格要求</w:t>
      </w:r>
    </w:p>
    <w:p w14:paraId="4A5193A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kern w:val="0"/>
          <w:szCs w:val="21"/>
          <w:highlight w:val="none"/>
        </w:rPr>
      </w:pPr>
      <w:bookmarkStart w:id="15" w:name="_Toc254970530"/>
      <w:bookmarkStart w:id="16" w:name="_Toc254970671"/>
      <w:r>
        <w:rPr>
          <w:rFonts w:hint="eastAsia" w:ascii="宋体" w:hAnsi="宋体" w:eastAsia="宋体" w:cs="宋体"/>
          <w:color w:val="auto"/>
          <w:kern w:val="0"/>
          <w:szCs w:val="21"/>
          <w:highlight w:val="none"/>
        </w:rPr>
        <w:t>投标人的资格要求详见“投标人须知前附表”。</w:t>
      </w:r>
    </w:p>
    <w:p w14:paraId="75A30A9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（四）投标委托</w:t>
      </w:r>
      <w:bookmarkEnd w:id="15"/>
      <w:bookmarkEnd w:id="16"/>
    </w:p>
    <w:p w14:paraId="385DA50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如投标人代表为法定代表人须提供法人身份证明书及身份证</w:t>
      </w:r>
      <w:r>
        <w:rPr>
          <w:rFonts w:hint="eastAsia" w:ascii="宋体" w:hAnsi="宋体" w:cs="宋体"/>
          <w:color w:val="auto"/>
          <w:szCs w:val="21"/>
          <w:highlight w:val="none"/>
          <w:lang w:eastAsia="zh-CN"/>
        </w:rPr>
        <w:t>复印件</w:t>
      </w:r>
      <w:r>
        <w:rPr>
          <w:rFonts w:hint="eastAsia" w:ascii="宋体" w:hAnsi="宋体" w:eastAsia="宋体" w:cs="宋体"/>
          <w:color w:val="auto"/>
          <w:szCs w:val="21"/>
          <w:highlight w:val="none"/>
        </w:rPr>
        <w:t>，如投标人代表不是法定代表人，须有法定代表人出具的授权委托书及身份证</w:t>
      </w:r>
      <w:r>
        <w:rPr>
          <w:rFonts w:hint="eastAsia" w:ascii="宋体" w:hAnsi="宋体" w:cs="宋体"/>
          <w:color w:val="auto"/>
          <w:szCs w:val="21"/>
          <w:highlight w:val="none"/>
          <w:lang w:eastAsia="zh-CN"/>
        </w:rPr>
        <w:t>复印件</w:t>
      </w:r>
      <w:r>
        <w:rPr>
          <w:rFonts w:hint="eastAsia" w:ascii="宋体" w:hAnsi="宋体" w:eastAsia="宋体" w:cs="宋体"/>
          <w:color w:val="auto"/>
          <w:szCs w:val="21"/>
          <w:highlight w:val="none"/>
        </w:rPr>
        <w:t>（格式见第六章投标文件格式）。</w:t>
      </w:r>
    </w:p>
    <w:p w14:paraId="192EEEC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jc w:val="left"/>
        <w:textAlignment w:val="auto"/>
        <w:rPr>
          <w:rFonts w:hint="eastAsia" w:ascii="宋体" w:hAnsi="宋体" w:eastAsia="宋体" w:cs="宋体"/>
          <w:b/>
          <w:color w:val="auto"/>
          <w:szCs w:val="21"/>
          <w:highlight w:val="none"/>
        </w:rPr>
      </w:pPr>
      <w:bookmarkStart w:id="17" w:name="_Toc254970672"/>
      <w:bookmarkStart w:id="18" w:name="_Toc254970531"/>
      <w:r>
        <w:rPr>
          <w:rFonts w:hint="eastAsia" w:ascii="宋体" w:hAnsi="宋体" w:eastAsia="宋体" w:cs="宋体"/>
          <w:b/>
          <w:color w:val="auto"/>
          <w:szCs w:val="21"/>
          <w:highlight w:val="none"/>
        </w:rPr>
        <w:t>（五）投标费用</w:t>
      </w:r>
      <w:bookmarkEnd w:id="17"/>
      <w:bookmarkEnd w:id="18"/>
    </w:p>
    <w:p w14:paraId="4F704F0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投标人均应自行承担所有与投标有关的全部费用（招标文件有相关的规定除外）。</w:t>
      </w:r>
    </w:p>
    <w:p w14:paraId="2E9DDB4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（六）联合体投标</w:t>
      </w:r>
    </w:p>
    <w:p w14:paraId="12ACA7C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本项目是否接受联合体投标，详见“投标人须知前附表”</w:t>
      </w:r>
      <w:r>
        <w:rPr>
          <w:rFonts w:hint="eastAsia" w:ascii="宋体" w:hAnsi="宋体" w:eastAsia="宋体" w:cs="宋体"/>
          <w:color w:val="auto"/>
          <w:szCs w:val="21"/>
          <w:highlight w:val="none"/>
        </w:rPr>
        <w:t>。</w:t>
      </w:r>
    </w:p>
    <w:p w14:paraId="7D4B541F">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19" w:name="_Toc4545"/>
      <w:r>
        <w:rPr>
          <w:rFonts w:hint="eastAsia" w:ascii="宋体" w:hAnsi="宋体" w:eastAsia="宋体" w:cs="宋体"/>
          <w:bCs/>
          <w:color w:val="auto"/>
          <w:highlight w:val="none"/>
        </w:rPr>
        <w:t>2.联合体要求（联合体投标时应满足下列要求）：</w:t>
      </w:r>
      <w:bookmarkEnd w:id="19"/>
    </w:p>
    <w:p w14:paraId="4D77BC00">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20" w:name="_Toc1084"/>
      <w:r>
        <w:rPr>
          <w:rFonts w:hint="eastAsia" w:ascii="宋体" w:hAnsi="宋体" w:eastAsia="宋体" w:cs="宋体"/>
          <w:bCs/>
          <w:color w:val="auto"/>
          <w:highlight w:val="none"/>
        </w:rPr>
        <w:t>（1）两个以上供应商可以组成一个投标联合体，以一个投标人的身份共同参加投标，联合体投标人的名称应统一按“XXX公司与XXX公司的联合体”的规则填写。</w:t>
      </w:r>
      <w:bookmarkEnd w:id="20"/>
    </w:p>
    <w:p w14:paraId="3D4AA5D0">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21" w:name="_Toc29316"/>
      <w:r>
        <w:rPr>
          <w:rFonts w:hint="eastAsia" w:ascii="宋体" w:hAnsi="宋体" w:eastAsia="宋体" w:cs="宋体"/>
          <w:bCs/>
          <w:color w:val="auto"/>
          <w:highlight w:val="none"/>
        </w:rPr>
        <w:t>（2）以联合体形式参加投标的，联合体各方均应当符合“具有独立承担民事责任的能力”的条件。 本项目有特殊要求规定投标人特定条件的，联合体各方中至少应当有一方符合招标文件规定的特定条件。</w:t>
      </w:r>
      <w:bookmarkEnd w:id="21"/>
    </w:p>
    <w:p w14:paraId="424B72E8">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22" w:name="_Toc19959"/>
      <w:r>
        <w:rPr>
          <w:rFonts w:hint="eastAsia" w:ascii="宋体" w:hAnsi="宋体" w:eastAsia="宋体" w:cs="宋体"/>
          <w:bCs/>
          <w:color w:val="auto"/>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bookmarkEnd w:id="22"/>
    </w:p>
    <w:p w14:paraId="7B1DF874">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23" w:name="_Toc8813"/>
      <w:r>
        <w:rPr>
          <w:rFonts w:hint="eastAsia" w:ascii="宋体" w:hAnsi="宋体" w:eastAsia="宋体" w:cs="宋体"/>
          <w:bCs/>
          <w:color w:val="auto"/>
          <w:highlight w:val="none"/>
        </w:rPr>
        <w:t>（4）以联合体形式参加政府采购活动的，联合体各方不得再单独参加或者与其他投标人另外组成联合体参加同一合同项下的政府采购活动，否则与之相关的投标文件作废。</w:t>
      </w:r>
      <w:bookmarkEnd w:id="23"/>
    </w:p>
    <w:p w14:paraId="1821A27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24" w:name="_Toc9098"/>
      <w:r>
        <w:rPr>
          <w:rFonts w:hint="eastAsia" w:ascii="宋体" w:hAnsi="宋体" w:eastAsia="宋体" w:cs="宋体"/>
          <w:bCs/>
          <w:color w:val="auto"/>
          <w:highlight w:val="none"/>
        </w:rPr>
        <w:t>（5）联合体中有同类资质的投标人按照联合体分工承担相同工作的，应当按照资质等级较低的投标人确定资质等级。</w:t>
      </w:r>
      <w:bookmarkEnd w:id="24"/>
    </w:p>
    <w:p w14:paraId="135CBC08">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25" w:name="_Toc19429"/>
      <w:r>
        <w:rPr>
          <w:rFonts w:hint="eastAsia" w:ascii="宋体" w:hAnsi="宋体" w:eastAsia="宋体" w:cs="宋体"/>
          <w:bCs/>
          <w:color w:val="auto"/>
          <w:highlight w:val="none"/>
        </w:rPr>
        <w:t>（6）联合体投标业绩、履约能力按照联合体各方其中较高的一方认定并计算（招标文件另有规定的除外）。</w:t>
      </w:r>
      <w:bookmarkEnd w:id="25"/>
    </w:p>
    <w:p w14:paraId="1ABA13B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26" w:name="_Toc6707"/>
      <w:r>
        <w:rPr>
          <w:rFonts w:hint="eastAsia" w:ascii="宋体" w:hAnsi="宋体" w:eastAsia="宋体" w:cs="宋体"/>
          <w:bCs/>
          <w:color w:val="auto"/>
          <w:highlight w:val="none"/>
        </w:rPr>
        <w:t>（7）联合体各方均应按照招标文件的规定提交资格证明文件。</w:t>
      </w:r>
      <w:bookmarkEnd w:id="26"/>
    </w:p>
    <w:p w14:paraId="713CB3FD">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27" w:name="_Toc14809"/>
      <w:r>
        <w:rPr>
          <w:rFonts w:hint="eastAsia" w:ascii="宋体" w:hAnsi="宋体" w:eastAsia="宋体" w:cs="宋体"/>
          <w:bCs/>
          <w:color w:val="auto"/>
          <w:highlight w:val="none"/>
        </w:rPr>
        <w:t>3. 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bookmarkEnd w:id="27"/>
    </w:p>
    <w:p w14:paraId="6B80544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（七）分包与转包</w:t>
      </w:r>
      <w:r>
        <w:rPr>
          <w:rFonts w:hint="eastAsia" w:ascii="宋体" w:hAnsi="宋体" w:eastAsia="宋体" w:cs="宋体"/>
          <w:b/>
          <w:color w:val="auto"/>
          <w:kern w:val="0"/>
          <w:szCs w:val="21"/>
          <w:highlight w:val="none"/>
        </w:rPr>
        <w:t xml:space="preserve"> </w:t>
      </w:r>
    </w:p>
    <w:p w14:paraId="13D8B41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FFFA3E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1CC36AF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3.本项目不允许转包。</w:t>
      </w:r>
    </w:p>
    <w:p w14:paraId="76F2440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jc w:val="left"/>
        <w:textAlignment w:val="auto"/>
        <w:rPr>
          <w:rFonts w:hint="eastAsia" w:ascii="宋体" w:hAnsi="宋体" w:eastAsia="宋体" w:cs="宋体"/>
          <w:b/>
          <w:color w:val="auto"/>
          <w:szCs w:val="21"/>
          <w:highlight w:val="none"/>
        </w:rPr>
      </w:pPr>
      <w:bookmarkStart w:id="28" w:name="_Toc254970673"/>
      <w:bookmarkStart w:id="29" w:name="_Toc254970532"/>
      <w:bookmarkStart w:id="30" w:name="_Toc254970533"/>
      <w:bookmarkStart w:id="31" w:name="_Toc254970674"/>
      <w:r>
        <w:rPr>
          <w:rFonts w:hint="eastAsia" w:ascii="宋体" w:hAnsi="宋体" w:eastAsia="宋体" w:cs="宋体"/>
          <w:b/>
          <w:color w:val="auto"/>
          <w:szCs w:val="21"/>
          <w:highlight w:val="none"/>
        </w:rPr>
        <w:t>（八）特别说明：</w:t>
      </w:r>
      <w:bookmarkEnd w:id="28"/>
      <w:bookmarkEnd w:id="29"/>
    </w:p>
    <w:p w14:paraId="38C5CE0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bCs/>
          <w:color w:val="auto"/>
          <w:highlight w:val="none"/>
        </w:rPr>
      </w:pPr>
      <w:bookmarkStart w:id="32" w:name="_Toc22826"/>
      <w:r>
        <w:rPr>
          <w:rFonts w:hint="eastAsia" w:ascii="宋体" w:hAnsi="宋体" w:eastAsia="宋体" w:cs="宋体"/>
          <w:bCs/>
          <w:color w:val="auto"/>
          <w:highlight w:val="none"/>
        </w:rPr>
        <w:t>1.出现下列情形之一的，在评审过程中，按一家投标人计算，评审后得分最高的同品牌投标人获得中标人推荐资格；评审得分相同的，以报价最低的投标人获得中标人推荐资格；评审得分及投标报价相同的，以技术得分最高的投标人获得中标人推荐资格；其他同品牌投标人不作为中标候选人：</w:t>
      </w:r>
      <w:bookmarkEnd w:id="32"/>
    </w:p>
    <w:p w14:paraId="577EBCDC">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textAlignment w:val="auto"/>
        <w:outlineLvl w:val="1"/>
        <w:rPr>
          <w:rFonts w:hint="eastAsia" w:ascii="宋体" w:hAnsi="宋体" w:eastAsia="宋体" w:cs="宋体"/>
          <w:b/>
          <w:bCs w:val="0"/>
          <w:color w:val="auto"/>
          <w:highlight w:val="none"/>
        </w:rPr>
      </w:pPr>
      <w:bookmarkStart w:id="33" w:name="_Toc26268"/>
      <w:r>
        <w:rPr>
          <w:rFonts w:hint="eastAsia" w:ascii="宋体" w:hAnsi="宋体" w:eastAsia="宋体" w:cs="宋体"/>
          <w:b/>
          <w:bCs w:val="0"/>
          <w:color w:val="auto"/>
          <w:highlight w:val="none"/>
        </w:rPr>
        <w:t>（1）提供相同品牌产品且通过资格审查、符合性审查的不同投标人参加单一产品的同一合同项下的政府采购活动的。</w:t>
      </w:r>
      <w:bookmarkEnd w:id="33"/>
    </w:p>
    <w:p w14:paraId="60CEEB08">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textAlignment w:val="auto"/>
        <w:outlineLvl w:val="1"/>
        <w:rPr>
          <w:rFonts w:hint="eastAsia" w:ascii="宋体" w:hAnsi="宋体" w:eastAsia="宋体" w:cs="宋体"/>
          <w:b/>
          <w:bCs w:val="0"/>
          <w:color w:val="auto"/>
          <w:highlight w:val="none"/>
        </w:rPr>
      </w:pPr>
      <w:bookmarkStart w:id="34" w:name="_Toc2441"/>
      <w:r>
        <w:rPr>
          <w:rFonts w:hint="eastAsia" w:ascii="宋体" w:hAnsi="宋体" w:eastAsia="宋体" w:cs="宋体"/>
          <w:b/>
          <w:bCs w:val="0"/>
          <w:color w:val="auto"/>
          <w:highlight w:val="none"/>
        </w:rPr>
        <w:t>（2）非单一产品采购项目中，多家投标人提供的核心产品品牌相同的，视为提供相同品牌产品。核心产品的名称应当在招标文件中载明。</w:t>
      </w:r>
      <w:bookmarkEnd w:id="34"/>
    </w:p>
    <w:p w14:paraId="10EC1C70">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35" w:name="_Toc22187"/>
      <w:r>
        <w:rPr>
          <w:rFonts w:hint="eastAsia" w:ascii="宋体" w:hAnsi="宋体" w:eastAsia="宋体" w:cs="宋体"/>
          <w:bCs/>
          <w:color w:val="auto"/>
          <w:highlight w:val="none"/>
        </w:rPr>
        <w:t>2.投标人投标所使用的资格、信誉、荣誉、业绩与企业认证必须为本投标人所拥有。</w:t>
      </w:r>
      <w:bookmarkEnd w:id="35"/>
    </w:p>
    <w:p w14:paraId="5C8A93D5">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36" w:name="_Toc18040"/>
      <w:r>
        <w:rPr>
          <w:rFonts w:hint="eastAsia" w:ascii="宋体" w:hAnsi="宋体" w:eastAsia="宋体" w:cs="宋体"/>
          <w:bCs/>
          <w:color w:val="auto"/>
          <w:highlight w:val="none"/>
        </w:rPr>
        <w:t>3.投标人应仔细阅读招标文件的所有内容，按照招标文件的要求提交投标文件，并对所提供的全部资料的真实性承担法律责任。</w:t>
      </w:r>
      <w:bookmarkEnd w:id="36"/>
    </w:p>
    <w:p w14:paraId="3683347B">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37" w:name="_Toc18087"/>
      <w:r>
        <w:rPr>
          <w:rFonts w:hint="eastAsia" w:ascii="宋体" w:hAnsi="宋体" w:eastAsia="宋体" w:cs="宋体"/>
          <w:bCs/>
          <w:color w:val="auto"/>
          <w:highlight w:val="none"/>
        </w:rPr>
        <w:t>4.投标人在投标活动中提供任何虚假材料</w:t>
      </w:r>
      <w:r>
        <w:rPr>
          <w:rFonts w:hint="eastAsia" w:hAnsi="宋体" w:cs="宋体"/>
          <w:bCs/>
          <w:color w:val="auto"/>
          <w:highlight w:val="none"/>
          <w:lang w:eastAsia="zh-CN"/>
        </w:rPr>
        <w:t>，</w:t>
      </w:r>
      <w:r>
        <w:rPr>
          <w:rFonts w:hint="eastAsia" w:ascii="宋体" w:hAnsi="宋体" w:eastAsia="宋体" w:cs="宋体"/>
          <w:bCs/>
          <w:color w:val="auto"/>
          <w:highlight w:val="none"/>
        </w:rPr>
        <w:t>其投标无效，并报监管部门查处；中标后发现的</w:t>
      </w:r>
      <w:r>
        <w:rPr>
          <w:rFonts w:hint="eastAsia" w:hAnsi="宋体" w:cs="宋体"/>
          <w:bCs/>
          <w:color w:val="auto"/>
          <w:highlight w:val="none"/>
          <w:lang w:eastAsia="zh-CN"/>
        </w:rPr>
        <w:t>，</w:t>
      </w:r>
      <w:r>
        <w:rPr>
          <w:rFonts w:hint="eastAsia" w:ascii="宋体" w:hAnsi="宋体" w:eastAsia="宋体" w:cs="宋体"/>
          <w:bCs/>
          <w:color w:val="auto"/>
          <w:highlight w:val="none"/>
        </w:rPr>
        <w:t>中标供应商须依照《中华人民共和国消费者权益保护法》规定赔偿采购人，且民事赔偿并不免除违法投标人的行政与刑事责任。</w:t>
      </w:r>
      <w:bookmarkEnd w:id="37"/>
    </w:p>
    <w:p w14:paraId="2A00B0A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38" w:name="_Toc6090"/>
      <w:r>
        <w:rPr>
          <w:rFonts w:hint="eastAsia" w:ascii="宋体" w:hAnsi="宋体" w:eastAsia="宋体" w:cs="宋体"/>
          <w:bCs/>
          <w:color w:val="auto"/>
          <w:highlight w:val="none"/>
        </w:rPr>
        <w:t>5.在政府采购活动中，采购人员及相关人员与投标人有下列利害关系之一的，应当回避：</w:t>
      </w:r>
      <w:bookmarkEnd w:id="38"/>
    </w:p>
    <w:p w14:paraId="7BC8A33B">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39" w:name="_Toc11777"/>
      <w:r>
        <w:rPr>
          <w:rFonts w:hint="eastAsia" w:ascii="宋体" w:hAnsi="宋体" w:eastAsia="宋体" w:cs="宋体"/>
          <w:bCs/>
          <w:color w:val="auto"/>
          <w:highlight w:val="none"/>
        </w:rPr>
        <w:t>（1）参加采购活动前3年内与投标人存在劳动关系；</w:t>
      </w:r>
      <w:bookmarkEnd w:id="39"/>
    </w:p>
    <w:p w14:paraId="7CA808A0">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40" w:name="_Toc4715"/>
      <w:r>
        <w:rPr>
          <w:rFonts w:hint="eastAsia" w:ascii="宋体" w:hAnsi="宋体" w:eastAsia="宋体" w:cs="宋体"/>
          <w:bCs/>
          <w:color w:val="auto"/>
          <w:highlight w:val="none"/>
        </w:rPr>
        <w:t>（2）参加采购活动前3年内担任投标人的董事、监事；</w:t>
      </w:r>
      <w:bookmarkEnd w:id="40"/>
    </w:p>
    <w:p w14:paraId="61DB138E">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41" w:name="_Toc25646"/>
      <w:r>
        <w:rPr>
          <w:rFonts w:hint="eastAsia" w:ascii="宋体" w:hAnsi="宋体" w:eastAsia="宋体" w:cs="宋体"/>
          <w:bCs/>
          <w:color w:val="auto"/>
          <w:highlight w:val="none"/>
        </w:rPr>
        <w:t>（3）参加采购活动前3年内是投标人的控股股东或者实际控制人；</w:t>
      </w:r>
      <w:bookmarkEnd w:id="41"/>
    </w:p>
    <w:p w14:paraId="0D7FC8B0">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42" w:name="_Toc21838"/>
      <w:r>
        <w:rPr>
          <w:rFonts w:hint="eastAsia" w:ascii="宋体" w:hAnsi="宋体" w:eastAsia="宋体" w:cs="宋体"/>
          <w:bCs/>
          <w:color w:val="auto"/>
          <w:highlight w:val="none"/>
        </w:rPr>
        <w:t>（4）与投标人的法定代表人或者负责人有夫妻、直系血亲、三代以内旁系血亲或者近姻亲关系；</w:t>
      </w:r>
      <w:bookmarkEnd w:id="42"/>
    </w:p>
    <w:p w14:paraId="1DAF432C">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43" w:name="_Toc25698"/>
      <w:r>
        <w:rPr>
          <w:rFonts w:hint="eastAsia" w:ascii="宋体" w:hAnsi="宋体" w:eastAsia="宋体" w:cs="宋体"/>
          <w:bCs/>
          <w:color w:val="auto"/>
          <w:highlight w:val="none"/>
        </w:rPr>
        <w:t>（5）与投标人有其他可能影响政府采购活动公平、公正进行的关系。</w:t>
      </w:r>
      <w:bookmarkEnd w:id="43"/>
    </w:p>
    <w:p w14:paraId="33B5EF1C">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44" w:name="_Toc3773"/>
      <w:r>
        <w:rPr>
          <w:rFonts w:hint="eastAsia" w:ascii="宋体" w:hAnsi="宋体" w:eastAsia="宋体" w:cs="宋体"/>
          <w:bCs/>
          <w:color w:val="auto"/>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bookmarkEnd w:id="44"/>
    </w:p>
    <w:p w14:paraId="2EDE3D1F">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45" w:name="_Toc19479"/>
      <w:r>
        <w:rPr>
          <w:rFonts w:hint="eastAsia" w:ascii="宋体" w:hAnsi="宋体" w:eastAsia="宋体" w:cs="宋体"/>
          <w:bCs/>
          <w:color w:val="auto"/>
          <w:highlight w:val="none"/>
        </w:rPr>
        <w:t>6.有下列情形之一的视为投标人相互串通投标，其投标无效：</w:t>
      </w:r>
      <w:bookmarkEnd w:id="45"/>
    </w:p>
    <w:p w14:paraId="2D9CFF65">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46" w:name="_Toc21817"/>
      <w:r>
        <w:rPr>
          <w:rFonts w:hint="eastAsia" w:ascii="宋体" w:hAnsi="宋体" w:eastAsia="宋体" w:cs="宋体"/>
          <w:bCs/>
          <w:color w:val="auto"/>
          <w:highlight w:val="none"/>
        </w:rPr>
        <w:t>（1）不同投标人的投标文件由同一单位或者个人编制；</w:t>
      </w:r>
      <w:bookmarkEnd w:id="46"/>
      <w:r>
        <w:rPr>
          <w:rFonts w:hint="eastAsia" w:ascii="宋体" w:hAnsi="宋体" w:eastAsia="宋体" w:cs="宋体"/>
          <w:bCs/>
          <w:color w:val="auto"/>
          <w:highlight w:val="none"/>
        </w:rPr>
        <w:t xml:space="preserve"> </w:t>
      </w:r>
    </w:p>
    <w:p w14:paraId="2F0B900F">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47" w:name="_Toc21237"/>
      <w:r>
        <w:rPr>
          <w:rFonts w:hint="eastAsia" w:ascii="宋体" w:hAnsi="宋体" w:eastAsia="宋体" w:cs="宋体"/>
          <w:bCs/>
          <w:color w:val="auto"/>
          <w:highlight w:val="none"/>
        </w:rPr>
        <w:t>（2）不同投标人委托同一单位或者个人办理投标事宜；</w:t>
      </w:r>
      <w:bookmarkEnd w:id="47"/>
    </w:p>
    <w:p w14:paraId="5C58E53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48" w:name="_Toc14412"/>
      <w:r>
        <w:rPr>
          <w:rFonts w:hint="eastAsia" w:ascii="宋体" w:hAnsi="宋体" w:eastAsia="宋体" w:cs="宋体"/>
          <w:bCs/>
          <w:color w:val="auto"/>
          <w:highlight w:val="none"/>
        </w:rPr>
        <w:t>（3）不同投标人的投标文件载明的项目管理成员或者联系人员为同一人；</w:t>
      </w:r>
      <w:bookmarkEnd w:id="48"/>
    </w:p>
    <w:p w14:paraId="10DEB34E">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49" w:name="_Toc11989"/>
      <w:r>
        <w:rPr>
          <w:rFonts w:hint="eastAsia" w:ascii="宋体" w:hAnsi="宋体" w:eastAsia="宋体" w:cs="宋体"/>
          <w:bCs/>
          <w:color w:val="auto"/>
          <w:highlight w:val="none"/>
        </w:rPr>
        <w:t>（4）不同投标人的投标文件异常一致或投标报价呈规律性差异；</w:t>
      </w:r>
      <w:bookmarkEnd w:id="49"/>
    </w:p>
    <w:p w14:paraId="41B866CB">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50" w:name="_Toc20733"/>
      <w:r>
        <w:rPr>
          <w:rFonts w:hint="eastAsia" w:ascii="宋体" w:hAnsi="宋体" w:eastAsia="宋体" w:cs="宋体"/>
          <w:bCs/>
          <w:color w:val="auto"/>
          <w:highlight w:val="none"/>
        </w:rPr>
        <w:t>（5）不同投标人的投标文件相互混装；</w:t>
      </w:r>
      <w:bookmarkEnd w:id="50"/>
    </w:p>
    <w:p w14:paraId="749E2B8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51" w:name="_Toc11504"/>
      <w:r>
        <w:rPr>
          <w:rFonts w:hint="eastAsia" w:ascii="宋体" w:hAnsi="宋体" w:eastAsia="宋体" w:cs="宋体"/>
          <w:bCs/>
          <w:color w:val="auto"/>
          <w:highlight w:val="none"/>
        </w:rPr>
        <w:t>（6）不同投标人的投标保证金从同一单位或者个人账户转出。</w:t>
      </w:r>
      <w:bookmarkEnd w:id="51"/>
    </w:p>
    <w:p w14:paraId="3B761C0F">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52" w:name="_Toc5825"/>
      <w:r>
        <w:rPr>
          <w:rFonts w:hint="eastAsia" w:ascii="宋体" w:hAnsi="宋体" w:eastAsia="宋体" w:cs="宋体"/>
          <w:bCs/>
          <w:color w:val="auto"/>
          <w:highlight w:val="none"/>
        </w:rPr>
        <w:t>7.供应商有下列情形之一的，属于恶意串通行为：</w:t>
      </w:r>
      <w:bookmarkEnd w:id="52"/>
    </w:p>
    <w:p w14:paraId="699CA062">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53" w:name="_Toc20864"/>
      <w:r>
        <w:rPr>
          <w:rFonts w:hint="eastAsia" w:ascii="宋体" w:hAnsi="宋体" w:eastAsia="宋体" w:cs="宋体"/>
          <w:bCs/>
          <w:color w:val="auto"/>
          <w:highlight w:val="none"/>
        </w:rPr>
        <w:t>（1）供应商直接或者间接从采购人或者采购代理机构处获得其他供应商的相关信息并修改其投标文件或者投标文件：</w:t>
      </w:r>
      <w:bookmarkEnd w:id="53"/>
    </w:p>
    <w:p w14:paraId="0817CB5B">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54" w:name="_Toc9504"/>
      <w:r>
        <w:rPr>
          <w:rFonts w:hint="eastAsia" w:ascii="宋体" w:hAnsi="宋体" w:eastAsia="宋体" w:cs="宋体"/>
          <w:bCs/>
          <w:color w:val="auto"/>
          <w:highlight w:val="none"/>
        </w:rPr>
        <w:t>（2）供应商按照采购人或者采购代理机构的授意撤换、修改投标文件或者投标文件；</w:t>
      </w:r>
      <w:bookmarkEnd w:id="54"/>
    </w:p>
    <w:p w14:paraId="105DD41A">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55" w:name="_Toc6484"/>
      <w:r>
        <w:rPr>
          <w:rFonts w:hint="eastAsia" w:ascii="宋体" w:hAnsi="宋体" w:eastAsia="宋体" w:cs="宋体"/>
          <w:bCs/>
          <w:color w:val="auto"/>
          <w:highlight w:val="none"/>
        </w:rPr>
        <w:t>（3）供应商之间协商报价、技术方案等投标文件或者投标文件的实质性内容；</w:t>
      </w:r>
      <w:bookmarkEnd w:id="55"/>
    </w:p>
    <w:p w14:paraId="1B01750C">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56" w:name="_Toc16239"/>
      <w:r>
        <w:rPr>
          <w:rFonts w:hint="eastAsia" w:ascii="宋体" w:hAnsi="宋体" w:eastAsia="宋体" w:cs="宋体"/>
          <w:bCs/>
          <w:color w:val="auto"/>
          <w:highlight w:val="none"/>
        </w:rPr>
        <w:t>（4）属于同一集团、协会、商会等组织成员的供应商按照该组织要求协同参加政府采购活动；</w:t>
      </w:r>
      <w:bookmarkEnd w:id="56"/>
    </w:p>
    <w:p w14:paraId="21569E00">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57" w:name="_Toc5419"/>
      <w:r>
        <w:rPr>
          <w:rFonts w:hint="eastAsia" w:ascii="宋体" w:hAnsi="宋体" w:eastAsia="宋体" w:cs="宋体"/>
          <w:bCs/>
          <w:color w:val="auto"/>
          <w:highlight w:val="none"/>
        </w:rPr>
        <w:t>（5）供应商之间事先约定一致抬高或者压低投标报价</w:t>
      </w:r>
      <w:r>
        <w:rPr>
          <w:rFonts w:hint="eastAsia" w:hAnsi="宋体" w:cs="宋体"/>
          <w:bCs/>
          <w:color w:val="auto"/>
          <w:highlight w:val="none"/>
          <w:lang w:eastAsia="zh-CN"/>
        </w:rPr>
        <w:t>，</w:t>
      </w:r>
      <w:r>
        <w:rPr>
          <w:rFonts w:hint="eastAsia" w:ascii="宋体" w:hAnsi="宋体" w:eastAsia="宋体" w:cs="宋体"/>
          <w:bCs/>
          <w:color w:val="auto"/>
          <w:highlight w:val="none"/>
        </w:rPr>
        <w:t>或者在招标项目中事先约定轮流以高价位或者低价位中标</w:t>
      </w:r>
      <w:r>
        <w:rPr>
          <w:rFonts w:hint="eastAsia" w:hAnsi="宋体" w:cs="宋体"/>
          <w:bCs/>
          <w:color w:val="auto"/>
          <w:highlight w:val="none"/>
          <w:lang w:eastAsia="zh-CN"/>
        </w:rPr>
        <w:t>，</w:t>
      </w:r>
      <w:r>
        <w:rPr>
          <w:rFonts w:hint="eastAsia" w:ascii="宋体" w:hAnsi="宋体" w:eastAsia="宋体" w:cs="宋体"/>
          <w:bCs/>
          <w:color w:val="auto"/>
          <w:highlight w:val="none"/>
        </w:rPr>
        <w:t>或者事先约定由某一特定供应商中标</w:t>
      </w:r>
      <w:r>
        <w:rPr>
          <w:rFonts w:hint="eastAsia" w:hAnsi="宋体" w:cs="宋体"/>
          <w:bCs/>
          <w:color w:val="auto"/>
          <w:highlight w:val="none"/>
          <w:lang w:eastAsia="zh-CN"/>
        </w:rPr>
        <w:t>，</w:t>
      </w:r>
      <w:r>
        <w:rPr>
          <w:rFonts w:hint="eastAsia" w:ascii="宋体" w:hAnsi="宋体" w:eastAsia="宋体" w:cs="宋体"/>
          <w:bCs/>
          <w:color w:val="auto"/>
          <w:highlight w:val="none"/>
        </w:rPr>
        <w:t>然后再参加投标；</w:t>
      </w:r>
      <w:bookmarkEnd w:id="57"/>
    </w:p>
    <w:p w14:paraId="1C00C6D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58" w:name="_Toc2880"/>
      <w:r>
        <w:rPr>
          <w:rFonts w:hint="eastAsia" w:ascii="宋体" w:hAnsi="宋体" w:eastAsia="宋体" w:cs="宋体"/>
          <w:bCs/>
          <w:color w:val="auto"/>
          <w:highlight w:val="none"/>
        </w:rPr>
        <w:t>（6）供应商之间商定部分供应商放弃参加政府采购活动或者放弃中标；</w:t>
      </w:r>
      <w:bookmarkEnd w:id="58"/>
    </w:p>
    <w:p w14:paraId="64AC5D39">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59" w:name="_Toc5336"/>
      <w:r>
        <w:rPr>
          <w:rFonts w:hint="eastAsia" w:ascii="宋体" w:hAnsi="宋体" w:eastAsia="宋体" w:cs="宋体"/>
          <w:bCs/>
          <w:color w:val="auto"/>
          <w:highlight w:val="none"/>
        </w:rPr>
        <w:t>（7）供应商与采购人或者采购代理机构之间、供应商相互之间，为谋求特定供应商中标或者排斥其他供应商的其他串通行为。</w:t>
      </w:r>
      <w:bookmarkEnd w:id="59"/>
    </w:p>
    <w:p w14:paraId="6F9C9838">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60" w:name="_Toc32638"/>
      <w:r>
        <w:rPr>
          <w:rFonts w:hint="eastAsia" w:ascii="宋体" w:hAnsi="宋体" w:eastAsia="宋体" w:cs="宋体"/>
          <w:bCs/>
          <w:color w:val="auto"/>
          <w:highlight w:val="none"/>
        </w:rPr>
        <w:t>8.关联供应商不得参加同一合同项下政府采购活动，否则投标文件将被视为无效：</w:t>
      </w:r>
      <w:bookmarkEnd w:id="60"/>
    </w:p>
    <w:p w14:paraId="1359A87A">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61" w:name="_Toc2162"/>
      <w:r>
        <w:rPr>
          <w:rFonts w:hint="eastAsia" w:ascii="宋体" w:hAnsi="宋体" w:eastAsia="宋体" w:cs="宋体"/>
          <w:bCs/>
          <w:color w:val="auto"/>
          <w:highlight w:val="none"/>
        </w:rPr>
        <w:t>（1）单位负责人为同一人或者存在直接控股、管理关系的不同的供应商，不得参加同一合同项下的政府采购活动；</w:t>
      </w:r>
      <w:bookmarkEnd w:id="61"/>
    </w:p>
    <w:p w14:paraId="44E65179">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62" w:name="_Toc13652"/>
      <w:r>
        <w:rPr>
          <w:rFonts w:hint="eastAsia" w:ascii="宋体" w:hAnsi="宋体" w:eastAsia="宋体" w:cs="宋体"/>
          <w:bCs/>
          <w:color w:val="auto"/>
          <w:highlight w:val="none"/>
        </w:rPr>
        <w:t>（2）生产厂商授权给供应商后自己不得参加同一合同项下的政府采购活动；生产厂商对同一品牌同一型号的货物，仅能委托一个代理商参加投标。</w:t>
      </w:r>
      <w:bookmarkEnd w:id="62"/>
    </w:p>
    <w:p w14:paraId="34004EAE">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outlineLvl w:val="1"/>
        <w:rPr>
          <w:rFonts w:hint="eastAsia" w:ascii="宋体" w:hAnsi="宋体" w:eastAsia="宋体" w:cs="宋体"/>
          <w:bCs/>
          <w:color w:val="auto"/>
          <w:highlight w:val="none"/>
        </w:rPr>
      </w:pPr>
      <w:bookmarkStart w:id="63" w:name="_Toc12322"/>
      <w:r>
        <w:rPr>
          <w:rFonts w:hint="eastAsia" w:ascii="宋体" w:hAnsi="宋体" w:eastAsia="宋体" w:cs="宋体"/>
          <w:bCs/>
          <w:color w:val="auto"/>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bookmarkEnd w:id="63"/>
    </w:p>
    <w:p w14:paraId="5146313F">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（九）质疑和投诉</w:t>
      </w:r>
      <w:bookmarkEnd w:id="30"/>
      <w:bookmarkEnd w:id="31"/>
    </w:p>
    <w:p w14:paraId="4278AD68">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1.投标人认为招标文件、招标过程或中标结果使自己的合法权益受到损害的，应当在知道或者应知其权益受到损害之日起七个工作日内，以书面形式向采购人、采购代理机构提出质疑。</w:t>
      </w:r>
      <w:r>
        <w:rPr>
          <w:rFonts w:hint="eastAsia" w:ascii="宋体" w:hAnsi="宋体" w:eastAsia="宋体" w:cs="宋体"/>
          <w:color w:val="auto"/>
          <w:highlight w:val="none"/>
        </w:rPr>
        <w:t>投标人对招标采购单位的质疑答复不满意或者招标采购单位未在规定时间内作出答复的，可以在答复期满后十五个工作日内向同级采购监管部门投诉。</w:t>
      </w:r>
    </w:p>
    <w:p w14:paraId="1928ABED">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bookmarkStart w:id="64" w:name="_Toc139774543"/>
      <w:bookmarkStart w:id="65" w:name="_Toc97370512"/>
      <w:bookmarkStart w:id="66" w:name="_Toc109205409"/>
      <w:bookmarkStart w:id="67" w:name="_Toc97376589"/>
      <w:bookmarkStart w:id="68" w:name="_Toc97353125"/>
      <w:bookmarkStart w:id="69" w:name="_Toc97352470"/>
    </w:p>
    <w:p w14:paraId="114E3CB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3.质疑和投诉书面要求</w:t>
      </w:r>
      <w:bookmarkEnd w:id="64"/>
      <w:bookmarkEnd w:id="65"/>
      <w:bookmarkEnd w:id="66"/>
      <w:bookmarkEnd w:id="67"/>
      <w:bookmarkEnd w:id="68"/>
      <w:bookmarkEnd w:id="69"/>
    </w:p>
    <w:p w14:paraId="4777FF5D">
      <w:pPr>
        <w:pStyle w:val="24"/>
        <w:keepNext w:val="0"/>
        <w:keepLines w:val="0"/>
        <w:pageBreakBefore w:val="0"/>
        <w:kinsoku/>
        <w:wordWrap/>
        <w:overflowPunct/>
        <w:topLinePunct w:val="0"/>
        <w:autoSpaceDE/>
        <w:autoSpaceDN/>
        <w:bidi w:val="0"/>
        <w:adjustRightInd/>
        <w:spacing w:beforeAutospacing="0" w:afterAutospacing="0" w:line="360" w:lineRule="exact"/>
        <w:ind w:left="0" w:leftChars="0" w:firstLine="40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质疑人或投诉人提供的书面材料（如材料中有外文资料须同时附上中文译本）至少包括以下内容：</w:t>
      </w:r>
    </w:p>
    <w:p w14:paraId="7C527504">
      <w:pPr>
        <w:pStyle w:val="2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608" w:leftChars="304" w:firstLine="0" w:firstLineChars="0"/>
        <w:textAlignment w:val="auto"/>
        <w:rPr>
          <w:rFonts w:hint="eastAsia" w:ascii="宋体" w:hAnsi="宋体" w:eastAsia="宋体" w:cs="宋体"/>
          <w:color w:val="auto"/>
          <w:kern w:val="0"/>
          <w:highlight w:val="none"/>
        </w:rPr>
      </w:pPr>
      <w:r>
        <w:rPr>
          <w:rFonts w:hint="eastAsia" w:ascii="宋体" w:hAnsi="宋体" w:eastAsia="宋体" w:cs="宋体"/>
          <w:color w:val="auto"/>
          <w:kern w:val="0"/>
          <w:sz w:val="21"/>
          <w:szCs w:val="21"/>
          <w:lang w:val="en-US" w:eastAsia="zh-CN" w:bidi="ar-SA"/>
        </w:rPr>
        <w:t>a)</w:t>
      </w:r>
      <w:r>
        <w:rPr>
          <w:rFonts w:hint="eastAsia" w:ascii="宋体" w:hAnsi="宋体" w:eastAsia="宋体" w:cs="宋体"/>
          <w:color w:val="auto"/>
          <w:kern w:val="0"/>
          <w:highlight w:val="none"/>
        </w:rPr>
        <w:t>质疑人或投诉人的姓名或者名称、地址、邮编、联系人及联系电话；</w:t>
      </w:r>
    </w:p>
    <w:p w14:paraId="420DAD1B">
      <w:pPr>
        <w:pStyle w:val="2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608" w:leftChars="304" w:firstLine="0" w:firstLineChars="0"/>
        <w:textAlignment w:val="auto"/>
        <w:rPr>
          <w:rFonts w:hint="eastAsia" w:ascii="宋体" w:hAnsi="宋体" w:eastAsia="宋体" w:cs="宋体"/>
          <w:bCs/>
          <w:color w:val="auto"/>
          <w:highlight w:val="none"/>
        </w:rPr>
      </w:pPr>
      <w:r>
        <w:rPr>
          <w:rFonts w:hint="eastAsia" w:ascii="宋体" w:hAnsi="宋体" w:eastAsia="宋体" w:cs="宋体"/>
          <w:bCs/>
          <w:color w:val="auto"/>
          <w:kern w:val="2"/>
          <w:sz w:val="21"/>
          <w:szCs w:val="21"/>
          <w:lang w:val="en-US" w:eastAsia="zh-CN" w:bidi="ar-SA"/>
        </w:rPr>
        <w:t>b)</w:t>
      </w:r>
      <w:r>
        <w:rPr>
          <w:rFonts w:hint="eastAsia" w:ascii="宋体" w:hAnsi="宋体" w:eastAsia="宋体" w:cs="宋体"/>
          <w:color w:val="auto"/>
          <w:kern w:val="0"/>
          <w:highlight w:val="none"/>
        </w:rPr>
        <w:t>质疑项目的名称、编号；</w:t>
      </w:r>
    </w:p>
    <w:p w14:paraId="2240BCD5">
      <w:pPr>
        <w:pStyle w:val="2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608" w:leftChars="304" w:firstLine="0" w:firstLineChars="0"/>
        <w:textAlignment w:val="auto"/>
        <w:rPr>
          <w:rFonts w:hint="eastAsia" w:ascii="宋体" w:hAnsi="宋体" w:eastAsia="宋体" w:cs="宋体"/>
          <w:color w:val="auto"/>
          <w:kern w:val="0"/>
          <w:highlight w:val="none"/>
        </w:rPr>
      </w:pPr>
      <w:r>
        <w:rPr>
          <w:rFonts w:hint="eastAsia" w:ascii="宋体" w:hAnsi="宋体" w:eastAsia="宋体" w:cs="宋体"/>
          <w:color w:val="auto"/>
          <w:kern w:val="0"/>
          <w:sz w:val="21"/>
          <w:szCs w:val="21"/>
          <w:lang w:val="en-US" w:eastAsia="zh-CN" w:bidi="ar-SA"/>
        </w:rPr>
        <w:t>c)</w:t>
      </w:r>
      <w:r>
        <w:rPr>
          <w:rFonts w:hint="eastAsia" w:ascii="宋体" w:hAnsi="宋体" w:eastAsia="宋体" w:cs="宋体"/>
          <w:color w:val="auto"/>
          <w:kern w:val="0"/>
          <w:highlight w:val="none"/>
        </w:rPr>
        <w:t>具体、明确的质疑事项和与质疑事项相关的请求；</w:t>
      </w:r>
    </w:p>
    <w:p w14:paraId="45B05E05">
      <w:pPr>
        <w:pStyle w:val="2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608" w:leftChars="304" w:firstLine="0" w:firstLineChars="0"/>
        <w:textAlignment w:val="auto"/>
        <w:rPr>
          <w:rFonts w:hint="eastAsia" w:ascii="宋体" w:hAnsi="宋体" w:eastAsia="宋体" w:cs="宋体"/>
          <w:color w:val="auto"/>
          <w:kern w:val="0"/>
          <w:highlight w:val="none"/>
        </w:rPr>
      </w:pPr>
      <w:r>
        <w:rPr>
          <w:rFonts w:hint="eastAsia" w:ascii="宋体" w:hAnsi="宋体" w:eastAsia="宋体" w:cs="宋体"/>
          <w:color w:val="auto"/>
          <w:kern w:val="0"/>
          <w:sz w:val="21"/>
          <w:szCs w:val="21"/>
          <w:lang w:val="en-US" w:eastAsia="zh-CN" w:bidi="ar-SA"/>
        </w:rPr>
        <w:t>d)</w:t>
      </w:r>
      <w:r>
        <w:rPr>
          <w:rFonts w:hint="eastAsia" w:ascii="宋体" w:hAnsi="宋体" w:eastAsia="宋体" w:cs="宋体"/>
          <w:color w:val="auto"/>
          <w:kern w:val="0"/>
          <w:highlight w:val="none"/>
        </w:rPr>
        <w:t>事实依据；</w:t>
      </w:r>
    </w:p>
    <w:p w14:paraId="7D180DA7">
      <w:pPr>
        <w:pStyle w:val="2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608" w:leftChars="304" w:firstLine="0" w:firstLineChars="0"/>
        <w:textAlignment w:val="auto"/>
        <w:rPr>
          <w:rFonts w:hint="eastAsia" w:ascii="宋体" w:hAnsi="宋体" w:eastAsia="宋体" w:cs="宋体"/>
          <w:color w:val="auto"/>
          <w:kern w:val="0"/>
          <w:highlight w:val="none"/>
        </w:rPr>
      </w:pPr>
      <w:r>
        <w:rPr>
          <w:rFonts w:hint="eastAsia" w:ascii="宋体" w:hAnsi="宋体" w:eastAsia="宋体" w:cs="宋体"/>
          <w:color w:val="auto"/>
          <w:kern w:val="0"/>
          <w:sz w:val="21"/>
          <w:szCs w:val="21"/>
          <w:lang w:val="en-US" w:eastAsia="zh-CN" w:bidi="ar-SA"/>
        </w:rPr>
        <w:t>e)</w:t>
      </w:r>
      <w:r>
        <w:rPr>
          <w:rFonts w:hint="eastAsia" w:ascii="宋体" w:hAnsi="宋体" w:eastAsia="宋体" w:cs="宋体"/>
          <w:color w:val="auto"/>
          <w:kern w:val="0"/>
          <w:highlight w:val="none"/>
        </w:rPr>
        <w:t>必要的法律依据；</w:t>
      </w:r>
    </w:p>
    <w:p w14:paraId="27BF3E0D">
      <w:pPr>
        <w:pStyle w:val="2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608" w:leftChars="304" w:firstLine="0" w:firstLineChars="0"/>
        <w:textAlignment w:val="auto"/>
        <w:rPr>
          <w:rFonts w:hint="eastAsia" w:ascii="宋体" w:hAnsi="宋体" w:eastAsia="宋体" w:cs="宋体"/>
          <w:color w:val="auto"/>
          <w:kern w:val="0"/>
          <w:highlight w:val="none"/>
        </w:rPr>
      </w:pPr>
      <w:r>
        <w:rPr>
          <w:rFonts w:hint="eastAsia" w:ascii="宋体" w:hAnsi="宋体" w:eastAsia="宋体" w:cs="宋体"/>
          <w:color w:val="auto"/>
          <w:kern w:val="0"/>
          <w:sz w:val="21"/>
          <w:szCs w:val="21"/>
          <w:lang w:val="en-US" w:eastAsia="zh-CN" w:bidi="ar-SA"/>
        </w:rPr>
        <w:t>f)</w:t>
      </w:r>
      <w:r>
        <w:rPr>
          <w:rFonts w:hint="eastAsia" w:ascii="宋体" w:hAnsi="宋体" w:eastAsia="宋体" w:cs="宋体"/>
          <w:color w:val="auto"/>
          <w:kern w:val="0"/>
          <w:highlight w:val="none"/>
        </w:rPr>
        <w:t>质疑人或投诉人的签章及质疑或投诉时间；</w:t>
      </w:r>
    </w:p>
    <w:p w14:paraId="5A5A385F">
      <w:pPr>
        <w:pStyle w:val="2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608" w:leftChars="304" w:firstLine="0" w:firstLineChars="0"/>
        <w:textAlignment w:val="auto"/>
        <w:rPr>
          <w:rFonts w:hint="eastAsia" w:ascii="宋体" w:hAnsi="宋体" w:eastAsia="宋体" w:cs="宋体"/>
          <w:color w:val="auto"/>
          <w:kern w:val="0"/>
          <w:highlight w:val="none"/>
        </w:rPr>
      </w:pPr>
      <w:r>
        <w:rPr>
          <w:rFonts w:hint="eastAsia" w:ascii="宋体" w:hAnsi="宋体" w:eastAsia="宋体" w:cs="宋体"/>
          <w:color w:val="auto"/>
          <w:kern w:val="0"/>
          <w:sz w:val="21"/>
          <w:szCs w:val="21"/>
          <w:lang w:val="en-US" w:eastAsia="zh-CN" w:bidi="ar-SA"/>
        </w:rPr>
        <w:t>g)</w:t>
      </w:r>
      <w:r>
        <w:rPr>
          <w:rFonts w:hint="eastAsia" w:ascii="宋体" w:hAnsi="宋体" w:eastAsia="宋体" w:cs="宋体"/>
          <w:color w:val="auto"/>
          <w:kern w:val="0"/>
          <w:highlight w:val="none"/>
        </w:rPr>
        <w:t>质疑或投诉的书面材料须提供法定代表人签名和加盖单位公章的原件。</w:t>
      </w:r>
    </w:p>
    <w:p w14:paraId="30675E4E">
      <w:pPr>
        <w:pStyle w:val="2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608" w:leftChars="304" w:firstLine="0" w:firstLineChars="0"/>
        <w:textAlignment w:val="auto"/>
        <w:rPr>
          <w:rFonts w:hint="eastAsia" w:ascii="宋体" w:hAnsi="宋体" w:eastAsia="宋体" w:cs="宋体"/>
          <w:color w:val="auto"/>
          <w:kern w:val="0"/>
          <w:highlight w:val="none"/>
        </w:rPr>
      </w:pPr>
      <w:r>
        <w:rPr>
          <w:rFonts w:hint="eastAsia" w:ascii="宋体" w:hAnsi="宋体" w:eastAsia="宋体" w:cs="宋体"/>
          <w:color w:val="auto"/>
          <w:kern w:val="0"/>
          <w:sz w:val="21"/>
          <w:szCs w:val="21"/>
          <w:lang w:val="en-US" w:eastAsia="zh-CN" w:bidi="ar-SA"/>
        </w:rPr>
        <w:t>h)</w:t>
      </w:r>
      <w:r>
        <w:rPr>
          <w:rFonts w:hint="eastAsia" w:ascii="宋体" w:hAnsi="宋体" w:eastAsia="宋体" w:cs="宋体"/>
          <w:color w:val="auto"/>
          <w:kern w:val="0"/>
          <w:highlight w:val="none"/>
        </w:rPr>
        <w:t>质疑人须一次性提出针对同一采购程序环节的质疑。</w:t>
      </w:r>
    </w:p>
    <w:p w14:paraId="2018D71E">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00" w:firstLineChars="3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i)</w:t>
      </w:r>
      <w:r>
        <w:rPr>
          <w:rFonts w:hint="eastAsia" w:ascii="宋体" w:hAnsi="宋体" w:eastAsia="宋体" w:cs="宋体"/>
          <w:bCs/>
          <w:color w:val="auto"/>
          <w:highlight w:val="none"/>
        </w:rPr>
        <w:t>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CFBADA5">
      <w:pPr>
        <w:pStyle w:val="24"/>
        <w:keepNext w:val="0"/>
        <w:keepLines w:val="0"/>
        <w:pageBreakBefore w:val="0"/>
        <w:kinsoku/>
        <w:wordWrap/>
        <w:overflowPunct/>
        <w:topLinePunct w:val="0"/>
        <w:autoSpaceDE/>
        <w:autoSpaceDN/>
        <w:bidi w:val="0"/>
        <w:adjustRightInd/>
        <w:snapToGrid w:val="0"/>
        <w:spacing w:beforeAutospacing="0" w:afterAutospacing="0" w:line="36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未持有有效授权委托书的代理人提交的质疑函或不在法定质疑期内提交的质疑函，将不予受理。</w:t>
      </w:r>
    </w:p>
    <w:p w14:paraId="4EAF7A8E">
      <w:pPr>
        <w:pStyle w:val="24"/>
        <w:keepNext w:val="0"/>
        <w:keepLines w:val="0"/>
        <w:pageBreakBefore w:val="0"/>
        <w:widowControl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w:t>
      </w:r>
      <w:r>
        <w:rPr>
          <w:rFonts w:hint="eastAsia" w:ascii="宋体" w:hAnsi="宋体" w:eastAsia="宋体" w:cs="宋体"/>
          <w:color w:val="auto"/>
          <w:highlight w:val="none"/>
        </w:rPr>
        <w:t>接受质疑函的联系方式等详见招标公告中采购人、采购代理机构的联系方式。</w:t>
      </w:r>
    </w:p>
    <w:p w14:paraId="4C7B18DD">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51" w:firstLineChars="196"/>
        <w:textAlignment w:val="auto"/>
        <w:rPr>
          <w:rFonts w:hint="eastAsia" w:ascii="宋体" w:hAnsi="宋体" w:eastAsia="宋体" w:cs="宋体"/>
          <w:b/>
          <w:color w:val="auto"/>
          <w:sz w:val="28"/>
          <w:szCs w:val="28"/>
          <w:highlight w:val="none"/>
        </w:rPr>
      </w:pPr>
      <w:bookmarkStart w:id="70" w:name="_Toc254970534"/>
      <w:bookmarkStart w:id="71" w:name="_Toc254970675"/>
      <w:r>
        <w:rPr>
          <w:rFonts w:hint="eastAsia" w:ascii="宋体" w:hAnsi="宋体" w:eastAsia="宋体" w:cs="宋体"/>
          <w:b/>
          <w:color w:val="auto"/>
          <w:sz w:val="28"/>
          <w:szCs w:val="28"/>
          <w:highlight w:val="none"/>
        </w:rPr>
        <w:t>二、招标文件</w:t>
      </w:r>
      <w:bookmarkEnd w:id="70"/>
      <w:bookmarkEnd w:id="71"/>
    </w:p>
    <w:p w14:paraId="4E3B525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（一）招标文件的构成。</w:t>
      </w:r>
    </w:p>
    <w:p w14:paraId="325AC74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招标公告；</w:t>
      </w:r>
    </w:p>
    <w:p w14:paraId="04217DE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招标项目采购需求；</w:t>
      </w:r>
    </w:p>
    <w:p w14:paraId="1358BC1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投标人须知；</w:t>
      </w:r>
    </w:p>
    <w:p w14:paraId="1DF6BE0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评标方法及评标标准；</w:t>
      </w:r>
    </w:p>
    <w:p w14:paraId="1F39205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合同主要条款格式；</w:t>
      </w:r>
    </w:p>
    <w:p w14:paraId="1181CC8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投标文件格式。</w:t>
      </w:r>
    </w:p>
    <w:p w14:paraId="0F94B3D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（二）投标人的风险</w:t>
      </w:r>
    </w:p>
    <w:p w14:paraId="7674AACB">
      <w:pPr>
        <w:pStyle w:val="39"/>
        <w:keepNext w:val="0"/>
        <w:keepLines w:val="0"/>
        <w:pageBreakBefore w:val="0"/>
        <w:kinsoku/>
        <w:wordWrap/>
        <w:overflowPunct/>
        <w:topLinePunct w:val="0"/>
        <w:autoSpaceDE/>
        <w:autoSpaceDN/>
        <w:bidi w:val="0"/>
        <w:adjustRightInd/>
        <w:spacing w:beforeAutospacing="0" w:after="0" w:afterAutospacing="0" w:line="360" w:lineRule="exact"/>
        <w:ind w:left="0" w:leftChars="0" w:firstLine="40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0"/>
          <w:szCs w:val="20"/>
          <w:highlight w:val="none"/>
        </w:rPr>
        <w:t>投标人没有按照招标文件要求提供全部资料，或者投标人没有对招标文件在各方面作出实质性响应是投标人的风险，并可能导致其投标被拒绝。</w:t>
      </w:r>
    </w:p>
    <w:p w14:paraId="01AFE931">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72" w:firstLineChars="196"/>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（三）招标文件的澄清与修改 </w:t>
      </w:r>
    </w:p>
    <w:p w14:paraId="65F91136">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投标人应认真阅读本招标文件，发现</w:t>
      </w:r>
      <w:r>
        <w:rPr>
          <w:rFonts w:hint="eastAsia" w:ascii="宋体" w:hAnsi="宋体" w:eastAsia="宋体" w:cs="宋体"/>
          <w:color w:val="auto"/>
          <w:highlight w:val="none"/>
        </w:rPr>
        <w:t>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如澄清或者修改的内容影响投标文件编制的，应当在招标文件要求提交投标文件截止时间十五日前，并以书面形式通知所有招标文件收受人；不足15日的，采购代理机构应当顺延提交投标文件的截止时间；该澄清或者修改的内容为招标文件的组成部分。</w:t>
      </w:r>
    </w:p>
    <w:p w14:paraId="084F1AE1">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2.采购代理机构必须以书面形式答复投标人要求澄清的问题，并将不包含问题来源的答复书面通知所有购买招标文件的投标人；除书面答复以外的其他澄清方式及澄清内容均无效。</w:t>
      </w:r>
    </w:p>
    <w:p w14:paraId="62D23754">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3.招标文件澄清、答复、修改、补充的内容为招标文件的组成部分。当招标文件与招标文件的答复、澄清、修改、补充通知就同一内容的表述不一致时，以最后发出的书面文件为准。</w:t>
      </w:r>
    </w:p>
    <w:p w14:paraId="41064948">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4.招标文件的澄清、答复、修改或补充都应该通过本代理机构以法定形式发布，采购人非通过本机构，不得擅自澄清、答复、修改或补充招标文件。</w:t>
      </w:r>
    </w:p>
    <w:p w14:paraId="5A216E11">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5.采购人可以视采购具体情况，延长投标截止时间和开标时间，并在财政部门指定的政府采购信息发布媒体上发布更正公告。</w:t>
      </w:r>
    </w:p>
    <w:p w14:paraId="6D715119">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 采购人或者采购代理机构可以在招标文件提供期限截止后，组织已获取招标文件的潜在投标人现场考察或者召开开标前答疑会，具体详见“投标人须知前附表”。供应商考察现场或参加答疑会发生的费用自理，并自行负责在考察现场或参加答疑会中所发生的人员伤亡和财产损失。</w:t>
      </w:r>
    </w:p>
    <w:p w14:paraId="451CF915">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51" w:firstLineChars="196"/>
        <w:textAlignment w:val="auto"/>
        <w:rPr>
          <w:rFonts w:hint="eastAsia" w:ascii="宋体" w:hAnsi="宋体" w:eastAsia="宋体" w:cs="宋体"/>
          <w:b/>
          <w:color w:val="auto"/>
          <w:sz w:val="28"/>
          <w:szCs w:val="28"/>
          <w:highlight w:val="none"/>
        </w:rPr>
      </w:pPr>
      <w:bookmarkStart w:id="72" w:name="_Toc254970676"/>
      <w:bookmarkStart w:id="73" w:name="_Toc254970535"/>
      <w:r>
        <w:rPr>
          <w:rFonts w:hint="eastAsia" w:ascii="宋体" w:hAnsi="宋体" w:eastAsia="宋体" w:cs="宋体"/>
          <w:b/>
          <w:color w:val="auto"/>
          <w:sz w:val="28"/>
          <w:szCs w:val="28"/>
          <w:highlight w:val="none"/>
        </w:rPr>
        <w:t>三、投标文件的编制</w:t>
      </w:r>
      <w:bookmarkEnd w:id="72"/>
      <w:bookmarkEnd w:id="73"/>
    </w:p>
    <w:p w14:paraId="79040B1A">
      <w:pPr>
        <w:keepNext w:val="0"/>
        <w:keepLines w:val="0"/>
        <w:pageBreakBefore w:val="0"/>
        <w:kinsoku/>
        <w:wordWrap/>
        <w:overflowPunct/>
        <w:topLinePunct w:val="0"/>
        <w:autoSpaceDE/>
        <w:autoSpaceDN/>
        <w:bidi w:val="0"/>
        <w:adjustRightInd/>
        <w:spacing w:beforeAutospacing="0" w:afterAutospacing="0" w:line="360" w:lineRule="exact"/>
        <w:ind w:left="0" w:leftChars="0" w:firstLine="482" w:firstLineChars="200"/>
        <w:textAlignment w:val="auto"/>
        <w:rPr>
          <w:rFonts w:hint="eastAsia" w:ascii="宋体" w:hAnsi="宋体" w:eastAsia="宋体" w:cs="宋体"/>
          <w:bCs/>
          <w:color w:val="auto"/>
          <w:szCs w:val="21"/>
          <w:highlight w:val="none"/>
        </w:rPr>
      </w:pPr>
      <w:bookmarkStart w:id="74" w:name="_Toc254970677"/>
      <w:bookmarkStart w:id="75" w:name="_Toc254970536"/>
      <w:r>
        <w:rPr>
          <w:rFonts w:hint="eastAsia" w:ascii="宋体" w:hAnsi="宋体" w:eastAsia="宋体" w:cs="宋体"/>
          <w:b/>
          <w:color w:val="auto"/>
          <w:sz w:val="24"/>
          <w:highlight w:val="none"/>
        </w:rPr>
        <w:t>（一）投标文件的组成</w:t>
      </w:r>
      <w:bookmarkEnd w:id="74"/>
      <w:bookmarkEnd w:id="75"/>
    </w:p>
    <w:p w14:paraId="4809A4B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投标文件由资格文件、</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商务技术文件组成。</w:t>
      </w:r>
      <w:r>
        <w:rPr>
          <w:rFonts w:hint="eastAsia" w:ascii="宋体" w:hAnsi="宋体" w:eastAsia="宋体" w:cs="宋体"/>
          <w:color w:val="auto"/>
          <w:szCs w:val="21"/>
          <w:highlight w:val="none"/>
          <w:lang w:val="en-US" w:eastAsia="zh-CN"/>
        </w:rPr>
        <w:t>具体要求</w:t>
      </w:r>
      <w:r>
        <w:rPr>
          <w:rFonts w:hint="eastAsia" w:ascii="宋体" w:hAnsi="宋体" w:eastAsia="宋体" w:cs="宋体"/>
          <w:color w:val="auto"/>
          <w:szCs w:val="21"/>
          <w:highlight w:val="none"/>
        </w:rPr>
        <w:t>详见投标人须知前附表</w:t>
      </w:r>
      <w:r>
        <w:rPr>
          <w:rFonts w:hint="eastAsia" w:ascii="宋体" w:hAnsi="宋体" w:eastAsia="宋体" w:cs="宋体"/>
          <w:color w:val="auto"/>
          <w:kern w:val="0"/>
          <w:szCs w:val="21"/>
          <w:highlight w:val="none"/>
        </w:rPr>
        <w:t>。</w:t>
      </w:r>
    </w:p>
    <w:p w14:paraId="7DC9A3E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76" w:name="_Toc254970537"/>
      <w:bookmarkStart w:id="77" w:name="_Toc254970678"/>
      <w:r>
        <w:rPr>
          <w:rFonts w:hint="eastAsia" w:ascii="宋体" w:hAnsi="宋体" w:eastAsia="宋体" w:cs="宋体"/>
          <w:b/>
          <w:color w:val="auto"/>
          <w:sz w:val="24"/>
          <w:highlight w:val="none"/>
        </w:rPr>
        <w:t>（二）投标文件的语言及计量</w:t>
      </w:r>
      <w:bookmarkEnd w:id="76"/>
      <w:bookmarkEnd w:id="77"/>
    </w:p>
    <w:p w14:paraId="292A88F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1391EBB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14:paraId="5C3E8A3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78" w:name="_Toc254970679"/>
      <w:bookmarkStart w:id="79" w:name="_Toc254970538"/>
      <w:r>
        <w:rPr>
          <w:rFonts w:hint="eastAsia" w:ascii="宋体" w:hAnsi="宋体" w:eastAsia="宋体" w:cs="宋体"/>
          <w:b/>
          <w:color w:val="auto"/>
          <w:sz w:val="24"/>
          <w:highlight w:val="none"/>
        </w:rPr>
        <w:t>（三）投标报价</w:t>
      </w:r>
      <w:bookmarkEnd w:id="78"/>
      <w:bookmarkEnd w:id="79"/>
    </w:p>
    <w:p w14:paraId="2CF5500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投标报价应按招标文件中相关附表格式填写</w:t>
      </w:r>
      <w:r>
        <w:rPr>
          <w:rFonts w:hint="eastAsia" w:ascii="宋体" w:hAnsi="宋体" w:eastAsia="宋体" w:cs="宋体"/>
          <w:color w:val="auto"/>
          <w:szCs w:val="21"/>
          <w:highlight w:val="none"/>
        </w:rPr>
        <w:t>。</w:t>
      </w:r>
    </w:p>
    <w:p w14:paraId="22DCAE1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2．本项目投标应以</w:t>
      </w:r>
      <w:r>
        <w:rPr>
          <w:rFonts w:hint="eastAsia" w:ascii="宋体" w:hAnsi="宋体" w:eastAsia="宋体" w:cs="宋体"/>
          <w:color w:val="auto"/>
          <w:szCs w:val="21"/>
          <w:highlight w:val="none"/>
          <w:lang w:val="en-US" w:eastAsia="zh-CN"/>
        </w:rPr>
        <w:t>人民币</w:t>
      </w:r>
      <w:r>
        <w:rPr>
          <w:rFonts w:hint="eastAsia" w:ascii="宋体" w:hAnsi="宋体" w:eastAsia="宋体" w:cs="宋体"/>
          <w:color w:val="auto"/>
          <w:szCs w:val="21"/>
          <w:highlight w:val="none"/>
        </w:rPr>
        <w:t>报价；</w:t>
      </w:r>
    </w:p>
    <w:p w14:paraId="141FF9C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投标报价是履行合同的最终价格，应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w:t>
      </w:r>
      <w:r>
        <w:rPr>
          <w:rFonts w:hint="eastAsia" w:ascii="宋体" w:hAnsi="宋体" w:eastAsia="宋体" w:cs="宋体"/>
          <w:color w:val="auto"/>
          <w:szCs w:val="21"/>
          <w:highlight w:val="none"/>
        </w:rPr>
        <w:t>。投标人自行考虑投标报价会出现的其他风险。</w:t>
      </w:r>
    </w:p>
    <w:p w14:paraId="3568B30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3．投标文件只允许有一个报价，有选择的或有条件的报价将不予接受。</w:t>
      </w:r>
    </w:p>
    <w:p w14:paraId="43ACCC5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投标人可就《招标项目采购需求》中的某一个分标内容报出完整且唯一报价，也可就某几个或所有分标内容分别报出完整且唯一报价。</w:t>
      </w:r>
    </w:p>
    <w:p w14:paraId="38B262EC">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72" w:firstLineChars="196"/>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（四）投标文件的有效期</w:t>
      </w:r>
    </w:p>
    <w:p w14:paraId="7EE4EC2D">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1.投标文件有效期：详见投标人须知前附表。有效期不足的投标文件将被拒绝。</w:t>
      </w:r>
    </w:p>
    <w:p w14:paraId="0173A8AC">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2.在特殊情况下，招标人可与投标人协商延长投标书的有效期，这种要求和答复均以书面形式进行。</w:t>
      </w:r>
    </w:p>
    <w:p w14:paraId="4A82D68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b/>
          <w:color w:val="auto"/>
          <w:szCs w:val="21"/>
          <w:highlight w:val="none"/>
        </w:rPr>
      </w:pPr>
      <w:bookmarkStart w:id="80" w:name="_Toc254970539"/>
      <w:bookmarkStart w:id="81" w:name="_Toc254970680"/>
      <w:r>
        <w:rPr>
          <w:rFonts w:hint="eastAsia" w:ascii="宋体" w:hAnsi="宋体" w:eastAsia="宋体" w:cs="宋体"/>
          <w:color w:val="auto"/>
          <w:szCs w:val="21"/>
          <w:highlight w:val="none"/>
        </w:rPr>
        <w:t>3.投标人可拒绝接受延期要求而不会导致投标保证金被没收。同意延长有效期的投标人需要相应延长投标保证金的有效期，但不能修改投标文件。</w:t>
      </w:r>
      <w:bookmarkEnd w:id="80"/>
      <w:bookmarkEnd w:id="81"/>
      <w:r>
        <w:rPr>
          <w:rFonts w:hint="eastAsia" w:ascii="宋体" w:hAnsi="宋体" w:eastAsia="宋体" w:cs="宋体"/>
          <w:b/>
          <w:color w:val="auto"/>
          <w:szCs w:val="21"/>
          <w:highlight w:val="none"/>
        </w:rPr>
        <w:t xml:space="preserve"> </w:t>
      </w:r>
    </w:p>
    <w:p w14:paraId="147EC66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b/>
          <w:color w:val="auto"/>
          <w:szCs w:val="21"/>
          <w:highlight w:val="none"/>
        </w:rPr>
      </w:pPr>
      <w:bookmarkStart w:id="82" w:name="_Toc254970540"/>
      <w:bookmarkStart w:id="83" w:name="_Toc254970681"/>
      <w:r>
        <w:rPr>
          <w:rFonts w:hint="eastAsia" w:ascii="宋体" w:hAnsi="宋体" w:eastAsia="宋体" w:cs="宋体"/>
          <w:color w:val="auto"/>
          <w:szCs w:val="21"/>
          <w:highlight w:val="none"/>
        </w:rPr>
        <w:t>4.中标人的投标文件自开标之日起至合同履行完毕止均应保持有效。</w:t>
      </w:r>
      <w:bookmarkEnd w:id="82"/>
      <w:bookmarkEnd w:id="83"/>
    </w:p>
    <w:p w14:paraId="54A1C06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highlight w:val="none"/>
        </w:rPr>
      </w:pPr>
      <w:bookmarkStart w:id="84" w:name="_Toc254970541"/>
      <w:bookmarkStart w:id="85" w:name="_Toc254970682"/>
      <w:r>
        <w:rPr>
          <w:rFonts w:hint="eastAsia" w:ascii="宋体" w:hAnsi="宋体" w:eastAsia="宋体" w:cs="宋体"/>
          <w:b/>
          <w:color w:val="auto"/>
          <w:sz w:val="24"/>
          <w:highlight w:val="none"/>
        </w:rPr>
        <w:t>（五）投标保证金</w:t>
      </w:r>
      <w:bookmarkEnd w:id="84"/>
      <w:bookmarkEnd w:id="85"/>
    </w:p>
    <w:p w14:paraId="3449998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投标保证金金额：</w:t>
      </w:r>
      <w:r>
        <w:rPr>
          <w:rFonts w:hint="eastAsia" w:ascii="宋体" w:hAnsi="宋体" w:eastAsia="宋体" w:cs="宋体"/>
          <w:color w:val="auto"/>
          <w:szCs w:val="21"/>
          <w:highlight w:val="none"/>
        </w:rPr>
        <w:t>详见投标人须知前附表</w:t>
      </w:r>
      <w:r>
        <w:rPr>
          <w:rFonts w:hint="eastAsia" w:ascii="宋体" w:hAnsi="宋体" w:eastAsia="宋体" w:cs="宋体"/>
          <w:color w:val="auto"/>
          <w:kern w:val="0"/>
          <w:szCs w:val="21"/>
          <w:highlight w:val="none"/>
        </w:rPr>
        <w:t>。投标保证金应在投标有效期内保持有效。</w:t>
      </w:r>
    </w:p>
    <w:p w14:paraId="05BE8FE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投标人须按规定于投标截止前足额提交投标保证金，</w:t>
      </w:r>
      <w:r>
        <w:rPr>
          <w:rFonts w:hint="eastAsia" w:ascii="宋体" w:hAnsi="宋体" w:eastAsia="宋体" w:cs="宋体"/>
          <w:b/>
          <w:color w:val="auto"/>
          <w:kern w:val="0"/>
          <w:szCs w:val="21"/>
          <w:highlight w:val="none"/>
        </w:rPr>
        <w:t>否则，其投标将被拒绝。</w:t>
      </w:r>
    </w:p>
    <w:p w14:paraId="63497F7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投标保证金交纳形式：</w:t>
      </w:r>
      <w:r>
        <w:rPr>
          <w:rFonts w:hint="eastAsia" w:ascii="宋体" w:hAnsi="宋体" w:eastAsia="宋体" w:cs="宋体"/>
          <w:color w:val="auto"/>
          <w:highlight w:val="none"/>
        </w:rPr>
        <w:t>转账、电汇、网上银行、支票、汇票、本票或者银行、保险机构出具的保函，禁止采用现钞方式。</w:t>
      </w:r>
    </w:p>
    <w:p w14:paraId="6C8FF30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采用转账、电汇、网上银行方式的，在投标截止时间前交至广西德元工程项目管理有限责任公司（收款单位名称），开户银行：柳州银行北站支行营业部，银行账号：707002011010900000108</w:t>
      </w:r>
      <w:r>
        <w:rPr>
          <w:rFonts w:hint="eastAsia" w:ascii="宋体" w:hAnsi="宋体" w:eastAsia="宋体" w:cs="宋体"/>
          <w:color w:val="auto"/>
          <w:kern w:val="0"/>
          <w:szCs w:val="21"/>
          <w:highlight w:val="none"/>
        </w:rPr>
        <w:t>。</w:t>
      </w:r>
    </w:p>
    <w:p w14:paraId="3A22B5EC">
      <w:pPr>
        <w:pStyle w:val="24"/>
        <w:keepNext w:val="0"/>
        <w:keepLines w:val="0"/>
        <w:pageBreakBefore w:val="0"/>
        <w:kinsoku/>
        <w:wordWrap/>
        <w:overflowPunct/>
        <w:topLinePunct w:val="0"/>
        <w:autoSpaceDE/>
        <w:autoSpaceDN/>
        <w:bidi w:val="0"/>
        <w:adjustRightInd/>
        <w:spacing w:beforeAutospacing="0" w:afterAutospacing="0" w:line="360" w:lineRule="exact"/>
        <w:ind w:left="0" w:leftChars="0" w:firstLine="42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采用</w:t>
      </w:r>
      <w:r>
        <w:rPr>
          <w:rFonts w:hint="eastAsia" w:ascii="宋体" w:hAnsi="宋体" w:eastAsia="宋体" w:cs="宋体"/>
          <w:color w:val="auto"/>
          <w:highlight w:val="none"/>
        </w:rPr>
        <w:t>转账、电汇、网上银行方式的</w:t>
      </w:r>
      <w:r>
        <w:rPr>
          <w:rFonts w:hint="eastAsia" w:ascii="宋体" w:hAnsi="宋体" w:eastAsia="宋体" w:cs="宋体"/>
          <w:color w:val="auto"/>
          <w:kern w:val="0"/>
          <w:highlight w:val="none"/>
        </w:rPr>
        <w:t>，由投标人按上条中明确的全称、帐号、开户行，在保证金规定递交时间内转入（汇入）广西德元工程项目管理有限责任公司保证金专户上，</w:t>
      </w:r>
      <w:r>
        <w:rPr>
          <w:rFonts w:hint="eastAsia" w:ascii="宋体" w:hAnsi="宋体" w:eastAsia="宋体" w:cs="宋体"/>
          <w:color w:val="auto"/>
          <w:highlight w:val="none"/>
        </w:rPr>
        <w:t>并将银行转账底单的复印件作为投标保证金提交凭证，放置于投标文件中</w:t>
      </w:r>
      <w:r>
        <w:rPr>
          <w:rFonts w:hint="eastAsia" w:ascii="宋体" w:hAnsi="宋体" w:eastAsia="宋体" w:cs="宋体"/>
          <w:color w:val="auto"/>
          <w:kern w:val="0"/>
          <w:highlight w:val="none"/>
        </w:rPr>
        <w:t>，</w:t>
      </w:r>
      <w:r>
        <w:rPr>
          <w:rFonts w:hint="eastAsia" w:ascii="宋体" w:hAnsi="宋体" w:eastAsia="宋体" w:cs="宋体"/>
          <w:b/>
          <w:color w:val="auto"/>
          <w:kern w:val="0"/>
          <w:highlight w:val="none"/>
        </w:rPr>
        <w:t>否则其投标无效</w:t>
      </w:r>
      <w:r>
        <w:rPr>
          <w:rFonts w:hint="eastAsia" w:ascii="宋体" w:hAnsi="宋体" w:eastAsia="宋体" w:cs="宋体"/>
          <w:color w:val="auto"/>
          <w:kern w:val="0"/>
          <w:highlight w:val="none"/>
        </w:rPr>
        <w:t>。若广西德元工程项目管理有限责任公司保证金专户在保证金规定递交时间内没有收到投标人足额交纳的投标保证金，</w:t>
      </w:r>
      <w:r>
        <w:rPr>
          <w:rFonts w:hint="eastAsia" w:ascii="宋体" w:hAnsi="宋体" w:eastAsia="宋体" w:cs="宋体"/>
          <w:b/>
          <w:color w:val="auto"/>
          <w:kern w:val="0"/>
          <w:highlight w:val="none"/>
        </w:rPr>
        <w:t>其投标无效</w:t>
      </w:r>
      <w:r>
        <w:rPr>
          <w:rFonts w:hint="eastAsia" w:ascii="宋体" w:hAnsi="宋体" w:eastAsia="宋体" w:cs="宋体"/>
          <w:color w:val="auto"/>
          <w:kern w:val="0"/>
          <w:highlight w:val="none"/>
        </w:rPr>
        <w:t>；因此投标人在缴纳投标保证金时应充分考虑保证金到达本公司保证金专户上的时间，以免影响投标。办理投标保证金手续时，</w:t>
      </w:r>
      <w:r>
        <w:rPr>
          <w:rFonts w:hint="eastAsia" w:ascii="宋体" w:hAnsi="宋体" w:eastAsia="宋体" w:cs="宋体"/>
          <w:b/>
          <w:color w:val="auto"/>
          <w:kern w:val="0"/>
          <w:highlight w:val="none"/>
        </w:rPr>
        <w:t>请务必在银行进帐单的用途或空白栏上注明项目名称或项目编号，</w:t>
      </w:r>
      <w:r>
        <w:rPr>
          <w:rFonts w:hint="eastAsia" w:hAnsi="宋体" w:cs="宋体"/>
          <w:b/>
          <w:color w:val="auto"/>
          <w:kern w:val="0"/>
          <w:highlight w:val="none"/>
          <w:lang w:eastAsia="zh-CN"/>
        </w:rPr>
        <w:t>并注明分标号（如有分标时）</w:t>
      </w:r>
      <w:r>
        <w:rPr>
          <w:rFonts w:hint="eastAsia" w:ascii="宋体" w:hAnsi="宋体" w:eastAsia="宋体" w:cs="宋体"/>
          <w:b/>
          <w:color w:val="auto"/>
          <w:kern w:val="0"/>
          <w:highlight w:val="none"/>
        </w:rPr>
        <w:t>，如遇受字符限制的情况，项目名称可简写。</w:t>
      </w:r>
    </w:p>
    <w:p w14:paraId="32EDF0A0">
      <w:pPr>
        <w:pStyle w:val="24"/>
        <w:keepNext w:val="0"/>
        <w:keepLines w:val="0"/>
        <w:pageBreakBefore w:val="0"/>
        <w:kinsoku/>
        <w:wordWrap/>
        <w:overflowPunct/>
        <w:topLinePunct w:val="0"/>
        <w:autoSpaceDE/>
        <w:autoSpaceDN/>
        <w:bidi w:val="0"/>
        <w:adjustRightInd/>
        <w:spacing w:beforeAutospacing="0" w:afterAutospacing="0" w:line="360" w:lineRule="exact"/>
        <w:ind w:left="0" w:leftChars="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采用支票、汇票、本票或银行、保险机构出具的保函交纳方式的，投标人应将支票、汇票、本票或银行、保险机构出具的保函的复印件作为投标保证金提交凭证，放置于投标文件中</w:t>
      </w:r>
      <w:r>
        <w:rPr>
          <w:rFonts w:hint="eastAsia" w:ascii="宋体" w:hAnsi="宋体" w:eastAsia="宋体" w:cs="宋体"/>
          <w:b/>
          <w:color w:val="auto"/>
          <w:kern w:val="0"/>
          <w:highlight w:val="none"/>
        </w:rPr>
        <w:t>，否则其投标无效</w:t>
      </w:r>
      <w:r>
        <w:rPr>
          <w:rFonts w:hint="eastAsia" w:ascii="宋体" w:hAnsi="宋体" w:eastAsia="宋体" w:cs="宋体"/>
          <w:color w:val="auto"/>
          <w:highlight w:val="none"/>
        </w:rPr>
        <w:t>。并于投标截止时间前，递交支票、汇票、本票或银行、保险机构出具的保函原件；原件递交的形式是在线下开标现场</w:t>
      </w:r>
      <w:r>
        <w:rPr>
          <w:rFonts w:hint="eastAsia" w:ascii="宋体" w:hAnsi="宋体" w:eastAsia="宋体" w:cs="宋体"/>
          <w:b/>
          <w:bCs/>
          <w:color w:val="auto"/>
          <w:highlight w:val="none"/>
        </w:rPr>
        <w:t>【广西柳州市龙湖路13号柳州市民服务中心北楼4楼柳州市公共资源交易服务中心开标区对应开标室（具体开标室根据电子屏幕显示的安排）】</w:t>
      </w:r>
      <w:r>
        <w:rPr>
          <w:rFonts w:hint="eastAsia" w:ascii="宋体" w:hAnsi="宋体" w:eastAsia="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保证金规定递交时间内没有收到上述原件的，</w:t>
      </w:r>
      <w:r>
        <w:rPr>
          <w:rFonts w:hint="eastAsia" w:ascii="宋体" w:hAnsi="宋体" w:eastAsia="宋体" w:cs="宋体"/>
          <w:b/>
          <w:color w:val="auto"/>
          <w:highlight w:val="none"/>
        </w:rPr>
        <w:t>其投标无效</w:t>
      </w:r>
      <w:r>
        <w:rPr>
          <w:rFonts w:hint="eastAsia" w:ascii="宋体" w:hAnsi="宋体" w:eastAsia="宋体" w:cs="宋体"/>
          <w:color w:val="auto"/>
          <w:highlight w:val="none"/>
        </w:rPr>
        <w:t>；因此供应商递交上述原件时应充分考虑到达时间，以免影响</w:t>
      </w:r>
      <w:r>
        <w:rPr>
          <w:rFonts w:hint="eastAsia" w:hAnsi="宋体" w:cs="宋体"/>
          <w:color w:val="auto"/>
          <w:highlight w:val="none"/>
          <w:lang w:val="en-US" w:eastAsia="zh-CN"/>
        </w:rPr>
        <w:t>投标</w:t>
      </w:r>
      <w:r>
        <w:rPr>
          <w:rFonts w:hint="eastAsia" w:ascii="宋体" w:hAnsi="宋体" w:eastAsia="宋体" w:cs="宋体"/>
          <w:color w:val="auto"/>
          <w:highlight w:val="none"/>
        </w:rPr>
        <w:t>。</w:t>
      </w:r>
    </w:p>
    <w:p w14:paraId="1EF9AFD3">
      <w:pPr>
        <w:pStyle w:val="24"/>
        <w:keepNext w:val="0"/>
        <w:keepLines w:val="0"/>
        <w:pageBreakBefore w:val="0"/>
        <w:kinsoku/>
        <w:wordWrap/>
        <w:overflowPunct/>
        <w:topLinePunct w:val="0"/>
        <w:autoSpaceDE/>
        <w:autoSpaceDN/>
        <w:bidi w:val="0"/>
        <w:adjustRightInd/>
        <w:spacing w:beforeAutospacing="0" w:afterAutospacing="0" w:line="360" w:lineRule="exact"/>
        <w:ind w:left="0" w:leftChars="0" w:firstLine="300"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4. </w:t>
      </w:r>
      <w:r>
        <w:rPr>
          <w:rFonts w:hint="eastAsia" w:ascii="宋体" w:hAnsi="宋体" w:eastAsia="宋体" w:cs="宋体"/>
          <w:b/>
          <w:color w:val="auto"/>
          <w:spacing w:val="-2"/>
          <w:highlight w:val="none"/>
        </w:rPr>
        <w:t>投标截止时间后提交的，或未足额交纳的，或保函额度不足的，视为无效投标保证金</w:t>
      </w:r>
      <w:r>
        <w:rPr>
          <w:rFonts w:hint="eastAsia" w:ascii="宋体" w:hAnsi="宋体" w:eastAsia="宋体" w:cs="宋体"/>
          <w:b/>
          <w:color w:val="auto"/>
          <w:highlight w:val="none"/>
        </w:rPr>
        <w:t>。</w:t>
      </w:r>
    </w:p>
    <w:p w14:paraId="7A6A7E45">
      <w:pPr>
        <w:pStyle w:val="24"/>
        <w:keepNext w:val="0"/>
        <w:keepLines w:val="0"/>
        <w:pageBreakBefore w:val="0"/>
        <w:kinsoku/>
        <w:wordWrap/>
        <w:overflowPunct/>
        <w:topLinePunct w:val="0"/>
        <w:autoSpaceDE/>
        <w:autoSpaceDN/>
        <w:bidi w:val="0"/>
        <w:adjustRightInd/>
        <w:spacing w:beforeAutospacing="0" w:afterAutospacing="0" w:line="360" w:lineRule="exact"/>
        <w:ind w:left="0" w:leftChars="0" w:firstLine="300"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5. </w:t>
      </w:r>
      <w:r>
        <w:rPr>
          <w:rFonts w:hint="eastAsia" w:ascii="宋体" w:hAnsi="宋体" w:eastAsia="宋体" w:cs="宋体"/>
          <w:b/>
          <w:color w:val="auto"/>
          <w:highlight w:val="none"/>
        </w:rPr>
        <w:t>投标人采用现钞方式或从个人账户（</w:t>
      </w:r>
      <w:r>
        <w:rPr>
          <w:rFonts w:hint="eastAsia" w:ascii="宋体" w:hAnsi="宋体" w:eastAsia="宋体" w:cs="宋体"/>
          <w:b/>
          <w:color w:val="auto"/>
          <w:kern w:val="0"/>
          <w:highlight w:val="none"/>
        </w:rPr>
        <w:t>个体工商户及自然人投标除外</w:t>
      </w:r>
      <w:r>
        <w:rPr>
          <w:rFonts w:hint="eastAsia" w:ascii="宋体" w:hAnsi="宋体" w:eastAsia="宋体" w:cs="宋体"/>
          <w:b/>
          <w:color w:val="auto"/>
          <w:highlight w:val="none"/>
        </w:rPr>
        <w:t>）转出的投标保证金，视为无效投标保证金。</w:t>
      </w:r>
    </w:p>
    <w:p w14:paraId="0A284878">
      <w:pPr>
        <w:pStyle w:val="24"/>
        <w:keepNext w:val="0"/>
        <w:keepLines w:val="0"/>
        <w:pageBreakBefore w:val="0"/>
        <w:kinsoku/>
        <w:wordWrap/>
        <w:overflowPunct/>
        <w:topLinePunct w:val="0"/>
        <w:autoSpaceDE/>
        <w:autoSpaceDN/>
        <w:bidi w:val="0"/>
        <w:adjustRightInd/>
        <w:spacing w:beforeAutospacing="0" w:afterAutospacing="0" w:line="360" w:lineRule="exact"/>
        <w:ind w:left="0" w:leftChars="0" w:firstLine="300"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6. </w:t>
      </w:r>
      <w:r>
        <w:rPr>
          <w:rFonts w:hint="eastAsia" w:ascii="宋体" w:hAnsi="宋体" w:eastAsia="宋体" w:cs="宋体"/>
          <w:b/>
          <w:color w:val="auto"/>
          <w:highlight w:val="none"/>
        </w:rPr>
        <w:t>支票、汇票、本票出现背书情形，或者有条件支付的，或者支票、汇票、本票无效的，视为无效投标保证金。</w:t>
      </w:r>
    </w:p>
    <w:p w14:paraId="76513332">
      <w:pPr>
        <w:pStyle w:val="24"/>
        <w:keepNext w:val="0"/>
        <w:keepLines w:val="0"/>
        <w:pageBreakBefore w:val="0"/>
        <w:kinsoku/>
        <w:wordWrap/>
        <w:overflowPunct/>
        <w:topLinePunct w:val="0"/>
        <w:autoSpaceDE/>
        <w:autoSpaceDN/>
        <w:bidi w:val="0"/>
        <w:adjustRightInd/>
        <w:spacing w:beforeAutospacing="0" w:afterAutospacing="0" w:line="360" w:lineRule="exact"/>
        <w:ind w:left="0" w:leftChars="0" w:firstLine="300"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7.</w:t>
      </w:r>
      <w:r>
        <w:rPr>
          <w:rFonts w:hint="eastAsia" w:ascii="宋体" w:hAnsi="宋体" w:eastAsia="宋体" w:cs="宋体"/>
          <w:b/>
          <w:color w:val="auto"/>
          <w:highlight w:val="none"/>
        </w:rPr>
        <w:t xml:space="preserve"> 保函有效期低于投标有效期的，视为无效投标保证金。</w:t>
      </w:r>
    </w:p>
    <w:p w14:paraId="0DEA0F43">
      <w:pPr>
        <w:pStyle w:val="24"/>
        <w:keepNext w:val="0"/>
        <w:keepLines w:val="0"/>
        <w:pageBreakBefore w:val="0"/>
        <w:kinsoku/>
        <w:wordWrap/>
        <w:overflowPunct/>
        <w:topLinePunct w:val="0"/>
        <w:autoSpaceDE/>
        <w:autoSpaceDN/>
        <w:bidi w:val="0"/>
        <w:adjustRightInd/>
        <w:spacing w:beforeAutospacing="0" w:afterAutospacing="0" w:line="360" w:lineRule="exact"/>
        <w:ind w:left="0" w:leftChars="0" w:firstLine="300" w:firstLineChars="150"/>
        <w:textAlignment w:val="auto"/>
        <w:rPr>
          <w:rFonts w:hint="eastAsia" w:ascii="宋体" w:hAnsi="宋体" w:eastAsia="宋体" w:cs="宋体"/>
          <w:b/>
          <w:color w:val="auto"/>
          <w:highlight w:val="none"/>
        </w:rPr>
      </w:pPr>
      <w:r>
        <w:rPr>
          <w:rFonts w:hint="eastAsia" w:ascii="宋体" w:hAnsi="宋体" w:eastAsia="宋体" w:cs="宋体"/>
          <w:color w:val="auto"/>
          <w:kern w:val="0"/>
          <w:highlight w:val="none"/>
        </w:rPr>
        <w:t>8.</w:t>
      </w:r>
      <w:r>
        <w:rPr>
          <w:rFonts w:hint="eastAsia" w:ascii="宋体" w:hAnsi="宋体" w:eastAsia="宋体" w:cs="宋体"/>
          <w:b/>
          <w:color w:val="auto"/>
          <w:highlight w:val="none"/>
        </w:rPr>
        <w:t xml:space="preserve"> 投标保证金采用金融机构、担保机构出具的保函为有条件保函的，视为无效投标保证金。</w:t>
      </w:r>
    </w:p>
    <w:p w14:paraId="71A327C7">
      <w:pPr>
        <w:pStyle w:val="24"/>
        <w:keepNext w:val="0"/>
        <w:keepLines w:val="0"/>
        <w:pageBreakBefore w:val="0"/>
        <w:kinsoku/>
        <w:wordWrap/>
        <w:overflowPunct/>
        <w:topLinePunct w:val="0"/>
        <w:autoSpaceDE/>
        <w:autoSpaceDN/>
        <w:bidi w:val="0"/>
        <w:adjustRightInd/>
        <w:spacing w:beforeAutospacing="0" w:afterAutospacing="0" w:line="360" w:lineRule="exact"/>
        <w:ind w:left="0" w:leftChars="0" w:firstLine="300"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9. 投标保</w:t>
      </w:r>
      <w:r>
        <w:rPr>
          <w:rFonts w:hint="eastAsia" w:ascii="宋体" w:hAnsi="宋体" w:eastAsia="宋体" w:cs="宋体"/>
          <w:color w:val="auto"/>
          <w:highlight w:val="none"/>
        </w:rPr>
        <w:t>证金的退还</w:t>
      </w:r>
    </w:p>
    <w:p w14:paraId="6F4A380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（1）未中标人的投标保证金自中标通知书发出之日起4个工作日内退还，退还方式如下：</w:t>
      </w:r>
    </w:p>
    <w:p w14:paraId="515F505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0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①采用银行转账方式的，以转账方式退回到投标人银行账户。</w:t>
      </w:r>
    </w:p>
    <w:p w14:paraId="0B6F89E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0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②采用支票、汇票或本票方式的，以转账方式退回到投标人银行账户或由投标人代表持相关授权证明材料至采购人或采购代理机构办理支票、汇票或本票原件退还手续。</w:t>
      </w:r>
    </w:p>
    <w:p w14:paraId="1A2FCFF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0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③采用银行、保险机构出具的保函方式的，由投标人代表持相关授权证明材料在采购结果公告公布之日起四个工作日内至采购人或采购代理机构办理保函原件退还手续，投标人逾期领取所造成的后果由投标人自行承担。</w:t>
      </w:r>
    </w:p>
    <w:p w14:paraId="5A1E417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（2）中标人应在合同签订之日起2个工作日内向采购代理机构提供</w:t>
      </w:r>
      <w:r>
        <w:rPr>
          <w:rFonts w:hint="eastAsia" w:ascii="宋体" w:hAnsi="宋体" w:eastAsia="宋体" w:cs="宋体"/>
          <w:color w:val="auto"/>
          <w:highlight w:val="none"/>
          <w:u w:val="single"/>
        </w:rPr>
        <w:t xml:space="preserve"> 壹 </w:t>
      </w:r>
      <w:r>
        <w:rPr>
          <w:rFonts w:hint="eastAsia" w:ascii="宋体" w:hAnsi="宋体" w:eastAsia="宋体" w:cs="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中标人的投标保证金。对无法在上述要求期限内将合同送达采购代理机构的中标人，采购代理机构须凭中标人出具加盖公章的情况说明才能退还其投标保证金。投标保证金退还方式同未中标人的投标保证金的退还方式。</w:t>
      </w:r>
    </w:p>
    <w:p w14:paraId="6167914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（3）投标保证金不计息。</w:t>
      </w:r>
    </w:p>
    <w:p w14:paraId="28EC094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 投标人有下列情形之一的，投标保证金将不予退还：</w:t>
      </w:r>
    </w:p>
    <w:p w14:paraId="4C3AE1E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（1）投标人在投标有效期内撤回投标文件的；</w:t>
      </w:r>
    </w:p>
    <w:p w14:paraId="3F4223F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（2）未按规定提交履约保证金的；</w:t>
      </w:r>
    </w:p>
    <w:p w14:paraId="71823B6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（3）投标人在投标过程中弄虚作假，提供虚假材料的；</w:t>
      </w:r>
    </w:p>
    <w:p w14:paraId="52A7662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（4）中标人无正当理由不与采购人签订合同的；</w:t>
      </w:r>
    </w:p>
    <w:p w14:paraId="174AEE8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（5）将中标项目转让给他人或者在投标文件中未说明且未经招标采购单位同意，将中标项目分包给他人的；</w:t>
      </w:r>
    </w:p>
    <w:p w14:paraId="5D40D11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（6）拒绝履行合同义务的；</w:t>
      </w:r>
    </w:p>
    <w:p w14:paraId="35BDBE5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（7）其他严重扰乱招投标程序的；</w:t>
      </w:r>
    </w:p>
    <w:p w14:paraId="0A6D724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86" w:name="_Toc254970542"/>
      <w:bookmarkStart w:id="87" w:name="_Toc254970683"/>
      <w:r>
        <w:rPr>
          <w:rFonts w:hint="eastAsia" w:ascii="宋体" w:hAnsi="宋体" w:eastAsia="宋体" w:cs="宋体"/>
          <w:b/>
          <w:color w:val="auto"/>
          <w:sz w:val="24"/>
          <w:highlight w:val="none"/>
        </w:rPr>
        <w:t>（六）投标文件的</w:t>
      </w:r>
      <w:bookmarkEnd w:id="86"/>
      <w:bookmarkEnd w:id="87"/>
      <w:r>
        <w:rPr>
          <w:rFonts w:hint="eastAsia" w:ascii="宋体" w:hAnsi="宋体" w:eastAsia="宋体" w:cs="宋体"/>
          <w:b/>
          <w:color w:val="auto"/>
          <w:sz w:val="24"/>
          <w:highlight w:val="none"/>
        </w:rPr>
        <w:t>编制</w:t>
      </w:r>
    </w:p>
    <w:p w14:paraId="1AE5B0F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1.投标人应按本招标文件规定的格式和顺序编制、装订投标文件并标注页码，投标文件内容不完整、编排混乱导致投标文件被误读、漏读或者查找不到相关内容的，是投标人的责任。</w:t>
      </w:r>
    </w:p>
    <w:p w14:paraId="1E7552D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2.投标文件按照招标文件第六章格式要求在规定位置进行签署、盖章。投标人的投标文件未按照招标文件要求签署、盖章的，其投标无效。骑缝盖公章不视为在规定位置盖章。</w:t>
      </w:r>
    </w:p>
    <w:p w14:paraId="1E83D16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3.为确保网上操作合法、有效和安全，投标人应当在投标截止时间前完成在广西政府采购云平台的身份认证，确保在电子投标过程中能够对相关数据电文进行加密和使用电子签名。</w:t>
      </w:r>
    </w:p>
    <w:p w14:paraId="17733FF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4.投标文件中标注的投标人名称应与主体资格证明（如营业执照、事业单位法人证书、执业许可证、自然人身份证等）及公章一致，</w:t>
      </w:r>
      <w:r>
        <w:rPr>
          <w:rFonts w:hint="eastAsia" w:ascii="宋体" w:hAnsi="宋体" w:eastAsia="宋体" w:cs="宋体"/>
          <w:b/>
          <w:color w:val="auto"/>
          <w:highlight w:val="none"/>
        </w:rPr>
        <w:t>否则作无效投标处理。</w:t>
      </w:r>
    </w:p>
    <w:p w14:paraId="732B732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5.对招标文件的实质性要求和条件作出响应是指投标人必须对招标文件中标注为实质性要求和条件的技术服务需求、商务要求及其它内容作出满足或者优于原要求和条件的承诺。</w:t>
      </w:r>
    </w:p>
    <w:p w14:paraId="7A4C163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6.本项目为全流程电子化项目，异常情况见“第三章 投标人须知正文”中“四、（三）开标程序。</w:t>
      </w:r>
    </w:p>
    <w:p w14:paraId="051FAC0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2" w:firstLineChars="200"/>
        <w:jc w:val="lef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7.投标人参加多个分标投标的，应分别制作各分标的投标文件，并按照电子标分标格式要求提交对应分标的投标文件。本项目只接受电子版</w:t>
      </w:r>
      <w:r>
        <w:rPr>
          <w:rFonts w:hint="eastAsia" w:ascii="宋体" w:hAnsi="宋体" w:eastAsia="宋体" w:cs="宋体"/>
          <w:b/>
          <w:bCs/>
          <w:color w:val="auto"/>
          <w:highlight w:val="none"/>
          <w:lang w:eastAsia="zh-CN"/>
        </w:rPr>
        <w:t>投标文件</w:t>
      </w:r>
      <w:r>
        <w:rPr>
          <w:rFonts w:hint="eastAsia" w:ascii="宋体" w:hAnsi="宋体" w:eastAsia="宋体" w:cs="宋体"/>
          <w:b/>
          <w:bCs/>
          <w:color w:val="auto"/>
          <w:highlight w:val="none"/>
        </w:rPr>
        <w:t>。</w:t>
      </w:r>
    </w:p>
    <w:p w14:paraId="3BD57AC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54" w:firstLineChars="147"/>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（七）投标文件的提交</w:t>
      </w:r>
    </w:p>
    <w:p w14:paraId="5C0B787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w:t>
      </w:r>
    </w:p>
    <w:p w14:paraId="629A3C2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2.未在规定时间内提交或者未按照招标文件要求密封或者标记的电子投标文件，广西政府采购云平台将拒收。</w:t>
      </w:r>
    </w:p>
    <w:p w14:paraId="35DAA96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3.电子版投标文件提交方式见“招标公告”中“四、提交投标文件截止时间、开标时间和地点”。</w:t>
      </w:r>
    </w:p>
    <w:p w14:paraId="7905149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82"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（八）</w:t>
      </w:r>
      <w:r>
        <w:rPr>
          <w:rFonts w:hint="eastAsia" w:ascii="宋体" w:hAnsi="宋体" w:eastAsia="宋体" w:cs="宋体"/>
          <w:b/>
          <w:color w:val="auto"/>
          <w:kern w:val="0"/>
          <w:sz w:val="24"/>
          <w:highlight w:val="none"/>
        </w:rPr>
        <w:t>投标文件的补充、修改、撤回与退回</w:t>
      </w:r>
    </w:p>
    <w:p w14:paraId="7C342F9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5FB293C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2.广西政府采购云平台收到投标文件，将妥善保存并即时向供应商发出确认回执通知。在投标截止时间前，除供应商补充、修改或者撤回投标文件外，任何单位和个人不得解密或提取投标文件。</w:t>
      </w:r>
    </w:p>
    <w:p w14:paraId="64AD0F6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3.在投标截止时间止提交电子版投标文件的投标人不足3家时，电子版投标文件由代理机构在广西政府采购云平台操作退回，除此之外采购人和采购代理机构对已提交的投标文件概不退回。</w:t>
      </w:r>
    </w:p>
    <w:p w14:paraId="5A7B7B4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textAlignment w:val="auto"/>
        <w:rPr>
          <w:rFonts w:hint="eastAsia" w:ascii="宋体" w:hAnsi="宋体" w:eastAsia="宋体" w:cs="宋体"/>
          <w:b/>
          <w:color w:val="auto"/>
          <w:sz w:val="24"/>
          <w:szCs w:val="20"/>
          <w:highlight w:val="none"/>
        </w:rPr>
      </w:pPr>
      <w:bookmarkStart w:id="88" w:name="_Toc254970543"/>
      <w:bookmarkStart w:id="89" w:name="_Toc254970684"/>
      <w:r>
        <w:rPr>
          <w:rFonts w:hint="eastAsia" w:ascii="宋体" w:hAnsi="宋体" w:eastAsia="宋体" w:cs="宋体"/>
          <w:b/>
          <w:color w:val="auto"/>
          <w:sz w:val="24"/>
          <w:highlight w:val="none"/>
        </w:rPr>
        <w:t>（九）投标无效的情形</w:t>
      </w:r>
      <w:bookmarkEnd w:id="88"/>
      <w:bookmarkEnd w:id="89"/>
    </w:p>
    <w:p w14:paraId="2319F4A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质上没有响应招标文件要求的投标将被视为无效投标。投标人不得通过修正或撤消不合要求的偏离或保留从而使其投标成为实质上响应的投标，修改或者补正投标文件必须以书面形式进行。限期内不补正或经补正后仍不符合招标文件要求的，应认定其投标无效。投标人修改、补正投标文件后，不影响评标委员会对其投标文件所作的评价和评分结果。</w:t>
      </w:r>
    </w:p>
    <w:p w14:paraId="7A4EFB4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1、在资格审查时，如发现下列情形之一的，投标文件将被视为无效：</w:t>
      </w:r>
    </w:p>
    <w:p w14:paraId="365A884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（1）不具备招标文件中规定的资格要求的；（注：其中信用查询由采购人于资格审查时</w:t>
      </w:r>
      <w:r>
        <w:rPr>
          <w:rFonts w:hint="eastAsia" w:ascii="宋体" w:hAnsi="宋体" w:eastAsia="宋体" w:cs="宋体"/>
          <w:color w:val="auto"/>
          <w:szCs w:val="21"/>
          <w:highlight w:val="none"/>
        </w:rPr>
        <w:t>在“信用中国”网站和“中国政府采购网”</w:t>
      </w:r>
      <w:r>
        <w:rPr>
          <w:rFonts w:hint="eastAsia" w:ascii="宋体" w:hAnsi="宋体" w:eastAsia="宋体" w:cs="宋体"/>
          <w:bCs/>
          <w:color w:val="auto"/>
          <w:szCs w:val="21"/>
          <w:highlight w:val="none"/>
        </w:rPr>
        <w:t>对投标人进行信用查询，联合体成员存在不良信用记录的视同联合体存在不良信用记录。）</w:t>
      </w:r>
    </w:p>
    <w:p w14:paraId="33B7D4CE">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8"/>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（2）未提供招标文件中“（一）投标文件的组成1.资格文件”要求必须提供的资料的；</w:t>
      </w:r>
    </w:p>
    <w:p w14:paraId="799C446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8"/>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（3）法律、法规和招标文件规定的其他无效情形。</w:t>
      </w:r>
    </w:p>
    <w:p w14:paraId="3B75663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textAlignment w:val="auto"/>
        <w:rPr>
          <w:rFonts w:hint="eastAsia" w:ascii="宋体" w:hAnsi="宋体" w:eastAsia="宋体" w:cs="宋体"/>
          <w:b/>
          <w:bCs/>
          <w:color w:val="auto"/>
          <w:szCs w:val="21"/>
          <w:highlight w:val="none"/>
        </w:rPr>
      </w:pPr>
      <w:bookmarkStart w:id="90" w:name="_Toc254970685"/>
      <w:bookmarkStart w:id="91" w:name="_Toc254970544"/>
      <w:r>
        <w:rPr>
          <w:rFonts w:hint="eastAsia" w:ascii="宋体" w:hAnsi="宋体" w:eastAsia="宋体" w:cs="宋体"/>
          <w:b/>
          <w:bCs/>
          <w:color w:val="auto"/>
          <w:szCs w:val="21"/>
          <w:highlight w:val="none"/>
        </w:rPr>
        <w:t>2、在符合性审查时，如发现下列情形之一的，投标文件将被视为无效：</w:t>
      </w:r>
    </w:p>
    <w:p w14:paraId="73D0DC61">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（1）未按照招标文件的规定提交投标保证金的；</w:t>
      </w:r>
    </w:p>
    <w:p w14:paraId="35552FCC">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（2）投标文件未按招标文件要求签署、盖章的；</w:t>
      </w:r>
    </w:p>
    <w:p w14:paraId="1AB2ACD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color w:val="auto"/>
          <w:szCs w:val="21"/>
          <w:highlight w:val="none"/>
        </w:rPr>
        <w:t>投标代表人未能出具身份证明或与法定代表人授权委托人身份不符的；</w:t>
      </w:r>
    </w:p>
    <w:p w14:paraId="2F5E348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（4）投标文件的实质性内容未使用中文表述、意思表述不明确、前后矛盾或者使用计量单位不符合招标文件要求的（经评标委员会认定并允许其当场更正的笔误除外）；</w:t>
      </w:r>
    </w:p>
    <w:p w14:paraId="53AE22E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投标文件中的文件资料因填写不齐全或者内容虚假或者出现其他情形而导致被评标委员会认定无效的；</w:t>
      </w:r>
    </w:p>
    <w:p w14:paraId="0A524D94">
      <w:pPr>
        <w:snapToGrid w:val="0"/>
        <w:spacing w:line="440" w:lineRule="exact"/>
        <w:ind w:firstLine="392" w:firstLineChars="196"/>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投标有效期、交货时间、质保期等商务条款不能满足招标文件要求的；</w:t>
      </w:r>
    </w:p>
    <w:p w14:paraId="7606FC7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）未提供招标文件中“（一）投标文件的组成3.商务技术文件3.1商务部分”要求必须提供的资料的；</w:t>
      </w:r>
    </w:p>
    <w:p w14:paraId="2762176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rPr>
        <w:t>）</w:t>
      </w:r>
      <w:r>
        <w:rPr>
          <w:rFonts w:hint="eastAsia" w:ascii="宋体" w:hAnsi="宋体" w:eastAsia="宋体" w:cs="宋体"/>
          <w:color w:val="auto"/>
          <w:highlight w:val="none"/>
        </w:rPr>
        <w:t>投标文件未实质性响应招标文件要求或者投标文件有采购人不能接受的附加条件的</w:t>
      </w:r>
      <w:r>
        <w:rPr>
          <w:rFonts w:hint="eastAsia" w:ascii="宋体" w:hAnsi="宋体" w:eastAsia="宋体" w:cs="宋体"/>
          <w:color w:val="auto"/>
          <w:szCs w:val="21"/>
          <w:highlight w:val="none"/>
        </w:rPr>
        <w:t>；</w:t>
      </w:r>
    </w:p>
    <w:p w14:paraId="6038751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eastAsia="宋体" w:cs="宋体"/>
          <w:bCs/>
          <w:color w:val="auto"/>
          <w:szCs w:val="21"/>
          <w:highlight w:val="none"/>
        </w:rPr>
        <w:t>）未提供招标文件中“（一）投标文件的组成3.商务技术文件3.2技术部分”要求必须提供的资料的；</w:t>
      </w:r>
    </w:p>
    <w:p w14:paraId="4ACD319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未提供或未如实提供投标货物的技术参数，或者投标文件标明的响应或偏离与事实不符或虚假投标的</w:t>
      </w:r>
      <w:r>
        <w:rPr>
          <w:rFonts w:hint="eastAsia" w:ascii="宋体" w:hAnsi="宋体" w:eastAsia="宋体" w:cs="宋体"/>
          <w:color w:val="auto"/>
          <w:szCs w:val="21"/>
          <w:highlight w:val="none"/>
          <w:lang w:eastAsia="zh-CN"/>
        </w:rPr>
        <w:t>；</w:t>
      </w:r>
    </w:p>
    <w:p w14:paraId="318A68C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与招标文件中标注“▲”的技术参数及其性能（配置）发生负偏离的，非标注“▲”的技术参数及其性能（配置）发生负偏离项超过招标文件规定允许的数量的</w:t>
      </w:r>
      <w:r>
        <w:rPr>
          <w:rFonts w:hint="eastAsia" w:ascii="宋体" w:hAnsi="宋体" w:eastAsia="宋体" w:cs="宋体"/>
          <w:color w:val="auto"/>
          <w:highlight w:val="none"/>
        </w:rPr>
        <w:t>；</w:t>
      </w:r>
    </w:p>
    <w:p w14:paraId="2ED53D3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）投标技术方案不明确，存在一个或一个以上备选（替代）投标方案的；</w:t>
      </w:r>
    </w:p>
    <w:p w14:paraId="4600943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未提供招标文件中“（一）投标文件的组成2.</w:t>
      </w:r>
      <w:r>
        <w:rPr>
          <w:rFonts w:hint="eastAsia" w:ascii="宋体" w:hAnsi="宋体" w:eastAsia="宋体" w:cs="宋体"/>
          <w:bCs/>
          <w:color w:val="auto"/>
          <w:szCs w:val="21"/>
          <w:highlight w:val="none"/>
          <w:lang w:eastAsia="zh-CN"/>
        </w:rPr>
        <w:t>报价文件</w:t>
      </w:r>
      <w:r>
        <w:rPr>
          <w:rFonts w:hint="eastAsia" w:ascii="宋体" w:hAnsi="宋体" w:eastAsia="宋体" w:cs="宋体"/>
          <w:bCs/>
          <w:color w:val="auto"/>
          <w:szCs w:val="21"/>
          <w:highlight w:val="none"/>
        </w:rPr>
        <w:t>”要求必须提供的资料的；</w:t>
      </w:r>
    </w:p>
    <w:p w14:paraId="3A091F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14</w:t>
      </w:r>
      <w:r>
        <w:rPr>
          <w:rFonts w:hint="eastAsia" w:ascii="宋体" w:hAnsi="宋体" w:eastAsia="宋体" w:cs="宋体"/>
          <w:bCs/>
          <w:color w:val="auto"/>
          <w:szCs w:val="21"/>
          <w:highlight w:val="none"/>
        </w:rPr>
        <w:t>）报价超过招标文件中规定的预算金额或者最高限价的；</w:t>
      </w:r>
    </w:p>
    <w:p w14:paraId="7902B48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）未采用人民币报价或者未按照招标文件标明的币种报价的</w:t>
      </w:r>
      <w:r>
        <w:rPr>
          <w:rFonts w:hint="eastAsia" w:ascii="宋体" w:hAnsi="宋体" w:eastAsia="宋体" w:cs="宋体"/>
          <w:color w:val="auto"/>
          <w:highlight w:val="none"/>
        </w:rPr>
        <w:t>；</w:t>
      </w:r>
    </w:p>
    <w:p w14:paraId="328AFB1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）投标报价具有选择性，或者开标价格与投标文件承诺的优惠（折扣）价格不一致的</w:t>
      </w:r>
      <w:r>
        <w:rPr>
          <w:rFonts w:hint="eastAsia" w:ascii="宋体" w:hAnsi="宋体" w:eastAsia="宋体" w:cs="宋体"/>
          <w:color w:val="auto"/>
          <w:highlight w:val="none"/>
        </w:rPr>
        <w:t>；未就所投的全部内容作唯一总价报价；存在有选择、有条件报价的（招标文件允许有备选方案或者其他约定的除外）；</w:t>
      </w:r>
    </w:p>
    <w:p w14:paraId="2E6025C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w:t>
      </w:r>
      <w:r>
        <w:rPr>
          <w:rFonts w:hint="eastAsia" w:ascii="宋体" w:hAnsi="宋体" w:eastAsia="宋体" w:cs="宋体"/>
          <w:bCs/>
          <w:color w:val="auto"/>
          <w:highlight w:val="none"/>
        </w:rPr>
        <w:t>修正后的报价，投标人不确认的；</w:t>
      </w:r>
    </w:p>
    <w:p w14:paraId="7C5F2E7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）属于投标人须知正文（八）特别说明第6点情形的；</w:t>
      </w:r>
    </w:p>
    <w:p w14:paraId="6BE3E6A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rPr>
        <w:t>）法律、法规和招标文件规定的其他无效情形。</w:t>
      </w:r>
    </w:p>
    <w:p w14:paraId="0E70EA34">
      <w:pPr>
        <w:pStyle w:val="21"/>
        <w:keepNext w:val="0"/>
        <w:keepLines w:val="0"/>
        <w:pageBreakBefore w:val="0"/>
        <w:kinsoku/>
        <w:wordWrap/>
        <w:overflowPunct/>
        <w:topLinePunct w:val="0"/>
        <w:autoSpaceDE/>
        <w:autoSpaceDN/>
        <w:bidi w:val="0"/>
        <w:adjustRightInd/>
        <w:snapToGrid w:val="0"/>
        <w:spacing w:beforeAutospacing="0" w:after="0" w:afterAutospacing="0" w:line="360" w:lineRule="exact"/>
        <w:ind w:left="0" w:lef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3、被拒绝的投标文件为无效；</w:t>
      </w:r>
    </w:p>
    <w:p w14:paraId="794B0111">
      <w:pPr>
        <w:pStyle w:val="21"/>
        <w:keepNext w:val="0"/>
        <w:keepLines w:val="0"/>
        <w:pageBreakBefore w:val="0"/>
        <w:kinsoku/>
        <w:wordWrap/>
        <w:overflowPunct/>
        <w:topLinePunct w:val="0"/>
        <w:autoSpaceDE/>
        <w:autoSpaceDN/>
        <w:bidi w:val="0"/>
        <w:adjustRightInd/>
        <w:snapToGrid w:val="0"/>
        <w:spacing w:beforeAutospacing="0" w:after="0" w:afterAutospacing="0" w:line="360" w:lineRule="exact"/>
        <w:ind w:left="0" w:leftChars="0" w:firstLine="551" w:firstLineChars="196"/>
        <w:textAlignment w:val="auto"/>
        <w:rPr>
          <w:rFonts w:hint="eastAsia" w:ascii="宋体" w:hAnsi="宋体" w:eastAsia="宋体" w:cs="宋体"/>
          <w:b/>
          <w:snapToGrid w:val="0"/>
          <w:color w:val="auto"/>
          <w:sz w:val="28"/>
          <w:szCs w:val="28"/>
          <w:highlight w:val="none"/>
        </w:rPr>
      </w:pPr>
      <w:r>
        <w:rPr>
          <w:rFonts w:hint="eastAsia" w:ascii="宋体" w:hAnsi="宋体" w:eastAsia="宋体" w:cs="宋体"/>
          <w:b/>
          <w:color w:val="auto"/>
          <w:sz w:val="28"/>
          <w:szCs w:val="28"/>
          <w:highlight w:val="none"/>
        </w:rPr>
        <w:t>四、开标</w:t>
      </w:r>
      <w:bookmarkEnd w:id="90"/>
      <w:bookmarkEnd w:id="91"/>
    </w:p>
    <w:p w14:paraId="478CD76F">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（一）开标时间和地点</w:t>
      </w:r>
    </w:p>
    <w:p w14:paraId="228AA81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1.开标时间及地点详见“投标人须知前附表”</w:t>
      </w:r>
    </w:p>
    <w:p w14:paraId="0BC31EFD">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2.如投标人成功解密投标文件，但未在“广西政府采购云平台”电子开标大厅参加开标的，视同认可开标过程和结果，由此产生的后果由投标人自行负责。投标人不足3家的，不得开标。</w:t>
      </w:r>
    </w:p>
    <w:p w14:paraId="01030109">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（二）开标准备</w:t>
      </w:r>
    </w:p>
    <w:p w14:paraId="61F66CDE">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B2288AA">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 开标程序：</w:t>
      </w:r>
    </w:p>
    <w:p w14:paraId="190CA6D2">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解密电子投标文件。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须携带加密时所用的CA锁准时登录到广西政府采购云平台电子开标大厅签到并对电子投标文件解密。开标后5分钟投标人还未进行解密的，代理机构通知投标人。通知后，投标文件仍未按时解密，或者投标人没预留联系方式或预留联系方式无效，</w:t>
      </w:r>
      <w:r>
        <w:rPr>
          <w:rFonts w:hint="eastAsia" w:ascii="宋体" w:hAnsi="宋体" w:eastAsia="宋体" w:cs="宋体"/>
          <w:color w:val="auto"/>
          <w:szCs w:val="24"/>
          <w:highlight w:val="none"/>
        </w:rPr>
        <w:t>非代理机构原因导致代理机构无法联系到供应商进行解密的</w:t>
      </w:r>
      <w:r>
        <w:rPr>
          <w:rFonts w:hint="eastAsia" w:ascii="宋体" w:hAnsi="宋体" w:eastAsia="宋体" w:cs="宋体"/>
          <w:bCs/>
          <w:color w:val="auto"/>
          <w:highlight w:val="none"/>
        </w:rPr>
        <w:t>，均视为无效投标。</w:t>
      </w:r>
    </w:p>
    <w:p w14:paraId="7724FE6F">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（解密异常情况处理：详见本章第五点（九）电子交易活动的中止。）</w:t>
      </w:r>
    </w:p>
    <w:p w14:paraId="303A043E">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（2）电子唱标。投标文件解密结束，各投标人报价均在广西政府采购云平台远程不见面开标大厅展示；</w:t>
      </w:r>
    </w:p>
    <w:p w14:paraId="22A47C41">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（3）签署电子《政府采购活动现场确认声明书》。通过邮件形式在远程不见面开标大厅发送各投标人签署电子《政府采购活动现场确认声明书》。</w:t>
      </w:r>
    </w:p>
    <w:p w14:paraId="7A7B7F8E">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4B1EF290">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9DE01FB">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（6）开标结束。</w:t>
      </w:r>
    </w:p>
    <w:p w14:paraId="2C13489D">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特别说明：如遇广西政府采购云平台电子化开标或评审程序调整的，按调整后执行。</w:t>
      </w:r>
    </w:p>
    <w:p w14:paraId="4ECA8B0C">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281" w:leftChars="0" w:hanging="281" w:hangingChars="100"/>
        <w:textAlignment w:val="auto"/>
        <w:rPr>
          <w:rFonts w:hint="eastAsia" w:ascii="宋体" w:hAnsi="宋体" w:eastAsia="宋体" w:cs="宋体"/>
          <w:b/>
          <w:color w:val="auto"/>
          <w:sz w:val="28"/>
          <w:szCs w:val="28"/>
          <w:highlight w:val="none"/>
        </w:rPr>
      </w:pPr>
      <w:bookmarkStart w:id="92" w:name="_Toc254970545"/>
      <w:bookmarkStart w:id="93" w:name="_Toc254970686"/>
      <w:r>
        <w:rPr>
          <w:rFonts w:hint="eastAsia" w:ascii="宋体" w:hAnsi="宋体" w:eastAsia="宋体" w:cs="宋体"/>
          <w:b/>
          <w:color w:val="auto"/>
          <w:sz w:val="28"/>
          <w:szCs w:val="28"/>
          <w:highlight w:val="none"/>
        </w:rPr>
        <w:t>五、评标</w:t>
      </w:r>
      <w:bookmarkEnd w:id="92"/>
      <w:bookmarkEnd w:id="93"/>
    </w:p>
    <w:p w14:paraId="63747F4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201" w:leftChars="0" w:hanging="20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（一）组建评标委员会</w:t>
      </w:r>
    </w:p>
    <w:p w14:paraId="652F03A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本项目评标委员会由政府采购评审专家</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4</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人和采购人代表</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人，共</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人组成。</w:t>
      </w:r>
    </w:p>
    <w:p w14:paraId="2A56EEAC">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201" w:leftChars="0" w:hanging="20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（二）评标的方式</w:t>
      </w:r>
    </w:p>
    <w:p w14:paraId="2B27166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本项目采用不公开方式评标，评标的依据为招标文件和投标文件。</w:t>
      </w:r>
    </w:p>
    <w:p w14:paraId="2CB47AF1">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201" w:leftChars="0" w:hanging="20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bCs/>
          <w:color w:val="auto"/>
          <w:highlight w:val="none"/>
        </w:rPr>
        <w:t>评标程序</w:t>
      </w:r>
    </w:p>
    <w:p w14:paraId="6CD2E76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92" w:firstLineChars="245"/>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1.资格审查</w:t>
      </w:r>
    </w:p>
    <w:p w14:paraId="0E0DAEF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00"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采购人依法通过电子投标文件对投标人的资格进行线上审查</w:t>
      </w:r>
      <w:r>
        <w:rPr>
          <w:rFonts w:hint="eastAsia" w:ascii="宋体" w:hAnsi="宋体" w:eastAsia="宋体" w:cs="宋体"/>
          <w:color w:val="auto"/>
          <w:szCs w:val="21"/>
          <w:highlight w:val="none"/>
        </w:rPr>
        <w:t>。合格投标人不足3家的，不得评标。</w:t>
      </w:r>
    </w:p>
    <w:p w14:paraId="57E8DC5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98" w:firstLineChars="248"/>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2.实质审查与比较</w:t>
      </w:r>
    </w:p>
    <w:p w14:paraId="5874130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（1）评标委员会审查投标文件的实质性内容是否符合招标文件的实质性要求。</w:t>
      </w:r>
    </w:p>
    <w:p w14:paraId="3F15AE0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（2）评标委员会将根据投标人的投标文件进行审查、核对，如有疑问，</w:t>
      </w:r>
      <w:r>
        <w:rPr>
          <w:rFonts w:hint="eastAsia" w:ascii="宋体" w:hAnsi="宋体" w:eastAsia="宋体" w:cs="宋体"/>
          <w:color w:val="auto"/>
          <w:highlight w:val="none"/>
        </w:rPr>
        <w:t>评标委员会将通过广西政府采购云平台，以询标函的方式要求投标人在线对相关问题进行澄清或者说明。</w:t>
      </w:r>
    </w:p>
    <w:p w14:paraId="7F85AA9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（3）评标委员会按照招标文件中规定的评标方法和标准，对符合性审查合格的投标文件进行商务、技术和报价评估，综合比较与评价。</w:t>
      </w:r>
    </w:p>
    <w:p w14:paraId="298D6BB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评标委员会独立对每个投标人的投标文件进行评价，并汇总每个投标人的得分。对畸高、畸低的重大差异评分提示评标委员会复核或书面说明理由。</w:t>
      </w:r>
    </w:p>
    <w:p w14:paraId="61EDDFA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（5）评标委员会按照招标文件中规定的评标方法和标准计算各投标人的报价得分。在计算过程中，不得去掉最高报价或者最低报价。</w:t>
      </w:r>
    </w:p>
    <w:p w14:paraId="3DA24C9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（6）各投标人的得分为所有评委的有效评分的算术平均数。</w:t>
      </w:r>
    </w:p>
    <w:p w14:paraId="322E7B5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（7）评标委员会按评标原则推荐中标候选人同时起草评标报告。</w:t>
      </w:r>
    </w:p>
    <w:p w14:paraId="7C4EC5B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3.起草并签署评标报告。</w:t>
      </w:r>
      <w:r>
        <w:rPr>
          <w:rFonts w:hint="eastAsia" w:ascii="宋体" w:hAnsi="宋体" w:eastAsia="宋体" w:cs="宋体"/>
          <w:color w:val="auto"/>
          <w:highlight w:val="none"/>
        </w:rPr>
        <w:t>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E4698C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（四）澄清问题的形式</w:t>
      </w:r>
    </w:p>
    <w:p w14:paraId="2C66B9B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71198B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BE0BB2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201" w:leftChars="0" w:hanging="20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（五）错误修正</w:t>
      </w:r>
    </w:p>
    <w:p w14:paraId="5A59D5D4">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200" w:leftChars="0" w:hanging="20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投标文件如果出现计算上的错误，修正错误的原则如下：</w:t>
      </w:r>
    </w:p>
    <w:p w14:paraId="11DD580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1.投标文件中开标一览表内容与投标文件中相应内容不一致的，以开标一览表为准；</w:t>
      </w:r>
    </w:p>
    <w:p w14:paraId="538B7D87">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1EB068A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3.单价金额小数点或者百分比有明显错位的，以开标一览表的总价为准，并修改单价；</w:t>
      </w:r>
    </w:p>
    <w:p w14:paraId="63F6EBBA">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574ED1D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color w:val="auto"/>
          <w:highlight w:val="none"/>
        </w:rPr>
        <w:t>同时出现两种以上不一致的，按照前款规定的顺序修正。</w:t>
      </w:r>
      <w:r>
        <w:rPr>
          <w:rFonts w:hint="eastAsia" w:ascii="宋体" w:hAnsi="宋体" w:eastAsia="宋体" w:cs="宋体"/>
          <w:b/>
          <w:bCs/>
          <w:color w:val="auto"/>
          <w:highlight w:val="none"/>
        </w:rPr>
        <w:t>评标委员会通过广西政府采购云平台发起询标函，投标人在规定时间内通过广西政府采购云平台确认，投标人的确认应当加盖CA电子签章。</w:t>
      </w:r>
      <w:r>
        <w:rPr>
          <w:rFonts w:hint="eastAsia" w:ascii="宋体" w:hAnsi="宋体" w:eastAsia="宋体" w:cs="宋体"/>
          <w:b/>
          <w:color w:val="auto"/>
          <w:highlight w:val="none"/>
        </w:rPr>
        <w:t>修正后的报价经投标人确认并加盖</w:t>
      </w:r>
      <w:r>
        <w:rPr>
          <w:rFonts w:hint="eastAsia" w:ascii="宋体" w:hAnsi="宋体" w:eastAsia="宋体" w:cs="宋体"/>
          <w:b/>
          <w:bCs/>
          <w:color w:val="auto"/>
          <w:highlight w:val="none"/>
        </w:rPr>
        <w:t>CA电子签章</w:t>
      </w:r>
      <w:r>
        <w:rPr>
          <w:rFonts w:hint="eastAsia" w:ascii="宋体" w:hAnsi="宋体" w:eastAsia="宋体" w:cs="宋体"/>
          <w:b/>
          <w:color w:val="auto"/>
          <w:highlight w:val="none"/>
        </w:rPr>
        <w:t>后产生约束力，投标人不确认的，其投标无效。</w:t>
      </w:r>
    </w:p>
    <w:p w14:paraId="4E17B246">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201" w:leftChars="0" w:hanging="201" w:hangingChars="1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（六）评委表决</w:t>
      </w:r>
    </w:p>
    <w:p w14:paraId="662F9ACE">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200" w:leftChars="0" w:hanging="20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在评标过程中出现法律法规和招标文件均没有明确规定的情形时，由评标委员会现场协商解决，协</w:t>
      </w:r>
    </w:p>
    <w:p w14:paraId="0D7FDA68">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656" w:leftChars="0" w:hanging="656" w:hangingChars="328"/>
        <w:textAlignment w:val="auto"/>
        <w:rPr>
          <w:rFonts w:hint="eastAsia" w:ascii="宋体" w:hAnsi="宋体" w:eastAsia="宋体" w:cs="宋体"/>
          <w:color w:val="auto"/>
          <w:highlight w:val="none"/>
        </w:rPr>
      </w:pPr>
      <w:r>
        <w:rPr>
          <w:rFonts w:hint="eastAsia" w:ascii="宋体" w:hAnsi="宋体" w:eastAsia="宋体" w:cs="宋体"/>
          <w:color w:val="auto"/>
          <w:highlight w:val="none"/>
        </w:rPr>
        <w:t>商不一致的，由全体评委投票表决，以得票率二分之一以上专家的意见为准。</w:t>
      </w:r>
    </w:p>
    <w:p w14:paraId="15327761">
      <w:pPr>
        <w:pStyle w:val="24"/>
        <w:keepNext w:val="0"/>
        <w:keepLines w:val="0"/>
        <w:pageBreakBefore w:val="0"/>
        <w:tabs>
          <w:tab w:val="left" w:pos="630"/>
        </w:tabs>
        <w:kinsoku/>
        <w:wordWrap/>
        <w:overflowPunct/>
        <w:topLinePunct w:val="0"/>
        <w:autoSpaceDE/>
        <w:autoSpaceDN/>
        <w:bidi w:val="0"/>
        <w:adjustRightInd/>
        <w:snapToGrid w:val="0"/>
        <w:spacing w:beforeAutospacing="0" w:afterAutospacing="0" w:line="360" w:lineRule="exact"/>
        <w:ind w:left="0" w:leftChars="0" w:firstLine="394"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（七）评标原则和评标办法</w:t>
      </w:r>
    </w:p>
    <w:p w14:paraId="518B0A7C">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r>
        <w:rPr>
          <w:rFonts w:hint="eastAsia" w:ascii="宋体" w:hAnsi="宋体" w:eastAsia="宋体" w:cs="宋体"/>
          <w:color w:val="auto"/>
          <w:kern w:val="0"/>
          <w:highlight w:val="none"/>
        </w:rPr>
        <w:t>不得收受利害关系人的财物或者其他好处</w:t>
      </w:r>
      <w:r>
        <w:rPr>
          <w:rFonts w:hint="eastAsia" w:ascii="宋体" w:hAnsi="宋体" w:eastAsia="宋体" w:cs="宋体"/>
          <w:color w:val="auto"/>
          <w:highlight w:val="none"/>
        </w:rPr>
        <w:t>。</w:t>
      </w:r>
    </w:p>
    <w:p w14:paraId="6CFD304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2.评标办法。本项目评标办法是</w:t>
      </w:r>
      <w:r>
        <w:rPr>
          <w:rFonts w:hint="eastAsia" w:ascii="宋体" w:hAnsi="宋体" w:eastAsia="宋体" w:cs="宋体"/>
          <w:b/>
          <w:bCs/>
          <w:color w:val="auto"/>
          <w:highlight w:val="none"/>
          <w:u w:val="single"/>
        </w:rPr>
        <w:t>综合评分法</w:t>
      </w:r>
      <w:r>
        <w:rPr>
          <w:rFonts w:hint="eastAsia" w:ascii="宋体" w:hAnsi="宋体" w:eastAsia="宋体" w:cs="宋体"/>
          <w:color w:val="auto"/>
          <w:highlight w:val="none"/>
        </w:rPr>
        <w:t>，具体评标内容及评分标准等详见《第四章：评标办法及评分标准》。</w:t>
      </w:r>
    </w:p>
    <w:p w14:paraId="592E5BB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 评标的保密。采购人、采购代理机构应当采取必要措施，保证评标在严格保密（封闭式评标）的情况下进行。除采购人代表、评标现场组织人员外，采购人的其他工作人员以及与评标工作无关的人员不</w:t>
      </w:r>
      <w:r>
        <w:rPr>
          <w:rFonts w:hint="eastAsia" w:ascii="宋体" w:hAnsi="宋体" w:eastAsia="宋体" w:cs="宋体"/>
          <w:color w:val="auto"/>
          <w:kern w:val="0"/>
          <w:highlight w:val="none"/>
        </w:rPr>
        <w:t>得进入评标现场。有关人员对评标情况以及在评标过程中获悉的国家秘密、商业秘密负有保密责任。</w:t>
      </w:r>
    </w:p>
    <w:p w14:paraId="5FE44B60">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（八）评标过程的监控</w:t>
      </w:r>
    </w:p>
    <w:p w14:paraId="1616FEDA">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本项目电子评标过程实行网上留痕、全程录音、录像监控，投标人在评标过程中所进行的试图影响评标结果的不公正活动，可能导致其投标按无效处理。</w:t>
      </w:r>
    </w:p>
    <w:p w14:paraId="51FDC5C4">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（九）电子交易活动的中止</w:t>
      </w:r>
    </w:p>
    <w:p w14:paraId="6567D78F">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1.采购过程中出现以下情形，导致电子交易平台无法正常运行，或者无法保证电子交易的公平、公正和安全时，采购机构可中止电子交易活动：</w:t>
      </w:r>
    </w:p>
    <w:p w14:paraId="5E76B80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02128ECA">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87FAA9C">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3B04BB6A">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0DBCDD8A">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6BCA328F">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A21A1E">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textAlignment w:val="auto"/>
        <w:rPr>
          <w:rFonts w:hint="eastAsia" w:ascii="宋体" w:hAnsi="宋体" w:eastAsia="宋体" w:cs="宋体"/>
          <w:b/>
          <w:color w:val="auto"/>
          <w:highlight w:val="none"/>
        </w:rPr>
      </w:pPr>
      <w:bookmarkStart w:id="94" w:name="_Toc254970687"/>
      <w:bookmarkStart w:id="95" w:name="_Toc254970546"/>
      <w:r>
        <w:rPr>
          <w:rFonts w:hint="eastAsia" w:ascii="宋体" w:hAnsi="宋体" w:eastAsia="宋体" w:cs="宋体"/>
          <w:b/>
          <w:color w:val="auto"/>
          <w:highlight w:val="none"/>
        </w:rPr>
        <w:t>六、</w:t>
      </w:r>
      <w:bookmarkEnd w:id="94"/>
      <w:bookmarkEnd w:id="95"/>
      <w:r>
        <w:rPr>
          <w:rFonts w:hint="eastAsia" w:ascii="宋体" w:hAnsi="宋体" w:eastAsia="宋体" w:cs="宋体"/>
          <w:b/>
          <w:color w:val="auto"/>
          <w:highlight w:val="none"/>
        </w:rPr>
        <w:t>评标结果</w:t>
      </w:r>
    </w:p>
    <w:p w14:paraId="1E01F1C4">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（一）采购代理机构在评标结束后二个工作日内将评标报告送采购人，采购人在五个工作日内按照评标报告中推荐的中标候选供应商顺序确定中标供应商。采购人也可以事先授权评标委员会直接确定中标供应商。</w:t>
      </w:r>
    </w:p>
    <w:p w14:paraId="338448BC">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（二）中标供应商确定后二个工作日内，采购代理机构或采购人</w:t>
      </w:r>
      <w:r>
        <w:rPr>
          <w:rFonts w:hint="eastAsia" w:ascii="宋体" w:hAnsi="宋体" w:eastAsia="宋体" w:cs="宋体"/>
          <w:color w:val="auto"/>
          <w:kern w:val="0"/>
          <w:highlight w:val="none"/>
        </w:rPr>
        <w:t>应当对中标人信用进行核实</w:t>
      </w:r>
      <w:r>
        <w:rPr>
          <w:rFonts w:hint="eastAsia" w:ascii="宋体" w:hAnsi="宋体" w:eastAsia="宋体" w:cs="宋体"/>
          <w:color w:val="auto"/>
          <w:highlight w:val="none"/>
        </w:rPr>
        <w:t>，如其未被列入失信被执行人、重大税收违法案件当事人名单、政府采购严重违法失信行为记录名单，则采购代理机构在中国政府采购网、广西政府采购网、柳州市政府采购网发布中标公告；如其被列入失信被执行人、重大税收违法案件当事人名单、政府采购严重违法失信行为记录名单，则取消其中标资格，</w:t>
      </w:r>
      <w:r>
        <w:rPr>
          <w:rFonts w:hint="eastAsia" w:ascii="宋体" w:hAnsi="宋体" w:eastAsia="宋体" w:cs="宋体"/>
          <w:color w:val="auto"/>
          <w:spacing w:val="-3"/>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ascii="宋体" w:hAnsi="宋体" w:eastAsia="宋体" w:cs="宋体"/>
          <w:color w:val="auto"/>
          <w:highlight w:val="none"/>
        </w:rPr>
        <w:t>及相关证据与采购文件一并保存。</w:t>
      </w:r>
    </w:p>
    <w:p w14:paraId="106CF216">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（三）在发布中标公告的同时，</w:t>
      </w:r>
      <w:r>
        <w:rPr>
          <w:rFonts w:hint="eastAsia" w:ascii="宋体" w:hAnsi="宋体" w:eastAsia="宋体" w:cs="宋体"/>
          <w:color w:val="auto"/>
          <w:kern w:val="0"/>
          <w:highlight w:val="none"/>
        </w:rPr>
        <w:t>采购代理机构向中标人通过广西政府采购云平台发出电子中标通知书</w:t>
      </w:r>
      <w:r>
        <w:rPr>
          <w:rFonts w:hint="eastAsia" w:ascii="宋体" w:hAnsi="宋体" w:eastAsia="宋体" w:cs="宋体"/>
          <w:color w:val="auto"/>
          <w:highlight w:val="none"/>
        </w:rPr>
        <w:t>。</w:t>
      </w:r>
    </w:p>
    <w:p w14:paraId="1B30580C">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（四）对未通过资格审查的投标人，采购人或采购机构应当告知其未通过的原因；采用综合评分办法评审的，采购人或采购机构还应当告知未中标人本人的评审得分与排序。</w:t>
      </w:r>
    </w:p>
    <w:p w14:paraId="52F5D854">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（五）投标人认为招标文件、招标工程和中标结果使自己的权益受到损害的，可以在知道或者应知其权益受到损害之日起七个工作日内，以书面形式向采购代理机构提出质疑，并及时索要书面回执。</w:t>
      </w:r>
    </w:p>
    <w:p w14:paraId="39821778">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（六）采购代理机构应当按照有关规定就采购人委托范围内的事项在收到投标人的书面质疑后七个工作日内做出答复，但答复的内容不得涉及商业秘密。</w:t>
      </w:r>
    </w:p>
    <w:p w14:paraId="69FFF900">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textAlignment w:val="auto"/>
        <w:rPr>
          <w:rFonts w:hint="eastAsia" w:ascii="宋体" w:hAnsi="宋体" w:eastAsia="宋体" w:cs="宋体"/>
          <w:b/>
          <w:color w:val="auto"/>
          <w:highlight w:val="none"/>
        </w:rPr>
      </w:pPr>
      <w:bookmarkStart w:id="96" w:name="_Toc254970688"/>
      <w:bookmarkStart w:id="97" w:name="_Toc254970547"/>
      <w:r>
        <w:rPr>
          <w:rFonts w:hint="eastAsia" w:ascii="宋体" w:hAnsi="宋体" w:eastAsia="宋体" w:cs="宋体"/>
          <w:b/>
          <w:color w:val="auto"/>
          <w:highlight w:val="none"/>
        </w:rPr>
        <w:t>七、</w:t>
      </w:r>
      <w:bookmarkEnd w:id="96"/>
      <w:bookmarkEnd w:id="97"/>
      <w:r>
        <w:rPr>
          <w:rFonts w:hint="eastAsia" w:ascii="宋体" w:hAnsi="宋体" w:eastAsia="宋体" w:cs="宋体"/>
          <w:b/>
          <w:color w:val="auto"/>
          <w:highlight w:val="none"/>
        </w:rPr>
        <w:t>签订合同</w:t>
      </w:r>
    </w:p>
    <w:p w14:paraId="54E9D65D">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（一）合同授予标准</w:t>
      </w:r>
    </w:p>
    <w:p w14:paraId="3BB5593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合同将授予被确定实质上响应招标文件要求，具备履行合同能力，综合评分排名第一的投标人。</w:t>
      </w:r>
    </w:p>
    <w:p w14:paraId="497A4DCD">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（二）签订合同、合同存档及合同公告</w:t>
      </w:r>
    </w:p>
    <w:p w14:paraId="4B7D0CC1">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（1）投标人领取电子中标通知书后，应按中标通知书规定的时间、地点与采购人签订电子采购合同。</w:t>
      </w:r>
      <w:r>
        <w:rPr>
          <w:rFonts w:hint="eastAsia" w:ascii="宋体" w:hAnsi="宋体" w:eastAsia="宋体" w:cs="宋体"/>
          <w:color w:val="auto"/>
          <w:kern w:val="0"/>
          <w:highlight w:val="none"/>
        </w:rPr>
        <w:t>电子采购合同需要供应商通过有效CA证书进行电子签名与签章。</w:t>
      </w:r>
    </w:p>
    <w:p w14:paraId="3CFAD75E">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（2）如中标供应商不按中标通知书的规定签订合同，则按中标供应商违约处理，采购代理机构将没收中标供应商投标的全部投标保证金并上缴同级财政国库。</w:t>
      </w:r>
    </w:p>
    <w:p w14:paraId="2DDC8834">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（3）中标供应商因不可抗力或者自身原因不能履行采购合同的，采购人可以与中标供应商之后排名第一的中标候选供应商签订采购合同，以此类推，也可以重新组织采购。</w:t>
      </w:r>
    </w:p>
    <w:p w14:paraId="1EAD2109">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政府采购合同公告：采购人或者受托采购代理机构应当自政府采购合同签订之日起2个工作日内，将政府采购合同在“广西政府采购网”（http://zfcg.gxzf.gov.cn）上发布公告，但政府采购合同中涉及国家秘密、商业秘密的内容除外。因此请各投标人应在投标文件中注明投标内容中涉及商业秘密的部分，未注明的视为投标文件中不涉及商业秘密。</w:t>
      </w:r>
    </w:p>
    <w:p w14:paraId="7EE3F5BE">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（三）履约保证金</w:t>
      </w:r>
    </w:p>
    <w:p w14:paraId="4E841A8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1.履约保证金金额：详见投标人须知前附</w:t>
      </w:r>
      <w:r>
        <w:rPr>
          <w:rFonts w:hint="eastAsia" w:ascii="宋体" w:hAnsi="宋体" w:eastAsia="宋体" w:cs="宋体"/>
          <w:color w:val="auto"/>
          <w:szCs w:val="21"/>
          <w:highlight w:val="none"/>
        </w:rPr>
        <w:t>表</w:t>
      </w:r>
      <w:r>
        <w:rPr>
          <w:rFonts w:hint="eastAsia" w:ascii="宋体" w:hAnsi="宋体" w:eastAsia="宋体" w:cs="宋体"/>
          <w:color w:val="auto"/>
          <w:kern w:val="0"/>
          <w:szCs w:val="21"/>
          <w:highlight w:val="none"/>
        </w:rPr>
        <w:t>。</w:t>
      </w:r>
    </w:p>
    <w:p w14:paraId="0B78E5C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0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2.履约保证金递交时间：详见投标人须知前附</w:t>
      </w:r>
      <w:r>
        <w:rPr>
          <w:rFonts w:hint="eastAsia" w:ascii="宋体" w:hAnsi="宋体" w:eastAsia="宋体" w:cs="宋体"/>
          <w:color w:val="auto"/>
          <w:szCs w:val="21"/>
          <w:highlight w:val="none"/>
        </w:rPr>
        <w:t>表，未在规定时间内足额缴纳履约保证金的，不予签订合同</w:t>
      </w:r>
      <w:r>
        <w:rPr>
          <w:rFonts w:hint="eastAsia" w:ascii="宋体" w:hAnsi="宋体" w:eastAsia="宋体" w:cs="宋体"/>
          <w:color w:val="auto"/>
          <w:kern w:val="0"/>
          <w:szCs w:val="21"/>
          <w:highlight w:val="none"/>
        </w:rPr>
        <w:t>。</w:t>
      </w:r>
    </w:p>
    <w:p w14:paraId="6EEEFDF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3.在履约保证金退还日期前，若中标供应商的开户名称、开户银行、帐号有变动的，请以书面形式通知保证金收取单位，否则由此产生的后果由中标供应商自负。</w:t>
      </w:r>
    </w:p>
    <w:p w14:paraId="7D65586C">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八、验收</w:t>
      </w:r>
    </w:p>
    <w:p w14:paraId="26759265">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0B0EF3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2.采购人可以邀请参加本项目的其他投标人或者第三方机构参与验收。参与验收的投标人或者第三方机构的意见作为验收书的参考资料一并存档。</w:t>
      </w:r>
    </w:p>
    <w:p w14:paraId="7B90A216">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3.严格按照采购合同开展履约验收。采购人成立验收小组，按照采购合同的约定对供应商履约情况进行验收。验收时，按照采购合同的约定对每一项技术、</w:t>
      </w:r>
      <w:r>
        <w:rPr>
          <w:rFonts w:hint="eastAsia" w:ascii="宋体" w:hAnsi="宋体" w:eastAsia="宋体" w:cs="宋体"/>
          <w:color w:val="auto"/>
          <w:highlight w:val="none"/>
          <w:lang w:val="en-US" w:eastAsia="zh-CN"/>
        </w:rPr>
        <w:t>货物</w:t>
      </w:r>
      <w:r>
        <w:rPr>
          <w:rFonts w:hint="eastAsia" w:ascii="宋体" w:hAnsi="宋体" w:eastAsia="宋体" w:cs="宋体"/>
          <w:color w:val="auto"/>
          <w:highlight w:val="none"/>
        </w:rPr>
        <w:t>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9653810">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38CC9AE">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 项目验收完毕，中标供应商将壹份《广西壮族自治区政府采购项目合同验收书》（格式详见附件）送采购代理机构存档。</w:t>
      </w:r>
    </w:p>
    <w:p w14:paraId="34FB19AC">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4"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九、其他事项</w:t>
      </w:r>
    </w:p>
    <w:p w14:paraId="285757DC">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（一）需要补充的其他内容</w:t>
      </w:r>
    </w:p>
    <w:p w14:paraId="31A83041">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1.本招标文件解释规则详见“投标人须知前附表”。</w:t>
      </w:r>
    </w:p>
    <w:p w14:paraId="1F42F6D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2.其他事项详见“投标人须知前附表”。</w:t>
      </w:r>
    </w:p>
    <w:p w14:paraId="499201B5">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（二）代理服务费</w:t>
      </w:r>
    </w:p>
    <w:p w14:paraId="37FD8E7F">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olor w:val="000000" w:themeColor="text1"/>
          <w:szCs w:val="21"/>
          <w:highlight w:val="none"/>
          <w14:textFill>
            <w14:solidFill>
              <w14:schemeClr w14:val="tx1"/>
            </w14:solidFill>
          </w14:textFill>
        </w:rPr>
        <w:t>代理服务费以成交价为计费依据，参照国家发展计划委员会《招标代理服务收费管理暂行办法》(计价格[2002]1980号)收费标准及《国家发展改革委关于降低部分建设项目收费标准规范收费行为等有关问题的通知》(发改价格[2011]534号)</w:t>
      </w:r>
      <w:r>
        <w:rPr>
          <w:rFonts w:hint="eastAsia" w:ascii="宋体" w:hAnsi="宋体"/>
          <w:color w:val="000000" w:themeColor="text1"/>
          <w:szCs w:val="21"/>
          <w:highlight w:val="none"/>
          <w:lang w:eastAsia="zh-CN"/>
          <w14:textFill>
            <w14:solidFill>
              <w14:schemeClr w14:val="tx1"/>
            </w14:solidFill>
          </w14:textFill>
        </w:rPr>
        <w:t>的货物类</w:t>
      </w:r>
      <w:r>
        <w:rPr>
          <w:rFonts w:hint="eastAsia" w:ascii="宋体" w:hAnsi="宋体"/>
          <w:color w:val="000000" w:themeColor="text1"/>
          <w:szCs w:val="21"/>
          <w:highlight w:val="none"/>
          <w14:textFill>
            <w14:solidFill>
              <w14:schemeClr w14:val="tx1"/>
            </w14:solidFill>
          </w14:textFill>
        </w:rPr>
        <w:t>标准的规定下浮5%向成交供应商收取。</w:t>
      </w:r>
      <w:r>
        <w:rPr>
          <w:rFonts w:hint="eastAsia" w:ascii="宋体" w:hAnsi="宋体" w:cs="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在领取成交通知书时，一次性向采购代理机构支付</w:t>
      </w:r>
      <w:r>
        <w:rPr>
          <w:rFonts w:hint="eastAsia" w:ascii="宋体" w:hAnsi="宋体" w:eastAsia="宋体" w:cs="宋体"/>
          <w:color w:val="auto"/>
          <w:highlight w:val="none"/>
        </w:rPr>
        <w:t>。</w:t>
      </w:r>
    </w:p>
    <w:p w14:paraId="2FA86712">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2.代理服务收费标准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715"/>
        <w:gridCol w:w="1955"/>
        <w:gridCol w:w="1910"/>
      </w:tblGrid>
      <w:tr w14:paraId="3B6B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68" w:type="dxa"/>
          </w:tcPr>
          <w:p w14:paraId="089DEAF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592" w:firstLineChars="796"/>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347345</wp:posOffset>
                      </wp:positionH>
                      <wp:positionV relativeFrom="paragraph">
                        <wp:posOffset>29210</wp:posOffset>
                      </wp:positionV>
                      <wp:extent cx="1595755" cy="920115"/>
                      <wp:effectExtent l="2540" t="3810" r="1905" b="9525"/>
                      <wp:wrapNone/>
                      <wp:docPr id="2" name="Line 21"/>
                      <wp:cNvGraphicFramePr/>
                      <a:graphic xmlns:a="http://schemas.openxmlformats.org/drawingml/2006/main">
                        <a:graphicData uri="http://schemas.microsoft.com/office/word/2010/wordprocessingShape">
                          <wps:wsp>
                            <wps:cNvCnPr/>
                            <wps:spPr>
                              <a:xfrm>
                                <a:off x="0" y="0"/>
                                <a:ext cx="1595755" cy="9201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27.35pt;margin-top:2.3pt;height:72.45pt;width:125.65pt;z-index:251661312;mso-width-relative:page;mso-height-relative:page;" filled="f" stroked="t" coordsize="21600,21600" o:gfxdata="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mPVhd1wAAAAgBAAAPAAAAAAAAAAEAIAAA&#10;ACIAAABkcnMvZG93bnJldi54bWxQSwECFAAUAAAACACHTuJAtA97cNQBAADTAwAADgAAAAAAAAAB&#10;ACAAAAAmAQAAZHJzL2Uyb0RvYy54bWxQSwUGAAAAAAYABgBZAQAAbAUAAAAA&#10;">
                      <v:fill on="f" focussize="0,0"/>
                      <v:stroke color="#000000" joinstyle="round"/>
                      <v:imagedata o:title=""/>
                      <o:lock v:ext="edit" aspectratio="f"/>
                    </v:lin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9pt;margin-top:-0.5pt;height:0pt;width:0.05pt;z-index:251660288;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5HTftUAAAAJAQAADwAAAAAAAAABACAAAAAiAAAAZHJz&#10;L2Rvd25yZXYueG1sUEsBAhQAFAAAAAgAh07iQA/3zG/OAQAAy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服</w:t>
            </w:r>
          </w:p>
          <w:p w14:paraId="35FA1264">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92" w:firstLineChars="246"/>
              <w:textAlignment w:val="auto"/>
              <w:rPr>
                <w:rFonts w:hint="eastAsia" w:ascii="宋体" w:hAnsi="宋体" w:eastAsia="宋体" w:cs="宋体"/>
                <w:color w:val="auto"/>
                <w:highlight w:val="none"/>
              </w:rPr>
            </w:pPr>
            <w:r>
              <w:rPr>
                <w:rFonts w:hint="eastAsia" w:ascii="宋体" w:hAnsi="宋体" w:eastAsia="宋体" w:cs="宋体"/>
                <w:color w:val="auto"/>
                <w:highlight w:val="none"/>
              </w:rPr>
              <w:t>费　　　　　   务</w:t>
            </w:r>
          </w:p>
          <w:p w14:paraId="0F37E4E9">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992" w:firstLineChars="496"/>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1943100" cy="594360"/>
                      <wp:effectExtent l="1270" t="4445" r="17780" b="10795"/>
                      <wp:wrapNone/>
                      <wp:docPr id="3" name="Line 22"/>
                      <wp:cNvGraphicFramePr/>
                      <a:graphic xmlns:a="http://schemas.openxmlformats.org/drawingml/2006/main">
                        <a:graphicData uri="http://schemas.microsoft.com/office/word/2010/wordprocessingShape">
                          <wps:wsp>
                            <wps:cNvCnPr/>
                            <wps:spPr>
                              <a:xfrm>
                                <a:off x="0" y="0"/>
                                <a:ext cx="1943100" cy="5943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0.75pt;height:46.8pt;width:153pt;z-index:251662336;mso-width-relative:page;mso-height-relative:page;" filled="f" stroked="t" coordsize="21600,21600" o:gfxdata="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tMTndQAAAAFAQAADwAAAAAAAAABACAA&#10;AAAiAAAAZHJzL2Rvd25yZXYueG1sUEsBAhQAFAAAAAgAh07iQMA6ZdfYAQAA0wMAAA4AAAAAAAAA&#10;AQAgAAAAIw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率           类</w:t>
            </w:r>
          </w:p>
          <w:p w14:paraId="7F8844E9">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592" w:firstLineChars="796"/>
              <w:textAlignment w:val="auto"/>
              <w:rPr>
                <w:rFonts w:hint="eastAsia" w:ascii="宋体" w:hAnsi="宋体" w:eastAsia="宋体" w:cs="宋体"/>
                <w:color w:val="auto"/>
                <w:highlight w:val="none"/>
              </w:rPr>
            </w:pPr>
            <w:r>
              <w:rPr>
                <w:rFonts w:hint="eastAsia" w:ascii="宋体" w:hAnsi="宋体" w:eastAsia="宋体" w:cs="宋体"/>
                <w:color w:val="auto"/>
                <w:highlight w:val="none"/>
              </w:rPr>
              <w:t>型        型</w:t>
            </w:r>
          </w:p>
          <w:p w14:paraId="66F6AEED">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中标金额（万元）</w:t>
            </w:r>
          </w:p>
        </w:tc>
        <w:tc>
          <w:tcPr>
            <w:tcW w:w="1715" w:type="dxa"/>
            <w:vAlign w:val="center"/>
          </w:tcPr>
          <w:p w14:paraId="1FB385A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货物招标</w:t>
            </w:r>
          </w:p>
        </w:tc>
        <w:tc>
          <w:tcPr>
            <w:tcW w:w="1955" w:type="dxa"/>
            <w:vAlign w:val="center"/>
          </w:tcPr>
          <w:p w14:paraId="772C5D3B">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服务招标</w:t>
            </w:r>
          </w:p>
        </w:tc>
        <w:tc>
          <w:tcPr>
            <w:tcW w:w="1910" w:type="dxa"/>
            <w:vAlign w:val="center"/>
          </w:tcPr>
          <w:p w14:paraId="18C70C5A">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工程招标</w:t>
            </w:r>
          </w:p>
        </w:tc>
      </w:tr>
      <w:tr w14:paraId="0321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491BFE3B">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715" w:type="dxa"/>
            <w:vAlign w:val="center"/>
          </w:tcPr>
          <w:p w14:paraId="7BD66AF1">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55" w:type="dxa"/>
            <w:vAlign w:val="center"/>
          </w:tcPr>
          <w:p w14:paraId="48D94E16">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10" w:type="dxa"/>
            <w:vAlign w:val="center"/>
          </w:tcPr>
          <w:p w14:paraId="2A2844C2">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40F5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2AD80134">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100-500</w:t>
            </w:r>
          </w:p>
        </w:tc>
        <w:tc>
          <w:tcPr>
            <w:tcW w:w="1715" w:type="dxa"/>
            <w:vAlign w:val="center"/>
          </w:tcPr>
          <w:p w14:paraId="563CAA0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955" w:type="dxa"/>
            <w:vAlign w:val="center"/>
          </w:tcPr>
          <w:p w14:paraId="425B9BE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10" w:type="dxa"/>
            <w:vAlign w:val="center"/>
          </w:tcPr>
          <w:p w14:paraId="7079CA3E">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541A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29669159">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500-1000</w:t>
            </w:r>
          </w:p>
        </w:tc>
        <w:tc>
          <w:tcPr>
            <w:tcW w:w="1715" w:type="dxa"/>
            <w:vAlign w:val="center"/>
          </w:tcPr>
          <w:p w14:paraId="213D5939">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55" w:type="dxa"/>
            <w:vAlign w:val="center"/>
          </w:tcPr>
          <w:p w14:paraId="2F74C0E1">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1910" w:type="dxa"/>
            <w:vAlign w:val="center"/>
          </w:tcPr>
          <w:p w14:paraId="1579560D">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0.55%</w:t>
            </w:r>
          </w:p>
        </w:tc>
      </w:tr>
      <w:tr w14:paraId="5860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1DECA5D6">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1000-5000</w:t>
            </w:r>
          </w:p>
        </w:tc>
        <w:tc>
          <w:tcPr>
            <w:tcW w:w="1715" w:type="dxa"/>
            <w:vAlign w:val="center"/>
          </w:tcPr>
          <w:p w14:paraId="37EEA07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1955" w:type="dxa"/>
            <w:vAlign w:val="center"/>
          </w:tcPr>
          <w:p w14:paraId="0761679D">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10" w:type="dxa"/>
            <w:vAlign w:val="center"/>
          </w:tcPr>
          <w:p w14:paraId="7168DA1B">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3CD0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53E5D3FE">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5000-10000</w:t>
            </w:r>
          </w:p>
        </w:tc>
        <w:tc>
          <w:tcPr>
            <w:tcW w:w="1715" w:type="dxa"/>
            <w:vAlign w:val="center"/>
          </w:tcPr>
          <w:p w14:paraId="644D42C2">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55" w:type="dxa"/>
            <w:vAlign w:val="center"/>
          </w:tcPr>
          <w:p w14:paraId="40B0EB3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1910" w:type="dxa"/>
            <w:vAlign w:val="center"/>
          </w:tcPr>
          <w:p w14:paraId="6D800DED">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w:t>
            </w:r>
          </w:p>
        </w:tc>
      </w:tr>
      <w:tr w14:paraId="3E77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4C9723B4">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10000-100000</w:t>
            </w:r>
          </w:p>
        </w:tc>
        <w:tc>
          <w:tcPr>
            <w:tcW w:w="1715" w:type="dxa"/>
            <w:vAlign w:val="center"/>
          </w:tcPr>
          <w:p w14:paraId="3D12D7A5">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55" w:type="dxa"/>
            <w:vAlign w:val="center"/>
          </w:tcPr>
          <w:p w14:paraId="3A5B74C2">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10" w:type="dxa"/>
            <w:vAlign w:val="center"/>
          </w:tcPr>
          <w:p w14:paraId="3A2B8E7A">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r>
      <w:tr w14:paraId="4EA6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57AB21D">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1000000以上</w:t>
            </w:r>
          </w:p>
        </w:tc>
        <w:tc>
          <w:tcPr>
            <w:tcW w:w="1715" w:type="dxa"/>
            <w:vAlign w:val="center"/>
          </w:tcPr>
          <w:p w14:paraId="45FB3CA0">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955" w:type="dxa"/>
            <w:vAlign w:val="center"/>
          </w:tcPr>
          <w:p w14:paraId="3F3D9539">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910" w:type="dxa"/>
            <w:vAlign w:val="center"/>
          </w:tcPr>
          <w:p w14:paraId="2CAB64E6">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369DCC4F">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注：招标代理服务费收费按差额定率累进法计算。</w:t>
      </w:r>
    </w:p>
    <w:p w14:paraId="17CA9A6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（三）投标人信用查询相关规定：</w:t>
      </w:r>
    </w:p>
    <w:p w14:paraId="389F5A4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1.信用查询渠道：“信用中国”网站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（www.creditchina.gov.cn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p>
    <w:p w14:paraId="46AF868F">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2.信用查询截止时点：资格审查时。</w:t>
      </w:r>
    </w:p>
    <w:p w14:paraId="397A26A6">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3.信用信息查询记录：“列入失信被执行人”、“ 重大税收违法案件当事人名单”、“政府采购严重违法失信行为记录名单”。</w:t>
      </w:r>
    </w:p>
    <w:p w14:paraId="6D7FCD49">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4.信用信息的使用规则：如投标人被列入“列入失信被执行人”、“ 重大税收违法案件当事 人名单”、“政府采购严重违法失信行为记录名单”等名单内的，将按照信用信息使用规则处理。</w:t>
      </w:r>
    </w:p>
    <w:p w14:paraId="77B7BAA1">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5.证据留存方式：在查询网站中直接截图查询记录，截图作为在广西政府采购云平台作为附件上传保存。</w:t>
      </w:r>
    </w:p>
    <w:p w14:paraId="470A93FE">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（四）关于中小企业的相关规定</w:t>
      </w:r>
    </w:p>
    <w:p w14:paraId="0813EA65">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5162EB8">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168DD51E">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3.在货物采购项目中，供应商提供的货物既有中小企业制造货物，也有大型企业制造货物的，不享受中小企业扶持政策。</w:t>
      </w:r>
    </w:p>
    <w:p w14:paraId="0A97302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4.以联合体形式参加政府采购活动，联合体各方均为中小企业的，联合体视同中小企业。其中，联合体各方均为小微企业的，联合体视同小微企业。</w:t>
      </w:r>
    </w:p>
    <w:p w14:paraId="6F9D43A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2C783F6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5.享受中小企业扶持政策获得政府采购合同的，小微企业不得将合同分包给大中型企业，中型企业不得将合同分包给大型企业。</w:t>
      </w:r>
    </w:p>
    <w:p w14:paraId="754CDF2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50E8A17C">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07806E1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r>
        <w:rPr>
          <w:rFonts w:hint="eastAsia" w:ascii="宋体" w:hAnsi="宋体" w:eastAsia="宋体" w:cs="宋体"/>
          <w:color w:val="auto"/>
          <w:highlight w:val="none"/>
          <w:lang w:eastAsia="zh-CN"/>
        </w:rPr>
        <w:t>（五）对本国产品的支持政策</w:t>
      </w:r>
    </w:p>
    <w:p w14:paraId="13919602">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（1）本国产品标准</w:t>
      </w:r>
    </w:p>
    <w:p w14:paraId="24FB878C">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本国产品应当符合以下条件：</w:t>
      </w:r>
    </w:p>
    <w:p w14:paraId="772A6D79">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①在中国境内生产</w:t>
      </w:r>
    </w:p>
    <w:p w14:paraId="038C31EF">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产品应当在中国境内生产，即在中华人民共和国关境内实现从原材料、组件到产品的属性改变。</w:t>
      </w:r>
    </w:p>
    <w:p w14:paraId="4F026B1F">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属性改变是指经过制造、加工或者组装等工序，产生完全不同于原材料、组件的新产品，并具有新的名称和特征（用途）。属性改变不包括以下细微操作：</w:t>
      </w:r>
    </w:p>
    <w:p w14:paraId="757AAE0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.为确保产品在运输或者储存期间保持某种状态而进行的操作；</w:t>
      </w:r>
    </w:p>
    <w:p w14:paraId="0F7FB8BC">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.为产品运输或者销售进行的包装或者展示；</w:t>
      </w:r>
    </w:p>
    <w:p w14:paraId="32E054F4">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.在产品或者其包装上粘贴或者印刷品牌、标志、标识以及其他用于区别的标记；</w:t>
      </w:r>
    </w:p>
    <w:p w14:paraId="0A04A631">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.简单的上漆、磨光和分装；</w:t>
      </w:r>
    </w:p>
    <w:p w14:paraId="4BC900FD">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.其他不属于属性改变的情形。</w:t>
      </w:r>
    </w:p>
    <w:p w14:paraId="26A12B0E">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②在中国境内生产的组件成本占比达到规定比例</w:t>
      </w:r>
    </w:p>
    <w:p w14:paraId="5D5D7F4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产品在中国境内生产的组件成本占比应当达到规定比例，计算公式为：</w:t>
      </w:r>
    </w:p>
    <w:p w14:paraId="59E0E732">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p>
    <w:p w14:paraId="595C1464">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drawing>
          <wp:anchor distT="0" distB="0" distL="114300" distR="114300" simplePos="0" relativeHeight="251667456" behindDoc="0" locked="0" layoutInCell="1" allowOverlap="1">
            <wp:simplePos x="0" y="0"/>
            <wp:positionH relativeFrom="column">
              <wp:posOffset>328295</wp:posOffset>
            </wp:positionH>
            <wp:positionV relativeFrom="paragraph">
              <wp:posOffset>20955</wp:posOffset>
            </wp:positionV>
            <wp:extent cx="4493260" cy="710565"/>
            <wp:effectExtent l="0" t="0" r="2540" b="13335"/>
            <wp:wrapNone/>
            <wp:docPr id="4" name="图片 1" descr="W0202509306452459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W020250930645245947614"/>
                    <pic:cNvPicPr>
                      <a:picLocks noChangeAspect="1"/>
                    </pic:cNvPicPr>
                  </pic:nvPicPr>
                  <pic:blipFill>
                    <a:blip r:embed="rId9"/>
                    <a:stretch>
                      <a:fillRect/>
                    </a:stretch>
                  </pic:blipFill>
                  <pic:spPr>
                    <a:xfrm>
                      <a:off x="0" y="0"/>
                      <a:ext cx="4493260" cy="710565"/>
                    </a:xfrm>
                    <a:prstGeom prst="rect">
                      <a:avLst/>
                    </a:prstGeom>
                    <a:noFill/>
                    <a:ln>
                      <a:noFill/>
                    </a:ln>
                  </pic:spPr>
                </pic:pic>
              </a:graphicData>
            </a:graphic>
          </wp:anchor>
        </w:drawing>
      </w:r>
    </w:p>
    <w:p w14:paraId="756ACD5F">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p>
    <w:p w14:paraId="657BE62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p>
    <w:p w14:paraId="5538BE71">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p>
    <w:p w14:paraId="51E251FF">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29829A0">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③特定产品的关键组件、关键工序符合相关要求</w:t>
      </w:r>
    </w:p>
    <w:p w14:paraId="2A2FE2C5">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对特定产品，在符合本通知第一条第（一）项和第（二）项条件的基础上，应当符合财政部会同有关行业主管部门确定的其关键组件、关键工序在中国境内生产、完成等要求。</w:t>
      </w:r>
    </w:p>
    <w:p w14:paraId="43D19F5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4438947A">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（2）本国产品标准的适用范围</w:t>
      </w:r>
    </w:p>
    <w:p w14:paraId="550D50A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B291F23">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（3）对本国产品的支持政策</w:t>
      </w:r>
    </w:p>
    <w:p w14:paraId="4D0684B4">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政府采购活动中既有本国产品又有非本国产品参与竞争的，依法对本国产品给予价格评审优惠，对本国产品的报价给予20%的价格扣除，用扣除后的价格参与评审。</w:t>
      </w:r>
    </w:p>
    <w:p w14:paraId="4B5E1CCC">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92" w:firstLineChars="196"/>
        <w:jc w:val="left"/>
        <w:textAlignment w:val="auto"/>
        <w:rPr>
          <w:rFonts w:hint="eastAsia" w:hAnsi="宋体"/>
          <w:sz w:val="21"/>
          <w:highlight w:val="none"/>
        </w:rPr>
      </w:pPr>
      <w:r>
        <w:rPr>
          <w:rFonts w:hint="eastAsia" w:ascii="宋体" w:hAnsi="宋体" w:eastAsia="宋体" w:cs="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B810E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b/>
          <w:color w:val="auto"/>
          <w:sz w:val="28"/>
          <w:szCs w:val="28"/>
          <w:highlight w:val="none"/>
        </w:rPr>
        <w:sectPr>
          <w:pgSz w:w="11906" w:h="16838"/>
          <w:pgMar w:top="1134" w:right="1134" w:bottom="1134" w:left="1134" w:header="851" w:footer="992" w:gutter="0"/>
          <w:pgNumType w:fmt="decimal" w:chapStyle="1"/>
          <w:cols w:space="0" w:num="1"/>
          <w:titlePg/>
          <w:rtlGutter w:val="0"/>
          <w:docGrid w:linePitch="312" w:charSpace="0"/>
        </w:sectPr>
      </w:pPr>
    </w:p>
    <w:p w14:paraId="2285E372">
      <w:pPr>
        <w:pStyle w:val="2"/>
        <w:rPr>
          <w:rFonts w:hint="eastAsia"/>
        </w:rPr>
      </w:pPr>
    </w:p>
    <w:p w14:paraId="10C63D90">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附件1：</w:t>
      </w:r>
    </w:p>
    <w:p w14:paraId="16ED9B82">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exact"/>
        <w:ind w:left="0" w:lef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广西壮族自治区政府采购项目</w:t>
      </w:r>
      <w:r>
        <w:rPr>
          <w:rFonts w:hint="eastAsia" w:ascii="宋体" w:hAnsi="宋体" w:eastAsia="宋体" w:cs="宋体"/>
          <w:b/>
          <w:color w:val="auto"/>
          <w:kern w:val="0"/>
          <w:szCs w:val="21"/>
          <w:highlight w:val="none"/>
        </w:rPr>
        <w:t>合同验收书（格式）</w:t>
      </w:r>
    </w:p>
    <w:p w14:paraId="302619CE">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）政府采购项目中标（或成交）供应商（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）提供的货物（或工程、服务）进行了验收，验收情况如下：</w:t>
      </w:r>
    </w:p>
    <w:tbl>
      <w:tblPr>
        <w:tblStyle w:val="48"/>
        <w:tblW w:w="0" w:type="auto"/>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6FDBB8B0">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4AA4F38A">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20D7E111">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7675475A">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12723BA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4223BA6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387D3F97">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6D5E0541">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5057D427">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73E8D1B3">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5F426362">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40D4AFE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05CB873F">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4F14A47A">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583D0897">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CFB6C">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31B0CE82">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6A889528">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56CEDE9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6CDC5AD1">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105B6142">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0819EAB">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25D6828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39FAD3FE">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154740F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08D66251">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F87A075">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0A7C9EA">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3B9571A8">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08BBDCF2">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6DEDAE4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F9E003B">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54481480">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3705EBA2">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7ED9D63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3C19947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2BB2667A">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6"/>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4CB4AF6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94F2CB3">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10D24DA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2CAE5CE0">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31FAF5F2">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635EED5A">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C6A2EBF">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94D86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2CC8EA1A">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w:t>
            </w:r>
            <w:r>
              <w:rPr>
                <w:rFonts w:hint="eastAsia" w:ascii="宋体" w:hAnsi="宋体" w:eastAsia="宋体" w:cs="宋体"/>
                <w:color w:val="auto"/>
                <w:kern w:val="0"/>
                <w:szCs w:val="21"/>
                <w:highlight w:val="none"/>
                <w:lang w:eastAsia="zh-CN"/>
              </w:rPr>
              <w:t>中标供应商</w:t>
            </w:r>
            <w:r>
              <w:rPr>
                <w:rFonts w:hint="eastAsia" w:ascii="宋体" w:hAnsi="宋体" w:eastAsia="宋体" w:cs="宋体"/>
                <w:color w:val="auto"/>
                <w:kern w:val="0"/>
                <w:szCs w:val="21"/>
                <w:highlight w:val="none"/>
              </w:rPr>
              <w:t>在安装调试等方面是否违反合同约定或服务规范要求、提供的质量保证证明材料是否齐全、应有的配件及附件是否达到合同约定等。可附件)</w:t>
            </w:r>
          </w:p>
        </w:tc>
      </w:tr>
      <w:tr w14:paraId="5277E24A">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3867E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1314008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验收结论性意见：</w:t>
            </w:r>
          </w:p>
          <w:p w14:paraId="201246E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275E3C1">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5FE4D82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674402C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96"/>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08FD776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签字：</w:t>
            </w:r>
          </w:p>
        </w:tc>
      </w:tr>
      <w:tr w14:paraId="1A8F2881">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574AFD">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57F715C8">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1456B97C">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14:paraId="0AED1DB2">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74"/>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14:paraId="25340EB8">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34374E">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w:t>
            </w:r>
            <w:r>
              <w:rPr>
                <w:rFonts w:hint="eastAsia" w:ascii="宋体" w:hAnsi="宋体" w:eastAsia="宋体" w:cs="宋体"/>
                <w:color w:val="auto"/>
                <w:kern w:val="0"/>
                <w:szCs w:val="21"/>
                <w:highlight w:val="none"/>
                <w:lang w:eastAsia="zh-CN"/>
              </w:rPr>
              <w:t>中标供应商</w:t>
            </w:r>
            <w:r>
              <w:rPr>
                <w:rFonts w:hint="eastAsia" w:ascii="宋体" w:hAnsi="宋体" w:eastAsia="宋体" w:cs="宋体"/>
                <w:color w:val="auto"/>
                <w:kern w:val="0"/>
                <w:szCs w:val="21"/>
                <w:highlight w:val="none"/>
              </w:rPr>
              <w:t>负责人签字或盖章：</w:t>
            </w:r>
          </w:p>
          <w:p w14:paraId="6F84FC1A">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4951C2B9">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采购人或受托机构的意见（盖章）：</w:t>
            </w:r>
          </w:p>
          <w:p w14:paraId="161DD7AD">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0B3F29A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p>
    <w:p w14:paraId="3BFE8157">
      <w:pPr>
        <w:pStyle w:val="24"/>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p>
    <w:p w14:paraId="5300AA7D">
      <w:pPr>
        <w:widowControl/>
        <w:spacing w:line="360" w:lineRule="exact"/>
        <w:ind w:left="480"/>
        <w:jc w:val="center"/>
        <w:outlineLvl w:val="0"/>
        <w:rPr>
          <w:rFonts w:hint="eastAsia" w:ascii="宋体" w:hAnsi="宋体" w:eastAsia="宋体" w:cs="宋体"/>
          <w:b/>
          <w:color w:val="auto"/>
          <w:sz w:val="28"/>
          <w:szCs w:val="28"/>
          <w:highlight w:val="none"/>
        </w:rPr>
      </w:pPr>
    </w:p>
    <w:p w14:paraId="059D91F6">
      <w:pPr>
        <w:widowControl/>
        <w:spacing w:line="360" w:lineRule="exact"/>
        <w:ind w:left="480"/>
        <w:jc w:val="center"/>
        <w:outlineLvl w:val="0"/>
        <w:rPr>
          <w:rFonts w:hint="eastAsia" w:ascii="宋体" w:hAnsi="宋体" w:eastAsia="宋体" w:cs="宋体"/>
          <w:b/>
          <w:color w:val="auto"/>
          <w:sz w:val="28"/>
          <w:szCs w:val="28"/>
          <w:highlight w:val="none"/>
        </w:rPr>
      </w:pPr>
    </w:p>
    <w:p w14:paraId="66A83B31">
      <w:pPr>
        <w:widowControl/>
        <w:spacing w:line="480" w:lineRule="auto"/>
        <w:ind w:left="480"/>
        <w:jc w:val="center"/>
        <w:outlineLvl w:val="0"/>
        <w:rPr>
          <w:rFonts w:hint="eastAsia" w:ascii="宋体" w:hAnsi="宋体" w:eastAsia="宋体" w:cs="宋体"/>
          <w:b/>
          <w:color w:val="auto"/>
          <w:sz w:val="28"/>
          <w:szCs w:val="28"/>
          <w:highlight w:val="none"/>
        </w:rPr>
      </w:pPr>
      <w:bookmarkStart w:id="98" w:name="_Toc29000"/>
      <w:r>
        <w:rPr>
          <w:rFonts w:hint="eastAsia" w:ascii="宋体" w:hAnsi="宋体" w:eastAsia="宋体" w:cs="宋体"/>
          <w:b/>
          <w:color w:val="auto"/>
          <w:sz w:val="28"/>
          <w:szCs w:val="28"/>
          <w:highlight w:val="none"/>
        </w:rPr>
        <w:t>第四章 评标办法及评分标准</w:t>
      </w:r>
      <w:bookmarkEnd w:id="98"/>
    </w:p>
    <w:p w14:paraId="0F447E4E">
      <w:pPr>
        <w:pStyle w:val="24"/>
        <w:snapToGrid w:val="0"/>
        <w:spacing w:line="360" w:lineRule="auto"/>
        <w:ind w:firstLine="402" w:firstLineChars="20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一、评标原则</w:t>
      </w:r>
    </w:p>
    <w:p w14:paraId="541D7961">
      <w:pPr>
        <w:pStyle w:val="24"/>
        <w:keepNext w:val="0"/>
        <w:keepLines w:val="0"/>
        <w:pageBreakBefore w:val="0"/>
        <w:widowControl w:val="0"/>
        <w:kinsoku/>
        <w:wordWrap/>
        <w:overflowPunct/>
        <w:topLinePunct w:val="0"/>
        <w:autoSpaceDE/>
        <w:autoSpaceDN/>
        <w:bidi w:val="0"/>
        <w:snapToGrid w:val="0"/>
        <w:spacing w:line="312" w:lineRule="auto"/>
        <w:ind w:firstLine="402" w:firstLineChars="20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(一)评委构成</w:t>
      </w:r>
      <w:r>
        <w:rPr>
          <w:rFonts w:hint="eastAsia" w:ascii="宋体" w:hAnsi="宋体" w:eastAsia="宋体" w:cs="宋体"/>
          <w:color w:val="auto"/>
          <w:highlight w:val="none"/>
        </w:rPr>
        <w:t>：评标委员会由采购人代表和评审专家组成，成员人数应当为</w:t>
      </w:r>
      <w:r>
        <w:rPr>
          <w:rFonts w:hint="eastAsia" w:hAnsi="宋体" w:cs="宋体"/>
          <w:color w:val="auto"/>
          <w:highlight w:val="none"/>
          <w:lang w:val="en-US" w:eastAsia="zh-CN"/>
        </w:rPr>
        <w:t>5</w:t>
      </w:r>
      <w:r>
        <w:rPr>
          <w:rFonts w:hint="eastAsia" w:ascii="宋体" w:hAnsi="宋体" w:eastAsia="宋体" w:cs="宋体"/>
          <w:color w:val="auto"/>
          <w:highlight w:val="none"/>
        </w:rPr>
        <w:t>人以上单数，其中评审专家不得少于成员总数的三分之二。</w:t>
      </w:r>
    </w:p>
    <w:p w14:paraId="65F9C595">
      <w:pPr>
        <w:pStyle w:val="24"/>
        <w:keepNext w:val="0"/>
        <w:keepLines w:val="0"/>
        <w:pageBreakBefore w:val="0"/>
        <w:widowControl w:val="0"/>
        <w:kinsoku/>
        <w:wordWrap/>
        <w:overflowPunct/>
        <w:topLinePunct w:val="0"/>
        <w:autoSpaceDE/>
        <w:autoSpaceDN/>
        <w:bidi w:val="0"/>
        <w:snapToGrid w:val="0"/>
        <w:spacing w:line="312" w:lineRule="auto"/>
        <w:ind w:firstLine="40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(二)评标依据：</w:t>
      </w:r>
    </w:p>
    <w:p w14:paraId="719697DA">
      <w:pPr>
        <w:pStyle w:val="24"/>
        <w:keepNext w:val="0"/>
        <w:keepLines w:val="0"/>
        <w:pageBreakBefore w:val="0"/>
        <w:widowControl w:val="0"/>
        <w:kinsoku/>
        <w:wordWrap/>
        <w:overflowPunct/>
        <w:topLinePunct w:val="0"/>
        <w:autoSpaceDE/>
        <w:autoSpaceDN/>
        <w:bidi w:val="0"/>
        <w:snapToGrid w:val="0"/>
        <w:spacing w:line="312" w:lineRule="auto"/>
        <w:ind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1、评委将以招投标文件为评标依据，对投标人的投标报价、</w:t>
      </w:r>
      <w:r>
        <w:rPr>
          <w:rFonts w:hint="eastAsia" w:ascii="宋体" w:hAnsi="宋体" w:eastAsia="宋体" w:cs="宋体"/>
          <w:color w:val="auto"/>
          <w:highlight w:val="none"/>
          <w:lang w:val="en-US" w:eastAsia="zh-CN"/>
        </w:rPr>
        <w:t>技术分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商务分、政策功能分</w:t>
      </w:r>
      <w:r>
        <w:rPr>
          <w:rFonts w:hint="eastAsia" w:ascii="宋体" w:hAnsi="宋体" w:eastAsia="宋体" w:cs="宋体"/>
          <w:color w:val="auto"/>
          <w:highlight w:val="none"/>
        </w:rPr>
        <w:t>等方面内容按百分制打分。</w:t>
      </w:r>
    </w:p>
    <w:p w14:paraId="59DD1E41">
      <w:pPr>
        <w:keepNext w:val="0"/>
        <w:keepLines w:val="0"/>
        <w:pageBreakBefore w:val="0"/>
        <w:widowControl w:val="0"/>
        <w:kinsoku/>
        <w:wordWrap/>
        <w:overflowPunct/>
        <w:topLinePunct w:val="0"/>
        <w:autoSpaceDE/>
        <w:autoSpaceDN/>
        <w:bidi w:val="0"/>
        <w:adjustRightInd w:val="0"/>
        <w:snapToGrid w:val="0"/>
        <w:spacing w:line="312" w:lineRule="auto"/>
        <w:ind w:firstLine="40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2、</w:t>
      </w:r>
      <w:r>
        <w:rPr>
          <w:rFonts w:hint="eastAsia" w:ascii="宋体" w:hAnsi="宋体" w:eastAsia="宋体" w:cs="宋体"/>
          <w:color w:val="auto"/>
          <w:kern w:val="0"/>
          <w:szCs w:val="21"/>
          <w:highlight w:val="none"/>
        </w:rPr>
        <w:t>评标报价为投标人的投标报价进行政策性扣除后的价格，评标报价只是作为评标时使用。最终中标人的中标金额等于投标报价。</w:t>
      </w:r>
    </w:p>
    <w:p w14:paraId="4CAD83D0">
      <w:pPr>
        <w:keepNext w:val="0"/>
        <w:keepLines w:val="0"/>
        <w:pageBreakBefore w:val="0"/>
        <w:widowControl w:val="0"/>
        <w:kinsoku/>
        <w:wordWrap/>
        <w:overflowPunct/>
        <w:topLinePunct w:val="0"/>
        <w:autoSpaceDE/>
        <w:autoSpaceDN/>
        <w:bidi w:val="0"/>
        <w:adjustRightInd w:val="0"/>
        <w:snapToGrid w:val="0"/>
        <w:spacing w:line="312" w:lineRule="auto"/>
        <w:ind w:firstLine="422" w:firstLineChars="200"/>
        <w:textAlignment w:val="auto"/>
        <w:rPr>
          <w:rFonts w:hint="eastAsia" w:ascii="宋体" w:hAnsi="宋体" w:eastAsia="宋体" w:cs="宋体"/>
          <w:b/>
          <w:bCs w:val="0"/>
          <w:color w:val="auto"/>
          <w:kern w:val="0"/>
          <w:szCs w:val="21"/>
          <w:highlight w:val="none"/>
          <w:lang w:eastAsia="zh-CN"/>
        </w:rPr>
      </w:pPr>
      <w:r>
        <w:rPr>
          <w:rFonts w:hint="eastAsia" w:hAnsi="宋体"/>
          <w:b/>
          <w:bCs w:val="0"/>
          <w:sz w:val="21"/>
          <w:lang w:eastAsia="zh-CN"/>
        </w:rPr>
        <w:t>（三）</w:t>
      </w:r>
      <w:r>
        <w:rPr>
          <w:rFonts w:hint="eastAsia" w:hAnsi="宋体"/>
          <w:b/>
          <w:bCs w:val="0"/>
          <w:sz w:val="21"/>
        </w:rPr>
        <w:t>政策性扣除计算方法</w:t>
      </w:r>
      <w:r>
        <w:rPr>
          <w:rFonts w:hint="eastAsia" w:hAnsi="宋体"/>
          <w:b/>
          <w:bCs w:val="0"/>
          <w:sz w:val="21"/>
          <w:lang w:eastAsia="zh-CN"/>
        </w:rPr>
        <w:t>：</w:t>
      </w:r>
    </w:p>
    <w:p w14:paraId="44E8B865">
      <w:pPr>
        <w:keepNext w:val="0"/>
        <w:keepLines w:val="0"/>
        <w:pageBreakBefore w:val="0"/>
        <w:widowControl w:val="0"/>
        <w:kinsoku/>
        <w:wordWrap/>
        <w:overflowPunct/>
        <w:topLinePunct w:val="0"/>
        <w:autoSpaceDE/>
        <w:autoSpaceDN/>
        <w:bidi w:val="0"/>
        <w:snapToGrid w:val="0"/>
        <w:spacing w:line="312" w:lineRule="auto"/>
        <w:ind w:firstLine="468" w:firstLineChars="222"/>
        <w:jc w:val="both"/>
        <w:textAlignment w:val="auto"/>
        <w:rPr>
          <w:rFonts w:hAnsi="宋体"/>
          <w:b/>
          <w:bCs w:val="0"/>
          <w:color w:val="auto"/>
          <w:sz w:val="21"/>
          <w:highlight w:val="none"/>
        </w:rPr>
      </w:pPr>
      <w:r>
        <w:rPr>
          <w:rFonts w:hint="eastAsia" w:hAnsi="宋体"/>
          <w:b/>
          <w:bCs w:val="0"/>
          <w:color w:val="auto"/>
          <w:sz w:val="21"/>
          <w:highlight w:val="none"/>
        </w:rPr>
        <w:t>①小微企业价格扣除</w:t>
      </w:r>
    </w:p>
    <w:p w14:paraId="20DA2E5B">
      <w:pPr>
        <w:pStyle w:val="24"/>
        <w:keepNext w:val="0"/>
        <w:keepLines w:val="0"/>
        <w:pageBreakBefore w:val="0"/>
        <w:widowControl w:val="0"/>
        <w:kinsoku/>
        <w:wordWrap/>
        <w:overflowPunct/>
        <w:topLinePunct w:val="0"/>
        <w:autoSpaceDE/>
        <w:autoSpaceDN/>
        <w:bidi w:val="0"/>
        <w:snapToGrid w:val="0"/>
        <w:spacing w:line="312" w:lineRule="auto"/>
        <w:ind w:firstLine="40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按照《政府采购促进中小企业发展管理办法》（财库〔2020〕46号）的规定，投标人在其投标文件中按照格式要求提供《中小企业声明函》，且其投标产品均为小型企业</w:t>
      </w:r>
      <w:r>
        <w:rPr>
          <w:rFonts w:hint="eastAsia" w:ascii="宋体" w:hAnsi="宋体" w:eastAsia="宋体" w:cs="宋体"/>
          <w:b w:val="0"/>
          <w:bCs w:val="0"/>
          <w:color w:val="auto"/>
          <w:highlight w:val="none"/>
          <w:lang w:val="en-US" w:eastAsia="zh-CN"/>
        </w:rPr>
        <w:t>或</w:t>
      </w:r>
      <w:r>
        <w:rPr>
          <w:rFonts w:hint="eastAsia" w:ascii="宋体" w:hAnsi="宋体" w:eastAsia="宋体" w:cs="宋体"/>
          <w:b w:val="0"/>
          <w:bCs w:val="0"/>
          <w:color w:val="auto"/>
          <w:highlight w:val="none"/>
        </w:rPr>
        <w:t>微型企业制造的产品，对其最后报价给予</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0%的扣除。</w:t>
      </w:r>
    </w:p>
    <w:p w14:paraId="01DE0A2E">
      <w:pPr>
        <w:pStyle w:val="24"/>
        <w:keepNext w:val="0"/>
        <w:keepLines w:val="0"/>
        <w:pageBreakBefore w:val="0"/>
        <w:widowControl w:val="0"/>
        <w:kinsoku/>
        <w:wordWrap/>
        <w:overflowPunct/>
        <w:topLinePunct w:val="0"/>
        <w:autoSpaceDE/>
        <w:autoSpaceDN/>
        <w:bidi w:val="0"/>
        <w:snapToGrid w:val="0"/>
        <w:spacing w:line="312" w:lineRule="auto"/>
        <w:ind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hAnsi="宋体" w:cs="宋体"/>
          <w:color w:val="auto"/>
          <w:highlight w:val="none"/>
          <w:lang w:eastAsia="zh-CN"/>
        </w:rPr>
        <w:t>，</w:t>
      </w:r>
      <w:r>
        <w:rPr>
          <w:rFonts w:hint="eastAsia" w:ascii="宋体" w:hAnsi="宋体" w:eastAsia="宋体" w:cs="宋体"/>
          <w:color w:val="auto"/>
          <w:highlight w:val="none"/>
        </w:rPr>
        <w:t>不重复享受政策。</w:t>
      </w:r>
    </w:p>
    <w:p w14:paraId="667B8686">
      <w:pPr>
        <w:keepNext w:val="0"/>
        <w:keepLines w:val="0"/>
        <w:pageBreakBefore w:val="0"/>
        <w:widowControl w:val="0"/>
        <w:kinsoku/>
        <w:wordWrap/>
        <w:overflowPunct/>
        <w:topLinePunct w:val="0"/>
        <w:autoSpaceDE/>
        <w:autoSpaceDN/>
        <w:bidi w:val="0"/>
        <w:adjustRightInd w:val="0"/>
        <w:snapToGrid w:val="0"/>
        <w:spacing w:line="312" w:lineRule="auto"/>
        <w:ind w:firstLine="40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B357E3A">
      <w:pPr>
        <w:pStyle w:val="24"/>
        <w:keepNext w:val="0"/>
        <w:keepLines w:val="0"/>
        <w:pageBreakBefore w:val="0"/>
        <w:widowControl w:val="0"/>
        <w:kinsoku/>
        <w:wordWrap/>
        <w:overflowPunct/>
        <w:topLinePunct w:val="0"/>
        <w:autoSpaceDE/>
        <w:autoSpaceDN/>
        <w:bidi w:val="0"/>
        <w:snapToGrid w:val="0"/>
        <w:spacing w:line="312" w:lineRule="auto"/>
        <w:ind w:firstLine="40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在货物采购项目中，投标人投标全部货物（除招标文件明确的配件及辅材不做为主要标的物外）由小型企业</w:t>
      </w:r>
      <w:r>
        <w:rPr>
          <w:rFonts w:hint="eastAsia" w:hAnsi="宋体" w:cs="宋体"/>
          <w:b/>
          <w:bCs/>
          <w:color w:val="auto"/>
          <w:highlight w:val="none"/>
          <w:lang w:val="en-US" w:eastAsia="zh-CN"/>
        </w:rPr>
        <w:t>或</w:t>
      </w:r>
      <w:r>
        <w:rPr>
          <w:rFonts w:hint="eastAsia" w:ascii="宋体" w:hAnsi="宋体" w:eastAsia="宋体" w:cs="宋体"/>
          <w:b/>
          <w:bCs/>
          <w:color w:val="auto"/>
          <w:highlight w:val="none"/>
        </w:rPr>
        <w:t>微型企业制造；对符合上述要求的投标人的投标报价给予</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%的扣除，扣除后的价格为评标报价，即评标报价=投标报价×（1-</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0%）。</w:t>
      </w:r>
    </w:p>
    <w:p w14:paraId="3EFCF1AF">
      <w:pPr>
        <w:pStyle w:val="24"/>
        <w:keepNext w:val="0"/>
        <w:keepLines w:val="0"/>
        <w:pageBreakBefore w:val="0"/>
        <w:widowControl w:val="0"/>
        <w:kinsoku/>
        <w:wordWrap/>
        <w:overflowPunct/>
        <w:topLinePunct w:val="0"/>
        <w:autoSpaceDE/>
        <w:autoSpaceDN/>
        <w:bidi w:val="0"/>
        <w:snapToGrid w:val="0"/>
        <w:spacing w:line="312" w:lineRule="auto"/>
        <w:ind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%（范围为4%-6%）的扣除，用扣除后的价格参加评审，扣除后的价格为评标报价，即评标报价=投标报价×（1-</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CBC0931">
      <w:pPr>
        <w:pStyle w:val="24"/>
        <w:keepNext w:val="0"/>
        <w:keepLines w:val="0"/>
        <w:pageBreakBefore w:val="0"/>
        <w:widowControl w:val="0"/>
        <w:kinsoku/>
        <w:wordWrap/>
        <w:overflowPunct/>
        <w:topLinePunct w:val="0"/>
        <w:autoSpaceDE/>
        <w:autoSpaceDN/>
        <w:bidi w:val="0"/>
        <w:snapToGrid w:val="0"/>
        <w:spacing w:line="312" w:lineRule="auto"/>
        <w:ind w:firstLine="422" w:firstLineChars="200"/>
        <w:textAlignment w:val="auto"/>
        <w:rPr>
          <w:rFonts w:hint="eastAsia" w:ascii="宋体" w:hAnsi="宋体" w:eastAsia="宋体" w:cs="宋体"/>
          <w:b/>
          <w:bCs w:val="0"/>
          <w:color w:val="auto"/>
          <w:highlight w:val="none"/>
        </w:rPr>
      </w:pPr>
      <w:r>
        <w:rPr>
          <w:rFonts w:hint="eastAsia" w:hAnsi="宋体"/>
          <w:b/>
          <w:bCs w:val="0"/>
          <w:color w:val="auto"/>
          <w:sz w:val="21"/>
          <w:highlight w:val="none"/>
        </w:rPr>
        <w:t>②本国产品价格扣除</w:t>
      </w:r>
    </w:p>
    <w:p w14:paraId="119E4F65">
      <w:pPr>
        <w:pStyle w:val="24"/>
        <w:keepNext w:val="0"/>
        <w:keepLines w:val="0"/>
        <w:pageBreakBefore w:val="0"/>
        <w:widowControl w:val="0"/>
        <w:kinsoku/>
        <w:wordWrap/>
        <w:overflowPunct/>
        <w:topLinePunct w:val="0"/>
        <w:autoSpaceDE/>
        <w:autoSpaceDN/>
        <w:bidi w:val="0"/>
        <w:snapToGrid w:val="0"/>
        <w:spacing w:line="312" w:lineRule="auto"/>
        <w:ind w:firstLine="400" w:firstLineChars="200"/>
        <w:textAlignment w:val="auto"/>
        <w:rPr>
          <w:rFonts w:hint="eastAsia" w:ascii="宋体" w:hAnsi="宋体" w:eastAsia="宋体" w:cs="宋体"/>
          <w:b/>
          <w:bCs w:val="0"/>
          <w:color w:val="auto"/>
          <w:sz w:val="20"/>
          <w:szCs w:val="20"/>
          <w:highlight w:val="none"/>
          <w:lang w:eastAsia="zh-CN"/>
        </w:rPr>
      </w:pPr>
      <w:r>
        <w:rPr>
          <w:rFonts w:hint="eastAsia" w:ascii="宋体" w:hAnsi="宋体" w:eastAsia="宋体" w:cs="宋体"/>
          <w:color w:val="auto"/>
          <w:highlight w:val="none"/>
        </w:rPr>
        <w:t>政府采购活动中既有本国产品又有非本国产品参与竞争的，依法对本国产品给予价格评审优惠，对本国产品的报价给予20%的价格扣除，用扣除后的价格参与评审</w:t>
      </w:r>
      <w:r>
        <w:rPr>
          <w:rFonts w:hint="eastAsia" w:hAnsi="宋体" w:cs="宋体"/>
          <w:color w:val="auto"/>
          <w:highlight w:val="none"/>
          <w:lang w:eastAsia="zh-CN"/>
        </w:rPr>
        <w:t>，</w:t>
      </w:r>
      <w:r>
        <w:rPr>
          <w:rFonts w:hint="eastAsia" w:ascii="宋体" w:hAnsi="宋体" w:eastAsia="宋体" w:cs="宋体"/>
          <w:color w:val="auto"/>
          <w:highlight w:val="none"/>
        </w:rPr>
        <w:t>即评标报价=投标报价×（1-</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20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hAnsi="宋体"/>
          <w:b/>
          <w:bCs w:val="0"/>
          <w:color w:val="auto"/>
          <w:sz w:val="20"/>
          <w:szCs w:val="20"/>
          <w:highlight w:val="none"/>
        </w:rPr>
        <w:t>如果所有参与竞争的供应商均可享受本国产品价格评审优惠，则统一不进行价格扣除。</w:t>
      </w:r>
    </w:p>
    <w:p w14:paraId="50595DDE">
      <w:pPr>
        <w:pStyle w:val="24"/>
        <w:keepNext w:val="0"/>
        <w:keepLines w:val="0"/>
        <w:pageBreakBefore w:val="0"/>
        <w:widowControl w:val="0"/>
        <w:kinsoku/>
        <w:wordWrap/>
        <w:overflowPunct/>
        <w:topLinePunct w:val="0"/>
        <w:autoSpaceDE/>
        <w:autoSpaceDN/>
        <w:bidi w:val="0"/>
        <w:snapToGrid w:val="0"/>
        <w:spacing w:line="312" w:lineRule="auto"/>
        <w:ind w:firstLine="402" w:firstLineChars="200"/>
        <w:textAlignment w:val="auto"/>
        <w:rPr>
          <w:rFonts w:hint="eastAsia" w:ascii="宋体" w:hAnsi="宋体" w:eastAsia="宋体" w:cs="宋体"/>
          <w:b/>
          <w:bCs w:val="0"/>
          <w:color w:val="auto"/>
          <w:sz w:val="20"/>
          <w:szCs w:val="20"/>
          <w:highlight w:val="none"/>
          <w:lang w:val="en-US" w:eastAsia="zh-CN"/>
        </w:rPr>
      </w:pPr>
      <w:r>
        <w:rPr>
          <w:rFonts w:hint="eastAsia" w:hAnsi="宋体"/>
          <w:b/>
          <w:bCs w:val="0"/>
          <w:color w:val="auto"/>
          <w:sz w:val="20"/>
          <w:szCs w:val="20"/>
          <w:highlight w:val="none"/>
          <w:lang w:eastAsia="zh-CN"/>
        </w:rPr>
        <w:t>如投标人</w:t>
      </w:r>
      <w:r>
        <w:rPr>
          <w:rFonts w:hint="eastAsia" w:hAnsi="宋体"/>
          <w:b/>
          <w:bCs w:val="0"/>
          <w:color w:val="auto"/>
          <w:sz w:val="20"/>
          <w:szCs w:val="20"/>
          <w:highlight w:val="none"/>
        </w:rPr>
        <w:t>同时享受小微企业扣除政策与本国产品扣除政策时，则进行叠加计算</w:t>
      </w:r>
      <w:r>
        <w:rPr>
          <w:rFonts w:hint="eastAsia" w:hAnsi="宋体"/>
          <w:b/>
          <w:bCs w:val="0"/>
          <w:color w:val="auto"/>
          <w:sz w:val="20"/>
          <w:szCs w:val="20"/>
          <w:highlight w:val="none"/>
          <w:lang w:eastAsia="zh-CN"/>
        </w:rPr>
        <w:t>，</w:t>
      </w:r>
      <w:r>
        <w:rPr>
          <w:rFonts w:hint="eastAsia" w:hAnsi="宋体"/>
          <w:b/>
          <w:bCs w:val="0"/>
          <w:color w:val="auto"/>
          <w:sz w:val="20"/>
          <w:szCs w:val="20"/>
          <w:highlight w:val="none"/>
        </w:rPr>
        <w:t>即评标报价=投标报价×</w:t>
      </w:r>
      <w:r>
        <w:rPr>
          <w:rFonts w:hint="eastAsia" w:hAnsi="宋体"/>
          <w:b/>
          <w:bCs w:val="0"/>
          <w:color w:val="auto"/>
          <w:sz w:val="20"/>
          <w:szCs w:val="20"/>
          <w:highlight w:val="none"/>
          <w:lang w:val="en-US" w:eastAsia="zh-CN"/>
        </w:rPr>
        <w:t>【</w:t>
      </w:r>
      <w:r>
        <w:rPr>
          <w:rFonts w:hint="eastAsia" w:hAnsi="宋体"/>
          <w:b/>
          <w:bCs w:val="0"/>
          <w:color w:val="auto"/>
          <w:sz w:val="20"/>
          <w:szCs w:val="20"/>
          <w:highlight w:val="none"/>
        </w:rPr>
        <w:t>1-</w:t>
      </w:r>
      <w:r>
        <w:rPr>
          <w:rFonts w:hint="eastAsia" w:hAnsi="宋体"/>
          <w:b/>
          <w:bCs w:val="0"/>
          <w:color w:val="auto"/>
          <w:sz w:val="20"/>
          <w:szCs w:val="20"/>
          <w:highlight w:val="none"/>
          <w:lang w:eastAsia="zh-CN"/>
        </w:rPr>
        <w:t>（</w:t>
      </w:r>
      <w:r>
        <w:rPr>
          <w:rFonts w:hint="eastAsia" w:hAnsi="宋体"/>
          <w:b/>
          <w:bCs w:val="0"/>
          <w:color w:val="auto"/>
          <w:sz w:val="20"/>
          <w:szCs w:val="20"/>
          <w:highlight w:val="none"/>
          <w:lang w:val="en-US" w:eastAsia="zh-CN"/>
        </w:rPr>
        <w:t>1</w:t>
      </w:r>
      <w:r>
        <w:rPr>
          <w:rFonts w:hAnsi="宋体"/>
          <w:b/>
          <w:bCs w:val="0"/>
          <w:color w:val="auto"/>
          <w:sz w:val="20"/>
          <w:szCs w:val="20"/>
          <w:highlight w:val="none"/>
        </w:rPr>
        <w:t>0</w:t>
      </w:r>
      <w:r>
        <w:rPr>
          <w:rFonts w:hint="eastAsia" w:hAnsi="宋体"/>
          <w:b/>
          <w:bCs w:val="0"/>
          <w:color w:val="auto"/>
          <w:sz w:val="20"/>
          <w:szCs w:val="20"/>
          <w:highlight w:val="none"/>
          <w:lang w:val="en-US" w:eastAsia="zh-CN"/>
        </w:rPr>
        <w:t>%+20</w:t>
      </w:r>
      <w:r>
        <w:rPr>
          <w:rFonts w:hint="eastAsia" w:hAnsi="宋体"/>
          <w:b/>
          <w:bCs w:val="0"/>
          <w:color w:val="auto"/>
          <w:sz w:val="20"/>
          <w:szCs w:val="20"/>
          <w:highlight w:val="none"/>
        </w:rPr>
        <w:t>%）</w:t>
      </w:r>
      <w:r>
        <w:rPr>
          <w:rFonts w:hint="eastAsia" w:hAnsi="宋体"/>
          <w:b/>
          <w:bCs w:val="0"/>
          <w:color w:val="auto"/>
          <w:sz w:val="20"/>
          <w:szCs w:val="20"/>
          <w:highlight w:val="none"/>
          <w:lang w:val="en-US" w:eastAsia="zh-CN"/>
        </w:rPr>
        <w:t>】</w:t>
      </w:r>
      <w:r>
        <w:rPr>
          <w:rFonts w:hint="eastAsia" w:hAnsi="宋体"/>
          <w:b/>
          <w:bCs w:val="0"/>
          <w:color w:val="auto"/>
          <w:sz w:val="20"/>
          <w:szCs w:val="20"/>
          <w:highlight w:val="none"/>
          <w:lang w:eastAsia="zh-CN"/>
        </w:rPr>
        <w:t>。</w:t>
      </w:r>
    </w:p>
    <w:p w14:paraId="627FAF18">
      <w:pPr>
        <w:pStyle w:val="24"/>
        <w:keepNext w:val="0"/>
        <w:keepLines w:val="0"/>
        <w:pageBreakBefore w:val="0"/>
        <w:widowControl w:val="0"/>
        <w:kinsoku/>
        <w:wordWrap/>
        <w:overflowPunct/>
        <w:topLinePunct w:val="0"/>
        <w:autoSpaceDE/>
        <w:autoSpaceDN/>
        <w:bidi w:val="0"/>
        <w:snapToGrid w:val="0"/>
        <w:spacing w:line="312" w:lineRule="auto"/>
        <w:ind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除上述情况外，评标报价=投标报价。</w:t>
      </w:r>
    </w:p>
    <w:p w14:paraId="4D7C069B">
      <w:pPr>
        <w:pStyle w:val="24"/>
        <w:keepNext w:val="0"/>
        <w:keepLines w:val="0"/>
        <w:pageBreakBefore w:val="0"/>
        <w:widowControl w:val="0"/>
        <w:kinsoku/>
        <w:wordWrap/>
        <w:overflowPunct/>
        <w:topLinePunct w:val="0"/>
        <w:autoSpaceDE/>
        <w:autoSpaceDN/>
        <w:bidi w:val="0"/>
        <w:snapToGrid w:val="0"/>
        <w:spacing w:line="312" w:lineRule="auto"/>
        <w:ind w:firstLine="422" w:firstLineChars="200"/>
        <w:textAlignment w:val="auto"/>
        <w:rPr>
          <w:rFonts w:hint="eastAsia" w:ascii="宋体" w:hAnsi="宋体" w:eastAsia="宋体" w:cs="宋体"/>
          <w:b w:val="0"/>
          <w:bCs/>
          <w:color w:val="auto"/>
          <w:szCs w:val="21"/>
          <w:highlight w:val="none"/>
        </w:rPr>
      </w:pPr>
      <w:r>
        <w:rPr>
          <w:rFonts w:hint="eastAsia" w:ascii="Times New Roman" w:hAnsi="宋体" w:eastAsia="宋体" w:cs="Times New Roman"/>
          <w:b/>
          <w:bCs w:val="0"/>
          <w:kern w:val="2"/>
          <w:sz w:val="21"/>
          <w:szCs w:val="24"/>
          <w:highlight w:val="none"/>
          <w:lang w:val="en-US" w:eastAsia="zh-CN" w:bidi="ar-SA"/>
        </w:rPr>
        <w:t>（四）、评审中出现下列情形之一的，评标委员会应当启动异常低价投标审查程序：</w:t>
      </w:r>
    </w:p>
    <w:p w14:paraId="787B9293">
      <w:pPr>
        <w:pStyle w:val="24"/>
        <w:keepNext w:val="0"/>
        <w:keepLines w:val="0"/>
        <w:pageBreakBefore w:val="0"/>
        <w:widowControl w:val="0"/>
        <w:kinsoku/>
        <w:wordWrap/>
        <w:overflowPunct/>
        <w:topLinePunct w:val="0"/>
        <w:autoSpaceDE/>
        <w:autoSpaceDN/>
        <w:bidi w:val="0"/>
        <w:snapToGrid w:val="0"/>
        <w:spacing w:line="312" w:lineRule="auto"/>
        <w:ind w:firstLine="40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①投标报价低于全部通过符合性审查供应商投标报价平均值50%的，即投标报价&lt;全部通过符合性审查供应商投标报价平均值×50%；</w:t>
      </w:r>
    </w:p>
    <w:p w14:paraId="7E55C684">
      <w:pPr>
        <w:pStyle w:val="24"/>
        <w:keepNext w:val="0"/>
        <w:keepLines w:val="0"/>
        <w:pageBreakBefore w:val="0"/>
        <w:widowControl w:val="0"/>
        <w:kinsoku/>
        <w:wordWrap/>
        <w:overflowPunct/>
        <w:topLinePunct w:val="0"/>
        <w:autoSpaceDE/>
        <w:autoSpaceDN/>
        <w:bidi w:val="0"/>
        <w:snapToGrid w:val="0"/>
        <w:spacing w:line="312" w:lineRule="auto"/>
        <w:ind w:firstLine="40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②投标报价低于通过符合性审查的次低报价供应商投标报价50%的，即投标报价&lt;通过符合性审查的次低报价供应商投标报价×50%；</w:t>
      </w:r>
    </w:p>
    <w:p w14:paraId="528AEDC4">
      <w:pPr>
        <w:pStyle w:val="24"/>
        <w:keepNext w:val="0"/>
        <w:keepLines w:val="0"/>
        <w:pageBreakBefore w:val="0"/>
        <w:widowControl w:val="0"/>
        <w:kinsoku/>
        <w:wordWrap/>
        <w:overflowPunct/>
        <w:topLinePunct w:val="0"/>
        <w:autoSpaceDE/>
        <w:autoSpaceDN/>
        <w:bidi w:val="0"/>
        <w:snapToGrid w:val="0"/>
        <w:spacing w:line="312" w:lineRule="auto"/>
        <w:ind w:firstLine="40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③投标报价低于采购项目最高限价45%的，即投标报价&lt;采购项目最高限价×45%；</w:t>
      </w:r>
    </w:p>
    <w:p w14:paraId="0A6FE58B">
      <w:pPr>
        <w:pStyle w:val="24"/>
        <w:keepNext w:val="0"/>
        <w:keepLines w:val="0"/>
        <w:pageBreakBefore w:val="0"/>
        <w:widowControl w:val="0"/>
        <w:kinsoku/>
        <w:wordWrap/>
        <w:overflowPunct/>
        <w:topLinePunct w:val="0"/>
        <w:autoSpaceDE/>
        <w:autoSpaceDN/>
        <w:bidi w:val="0"/>
        <w:snapToGrid w:val="0"/>
        <w:spacing w:line="312" w:lineRule="auto"/>
        <w:ind w:firstLine="40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④评标委员会基于专业判断，认为供应商报价过低，有可能影响产品质量或者不能诚信履约的其他情形。</w:t>
      </w:r>
    </w:p>
    <w:p w14:paraId="17299CEC">
      <w:pPr>
        <w:pStyle w:val="24"/>
        <w:keepNext w:val="0"/>
        <w:keepLines w:val="0"/>
        <w:pageBreakBefore w:val="0"/>
        <w:widowControl w:val="0"/>
        <w:kinsoku/>
        <w:wordWrap/>
        <w:overflowPunct/>
        <w:topLinePunct w:val="0"/>
        <w:autoSpaceDE/>
        <w:autoSpaceDN/>
        <w:bidi w:val="0"/>
        <w:snapToGrid w:val="0"/>
        <w:spacing w:line="312" w:lineRule="auto"/>
        <w:ind w:firstLine="40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评标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其中，属于第③项情形，供应商已随投标文件一并提交相关书面说明及必要的证明材料的，在评审现场可不再重复提交。</w:t>
      </w:r>
    </w:p>
    <w:p w14:paraId="5E481EEF">
      <w:pPr>
        <w:pStyle w:val="24"/>
        <w:keepNext w:val="0"/>
        <w:keepLines w:val="0"/>
        <w:pageBreakBefore w:val="0"/>
        <w:widowControl w:val="0"/>
        <w:kinsoku/>
        <w:wordWrap/>
        <w:overflowPunct/>
        <w:topLinePunct w:val="0"/>
        <w:autoSpaceDE/>
        <w:autoSpaceDN/>
        <w:bidi w:val="0"/>
        <w:snapToGrid w:val="0"/>
        <w:spacing w:line="312" w:lineRule="auto"/>
        <w:ind w:firstLine="40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40599742">
      <w:pPr>
        <w:pStyle w:val="24"/>
        <w:keepNext w:val="0"/>
        <w:keepLines w:val="0"/>
        <w:pageBreakBefore w:val="0"/>
        <w:widowControl w:val="0"/>
        <w:kinsoku/>
        <w:wordWrap/>
        <w:overflowPunct/>
        <w:topLinePunct w:val="0"/>
        <w:autoSpaceDE/>
        <w:autoSpaceDN/>
        <w:bidi w:val="0"/>
        <w:snapToGrid w:val="0"/>
        <w:spacing w:line="312" w:lineRule="auto"/>
        <w:ind w:firstLine="40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highlight w:val="none"/>
        </w:rPr>
        <w:t>(</w:t>
      </w:r>
      <w:r>
        <w:rPr>
          <w:rFonts w:hint="eastAsia" w:hAnsi="宋体" w:cs="宋体"/>
          <w:b/>
          <w:bCs/>
          <w:color w:val="auto"/>
          <w:highlight w:val="none"/>
          <w:lang w:eastAsia="zh-CN"/>
        </w:rPr>
        <w:t>五</w:t>
      </w:r>
      <w:r>
        <w:rPr>
          <w:rFonts w:hint="eastAsia" w:ascii="宋体" w:hAnsi="宋体" w:eastAsia="宋体" w:cs="宋体"/>
          <w:b/>
          <w:bCs/>
          <w:color w:val="auto"/>
          <w:highlight w:val="none"/>
        </w:rPr>
        <w:t>)评标方式</w:t>
      </w:r>
      <w:r>
        <w:rPr>
          <w:rFonts w:hint="eastAsia" w:ascii="宋体" w:hAnsi="宋体" w:eastAsia="宋体" w:cs="宋体"/>
          <w:color w:val="auto"/>
          <w:highlight w:val="none"/>
        </w:rPr>
        <w:t>：以封闭方式进行。</w:t>
      </w:r>
    </w:p>
    <w:p w14:paraId="01BC40B0">
      <w:pPr>
        <w:pStyle w:val="24"/>
        <w:snapToGrid w:val="0"/>
        <w:spacing w:line="360" w:lineRule="exact"/>
        <w:ind w:firstLine="482" w:firstLineChars="200"/>
        <w:rPr>
          <w:rFonts w:hint="eastAsia" w:ascii="宋体" w:hAnsi="宋体" w:eastAsia="宋体" w:cs="宋体"/>
          <w:b/>
          <w:bCs/>
          <w:color w:val="auto"/>
          <w:sz w:val="24"/>
          <w:szCs w:val="24"/>
          <w:highlight w:val="none"/>
        </w:rPr>
      </w:pPr>
    </w:p>
    <w:p w14:paraId="4F999209">
      <w:pPr>
        <w:pStyle w:val="24"/>
        <w:snapToGrid w:val="0"/>
        <w:spacing w:line="36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二、评定方法</w:t>
      </w:r>
    </w:p>
    <w:p w14:paraId="67FAAE9D">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（一）资格审查</w:t>
      </w:r>
    </w:p>
    <w:p w14:paraId="145D3480">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开标结束后，采购人依法对投标人的资格进行审查。</w:t>
      </w:r>
    </w:p>
    <w:tbl>
      <w:tblPr>
        <w:tblStyle w:val="48"/>
        <w:tblW w:w="489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29"/>
        <w:gridCol w:w="3189"/>
        <w:gridCol w:w="4895"/>
      </w:tblGrid>
      <w:tr w14:paraId="76BB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36" w:type="dxa"/>
            <w:tcBorders>
              <w:top w:val="single" w:color="auto" w:sz="4" w:space="0"/>
              <w:left w:val="single" w:color="auto" w:sz="4" w:space="0"/>
              <w:bottom w:val="single" w:color="auto" w:sz="4" w:space="0"/>
              <w:right w:val="single" w:color="auto" w:sz="4" w:space="0"/>
            </w:tcBorders>
            <w:vAlign w:val="center"/>
          </w:tcPr>
          <w:p w14:paraId="60AF91C5">
            <w:pPr>
              <w:pStyle w:val="24"/>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918" w:type="dxa"/>
            <w:gridSpan w:val="2"/>
            <w:tcBorders>
              <w:top w:val="single" w:color="auto" w:sz="4" w:space="0"/>
              <w:left w:val="single" w:color="auto" w:sz="4" w:space="0"/>
              <w:bottom w:val="single" w:color="auto" w:sz="4" w:space="0"/>
              <w:right w:val="single" w:color="auto" w:sz="4" w:space="0"/>
            </w:tcBorders>
            <w:vAlign w:val="center"/>
          </w:tcPr>
          <w:p w14:paraId="465B8236">
            <w:pPr>
              <w:pStyle w:val="24"/>
              <w:snapToGrid w:val="0"/>
              <w:spacing w:line="360" w:lineRule="exact"/>
              <w:ind w:firstLine="40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检查因素</w:t>
            </w:r>
          </w:p>
        </w:tc>
        <w:tc>
          <w:tcPr>
            <w:tcW w:w="4896" w:type="dxa"/>
            <w:tcBorders>
              <w:top w:val="single" w:color="auto" w:sz="4" w:space="0"/>
              <w:left w:val="single" w:color="auto" w:sz="4" w:space="0"/>
              <w:bottom w:val="single" w:color="auto" w:sz="4" w:space="0"/>
              <w:right w:val="single" w:color="auto" w:sz="4" w:space="0"/>
            </w:tcBorders>
            <w:vAlign w:val="center"/>
          </w:tcPr>
          <w:p w14:paraId="4ABE182E">
            <w:pPr>
              <w:pStyle w:val="24"/>
              <w:snapToGrid w:val="0"/>
              <w:spacing w:line="360" w:lineRule="exact"/>
              <w:ind w:firstLine="40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检查内容</w:t>
            </w:r>
          </w:p>
        </w:tc>
      </w:tr>
      <w:tr w14:paraId="0EA6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restart"/>
            <w:tcBorders>
              <w:top w:val="single" w:color="auto" w:sz="4" w:space="0"/>
              <w:left w:val="single" w:color="auto" w:sz="4" w:space="0"/>
              <w:bottom w:val="single" w:color="auto" w:sz="4" w:space="0"/>
              <w:right w:val="single" w:color="auto" w:sz="4" w:space="0"/>
            </w:tcBorders>
            <w:vAlign w:val="center"/>
          </w:tcPr>
          <w:p w14:paraId="4C506689">
            <w:pPr>
              <w:pStyle w:val="24"/>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（一）</w:t>
            </w:r>
          </w:p>
        </w:tc>
        <w:tc>
          <w:tcPr>
            <w:tcW w:w="729" w:type="dxa"/>
            <w:vMerge w:val="restart"/>
            <w:tcBorders>
              <w:top w:val="single" w:color="auto" w:sz="4" w:space="0"/>
              <w:left w:val="single" w:color="auto" w:sz="4" w:space="0"/>
              <w:bottom w:val="single" w:color="auto" w:sz="4" w:space="0"/>
              <w:right w:val="single" w:color="auto" w:sz="4" w:space="0"/>
            </w:tcBorders>
            <w:vAlign w:val="center"/>
          </w:tcPr>
          <w:p w14:paraId="16A04823">
            <w:pPr>
              <w:pStyle w:val="24"/>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投投标人应符合的基本资格条件</w:t>
            </w:r>
          </w:p>
        </w:tc>
        <w:tc>
          <w:tcPr>
            <w:tcW w:w="3189" w:type="dxa"/>
            <w:tcBorders>
              <w:top w:val="single" w:color="auto" w:sz="4" w:space="0"/>
              <w:left w:val="single" w:color="auto" w:sz="4" w:space="0"/>
              <w:bottom w:val="single" w:color="auto" w:sz="4" w:space="0"/>
              <w:right w:val="single" w:color="auto" w:sz="4" w:space="0"/>
            </w:tcBorders>
            <w:vAlign w:val="center"/>
          </w:tcPr>
          <w:p w14:paraId="765C5443">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tc>
        <w:tc>
          <w:tcPr>
            <w:tcW w:w="4896" w:type="dxa"/>
            <w:tcBorders>
              <w:top w:val="single" w:color="auto" w:sz="4" w:space="0"/>
              <w:left w:val="single" w:color="auto" w:sz="4" w:space="0"/>
              <w:bottom w:val="single" w:color="auto" w:sz="4" w:space="0"/>
              <w:right w:val="single" w:color="auto" w:sz="4" w:space="0"/>
            </w:tcBorders>
            <w:vAlign w:val="center"/>
          </w:tcPr>
          <w:p w14:paraId="528648C5">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1.投标人提供合法的主体资格证明（如营业执照、事业单位法人证书、执业许可证、个体工商户营业执照、自然人身份证等）复印件。</w:t>
            </w:r>
          </w:p>
          <w:p w14:paraId="5CB33A3A">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2.如为分支机构投标的，须提供其总公司“营业执照”副本复印件和总公司对投标人参与本项目投标的授权书原件</w:t>
            </w:r>
            <w:r>
              <w:rPr>
                <w:rFonts w:hint="eastAsia" w:hAnsi="宋体" w:cs="宋体"/>
                <w:color w:val="auto"/>
                <w:highlight w:val="none"/>
                <w:lang w:val="en-US" w:eastAsia="zh-CN"/>
              </w:rPr>
              <w:t>扫描件</w:t>
            </w:r>
            <w:r>
              <w:rPr>
                <w:rFonts w:hint="eastAsia" w:ascii="宋体" w:hAnsi="宋体" w:eastAsia="宋体" w:cs="宋体"/>
                <w:color w:val="auto"/>
                <w:highlight w:val="none"/>
              </w:rPr>
              <w:t>。</w:t>
            </w:r>
          </w:p>
        </w:tc>
      </w:tr>
      <w:tr w14:paraId="1284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836" w:type="dxa"/>
            <w:vMerge w:val="continue"/>
            <w:tcBorders>
              <w:top w:val="single" w:color="auto" w:sz="4" w:space="0"/>
              <w:left w:val="single" w:color="auto" w:sz="4" w:space="0"/>
              <w:bottom w:val="single" w:color="auto" w:sz="4" w:space="0"/>
              <w:right w:val="single" w:color="auto" w:sz="4" w:space="0"/>
            </w:tcBorders>
            <w:vAlign w:val="center"/>
          </w:tcPr>
          <w:p w14:paraId="4EC8EACD">
            <w:pPr>
              <w:widowControl/>
              <w:jc w:val="center"/>
              <w:rPr>
                <w:rFonts w:hint="eastAsia" w:ascii="宋体" w:hAnsi="宋体" w:eastAsia="宋体" w:cs="宋体"/>
                <w:color w:val="auto"/>
                <w:szCs w:val="21"/>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1AD93F0B">
            <w:pPr>
              <w:widowControl/>
              <w:jc w:val="left"/>
              <w:rPr>
                <w:rFonts w:hint="eastAsia" w:ascii="宋体" w:hAnsi="宋体" w:eastAsia="宋体" w:cs="宋体"/>
                <w:color w:val="auto"/>
                <w:szCs w:val="21"/>
                <w:highlight w:val="none"/>
              </w:rPr>
            </w:pPr>
          </w:p>
        </w:tc>
        <w:tc>
          <w:tcPr>
            <w:tcW w:w="3189" w:type="dxa"/>
            <w:tcBorders>
              <w:top w:val="single" w:color="auto" w:sz="4" w:space="0"/>
              <w:left w:val="single" w:color="auto" w:sz="4" w:space="0"/>
              <w:bottom w:val="single" w:color="auto" w:sz="4" w:space="0"/>
              <w:right w:val="single" w:color="auto" w:sz="4" w:space="0"/>
            </w:tcBorders>
            <w:vAlign w:val="center"/>
          </w:tcPr>
          <w:p w14:paraId="4D81C46A">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2.具有良好的商业信誉和健全的财务会计制度、有依法缴纳税收和社会保障金的良好记录、具有履行合同所必需的设备和专业技术能力</w:t>
            </w:r>
          </w:p>
        </w:tc>
        <w:tc>
          <w:tcPr>
            <w:tcW w:w="4896" w:type="dxa"/>
            <w:tcBorders>
              <w:top w:val="single" w:color="auto" w:sz="4" w:space="0"/>
              <w:left w:val="single" w:color="auto" w:sz="4" w:space="0"/>
              <w:bottom w:val="single" w:color="auto" w:sz="4" w:space="0"/>
              <w:right w:val="single" w:color="auto" w:sz="4" w:space="0"/>
            </w:tcBorders>
            <w:vAlign w:val="center"/>
          </w:tcPr>
          <w:p w14:paraId="1F6F9604">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提供</w:t>
            </w:r>
            <w:r>
              <w:rPr>
                <w:rFonts w:hint="eastAsia" w:ascii="宋体" w:hAnsi="宋体" w:eastAsia="宋体" w:cs="宋体"/>
                <w:bCs/>
                <w:color w:val="auto"/>
                <w:highlight w:val="none"/>
              </w:rPr>
              <w:t>政府采购供应商资格信用承诺函</w:t>
            </w:r>
            <w:r>
              <w:rPr>
                <w:rFonts w:hint="eastAsia" w:ascii="宋体" w:hAnsi="宋体" w:eastAsia="宋体" w:cs="宋体"/>
                <w:color w:val="auto"/>
                <w:highlight w:val="none"/>
              </w:rPr>
              <w:t>。</w:t>
            </w:r>
          </w:p>
        </w:tc>
      </w:tr>
      <w:tr w14:paraId="1032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Borders>
              <w:top w:val="single" w:color="auto" w:sz="4" w:space="0"/>
              <w:left w:val="single" w:color="auto" w:sz="4" w:space="0"/>
              <w:bottom w:val="single" w:color="auto" w:sz="4" w:space="0"/>
              <w:right w:val="single" w:color="auto" w:sz="4" w:space="0"/>
            </w:tcBorders>
            <w:vAlign w:val="center"/>
          </w:tcPr>
          <w:p w14:paraId="52030C12">
            <w:pPr>
              <w:widowControl/>
              <w:jc w:val="center"/>
              <w:rPr>
                <w:rFonts w:hint="eastAsia" w:ascii="宋体" w:hAnsi="宋体" w:eastAsia="宋体" w:cs="宋体"/>
                <w:color w:val="auto"/>
                <w:szCs w:val="21"/>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38F4F92A">
            <w:pPr>
              <w:widowControl/>
              <w:jc w:val="left"/>
              <w:rPr>
                <w:rFonts w:hint="eastAsia" w:ascii="宋体" w:hAnsi="宋体" w:eastAsia="宋体" w:cs="宋体"/>
                <w:color w:val="auto"/>
                <w:szCs w:val="21"/>
                <w:highlight w:val="none"/>
              </w:rPr>
            </w:pPr>
          </w:p>
        </w:tc>
        <w:tc>
          <w:tcPr>
            <w:tcW w:w="3189" w:type="dxa"/>
            <w:tcBorders>
              <w:top w:val="single" w:color="auto" w:sz="4" w:space="0"/>
              <w:left w:val="single" w:color="auto" w:sz="4" w:space="0"/>
              <w:bottom w:val="single" w:color="auto" w:sz="4" w:space="0"/>
              <w:right w:val="single" w:color="auto" w:sz="4" w:space="0"/>
            </w:tcBorders>
            <w:vAlign w:val="center"/>
          </w:tcPr>
          <w:p w14:paraId="5F0568C5">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3.参加政府采购活动前三年内，在经营活动中没有重大违法记录</w:t>
            </w:r>
          </w:p>
        </w:tc>
        <w:tc>
          <w:tcPr>
            <w:tcW w:w="4896" w:type="dxa"/>
            <w:tcBorders>
              <w:top w:val="single" w:color="auto" w:sz="4" w:space="0"/>
              <w:left w:val="single" w:color="auto" w:sz="4" w:space="0"/>
              <w:bottom w:val="single" w:color="auto" w:sz="4" w:space="0"/>
              <w:right w:val="single" w:color="auto" w:sz="4" w:space="0"/>
            </w:tcBorders>
            <w:vAlign w:val="center"/>
          </w:tcPr>
          <w:p w14:paraId="22D5B69E">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1.提供参加政府采购活动前三年内在经营活动中没有重大违法记录和不良信用记录的书面声明书。</w:t>
            </w:r>
          </w:p>
          <w:p w14:paraId="6E1372B3">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2.采购人在资格审查时，将通过“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6666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836" w:type="dxa"/>
            <w:vMerge w:val="continue"/>
            <w:tcBorders>
              <w:top w:val="single" w:color="auto" w:sz="4" w:space="0"/>
              <w:left w:val="single" w:color="auto" w:sz="4" w:space="0"/>
              <w:bottom w:val="single" w:color="auto" w:sz="4" w:space="0"/>
              <w:right w:val="single" w:color="auto" w:sz="4" w:space="0"/>
            </w:tcBorders>
            <w:vAlign w:val="center"/>
          </w:tcPr>
          <w:p w14:paraId="79821110">
            <w:pPr>
              <w:widowControl/>
              <w:jc w:val="center"/>
              <w:rPr>
                <w:rFonts w:hint="eastAsia" w:ascii="宋体" w:hAnsi="宋体" w:eastAsia="宋体" w:cs="宋体"/>
                <w:color w:val="auto"/>
                <w:szCs w:val="21"/>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31FE054F">
            <w:pPr>
              <w:widowControl/>
              <w:jc w:val="left"/>
              <w:rPr>
                <w:rFonts w:hint="eastAsia" w:ascii="宋体" w:hAnsi="宋体" w:eastAsia="宋体" w:cs="宋体"/>
                <w:color w:val="auto"/>
                <w:szCs w:val="21"/>
                <w:highlight w:val="none"/>
              </w:rPr>
            </w:pPr>
          </w:p>
        </w:tc>
        <w:tc>
          <w:tcPr>
            <w:tcW w:w="3189" w:type="dxa"/>
            <w:vMerge w:val="restart"/>
            <w:tcBorders>
              <w:top w:val="single" w:color="auto" w:sz="4" w:space="0"/>
              <w:left w:val="single" w:color="auto" w:sz="4" w:space="0"/>
              <w:bottom w:val="single" w:color="auto" w:sz="4" w:space="0"/>
              <w:right w:val="single" w:color="auto" w:sz="4" w:space="0"/>
            </w:tcBorders>
            <w:vAlign w:val="center"/>
          </w:tcPr>
          <w:p w14:paraId="62450586">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4.法律、行政法规规定的其他条件</w:t>
            </w:r>
          </w:p>
        </w:tc>
        <w:tc>
          <w:tcPr>
            <w:tcW w:w="4896" w:type="dxa"/>
            <w:tcBorders>
              <w:top w:val="single" w:color="auto" w:sz="4" w:space="0"/>
              <w:left w:val="single" w:color="auto" w:sz="4" w:space="0"/>
              <w:bottom w:val="single" w:color="auto" w:sz="4" w:space="0"/>
              <w:right w:val="single" w:color="auto" w:sz="4" w:space="0"/>
            </w:tcBorders>
            <w:vAlign w:val="center"/>
          </w:tcPr>
          <w:p w14:paraId="4BF6480D">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1.单位负责人为同一人或者存在直接控股、管理关系的不同供应商，不得参加同一合同项下的政府采购活动。提供投标人直接控股、管理关系信息表。</w:t>
            </w:r>
          </w:p>
        </w:tc>
      </w:tr>
      <w:tr w14:paraId="7D6E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836" w:type="dxa"/>
            <w:vMerge w:val="continue"/>
            <w:tcBorders>
              <w:top w:val="single" w:color="auto" w:sz="4" w:space="0"/>
              <w:left w:val="single" w:color="auto" w:sz="4" w:space="0"/>
              <w:bottom w:val="single" w:color="auto" w:sz="4" w:space="0"/>
              <w:right w:val="single" w:color="auto" w:sz="4" w:space="0"/>
            </w:tcBorders>
            <w:vAlign w:val="center"/>
          </w:tcPr>
          <w:p w14:paraId="2B895691">
            <w:pPr>
              <w:widowControl/>
              <w:jc w:val="center"/>
              <w:rPr>
                <w:rFonts w:hint="eastAsia" w:ascii="宋体" w:hAnsi="宋体" w:eastAsia="宋体" w:cs="宋体"/>
                <w:color w:val="auto"/>
                <w:szCs w:val="21"/>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174F5248">
            <w:pPr>
              <w:widowControl/>
              <w:jc w:val="left"/>
              <w:rPr>
                <w:rFonts w:hint="eastAsia" w:ascii="宋体" w:hAnsi="宋体" w:eastAsia="宋体" w:cs="宋体"/>
                <w:color w:val="auto"/>
                <w:szCs w:val="21"/>
                <w:highlight w:val="none"/>
              </w:rPr>
            </w:pPr>
          </w:p>
        </w:tc>
        <w:tc>
          <w:tcPr>
            <w:tcW w:w="3189" w:type="dxa"/>
            <w:vMerge w:val="continue"/>
            <w:tcBorders>
              <w:top w:val="single" w:color="auto" w:sz="4" w:space="0"/>
              <w:left w:val="single" w:color="auto" w:sz="4" w:space="0"/>
              <w:bottom w:val="single" w:color="auto" w:sz="4" w:space="0"/>
              <w:right w:val="single" w:color="auto" w:sz="4" w:space="0"/>
            </w:tcBorders>
            <w:vAlign w:val="center"/>
          </w:tcPr>
          <w:p w14:paraId="06C6264A">
            <w:pPr>
              <w:widowControl/>
              <w:jc w:val="left"/>
              <w:rPr>
                <w:rFonts w:hint="eastAsia" w:ascii="宋体" w:hAnsi="宋体" w:eastAsia="宋体" w:cs="宋体"/>
                <w:color w:val="auto"/>
                <w:szCs w:val="21"/>
                <w:highlight w:val="none"/>
              </w:rPr>
            </w:pPr>
          </w:p>
        </w:tc>
        <w:tc>
          <w:tcPr>
            <w:tcW w:w="4896" w:type="dxa"/>
            <w:tcBorders>
              <w:top w:val="single" w:color="auto" w:sz="4" w:space="0"/>
              <w:left w:val="single" w:color="auto" w:sz="4" w:space="0"/>
              <w:bottom w:val="single" w:color="auto" w:sz="4" w:space="0"/>
              <w:right w:val="single" w:color="auto" w:sz="4" w:space="0"/>
            </w:tcBorders>
            <w:vAlign w:val="center"/>
          </w:tcPr>
          <w:p w14:paraId="6124E47B">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2.为本项目提供过整体设计、规范编制或者项目管理、监理、检测等服务的供应商，不得再参加本项目上述服务以外的其他采购活动。提供投标声明书。</w:t>
            </w:r>
          </w:p>
        </w:tc>
      </w:tr>
      <w:tr w14:paraId="791A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6" w:type="dxa"/>
            <w:tcBorders>
              <w:top w:val="single" w:color="auto" w:sz="4" w:space="0"/>
              <w:left w:val="single" w:color="auto" w:sz="4" w:space="0"/>
              <w:bottom w:val="single" w:color="auto" w:sz="4" w:space="0"/>
              <w:right w:val="single" w:color="auto" w:sz="4" w:space="0"/>
            </w:tcBorders>
            <w:vAlign w:val="center"/>
          </w:tcPr>
          <w:p w14:paraId="007E4065">
            <w:pPr>
              <w:pStyle w:val="24"/>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（二）</w:t>
            </w:r>
          </w:p>
        </w:tc>
        <w:tc>
          <w:tcPr>
            <w:tcW w:w="3918" w:type="dxa"/>
            <w:gridSpan w:val="2"/>
            <w:tcBorders>
              <w:top w:val="single" w:color="auto" w:sz="4" w:space="0"/>
              <w:left w:val="single" w:color="auto" w:sz="4" w:space="0"/>
              <w:bottom w:val="single" w:color="auto" w:sz="4" w:space="0"/>
              <w:right w:val="single" w:color="auto" w:sz="4" w:space="0"/>
            </w:tcBorders>
            <w:vAlign w:val="center"/>
          </w:tcPr>
          <w:p w14:paraId="13E9E5A9">
            <w:pPr>
              <w:pStyle w:val="24"/>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落实政府采购政策需满足的资格要求</w:t>
            </w:r>
          </w:p>
        </w:tc>
        <w:tc>
          <w:tcPr>
            <w:tcW w:w="4896" w:type="dxa"/>
            <w:tcBorders>
              <w:top w:val="single" w:color="auto" w:sz="4" w:space="0"/>
              <w:left w:val="single" w:color="auto" w:sz="4" w:space="0"/>
              <w:bottom w:val="single" w:color="auto" w:sz="4" w:space="0"/>
              <w:right w:val="single" w:color="auto" w:sz="4" w:space="0"/>
            </w:tcBorders>
            <w:vAlign w:val="center"/>
          </w:tcPr>
          <w:p w14:paraId="3EB358E4">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rPr>
              <w:t>。</w:t>
            </w:r>
          </w:p>
        </w:tc>
      </w:tr>
      <w:tr w14:paraId="0617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36" w:type="dxa"/>
            <w:tcBorders>
              <w:top w:val="single" w:color="auto" w:sz="4" w:space="0"/>
              <w:left w:val="single" w:color="auto" w:sz="4" w:space="0"/>
              <w:bottom w:val="single" w:color="auto" w:sz="4" w:space="0"/>
              <w:right w:val="single" w:color="auto" w:sz="4" w:space="0"/>
            </w:tcBorders>
            <w:vAlign w:val="center"/>
          </w:tcPr>
          <w:p w14:paraId="51999A46">
            <w:pPr>
              <w:pStyle w:val="24"/>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（三）</w:t>
            </w:r>
          </w:p>
        </w:tc>
        <w:tc>
          <w:tcPr>
            <w:tcW w:w="3918" w:type="dxa"/>
            <w:gridSpan w:val="2"/>
            <w:tcBorders>
              <w:top w:val="single" w:color="auto" w:sz="4" w:space="0"/>
              <w:left w:val="single" w:color="auto" w:sz="4" w:space="0"/>
              <w:bottom w:val="single" w:color="auto" w:sz="4" w:space="0"/>
              <w:right w:val="single" w:color="auto" w:sz="4" w:space="0"/>
            </w:tcBorders>
            <w:vAlign w:val="center"/>
          </w:tcPr>
          <w:p w14:paraId="7CD23899">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特定资格条件</w:t>
            </w:r>
          </w:p>
        </w:tc>
        <w:tc>
          <w:tcPr>
            <w:tcW w:w="4896" w:type="dxa"/>
            <w:tcBorders>
              <w:top w:val="single" w:color="auto" w:sz="4" w:space="0"/>
              <w:left w:val="single" w:color="auto" w:sz="4" w:space="0"/>
              <w:bottom w:val="single" w:color="auto" w:sz="4" w:space="0"/>
              <w:right w:val="single" w:color="auto" w:sz="4" w:space="0"/>
            </w:tcBorders>
            <w:vAlign w:val="center"/>
          </w:tcPr>
          <w:p w14:paraId="6F45BC18">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按招标公告“二、申请人的资格要求3.本项目的特定资格要求”的要求提交（如有）。</w:t>
            </w:r>
          </w:p>
        </w:tc>
      </w:tr>
    </w:tbl>
    <w:p w14:paraId="5312C71E">
      <w:pPr>
        <w:pStyle w:val="24"/>
        <w:snapToGrid w:val="0"/>
        <w:spacing w:line="360" w:lineRule="exact"/>
        <w:ind w:firstLine="400" w:firstLineChars="200"/>
        <w:rPr>
          <w:rFonts w:hint="eastAsia" w:ascii="宋体" w:hAnsi="宋体" w:eastAsia="宋体" w:cs="宋体"/>
          <w:color w:val="auto"/>
          <w:highlight w:val="none"/>
        </w:rPr>
      </w:pPr>
    </w:p>
    <w:p w14:paraId="54F09561">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（二）符合性审查</w:t>
      </w:r>
    </w:p>
    <w:p w14:paraId="0E5B5F11">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评标委员会根据采购文件要求各投标人投标文件的有效性、完整性、响应性等进行审查，以确定是否对采购文件的实质性要求作出响应。</w:t>
      </w:r>
    </w:p>
    <w:tbl>
      <w:tblPr>
        <w:tblStyle w:val="48"/>
        <w:tblW w:w="489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09"/>
        <w:gridCol w:w="7247"/>
      </w:tblGrid>
      <w:tr w14:paraId="38B6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6" w:hRule="atLeast"/>
        </w:trPr>
        <w:tc>
          <w:tcPr>
            <w:tcW w:w="691" w:type="dxa"/>
            <w:tcBorders>
              <w:top w:val="single" w:color="auto" w:sz="4" w:space="0"/>
              <w:left w:val="single" w:color="auto" w:sz="4" w:space="0"/>
              <w:bottom w:val="single" w:color="auto" w:sz="4" w:space="0"/>
              <w:right w:val="single" w:color="auto" w:sz="4" w:space="0"/>
            </w:tcBorders>
            <w:vAlign w:val="center"/>
          </w:tcPr>
          <w:p w14:paraId="314C68BC">
            <w:pPr>
              <w:pStyle w:val="24"/>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09" w:type="dxa"/>
            <w:tcBorders>
              <w:top w:val="single" w:color="auto" w:sz="4" w:space="0"/>
              <w:left w:val="single" w:color="auto" w:sz="4" w:space="0"/>
              <w:bottom w:val="single" w:color="auto" w:sz="4" w:space="0"/>
              <w:right w:val="single" w:color="auto" w:sz="4" w:space="0"/>
            </w:tcBorders>
            <w:vAlign w:val="center"/>
          </w:tcPr>
          <w:p w14:paraId="3955D130">
            <w:pPr>
              <w:pStyle w:val="24"/>
              <w:snapToGrid w:val="0"/>
              <w:spacing w:line="360" w:lineRule="exact"/>
              <w:ind w:firstLine="40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评审因素</w:t>
            </w:r>
          </w:p>
        </w:tc>
        <w:tc>
          <w:tcPr>
            <w:tcW w:w="7249" w:type="dxa"/>
            <w:tcBorders>
              <w:top w:val="single" w:color="auto" w:sz="4" w:space="0"/>
              <w:left w:val="single" w:color="auto" w:sz="4" w:space="0"/>
              <w:bottom w:val="single" w:color="auto" w:sz="4" w:space="0"/>
              <w:right w:val="single" w:color="auto" w:sz="4" w:space="0"/>
            </w:tcBorders>
            <w:vAlign w:val="center"/>
          </w:tcPr>
          <w:p w14:paraId="005943C3">
            <w:pPr>
              <w:pStyle w:val="24"/>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评审标准</w:t>
            </w:r>
          </w:p>
        </w:tc>
      </w:tr>
      <w:tr w14:paraId="4E4D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6" w:hRule="atLeast"/>
        </w:trPr>
        <w:tc>
          <w:tcPr>
            <w:tcW w:w="691" w:type="dxa"/>
            <w:tcBorders>
              <w:top w:val="single" w:color="auto" w:sz="4" w:space="0"/>
              <w:left w:val="single" w:color="auto" w:sz="4" w:space="0"/>
              <w:bottom w:val="single" w:color="auto" w:sz="4" w:space="0"/>
              <w:right w:val="single" w:color="auto" w:sz="4" w:space="0"/>
            </w:tcBorders>
            <w:vAlign w:val="center"/>
          </w:tcPr>
          <w:p w14:paraId="027FE8FD">
            <w:pPr>
              <w:pStyle w:val="24"/>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709" w:type="dxa"/>
            <w:tcBorders>
              <w:top w:val="single" w:color="auto" w:sz="4" w:space="0"/>
              <w:left w:val="single" w:color="auto" w:sz="4" w:space="0"/>
              <w:bottom w:val="single" w:color="auto" w:sz="4" w:space="0"/>
              <w:right w:val="single" w:color="auto" w:sz="4" w:space="0"/>
            </w:tcBorders>
            <w:vAlign w:val="center"/>
          </w:tcPr>
          <w:p w14:paraId="448038DC">
            <w:pPr>
              <w:pStyle w:val="24"/>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商务部分审查</w:t>
            </w:r>
          </w:p>
        </w:tc>
        <w:tc>
          <w:tcPr>
            <w:tcW w:w="7249" w:type="dxa"/>
            <w:tcBorders>
              <w:top w:val="single" w:color="auto" w:sz="4" w:space="0"/>
              <w:left w:val="single" w:color="auto" w:sz="4" w:space="0"/>
              <w:bottom w:val="single" w:color="auto" w:sz="4" w:space="0"/>
              <w:right w:val="single" w:color="auto" w:sz="4" w:space="0"/>
            </w:tcBorders>
            <w:vAlign w:val="center"/>
          </w:tcPr>
          <w:p w14:paraId="0773FE2A">
            <w:pPr>
              <w:keepNext w:val="0"/>
              <w:keepLines w:val="0"/>
              <w:pageBreakBefore w:val="0"/>
              <w:widowControl/>
              <w:kinsoku/>
              <w:wordWrap/>
              <w:overflowPunct/>
              <w:topLinePunct w:val="0"/>
              <w:autoSpaceDE/>
              <w:autoSpaceDN/>
              <w:bidi w:val="0"/>
              <w:adjustRightInd/>
              <w:spacing w:beforeAutospacing="0" w:afterAutospacing="0" w:line="312" w:lineRule="auto"/>
              <w:ind w:left="0" w:leftChars="0" w:firstLine="40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未按照招标文件的规定提交投标保证金的；</w:t>
            </w:r>
          </w:p>
          <w:p w14:paraId="50C5210E">
            <w:pPr>
              <w:keepNext w:val="0"/>
              <w:keepLines w:val="0"/>
              <w:pageBreakBefore w:val="0"/>
              <w:widowControl/>
              <w:kinsoku/>
              <w:wordWrap/>
              <w:overflowPunct/>
              <w:topLinePunct w:val="0"/>
              <w:autoSpaceDE/>
              <w:autoSpaceDN/>
              <w:bidi w:val="0"/>
              <w:adjustRightInd/>
              <w:spacing w:beforeAutospacing="0" w:afterAutospacing="0" w:line="312" w:lineRule="auto"/>
              <w:ind w:left="0" w:leftChars="0" w:firstLine="40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投标文件未按招标文件要求签署、盖章的；</w:t>
            </w:r>
          </w:p>
          <w:p w14:paraId="4460516E">
            <w:pPr>
              <w:keepNext w:val="0"/>
              <w:keepLines w:val="0"/>
              <w:pageBreakBefore w:val="0"/>
              <w:kinsoku/>
              <w:wordWrap/>
              <w:overflowPunct/>
              <w:topLinePunct w:val="0"/>
              <w:autoSpaceDE/>
              <w:autoSpaceDN/>
              <w:bidi w:val="0"/>
              <w:adjustRightInd/>
              <w:snapToGrid w:val="0"/>
              <w:spacing w:beforeAutospacing="0" w:afterAutospacing="0" w:line="312" w:lineRule="auto"/>
              <w:ind w:left="0" w:leftChars="0" w:firstLine="40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color w:val="auto"/>
                <w:szCs w:val="21"/>
                <w:highlight w:val="none"/>
              </w:rPr>
              <w:t>投标代表人未能出具身份证明或与法定代表人授权委托人身份不符的；</w:t>
            </w:r>
          </w:p>
          <w:p w14:paraId="449DD234">
            <w:pPr>
              <w:keepNext w:val="0"/>
              <w:keepLines w:val="0"/>
              <w:pageBreakBefore w:val="0"/>
              <w:kinsoku/>
              <w:wordWrap/>
              <w:overflowPunct/>
              <w:topLinePunct w:val="0"/>
              <w:autoSpaceDE/>
              <w:autoSpaceDN/>
              <w:bidi w:val="0"/>
              <w:adjustRightInd/>
              <w:snapToGrid w:val="0"/>
              <w:spacing w:beforeAutospacing="0" w:afterAutospacing="0" w:line="312" w:lineRule="auto"/>
              <w:ind w:left="0" w:leftChars="0" w:firstLine="40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投标文件的实质性内容未使用中文表述、意思表述不明确、前后矛盾或者使用计量单位不符合招标文件要求的（经评标委员会认定并允许其当场更正的笔误除外）；</w:t>
            </w:r>
          </w:p>
          <w:p w14:paraId="2EB8E84F">
            <w:pPr>
              <w:keepNext w:val="0"/>
              <w:keepLines w:val="0"/>
              <w:pageBreakBefore w:val="0"/>
              <w:kinsoku/>
              <w:wordWrap/>
              <w:overflowPunct/>
              <w:topLinePunct w:val="0"/>
              <w:autoSpaceDE/>
              <w:autoSpaceDN/>
              <w:bidi w:val="0"/>
              <w:adjustRightInd/>
              <w:snapToGrid w:val="0"/>
              <w:spacing w:beforeAutospacing="0" w:afterAutospacing="0" w:line="312" w:lineRule="auto"/>
              <w:ind w:left="0" w:leftChars="0" w:firstLine="400" w:firstLineChars="200"/>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highlight w:val="none"/>
              </w:rPr>
              <w:t>投标文件中的文件资料因填写不齐全或者内容虚假或者出现其他情形而导致被评标委员会认定无效的；</w:t>
            </w:r>
          </w:p>
          <w:p w14:paraId="29312E6C">
            <w:pPr>
              <w:keepNext w:val="0"/>
              <w:keepLines w:val="0"/>
              <w:pageBreakBefore w:val="0"/>
              <w:kinsoku/>
              <w:wordWrap/>
              <w:overflowPunct/>
              <w:topLinePunct w:val="0"/>
              <w:autoSpaceDE/>
              <w:autoSpaceDN/>
              <w:bidi w:val="0"/>
              <w:adjustRightInd/>
              <w:snapToGrid w:val="0"/>
              <w:spacing w:line="312" w:lineRule="auto"/>
              <w:ind w:firstLine="40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color w:val="auto"/>
                <w:szCs w:val="21"/>
                <w:highlight w:val="none"/>
              </w:rPr>
              <w:t>投标有效期、交货时间、质保期等商务条款不能满足招标文件要求的；</w:t>
            </w:r>
          </w:p>
          <w:p w14:paraId="3D7D14E7">
            <w:pPr>
              <w:keepNext w:val="0"/>
              <w:keepLines w:val="0"/>
              <w:pageBreakBefore w:val="0"/>
              <w:kinsoku/>
              <w:wordWrap/>
              <w:overflowPunct/>
              <w:topLinePunct w:val="0"/>
              <w:autoSpaceDE/>
              <w:autoSpaceDN/>
              <w:bidi w:val="0"/>
              <w:adjustRightInd/>
              <w:snapToGrid w:val="0"/>
              <w:spacing w:beforeAutospacing="0" w:afterAutospacing="0" w:line="312" w:lineRule="auto"/>
              <w:ind w:left="0" w:leftChars="0" w:firstLine="40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未提供</w:t>
            </w:r>
            <w:r>
              <w:rPr>
                <w:rFonts w:hint="eastAsia" w:ascii="宋体" w:hAnsi="宋体" w:cs="宋体"/>
                <w:bCs/>
                <w:color w:val="auto"/>
                <w:szCs w:val="21"/>
                <w:highlight w:val="none"/>
                <w:lang w:eastAsia="zh-CN"/>
              </w:rPr>
              <w:t>第三章</w:t>
            </w:r>
            <w:r>
              <w:rPr>
                <w:rFonts w:hint="eastAsia" w:ascii="宋体" w:hAnsi="宋体" w:cs="宋体"/>
                <w:bCs/>
                <w:color w:val="auto"/>
                <w:szCs w:val="21"/>
                <w:highlight w:val="none"/>
                <w:lang w:val="en-US" w:eastAsia="zh-CN"/>
              </w:rPr>
              <w:t xml:space="preserve"> </w:t>
            </w:r>
            <w:r>
              <w:rPr>
                <w:rFonts w:hint="eastAsia" w:ascii="宋体" w:hAnsi="宋体" w:eastAsia="宋体" w:cs="宋体"/>
                <w:bCs/>
                <w:color w:val="auto"/>
                <w:szCs w:val="21"/>
                <w:highlight w:val="none"/>
              </w:rPr>
              <w:t>投标人须知</w:t>
            </w:r>
            <w:r>
              <w:rPr>
                <w:rFonts w:hint="eastAsia" w:ascii="宋体" w:hAnsi="宋体" w:cs="宋体"/>
                <w:bCs/>
                <w:color w:val="auto"/>
                <w:szCs w:val="21"/>
                <w:highlight w:val="none"/>
                <w:lang w:eastAsia="zh-CN"/>
              </w:rPr>
              <w:t>第</w:t>
            </w:r>
            <w:r>
              <w:rPr>
                <w:rFonts w:hint="eastAsia" w:ascii="宋体" w:hAnsi="宋体" w:cs="宋体"/>
                <w:bCs/>
                <w:color w:val="auto"/>
                <w:szCs w:val="21"/>
                <w:highlight w:val="none"/>
                <w:lang w:val="en-US" w:eastAsia="zh-CN"/>
              </w:rPr>
              <w:t xml:space="preserve">8项要求的 </w:t>
            </w:r>
            <w:r>
              <w:rPr>
                <w:rFonts w:hint="eastAsia" w:ascii="宋体" w:hAnsi="宋体" w:eastAsia="宋体" w:cs="宋体"/>
                <w:bCs/>
                <w:color w:val="auto"/>
                <w:szCs w:val="21"/>
                <w:highlight w:val="none"/>
              </w:rPr>
              <w:t>“一</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投标文件的组成3.商务技术文件3.1商务部分”要求必须提供的资料的；</w:t>
            </w:r>
          </w:p>
          <w:p w14:paraId="3793B9DF">
            <w:pPr>
              <w:keepNext w:val="0"/>
              <w:keepLines w:val="0"/>
              <w:pageBreakBefore w:val="0"/>
              <w:kinsoku/>
              <w:wordWrap/>
              <w:overflowPunct/>
              <w:topLinePunct w:val="0"/>
              <w:autoSpaceDE/>
              <w:autoSpaceDN/>
              <w:bidi w:val="0"/>
              <w:adjustRightInd/>
              <w:snapToGrid w:val="0"/>
              <w:spacing w:beforeAutospacing="0" w:afterAutospacing="0" w:line="312" w:lineRule="auto"/>
              <w:ind w:left="0" w:leftChars="0" w:firstLine="400" w:firstLineChars="200"/>
              <w:textAlignment w:val="auto"/>
              <w:rPr>
                <w:rFonts w:hint="eastAsia" w:ascii="宋体" w:hAnsi="宋体" w:eastAsia="宋体" w:cs="宋体"/>
                <w:color w:val="auto"/>
                <w:szCs w:val="21"/>
                <w:highlight w:val="none"/>
              </w:rPr>
            </w:pP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highlight w:val="none"/>
              </w:rPr>
              <w:t>投标文件未实质性响应招标文件要求或者投标文件有采购人不能接受的附加条件的</w:t>
            </w:r>
            <w:r>
              <w:rPr>
                <w:rFonts w:hint="eastAsia" w:ascii="宋体" w:hAnsi="宋体" w:eastAsia="宋体" w:cs="宋体"/>
                <w:color w:val="auto"/>
                <w:szCs w:val="21"/>
                <w:highlight w:val="none"/>
              </w:rPr>
              <w:t>；</w:t>
            </w:r>
          </w:p>
          <w:p w14:paraId="5C5EEABE">
            <w:pPr>
              <w:pStyle w:val="24"/>
              <w:keepNext w:val="0"/>
              <w:keepLines w:val="0"/>
              <w:pageBreakBefore w:val="0"/>
              <w:kinsoku/>
              <w:wordWrap/>
              <w:overflowPunct/>
              <w:topLinePunct w:val="0"/>
              <w:autoSpaceDE/>
              <w:autoSpaceDN/>
              <w:bidi w:val="0"/>
              <w:adjustRightInd/>
              <w:spacing w:line="312" w:lineRule="auto"/>
              <w:ind w:firstLine="400" w:firstLineChars="200"/>
              <w:textAlignment w:val="auto"/>
              <w:rPr>
                <w:rFonts w:hint="eastAsia" w:ascii="宋体" w:hAnsi="宋体" w:eastAsia="宋体" w:cs="宋体"/>
                <w:color w:val="auto"/>
                <w:highlight w:val="none"/>
              </w:rPr>
            </w:pPr>
            <w:r>
              <w:rPr>
                <w:rFonts w:hint="eastAsia" w:hAnsi="宋体" w:cs="宋体"/>
                <w:color w:val="auto"/>
                <w:highlight w:val="none"/>
                <w:lang w:val="en-US" w:eastAsia="zh-CN"/>
              </w:rPr>
              <w:t>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属于投标人须知正文（八）特别说明第6点情形的；</w:t>
            </w:r>
          </w:p>
          <w:p w14:paraId="78F2AED3">
            <w:pPr>
              <w:pStyle w:val="24"/>
              <w:keepNext w:val="0"/>
              <w:keepLines w:val="0"/>
              <w:pageBreakBefore w:val="0"/>
              <w:kinsoku/>
              <w:wordWrap/>
              <w:overflowPunct/>
              <w:topLinePunct w:val="0"/>
              <w:autoSpaceDE/>
              <w:autoSpaceDN/>
              <w:bidi w:val="0"/>
              <w:adjustRightInd/>
              <w:snapToGrid w:val="0"/>
              <w:spacing w:line="312" w:lineRule="auto"/>
              <w:ind w:firstLine="400" w:firstLineChars="200"/>
              <w:textAlignment w:val="auto"/>
              <w:rPr>
                <w:rFonts w:hint="eastAsia" w:ascii="宋体" w:hAnsi="宋体" w:eastAsia="宋体" w:cs="宋体"/>
                <w:color w:val="auto"/>
                <w:highlight w:val="none"/>
              </w:rPr>
            </w:pPr>
            <w:r>
              <w:rPr>
                <w:rFonts w:hint="eastAsia" w:hAnsi="宋体" w:cs="宋体"/>
                <w:color w:val="auto"/>
                <w:highlight w:val="none"/>
                <w:lang w:val="en-US" w:eastAsia="zh-CN"/>
              </w:rPr>
              <w:t>10</w:t>
            </w:r>
            <w:r>
              <w:rPr>
                <w:rFonts w:hint="eastAsia" w:ascii="宋体" w:hAnsi="宋体" w:eastAsia="宋体" w:cs="宋体"/>
                <w:color w:val="auto"/>
                <w:highlight w:val="none"/>
              </w:rPr>
              <w:t>.法律、法规和招标文件规定的其他无效情形。</w:t>
            </w:r>
          </w:p>
        </w:tc>
      </w:tr>
      <w:tr w14:paraId="64F0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691" w:type="dxa"/>
            <w:tcBorders>
              <w:top w:val="single" w:color="auto" w:sz="4" w:space="0"/>
              <w:left w:val="single" w:color="auto" w:sz="4" w:space="0"/>
              <w:bottom w:val="single" w:color="auto" w:sz="4" w:space="0"/>
              <w:right w:val="single" w:color="auto" w:sz="4" w:space="0"/>
            </w:tcBorders>
            <w:vAlign w:val="center"/>
          </w:tcPr>
          <w:p w14:paraId="14CD72D7">
            <w:pPr>
              <w:pStyle w:val="24"/>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709" w:type="dxa"/>
            <w:tcBorders>
              <w:top w:val="single" w:color="auto" w:sz="4" w:space="0"/>
              <w:left w:val="single" w:color="auto" w:sz="4" w:space="0"/>
              <w:bottom w:val="single" w:color="auto" w:sz="4" w:space="0"/>
              <w:right w:val="single" w:color="auto" w:sz="4" w:space="0"/>
            </w:tcBorders>
            <w:vAlign w:val="center"/>
          </w:tcPr>
          <w:p w14:paraId="060D8838">
            <w:pPr>
              <w:pStyle w:val="24"/>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技术部分审查</w:t>
            </w:r>
          </w:p>
        </w:tc>
        <w:tc>
          <w:tcPr>
            <w:tcW w:w="7249" w:type="dxa"/>
            <w:tcBorders>
              <w:top w:val="single" w:color="auto" w:sz="4" w:space="0"/>
              <w:left w:val="single" w:color="auto" w:sz="4" w:space="0"/>
              <w:bottom w:val="single" w:color="auto" w:sz="4" w:space="0"/>
              <w:right w:val="single" w:color="auto" w:sz="4" w:space="0"/>
            </w:tcBorders>
            <w:vAlign w:val="center"/>
          </w:tcPr>
          <w:p w14:paraId="582D397C">
            <w:pPr>
              <w:keepNext w:val="0"/>
              <w:keepLines w:val="0"/>
              <w:pageBreakBefore w:val="0"/>
              <w:kinsoku/>
              <w:wordWrap/>
              <w:overflowPunct/>
              <w:topLinePunct w:val="0"/>
              <w:autoSpaceDE/>
              <w:autoSpaceDN/>
              <w:bidi w:val="0"/>
              <w:adjustRightInd/>
              <w:snapToGrid w:val="0"/>
              <w:spacing w:beforeAutospacing="0" w:afterAutospacing="0" w:line="312" w:lineRule="auto"/>
              <w:ind w:left="0" w:leftChars="0" w:firstLine="40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未提供</w:t>
            </w:r>
            <w:r>
              <w:rPr>
                <w:rFonts w:hint="eastAsia" w:ascii="宋体" w:hAnsi="宋体" w:cs="宋体"/>
                <w:bCs/>
                <w:color w:val="auto"/>
                <w:szCs w:val="21"/>
                <w:highlight w:val="none"/>
                <w:lang w:eastAsia="zh-CN"/>
              </w:rPr>
              <w:t>第三章</w:t>
            </w:r>
            <w:r>
              <w:rPr>
                <w:rFonts w:hint="eastAsia" w:ascii="宋体" w:hAnsi="宋体" w:cs="宋体"/>
                <w:bCs/>
                <w:color w:val="auto"/>
                <w:szCs w:val="21"/>
                <w:highlight w:val="none"/>
                <w:lang w:val="en-US" w:eastAsia="zh-CN"/>
              </w:rPr>
              <w:t xml:space="preserve"> </w:t>
            </w:r>
            <w:r>
              <w:rPr>
                <w:rFonts w:hint="eastAsia" w:ascii="宋体" w:hAnsi="宋体" w:eastAsia="宋体" w:cs="宋体"/>
                <w:bCs/>
                <w:color w:val="auto"/>
                <w:szCs w:val="21"/>
                <w:highlight w:val="none"/>
              </w:rPr>
              <w:t>投标人须知</w:t>
            </w:r>
            <w:r>
              <w:rPr>
                <w:rFonts w:hint="eastAsia" w:ascii="宋体" w:hAnsi="宋体" w:cs="宋体"/>
                <w:bCs/>
                <w:color w:val="auto"/>
                <w:szCs w:val="21"/>
                <w:highlight w:val="none"/>
                <w:lang w:eastAsia="zh-CN"/>
              </w:rPr>
              <w:t>第</w:t>
            </w:r>
            <w:r>
              <w:rPr>
                <w:rFonts w:hint="eastAsia" w:ascii="宋体" w:hAnsi="宋体" w:cs="宋体"/>
                <w:bCs/>
                <w:color w:val="auto"/>
                <w:szCs w:val="21"/>
                <w:highlight w:val="none"/>
                <w:lang w:val="en-US" w:eastAsia="zh-CN"/>
              </w:rPr>
              <w:t>8项要求的</w:t>
            </w:r>
            <w:r>
              <w:rPr>
                <w:rFonts w:hint="eastAsia" w:ascii="宋体" w:hAnsi="宋体" w:eastAsia="宋体" w:cs="宋体"/>
                <w:bCs/>
                <w:color w:val="auto"/>
                <w:szCs w:val="21"/>
                <w:highlight w:val="none"/>
              </w:rPr>
              <w:t>“一投标文件的组成3.商务技术文件3.2技术部分”要求必须提供的资料的；</w:t>
            </w:r>
          </w:p>
          <w:p w14:paraId="15DE954C">
            <w:pPr>
              <w:keepNext w:val="0"/>
              <w:keepLines w:val="0"/>
              <w:pageBreakBefore w:val="0"/>
              <w:kinsoku/>
              <w:wordWrap/>
              <w:overflowPunct/>
              <w:topLinePunct w:val="0"/>
              <w:autoSpaceDE/>
              <w:autoSpaceDN/>
              <w:bidi w:val="0"/>
              <w:adjustRightInd/>
              <w:snapToGrid w:val="0"/>
              <w:spacing w:beforeAutospacing="0" w:afterAutospacing="0" w:line="312" w:lineRule="auto"/>
              <w:ind w:left="0" w:leftChars="0" w:firstLine="40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未提供或未如实提供投标货物的技术参数，或者投标文件标明的响应或偏离与事实不符或虚假投标的</w:t>
            </w:r>
            <w:r>
              <w:rPr>
                <w:rFonts w:hint="eastAsia" w:ascii="宋体" w:hAnsi="宋体" w:eastAsia="宋体" w:cs="宋体"/>
                <w:color w:val="auto"/>
                <w:szCs w:val="21"/>
                <w:highlight w:val="none"/>
                <w:lang w:eastAsia="zh-CN"/>
              </w:rPr>
              <w:t>；</w:t>
            </w:r>
          </w:p>
          <w:p w14:paraId="3FEEF2B6">
            <w:pPr>
              <w:keepNext w:val="0"/>
              <w:keepLines w:val="0"/>
              <w:pageBreakBefore w:val="0"/>
              <w:kinsoku/>
              <w:wordWrap/>
              <w:overflowPunct/>
              <w:topLinePunct w:val="0"/>
              <w:autoSpaceDE/>
              <w:autoSpaceDN/>
              <w:bidi w:val="0"/>
              <w:adjustRightInd/>
              <w:snapToGrid w:val="0"/>
              <w:spacing w:beforeAutospacing="0" w:afterAutospacing="0" w:line="312" w:lineRule="auto"/>
              <w:ind w:left="0" w:leftChars="0" w:firstLine="40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eastAsia="zh-CN"/>
              </w:rPr>
              <w:t>与招标文件中标注“▲”的技术参数及其性能（配置）发生负偏离的</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非标注“</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的</w:t>
            </w:r>
            <w:r>
              <w:rPr>
                <w:rFonts w:hint="eastAsia" w:ascii="宋体" w:hAnsi="宋体" w:cs="宋体"/>
                <w:color w:val="auto"/>
                <w:szCs w:val="21"/>
                <w:highlight w:val="none"/>
                <w:lang w:eastAsia="zh-CN"/>
              </w:rPr>
              <w:t>技术参数及其性能（配置）</w:t>
            </w:r>
            <w:r>
              <w:rPr>
                <w:rFonts w:hint="eastAsia" w:ascii="宋体" w:hAnsi="宋体" w:cs="宋体"/>
                <w:color w:val="auto"/>
                <w:highlight w:val="none"/>
                <w:lang w:val="en-US" w:eastAsia="zh-CN"/>
              </w:rPr>
              <w:t>发生</w:t>
            </w:r>
            <w:r>
              <w:rPr>
                <w:rFonts w:hint="eastAsia" w:ascii="宋体" w:hAnsi="宋体" w:eastAsia="宋体" w:cs="宋体"/>
                <w:color w:val="auto"/>
                <w:highlight w:val="none"/>
              </w:rPr>
              <w:t>负偏离</w:t>
            </w:r>
            <w:r>
              <w:rPr>
                <w:rFonts w:hint="eastAsia" w:ascii="宋体" w:hAnsi="宋体" w:cs="宋体"/>
                <w:color w:val="auto"/>
                <w:highlight w:val="none"/>
                <w:lang w:val="en-US" w:eastAsia="zh-CN"/>
              </w:rPr>
              <w:t>项超过招标文件规定允许的数量的；</w:t>
            </w:r>
          </w:p>
          <w:p w14:paraId="2D733FAE">
            <w:pPr>
              <w:keepNext w:val="0"/>
              <w:keepLines w:val="0"/>
              <w:pageBreakBefore w:val="0"/>
              <w:kinsoku/>
              <w:wordWrap/>
              <w:overflowPunct/>
              <w:topLinePunct w:val="0"/>
              <w:autoSpaceDE/>
              <w:autoSpaceDN/>
              <w:bidi w:val="0"/>
              <w:adjustRightInd/>
              <w:snapToGrid w:val="0"/>
              <w:spacing w:beforeAutospacing="0" w:afterAutospacing="0" w:line="312" w:lineRule="auto"/>
              <w:ind w:left="0" w:leftChars="0" w:firstLine="40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投标技术方案不明确，存在一个或一个以上备选（替代）投标方案的；</w:t>
            </w:r>
          </w:p>
          <w:p w14:paraId="26B7405A">
            <w:pPr>
              <w:pStyle w:val="2"/>
              <w:keepNext w:val="0"/>
              <w:keepLines w:val="0"/>
              <w:pageBreakBefore w:val="0"/>
              <w:widowControl w:val="0"/>
              <w:kinsoku/>
              <w:wordWrap/>
              <w:overflowPunct/>
              <w:topLinePunct w:val="0"/>
              <w:autoSpaceDE/>
              <w:autoSpaceDN/>
              <w:bidi w:val="0"/>
              <w:adjustRightInd/>
              <w:snapToGrid/>
              <w:spacing w:after="0" w:line="312" w:lineRule="auto"/>
              <w:ind w:firstLine="400" w:firstLineChars="200"/>
              <w:textAlignment w:val="auto"/>
              <w:rPr>
                <w:rFonts w:hint="eastAsia" w:eastAsia="宋体"/>
                <w:highlight w:val="none"/>
                <w:lang w:val="en-US" w:eastAsia="zh-CN"/>
              </w:rPr>
            </w:pPr>
            <w:r>
              <w:rPr>
                <w:rFonts w:hint="eastAsia" w:ascii="宋体" w:hAnsi="宋体" w:eastAsia="宋体" w:cs="宋体"/>
                <w:bCs/>
                <w:color w:val="auto"/>
                <w:kern w:val="0"/>
                <w:sz w:val="20"/>
                <w:szCs w:val="21"/>
                <w:highlight w:val="none"/>
                <w:lang w:val="en-US" w:eastAsia="zh-CN" w:bidi="ar-SA"/>
              </w:rPr>
              <w:t>5.法律、法规和招标文件规定的其他无效情形。</w:t>
            </w:r>
          </w:p>
        </w:tc>
      </w:tr>
      <w:tr w14:paraId="13FA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691" w:type="dxa"/>
            <w:tcBorders>
              <w:top w:val="single" w:color="auto" w:sz="4" w:space="0"/>
              <w:left w:val="single" w:color="auto" w:sz="4" w:space="0"/>
              <w:bottom w:val="single" w:color="auto" w:sz="4" w:space="0"/>
              <w:right w:val="single" w:color="auto" w:sz="4" w:space="0"/>
            </w:tcBorders>
            <w:vAlign w:val="center"/>
          </w:tcPr>
          <w:p w14:paraId="39633747">
            <w:pPr>
              <w:pStyle w:val="24"/>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709" w:type="dxa"/>
            <w:tcBorders>
              <w:top w:val="single" w:color="auto" w:sz="4" w:space="0"/>
              <w:left w:val="single" w:color="auto" w:sz="4" w:space="0"/>
              <w:bottom w:val="single" w:color="auto" w:sz="4" w:space="0"/>
              <w:right w:val="single" w:color="auto" w:sz="4" w:space="0"/>
            </w:tcBorders>
            <w:vAlign w:val="center"/>
          </w:tcPr>
          <w:p w14:paraId="6ECBDC5C">
            <w:pPr>
              <w:pStyle w:val="24"/>
              <w:spacing w:line="36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报价文件</w:t>
            </w:r>
            <w:r>
              <w:rPr>
                <w:rFonts w:hint="eastAsia" w:ascii="宋体" w:hAnsi="宋体" w:eastAsia="宋体" w:cs="宋体"/>
                <w:color w:val="auto"/>
                <w:highlight w:val="none"/>
              </w:rPr>
              <w:t>审查</w:t>
            </w:r>
          </w:p>
        </w:tc>
        <w:tc>
          <w:tcPr>
            <w:tcW w:w="7249" w:type="dxa"/>
            <w:tcBorders>
              <w:top w:val="single" w:color="auto" w:sz="4" w:space="0"/>
              <w:left w:val="single" w:color="auto" w:sz="4" w:space="0"/>
              <w:bottom w:val="single" w:color="auto" w:sz="4" w:space="0"/>
              <w:right w:val="single" w:color="auto" w:sz="4" w:space="0"/>
            </w:tcBorders>
            <w:vAlign w:val="center"/>
          </w:tcPr>
          <w:p w14:paraId="4AFB8C19">
            <w:pPr>
              <w:keepNext w:val="0"/>
              <w:keepLines w:val="0"/>
              <w:pageBreakBefore w:val="0"/>
              <w:widowControl w:val="0"/>
              <w:kinsoku/>
              <w:wordWrap/>
              <w:overflowPunct/>
              <w:topLinePunct w:val="0"/>
              <w:autoSpaceDE/>
              <w:autoSpaceDN/>
              <w:bidi w:val="0"/>
              <w:adjustRightInd/>
              <w:snapToGrid w:val="0"/>
              <w:spacing w:beforeAutospacing="0" w:afterAutospacing="0" w:line="312" w:lineRule="auto"/>
              <w:ind w:left="0" w:leftChars="0" w:firstLine="40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bCs/>
                <w:color w:val="auto"/>
                <w:szCs w:val="21"/>
                <w:highlight w:val="none"/>
              </w:rPr>
              <w:t>未提供</w:t>
            </w:r>
            <w:r>
              <w:rPr>
                <w:rFonts w:hint="eastAsia" w:ascii="宋体" w:hAnsi="宋体" w:cs="宋体"/>
                <w:bCs/>
                <w:color w:val="auto"/>
                <w:szCs w:val="21"/>
                <w:highlight w:val="none"/>
                <w:lang w:eastAsia="zh-CN"/>
              </w:rPr>
              <w:t>第三章</w:t>
            </w:r>
            <w:r>
              <w:rPr>
                <w:rFonts w:hint="eastAsia" w:ascii="宋体" w:hAnsi="宋体" w:cs="宋体"/>
                <w:bCs/>
                <w:color w:val="auto"/>
                <w:szCs w:val="21"/>
                <w:highlight w:val="none"/>
                <w:lang w:val="en-US" w:eastAsia="zh-CN"/>
              </w:rPr>
              <w:t xml:space="preserve"> </w:t>
            </w:r>
            <w:r>
              <w:rPr>
                <w:rFonts w:hint="eastAsia" w:ascii="宋体" w:hAnsi="宋体" w:eastAsia="宋体" w:cs="宋体"/>
                <w:bCs/>
                <w:color w:val="auto"/>
                <w:szCs w:val="21"/>
                <w:highlight w:val="none"/>
              </w:rPr>
              <w:t>投标人须知</w:t>
            </w:r>
            <w:r>
              <w:rPr>
                <w:rFonts w:hint="eastAsia" w:ascii="宋体" w:hAnsi="宋体" w:cs="宋体"/>
                <w:bCs/>
                <w:color w:val="auto"/>
                <w:szCs w:val="21"/>
                <w:highlight w:val="none"/>
                <w:lang w:eastAsia="zh-CN"/>
              </w:rPr>
              <w:t>第</w:t>
            </w:r>
            <w:r>
              <w:rPr>
                <w:rFonts w:hint="eastAsia" w:ascii="宋体" w:hAnsi="宋体" w:cs="宋体"/>
                <w:bCs/>
                <w:color w:val="auto"/>
                <w:szCs w:val="21"/>
                <w:highlight w:val="none"/>
                <w:lang w:val="en-US" w:eastAsia="zh-CN"/>
              </w:rPr>
              <w:t>8项要求的</w:t>
            </w:r>
            <w:r>
              <w:rPr>
                <w:rFonts w:hint="eastAsia" w:ascii="宋体" w:hAnsi="宋体" w:eastAsia="宋体" w:cs="宋体"/>
                <w:bCs/>
                <w:color w:val="auto"/>
                <w:szCs w:val="21"/>
                <w:highlight w:val="none"/>
              </w:rPr>
              <w:t>“一投标文件的组成2.</w:t>
            </w:r>
            <w:r>
              <w:rPr>
                <w:rFonts w:hint="eastAsia" w:ascii="宋体" w:hAnsi="宋体" w:eastAsia="宋体" w:cs="宋体"/>
                <w:bCs/>
                <w:color w:val="auto"/>
                <w:szCs w:val="21"/>
                <w:highlight w:val="none"/>
                <w:lang w:eastAsia="zh-CN"/>
              </w:rPr>
              <w:t>报价文件</w:t>
            </w:r>
            <w:r>
              <w:rPr>
                <w:rFonts w:hint="eastAsia" w:ascii="宋体" w:hAnsi="宋体" w:eastAsia="宋体" w:cs="宋体"/>
                <w:bCs/>
                <w:color w:val="auto"/>
                <w:szCs w:val="21"/>
                <w:highlight w:val="none"/>
              </w:rPr>
              <w:t>”要求必须提供的资料的；</w:t>
            </w:r>
          </w:p>
          <w:p w14:paraId="57965DC0">
            <w:pPr>
              <w:keepNext w:val="0"/>
              <w:keepLines w:val="0"/>
              <w:pageBreakBefore w:val="0"/>
              <w:widowControl w:val="0"/>
              <w:kinsoku/>
              <w:wordWrap/>
              <w:overflowPunct/>
              <w:topLinePunct w:val="0"/>
              <w:autoSpaceDE/>
              <w:autoSpaceDN/>
              <w:bidi w:val="0"/>
              <w:adjustRightInd/>
              <w:snapToGrid w:val="0"/>
              <w:spacing w:beforeAutospacing="0" w:afterAutospacing="0" w:line="312" w:lineRule="auto"/>
              <w:ind w:left="0" w:leftChars="0" w:firstLine="40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报价超过招标文件中规定的预算金额或者最高限价的；</w:t>
            </w:r>
          </w:p>
          <w:p w14:paraId="5AF5FBD3">
            <w:pPr>
              <w:keepNext w:val="0"/>
              <w:keepLines w:val="0"/>
              <w:pageBreakBefore w:val="0"/>
              <w:widowControl w:val="0"/>
              <w:kinsoku/>
              <w:wordWrap/>
              <w:overflowPunct/>
              <w:topLinePunct w:val="0"/>
              <w:autoSpaceDE/>
              <w:autoSpaceDN/>
              <w:bidi w:val="0"/>
              <w:adjustRightInd/>
              <w:snapToGrid w:val="0"/>
              <w:spacing w:beforeAutospacing="0" w:afterAutospacing="0" w:line="312" w:lineRule="auto"/>
              <w:ind w:left="0" w:leftChars="0" w:firstLine="40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未采用人民币报价或者未按照招标文件标明的币种报价的</w:t>
            </w:r>
            <w:r>
              <w:rPr>
                <w:rFonts w:hint="eastAsia" w:ascii="宋体" w:hAnsi="宋体" w:eastAsia="宋体" w:cs="宋体"/>
                <w:color w:val="auto"/>
                <w:highlight w:val="none"/>
              </w:rPr>
              <w:t>；</w:t>
            </w:r>
          </w:p>
          <w:p w14:paraId="2A7F7ED7">
            <w:pPr>
              <w:keepNext w:val="0"/>
              <w:keepLines w:val="0"/>
              <w:pageBreakBefore w:val="0"/>
              <w:widowControl w:val="0"/>
              <w:kinsoku/>
              <w:wordWrap/>
              <w:overflowPunct/>
              <w:topLinePunct w:val="0"/>
              <w:autoSpaceDE/>
              <w:autoSpaceDN/>
              <w:bidi w:val="0"/>
              <w:adjustRightInd/>
              <w:snapToGrid w:val="0"/>
              <w:spacing w:beforeAutospacing="0" w:afterAutospacing="0" w:line="312" w:lineRule="auto"/>
              <w:ind w:left="0" w:leftChars="0" w:firstLine="40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投标报价具有选择性，或者开标价格与投标文件承诺的优惠（折扣）价格不一致的</w:t>
            </w:r>
            <w:r>
              <w:rPr>
                <w:rFonts w:hint="eastAsia" w:ascii="宋体" w:hAnsi="宋体" w:eastAsia="宋体" w:cs="宋体"/>
                <w:color w:val="auto"/>
                <w:highlight w:val="none"/>
              </w:rPr>
              <w:t>；未就所投的全部内容作唯一总价报价；存在有选择、有条件报价的（招标文件允许有备选方案或者其他约定的除外）；</w:t>
            </w:r>
          </w:p>
          <w:p w14:paraId="519BD9CB">
            <w:pPr>
              <w:keepNext w:val="0"/>
              <w:keepLines w:val="0"/>
              <w:pageBreakBefore w:val="0"/>
              <w:widowControl w:val="0"/>
              <w:kinsoku/>
              <w:wordWrap/>
              <w:overflowPunct/>
              <w:topLinePunct w:val="0"/>
              <w:autoSpaceDE/>
              <w:autoSpaceDN/>
              <w:bidi w:val="0"/>
              <w:adjustRightInd/>
              <w:snapToGrid w:val="0"/>
              <w:spacing w:beforeAutospacing="0" w:afterAutospacing="0" w:line="312" w:lineRule="auto"/>
              <w:ind w:left="0" w:leftChars="0" w:firstLine="40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bCs/>
                <w:color w:val="auto"/>
                <w:highlight w:val="none"/>
              </w:rPr>
              <w:t>修正后的报价，投标人不确认的；</w:t>
            </w:r>
          </w:p>
          <w:p w14:paraId="3BAFBE5C">
            <w:pPr>
              <w:keepNext w:val="0"/>
              <w:keepLines w:val="0"/>
              <w:pageBreakBefore w:val="0"/>
              <w:widowControl w:val="0"/>
              <w:kinsoku/>
              <w:wordWrap/>
              <w:overflowPunct/>
              <w:topLinePunct w:val="0"/>
              <w:autoSpaceDE/>
              <w:autoSpaceDN/>
              <w:bidi w:val="0"/>
              <w:adjustRightInd/>
              <w:snapToGrid w:val="0"/>
              <w:spacing w:beforeAutospacing="0" w:afterAutospacing="0" w:line="312" w:lineRule="auto"/>
              <w:ind w:left="0" w:leftChars="0" w:firstLine="400" w:firstLineChars="200"/>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法律、法规和招标文件规定的其他无效情形。</w:t>
            </w:r>
          </w:p>
        </w:tc>
      </w:tr>
    </w:tbl>
    <w:p w14:paraId="742B8414">
      <w:pPr>
        <w:pStyle w:val="24"/>
        <w:snapToGrid w:val="0"/>
        <w:spacing w:line="360" w:lineRule="exact"/>
        <w:ind w:firstLine="400" w:firstLineChars="200"/>
        <w:rPr>
          <w:rFonts w:hint="eastAsia" w:ascii="宋体" w:hAnsi="宋体" w:eastAsia="宋体" w:cs="宋体"/>
          <w:color w:val="auto"/>
          <w:highlight w:val="none"/>
        </w:rPr>
      </w:pPr>
    </w:p>
    <w:p w14:paraId="4F995617">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（三）详细评审</w:t>
      </w:r>
    </w:p>
    <w:p w14:paraId="7BB2FB20">
      <w:pPr>
        <w:pStyle w:val="24"/>
        <w:snapToGrid w:val="0"/>
        <w:spacing w:line="36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对进入详评的，采用百分制综合评分法，计分办法（按四舍五入取至百分位）：</w:t>
      </w:r>
    </w:p>
    <w:tbl>
      <w:tblPr>
        <w:tblStyle w:val="48"/>
        <w:tblW w:w="94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8"/>
        <w:gridCol w:w="1450"/>
        <w:gridCol w:w="6893"/>
      </w:tblGrid>
      <w:tr w14:paraId="2CEE2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1078" w:type="dxa"/>
            <w:tcBorders>
              <w:top w:val="single" w:color="auto" w:sz="4" w:space="0"/>
              <w:left w:val="single" w:color="auto" w:sz="4" w:space="0"/>
              <w:bottom w:val="single" w:color="auto" w:sz="4" w:space="0"/>
              <w:right w:val="single" w:color="auto" w:sz="4" w:space="0"/>
            </w:tcBorders>
            <w:vAlign w:val="center"/>
          </w:tcPr>
          <w:p w14:paraId="5A981EF5">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评标项目</w:t>
            </w:r>
          </w:p>
        </w:tc>
        <w:tc>
          <w:tcPr>
            <w:tcW w:w="1450" w:type="dxa"/>
            <w:tcBorders>
              <w:top w:val="single" w:color="auto" w:sz="4" w:space="0"/>
              <w:left w:val="single" w:color="auto" w:sz="4" w:space="0"/>
              <w:bottom w:val="single" w:color="auto" w:sz="4" w:space="0"/>
              <w:right w:val="single" w:color="auto" w:sz="4" w:space="0"/>
            </w:tcBorders>
            <w:vAlign w:val="center"/>
          </w:tcPr>
          <w:p w14:paraId="2E68D52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6893" w:type="dxa"/>
            <w:tcBorders>
              <w:top w:val="single" w:color="auto" w:sz="4" w:space="0"/>
              <w:left w:val="single" w:color="auto" w:sz="4" w:space="0"/>
              <w:bottom w:val="single" w:color="auto" w:sz="4" w:space="0"/>
              <w:right w:val="single" w:color="auto" w:sz="4" w:space="0"/>
            </w:tcBorders>
            <w:vAlign w:val="center"/>
          </w:tcPr>
          <w:p w14:paraId="669A65E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评标方法描述</w:t>
            </w:r>
          </w:p>
        </w:tc>
      </w:tr>
      <w:tr w14:paraId="407A1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78" w:type="dxa"/>
            <w:tcBorders>
              <w:top w:val="single" w:color="auto" w:sz="4" w:space="0"/>
            </w:tcBorders>
            <w:vAlign w:val="center"/>
          </w:tcPr>
          <w:p w14:paraId="54BE2B17">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lang w:eastAsia="zh-CN"/>
              </w:rPr>
            </w:pPr>
            <w:r>
              <w:rPr>
                <w:rStyle w:val="209"/>
                <w:rFonts w:hint="eastAsia" w:ascii="宋体" w:hAnsi="宋体" w:cs="宋体"/>
                <w:b w:val="0"/>
                <w:bCs w:val="0"/>
                <w:color w:val="auto"/>
                <w:szCs w:val="21"/>
                <w:highlight w:val="none"/>
                <w:lang w:val="en-US" w:eastAsia="zh-CN"/>
              </w:rPr>
              <w:t>一</w:t>
            </w:r>
            <w:r>
              <w:rPr>
                <w:rStyle w:val="209"/>
                <w:rFonts w:hint="eastAsia" w:ascii="宋体" w:hAnsi="宋体" w:eastAsia="宋体" w:cs="宋体"/>
                <w:b w:val="0"/>
                <w:bCs w:val="0"/>
                <w:color w:val="auto"/>
                <w:szCs w:val="21"/>
                <w:highlight w:val="none"/>
                <w:lang w:val="en-US" w:eastAsia="zh-CN"/>
              </w:rPr>
              <w:t>.</w:t>
            </w:r>
            <w:r>
              <w:rPr>
                <w:rStyle w:val="209"/>
                <w:rFonts w:hint="eastAsia" w:ascii="宋体" w:hAnsi="宋体" w:eastAsia="宋体" w:cs="宋体"/>
                <w:b w:val="0"/>
                <w:bCs w:val="0"/>
                <w:color w:val="auto"/>
                <w:szCs w:val="21"/>
                <w:highlight w:val="none"/>
              </w:rPr>
              <w:t>价格分</w:t>
            </w:r>
            <w:r>
              <w:rPr>
                <w:rStyle w:val="209"/>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满分</w:t>
            </w:r>
            <w:r>
              <w:rPr>
                <w:rStyle w:val="209"/>
                <w:rFonts w:hint="eastAsia" w:ascii="宋体" w:hAnsi="宋体" w:eastAsia="宋体" w:cs="宋体"/>
                <w:b w:val="0"/>
                <w:bCs w:val="0"/>
                <w:color w:val="auto"/>
                <w:szCs w:val="21"/>
                <w:highlight w:val="none"/>
              </w:rPr>
              <w:t>30分</w:t>
            </w:r>
            <w:r>
              <w:rPr>
                <w:rStyle w:val="209"/>
                <w:rFonts w:hint="eastAsia" w:ascii="宋体" w:hAnsi="宋体" w:eastAsia="宋体" w:cs="宋体"/>
                <w:b w:val="0"/>
                <w:bCs w:val="0"/>
                <w:color w:val="auto"/>
                <w:szCs w:val="21"/>
                <w:highlight w:val="none"/>
                <w:lang w:eastAsia="zh-CN"/>
              </w:rPr>
              <w:t>）</w:t>
            </w:r>
          </w:p>
        </w:tc>
        <w:tc>
          <w:tcPr>
            <w:tcW w:w="1450" w:type="dxa"/>
            <w:tcBorders>
              <w:top w:val="single" w:color="auto" w:sz="4" w:space="0"/>
            </w:tcBorders>
            <w:vAlign w:val="center"/>
          </w:tcPr>
          <w:p w14:paraId="3B84C2DE">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rPr>
            </w:pPr>
            <w:r>
              <w:rPr>
                <w:rStyle w:val="209"/>
                <w:rFonts w:hint="eastAsia" w:ascii="宋体" w:hAnsi="宋体" w:eastAsia="宋体" w:cs="宋体"/>
                <w:b w:val="0"/>
                <w:bCs w:val="0"/>
                <w:color w:val="auto"/>
                <w:szCs w:val="21"/>
                <w:highlight w:val="none"/>
                <w:lang w:eastAsia="zh-CN"/>
              </w:rPr>
              <w:t>投标报价</w:t>
            </w:r>
          </w:p>
        </w:tc>
        <w:tc>
          <w:tcPr>
            <w:tcW w:w="6893" w:type="dxa"/>
            <w:tcBorders>
              <w:top w:val="single" w:color="auto" w:sz="4" w:space="0"/>
            </w:tcBorders>
            <w:vAlign w:val="center"/>
          </w:tcPr>
          <w:p w14:paraId="705375BF">
            <w:pPr>
              <w:pStyle w:val="24"/>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hAnsi="宋体" w:eastAsia="宋体" w:cs="宋体"/>
                <w:color w:val="auto"/>
                <w:kern w:val="2"/>
                <w:sz w:val="20"/>
                <w:szCs w:val="20"/>
                <w:highlight w:val="none"/>
                <w:lang w:eastAsia="zh-CN"/>
              </w:rPr>
            </w:pPr>
            <w:r>
              <w:rPr>
                <w:rFonts w:hint="eastAsia" w:hAnsi="宋体" w:cs="宋体"/>
                <w:color w:val="auto"/>
                <w:sz w:val="20"/>
                <w:szCs w:val="20"/>
                <w:highlight w:val="none"/>
                <w:lang w:eastAsia="zh-CN"/>
              </w:rPr>
              <w:t>（</w:t>
            </w:r>
            <w:r>
              <w:rPr>
                <w:rFonts w:hint="eastAsia" w:hAnsi="宋体" w:cs="宋体"/>
                <w:color w:val="auto"/>
                <w:sz w:val="20"/>
                <w:szCs w:val="20"/>
                <w:highlight w:val="none"/>
                <w:lang w:val="en-US" w:eastAsia="zh-CN"/>
              </w:rPr>
              <w:t>1</w:t>
            </w:r>
            <w:r>
              <w:rPr>
                <w:rFonts w:hint="eastAsia" w:hAnsi="宋体" w:cs="宋体"/>
                <w:color w:val="auto"/>
                <w:sz w:val="20"/>
                <w:szCs w:val="20"/>
                <w:highlight w:val="none"/>
                <w:lang w:eastAsia="zh-CN"/>
              </w:rPr>
              <w:t>）</w:t>
            </w:r>
            <w:r>
              <w:rPr>
                <w:rFonts w:hint="eastAsia" w:ascii="宋体" w:hAnsi="宋体" w:eastAsia="宋体" w:cs="宋体"/>
                <w:color w:val="auto"/>
                <w:kern w:val="2"/>
                <w:sz w:val="20"/>
                <w:szCs w:val="20"/>
                <w:highlight w:val="none"/>
              </w:rPr>
              <w:t>按照《政府采购促进中小企业发展管理办法》（财库〔2020〕46号）</w:t>
            </w:r>
            <w:r>
              <w:rPr>
                <w:rFonts w:hint="eastAsia" w:hAnsi="宋体" w:cs="宋体"/>
                <w:color w:val="auto"/>
                <w:kern w:val="2"/>
                <w:sz w:val="20"/>
                <w:szCs w:val="20"/>
                <w:highlight w:val="none"/>
                <w:lang w:eastAsia="zh-CN"/>
              </w:rPr>
              <w:t>、</w:t>
            </w:r>
            <w:r>
              <w:rPr>
                <w:rFonts w:hint="eastAsia" w:hAnsi="宋体"/>
                <w:bCs/>
                <w:color w:val="auto"/>
                <w:sz w:val="20"/>
                <w:szCs w:val="20"/>
                <w:highlight w:val="none"/>
              </w:rPr>
              <w:t>《国务院办公厅关于在政府采购中实施本国产品标准及相关政策的通知》（国办发〔2025〕34 号）</w:t>
            </w:r>
            <w:r>
              <w:rPr>
                <w:rFonts w:hint="eastAsia" w:hAnsi="宋体"/>
                <w:bCs/>
                <w:color w:val="auto"/>
                <w:sz w:val="20"/>
                <w:szCs w:val="20"/>
                <w:highlight w:val="none"/>
                <w:lang w:eastAsia="zh-CN"/>
              </w:rPr>
              <w:t>等相关</w:t>
            </w:r>
            <w:r>
              <w:rPr>
                <w:rFonts w:hint="eastAsia" w:hAnsi="宋体"/>
                <w:bCs/>
                <w:color w:val="auto"/>
                <w:sz w:val="20"/>
                <w:szCs w:val="20"/>
                <w:highlight w:val="none"/>
              </w:rPr>
              <w:t>规</w:t>
            </w:r>
            <w:r>
              <w:rPr>
                <w:rFonts w:hint="eastAsia" w:ascii="宋体" w:hAnsi="宋体" w:eastAsia="宋体" w:cs="宋体"/>
                <w:color w:val="auto"/>
                <w:kern w:val="2"/>
                <w:sz w:val="20"/>
                <w:szCs w:val="20"/>
                <w:highlight w:val="none"/>
              </w:rPr>
              <w:t>定享受预留份额、评审中价格扣除政府采购政策</w:t>
            </w:r>
            <w:r>
              <w:rPr>
                <w:rFonts w:hint="eastAsia" w:hAnsi="宋体" w:cs="宋体"/>
                <w:color w:val="auto"/>
                <w:kern w:val="2"/>
                <w:sz w:val="20"/>
                <w:szCs w:val="20"/>
                <w:highlight w:val="none"/>
                <w:lang w:eastAsia="zh-CN"/>
              </w:rPr>
              <w:t>的</w:t>
            </w:r>
            <w:r>
              <w:rPr>
                <w:rFonts w:hint="eastAsia" w:ascii="宋体" w:hAnsi="宋体" w:eastAsia="宋体" w:cs="宋体"/>
                <w:color w:val="auto"/>
                <w:kern w:val="2"/>
                <w:sz w:val="20"/>
                <w:szCs w:val="20"/>
                <w:highlight w:val="none"/>
              </w:rPr>
              <w:t>，</w:t>
            </w:r>
            <w:r>
              <w:rPr>
                <w:rFonts w:hint="eastAsia" w:hAnsi="宋体" w:cs="宋体"/>
                <w:color w:val="auto"/>
                <w:kern w:val="2"/>
                <w:sz w:val="20"/>
                <w:szCs w:val="20"/>
                <w:highlight w:val="none"/>
                <w:lang w:eastAsia="zh-CN"/>
              </w:rPr>
              <w:t>评标价为投标人的投标报价进行政策性扣除后的价格，评标价只是作为评标时使用，最终中标供应商的中标金额＝投标报价。</w:t>
            </w:r>
            <w:r>
              <w:rPr>
                <w:rFonts w:hint="eastAsia" w:hAnsi="宋体" w:cs="宋体"/>
                <w:b/>
                <w:bCs/>
                <w:color w:val="auto"/>
                <w:kern w:val="2"/>
                <w:sz w:val="20"/>
                <w:szCs w:val="20"/>
                <w:highlight w:val="none"/>
                <w:lang w:eastAsia="zh-CN"/>
              </w:rPr>
              <w:t>详见</w:t>
            </w:r>
            <w:r>
              <w:rPr>
                <w:rFonts w:hint="eastAsia" w:hAnsi="宋体"/>
                <w:b/>
                <w:bCs w:val="0"/>
                <w:sz w:val="21"/>
              </w:rPr>
              <w:t>政策性扣除计算方法</w:t>
            </w:r>
            <w:r>
              <w:rPr>
                <w:rFonts w:hint="eastAsia" w:hAnsi="宋体"/>
                <w:b/>
                <w:bCs w:val="0"/>
                <w:sz w:val="21"/>
                <w:lang w:eastAsia="zh-CN"/>
              </w:rPr>
              <w:t>。</w:t>
            </w:r>
          </w:p>
          <w:p w14:paraId="266E0826">
            <w:pPr>
              <w:pStyle w:val="24"/>
              <w:keepNext w:val="0"/>
              <w:keepLines w:val="0"/>
              <w:pageBreakBefore w:val="0"/>
              <w:widowControl w:val="0"/>
              <w:kinsoku/>
              <w:wordWrap/>
              <w:overflowPunct/>
              <w:topLinePunct w:val="0"/>
              <w:autoSpaceDE/>
              <w:autoSpaceDN/>
              <w:bidi w:val="0"/>
              <w:adjustRightInd/>
              <w:snapToGrid w:val="0"/>
              <w:spacing w:line="360" w:lineRule="auto"/>
              <w:ind w:firstLine="402" w:firstLineChars="200"/>
              <w:textAlignment w:val="auto"/>
              <w:rPr>
                <w:rFonts w:hint="eastAsia" w:hAnsi="宋体"/>
                <w:b/>
                <w:bCs/>
                <w:color w:val="auto"/>
                <w:sz w:val="20"/>
                <w:szCs w:val="20"/>
                <w:highlight w:val="none"/>
                <w:lang w:eastAsia="zh-CN"/>
              </w:rPr>
            </w:pPr>
            <w:r>
              <w:rPr>
                <w:rFonts w:hint="eastAsia" w:hAnsi="宋体" w:cs="宋体"/>
                <w:b/>
                <w:bCs/>
                <w:color w:val="auto"/>
                <w:kern w:val="2"/>
                <w:sz w:val="20"/>
                <w:szCs w:val="20"/>
                <w:highlight w:val="none"/>
                <w:lang w:eastAsia="zh-CN"/>
              </w:rPr>
              <w:t>投标人应按照相关规定要求，提供符合要求的如</w:t>
            </w:r>
            <w:r>
              <w:rPr>
                <w:rFonts w:hint="eastAsia" w:hAnsi="宋体"/>
                <w:b/>
                <w:bCs/>
                <w:color w:val="auto"/>
                <w:sz w:val="20"/>
                <w:szCs w:val="20"/>
                <w:highlight w:val="none"/>
              </w:rPr>
              <w:t>《中小企业声明函》</w:t>
            </w:r>
            <w:r>
              <w:rPr>
                <w:rFonts w:hint="eastAsia" w:hAnsi="宋体"/>
                <w:b/>
                <w:bCs/>
                <w:color w:val="auto"/>
                <w:sz w:val="20"/>
                <w:szCs w:val="20"/>
                <w:highlight w:val="none"/>
                <w:lang w:eastAsia="zh-CN"/>
              </w:rPr>
              <w:t>或《关于符合本国产品标准的声明函》或财政部会同有关部门规定的其他有关证明文件，</w:t>
            </w:r>
            <w:r>
              <w:rPr>
                <w:rFonts w:hint="eastAsia" w:hAnsi="宋体"/>
                <w:b/>
                <w:bCs/>
                <w:color w:val="auto"/>
                <w:sz w:val="20"/>
                <w:szCs w:val="20"/>
                <w:highlight w:val="none"/>
              </w:rPr>
              <w:t>否则不予价格扣除</w:t>
            </w:r>
            <w:r>
              <w:rPr>
                <w:rFonts w:hint="eastAsia" w:hAnsi="宋体"/>
                <w:b/>
                <w:bCs/>
                <w:color w:val="auto"/>
                <w:sz w:val="20"/>
                <w:szCs w:val="20"/>
                <w:highlight w:val="none"/>
                <w:lang w:eastAsia="zh-CN"/>
              </w:rPr>
              <w:t>，以上证明文件将随成交结果同时公示，接受社会监督。投标人提供的</w:t>
            </w:r>
            <w:r>
              <w:rPr>
                <w:rFonts w:hint="eastAsia" w:hAnsi="宋体" w:cs="宋体"/>
                <w:b/>
                <w:bCs/>
                <w:color w:val="auto"/>
                <w:kern w:val="2"/>
                <w:sz w:val="20"/>
                <w:szCs w:val="20"/>
                <w:highlight w:val="none"/>
                <w:lang w:eastAsia="zh-CN"/>
              </w:rPr>
              <w:t>证明资料如</w:t>
            </w:r>
            <w:r>
              <w:rPr>
                <w:rFonts w:hint="eastAsia" w:hAnsi="宋体"/>
                <w:b/>
                <w:bCs/>
                <w:color w:val="auto"/>
                <w:sz w:val="20"/>
                <w:szCs w:val="20"/>
                <w:highlight w:val="none"/>
                <w:lang w:eastAsia="zh-CN"/>
              </w:rPr>
              <w:t>与事实不符的，依照《中华人民共和国政府采购法》第七十七条第一款的规定追究法律责任。</w:t>
            </w:r>
          </w:p>
          <w:p w14:paraId="34FD375A">
            <w:pPr>
              <w:pStyle w:val="24"/>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hAnsi="宋体"/>
                <w:b w:val="0"/>
                <w:bCs w:val="0"/>
                <w:color w:val="auto"/>
                <w:sz w:val="20"/>
                <w:szCs w:val="20"/>
                <w:highlight w:val="none"/>
                <w:lang w:eastAsia="zh-CN"/>
              </w:rPr>
            </w:pPr>
            <w:r>
              <w:rPr>
                <w:rFonts w:hint="eastAsia" w:hAnsi="宋体"/>
                <w:b w:val="0"/>
                <w:bCs w:val="0"/>
                <w:color w:val="auto"/>
                <w:sz w:val="20"/>
                <w:szCs w:val="20"/>
                <w:highlight w:val="none"/>
                <w:lang w:eastAsia="zh-CN"/>
              </w:rPr>
              <w:t>（</w:t>
            </w:r>
            <w:r>
              <w:rPr>
                <w:rFonts w:hint="eastAsia" w:hAnsi="宋体"/>
                <w:b w:val="0"/>
                <w:bCs w:val="0"/>
                <w:color w:val="auto"/>
                <w:sz w:val="20"/>
                <w:szCs w:val="20"/>
                <w:highlight w:val="none"/>
                <w:lang w:val="en-US" w:eastAsia="zh-CN"/>
              </w:rPr>
              <w:t>2</w:t>
            </w:r>
            <w:r>
              <w:rPr>
                <w:rFonts w:hint="eastAsia" w:hAnsi="宋体"/>
                <w:b w:val="0"/>
                <w:bCs w:val="0"/>
                <w:color w:val="auto"/>
                <w:sz w:val="20"/>
                <w:szCs w:val="20"/>
                <w:highlight w:val="none"/>
                <w:lang w:eastAsia="zh-CN"/>
              </w:rPr>
              <w:t>）价格分采用低价优先法计算，即满足招标文件要求且报价最低的投标人的</w:t>
            </w:r>
            <w:r>
              <w:rPr>
                <w:rFonts w:hint="eastAsia" w:hAnsi="宋体"/>
                <w:b w:val="0"/>
                <w:bCs w:val="0"/>
                <w:color w:val="auto"/>
                <w:sz w:val="20"/>
                <w:szCs w:val="20"/>
                <w:highlight w:val="none"/>
                <w:lang w:val="en-US" w:eastAsia="zh-CN"/>
              </w:rPr>
              <w:t>评标</w:t>
            </w:r>
            <w:r>
              <w:rPr>
                <w:rFonts w:hint="eastAsia" w:hAnsi="宋体"/>
                <w:b w:val="0"/>
                <w:bCs w:val="0"/>
                <w:color w:val="auto"/>
                <w:sz w:val="20"/>
                <w:szCs w:val="20"/>
                <w:highlight w:val="none"/>
                <w:lang w:eastAsia="zh-CN"/>
              </w:rPr>
              <w:t>价为评标基准价，其价格分为满分。</w:t>
            </w:r>
          </w:p>
          <w:p w14:paraId="64CCD2FF">
            <w:pPr>
              <w:keepNext w:val="0"/>
              <w:keepLines w:val="0"/>
              <w:pageBreakBefore w:val="0"/>
              <w:widowControl w:val="0"/>
              <w:kinsoku/>
              <w:wordWrap/>
              <w:overflowPunct/>
              <w:topLinePunct w:val="0"/>
              <w:autoSpaceDE/>
              <w:autoSpaceDN/>
              <w:bidi w:val="0"/>
              <w:adjustRightInd/>
              <w:spacing w:line="360" w:lineRule="auto"/>
              <w:ind w:firstLine="400" w:firstLineChars="200"/>
              <w:textAlignment w:val="auto"/>
              <w:rPr>
                <w:rFonts w:hint="eastAsia" w:ascii="宋体" w:hAnsi="宋体" w:eastAsia="宋体" w:cs="宋体"/>
                <w:color w:val="auto"/>
                <w:kern w:val="2"/>
                <w:sz w:val="21"/>
                <w:highlight w:val="none"/>
              </w:rPr>
            </w:pPr>
            <w:r>
              <w:rPr>
                <w:rFonts w:hint="eastAsia" w:ascii="宋体" w:hAnsi="宋体" w:eastAsia="宋体" w:cs="宋体"/>
                <w:bCs/>
                <w:color w:val="auto"/>
                <w:sz w:val="20"/>
                <w:szCs w:val="20"/>
                <w:highlight w:val="none"/>
              </w:rPr>
              <w:t>（</w:t>
            </w:r>
            <w:r>
              <w:rPr>
                <w:rFonts w:hint="eastAsia" w:ascii="宋体" w:hAnsi="宋体" w:cs="宋体"/>
                <w:bCs/>
                <w:color w:val="auto"/>
                <w:sz w:val="20"/>
                <w:szCs w:val="20"/>
                <w:highlight w:val="none"/>
                <w:lang w:val="en-US" w:eastAsia="zh-CN"/>
              </w:rPr>
              <w:t>3</w:t>
            </w:r>
            <w:r>
              <w:rPr>
                <w:rFonts w:hint="eastAsia" w:ascii="宋体" w:hAnsi="宋体" w:eastAsia="宋体" w:cs="宋体"/>
                <w:bCs/>
                <w:color w:val="auto"/>
                <w:sz w:val="20"/>
                <w:szCs w:val="20"/>
                <w:highlight w:val="none"/>
              </w:rPr>
              <w:t>）价格分计算公式：</w:t>
            </w:r>
            <w:r>
              <w:rPr>
                <w:rFonts w:hint="eastAsia" w:ascii="宋体" w:hAnsi="宋体" w:eastAsia="宋体" w:cs="宋体"/>
                <w:color w:val="auto"/>
                <w:sz w:val="20"/>
                <w:szCs w:val="20"/>
                <w:highlight w:val="none"/>
              </w:rPr>
              <w:t>某投标人的价格</w:t>
            </w:r>
            <w:r>
              <w:rPr>
                <w:rFonts w:hint="eastAsia" w:ascii="宋体" w:hAnsi="宋体" w:eastAsia="宋体" w:cs="宋体"/>
                <w:color w:val="auto"/>
                <w:sz w:val="20"/>
                <w:szCs w:val="20"/>
                <w:highlight w:val="none"/>
                <w:lang w:val="en-US" w:eastAsia="zh-CN"/>
              </w:rPr>
              <w:t>得分=</w:t>
            </w:r>
            <w:r>
              <w:rPr>
                <w:rFonts w:hint="eastAsia" w:ascii="宋体" w:hAnsi="宋体" w:eastAsia="宋体" w:cs="宋体"/>
                <w:color w:val="auto"/>
                <w:sz w:val="20"/>
                <w:szCs w:val="20"/>
                <w:highlight w:val="none"/>
              </w:rPr>
              <w:t>（</w:t>
            </w:r>
            <w:r>
              <w:rPr>
                <w:rFonts w:hint="eastAsia" w:ascii="宋体" w:hAnsi="宋体" w:eastAsia="宋体" w:cs="宋体"/>
                <w:bCs/>
                <w:color w:val="auto"/>
                <w:sz w:val="20"/>
                <w:szCs w:val="20"/>
                <w:highlight w:val="none"/>
              </w:rPr>
              <w:t>评标基准价/某投标人的</w:t>
            </w:r>
            <w:r>
              <w:rPr>
                <w:rFonts w:hint="eastAsia" w:ascii="宋体" w:hAnsi="宋体" w:cs="宋体"/>
                <w:bCs/>
                <w:color w:val="auto"/>
                <w:sz w:val="20"/>
                <w:szCs w:val="20"/>
                <w:highlight w:val="none"/>
                <w:lang w:eastAsia="zh-CN"/>
              </w:rPr>
              <w:t>评</w:t>
            </w:r>
            <w:r>
              <w:rPr>
                <w:rFonts w:hint="eastAsia" w:ascii="宋体" w:hAnsi="宋体" w:eastAsia="宋体" w:cs="宋体"/>
                <w:bCs/>
                <w:color w:val="auto"/>
                <w:sz w:val="20"/>
                <w:szCs w:val="20"/>
                <w:highlight w:val="none"/>
              </w:rPr>
              <w:t>标报价）×</w:t>
            </w:r>
            <w:r>
              <w:rPr>
                <w:rFonts w:hint="eastAsia" w:ascii="宋体" w:hAnsi="宋体" w:eastAsia="宋体" w:cs="宋体"/>
                <w:bCs/>
                <w:color w:val="auto"/>
                <w:sz w:val="20"/>
                <w:szCs w:val="20"/>
                <w:highlight w:val="none"/>
                <w:lang w:val="en-US" w:eastAsia="zh-CN"/>
              </w:rPr>
              <w:t>30</w:t>
            </w:r>
            <w:r>
              <w:rPr>
                <w:rFonts w:hint="eastAsia" w:ascii="宋体" w:hAnsi="宋体" w:eastAsia="宋体" w:cs="宋体"/>
                <w:bCs/>
                <w:color w:val="auto"/>
                <w:sz w:val="20"/>
                <w:szCs w:val="20"/>
                <w:highlight w:val="none"/>
              </w:rPr>
              <w:t>分。</w:t>
            </w:r>
          </w:p>
        </w:tc>
      </w:tr>
      <w:tr w14:paraId="52D41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1" w:hRule="atLeast"/>
          <w:jc w:val="center"/>
        </w:trPr>
        <w:tc>
          <w:tcPr>
            <w:tcW w:w="1078" w:type="dxa"/>
            <w:vMerge w:val="restart"/>
            <w:vAlign w:val="center"/>
          </w:tcPr>
          <w:p w14:paraId="4041F917">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r>
              <w:rPr>
                <w:rStyle w:val="209"/>
                <w:rFonts w:hint="eastAsia" w:ascii="宋体" w:hAnsi="宋体" w:cs="宋体"/>
                <w:b w:val="0"/>
                <w:bCs w:val="0"/>
                <w:color w:val="auto"/>
                <w:szCs w:val="21"/>
                <w:highlight w:val="none"/>
                <w:lang w:val="en-US" w:eastAsia="zh-CN"/>
              </w:rPr>
              <w:t>二</w:t>
            </w:r>
            <w:r>
              <w:rPr>
                <w:rStyle w:val="209"/>
                <w:rFonts w:hint="eastAsia" w:ascii="宋体" w:hAnsi="宋体" w:eastAsia="宋体" w:cs="宋体"/>
                <w:b w:val="0"/>
                <w:bCs w:val="0"/>
                <w:color w:val="auto"/>
                <w:szCs w:val="21"/>
                <w:highlight w:val="none"/>
                <w:lang w:val="en-US" w:eastAsia="zh-CN"/>
              </w:rPr>
              <w:t>.</w:t>
            </w:r>
            <w:r>
              <w:rPr>
                <w:rStyle w:val="209"/>
                <w:rFonts w:hint="eastAsia" w:ascii="宋体" w:hAnsi="宋体" w:eastAsia="宋体" w:cs="宋体"/>
                <w:b w:val="0"/>
                <w:bCs w:val="0"/>
                <w:color w:val="auto"/>
                <w:szCs w:val="21"/>
                <w:highlight w:val="none"/>
              </w:rPr>
              <w:t>技术分</w:t>
            </w:r>
            <w:r>
              <w:rPr>
                <w:rStyle w:val="209"/>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满分</w:t>
            </w:r>
            <w:r>
              <w:rPr>
                <w:rFonts w:hint="eastAsia" w:ascii="宋体" w:hAnsi="宋体" w:cs="宋体"/>
                <w:b w:val="0"/>
                <w:bCs w:val="0"/>
                <w:color w:val="auto"/>
                <w:szCs w:val="21"/>
                <w:highlight w:val="none"/>
                <w:u w:val="none"/>
                <w:lang w:val="en-US" w:eastAsia="zh-CN"/>
              </w:rPr>
              <w:t>50</w:t>
            </w:r>
            <w:r>
              <w:rPr>
                <w:rFonts w:hint="eastAsia" w:ascii="宋体" w:hAnsi="宋体" w:eastAsia="宋体" w:cs="宋体"/>
                <w:b w:val="0"/>
                <w:bCs w:val="0"/>
                <w:color w:val="auto"/>
                <w:szCs w:val="21"/>
                <w:highlight w:val="none"/>
              </w:rPr>
              <w:t>分</w:t>
            </w:r>
            <w:r>
              <w:rPr>
                <w:rStyle w:val="209"/>
                <w:rFonts w:hint="eastAsia" w:ascii="宋体" w:hAnsi="宋体" w:eastAsia="宋体" w:cs="宋体"/>
                <w:b w:val="0"/>
                <w:bCs w:val="0"/>
                <w:color w:val="auto"/>
                <w:szCs w:val="21"/>
                <w:highlight w:val="none"/>
                <w:lang w:eastAsia="zh-CN"/>
              </w:rPr>
              <w:t>）</w:t>
            </w:r>
          </w:p>
        </w:tc>
        <w:tc>
          <w:tcPr>
            <w:tcW w:w="1450" w:type="dxa"/>
            <w:vAlign w:val="center"/>
          </w:tcPr>
          <w:p w14:paraId="033CE8D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1</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rPr>
              <w:t>技术性能分</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val="en-US" w:eastAsia="zh-CN"/>
              </w:rPr>
              <w:t>20</w:t>
            </w:r>
            <w:r>
              <w:rPr>
                <w:rFonts w:hint="eastAsia" w:ascii="宋体" w:hAnsi="宋体" w:eastAsia="宋体" w:cs="宋体"/>
                <w:b w:val="0"/>
                <w:bCs w:val="0"/>
                <w:color w:val="auto"/>
                <w:szCs w:val="21"/>
                <w:highlight w:val="none"/>
              </w:rPr>
              <w:t>分）</w:t>
            </w:r>
          </w:p>
          <w:p w14:paraId="06438BC3">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rPr>
            </w:pPr>
          </w:p>
        </w:tc>
        <w:tc>
          <w:tcPr>
            <w:tcW w:w="6893" w:type="dxa"/>
            <w:vAlign w:val="center"/>
          </w:tcPr>
          <w:p w14:paraId="2B93A054">
            <w:pPr>
              <w:pStyle w:val="24"/>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hAnsi="宋体"/>
                <w:color w:val="auto"/>
                <w:highlight w:val="none"/>
              </w:rPr>
            </w:pPr>
            <w:r>
              <w:rPr>
                <w:rFonts w:hint="eastAsia" w:hAnsi="宋体"/>
                <w:color w:val="auto"/>
                <w:highlight w:val="none"/>
                <w:lang w:val="en-US" w:eastAsia="zh-CN"/>
              </w:rPr>
              <w:t>1、基本分</w:t>
            </w:r>
            <w:r>
              <w:rPr>
                <w:rFonts w:hint="default" w:ascii="宋体" w:hAnsi="宋体" w:eastAsia="宋体"/>
                <w:color w:val="auto"/>
                <w:highlight w:val="none"/>
                <w:lang w:val="en-US" w:eastAsia="zh-CN"/>
              </w:rPr>
              <w:t>（满分</w:t>
            </w:r>
            <w:r>
              <w:rPr>
                <w:rFonts w:hint="eastAsia" w:hAnsi="宋体"/>
                <w:color w:val="auto"/>
                <w:highlight w:val="none"/>
                <w:lang w:val="en-US" w:eastAsia="zh-CN"/>
              </w:rPr>
              <w:t>5</w:t>
            </w:r>
            <w:r>
              <w:rPr>
                <w:rFonts w:hint="default" w:ascii="宋体" w:hAnsi="宋体" w:eastAsia="宋体"/>
                <w:color w:val="auto"/>
                <w:highlight w:val="none"/>
                <w:lang w:val="en-US" w:eastAsia="zh-CN"/>
              </w:rPr>
              <w:t>分）</w:t>
            </w:r>
            <w:r>
              <w:rPr>
                <w:rFonts w:hint="eastAsia" w:hAnsi="宋体"/>
                <w:color w:val="auto"/>
                <w:highlight w:val="none"/>
                <w:lang w:val="en-US" w:eastAsia="zh-CN"/>
              </w:rPr>
              <w:t>：投标货物的</w:t>
            </w:r>
            <w:r>
              <w:rPr>
                <w:rFonts w:hint="eastAsia" w:hAnsi="宋体"/>
                <w:color w:val="auto"/>
                <w:highlight w:val="none"/>
              </w:rPr>
              <w:t>技术参数及其性能（配置）无负偏离的，得</w:t>
            </w:r>
            <w:r>
              <w:rPr>
                <w:rFonts w:hint="eastAsia" w:hAnsi="宋体"/>
                <w:color w:val="auto"/>
                <w:highlight w:val="none"/>
                <w:lang w:val="en-US" w:eastAsia="zh-CN"/>
              </w:rPr>
              <w:t>5</w:t>
            </w:r>
            <w:r>
              <w:rPr>
                <w:rFonts w:hint="eastAsia" w:hAnsi="宋体"/>
                <w:color w:val="auto"/>
                <w:highlight w:val="none"/>
              </w:rPr>
              <w:t>分</w:t>
            </w:r>
            <w:r>
              <w:rPr>
                <w:rFonts w:hint="eastAsia" w:hAnsi="宋体"/>
                <w:color w:val="auto"/>
                <w:highlight w:val="none"/>
                <w:lang w:eastAsia="zh-CN"/>
              </w:rPr>
              <w:t>，</w:t>
            </w:r>
            <w:r>
              <w:rPr>
                <w:rFonts w:hint="eastAsia" w:hAnsi="宋体"/>
                <w:color w:val="auto"/>
                <w:highlight w:val="none"/>
                <w:lang w:val="en-US" w:eastAsia="zh-CN"/>
              </w:rPr>
              <w:t>若有任何一项负偏离的</w:t>
            </w:r>
            <w:r>
              <w:rPr>
                <w:rFonts w:hint="eastAsia" w:hAnsi="宋体"/>
                <w:color w:val="auto"/>
                <w:highlight w:val="none"/>
              </w:rPr>
              <w:t>，</w:t>
            </w:r>
            <w:r>
              <w:rPr>
                <w:rFonts w:hint="eastAsia" w:hAnsi="宋体"/>
                <w:color w:val="auto"/>
                <w:highlight w:val="none"/>
                <w:lang w:val="en-US" w:eastAsia="zh-CN"/>
              </w:rPr>
              <w:t>该项基本分不得分</w:t>
            </w:r>
            <w:r>
              <w:rPr>
                <w:rFonts w:hint="eastAsia" w:hAnsi="宋体"/>
                <w:color w:val="auto"/>
                <w:highlight w:val="none"/>
              </w:rPr>
              <w:t>。</w:t>
            </w:r>
          </w:p>
          <w:p w14:paraId="59F64005">
            <w:pPr>
              <w:pStyle w:val="24"/>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default" w:ascii="宋体" w:hAnsi="宋体" w:eastAsia="宋体"/>
                <w:color w:val="auto"/>
                <w:highlight w:val="none"/>
                <w:lang w:val="en-US" w:eastAsia="zh-CN"/>
              </w:rPr>
            </w:pPr>
            <w:r>
              <w:rPr>
                <w:rFonts w:hint="eastAsia" w:hAnsi="宋体"/>
                <w:color w:val="auto"/>
                <w:highlight w:val="none"/>
                <w:lang w:val="en-US" w:eastAsia="zh-CN"/>
              </w:rPr>
              <w:t>2、</w:t>
            </w:r>
            <w:r>
              <w:rPr>
                <w:rFonts w:hint="default" w:ascii="宋体" w:hAnsi="宋体" w:eastAsia="宋体"/>
                <w:color w:val="auto"/>
                <w:highlight w:val="none"/>
                <w:lang w:val="en-US" w:eastAsia="zh-CN"/>
              </w:rPr>
              <w:t>正偏离得分（满分</w:t>
            </w:r>
            <w:r>
              <w:rPr>
                <w:rFonts w:hint="eastAsia" w:hAnsi="宋体"/>
                <w:color w:val="auto"/>
                <w:highlight w:val="none"/>
                <w:lang w:val="en-US" w:eastAsia="zh-CN"/>
              </w:rPr>
              <w:t>15</w:t>
            </w:r>
            <w:r>
              <w:rPr>
                <w:rFonts w:hint="default" w:ascii="宋体" w:hAnsi="宋体" w:eastAsia="宋体"/>
                <w:color w:val="auto"/>
                <w:highlight w:val="none"/>
                <w:lang w:val="en-US" w:eastAsia="zh-CN"/>
              </w:rPr>
              <w:t>分）</w:t>
            </w:r>
          </w:p>
          <w:p w14:paraId="30B46792">
            <w:pPr>
              <w:pStyle w:val="24"/>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①带▲号技术参数有优于招标文件要求，经评标委员会审核确定的，每优于</w:t>
            </w:r>
            <w:r>
              <w:rPr>
                <w:rFonts w:hint="eastAsia" w:hAnsi="宋体"/>
                <w:color w:val="auto"/>
                <w:highlight w:val="none"/>
                <w:lang w:val="en-US" w:eastAsia="zh-CN"/>
              </w:rPr>
              <w:t>1</w:t>
            </w:r>
            <w:r>
              <w:rPr>
                <w:rFonts w:hint="default" w:ascii="宋体" w:hAnsi="宋体" w:eastAsia="宋体"/>
                <w:color w:val="auto"/>
                <w:highlight w:val="none"/>
                <w:lang w:val="en-US" w:eastAsia="zh-CN"/>
              </w:rPr>
              <w:t>项得</w:t>
            </w:r>
            <w:r>
              <w:rPr>
                <w:rFonts w:hint="eastAsia" w:hAnsi="宋体"/>
                <w:color w:val="auto"/>
                <w:highlight w:val="none"/>
                <w:lang w:val="en-US" w:eastAsia="zh-CN"/>
              </w:rPr>
              <w:t>3</w:t>
            </w:r>
            <w:r>
              <w:rPr>
                <w:rFonts w:hint="default" w:ascii="宋体" w:hAnsi="宋体" w:eastAsia="宋体"/>
                <w:color w:val="auto"/>
                <w:highlight w:val="none"/>
                <w:lang w:val="en-US" w:eastAsia="zh-CN"/>
              </w:rPr>
              <w:t>分，最多得</w:t>
            </w:r>
            <w:r>
              <w:rPr>
                <w:rFonts w:hint="eastAsia" w:hAnsi="宋体"/>
                <w:color w:val="auto"/>
                <w:highlight w:val="none"/>
                <w:lang w:val="en-US" w:eastAsia="zh-CN"/>
              </w:rPr>
              <w:t>10</w:t>
            </w:r>
            <w:r>
              <w:rPr>
                <w:rFonts w:hint="default" w:ascii="宋体" w:hAnsi="宋体" w:eastAsia="宋体"/>
                <w:color w:val="auto"/>
                <w:highlight w:val="none"/>
                <w:lang w:val="en-US" w:eastAsia="zh-CN"/>
              </w:rPr>
              <w:t>分。</w:t>
            </w:r>
          </w:p>
          <w:p w14:paraId="67A56957">
            <w:pPr>
              <w:pStyle w:val="24"/>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②非▲号技术参数有优于招标文件要求，经评标委员会审核确定的，每优于</w:t>
            </w:r>
            <w:r>
              <w:rPr>
                <w:rFonts w:hint="eastAsia" w:hAnsi="宋体"/>
                <w:color w:val="auto"/>
                <w:highlight w:val="none"/>
                <w:lang w:val="en-US" w:eastAsia="zh-CN"/>
              </w:rPr>
              <w:t>1</w:t>
            </w:r>
            <w:r>
              <w:rPr>
                <w:rFonts w:hint="default" w:ascii="宋体" w:hAnsi="宋体" w:eastAsia="宋体"/>
                <w:color w:val="auto"/>
                <w:highlight w:val="none"/>
                <w:lang w:val="en-US" w:eastAsia="zh-CN"/>
              </w:rPr>
              <w:t>项得</w:t>
            </w:r>
            <w:r>
              <w:rPr>
                <w:rFonts w:hint="eastAsia" w:hAnsi="宋体"/>
                <w:color w:val="auto"/>
                <w:highlight w:val="none"/>
                <w:lang w:val="en-US" w:eastAsia="zh-CN"/>
              </w:rPr>
              <w:t>2</w:t>
            </w:r>
            <w:r>
              <w:rPr>
                <w:rFonts w:hint="default" w:ascii="宋体" w:hAnsi="宋体" w:eastAsia="宋体"/>
                <w:color w:val="auto"/>
                <w:highlight w:val="none"/>
                <w:lang w:val="en-US" w:eastAsia="zh-CN"/>
              </w:rPr>
              <w:t>分，最多得</w:t>
            </w:r>
            <w:r>
              <w:rPr>
                <w:rFonts w:hint="eastAsia" w:hAnsi="宋体"/>
                <w:color w:val="auto"/>
                <w:highlight w:val="none"/>
                <w:lang w:val="en-US" w:eastAsia="zh-CN"/>
              </w:rPr>
              <w:t>5</w:t>
            </w:r>
            <w:r>
              <w:rPr>
                <w:rFonts w:hint="default" w:ascii="宋体" w:hAnsi="宋体" w:eastAsia="宋体"/>
                <w:color w:val="auto"/>
                <w:highlight w:val="none"/>
                <w:lang w:val="en-US" w:eastAsia="zh-CN"/>
              </w:rPr>
              <w:t>分。</w:t>
            </w:r>
          </w:p>
          <w:p w14:paraId="2A88DF0D">
            <w:pPr>
              <w:keepNext w:val="0"/>
              <w:keepLines w:val="0"/>
              <w:pageBreakBefore w:val="0"/>
              <w:widowControl w:val="0"/>
              <w:kinsoku/>
              <w:wordWrap/>
              <w:overflowPunct/>
              <w:topLinePunct w:val="0"/>
              <w:autoSpaceDE/>
              <w:autoSpaceDN/>
              <w:bidi w:val="0"/>
              <w:adjustRightInd/>
              <w:spacing w:line="360" w:lineRule="auto"/>
              <w:textAlignment w:val="auto"/>
              <w:rPr>
                <w:rFonts w:hint="default"/>
                <w:color w:val="auto"/>
                <w:highlight w:val="none"/>
                <w:lang w:val="en-US" w:eastAsia="zh-CN"/>
              </w:rPr>
            </w:pPr>
          </w:p>
          <w:p w14:paraId="02B5FDBD">
            <w:pPr>
              <w:keepNext w:val="0"/>
              <w:keepLines w:val="0"/>
              <w:pageBreakBefore w:val="0"/>
              <w:widowControl w:val="0"/>
              <w:kinsoku/>
              <w:wordWrap/>
              <w:overflowPunct/>
              <w:topLinePunct w:val="0"/>
              <w:autoSpaceDE/>
              <w:autoSpaceDN/>
              <w:bidi w:val="0"/>
              <w:adjustRightInd/>
              <w:spacing w:line="360" w:lineRule="auto"/>
              <w:textAlignment w:val="auto"/>
              <w:rPr>
                <w:rFonts w:hint="default"/>
                <w:color w:val="auto"/>
                <w:highlight w:val="none"/>
                <w:lang w:val="en-US" w:eastAsia="zh-CN"/>
              </w:rPr>
            </w:pPr>
            <w:r>
              <w:rPr>
                <w:rFonts w:hint="default"/>
                <w:b/>
                <w:bCs/>
                <w:color w:val="auto"/>
                <w:highlight w:val="none"/>
                <w:lang w:val="en-US" w:eastAsia="zh-CN"/>
              </w:rPr>
              <w:t>注：</w:t>
            </w:r>
            <w:r>
              <w:rPr>
                <w:rFonts w:hint="eastAsia"/>
                <w:b/>
                <w:bCs/>
                <w:color w:val="auto"/>
                <w:highlight w:val="none"/>
                <w:lang w:val="en-US" w:eastAsia="zh-CN"/>
              </w:rPr>
              <w:t>1.</w:t>
            </w:r>
            <w:r>
              <w:rPr>
                <w:rFonts w:hint="default"/>
                <w:b/>
                <w:bCs/>
                <w:color w:val="auto"/>
                <w:highlight w:val="none"/>
                <w:lang w:val="en-US" w:eastAsia="zh-CN"/>
              </w:rPr>
              <w:t>投标货物技术参数及其性能（配置）有正偏离的，须在技术偏离表中列明，且在投标文件中提供国家认可的有资质的第三方检测机构出具的检测报告复印件或产品生产厂家出具的技术参数说明或投标产品的彩页证明作为佐证，以上佐证材料均需加盖投标人</w:t>
            </w:r>
            <w:r>
              <w:rPr>
                <w:rFonts w:hint="eastAsia"/>
                <w:b/>
                <w:bCs/>
                <w:color w:val="auto"/>
                <w:highlight w:val="none"/>
                <w:lang w:val="en-US" w:eastAsia="zh-CN"/>
              </w:rPr>
              <w:t>电子</w:t>
            </w:r>
            <w:r>
              <w:rPr>
                <w:rFonts w:hint="default"/>
                <w:b/>
                <w:bCs/>
                <w:color w:val="auto"/>
                <w:highlight w:val="none"/>
                <w:lang w:val="en-US" w:eastAsia="zh-CN"/>
              </w:rPr>
              <w:t>公章，否则评标委员会不予评定为正偏离。2.如技术偏离表中的投标响应与佐证材料不一致的，以佐证材料为准。</w:t>
            </w:r>
          </w:p>
        </w:tc>
      </w:tr>
      <w:tr w14:paraId="7B914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7" w:hRule="atLeast"/>
          <w:jc w:val="center"/>
        </w:trPr>
        <w:tc>
          <w:tcPr>
            <w:tcW w:w="1078" w:type="dxa"/>
            <w:vMerge w:val="continue"/>
            <w:vAlign w:val="center"/>
          </w:tcPr>
          <w:p w14:paraId="42B56290">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p>
        </w:tc>
        <w:tc>
          <w:tcPr>
            <w:tcW w:w="1450" w:type="dxa"/>
            <w:vAlign w:val="center"/>
          </w:tcPr>
          <w:p w14:paraId="61AC740D">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u w:val="none"/>
                <w:lang w:val="en-US" w:eastAsia="zh-CN"/>
              </w:rPr>
              <w:t>（2）项目</w:t>
            </w:r>
            <w:r>
              <w:rPr>
                <w:rFonts w:hint="eastAsia" w:ascii="宋体" w:hAnsi="宋体" w:eastAsia="宋体" w:cs="宋体"/>
                <w:b w:val="0"/>
                <w:bCs w:val="0"/>
                <w:color w:val="auto"/>
                <w:szCs w:val="21"/>
                <w:highlight w:val="none"/>
                <w:u w:val="none"/>
                <w:lang w:eastAsia="zh-CN"/>
              </w:rPr>
              <w:t>实施方案（满分</w:t>
            </w:r>
            <w:r>
              <w:rPr>
                <w:rFonts w:hint="eastAsia" w:ascii="宋体" w:hAnsi="宋体" w:cs="宋体"/>
                <w:b w:val="0"/>
                <w:bCs w:val="0"/>
                <w:color w:val="auto"/>
                <w:szCs w:val="21"/>
                <w:highlight w:val="none"/>
                <w:u w:val="none"/>
                <w:lang w:val="en-US" w:eastAsia="zh-CN"/>
              </w:rPr>
              <w:t>20</w:t>
            </w:r>
            <w:r>
              <w:rPr>
                <w:rFonts w:hint="eastAsia" w:ascii="宋体" w:hAnsi="宋体" w:eastAsia="宋体" w:cs="宋体"/>
                <w:b w:val="0"/>
                <w:bCs w:val="0"/>
                <w:color w:val="auto"/>
                <w:szCs w:val="21"/>
                <w:highlight w:val="none"/>
                <w:u w:val="none"/>
                <w:lang w:eastAsia="zh-CN"/>
              </w:rPr>
              <w:t>分）</w:t>
            </w:r>
          </w:p>
        </w:tc>
        <w:tc>
          <w:tcPr>
            <w:tcW w:w="6893" w:type="dxa"/>
            <w:vAlign w:val="center"/>
          </w:tcPr>
          <w:p w14:paraId="497DB807">
            <w:pPr>
              <w:pStyle w:val="24"/>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Ansi="宋体"/>
                <w:color w:val="auto"/>
                <w:sz w:val="20"/>
                <w:szCs w:val="20"/>
                <w:highlight w:val="none"/>
              </w:rPr>
            </w:pPr>
            <w:r>
              <w:rPr>
                <w:rFonts w:hint="eastAsia" w:hAnsi="宋体"/>
                <w:color w:val="auto"/>
                <w:sz w:val="20"/>
                <w:szCs w:val="20"/>
                <w:highlight w:val="none"/>
              </w:rPr>
              <w:t>一档</w:t>
            </w:r>
            <w:r>
              <w:rPr>
                <w:rFonts w:hint="eastAsia" w:hAnsi="宋体"/>
                <w:color w:val="auto"/>
                <w:sz w:val="20"/>
                <w:szCs w:val="20"/>
                <w:highlight w:val="none"/>
                <w:lang w:eastAsia="zh-CN"/>
              </w:rPr>
              <w:t>（</w:t>
            </w:r>
            <w:r>
              <w:rPr>
                <w:rFonts w:hint="eastAsia" w:hAnsi="宋体"/>
                <w:color w:val="auto"/>
                <w:sz w:val="20"/>
                <w:szCs w:val="20"/>
                <w:highlight w:val="none"/>
                <w:lang w:val="en-US" w:eastAsia="zh-CN"/>
              </w:rPr>
              <w:t>6分</w:t>
            </w:r>
            <w:r>
              <w:rPr>
                <w:rFonts w:hint="eastAsia" w:hAnsi="宋体"/>
                <w:color w:val="auto"/>
                <w:sz w:val="20"/>
                <w:szCs w:val="20"/>
                <w:highlight w:val="none"/>
                <w:lang w:eastAsia="zh-CN"/>
              </w:rPr>
              <w:t>）</w:t>
            </w:r>
            <w:r>
              <w:rPr>
                <w:rFonts w:hint="eastAsia" w:hAnsi="宋体"/>
                <w:color w:val="auto"/>
                <w:sz w:val="20"/>
                <w:szCs w:val="20"/>
                <w:highlight w:val="none"/>
              </w:rPr>
              <w:t>：</w:t>
            </w:r>
            <w:r>
              <w:rPr>
                <w:rFonts w:hint="eastAsia" w:ascii="宋体" w:hAnsi="宋体" w:cs="宋体"/>
                <w:bCs/>
                <w:color w:val="auto"/>
                <w:kern w:val="0"/>
                <w:sz w:val="20"/>
                <w:szCs w:val="20"/>
                <w:highlight w:val="none"/>
              </w:rPr>
              <w:t>项目实施方案进度安排、相关保障措施能力、对各项关键工作安排、项目管理方案、组织机构安排及分工与职责安排等描述简单，整体方案</w:t>
            </w:r>
            <w:r>
              <w:rPr>
                <w:rFonts w:hint="eastAsia" w:hAnsi="宋体"/>
                <w:color w:val="auto"/>
                <w:sz w:val="20"/>
                <w:szCs w:val="20"/>
                <w:highlight w:val="none"/>
              </w:rPr>
              <w:t>陈述笼统，</w:t>
            </w:r>
            <w:r>
              <w:rPr>
                <w:rFonts w:hint="eastAsia"/>
                <w:color w:val="auto"/>
                <w:sz w:val="20"/>
                <w:szCs w:val="20"/>
                <w:highlight w:val="none"/>
              </w:rPr>
              <w:t>可行性低</w:t>
            </w:r>
            <w:r>
              <w:rPr>
                <w:rFonts w:hint="eastAsia" w:hAnsi="宋体"/>
                <w:color w:val="auto"/>
                <w:sz w:val="20"/>
                <w:szCs w:val="20"/>
                <w:highlight w:val="none"/>
              </w:rPr>
              <w:t>。</w:t>
            </w:r>
          </w:p>
          <w:p w14:paraId="6F639362">
            <w:pPr>
              <w:pStyle w:val="24"/>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Ansi="宋体"/>
                <w:color w:val="auto"/>
                <w:sz w:val="20"/>
                <w:szCs w:val="20"/>
                <w:highlight w:val="none"/>
              </w:rPr>
            </w:pPr>
            <w:r>
              <w:rPr>
                <w:rFonts w:hint="eastAsia" w:hAnsi="宋体"/>
                <w:color w:val="auto"/>
                <w:sz w:val="20"/>
                <w:szCs w:val="20"/>
                <w:highlight w:val="none"/>
              </w:rPr>
              <w:t>二档</w:t>
            </w:r>
            <w:r>
              <w:rPr>
                <w:rFonts w:hint="eastAsia" w:hAnsi="宋体"/>
                <w:color w:val="auto"/>
                <w:sz w:val="20"/>
                <w:szCs w:val="20"/>
                <w:highlight w:val="none"/>
                <w:lang w:eastAsia="zh-CN"/>
              </w:rPr>
              <w:t>（</w:t>
            </w:r>
            <w:r>
              <w:rPr>
                <w:rFonts w:hint="eastAsia" w:hAnsi="宋体"/>
                <w:color w:val="auto"/>
                <w:sz w:val="20"/>
                <w:szCs w:val="20"/>
                <w:highlight w:val="none"/>
                <w:lang w:val="en-US" w:eastAsia="zh-CN"/>
              </w:rPr>
              <w:t>13分</w:t>
            </w:r>
            <w:r>
              <w:rPr>
                <w:rFonts w:hint="eastAsia" w:hAnsi="宋体"/>
                <w:color w:val="auto"/>
                <w:sz w:val="20"/>
                <w:szCs w:val="20"/>
                <w:highlight w:val="none"/>
                <w:lang w:eastAsia="zh-CN"/>
              </w:rPr>
              <w:t>）</w:t>
            </w:r>
            <w:r>
              <w:rPr>
                <w:rFonts w:hint="eastAsia" w:hAnsi="宋体"/>
                <w:color w:val="auto"/>
                <w:sz w:val="20"/>
                <w:szCs w:val="20"/>
                <w:highlight w:val="none"/>
              </w:rPr>
              <w:t>：</w:t>
            </w:r>
            <w:r>
              <w:rPr>
                <w:rFonts w:hint="eastAsia" w:ascii="宋体" w:hAnsi="宋体" w:cs="宋体"/>
                <w:bCs/>
                <w:color w:val="auto"/>
                <w:kern w:val="0"/>
                <w:sz w:val="20"/>
                <w:szCs w:val="20"/>
                <w:highlight w:val="none"/>
              </w:rPr>
              <w:t>项目实施方案进度安排合理较好，且有相关保障措施；对各项关键工作安排较合理；项目管理方案比较完整，组织机构比较合理，人员有保障，分工与职责明确，保证项目实施的技术力量和人力资源安排满足项目实施要求，整体方案良好</w:t>
            </w:r>
            <w:r>
              <w:rPr>
                <w:rFonts w:hint="eastAsia" w:hAnsi="宋体"/>
                <w:color w:val="auto"/>
                <w:sz w:val="20"/>
                <w:szCs w:val="20"/>
                <w:highlight w:val="none"/>
              </w:rPr>
              <w:t>；</w:t>
            </w:r>
          </w:p>
          <w:p w14:paraId="4D9D83A3">
            <w:pPr>
              <w:pStyle w:val="24"/>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color w:val="auto"/>
                <w:sz w:val="20"/>
                <w:szCs w:val="20"/>
                <w:highlight w:val="none"/>
                <w:lang w:val="en-US" w:eastAsia="zh-CN"/>
              </w:rPr>
            </w:pPr>
            <w:r>
              <w:rPr>
                <w:rFonts w:hint="eastAsia" w:hAnsi="宋体"/>
                <w:color w:val="auto"/>
                <w:sz w:val="20"/>
                <w:szCs w:val="20"/>
                <w:highlight w:val="none"/>
              </w:rPr>
              <w:t>三档</w:t>
            </w:r>
            <w:r>
              <w:rPr>
                <w:rFonts w:hint="eastAsia" w:hAnsi="宋体"/>
                <w:color w:val="auto"/>
                <w:sz w:val="20"/>
                <w:szCs w:val="20"/>
                <w:highlight w:val="none"/>
                <w:lang w:eastAsia="zh-CN"/>
              </w:rPr>
              <w:t>（</w:t>
            </w:r>
            <w:r>
              <w:rPr>
                <w:rFonts w:hint="eastAsia" w:hAnsi="宋体"/>
                <w:color w:val="auto"/>
                <w:sz w:val="20"/>
                <w:szCs w:val="20"/>
                <w:highlight w:val="none"/>
                <w:lang w:val="en-US" w:eastAsia="zh-CN"/>
              </w:rPr>
              <w:t>20分</w:t>
            </w:r>
            <w:r>
              <w:rPr>
                <w:rFonts w:hint="eastAsia" w:hAnsi="宋体"/>
                <w:color w:val="auto"/>
                <w:sz w:val="20"/>
                <w:szCs w:val="20"/>
                <w:highlight w:val="none"/>
                <w:lang w:eastAsia="zh-CN"/>
              </w:rPr>
              <w:t>）</w:t>
            </w:r>
            <w:r>
              <w:rPr>
                <w:rFonts w:hint="eastAsia" w:hAnsi="宋体"/>
                <w:color w:val="auto"/>
                <w:sz w:val="20"/>
                <w:szCs w:val="20"/>
                <w:highlight w:val="none"/>
              </w:rPr>
              <w:t>：</w:t>
            </w:r>
            <w:r>
              <w:rPr>
                <w:rFonts w:hint="eastAsia" w:ascii="宋体" w:hAnsi="宋体" w:cs="宋体"/>
                <w:bCs/>
                <w:color w:val="auto"/>
                <w:kern w:val="0"/>
                <w:sz w:val="20"/>
                <w:szCs w:val="20"/>
                <w:highlight w:val="none"/>
              </w:rPr>
              <w:t>项目实施方案进度安排</w:t>
            </w:r>
            <w:r>
              <w:rPr>
                <w:rFonts w:hint="eastAsia" w:hAnsi="宋体" w:cs="宋体"/>
                <w:bCs/>
                <w:color w:val="auto"/>
                <w:kern w:val="0"/>
                <w:sz w:val="20"/>
                <w:szCs w:val="20"/>
                <w:highlight w:val="none"/>
                <w:lang w:eastAsia="zh-CN"/>
              </w:rPr>
              <w:t>科学</w:t>
            </w:r>
            <w:r>
              <w:rPr>
                <w:rFonts w:hint="eastAsia" w:ascii="宋体" w:hAnsi="宋体" w:cs="宋体"/>
                <w:bCs/>
                <w:color w:val="auto"/>
                <w:kern w:val="0"/>
                <w:sz w:val="20"/>
                <w:szCs w:val="20"/>
                <w:highlight w:val="none"/>
              </w:rPr>
              <w:t>，且相关保障措施到位；对各项关键工作安排合理；方案能清楚的表明对本项目的熟悉程度，技术路线清晰；保证项目实施的技术力量和人力资源安排充足，技术服务措施完善，建议的安装、调试、验收方法或方案更完善有效、切实可行，整体方案优秀</w:t>
            </w:r>
            <w:r>
              <w:rPr>
                <w:rFonts w:hint="eastAsia" w:hAnsi="宋体" w:cs="宋体"/>
                <w:bCs/>
                <w:color w:val="auto"/>
                <w:kern w:val="0"/>
                <w:sz w:val="20"/>
                <w:szCs w:val="20"/>
                <w:highlight w:val="none"/>
                <w:lang w:eastAsia="zh-CN"/>
              </w:rPr>
              <w:t>。</w:t>
            </w:r>
          </w:p>
        </w:tc>
      </w:tr>
      <w:tr w14:paraId="09101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79" w:hRule="atLeast"/>
          <w:jc w:val="center"/>
        </w:trPr>
        <w:tc>
          <w:tcPr>
            <w:tcW w:w="1078" w:type="dxa"/>
            <w:vMerge w:val="continue"/>
            <w:vAlign w:val="center"/>
          </w:tcPr>
          <w:p w14:paraId="080BC621">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p>
        </w:tc>
        <w:tc>
          <w:tcPr>
            <w:tcW w:w="1450" w:type="dxa"/>
            <w:vAlign w:val="center"/>
          </w:tcPr>
          <w:p w14:paraId="1D29AFCB">
            <w:pPr>
              <w:pStyle w:val="24"/>
              <w:spacing w:line="400" w:lineRule="exact"/>
              <w:ind w:firstLine="33"/>
              <w:jc w:val="center"/>
              <w:rPr>
                <w:rFonts w:hint="eastAsia" w:hAnsi="宋体"/>
                <w:color w:val="auto"/>
                <w:sz w:val="21"/>
                <w:highlight w:val="none"/>
              </w:rPr>
            </w:pPr>
            <w:r>
              <w:rPr>
                <w:rFonts w:hint="eastAsia" w:hAnsi="宋体"/>
                <w:color w:val="auto"/>
                <w:sz w:val="21"/>
                <w:highlight w:val="none"/>
                <w:lang w:eastAsia="zh-CN"/>
              </w:rPr>
              <w:t>（</w:t>
            </w:r>
            <w:r>
              <w:rPr>
                <w:rFonts w:hint="eastAsia" w:hAnsi="宋体"/>
                <w:color w:val="auto"/>
                <w:sz w:val="21"/>
                <w:highlight w:val="none"/>
                <w:lang w:val="en-US" w:eastAsia="zh-CN"/>
              </w:rPr>
              <w:t>3</w:t>
            </w:r>
            <w:r>
              <w:rPr>
                <w:rFonts w:hint="eastAsia" w:hAnsi="宋体"/>
                <w:color w:val="auto"/>
                <w:sz w:val="21"/>
                <w:highlight w:val="none"/>
                <w:lang w:eastAsia="zh-CN"/>
              </w:rPr>
              <w:t>）</w:t>
            </w:r>
            <w:r>
              <w:rPr>
                <w:rFonts w:hint="eastAsia" w:hAnsi="宋体"/>
                <w:color w:val="auto"/>
                <w:sz w:val="21"/>
                <w:highlight w:val="none"/>
              </w:rPr>
              <w:t>售后服务方案及承诺</w:t>
            </w:r>
          </w:p>
          <w:p w14:paraId="2E5DA60C">
            <w:pPr>
              <w:spacing w:line="360" w:lineRule="exact"/>
              <w:jc w:val="center"/>
              <w:outlineLvl w:val="0"/>
              <w:rPr>
                <w:rStyle w:val="209"/>
                <w:rFonts w:hint="eastAsia" w:ascii="宋体" w:hAnsi="宋体" w:eastAsia="宋体" w:cs="宋体"/>
                <w:b w:val="0"/>
                <w:bCs w:val="0"/>
                <w:color w:val="auto"/>
                <w:szCs w:val="21"/>
                <w:highlight w:val="none"/>
              </w:rPr>
            </w:pPr>
            <w:r>
              <w:rPr>
                <w:rFonts w:hint="eastAsia" w:hAnsi="宋体"/>
                <w:color w:val="auto"/>
                <w:sz w:val="21"/>
                <w:highlight w:val="none"/>
              </w:rPr>
              <w:t>（满分</w:t>
            </w:r>
            <w:r>
              <w:rPr>
                <w:rFonts w:hint="eastAsia" w:hAnsi="宋体"/>
                <w:color w:val="auto"/>
                <w:sz w:val="21"/>
                <w:highlight w:val="none"/>
                <w:lang w:val="en-US" w:eastAsia="zh-CN"/>
              </w:rPr>
              <w:t>10</w:t>
            </w:r>
            <w:r>
              <w:rPr>
                <w:rFonts w:hint="eastAsia" w:hAnsi="宋体"/>
                <w:color w:val="auto"/>
                <w:sz w:val="21"/>
                <w:highlight w:val="none"/>
              </w:rPr>
              <w:t>分）</w:t>
            </w:r>
          </w:p>
        </w:tc>
        <w:tc>
          <w:tcPr>
            <w:tcW w:w="6893" w:type="dxa"/>
            <w:vAlign w:val="center"/>
          </w:tcPr>
          <w:p w14:paraId="07F7E90D">
            <w:pPr>
              <w:keepNext w:val="0"/>
              <w:keepLines w:val="0"/>
              <w:pageBreakBefore w:val="0"/>
              <w:widowControl w:val="0"/>
              <w:kinsoku/>
              <w:wordWrap/>
              <w:overflowPunct/>
              <w:topLinePunct w:val="0"/>
              <w:autoSpaceDE/>
              <w:autoSpaceDN/>
              <w:bidi w:val="0"/>
              <w:adjustRightInd/>
              <w:spacing w:line="360" w:lineRule="auto"/>
              <w:ind w:left="-128" w:leftChars="-64" w:firstLine="500" w:firstLineChars="250"/>
              <w:contextualSpacing/>
              <w:jc w:val="left"/>
              <w:textAlignment w:val="auto"/>
              <w:rPr>
                <w:rFonts w:hint="eastAsia" w:ascii="宋体" w:hAnsi="宋体" w:eastAsia="宋体" w:cs="宋体"/>
                <w:bCs/>
                <w:color w:val="auto"/>
                <w:kern w:val="0"/>
                <w:sz w:val="20"/>
                <w:szCs w:val="20"/>
                <w:highlight w:val="none"/>
                <w:lang w:val="en-US" w:eastAsia="zh-CN"/>
              </w:rPr>
            </w:pPr>
            <w:r>
              <w:rPr>
                <w:rFonts w:hint="eastAsia" w:ascii="宋体" w:hAnsi="宋体" w:cs="宋体"/>
                <w:bCs/>
                <w:color w:val="auto"/>
                <w:kern w:val="0"/>
                <w:sz w:val="20"/>
                <w:szCs w:val="20"/>
                <w:highlight w:val="none"/>
              </w:rPr>
              <w:t>一档（</w:t>
            </w:r>
            <w:r>
              <w:rPr>
                <w:rFonts w:hint="eastAsia" w:ascii="宋体" w:hAnsi="宋体" w:cs="宋体"/>
                <w:bCs/>
                <w:color w:val="auto"/>
                <w:kern w:val="0"/>
                <w:sz w:val="20"/>
                <w:szCs w:val="20"/>
                <w:highlight w:val="none"/>
                <w:lang w:val="en-US" w:eastAsia="zh-CN"/>
              </w:rPr>
              <w:t>3</w:t>
            </w:r>
            <w:r>
              <w:rPr>
                <w:rFonts w:hint="eastAsia" w:ascii="宋体" w:hAnsi="宋体" w:cs="宋体"/>
                <w:bCs/>
                <w:color w:val="auto"/>
                <w:kern w:val="0"/>
                <w:sz w:val="20"/>
                <w:szCs w:val="20"/>
                <w:highlight w:val="none"/>
              </w:rPr>
              <w:t>分）：售后服务质量保障方案简单，服务方案论述基本准确，对故障处理流程、维护保障流程、服务响应体系、技术培训技术等有所描述，整体方案简单</w:t>
            </w:r>
            <w:r>
              <w:rPr>
                <w:rFonts w:hint="eastAsia" w:ascii="宋体" w:hAnsi="宋体" w:cs="宋体"/>
                <w:bCs/>
                <w:color w:val="auto"/>
                <w:kern w:val="0"/>
                <w:sz w:val="20"/>
                <w:szCs w:val="20"/>
                <w:highlight w:val="none"/>
                <w:lang w:eastAsia="zh-CN"/>
              </w:rPr>
              <w:t>，基本能够满足项目需求，</w:t>
            </w:r>
            <w:r>
              <w:rPr>
                <w:rFonts w:hint="eastAsia" w:ascii="宋体" w:hAnsi="宋体" w:cs="宋体"/>
                <w:bCs/>
                <w:color w:val="auto"/>
                <w:kern w:val="0"/>
                <w:sz w:val="20"/>
                <w:szCs w:val="20"/>
                <w:highlight w:val="none"/>
              </w:rPr>
              <w:t>且针对本项目投入的售后运维团队</w:t>
            </w:r>
            <w:r>
              <w:rPr>
                <w:rFonts w:hint="eastAsia" w:ascii="宋体" w:hAnsi="宋体" w:cs="宋体"/>
                <w:bCs/>
                <w:color w:val="auto"/>
                <w:kern w:val="0"/>
                <w:sz w:val="20"/>
                <w:szCs w:val="20"/>
                <w:highlight w:val="none"/>
                <w:lang w:eastAsia="zh-CN"/>
              </w:rPr>
              <w:t>中的本单位专业维保人</w:t>
            </w:r>
            <w:r>
              <w:rPr>
                <w:rFonts w:hint="eastAsia" w:ascii="宋体" w:hAnsi="宋体" w:cs="宋体"/>
                <w:bCs/>
                <w:color w:val="auto"/>
                <w:kern w:val="0"/>
                <w:sz w:val="20"/>
                <w:szCs w:val="20"/>
                <w:highlight w:val="none"/>
              </w:rPr>
              <w:t>员不少于</w:t>
            </w:r>
            <w:r>
              <w:rPr>
                <w:rFonts w:hint="eastAsia" w:hAnsi="宋体" w:cs="宋体"/>
                <w:bCs/>
                <w:color w:val="auto"/>
                <w:kern w:val="0"/>
                <w:sz w:val="20"/>
                <w:szCs w:val="20"/>
                <w:highlight w:val="none"/>
                <w:lang w:val="en-US" w:eastAsia="zh-CN"/>
              </w:rPr>
              <w:t>1（含）</w:t>
            </w:r>
            <w:r>
              <w:rPr>
                <w:rFonts w:hint="eastAsia" w:ascii="宋体" w:hAnsi="宋体" w:cs="宋体"/>
                <w:bCs/>
                <w:color w:val="auto"/>
                <w:kern w:val="0"/>
                <w:sz w:val="20"/>
                <w:szCs w:val="20"/>
                <w:highlight w:val="none"/>
              </w:rPr>
              <w:t>人</w:t>
            </w:r>
            <w:r>
              <w:rPr>
                <w:rFonts w:hint="eastAsia" w:ascii="宋体" w:hAnsi="宋体" w:cs="宋体"/>
                <w:bCs/>
                <w:color w:val="auto"/>
                <w:kern w:val="0"/>
                <w:sz w:val="20"/>
                <w:szCs w:val="20"/>
                <w:highlight w:val="none"/>
                <w:lang w:eastAsia="zh-CN"/>
              </w:rPr>
              <w:t>，设备报修响应时间≤</w:t>
            </w:r>
            <w:r>
              <w:rPr>
                <w:rFonts w:hint="eastAsia" w:ascii="宋体" w:hAnsi="宋体" w:cs="宋体"/>
                <w:bCs/>
                <w:color w:val="auto"/>
                <w:kern w:val="0"/>
                <w:sz w:val="20"/>
                <w:szCs w:val="20"/>
                <w:highlight w:val="none"/>
                <w:lang w:val="en-US" w:eastAsia="zh-CN"/>
              </w:rPr>
              <w:t>60分钟，</w:t>
            </w:r>
            <w:r>
              <w:rPr>
                <w:rFonts w:hint="eastAsia" w:ascii="宋体" w:hAnsi="宋体" w:eastAsia="宋体" w:cs="宋体"/>
                <w:color w:val="auto"/>
                <w:kern w:val="0"/>
                <w:sz w:val="20"/>
                <w:szCs w:val="20"/>
                <w:highlight w:val="none"/>
                <w:lang w:val="en-US" w:eastAsia="zh-CN"/>
              </w:rPr>
              <w:t>自接到采购人故障到场通知起，</w:t>
            </w:r>
            <w:r>
              <w:rPr>
                <w:rFonts w:hint="eastAsia" w:ascii="宋体" w:hAnsi="宋体" w:cs="宋体"/>
                <w:color w:val="auto"/>
                <w:kern w:val="0"/>
                <w:sz w:val="20"/>
                <w:szCs w:val="20"/>
                <w:highlight w:val="none"/>
                <w:lang w:val="en-US" w:eastAsia="zh-CN"/>
              </w:rPr>
              <w:t>4</w:t>
            </w:r>
            <w:r>
              <w:rPr>
                <w:rFonts w:hint="eastAsia" w:ascii="宋体" w:hAnsi="宋体" w:eastAsia="宋体" w:cs="宋体"/>
                <w:color w:val="auto"/>
                <w:kern w:val="0"/>
                <w:sz w:val="20"/>
                <w:szCs w:val="20"/>
                <w:highlight w:val="none"/>
                <w:lang w:val="en-US" w:eastAsia="zh-CN"/>
              </w:rPr>
              <w:t>小时内到达现场</w:t>
            </w:r>
            <w:r>
              <w:rPr>
                <w:rFonts w:hint="eastAsia" w:hAnsi="宋体" w:cs="宋体"/>
                <w:color w:val="auto"/>
                <w:kern w:val="0"/>
                <w:sz w:val="20"/>
                <w:szCs w:val="20"/>
                <w:highlight w:val="none"/>
                <w:lang w:val="en-US" w:eastAsia="zh-CN"/>
              </w:rPr>
              <w:t>的的（</w:t>
            </w:r>
            <w:r>
              <w:rPr>
                <w:rFonts w:hint="eastAsia" w:ascii="宋体" w:hAnsi="宋体" w:eastAsia="宋体" w:cs="宋体"/>
                <w:color w:val="auto"/>
                <w:kern w:val="0"/>
                <w:sz w:val="20"/>
                <w:szCs w:val="20"/>
                <w:highlight w:val="none"/>
                <w:lang w:val="en-US" w:eastAsia="zh-CN"/>
              </w:rPr>
              <w:t>注：投标人须随投标文件提交能够证明其可在承诺时限内到达现场的</w:t>
            </w:r>
            <w:r>
              <w:rPr>
                <w:rFonts w:hint="eastAsia" w:hAnsi="宋体" w:cs="宋体"/>
                <w:color w:val="auto"/>
                <w:kern w:val="0"/>
                <w:sz w:val="20"/>
                <w:szCs w:val="20"/>
                <w:highlight w:val="none"/>
                <w:lang w:val="en-US" w:eastAsia="zh-CN"/>
              </w:rPr>
              <w:t>相关</w:t>
            </w:r>
            <w:r>
              <w:rPr>
                <w:rFonts w:hint="eastAsia" w:ascii="宋体" w:hAnsi="宋体" w:eastAsia="宋体" w:cs="宋体"/>
                <w:color w:val="auto"/>
                <w:kern w:val="0"/>
                <w:sz w:val="20"/>
                <w:szCs w:val="20"/>
                <w:highlight w:val="none"/>
                <w:lang w:val="en-US" w:eastAsia="zh-CN"/>
              </w:rPr>
              <w:t>证明材料</w:t>
            </w:r>
            <w:r>
              <w:rPr>
                <w:rFonts w:hint="eastAsia" w:ascii="宋体" w:hAnsi="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lang w:val="en-US" w:eastAsia="zh-CN"/>
              </w:rPr>
              <w:t>如：服务网点证明、应急交通工具安排到达服务区域的路线与时间测算说明等</w:t>
            </w:r>
            <w:r>
              <w:rPr>
                <w:rFonts w:hint="eastAsia" w:hAnsi="宋体" w:cs="宋体"/>
                <w:color w:val="auto"/>
                <w:kern w:val="0"/>
                <w:sz w:val="20"/>
                <w:szCs w:val="20"/>
                <w:highlight w:val="none"/>
                <w:lang w:val="en-US" w:eastAsia="zh-CN"/>
              </w:rPr>
              <w:t>相关</w:t>
            </w:r>
            <w:r>
              <w:rPr>
                <w:rFonts w:hint="eastAsia" w:ascii="宋体" w:hAnsi="宋体" w:eastAsia="宋体" w:cs="宋体"/>
                <w:color w:val="auto"/>
                <w:kern w:val="0"/>
                <w:sz w:val="20"/>
                <w:szCs w:val="20"/>
                <w:highlight w:val="none"/>
                <w:lang w:val="en-US" w:eastAsia="zh-CN"/>
              </w:rPr>
              <w:t>证明材料</w:t>
            </w:r>
            <w:r>
              <w:rPr>
                <w:rFonts w:hint="eastAsia" w:ascii="宋体" w:hAnsi="宋体" w:cs="宋体"/>
                <w:color w:val="auto"/>
                <w:kern w:val="0"/>
                <w:sz w:val="20"/>
                <w:szCs w:val="20"/>
                <w:highlight w:val="none"/>
                <w:lang w:val="en-US" w:eastAsia="zh-CN"/>
              </w:rPr>
              <w:t>）</w:t>
            </w:r>
            <w:r>
              <w:rPr>
                <w:rFonts w:hint="eastAsia" w:ascii="宋体" w:hAnsi="宋体" w:cs="宋体"/>
                <w:bCs/>
                <w:color w:val="auto"/>
                <w:kern w:val="0"/>
                <w:sz w:val="20"/>
                <w:szCs w:val="20"/>
                <w:highlight w:val="none"/>
                <w:lang w:val="en-US" w:eastAsia="zh-CN"/>
              </w:rPr>
              <w:t>，在项目实施过程中，提供技术</w:t>
            </w:r>
            <w:r>
              <w:rPr>
                <w:rFonts w:hint="eastAsia" w:ascii="宋体" w:hAnsi="宋体" w:eastAsia="宋体" w:cs="宋体"/>
                <w:color w:val="auto"/>
                <w:kern w:val="0"/>
                <w:sz w:val="20"/>
                <w:szCs w:val="20"/>
                <w:highlight w:val="none"/>
                <w:lang w:val="en-US" w:eastAsia="zh-CN"/>
              </w:rPr>
              <w:t>培训次数≥</w:t>
            </w:r>
            <w:r>
              <w:rPr>
                <w:rFonts w:hint="eastAsia" w:ascii="宋体" w:hAnsi="宋体" w:cs="宋体"/>
                <w:color w:val="auto"/>
                <w:kern w:val="0"/>
                <w:sz w:val="20"/>
                <w:szCs w:val="20"/>
                <w:highlight w:val="none"/>
                <w:lang w:val="en-US" w:eastAsia="zh-CN"/>
              </w:rPr>
              <w:t>1</w:t>
            </w:r>
            <w:r>
              <w:rPr>
                <w:rFonts w:hint="eastAsia" w:ascii="宋体" w:hAnsi="宋体" w:eastAsia="宋体" w:cs="宋体"/>
                <w:color w:val="auto"/>
                <w:kern w:val="0"/>
                <w:sz w:val="20"/>
                <w:szCs w:val="20"/>
                <w:highlight w:val="none"/>
                <w:lang w:val="en-US" w:eastAsia="zh-CN"/>
              </w:rPr>
              <w:t>次</w:t>
            </w:r>
            <w:r>
              <w:rPr>
                <w:rFonts w:hint="eastAsia" w:ascii="宋体" w:hAnsi="宋体" w:cs="宋体"/>
                <w:color w:val="auto"/>
                <w:kern w:val="0"/>
                <w:sz w:val="20"/>
                <w:szCs w:val="20"/>
                <w:highlight w:val="none"/>
                <w:lang w:val="en-US" w:eastAsia="zh-CN"/>
              </w:rPr>
              <w:t>。</w:t>
            </w:r>
          </w:p>
          <w:p w14:paraId="583C2404">
            <w:pPr>
              <w:keepNext w:val="0"/>
              <w:keepLines w:val="0"/>
              <w:pageBreakBefore w:val="0"/>
              <w:widowControl w:val="0"/>
              <w:kinsoku/>
              <w:wordWrap/>
              <w:overflowPunct/>
              <w:topLinePunct w:val="0"/>
              <w:autoSpaceDE/>
              <w:autoSpaceDN/>
              <w:bidi w:val="0"/>
              <w:adjustRightInd/>
              <w:spacing w:line="360" w:lineRule="auto"/>
              <w:ind w:left="-128" w:leftChars="-64" w:firstLine="500" w:firstLineChars="250"/>
              <w:contextualSpacing/>
              <w:jc w:val="left"/>
              <w:textAlignment w:val="auto"/>
              <w:rPr>
                <w:rFonts w:hint="default" w:ascii="宋体" w:hAnsi="宋体" w:eastAsia="宋体" w:cs="宋体"/>
                <w:bCs/>
                <w:color w:val="auto"/>
                <w:kern w:val="0"/>
                <w:sz w:val="20"/>
                <w:szCs w:val="20"/>
                <w:highlight w:val="none"/>
                <w:lang w:val="en-US" w:eastAsia="zh-CN"/>
              </w:rPr>
            </w:pPr>
            <w:r>
              <w:rPr>
                <w:rFonts w:hint="eastAsia" w:ascii="宋体" w:hAnsi="宋体" w:cs="宋体"/>
                <w:bCs/>
                <w:color w:val="auto"/>
                <w:kern w:val="0"/>
                <w:sz w:val="20"/>
                <w:szCs w:val="20"/>
                <w:highlight w:val="none"/>
              </w:rPr>
              <w:t>二档（</w:t>
            </w:r>
            <w:r>
              <w:rPr>
                <w:rFonts w:hint="eastAsia" w:ascii="宋体" w:hAnsi="宋体" w:cs="宋体"/>
                <w:bCs/>
                <w:color w:val="auto"/>
                <w:kern w:val="0"/>
                <w:sz w:val="20"/>
                <w:szCs w:val="20"/>
                <w:highlight w:val="none"/>
                <w:lang w:val="en-US" w:eastAsia="zh-CN"/>
              </w:rPr>
              <w:t>6</w:t>
            </w:r>
            <w:r>
              <w:rPr>
                <w:rFonts w:hint="eastAsia" w:ascii="宋体" w:hAnsi="宋体" w:cs="宋体"/>
                <w:bCs/>
                <w:color w:val="auto"/>
                <w:kern w:val="0"/>
                <w:sz w:val="20"/>
                <w:szCs w:val="20"/>
                <w:highlight w:val="none"/>
              </w:rPr>
              <w:t>分）：售后服务质量保障方案较为合理、可行，服务方案论述较准确，对故障处理流程、维护保障流程、服务响应体系、技术培训技术等描述较详细，整体方案良好</w:t>
            </w:r>
            <w:r>
              <w:rPr>
                <w:rFonts w:hint="eastAsia" w:ascii="宋体" w:hAnsi="宋体" w:cs="宋体"/>
                <w:bCs/>
                <w:color w:val="auto"/>
                <w:kern w:val="0"/>
                <w:sz w:val="20"/>
                <w:szCs w:val="20"/>
                <w:highlight w:val="none"/>
                <w:lang w:eastAsia="zh-CN"/>
              </w:rPr>
              <w:t>，</w:t>
            </w:r>
            <w:r>
              <w:rPr>
                <w:rFonts w:hint="eastAsia" w:ascii="宋体" w:hAnsi="宋体" w:cs="宋体"/>
                <w:bCs/>
                <w:color w:val="auto"/>
                <w:kern w:val="0"/>
                <w:sz w:val="20"/>
                <w:szCs w:val="20"/>
                <w:highlight w:val="none"/>
              </w:rPr>
              <w:t>且针对本项目投入的售后运维团队</w:t>
            </w:r>
            <w:r>
              <w:rPr>
                <w:rFonts w:hint="eastAsia" w:ascii="宋体" w:hAnsi="宋体" w:cs="宋体"/>
                <w:bCs/>
                <w:color w:val="auto"/>
                <w:kern w:val="0"/>
                <w:sz w:val="20"/>
                <w:szCs w:val="20"/>
                <w:highlight w:val="none"/>
                <w:lang w:eastAsia="zh-CN"/>
              </w:rPr>
              <w:t>中的本单位专业维保人</w:t>
            </w:r>
            <w:r>
              <w:rPr>
                <w:rFonts w:hint="eastAsia" w:ascii="宋体" w:hAnsi="宋体" w:cs="宋体"/>
                <w:bCs/>
                <w:color w:val="auto"/>
                <w:kern w:val="0"/>
                <w:sz w:val="20"/>
                <w:szCs w:val="20"/>
                <w:highlight w:val="none"/>
              </w:rPr>
              <w:t>员不少于</w:t>
            </w:r>
            <w:r>
              <w:rPr>
                <w:rFonts w:hint="eastAsia" w:hAnsi="宋体" w:cs="宋体"/>
                <w:bCs/>
                <w:color w:val="auto"/>
                <w:kern w:val="0"/>
                <w:sz w:val="20"/>
                <w:szCs w:val="20"/>
                <w:highlight w:val="none"/>
                <w:lang w:val="en-US" w:eastAsia="zh-CN"/>
              </w:rPr>
              <w:t>2（含）</w:t>
            </w:r>
            <w:r>
              <w:rPr>
                <w:rFonts w:hint="eastAsia" w:ascii="宋体" w:hAnsi="宋体" w:cs="宋体"/>
                <w:bCs/>
                <w:color w:val="auto"/>
                <w:kern w:val="0"/>
                <w:sz w:val="20"/>
                <w:szCs w:val="20"/>
                <w:highlight w:val="none"/>
              </w:rPr>
              <w:t>人</w:t>
            </w:r>
            <w:r>
              <w:rPr>
                <w:rFonts w:hint="eastAsia" w:ascii="宋体" w:hAnsi="宋体" w:cs="宋体"/>
                <w:bCs/>
                <w:color w:val="auto"/>
                <w:kern w:val="0"/>
                <w:sz w:val="20"/>
                <w:szCs w:val="20"/>
                <w:highlight w:val="none"/>
                <w:lang w:eastAsia="zh-CN"/>
              </w:rPr>
              <w:t>，设备报修响应时间≤</w:t>
            </w:r>
            <w:r>
              <w:rPr>
                <w:rFonts w:hint="eastAsia" w:ascii="宋体" w:hAnsi="宋体" w:cs="宋体"/>
                <w:bCs/>
                <w:color w:val="auto"/>
                <w:kern w:val="0"/>
                <w:sz w:val="20"/>
                <w:szCs w:val="20"/>
                <w:highlight w:val="none"/>
                <w:lang w:val="en-US" w:eastAsia="zh-CN"/>
              </w:rPr>
              <w:t>40分钟，</w:t>
            </w:r>
            <w:r>
              <w:rPr>
                <w:rFonts w:hint="eastAsia" w:ascii="宋体" w:hAnsi="宋体" w:eastAsia="宋体" w:cs="宋体"/>
                <w:color w:val="auto"/>
                <w:kern w:val="0"/>
                <w:sz w:val="20"/>
                <w:szCs w:val="20"/>
                <w:highlight w:val="none"/>
                <w:lang w:val="en-US" w:eastAsia="zh-CN"/>
              </w:rPr>
              <w:t>自接到采购人故障到场通知起，</w:t>
            </w:r>
            <w:r>
              <w:rPr>
                <w:rFonts w:hint="eastAsia" w:ascii="宋体" w:hAnsi="宋体" w:cs="宋体"/>
                <w:color w:val="auto"/>
                <w:kern w:val="0"/>
                <w:sz w:val="20"/>
                <w:szCs w:val="20"/>
                <w:highlight w:val="none"/>
                <w:lang w:val="en-US" w:eastAsia="zh-CN"/>
              </w:rPr>
              <w:t>3</w:t>
            </w:r>
            <w:r>
              <w:rPr>
                <w:rFonts w:hint="eastAsia" w:ascii="宋体" w:hAnsi="宋体" w:eastAsia="宋体" w:cs="宋体"/>
                <w:color w:val="auto"/>
                <w:kern w:val="0"/>
                <w:sz w:val="20"/>
                <w:szCs w:val="20"/>
                <w:highlight w:val="none"/>
                <w:lang w:val="en-US" w:eastAsia="zh-CN"/>
              </w:rPr>
              <w:t>小时内到达现场</w:t>
            </w:r>
            <w:r>
              <w:rPr>
                <w:rFonts w:hint="eastAsia" w:hAnsi="宋体" w:cs="宋体"/>
                <w:color w:val="auto"/>
                <w:kern w:val="0"/>
                <w:sz w:val="20"/>
                <w:szCs w:val="20"/>
                <w:highlight w:val="none"/>
                <w:lang w:val="en-US" w:eastAsia="zh-CN"/>
              </w:rPr>
              <w:t>的的（</w:t>
            </w:r>
            <w:r>
              <w:rPr>
                <w:rFonts w:hint="eastAsia" w:ascii="宋体" w:hAnsi="宋体" w:eastAsia="宋体" w:cs="宋体"/>
                <w:color w:val="auto"/>
                <w:kern w:val="0"/>
                <w:sz w:val="20"/>
                <w:szCs w:val="20"/>
                <w:highlight w:val="none"/>
                <w:lang w:val="en-US" w:eastAsia="zh-CN"/>
              </w:rPr>
              <w:t>注：投标人须随投标文件提交能够证明其可在承诺时限内到达现场的</w:t>
            </w:r>
            <w:r>
              <w:rPr>
                <w:rFonts w:hint="eastAsia" w:hAnsi="宋体" w:cs="宋体"/>
                <w:color w:val="auto"/>
                <w:kern w:val="0"/>
                <w:sz w:val="20"/>
                <w:szCs w:val="20"/>
                <w:highlight w:val="none"/>
                <w:lang w:val="en-US" w:eastAsia="zh-CN"/>
              </w:rPr>
              <w:t>相关</w:t>
            </w:r>
            <w:r>
              <w:rPr>
                <w:rFonts w:hint="eastAsia" w:ascii="宋体" w:hAnsi="宋体" w:eastAsia="宋体" w:cs="宋体"/>
                <w:color w:val="auto"/>
                <w:kern w:val="0"/>
                <w:sz w:val="20"/>
                <w:szCs w:val="20"/>
                <w:highlight w:val="none"/>
                <w:lang w:val="en-US" w:eastAsia="zh-CN"/>
              </w:rPr>
              <w:t>证明材料</w:t>
            </w:r>
            <w:r>
              <w:rPr>
                <w:rFonts w:hint="eastAsia" w:ascii="宋体" w:hAnsi="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lang w:val="en-US" w:eastAsia="zh-CN"/>
              </w:rPr>
              <w:t>如：服务网点证明、应急交通工具安排到达服务区域的路线与时间测算说明等</w:t>
            </w:r>
            <w:r>
              <w:rPr>
                <w:rFonts w:hint="eastAsia" w:hAnsi="宋体" w:cs="宋体"/>
                <w:color w:val="auto"/>
                <w:kern w:val="0"/>
                <w:sz w:val="20"/>
                <w:szCs w:val="20"/>
                <w:highlight w:val="none"/>
                <w:lang w:val="en-US" w:eastAsia="zh-CN"/>
              </w:rPr>
              <w:t>相关</w:t>
            </w:r>
            <w:r>
              <w:rPr>
                <w:rFonts w:hint="eastAsia" w:ascii="宋体" w:hAnsi="宋体" w:eastAsia="宋体" w:cs="宋体"/>
                <w:color w:val="auto"/>
                <w:kern w:val="0"/>
                <w:sz w:val="20"/>
                <w:szCs w:val="20"/>
                <w:highlight w:val="none"/>
                <w:lang w:val="en-US" w:eastAsia="zh-CN"/>
              </w:rPr>
              <w:t>证明材料</w:t>
            </w:r>
            <w:r>
              <w:rPr>
                <w:rFonts w:hint="eastAsia" w:ascii="宋体" w:hAnsi="宋体" w:cs="宋体"/>
                <w:color w:val="auto"/>
                <w:kern w:val="0"/>
                <w:sz w:val="20"/>
                <w:szCs w:val="20"/>
                <w:highlight w:val="none"/>
                <w:lang w:val="en-US" w:eastAsia="zh-CN"/>
              </w:rPr>
              <w:t>）</w:t>
            </w:r>
            <w:r>
              <w:rPr>
                <w:rFonts w:hint="eastAsia" w:ascii="宋体" w:hAnsi="宋体" w:cs="宋体"/>
                <w:bCs/>
                <w:color w:val="auto"/>
                <w:kern w:val="0"/>
                <w:sz w:val="20"/>
                <w:szCs w:val="20"/>
                <w:highlight w:val="none"/>
                <w:lang w:val="en-US" w:eastAsia="zh-CN"/>
              </w:rPr>
              <w:t>，在项目实施过程中，提供技术</w:t>
            </w:r>
            <w:r>
              <w:rPr>
                <w:rFonts w:hint="eastAsia" w:ascii="宋体" w:hAnsi="宋体" w:eastAsia="宋体" w:cs="宋体"/>
                <w:color w:val="auto"/>
                <w:kern w:val="0"/>
                <w:sz w:val="20"/>
                <w:szCs w:val="20"/>
                <w:highlight w:val="none"/>
                <w:lang w:val="en-US" w:eastAsia="zh-CN"/>
              </w:rPr>
              <w:t>培训次数≥2次。</w:t>
            </w:r>
          </w:p>
          <w:p w14:paraId="6844F695">
            <w:pPr>
              <w:pStyle w:val="24"/>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color w:val="auto"/>
                <w:sz w:val="20"/>
                <w:szCs w:val="20"/>
                <w:highlight w:val="none"/>
                <w:lang w:val="en-US" w:eastAsia="zh-CN"/>
              </w:rPr>
            </w:pPr>
            <w:r>
              <w:rPr>
                <w:rFonts w:hint="eastAsia" w:ascii="宋体" w:hAnsi="宋体" w:cs="宋体"/>
                <w:bCs/>
                <w:color w:val="auto"/>
                <w:kern w:val="0"/>
                <w:sz w:val="20"/>
                <w:szCs w:val="20"/>
                <w:highlight w:val="none"/>
              </w:rPr>
              <w:t>三档（</w:t>
            </w:r>
            <w:r>
              <w:rPr>
                <w:rFonts w:hint="eastAsia" w:hAnsi="宋体" w:cs="宋体"/>
                <w:bCs/>
                <w:color w:val="auto"/>
                <w:kern w:val="0"/>
                <w:sz w:val="20"/>
                <w:szCs w:val="20"/>
                <w:highlight w:val="none"/>
                <w:lang w:val="en-US" w:eastAsia="zh-CN"/>
              </w:rPr>
              <w:t>10</w:t>
            </w:r>
            <w:r>
              <w:rPr>
                <w:rFonts w:hint="eastAsia" w:ascii="宋体" w:hAnsi="宋体" w:cs="宋体"/>
                <w:bCs/>
                <w:color w:val="auto"/>
                <w:kern w:val="0"/>
                <w:sz w:val="20"/>
                <w:szCs w:val="20"/>
                <w:highlight w:val="none"/>
              </w:rPr>
              <w:t>分）：售后服务质量保障方案全面、详细，服务方案论述准确，售后服务方案有明确故障恢复的时限承诺，免费保修期限，免费技术培训方案、保修期外维修方案、其他优惠措施，提供故障处理流程、维护保障流程及组织架构，就本项目组建经验丰富的服务团队，整体方案优秀</w:t>
            </w:r>
            <w:r>
              <w:rPr>
                <w:rFonts w:hint="eastAsia" w:ascii="宋体" w:hAnsi="宋体" w:cs="宋体"/>
                <w:bCs/>
                <w:color w:val="auto"/>
                <w:kern w:val="0"/>
                <w:sz w:val="20"/>
                <w:szCs w:val="20"/>
                <w:highlight w:val="none"/>
                <w:lang w:eastAsia="zh-CN"/>
              </w:rPr>
              <w:t>，</w:t>
            </w:r>
            <w:r>
              <w:rPr>
                <w:rFonts w:hint="eastAsia" w:ascii="宋体" w:hAnsi="宋体" w:cs="宋体"/>
                <w:bCs/>
                <w:color w:val="auto"/>
                <w:kern w:val="0"/>
                <w:sz w:val="20"/>
                <w:szCs w:val="20"/>
                <w:highlight w:val="none"/>
              </w:rPr>
              <w:t>且针对本项目投入的售后运维团队</w:t>
            </w:r>
            <w:r>
              <w:rPr>
                <w:rFonts w:hint="eastAsia" w:ascii="宋体" w:hAnsi="宋体" w:cs="宋体"/>
                <w:bCs/>
                <w:color w:val="auto"/>
                <w:kern w:val="0"/>
                <w:sz w:val="20"/>
                <w:szCs w:val="20"/>
                <w:highlight w:val="none"/>
                <w:lang w:eastAsia="zh-CN"/>
              </w:rPr>
              <w:t>中的本单位专业维保人员</w:t>
            </w:r>
            <w:r>
              <w:rPr>
                <w:rFonts w:hint="eastAsia" w:ascii="宋体" w:hAnsi="宋体" w:cs="宋体"/>
                <w:bCs/>
                <w:color w:val="auto"/>
                <w:kern w:val="0"/>
                <w:sz w:val="20"/>
                <w:szCs w:val="20"/>
                <w:highlight w:val="none"/>
              </w:rPr>
              <w:t>人员不少于</w:t>
            </w:r>
            <w:r>
              <w:rPr>
                <w:rFonts w:hint="eastAsia" w:hAnsi="宋体" w:cs="宋体"/>
                <w:bCs/>
                <w:color w:val="auto"/>
                <w:kern w:val="0"/>
                <w:sz w:val="20"/>
                <w:szCs w:val="20"/>
                <w:highlight w:val="none"/>
                <w:lang w:val="en-US" w:eastAsia="zh-CN"/>
              </w:rPr>
              <w:t>3（含）</w:t>
            </w:r>
            <w:r>
              <w:rPr>
                <w:rFonts w:hint="eastAsia" w:ascii="宋体" w:hAnsi="宋体" w:cs="宋体"/>
                <w:bCs/>
                <w:color w:val="auto"/>
                <w:kern w:val="0"/>
                <w:sz w:val="20"/>
                <w:szCs w:val="20"/>
                <w:highlight w:val="none"/>
              </w:rPr>
              <w:t>人</w:t>
            </w:r>
            <w:r>
              <w:rPr>
                <w:rFonts w:hint="eastAsia" w:ascii="宋体" w:hAnsi="宋体" w:cs="宋体"/>
                <w:bCs/>
                <w:color w:val="auto"/>
                <w:kern w:val="0"/>
                <w:sz w:val="20"/>
                <w:szCs w:val="20"/>
                <w:highlight w:val="none"/>
                <w:lang w:eastAsia="zh-CN"/>
              </w:rPr>
              <w:t>，设备报修响应时间≤</w:t>
            </w:r>
            <w:r>
              <w:rPr>
                <w:rFonts w:hint="eastAsia" w:hAnsi="宋体" w:cs="宋体"/>
                <w:bCs/>
                <w:color w:val="auto"/>
                <w:kern w:val="0"/>
                <w:sz w:val="20"/>
                <w:szCs w:val="20"/>
                <w:highlight w:val="none"/>
                <w:lang w:val="en-US" w:eastAsia="zh-CN"/>
              </w:rPr>
              <w:t>3</w:t>
            </w:r>
            <w:r>
              <w:rPr>
                <w:rFonts w:hint="eastAsia" w:ascii="宋体" w:hAnsi="宋体" w:cs="宋体"/>
                <w:bCs/>
                <w:color w:val="auto"/>
                <w:kern w:val="0"/>
                <w:sz w:val="20"/>
                <w:szCs w:val="20"/>
                <w:highlight w:val="none"/>
                <w:lang w:val="en-US" w:eastAsia="zh-CN"/>
              </w:rPr>
              <w:t>0分钟，</w:t>
            </w:r>
            <w:r>
              <w:rPr>
                <w:rFonts w:hint="eastAsia" w:ascii="宋体" w:hAnsi="宋体" w:eastAsia="宋体" w:cs="宋体"/>
                <w:color w:val="auto"/>
                <w:kern w:val="0"/>
                <w:sz w:val="20"/>
                <w:szCs w:val="20"/>
                <w:highlight w:val="none"/>
                <w:lang w:val="en-US" w:eastAsia="zh-CN"/>
              </w:rPr>
              <w:t>自接到采购人故障到场通知起，</w:t>
            </w:r>
            <w:r>
              <w:rPr>
                <w:rFonts w:hint="eastAsia" w:hAnsi="宋体" w:cs="宋体"/>
                <w:color w:val="auto"/>
                <w:kern w:val="0"/>
                <w:sz w:val="20"/>
                <w:szCs w:val="20"/>
                <w:highlight w:val="none"/>
                <w:lang w:val="en-US" w:eastAsia="zh-CN"/>
              </w:rPr>
              <w:t>2</w:t>
            </w:r>
            <w:r>
              <w:rPr>
                <w:rFonts w:hint="eastAsia" w:ascii="宋体" w:hAnsi="宋体" w:eastAsia="宋体" w:cs="宋体"/>
                <w:color w:val="auto"/>
                <w:kern w:val="0"/>
                <w:sz w:val="20"/>
                <w:szCs w:val="20"/>
                <w:highlight w:val="none"/>
                <w:lang w:val="en-US" w:eastAsia="zh-CN"/>
              </w:rPr>
              <w:t>小时内到达现场</w:t>
            </w:r>
            <w:r>
              <w:rPr>
                <w:rFonts w:hint="eastAsia" w:hAnsi="宋体" w:cs="宋体"/>
                <w:color w:val="auto"/>
                <w:kern w:val="0"/>
                <w:sz w:val="20"/>
                <w:szCs w:val="20"/>
                <w:highlight w:val="none"/>
                <w:lang w:val="en-US" w:eastAsia="zh-CN"/>
              </w:rPr>
              <w:t>的的（</w:t>
            </w:r>
            <w:r>
              <w:rPr>
                <w:rFonts w:hint="eastAsia" w:ascii="宋体" w:hAnsi="宋体" w:eastAsia="宋体" w:cs="宋体"/>
                <w:color w:val="auto"/>
                <w:kern w:val="0"/>
                <w:sz w:val="20"/>
                <w:szCs w:val="20"/>
                <w:highlight w:val="none"/>
                <w:lang w:val="en-US" w:eastAsia="zh-CN"/>
              </w:rPr>
              <w:t>注：投标人须随投标文件提交能够证明其可在承诺时限内到达现场的</w:t>
            </w:r>
            <w:r>
              <w:rPr>
                <w:rFonts w:hint="eastAsia" w:hAnsi="宋体" w:cs="宋体"/>
                <w:color w:val="auto"/>
                <w:kern w:val="0"/>
                <w:sz w:val="20"/>
                <w:szCs w:val="20"/>
                <w:highlight w:val="none"/>
                <w:lang w:val="en-US" w:eastAsia="zh-CN"/>
              </w:rPr>
              <w:t>相关</w:t>
            </w:r>
            <w:r>
              <w:rPr>
                <w:rFonts w:hint="eastAsia" w:ascii="宋体" w:hAnsi="宋体" w:eastAsia="宋体" w:cs="宋体"/>
                <w:color w:val="auto"/>
                <w:kern w:val="0"/>
                <w:sz w:val="20"/>
                <w:szCs w:val="20"/>
                <w:highlight w:val="none"/>
                <w:lang w:val="en-US" w:eastAsia="zh-CN"/>
              </w:rPr>
              <w:t>证明材料</w:t>
            </w:r>
            <w:r>
              <w:rPr>
                <w:rFonts w:hint="eastAsia" w:ascii="宋体" w:hAnsi="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lang w:val="en-US" w:eastAsia="zh-CN"/>
              </w:rPr>
              <w:t>如：服务网点证明、应急交通工具安排到达服务区域的路线与时间测算说明等</w:t>
            </w:r>
            <w:r>
              <w:rPr>
                <w:rFonts w:hint="eastAsia" w:hAnsi="宋体" w:cs="宋体"/>
                <w:color w:val="auto"/>
                <w:kern w:val="0"/>
                <w:sz w:val="20"/>
                <w:szCs w:val="20"/>
                <w:highlight w:val="none"/>
                <w:lang w:val="en-US" w:eastAsia="zh-CN"/>
              </w:rPr>
              <w:t>相关</w:t>
            </w:r>
            <w:r>
              <w:rPr>
                <w:rFonts w:hint="eastAsia" w:ascii="宋体" w:hAnsi="宋体" w:eastAsia="宋体" w:cs="宋体"/>
                <w:color w:val="auto"/>
                <w:kern w:val="0"/>
                <w:sz w:val="20"/>
                <w:szCs w:val="20"/>
                <w:highlight w:val="none"/>
                <w:lang w:val="en-US" w:eastAsia="zh-CN"/>
              </w:rPr>
              <w:t>证明材料</w:t>
            </w:r>
            <w:r>
              <w:rPr>
                <w:rFonts w:hint="eastAsia" w:ascii="宋体" w:hAnsi="宋体" w:cs="宋体"/>
                <w:color w:val="auto"/>
                <w:kern w:val="0"/>
                <w:sz w:val="20"/>
                <w:szCs w:val="20"/>
                <w:highlight w:val="none"/>
                <w:lang w:val="en-US" w:eastAsia="zh-CN"/>
              </w:rPr>
              <w:t>）</w:t>
            </w:r>
            <w:r>
              <w:rPr>
                <w:rFonts w:hint="eastAsia" w:ascii="宋体" w:hAnsi="宋体" w:cs="宋体"/>
                <w:bCs/>
                <w:color w:val="auto"/>
                <w:kern w:val="0"/>
                <w:sz w:val="20"/>
                <w:szCs w:val="20"/>
                <w:highlight w:val="none"/>
                <w:lang w:val="en-US" w:eastAsia="zh-CN"/>
              </w:rPr>
              <w:t>，在项目实施过程中，提供技术</w:t>
            </w:r>
            <w:r>
              <w:rPr>
                <w:rFonts w:hint="eastAsia" w:ascii="宋体" w:hAnsi="宋体" w:eastAsia="宋体" w:cs="宋体"/>
                <w:color w:val="auto"/>
                <w:kern w:val="0"/>
                <w:sz w:val="20"/>
                <w:szCs w:val="20"/>
                <w:highlight w:val="none"/>
                <w:lang w:val="en-US" w:eastAsia="zh-CN"/>
              </w:rPr>
              <w:t>培训次数≥</w:t>
            </w:r>
            <w:r>
              <w:rPr>
                <w:rFonts w:hint="eastAsia" w:hAnsi="宋体" w:cs="宋体"/>
                <w:color w:val="auto"/>
                <w:kern w:val="0"/>
                <w:sz w:val="20"/>
                <w:szCs w:val="20"/>
                <w:highlight w:val="none"/>
                <w:lang w:val="en-US" w:eastAsia="zh-CN"/>
              </w:rPr>
              <w:t>3</w:t>
            </w:r>
            <w:r>
              <w:rPr>
                <w:rFonts w:hint="eastAsia" w:ascii="宋体" w:hAnsi="宋体" w:eastAsia="宋体" w:cs="宋体"/>
                <w:color w:val="auto"/>
                <w:kern w:val="0"/>
                <w:sz w:val="20"/>
                <w:szCs w:val="20"/>
                <w:highlight w:val="none"/>
                <w:lang w:val="en-US" w:eastAsia="zh-CN"/>
              </w:rPr>
              <w:t>次</w:t>
            </w:r>
            <w:r>
              <w:rPr>
                <w:rFonts w:hint="eastAsia" w:hAnsi="宋体" w:cs="宋体"/>
                <w:bCs/>
                <w:color w:val="auto"/>
                <w:kern w:val="0"/>
                <w:sz w:val="20"/>
                <w:szCs w:val="20"/>
                <w:highlight w:val="none"/>
                <w:lang w:eastAsia="zh-CN"/>
              </w:rPr>
              <w:t>。</w:t>
            </w:r>
          </w:p>
        </w:tc>
      </w:tr>
      <w:tr w14:paraId="68248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0" w:hRule="atLeast"/>
          <w:jc w:val="center"/>
        </w:trPr>
        <w:tc>
          <w:tcPr>
            <w:tcW w:w="1078" w:type="dxa"/>
            <w:vMerge w:val="restart"/>
            <w:vAlign w:val="center"/>
          </w:tcPr>
          <w:p w14:paraId="5483B006">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u w:val="none"/>
                <w:lang w:val="en-US" w:eastAsia="zh-CN"/>
              </w:rPr>
              <w:t>三</w:t>
            </w:r>
            <w:r>
              <w:rPr>
                <w:rFonts w:hint="eastAsia" w:ascii="宋体" w:hAnsi="宋体" w:eastAsia="宋体" w:cs="宋体"/>
                <w:b w:val="0"/>
                <w:bCs w:val="0"/>
                <w:color w:val="auto"/>
                <w:szCs w:val="21"/>
                <w:highlight w:val="none"/>
                <w:u w:val="none"/>
                <w:lang w:val="en-US" w:eastAsia="zh-CN"/>
              </w:rPr>
              <w:t>.商务分（满分</w:t>
            </w:r>
            <w:r>
              <w:rPr>
                <w:rFonts w:hint="eastAsia" w:ascii="宋体" w:hAnsi="宋体" w:cs="宋体"/>
                <w:b w:val="0"/>
                <w:bCs w:val="0"/>
                <w:color w:val="auto"/>
                <w:szCs w:val="21"/>
                <w:highlight w:val="none"/>
                <w:u w:val="none"/>
                <w:lang w:val="en-US" w:eastAsia="zh-CN"/>
              </w:rPr>
              <w:t>20</w:t>
            </w:r>
            <w:r>
              <w:rPr>
                <w:rFonts w:hint="eastAsia" w:ascii="宋体" w:hAnsi="宋体" w:eastAsia="宋体" w:cs="宋体"/>
                <w:b w:val="0"/>
                <w:bCs w:val="0"/>
                <w:color w:val="auto"/>
                <w:szCs w:val="21"/>
                <w:highlight w:val="none"/>
                <w:u w:val="none"/>
                <w:lang w:val="en-US" w:eastAsia="zh-CN"/>
              </w:rPr>
              <w:t>分）</w:t>
            </w:r>
          </w:p>
        </w:tc>
        <w:tc>
          <w:tcPr>
            <w:tcW w:w="1450" w:type="dxa"/>
            <w:vAlign w:val="center"/>
          </w:tcPr>
          <w:p w14:paraId="219B8BE4">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（1）履约能力分</w:t>
            </w:r>
          </w:p>
          <w:p w14:paraId="77A6CF24">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（满分6分）</w:t>
            </w:r>
          </w:p>
        </w:tc>
        <w:tc>
          <w:tcPr>
            <w:tcW w:w="6893" w:type="dxa"/>
            <w:vAlign w:val="center"/>
          </w:tcPr>
          <w:p w14:paraId="633B2E20">
            <w:pPr>
              <w:pStyle w:val="24"/>
              <w:keepNext w:val="0"/>
              <w:keepLines w:val="0"/>
              <w:pageBreakBefore w:val="0"/>
              <w:widowControl w:val="0"/>
              <w:kinsoku/>
              <w:wordWrap/>
              <w:overflowPunct/>
              <w:topLinePunct w:val="0"/>
              <w:autoSpaceDE/>
              <w:autoSpaceDN/>
              <w:bidi w:val="0"/>
              <w:adjustRightInd/>
              <w:snapToGrid w:val="0"/>
              <w:spacing w:line="312" w:lineRule="auto"/>
              <w:ind w:firstLine="400"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szCs w:val="24"/>
                <w:highlight w:val="none"/>
              </w:rPr>
              <w:t>投标人</w:t>
            </w:r>
            <w:r>
              <w:rPr>
                <w:rFonts w:hint="eastAsia" w:ascii="宋体" w:hAnsi="宋体" w:eastAsia="宋体" w:cs="宋体"/>
                <w:color w:val="auto"/>
                <w:szCs w:val="24"/>
                <w:highlight w:val="none"/>
                <w:lang w:val="en-US" w:eastAsia="zh-CN"/>
              </w:rPr>
              <w:t>具备</w:t>
            </w:r>
            <w:r>
              <w:rPr>
                <w:rFonts w:hint="eastAsia" w:hAnsi="宋体" w:cs="宋体"/>
                <w:color w:val="auto"/>
                <w:szCs w:val="24"/>
                <w:highlight w:val="none"/>
                <w:lang w:val="en-US" w:eastAsia="zh-CN"/>
              </w:rPr>
              <w:t>有效的</w:t>
            </w:r>
            <w:r>
              <w:rPr>
                <w:rFonts w:hint="eastAsia" w:ascii="宋体" w:hAnsi="宋体" w:eastAsia="宋体" w:cs="宋体"/>
                <w:color w:val="auto"/>
                <w:szCs w:val="24"/>
                <w:highlight w:val="none"/>
              </w:rPr>
              <w:t>ISO9001质量管理体系认证</w:t>
            </w:r>
            <w:r>
              <w:rPr>
                <w:rFonts w:hint="eastAsia" w:hAnsi="宋体" w:cs="宋体"/>
                <w:color w:val="auto"/>
                <w:szCs w:val="24"/>
                <w:highlight w:val="none"/>
                <w:lang w:eastAsia="zh-CN"/>
              </w:rPr>
              <w:t>或</w:t>
            </w:r>
            <w:r>
              <w:rPr>
                <w:rFonts w:hint="eastAsia" w:ascii="宋体" w:hAnsi="宋体" w:eastAsia="宋体" w:cs="宋体"/>
                <w:color w:val="auto"/>
                <w:szCs w:val="24"/>
                <w:highlight w:val="none"/>
              </w:rPr>
              <w:t>ISO</w:t>
            </w:r>
            <w:r>
              <w:rPr>
                <w:rFonts w:hint="eastAsia" w:ascii="宋体" w:hAnsi="宋体" w:eastAsia="宋体" w:cs="宋体"/>
                <w:color w:val="auto"/>
                <w:szCs w:val="24"/>
                <w:highlight w:val="none"/>
                <w:lang w:eastAsia="zh-CN"/>
              </w:rPr>
              <w:t>14001环境管理体系认证证书</w:t>
            </w:r>
            <w:r>
              <w:rPr>
                <w:rFonts w:hint="eastAsia" w:hAnsi="宋体" w:cs="宋体"/>
                <w:color w:val="auto"/>
                <w:szCs w:val="24"/>
                <w:highlight w:val="none"/>
                <w:lang w:eastAsia="zh-CN"/>
              </w:rPr>
              <w:t>或</w:t>
            </w:r>
            <w:r>
              <w:rPr>
                <w:rFonts w:hint="eastAsia" w:ascii="宋体" w:hAnsi="宋体" w:eastAsia="宋体" w:cs="宋体"/>
                <w:color w:val="auto"/>
                <w:kern w:val="2"/>
                <w:sz w:val="21"/>
                <w:szCs w:val="24"/>
                <w:highlight w:val="none"/>
                <w:lang w:eastAsia="zh-CN"/>
              </w:rPr>
              <w:t>ISO45001职业健康安全管理体系认证</w:t>
            </w:r>
            <w:r>
              <w:rPr>
                <w:rFonts w:hint="eastAsia" w:ascii="宋体" w:hAnsi="宋体" w:eastAsia="宋体" w:cs="宋体"/>
                <w:color w:val="auto"/>
                <w:szCs w:val="24"/>
                <w:highlight w:val="none"/>
                <w:lang w:val="en-US" w:eastAsia="zh-CN"/>
              </w:rPr>
              <w:t>的</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每个</w:t>
            </w:r>
            <w:r>
              <w:rPr>
                <w:rFonts w:hint="eastAsia" w:ascii="宋体" w:hAnsi="宋体" w:eastAsia="宋体" w:cs="宋体"/>
                <w:color w:val="auto"/>
                <w:szCs w:val="24"/>
                <w:highlight w:val="none"/>
              </w:rPr>
              <w:t>得</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满分6分</w:t>
            </w:r>
            <w:r>
              <w:rPr>
                <w:rFonts w:hint="eastAsia" w:ascii="宋体" w:hAnsi="宋体" w:eastAsia="宋体" w:cs="宋体"/>
                <w:color w:val="auto"/>
                <w:szCs w:val="24"/>
                <w:highlight w:val="none"/>
              </w:rPr>
              <w:t>。</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1"/>
                <w:highlight w:val="none"/>
                <w:lang w:eastAsia="zh-CN"/>
              </w:rPr>
              <w:t>需在投标文件中</w:t>
            </w:r>
            <w:r>
              <w:rPr>
                <w:rFonts w:hint="eastAsia" w:ascii="宋体" w:hAnsi="宋体" w:eastAsia="宋体" w:cs="宋体"/>
                <w:b/>
                <w:bCs/>
                <w:color w:val="auto"/>
                <w:szCs w:val="21"/>
                <w:highlight w:val="none"/>
              </w:rPr>
              <w:t>提供</w:t>
            </w:r>
            <w:r>
              <w:rPr>
                <w:rFonts w:hint="eastAsia" w:ascii="宋体" w:hAnsi="宋体" w:eastAsia="宋体" w:cs="宋体"/>
                <w:b/>
                <w:bCs/>
                <w:i w:val="0"/>
                <w:iCs w:val="0"/>
                <w:color w:val="auto"/>
                <w:szCs w:val="24"/>
                <w:highlight w:val="none"/>
              </w:rPr>
              <w:t>以上证</w:t>
            </w:r>
            <w:r>
              <w:rPr>
                <w:rFonts w:hint="eastAsia" w:ascii="宋体" w:hAnsi="宋体" w:eastAsia="宋体" w:cs="宋体"/>
                <w:b/>
                <w:bCs/>
                <w:i w:val="0"/>
                <w:iCs w:val="0"/>
                <w:color w:val="auto"/>
                <w:szCs w:val="24"/>
                <w:highlight w:val="none"/>
                <w:lang w:val="en-US" w:eastAsia="zh-CN"/>
              </w:rPr>
              <w:t>书</w:t>
            </w:r>
            <w:r>
              <w:rPr>
                <w:rFonts w:hint="eastAsia" w:ascii="宋体" w:hAnsi="宋体" w:eastAsia="宋体" w:cs="宋体"/>
                <w:b/>
                <w:bCs/>
                <w:i w:val="0"/>
                <w:iCs w:val="0"/>
                <w:color w:val="auto"/>
                <w:szCs w:val="24"/>
                <w:highlight w:val="none"/>
              </w:rPr>
              <w:t>复印件并加盖</w:t>
            </w:r>
            <w:r>
              <w:rPr>
                <w:rFonts w:hint="eastAsia" w:ascii="宋体" w:hAnsi="宋体" w:eastAsia="宋体" w:cs="宋体"/>
                <w:b/>
                <w:bCs/>
                <w:i w:val="0"/>
                <w:iCs w:val="0"/>
                <w:color w:val="auto"/>
                <w:highlight w:val="none"/>
              </w:rPr>
              <w:t>投标人</w:t>
            </w:r>
            <w:r>
              <w:rPr>
                <w:rFonts w:hint="eastAsia" w:ascii="宋体" w:hAnsi="宋体" w:eastAsia="宋体" w:cs="宋体"/>
                <w:b/>
                <w:bCs/>
                <w:i w:val="0"/>
                <w:iCs w:val="0"/>
                <w:color w:val="auto"/>
                <w:szCs w:val="24"/>
                <w:highlight w:val="none"/>
                <w:lang w:val="en-US" w:eastAsia="zh-CN"/>
              </w:rPr>
              <w:t>公章</w:t>
            </w:r>
            <w:r>
              <w:rPr>
                <w:rFonts w:hint="eastAsia" w:ascii="宋体" w:hAnsi="宋体" w:eastAsia="宋体" w:cs="宋体"/>
                <w:b/>
                <w:bCs/>
                <w:i w:val="0"/>
                <w:iCs w:val="0"/>
                <w:color w:val="auto"/>
                <w:szCs w:val="24"/>
                <w:highlight w:val="none"/>
              </w:rPr>
              <w:t>，否则不予认可</w:t>
            </w:r>
            <w:r>
              <w:rPr>
                <w:rFonts w:hint="eastAsia" w:ascii="宋体" w:hAnsi="宋体" w:eastAsia="宋体" w:cs="宋体"/>
                <w:b/>
                <w:bCs/>
                <w:color w:val="auto"/>
                <w:szCs w:val="24"/>
                <w:highlight w:val="none"/>
                <w:lang w:eastAsia="zh-CN"/>
              </w:rPr>
              <w:t>）</w:t>
            </w:r>
          </w:p>
        </w:tc>
      </w:tr>
      <w:tr w14:paraId="415C9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1" w:hRule="atLeast"/>
          <w:jc w:val="center"/>
        </w:trPr>
        <w:tc>
          <w:tcPr>
            <w:tcW w:w="1078" w:type="dxa"/>
            <w:vMerge w:val="continue"/>
            <w:vAlign w:val="center"/>
          </w:tcPr>
          <w:p w14:paraId="336E37F1">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50" w:type="dxa"/>
            <w:vAlign w:val="center"/>
          </w:tcPr>
          <w:p w14:paraId="485F664F">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w:t>
            </w:r>
            <w:r>
              <w:rPr>
                <w:rFonts w:hint="eastAsia" w:ascii="宋体" w:hAnsi="宋体" w:cs="宋体"/>
                <w:b w:val="0"/>
                <w:bCs w:val="0"/>
                <w:color w:val="auto"/>
                <w:szCs w:val="21"/>
                <w:highlight w:val="none"/>
                <w:u w:val="none"/>
                <w:lang w:val="en-US" w:eastAsia="zh-CN"/>
              </w:rPr>
              <w:t>2</w:t>
            </w:r>
            <w:r>
              <w:rPr>
                <w:rFonts w:hint="eastAsia" w:ascii="宋体" w:hAnsi="宋体" w:eastAsia="宋体" w:cs="宋体"/>
                <w:b w:val="0"/>
                <w:bCs w:val="0"/>
                <w:color w:val="auto"/>
                <w:szCs w:val="21"/>
                <w:highlight w:val="none"/>
                <w:u w:val="none"/>
                <w:lang w:val="en-US" w:eastAsia="zh-CN"/>
              </w:rPr>
              <w:t>）业绩</w:t>
            </w:r>
            <w:r>
              <w:rPr>
                <w:rFonts w:hint="eastAsia" w:ascii="宋体" w:hAnsi="宋体" w:cs="宋体"/>
                <w:b w:val="0"/>
                <w:bCs w:val="0"/>
                <w:color w:val="auto"/>
                <w:szCs w:val="21"/>
                <w:highlight w:val="none"/>
                <w:u w:val="none"/>
                <w:lang w:val="en-US" w:eastAsia="zh-CN"/>
              </w:rPr>
              <w:t>分</w:t>
            </w:r>
            <w:r>
              <w:rPr>
                <w:rFonts w:hint="eastAsia" w:ascii="宋体" w:hAnsi="宋体" w:eastAsia="宋体" w:cs="宋体"/>
                <w:b w:val="0"/>
                <w:bCs w:val="0"/>
                <w:color w:val="auto"/>
                <w:szCs w:val="21"/>
                <w:highlight w:val="none"/>
                <w:u w:val="none"/>
                <w:lang w:val="en-US" w:eastAsia="zh-CN"/>
              </w:rPr>
              <w:t>（满分</w:t>
            </w:r>
            <w:r>
              <w:rPr>
                <w:rFonts w:hint="eastAsia" w:ascii="宋体" w:hAnsi="宋体" w:cs="宋体"/>
                <w:b w:val="0"/>
                <w:bCs w:val="0"/>
                <w:color w:val="auto"/>
                <w:szCs w:val="21"/>
                <w:highlight w:val="none"/>
                <w:u w:val="none"/>
                <w:lang w:val="en-US" w:eastAsia="zh-CN"/>
              </w:rPr>
              <w:t>8</w:t>
            </w:r>
            <w:r>
              <w:rPr>
                <w:rFonts w:hint="eastAsia" w:ascii="宋体" w:hAnsi="宋体" w:eastAsia="宋体" w:cs="宋体"/>
                <w:b w:val="0"/>
                <w:bCs w:val="0"/>
                <w:color w:val="auto"/>
                <w:szCs w:val="21"/>
                <w:highlight w:val="none"/>
                <w:u w:val="none"/>
                <w:lang w:val="en-US" w:eastAsia="zh-CN"/>
              </w:rPr>
              <w:t>分）</w:t>
            </w:r>
          </w:p>
        </w:tc>
        <w:tc>
          <w:tcPr>
            <w:tcW w:w="6893" w:type="dxa"/>
            <w:vAlign w:val="center"/>
          </w:tcPr>
          <w:p w14:paraId="3C2920BD">
            <w:pPr>
              <w:pStyle w:val="24"/>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投标人自202</w:t>
            </w:r>
            <w:r>
              <w:rPr>
                <w:rFonts w:hint="eastAsia" w:hAnsi="宋体" w:cs="Times New Roman"/>
                <w:b w:val="0"/>
                <w:bCs w:val="0"/>
                <w:color w:val="auto"/>
                <w:highlight w:val="none"/>
                <w:lang w:val="en-US" w:eastAsia="zh-CN"/>
              </w:rPr>
              <w:t>3</w:t>
            </w:r>
            <w:r>
              <w:rPr>
                <w:rFonts w:hint="eastAsia" w:ascii="宋体" w:hAnsi="宋体" w:eastAsia="宋体" w:cs="Times New Roman"/>
                <w:b w:val="0"/>
                <w:bCs w:val="0"/>
                <w:color w:val="auto"/>
                <w:highlight w:val="none"/>
                <w:lang w:val="en-US" w:eastAsia="zh-CN"/>
              </w:rPr>
              <w:t>年1月1日</w:t>
            </w:r>
            <w:r>
              <w:rPr>
                <w:rFonts w:hint="eastAsia" w:ascii="宋体" w:hAnsi="宋体" w:eastAsia="宋体" w:cs="Times New Roman"/>
                <w:b w:val="0"/>
                <w:bCs w:val="0"/>
                <w:color w:val="auto"/>
                <w:highlight w:val="none"/>
                <w:lang w:val="zh-CN" w:eastAsia="zh-CN"/>
              </w:rPr>
              <w:t>至提交投标文件截止时间止，</w:t>
            </w:r>
            <w:r>
              <w:rPr>
                <w:rFonts w:hint="eastAsia" w:ascii="宋体" w:hAnsi="宋体" w:eastAsia="宋体" w:cs="Times New Roman"/>
                <w:b w:val="0"/>
                <w:bCs w:val="0"/>
                <w:color w:val="auto"/>
                <w:highlight w:val="none"/>
                <w:lang w:val="en-US" w:eastAsia="zh-CN"/>
              </w:rPr>
              <w:t>具有</w:t>
            </w:r>
            <w:r>
              <w:rPr>
                <w:rFonts w:hint="eastAsia" w:ascii="宋体" w:hAnsi="宋体" w:eastAsia="宋体" w:cs="Times New Roman"/>
                <w:b w:val="0"/>
                <w:bCs w:val="0"/>
                <w:color w:val="auto"/>
                <w:highlight w:val="none"/>
                <w:lang w:val="zh-CN" w:eastAsia="zh-CN"/>
              </w:rPr>
              <w:t>同类项目业绩</w:t>
            </w:r>
            <w:r>
              <w:rPr>
                <w:rFonts w:hint="eastAsia" w:ascii="宋体" w:hAnsi="宋体" w:eastAsia="宋体" w:cs="Times New Roman"/>
                <w:b w:val="0"/>
                <w:bCs w:val="0"/>
                <w:color w:val="auto"/>
                <w:highlight w:val="none"/>
                <w:lang w:val="en-US" w:eastAsia="zh-CN"/>
              </w:rPr>
              <w:t>的，每提供一项业绩得</w:t>
            </w:r>
            <w:r>
              <w:rPr>
                <w:rFonts w:hint="eastAsia" w:hAnsi="宋体" w:cs="Times New Roman"/>
                <w:b w:val="0"/>
                <w:bCs w:val="0"/>
                <w:color w:val="auto"/>
                <w:highlight w:val="none"/>
                <w:lang w:val="en-US" w:eastAsia="zh-CN"/>
              </w:rPr>
              <w:t>2</w:t>
            </w:r>
            <w:r>
              <w:rPr>
                <w:rFonts w:hint="eastAsia" w:ascii="宋体" w:hAnsi="宋体" w:eastAsia="宋体" w:cs="Times New Roman"/>
                <w:b w:val="0"/>
                <w:bCs w:val="0"/>
                <w:color w:val="auto"/>
                <w:highlight w:val="none"/>
                <w:lang w:val="en-US" w:eastAsia="zh-CN"/>
              </w:rPr>
              <w:t>分，满分</w:t>
            </w:r>
            <w:r>
              <w:rPr>
                <w:rFonts w:hint="eastAsia" w:hAnsi="宋体" w:cs="Times New Roman"/>
                <w:b w:val="0"/>
                <w:bCs w:val="0"/>
                <w:color w:val="auto"/>
                <w:highlight w:val="none"/>
                <w:lang w:val="en-US" w:eastAsia="zh-CN"/>
              </w:rPr>
              <w:t>8</w:t>
            </w:r>
            <w:r>
              <w:rPr>
                <w:rFonts w:hint="eastAsia" w:ascii="宋体" w:hAnsi="宋体" w:eastAsia="宋体" w:cs="Times New Roman"/>
                <w:b w:val="0"/>
                <w:bCs w:val="0"/>
                <w:color w:val="auto"/>
                <w:highlight w:val="none"/>
                <w:lang w:val="en-US" w:eastAsia="zh-CN"/>
              </w:rPr>
              <w:t>分。</w:t>
            </w:r>
          </w:p>
          <w:p w14:paraId="5EB75C62">
            <w:pPr>
              <w:pStyle w:val="24"/>
              <w:keepNext w:val="0"/>
              <w:keepLines w:val="0"/>
              <w:pageBreakBefore w:val="0"/>
              <w:widowControl w:val="0"/>
              <w:kinsoku/>
              <w:wordWrap/>
              <w:overflowPunct/>
              <w:topLinePunct w:val="0"/>
              <w:autoSpaceDE/>
              <w:autoSpaceDN/>
              <w:bidi w:val="0"/>
              <w:adjustRightInd/>
              <w:snapToGrid w:val="0"/>
              <w:spacing w:line="360" w:lineRule="auto"/>
              <w:ind w:firstLine="402"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注：</w:t>
            </w:r>
            <w:r>
              <w:rPr>
                <w:rFonts w:hint="eastAsia" w:ascii="宋体" w:hAnsi="宋体" w:eastAsia="宋体" w:cs="Times New Roman"/>
                <w:b w:val="0"/>
                <w:bCs w:val="0"/>
                <w:color w:val="auto"/>
                <w:highlight w:val="none"/>
                <w:lang w:val="zh-CN" w:eastAsia="zh-CN"/>
              </w:rPr>
              <w:t>同类项目业绩</w:t>
            </w:r>
            <w:r>
              <w:rPr>
                <w:rFonts w:hint="eastAsia" w:ascii="宋体" w:hAnsi="宋体" w:eastAsia="宋体" w:cs="Times New Roman"/>
                <w:b w:val="0"/>
                <w:bCs w:val="0"/>
                <w:color w:val="auto"/>
                <w:highlight w:val="none"/>
                <w:lang w:val="en-US" w:eastAsia="zh-CN"/>
              </w:rPr>
              <w:t>指：</w:t>
            </w:r>
            <w:r>
              <w:rPr>
                <w:rFonts w:hint="eastAsia" w:hAnsi="宋体" w:cs="Times New Roman"/>
                <w:b w:val="0"/>
                <w:bCs w:val="0"/>
                <w:color w:val="auto"/>
                <w:highlight w:val="none"/>
                <w:lang w:val="en-US" w:eastAsia="zh-CN"/>
              </w:rPr>
              <w:t>招标文件中列明的</w:t>
            </w:r>
            <w:r>
              <w:rPr>
                <w:rFonts w:hint="eastAsia" w:asciiTheme="majorEastAsia" w:hAnsiTheme="majorEastAsia" w:eastAsiaTheme="majorEastAsia" w:cstheme="majorEastAsia"/>
                <w:i w:val="0"/>
                <w:iCs w:val="0"/>
                <w:caps w:val="0"/>
                <w:color w:val="auto"/>
                <w:spacing w:val="0"/>
                <w:sz w:val="20"/>
                <w:szCs w:val="20"/>
                <w:highlight w:val="none"/>
                <w:lang w:eastAsia="zh-CN"/>
              </w:rPr>
              <w:t>核心产品的供货销售业绩</w:t>
            </w:r>
            <w:r>
              <w:rPr>
                <w:rFonts w:hint="eastAsia" w:asciiTheme="majorEastAsia" w:hAnsiTheme="majorEastAsia" w:eastAsiaTheme="majorEastAsia" w:cstheme="majorEastAsia"/>
                <w:i w:val="0"/>
                <w:iCs w:val="0"/>
                <w:caps w:val="0"/>
                <w:color w:val="auto"/>
                <w:spacing w:val="0"/>
                <w:sz w:val="21"/>
                <w:szCs w:val="21"/>
                <w:highlight w:val="none"/>
                <w:lang w:eastAsia="zh-CN"/>
              </w:rPr>
              <w:t>。</w:t>
            </w:r>
            <w:r>
              <w:rPr>
                <w:rFonts w:hint="eastAsia" w:asciiTheme="majorEastAsia" w:hAnsiTheme="majorEastAsia" w:eastAsiaTheme="majorEastAsia" w:cstheme="majorEastAsia"/>
                <w:b/>
                <w:bCs/>
                <w:i w:val="0"/>
                <w:iCs w:val="0"/>
                <w:caps w:val="0"/>
                <w:color w:val="auto"/>
                <w:spacing w:val="0"/>
                <w:sz w:val="20"/>
                <w:szCs w:val="20"/>
                <w:highlight w:val="none"/>
                <w:lang w:eastAsia="zh-CN"/>
              </w:rPr>
              <w:t>包含有任意核心产品的供货销售业绩均可，</w:t>
            </w:r>
            <w:r>
              <w:rPr>
                <w:rFonts w:hint="eastAsia" w:ascii="宋体" w:hAnsi="宋体" w:eastAsia="宋体" w:cs="宋体"/>
                <w:b/>
                <w:bCs/>
                <w:color w:val="auto"/>
                <w:sz w:val="20"/>
                <w:szCs w:val="20"/>
                <w:highlight w:val="none"/>
                <w:lang w:eastAsia="zh-CN"/>
              </w:rPr>
              <w:t>需</w:t>
            </w:r>
            <w:r>
              <w:rPr>
                <w:rFonts w:hint="eastAsia" w:ascii="宋体" w:hAnsi="宋体" w:eastAsia="宋体" w:cs="宋体"/>
                <w:b/>
                <w:bCs/>
                <w:color w:val="auto"/>
                <w:sz w:val="20"/>
                <w:szCs w:val="20"/>
                <w:highlight w:val="none"/>
                <w:lang w:val="en-US" w:eastAsia="zh-CN"/>
              </w:rPr>
              <w:t>提供</w:t>
            </w:r>
            <w:r>
              <w:rPr>
                <w:rFonts w:hint="eastAsia" w:hAnsi="宋体" w:cs="宋体"/>
                <w:b/>
                <w:bCs/>
                <w:color w:val="auto"/>
                <w:sz w:val="20"/>
                <w:szCs w:val="20"/>
                <w:highlight w:val="none"/>
                <w:lang w:val="zh-CN"/>
              </w:rPr>
              <w:t>该</w:t>
            </w:r>
            <w:r>
              <w:rPr>
                <w:rFonts w:hint="eastAsia" w:ascii="宋体" w:hAnsi="宋体" w:eastAsia="宋体" w:cs="宋体"/>
                <w:b/>
                <w:bCs/>
                <w:color w:val="auto"/>
                <w:sz w:val="20"/>
                <w:szCs w:val="20"/>
                <w:highlight w:val="none"/>
                <w:lang w:val="zh-CN"/>
              </w:rPr>
              <w:t>项目</w:t>
            </w:r>
            <w:r>
              <w:rPr>
                <w:rFonts w:hint="eastAsia" w:ascii="宋体" w:hAnsi="宋体" w:eastAsia="宋体" w:cs="宋体"/>
                <w:b/>
                <w:bCs/>
                <w:color w:val="auto"/>
                <w:sz w:val="20"/>
                <w:szCs w:val="20"/>
                <w:highlight w:val="none"/>
              </w:rPr>
              <w:t>业绩</w:t>
            </w:r>
            <w:r>
              <w:rPr>
                <w:rFonts w:hint="eastAsia" w:ascii="宋体" w:hAnsi="宋体" w:eastAsia="宋体" w:cs="宋体"/>
                <w:b/>
                <w:bCs/>
                <w:color w:val="auto"/>
                <w:sz w:val="20"/>
                <w:szCs w:val="20"/>
                <w:highlight w:val="none"/>
                <w:lang w:eastAsia="zh-CN"/>
              </w:rPr>
              <w:t>的</w:t>
            </w:r>
            <w:r>
              <w:rPr>
                <w:rFonts w:hint="eastAsia" w:ascii="宋体" w:hAnsi="宋体" w:eastAsia="宋体" w:cs="宋体"/>
                <w:b/>
                <w:bCs/>
                <w:color w:val="auto"/>
                <w:sz w:val="20"/>
                <w:szCs w:val="20"/>
                <w:highlight w:val="none"/>
              </w:rPr>
              <w:t>合同复印件</w:t>
            </w:r>
            <w:r>
              <w:rPr>
                <w:rFonts w:hint="eastAsia" w:ascii="宋体" w:hAnsi="宋体" w:eastAsia="宋体" w:cs="宋体"/>
                <w:b/>
                <w:bCs/>
                <w:color w:val="auto"/>
                <w:sz w:val="20"/>
                <w:szCs w:val="20"/>
                <w:highlight w:val="none"/>
                <w:lang w:val="en-US" w:eastAsia="zh-CN"/>
              </w:rPr>
              <w:t>或中标</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lang w:val="en-US" w:eastAsia="zh-CN"/>
              </w:rPr>
              <w:t>成交</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lang w:val="en-US" w:eastAsia="zh-CN"/>
              </w:rPr>
              <w:t>通知书</w:t>
            </w:r>
            <w:r>
              <w:rPr>
                <w:rFonts w:hint="eastAsia" w:hAnsi="宋体" w:cs="宋体"/>
                <w:b/>
                <w:bCs/>
                <w:color w:val="auto"/>
                <w:sz w:val="20"/>
                <w:szCs w:val="20"/>
                <w:highlight w:val="none"/>
                <w:lang w:eastAsia="zh-CN"/>
              </w:rPr>
              <w:t>，证明材料</w:t>
            </w:r>
            <w:r>
              <w:rPr>
                <w:rFonts w:hint="eastAsia" w:ascii="宋体" w:hAnsi="宋体" w:eastAsia="宋体" w:cs="宋体"/>
                <w:b/>
                <w:bCs/>
                <w:color w:val="auto"/>
                <w:sz w:val="20"/>
                <w:szCs w:val="20"/>
                <w:highlight w:val="none"/>
              </w:rPr>
              <w:t>内容</w:t>
            </w:r>
            <w:r>
              <w:rPr>
                <w:rFonts w:hint="eastAsia" w:hAnsi="宋体" w:cs="宋体"/>
                <w:b/>
                <w:bCs/>
                <w:color w:val="auto"/>
                <w:sz w:val="20"/>
                <w:szCs w:val="20"/>
                <w:highlight w:val="none"/>
                <w:lang w:eastAsia="zh-CN"/>
              </w:rPr>
              <w:t>中应</w:t>
            </w:r>
            <w:r>
              <w:rPr>
                <w:rFonts w:hint="eastAsia" w:ascii="宋体" w:hAnsi="宋体" w:eastAsia="宋体" w:cs="宋体"/>
                <w:b/>
                <w:bCs/>
                <w:color w:val="auto"/>
                <w:sz w:val="20"/>
                <w:szCs w:val="20"/>
                <w:highlight w:val="none"/>
              </w:rPr>
              <w:t>清晰</w:t>
            </w:r>
            <w:r>
              <w:rPr>
                <w:rFonts w:hint="eastAsia" w:hAnsi="宋体"/>
                <w:b/>
                <w:bCs/>
                <w:color w:val="auto"/>
                <w:sz w:val="20"/>
                <w:szCs w:val="20"/>
                <w:highlight w:val="none"/>
              </w:rPr>
              <w:t>反映产品名称、品牌及规格型号</w:t>
            </w:r>
            <w:r>
              <w:rPr>
                <w:rFonts w:hint="eastAsia" w:hAnsi="宋体"/>
                <w:b/>
                <w:bCs/>
                <w:color w:val="auto"/>
                <w:sz w:val="20"/>
                <w:szCs w:val="20"/>
                <w:highlight w:val="none"/>
                <w:lang w:eastAsia="zh-CN"/>
              </w:rPr>
              <w:t>，</w:t>
            </w:r>
            <w:r>
              <w:rPr>
                <w:rFonts w:hint="eastAsia" w:hAnsi="宋体" w:cs="宋体"/>
                <w:b/>
                <w:bCs/>
                <w:color w:val="auto"/>
                <w:sz w:val="20"/>
                <w:szCs w:val="20"/>
                <w:highlight w:val="none"/>
                <w:lang w:val="en-US" w:eastAsia="zh-CN"/>
              </w:rPr>
              <w:t>且材料中应</w:t>
            </w:r>
            <w:r>
              <w:rPr>
                <w:rFonts w:hint="eastAsia" w:hAnsi="宋体"/>
                <w:b/>
                <w:bCs/>
                <w:color w:val="auto"/>
                <w:sz w:val="20"/>
                <w:szCs w:val="20"/>
                <w:highlight w:val="none"/>
                <w:lang w:eastAsia="zh-CN"/>
              </w:rPr>
              <w:t>清晰</w:t>
            </w:r>
            <w:r>
              <w:rPr>
                <w:rFonts w:hint="eastAsia" w:ascii="宋体" w:hAnsi="宋体" w:eastAsia="宋体" w:cs="宋体"/>
                <w:b/>
                <w:bCs/>
                <w:color w:val="auto"/>
                <w:sz w:val="20"/>
                <w:szCs w:val="20"/>
                <w:highlight w:val="none"/>
              </w:rPr>
              <w:t>反映</w:t>
            </w:r>
            <w:r>
              <w:rPr>
                <w:rFonts w:hint="eastAsia" w:ascii="宋体" w:hAnsi="宋体" w:eastAsia="宋体" w:cs="宋体"/>
                <w:b/>
                <w:bCs/>
                <w:color w:val="auto"/>
                <w:sz w:val="20"/>
                <w:szCs w:val="20"/>
                <w:highlight w:val="none"/>
                <w:lang w:eastAsia="zh-CN"/>
              </w:rPr>
              <w:t>类似</w:t>
            </w:r>
            <w:r>
              <w:rPr>
                <w:rFonts w:hint="eastAsia" w:ascii="宋体" w:hAnsi="宋体" w:eastAsia="宋体" w:cs="宋体"/>
                <w:b/>
                <w:bCs/>
                <w:color w:val="auto"/>
                <w:sz w:val="20"/>
                <w:szCs w:val="20"/>
                <w:highlight w:val="none"/>
              </w:rPr>
              <w:t>项目的名称</w:t>
            </w:r>
            <w:r>
              <w:rPr>
                <w:rFonts w:hint="eastAsia" w:hAnsi="宋体" w:cs="宋体"/>
                <w:b/>
                <w:bCs/>
                <w:color w:val="auto"/>
                <w:sz w:val="20"/>
                <w:szCs w:val="20"/>
                <w:highlight w:val="none"/>
                <w:lang w:eastAsia="zh-CN"/>
              </w:rPr>
              <w:t>等，时间以合同</w:t>
            </w:r>
            <w:r>
              <w:rPr>
                <w:rFonts w:hint="eastAsia" w:ascii="宋体" w:hAnsi="宋体" w:eastAsia="宋体" w:cs="宋体"/>
                <w:b/>
                <w:bCs/>
                <w:color w:val="auto"/>
                <w:sz w:val="20"/>
                <w:szCs w:val="20"/>
                <w:highlight w:val="none"/>
              </w:rPr>
              <w:t>签订日期</w:t>
            </w:r>
            <w:r>
              <w:rPr>
                <w:rFonts w:hint="eastAsia" w:hAnsi="宋体" w:cs="宋体"/>
                <w:b/>
                <w:bCs/>
                <w:color w:val="auto"/>
                <w:sz w:val="20"/>
                <w:szCs w:val="20"/>
                <w:highlight w:val="none"/>
                <w:lang w:eastAsia="zh-CN"/>
              </w:rPr>
              <w:t>或</w:t>
            </w:r>
            <w:r>
              <w:rPr>
                <w:rFonts w:hint="eastAsia" w:ascii="宋体" w:hAnsi="宋体" w:eastAsia="宋体" w:cs="宋体"/>
                <w:b/>
                <w:bCs/>
                <w:color w:val="auto"/>
                <w:sz w:val="20"/>
                <w:szCs w:val="20"/>
                <w:highlight w:val="none"/>
                <w:lang w:val="en-US" w:eastAsia="zh-CN"/>
              </w:rPr>
              <w:t>中标</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lang w:val="en-US" w:eastAsia="zh-CN"/>
              </w:rPr>
              <w:t>成交</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lang w:val="en-US" w:eastAsia="zh-CN"/>
              </w:rPr>
              <w:t>通知书落款日期</w:t>
            </w:r>
            <w:r>
              <w:rPr>
                <w:rFonts w:hint="eastAsia" w:hAnsi="宋体" w:cs="宋体"/>
                <w:b/>
                <w:bCs/>
                <w:color w:val="auto"/>
                <w:sz w:val="20"/>
                <w:szCs w:val="20"/>
                <w:highlight w:val="none"/>
                <w:lang w:val="en-US" w:eastAsia="zh-CN"/>
              </w:rPr>
              <w:t>为准</w:t>
            </w:r>
            <w:r>
              <w:rPr>
                <w:rFonts w:hint="eastAsia" w:ascii="宋体" w:hAnsi="宋体" w:eastAsia="宋体" w:cs="宋体"/>
                <w:b/>
                <w:bCs/>
                <w:color w:val="auto"/>
                <w:sz w:val="20"/>
                <w:szCs w:val="20"/>
                <w:highlight w:val="none"/>
                <w:lang w:val="en-US" w:eastAsia="zh-CN"/>
              </w:rPr>
              <w:t>，</w:t>
            </w:r>
            <w:r>
              <w:rPr>
                <w:rFonts w:hint="eastAsia" w:hAnsi="宋体" w:cs="宋体"/>
                <w:b/>
                <w:bCs/>
                <w:color w:val="auto"/>
                <w:sz w:val="20"/>
                <w:szCs w:val="20"/>
                <w:highlight w:val="none"/>
                <w:lang w:val="en-US" w:eastAsia="zh-CN"/>
              </w:rPr>
              <w:t>以上材料需</w:t>
            </w:r>
            <w:r>
              <w:rPr>
                <w:rFonts w:hint="eastAsia" w:ascii="宋体" w:hAnsi="宋体" w:eastAsia="宋体" w:cs="宋体"/>
                <w:b/>
                <w:bCs/>
                <w:color w:val="auto"/>
                <w:sz w:val="20"/>
                <w:szCs w:val="20"/>
                <w:highlight w:val="none"/>
                <w:lang w:eastAsia="zh-CN"/>
              </w:rPr>
              <w:t>加盖投标人公章，未按要求提供的不得分。</w:t>
            </w:r>
            <w:r>
              <w:rPr>
                <w:rFonts w:hint="eastAsia" w:ascii="宋体" w:hAnsi="宋体" w:eastAsia="宋体" w:cs="宋体"/>
                <w:b/>
                <w:bCs/>
                <w:color w:val="auto"/>
                <w:sz w:val="20"/>
                <w:szCs w:val="20"/>
                <w:highlight w:val="none"/>
              </w:rPr>
              <w:t>】</w:t>
            </w:r>
          </w:p>
        </w:tc>
      </w:tr>
      <w:tr w14:paraId="4386C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2" w:hRule="atLeast"/>
          <w:jc w:val="center"/>
        </w:trPr>
        <w:tc>
          <w:tcPr>
            <w:tcW w:w="1078" w:type="dxa"/>
            <w:vMerge w:val="continue"/>
            <w:vAlign w:val="center"/>
          </w:tcPr>
          <w:p w14:paraId="20E0EE6B">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50" w:type="dxa"/>
            <w:vAlign w:val="center"/>
          </w:tcPr>
          <w:p w14:paraId="7388359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（3）</w:t>
            </w:r>
            <w:bookmarkStart w:id="99" w:name="_Toc19652"/>
            <w:r>
              <w:rPr>
                <w:rFonts w:hint="eastAsia" w:eastAsia="宋体" w:cs="宋体" w:asciiTheme="minorEastAsia" w:hAnsiTheme="minorEastAsia"/>
                <w:color w:val="auto"/>
                <w:szCs w:val="21"/>
                <w:highlight w:val="none"/>
              </w:rPr>
              <w:t>质保期</w:t>
            </w:r>
            <w:r>
              <w:rPr>
                <w:rFonts w:hint="eastAsia" w:ascii="宋体" w:hAnsi="宋体" w:eastAsia="宋体" w:cs="宋体"/>
                <w:color w:val="auto"/>
                <w:szCs w:val="21"/>
                <w:highlight w:val="none"/>
              </w:rPr>
              <w:t>（满分</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bookmarkEnd w:id="99"/>
          </w:p>
        </w:tc>
        <w:tc>
          <w:tcPr>
            <w:tcW w:w="6893" w:type="dxa"/>
            <w:vAlign w:val="center"/>
          </w:tcPr>
          <w:p w14:paraId="23881BE7">
            <w:pPr>
              <w:pStyle w:val="24"/>
              <w:keepNext w:val="0"/>
              <w:keepLines w:val="0"/>
              <w:pageBreakBefore w:val="0"/>
              <w:widowControl w:val="0"/>
              <w:kinsoku/>
              <w:wordWrap/>
              <w:overflowPunct/>
              <w:topLinePunct w:val="0"/>
              <w:autoSpaceDE/>
              <w:autoSpaceDN/>
              <w:bidi w:val="0"/>
              <w:adjustRightInd/>
              <w:snapToGrid w:val="0"/>
              <w:spacing w:line="360" w:lineRule="auto"/>
              <w:ind w:firstLine="400" w:firstLineChars="200"/>
              <w:textAlignment w:val="auto"/>
              <w:rPr>
                <w:rFonts w:hint="eastAsia" w:ascii="宋体" w:hAnsi="宋体" w:eastAsia="宋体" w:cs="宋体"/>
                <w:b/>
                <w:bCs/>
                <w:color w:val="auto"/>
                <w:szCs w:val="24"/>
                <w:highlight w:val="none"/>
              </w:rPr>
            </w:pPr>
            <w:r>
              <w:rPr>
                <w:rFonts w:hint="eastAsia" w:asciiTheme="majorEastAsia" w:hAnsiTheme="majorEastAsia" w:eastAsiaTheme="majorEastAsia" w:cstheme="majorEastAsia"/>
                <w:color w:val="auto"/>
                <w:highlight w:val="none"/>
              </w:rPr>
              <w:t>满足基本质保期的基础上，产品质保期每延长半年增加</w:t>
            </w:r>
            <w:r>
              <w:rPr>
                <w:rFonts w:hint="eastAsia" w:asciiTheme="majorEastAsia" w:hAnsiTheme="majorEastAsia" w:eastAsiaTheme="majorEastAsia" w:cstheme="majorEastAsia"/>
                <w:color w:val="auto"/>
                <w:highlight w:val="none"/>
                <w:lang w:val="en-US" w:eastAsia="zh-CN"/>
              </w:rPr>
              <w:t>2</w:t>
            </w:r>
            <w:r>
              <w:rPr>
                <w:rFonts w:hint="eastAsia" w:asciiTheme="majorEastAsia" w:hAnsiTheme="majorEastAsia" w:eastAsiaTheme="majorEastAsia" w:cstheme="majorEastAsia"/>
                <w:color w:val="auto"/>
                <w:highlight w:val="none"/>
              </w:rPr>
              <w:t>分（以投标人或设备生产厂家</w:t>
            </w:r>
            <w:r>
              <w:rPr>
                <w:rFonts w:hint="eastAsia" w:asciiTheme="majorEastAsia" w:hAnsiTheme="majorEastAsia" w:eastAsiaTheme="majorEastAsia" w:cstheme="majorEastAsia"/>
                <w:color w:val="auto"/>
                <w:highlight w:val="none"/>
                <w:lang w:eastAsia="zh-CN"/>
              </w:rPr>
              <w:t>（</w:t>
            </w:r>
            <w:r>
              <w:rPr>
                <w:rFonts w:hint="eastAsia" w:hAnsi="宋体" w:cs="宋体"/>
                <w:color w:val="auto"/>
                <w:szCs w:val="24"/>
                <w:highlight w:val="none"/>
                <w:lang w:val="en-US" w:eastAsia="zh-CN"/>
              </w:rPr>
              <w:t>制造商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或代理商承诺为准，投标文件中提供投标人或生产厂家</w:t>
            </w:r>
            <w:r>
              <w:rPr>
                <w:rFonts w:hint="eastAsia" w:asciiTheme="majorEastAsia" w:hAnsiTheme="majorEastAsia" w:eastAsiaTheme="majorEastAsia" w:cstheme="majorEastAsia"/>
                <w:color w:val="auto"/>
                <w:highlight w:val="none"/>
                <w:lang w:eastAsia="zh-CN"/>
              </w:rPr>
              <w:t>（</w:t>
            </w:r>
            <w:r>
              <w:rPr>
                <w:rFonts w:hint="eastAsia" w:hAnsi="宋体" w:cs="宋体"/>
                <w:color w:val="auto"/>
                <w:szCs w:val="24"/>
                <w:highlight w:val="none"/>
                <w:lang w:val="en-US" w:eastAsia="zh-CN"/>
              </w:rPr>
              <w:t>制造商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或代理商</w:t>
            </w:r>
            <w:r>
              <w:rPr>
                <w:rFonts w:hint="eastAsia" w:asciiTheme="majorEastAsia" w:hAnsiTheme="majorEastAsia" w:eastAsiaTheme="majorEastAsia" w:cstheme="majorEastAsia"/>
                <w:color w:val="auto"/>
                <w:highlight w:val="none"/>
                <w:lang w:eastAsia="zh-CN"/>
              </w:rPr>
              <w:t>的相关</w:t>
            </w:r>
            <w:r>
              <w:rPr>
                <w:rFonts w:hint="eastAsia" w:asciiTheme="majorEastAsia" w:hAnsiTheme="majorEastAsia" w:eastAsiaTheme="majorEastAsia" w:cstheme="majorEastAsia"/>
                <w:color w:val="auto"/>
                <w:highlight w:val="none"/>
              </w:rPr>
              <w:t>证明文件），满分</w:t>
            </w:r>
            <w:r>
              <w:rPr>
                <w:rFonts w:hint="eastAsia" w:asciiTheme="majorEastAsia" w:hAnsiTheme="majorEastAsia" w:eastAsiaTheme="majorEastAsia" w:cstheme="majorEastAsia"/>
                <w:color w:val="auto"/>
                <w:highlight w:val="none"/>
                <w:lang w:val="en-US" w:eastAsia="zh-CN"/>
              </w:rPr>
              <w:t>6</w:t>
            </w:r>
            <w:r>
              <w:rPr>
                <w:rFonts w:hint="eastAsia" w:asciiTheme="majorEastAsia" w:hAnsiTheme="majorEastAsia" w:eastAsiaTheme="majorEastAsia" w:cstheme="majorEastAsia"/>
                <w:color w:val="auto"/>
                <w:highlight w:val="none"/>
              </w:rPr>
              <w:t>分。</w:t>
            </w:r>
          </w:p>
        </w:tc>
      </w:tr>
      <w:tr w14:paraId="577B7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2528" w:type="dxa"/>
            <w:gridSpan w:val="2"/>
            <w:vAlign w:val="center"/>
          </w:tcPr>
          <w:p w14:paraId="085B798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总得分</w:t>
            </w:r>
          </w:p>
        </w:tc>
        <w:tc>
          <w:tcPr>
            <w:tcW w:w="6893" w:type="dxa"/>
            <w:vAlign w:val="center"/>
          </w:tcPr>
          <w:p w14:paraId="022FF781">
            <w:pPr>
              <w:pStyle w:val="24"/>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b/>
                <w:bCs/>
                <w:color w:val="auto"/>
                <w:highlight w:val="none"/>
                <w:lang w:val="en-US" w:eastAsia="zh-CN"/>
              </w:rPr>
            </w:pPr>
            <w:r>
              <w:rPr>
                <w:rStyle w:val="209"/>
                <w:rFonts w:hint="eastAsia" w:ascii="宋体" w:hAnsi="宋体" w:cs="宋体"/>
                <w:b/>
                <w:bCs/>
                <w:color w:val="auto"/>
                <w:szCs w:val="21"/>
                <w:highlight w:val="none"/>
                <w:lang w:val="en-US" w:eastAsia="zh-CN"/>
              </w:rPr>
              <w:t>一</w:t>
            </w:r>
            <w:r>
              <w:rPr>
                <w:rStyle w:val="209"/>
                <w:rFonts w:hint="eastAsia" w:ascii="宋体" w:hAnsi="宋体" w:eastAsia="宋体" w:cs="宋体"/>
                <w:b/>
                <w:bCs/>
                <w:color w:val="auto"/>
                <w:szCs w:val="21"/>
                <w:highlight w:val="none"/>
                <w:lang w:val="en-US" w:eastAsia="zh-CN"/>
              </w:rPr>
              <w:t>.</w:t>
            </w:r>
            <w:r>
              <w:rPr>
                <w:rStyle w:val="209"/>
                <w:rFonts w:hint="eastAsia" w:ascii="宋体" w:hAnsi="宋体" w:eastAsia="宋体" w:cs="宋体"/>
                <w:b/>
                <w:bCs/>
                <w:color w:val="auto"/>
                <w:szCs w:val="21"/>
                <w:highlight w:val="none"/>
              </w:rPr>
              <w:t>价格分</w:t>
            </w:r>
            <w:r>
              <w:rPr>
                <w:rStyle w:val="209"/>
                <w:rFonts w:hint="eastAsia" w:hAnsi="宋体" w:cs="宋体"/>
                <w:b/>
                <w:bCs/>
                <w:color w:val="auto"/>
                <w:szCs w:val="21"/>
                <w:highlight w:val="none"/>
                <w:lang w:val="en-US" w:eastAsia="zh-CN"/>
              </w:rPr>
              <w:t>+</w:t>
            </w:r>
            <w:r>
              <w:rPr>
                <w:rStyle w:val="209"/>
                <w:rFonts w:hint="eastAsia" w:ascii="宋体" w:hAnsi="宋体" w:cs="宋体"/>
                <w:b/>
                <w:bCs/>
                <w:color w:val="auto"/>
                <w:szCs w:val="21"/>
                <w:highlight w:val="none"/>
                <w:lang w:val="en-US" w:eastAsia="zh-CN"/>
              </w:rPr>
              <w:t>二</w:t>
            </w:r>
            <w:r>
              <w:rPr>
                <w:rStyle w:val="209"/>
                <w:rFonts w:hint="eastAsia" w:ascii="宋体" w:hAnsi="宋体" w:eastAsia="宋体" w:cs="宋体"/>
                <w:b/>
                <w:bCs/>
                <w:color w:val="auto"/>
                <w:szCs w:val="21"/>
                <w:highlight w:val="none"/>
                <w:lang w:val="en-US" w:eastAsia="zh-CN"/>
              </w:rPr>
              <w:t>.</w:t>
            </w:r>
            <w:r>
              <w:rPr>
                <w:rStyle w:val="209"/>
                <w:rFonts w:hint="eastAsia" w:ascii="宋体" w:hAnsi="宋体" w:eastAsia="宋体" w:cs="宋体"/>
                <w:b/>
                <w:bCs/>
                <w:color w:val="auto"/>
                <w:szCs w:val="21"/>
                <w:highlight w:val="none"/>
              </w:rPr>
              <w:t>技术分</w:t>
            </w:r>
            <w:r>
              <w:rPr>
                <w:rStyle w:val="209"/>
                <w:rFonts w:hint="eastAsia" w:hAnsi="宋体" w:cs="宋体"/>
                <w:b/>
                <w:bCs/>
                <w:color w:val="auto"/>
                <w:szCs w:val="21"/>
                <w:highlight w:val="none"/>
                <w:lang w:val="en-US" w:eastAsia="zh-CN"/>
              </w:rPr>
              <w:t>+</w:t>
            </w:r>
            <w:r>
              <w:rPr>
                <w:rFonts w:hint="eastAsia" w:ascii="宋体" w:hAnsi="宋体" w:cs="宋体"/>
                <w:b/>
                <w:bCs/>
                <w:color w:val="auto"/>
                <w:szCs w:val="21"/>
                <w:highlight w:val="none"/>
                <w:u w:val="none"/>
                <w:lang w:val="en-US" w:eastAsia="zh-CN"/>
              </w:rPr>
              <w:t>三</w:t>
            </w:r>
            <w:r>
              <w:rPr>
                <w:rFonts w:hint="eastAsia" w:ascii="宋体" w:hAnsi="宋体" w:eastAsia="宋体" w:cs="宋体"/>
                <w:b/>
                <w:bCs/>
                <w:color w:val="auto"/>
                <w:szCs w:val="21"/>
                <w:highlight w:val="none"/>
                <w:u w:val="none"/>
                <w:lang w:val="en-US" w:eastAsia="zh-CN"/>
              </w:rPr>
              <w:t>.商务分</w:t>
            </w:r>
          </w:p>
        </w:tc>
      </w:tr>
    </w:tbl>
    <w:p w14:paraId="7CE53B31">
      <w:pPr>
        <w:pStyle w:val="24"/>
        <w:snapToGrid w:val="0"/>
        <w:spacing w:line="360" w:lineRule="exact"/>
        <w:ind w:firstLine="40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三、中标候选人推荐原则</w:t>
      </w:r>
    </w:p>
    <w:p w14:paraId="7AC4ADF2">
      <w:pPr>
        <w:pStyle w:val="24"/>
        <w:snapToGrid w:val="0"/>
        <w:spacing w:line="360" w:lineRule="exact"/>
        <w:ind w:firstLine="40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评标委员会将根据得分由高到低排列次序（得分相同时，以投标报价由低到高顺序排列；得分相同且投标报价相同的，按技术分优劣顺序排列；得分、投标报价、技术分相同的，</w:t>
      </w:r>
      <w:r>
        <w:rPr>
          <w:rFonts w:hint="eastAsia" w:ascii="宋体" w:hAnsi="宋体" w:eastAsia="宋体" w:cs="宋体"/>
          <w:color w:val="auto"/>
          <w:highlight w:val="none"/>
          <w:lang w:val="en-US" w:eastAsia="zh-CN"/>
        </w:rPr>
        <w:t>按</w:t>
      </w:r>
      <w:r>
        <w:rPr>
          <w:rFonts w:hint="eastAsia" w:ascii="宋体" w:hAnsi="宋体" w:eastAsia="宋体" w:cs="宋体"/>
          <w:color w:val="auto"/>
          <w:szCs w:val="21"/>
          <w:highlight w:val="none"/>
          <w:u w:val="none"/>
          <w:lang w:val="en-US" w:eastAsia="zh-CN"/>
        </w:rPr>
        <w:t>商务分</w:t>
      </w:r>
      <w:r>
        <w:rPr>
          <w:rFonts w:hint="eastAsia" w:ascii="宋体" w:hAnsi="宋体" w:eastAsia="宋体" w:cs="宋体"/>
          <w:color w:val="auto"/>
          <w:highlight w:val="none"/>
        </w:rPr>
        <w:t>优劣顺序排列）并推荐</w:t>
      </w:r>
      <w:r>
        <w:rPr>
          <w:rFonts w:hint="eastAsia" w:ascii="宋体" w:hAnsi="宋体" w:eastAsia="宋体" w:cs="宋体"/>
          <w:color w:val="auto"/>
          <w:szCs w:val="21"/>
          <w:highlight w:val="none"/>
        </w:rPr>
        <w:t>综合得分前三名为</w:t>
      </w:r>
      <w:r>
        <w:rPr>
          <w:rFonts w:hint="eastAsia" w:ascii="宋体" w:hAnsi="宋体" w:eastAsia="宋体" w:cs="宋体"/>
          <w:color w:val="auto"/>
          <w:highlight w:val="none"/>
        </w:rPr>
        <w:t>中标候选人。招标采购单位应当确定评审委员会推荐排名第一的中标候选人为中标人。排名第一的中标候选人放弃中标、因不可抗力提出不能履行合同，招标采购单位可以确定排名第二的中标候选人为中标人。排名第二的中标候选人因前款规定的同样原因不能签订合同的，招标采购单位可以确定排名第三的中标候选人为中标人，其余以此类推，或重新组织采购。</w:t>
      </w:r>
      <w:r>
        <w:rPr>
          <w:rFonts w:hint="eastAsia" w:ascii="宋体" w:hAnsi="宋体" w:eastAsia="宋体" w:cs="宋体"/>
          <w:color w:val="auto"/>
          <w:highlight w:val="none"/>
          <w:lang w:val="en-US" w:eastAsia="zh-CN"/>
        </w:rPr>
        <w:t xml:space="preserve"> </w:t>
      </w:r>
    </w:p>
    <w:p w14:paraId="4DD3261F">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BB47EAD">
      <w:pPr>
        <w:pStyle w:val="24"/>
        <w:snapToGrid w:val="0"/>
        <w:spacing w:before="120" w:after="120" w:line="320" w:lineRule="exact"/>
        <w:outlineLvl w:val="0"/>
        <w:rPr>
          <w:rFonts w:hint="eastAsia" w:ascii="宋体" w:hAnsi="宋体" w:eastAsia="宋体" w:cs="宋体"/>
          <w:color w:val="auto"/>
          <w:sz w:val="28"/>
          <w:szCs w:val="28"/>
          <w:highlight w:val="none"/>
        </w:rPr>
      </w:pPr>
    </w:p>
    <w:p w14:paraId="458C42D8">
      <w:pPr>
        <w:pStyle w:val="24"/>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宋体" w:hAnsi="宋体" w:eastAsia="宋体" w:cs="宋体"/>
          <w:color w:val="auto"/>
          <w:sz w:val="36"/>
          <w:szCs w:val="36"/>
          <w:highlight w:val="none"/>
        </w:rPr>
      </w:pPr>
      <w:bookmarkStart w:id="100" w:name="_Toc14162"/>
    </w:p>
    <w:p w14:paraId="333FA31A">
      <w:pPr>
        <w:pStyle w:val="24"/>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宋体" w:hAnsi="宋体" w:eastAsia="宋体" w:cs="宋体"/>
          <w:color w:val="auto"/>
          <w:sz w:val="36"/>
          <w:szCs w:val="36"/>
          <w:highlight w:val="none"/>
        </w:rPr>
      </w:pPr>
    </w:p>
    <w:p w14:paraId="750037A4">
      <w:pPr>
        <w:pStyle w:val="24"/>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宋体" w:hAnsi="宋体" w:eastAsia="宋体" w:cs="宋体"/>
          <w:color w:val="auto"/>
          <w:sz w:val="36"/>
          <w:szCs w:val="36"/>
          <w:highlight w:val="none"/>
        </w:rPr>
      </w:pPr>
    </w:p>
    <w:p w14:paraId="3637442B">
      <w:pPr>
        <w:pStyle w:val="24"/>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宋体" w:hAnsi="宋体" w:eastAsia="宋体" w:cs="宋体"/>
          <w:color w:val="auto"/>
          <w:sz w:val="36"/>
          <w:szCs w:val="36"/>
          <w:highlight w:val="none"/>
        </w:rPr>
      </w:pPr>
    </w:p>
    <w:p w14:paraId="65D197C6">
      <w:pPr>
        <w:pStyle w:val="24"/>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宋体" w:hAnsi="宋体" w:eastAsia="宋体" w:cs="宋体"/>
          <w:color w:val="auto"/>
          <w:sz w:val="36"/>
          <w:szCs w:val="36"/>
          <w:highlight w:val="none"/>
        </w:rPr>
      </w:pPr>
    </w:p>
    <w:p w14:paraId="70110BC6">
      <w:pPr>
        <w:pStyle w:val="24"/>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宋体" w:hAnsi="宋体" w:eastAsia="宋体" w:cs="宋体"/>
          <w:color w:val="auto"/>
          <w:sz w:val="36"/>
          <w:szCs w:val="36"/>
          <w:highlight w:val="none"/>
        </w:rPr>
      </w:pPr>
    </w:p>
    <w:p w14:paraId="2307919C">
      <w:pPr>
        <w:pStyle w:val="24"/>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宋体" w:hAnsi="宋体" w:eastAsia="宋体" w:cs="宋体"/>
          <w:color w:val="auto"/>
          <w:sz w:val="36"/>
          <w:szCs w:val="36"/>
          <w:highlight w:val="none"/>
        </w:rPr>
      </w:pPr>
    </w:p>
    <w:p w14:paraId="69BD7081">
      <w:pPr>
        <w:pStyle w:val="24"/>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宋体" w:hAnsi="宋体" w:eastAsia="宋体" w:cs="宋体"/>
          <w:color w:val="auto"/>
          <w:sz w:val="36"/>
          <w:szCs w:val="36"/>
          <w:highlight w:val="none"/>
        </w:rPr>
      </w:pPr>
    </w:p>
    <w:p w14:paraId="45171106">
      <w:pPr>
        <w:pStyle w:val="24"/>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第五章 合同主要条款格式</w:t>
      </w:r>
      <w:bookmarkEnd w:id="100"/>
    </w:p>
    <w:p w14:paraId="71C1C789">
      <w:pPr>
        <w:spacing w:line="360" w:lineRule="auto"/>
        <w:jc w:val="center"/>
        <w:rPr>
          <w:rFonts w:hint="eastAsia" w:ascii="宋体" w:hAnsi="宋体" w:eastAsia="宋体" w:cs="宋体"/>
          <w:color w:val="auto"/>
          <w:sz w:val="24"/>
          <w:highlight w:val="none"/>
        </w:rPr>
        <w:sectPr>
          <w:pgSz w:w="11906" w:h="16838"/>
          <w:pgMar w:top="1134" w:right="1134" w:bottom="1134" w:left="1134" w:header="851" w:footer="992" w:gutter="0"/>
          <w:pgNumType w:fmt="decimal" w:chapStyle="1"/>
          <w:cols w:space="0" w:num="1"/>
          <w:titlePg/>
          <w:rtlGutter w:val="0"/>
          <w:docGrid w:linePitch="312" w:charSpace="0"/>
        </w:sectPr>
      </w:pPr>
    </w:p>
    <w:p w14:paraId="17060E1D">
      <w:pPr>
        <w:pStyle w:val="23"/>
        <w:rPr>
          <w:rFonts w:hint="eastAsia"/>
        </w:rPr>
      </w:pPr>
    </w:p>
    <w:p w14:paraId="3A8073A2">
      <w:pPr>
        <w:pStyle w:val="210"/>
        <w:adjustRightInd w:val="0"/>
        <w:snapToGrid w:val="0"/>
        <w:spacing w:line="800" w:lineRule="exact"/>
        <w:contextualSpacing/>
        <w:jc w:val="center"/>
        <w:rPr>
          <w:rFonts w:hint="eastAsia" w:ascii="宋体" w:hAnsi="宋体" w:cs="宋体"/>
          <w:b/>
          <w:bCs/>
          <w:color w:val="000000" w:themeColor="text1"/>
          <w:sz w:val="84"/>
          <w:szCs w:val="84"/>
          <w:highlight w:val="none"/>
          <w14:textFill>
            <w14:solidFill>
              <w14:schemeClr w14:val="tx1"/>
            </w14:solidFill>
          </w14:textFill>
        </w:rPr>
      </w:pPr>
    </w:p>
    <w:p w14:paraId="417C5636">
      <w:pPr>
        <w:pStyle w:val="210"/>
        <w:adjustRightInd w:val="0"/>
        <w:snapToGrid w:val="0"/>
        <w:spacing w:line="800" w:lineRule="exact"/>
        <w:contextualSpacing/>
        <w:jc w:val="center"/>
        <w:rPr>
          <w:rFonts w:hint="eastAsia" w:ascii="宋体" w:hAnsi="宋体" w:cs="宋体"/>
          <w:b/>
          <w:color w:val="000000" w:themeColor="text1"/>
          <w:sz w:val="60"/>
          <w:szCs w:val="60"/>
          <w:highlight w:val="none"/>
          <w14:textFill>
            <w14:solidFill>
              <w14:schemeClr w14:val="tx1"/>
            </w14:solidFill>
          </w14:textFill>
        </w:rPr>
      </w:pPr>
      <w:r>
        <w:rPr>
          <w:rFonts w:hint="eastAsia" w:ascii="宋体" w:hAnsi="宋体" w:cs="宋体"/>
          <w:b/>
          <w:bCs/>
          <w:color w:val="000000" w:themeColor="text1"/>
          <w:sz w:val="72"/>
          <w:szCs w:val="72"/>
          <w:highlight w:val="none"/>
          <w14:textFill>
            <w14:solidFill>
              <w14:schemeClr w14:val="tx1"/>
            </w14:solidFill>
          </w14:textFill>
        </w:rPr>
        <w:t>政府采购合同</w:t>
      </w:r>
    </w:p>
    <w:p w14:paraId="28F41650">
      <w:pPr>
        <w:pStyle w:val="210"/>
        <w:adjustRightInd w:val="0"/>
        <w:snapToGrid w:val="0"/>
        <w:spacing w:line="800" w:lineRule="exact"/>
        <w:contextualSpacing/>
        <w:rPr>
          <w:rFonts w:hint="eastAsia" w:ascii="宋体" w:hAnsi="宋体" w:cs="宋体"/>
          <w:b/>
          <w:color w:val="000000" w:themeColor="text1"/>
          <w:sz w:val="32"/>
          <w:szCs w:val="32"/>
          <w:highlight w:val="none"/>
          <w14:textFill>
            <w14:solidFill>
              <w14:schemeClr w14:val="tx1"/>
            </w14:solidFill>
          </w14:textFill>
        </w:rPr>
      </w:pPr>
    </w:p>
    <w:p w14:paraId="3DDE552B">
      <w:pPr>
        <w:spacing w:line="360" w:lineRule="exact"/>
        <w:ind w:left="2174" w:leftChars="284" w:hanging="1606" w:hangingChars="500"/>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项目名称：</w:t>
      </w:r>
      <w:r>
        <w:rPr>
          <w:rFonts w:hint="eastAsia" w:ascii="宋体" w:hAnsi="宋体" w:cs="宋体"/>
          <w:b/>
          <w:color w:val="000000" w:themeColor="text1"/>
          <w:sz w:val="32"/>
          <w:szCs w:val="32"/>
          <w:highlight w:val="none"/>
          <w14:textFill>
            <w14:solidFill>
              <w14:schemeClr w14:val="tx1"/>
            </w14:solidFill>
          </w14:textFill>
        </w:rPr>
        <w:t xml:space="preserve"> </w:t>
      </w:r>
    </w:p>
    <w:p w14:paraId="7529A36A">
      <w:pPr>
        <w:spacing w:line="360" w:lineRule="exact"/>
        <w:ind w:firstLine="643" w:firstLineChars="200"/>
        <w:rPr>
          <w:rFonts w:hint="eastAsia" w:ascii="宋体" w:hAnsi="宋体" w:cs="宋体"/>
          <w:b/>
          <w:color w:val="000000" w:themeColor="text1"/>
          <w:sz w:val="32"/>
          <w:szCs w:val="32"/>
          <w:highlight w:val="none"/>
          <w14:textFill>
            <w14:solidFill>
              <w14:schemeClr w14:val="tx1"/>
            </w14:solidFill>
          </w14:textFill>
        </w:rPr>
      </w:pPr>
    </w:p>
    <w:p w14:paraId="249FEFE8">
      <w:pPr>
        <w:spacing w:line="360" w:lineRule="exact"/>
        <w:ind w:firstLine="643" w:firstLineChars="200"/>
        <w:rPr>
          <w:rFonts w:hint="eastAsia" w:ascii="宋体" w:hAnsi="宋体" w:cs="宋体"/>
          <w:b/>
          <w:color w:val="000000" w:themeColor="text1"/>
          <w:sz w:val="32"/>
          <w:szCs w:val="32"/>
          <w:highlight w:val="none"/>
          <w14:textFill>
            <w14:solidFill>
              <w14:schemeClr w14:val="tx1"/>
            </w14:solidFill>
          </w14:textFill>
        </w:rPr>
      </w:pPr>
    </w:p>
    <w:p w14:paraId="0FD5D9EF">
      <w:pPr>
        <w:spacing w:line="360" w:lineRule="exact"/>
        <w:ind w:firstLine="643" w:firstLineChars="200"/>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项目编号：</w:t>
      </w:r>
      <w:r>
        <w:rPr>
          <w:rFonts w:hint="eastAsia" w:ascii="宋体" w:hAnsi="宋体" w:cs="宋体"/>
          <w:b/>
          <w:bCs/>
          <w:color w:val="000000" w:themeColor="text1"/>
          <w:sz w:val="32"/>
          <w:szCs w:val="32"/>
          <w:highlight w:val="none"/>
          <w14:textFill>
            <w14:solidFill>
              <w14:schemeClr w14:val="tx1"/>
            </w14:solidFill>
          </w14:textFill>
        </w:rPr>
        <w:t xml:space="preserve"> </w:t>
      </w:r>
    </w:p>
    <w:p w14:paraId="69035B40">
      <w:pPr>
        <w:spacing w:line="360" w:lineRule="exact"/>
        <w:ind w:firstLine="643" w:firstLineChars="200"/>
        <w:rPr>
          <w:rFonts w:hint="eastAsia" w:ascii="宋体" w:hAnsi="宋体" w:cs="宋体"/>
          <w:b/>
          <w:bCs/>
          <w:color w:val="000000" w:themeColor="text1"/>
          <w:sz w:val="32"/>
          <w:szCs w:val="32"/>
          <w:highlight w:val="none"/>
          <w14:textFill>
            <w14:solidFill>
              <w14:schemeClr w14:val="tx1"/>
            </w14:solidFill>
          </w14:textFill>
        </w:rPr>
      </w:pPr>
    </w:p>
    <w:p w14:paraId="5CE1F173">
      <w:pPr>
        <w:spacing w:line="360" w:lineRule="exact"/>
        <w:ind w:firstLine="643" w:firstLineChars="200"/>
        <w:rPr>
          <w:rFonts w:hint="eastAsia" w:ascii="宋体" w:hAnsi="宋体" w:cs="宋体"/>
          <w:b/>
          <w:bCs/>
          <w:color w:val="000000" w:themeColor="text1"/>
          <w:sz w:val="32"/>
          <w:szCs w:val="32"/>
          <w:highlight w:val="none"/>
          <w14:textFill>
            <w14:solidFill>
              <w14:schemeClr w14:val="tx1"/>
            </w14:solidFill>
          </w14:textFill>
        </w:rPr>
      </w:pPr>
    </w:p>
    <w:p w14:paraId="0C6E23A1">
      <w:pPr>
        <w:spacing w:line="360" w:lineRule="exact"/>
        <w:ind w:firstLine="643" w:firstLineChars="200"/>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 xml:space="preserve">合同编号： </w:t>
      </w:r>
    </w:p>
    <w:p w14:paraId="5FA61D68">
      <w:pPr>
        <w:spacing w:line="360" w:lineRule="exact"/>
        <w:ind w:firstLine="643" w:firstLineChars="200"/>
        <w:rPr>
          <w:rFonts w:hint="eastAsia" w:ascii="宋体" w:hAnsi="宋体" w:cs="宋体"/>
          <w:b/>
          <w:bCs/>
          <w:color w:val="000000" w:themeColor="text1"/>
          <w:sz w:val="32"/>
          <w:szCs w:val="32"/>
          <w:highlight w:val="none"/>
          <w14:textFill>
            <w14:solidFill>
              <w14:schemeClr w14:val="tx1"/>
            </w14:solidFill>
          </w14:textFill>
        </w:rPr>
      </w:pPr>
    </w:p>
    <w:p w14:paraId="60A2F2F7">
      <w:pPr>
        <w:spacing w:line="360" w:lineRule="exact"/>
        <w:ind w:firstLine="643" w:firstLineChars="200"/>
        <w:rPr>
          <w:rFonts w:hint="eastAsia" w:ascii="宋体" w:hAnsi="宋体" w:cs="宋体"/>
          <w:b/>
          <w:bCs/>
          <w:color w:val="000000" w:themeColor="text1"/>
          <w:sz w:val="32"/>
          <w:szCs w:val="32"/>
          <w:highlight w:val="none"/>
          <w14:textFill>
            <w14:solidFill>
              <w14:schemeClr w14:val="tx1"/>
            </w14:solidFill>
          </w14:textFill>
        </w:rPr>
      </w:pPr>
    </w:p>
    <w:p w14:paraId="4BAB6066">
      <w:pPr>
        <w:spacing w:line="360" w:lineRule="exact"/>
        <w:ind w:firstLine="643" w:firstLineChars="200"/>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合同甲方：广西科技大学</w:t>
      </w:r>
    </w:p>
    <w:p w14:paraId="7E820983">
      <w:pPr>
        <w:spacing w:line="360" w:lineRule="exact"/>
        <w:ind w:firstLine="643" w:firstLineChars="200"/>
        <w:rPr>
          <w:rFonts w:hint="eastAsia" w:ascii="宋体" w:hAnsi="宋体" w:cs="宋体"/>
          <w:b/>
          <w:bCs/>
          <w:color w:val="000000" w:themeColor="text1"/>
          <w:sz w:val="32"/>
          <w:szCs w:val="32"/>
          <w:highlight w:val="none"/>
          <w14:textFill>
            <w14:solidFill>
              <w14:schemeClr w14:val="tx1"/>
            </w14:solidFill>
          </w14:textFill>
        </w:rPr>
      </w:pPr>
    </w:p>
    <w:p w14:paraId="66285923">
      <w:pPr>
        <w:spacing w:line="360" w:lineRule="exact"/>
        <w:ind w:firstLine="643" w:firstLineChars="200"/>
        <w:rPr>
          <w:rFonts w:hint="eastAsia" w:ascii="宋体" w:hAnsi="宋体" w:cs="宋体"/>
          <w:b/>
          <w:bCs/>
          <w:color w:val="000000" w:themeColor="text1"/>
          <w:sz w:val="32"/>
          <w:szCs w:val="32"/>
          <w:highlight w:val="none"/>
          <w14:textFill>
            <w14:solidFill>
              <w14:schemeClr w14:val="tx1"/>
            </w14:solidFill>
          </w14:textFill>
        </w:rPr>
      </w:pPr>
    </w:p>
    <w:p w14:paraId="5D8FACAA">
      <w:pPr>
        <w:spacing w:line="360" w:lineRule="exact"/>
        <w:ind w:firstLine="643" w:firstLineChars="200"/>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 xml:space="preserve">合同乙方：  </w:t>
      </w:r>
    </w:p>
    <w:p w14:paraId="60EC2C17">
      <w:pPr>
        <w:spacing w:line="360" w:lineRule="exact"/>
        <w:ind w:firstLine="643" w:firstLineChars="200"/>
        <w:rPr>
          <w:rFonts w:hint="eastAsia" w:ascii="宋体" w:hAnsi="宋体" w:cs="宋体"/>
          <w:b/>
          <w:bCs/>
          <w:color w:val="000000" w:themeColor="text1"/>
          <w:sz w:val="32"/>
          <w:szCs w:val="32"/>
          <w:highlight w:val="none"/>
          <w14:textFill>
            <w14:solidFill>
              <w14:schemeClr w14:val="tx1"/>
            </w14:solidFill>
          </w14:textFill>
        </w:rPr>
      </w:pPr>
    </w:p>
    <w:p w14:paraId="326C3F0B">
      <w:pPr>
        <w:spacing w:line="360" w:lineRule="exact"/>
        <w:ind w:firstLine="643" w:firstLineChars="200"/>
        <w:rPr>
          <w:rFonts w:hint="eastAsia" w:ascii="宋体" w:hAnsi="宋体" w:cs="宋体"/>
          <w:b/>
          <w:bCs/>
          <w:color w:val="000000" w:themeColor="text1"/>
          <w:sz w:val="32"/>
          <w:szCs w:val="32"/>
          <w:highlight w:val="none"/>
          <w14:textFill>
            <w14:solidFill>
              <w14:schemeClr w14:val="tx1"/>
            </w14:solidFill>
          </w14:textFill>
        </w:rPr>
      </w:pPr>
    </w:p>
    <w:p w14:paraId="26628A0A">
      <w:pPr>
        <w:spacing w:line="360" w:lineRule="exact"/>
        <w:ind w:firstLine="643" w:firstLineChars="200"/>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合同签订时间：</w:t>
      </w:r>
      <w:r>
        <w:rPr>
          <w:rFonts w:hint="eastAsia" w:ascii="宋体" w:hAnsi="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
          <w:bCs/>
          <w:color w:val="000000" w:themeColor="text1"/>
          <w:sz w:val="32"/>
          <w:szCs w:val="32"/>
          <w:highlight w:val="none"/>
          <w14:textFill>
            <w14:solidFill>
              <w14:schemeClr w14:val="tx1"/>
            </w14:solidFill>
          </w14:textFill>
        </w:rPr>
        <w:t>年  月  日</w:t>
      </w:r>
    </w:p>
    <w:p w14:paraId="305C6902">
      <w:pPr>
        <w:pStyle w:val="210"/>
        <w:adjustRightInd w:val="0"/>
        <w:snapToGrid w:val="0"/>
        <w:spacing w:line="800" w:lineRule="exact"/>
        <w:contextualSpacing/>
        <w:rPr>
          <w:rFonts w:hint="eastAsia" w:ascii="宋体" w:hAnsi="宋体" w:cs="宋体"/>
          <w:b/>
          <w:bCs/>
          <w:color w:val="000000" w:themeColor="text1"/>
          <w:sz w:val="32"/>
          <w:szCs w:val="32"/>
          <w:highlight w:val="none"/>
          <w:u w:val="single"/>
          <w14:textFill>
            <w14:solidFill>
              <w14:schemeClr w14:val="tx1"/>
            </w14:solidFill>
          </w14:textFill>
        </w:rPr>
      </w:pPr>
    </w:p>
    <w:p w14:paraId="51C1F32A">
      <w:pPr>
        <w:pStyle w:val="3"/>
        <w:spacing w:line="360" w:lineRule="exact"/>
        <w:rPr>
          <w:rFonts w:hint="eastAsia" w:ascii="宋体" w:hAnsi="宋体" w:cs="宋体"/>
          <w:color w:val="000000" w:themeColor="text1"/>
          <w:sz w:val="28"/>
          <w:szCs w:val="28"/>
          <w:highlight w:val="none"/>
          <w14:textFill>
            <w14:solidFill>
              <w14:schemeClr w14:val="tx1"/>
            </w14:solidFill>
          </w14:textFill>
        </w:rPr>
      </w:pPr>
    </w:p>
    <w:p w14:paraId="681EFBD5">
      <w:pPr>
        <w:pStyle w:val="3"/>
        <w:spacing w:line="360" w:lineRule="exact"/>
        <w:rPr>
          <w:rFonts w:hint="eastAsia" w:ascii="宋体" w:hAnsi="宋体" w:cs="宋体"/>
          <w:color w:val="000000" w:themeColor="text1"/>
          <w:sz w:val="28"/>
          <w:szCs w:val="28"/>
          <w:highlight w:val="none"/>
          <w14:textFill>
            <w14:solidFill>
              <w14:schemeClr w14:val="tx1"/>
            </w14:solidFill>
          </w14:textFill>
        </w:rPr>
        <w:sectPr>
          <w:pgSz w:w="11906" w:h="16838"/>
          <w:pgMar w:top="1134" w:right="1134" w:bottom="1134" w:left="1134" w:header="851" w:footer="992" w:gutter="0"/>
          <w:pgNumType w:fmt="decimal" w:chapStyle="1"/>
          <w:cols w:space="0" w:num="1"/>
          <w:titlePg/>
          <w:rtlGutter w:val="0"/>
          <w:docGrid w:linePitch="312" w:charSpace="0"/>
        </w:sectPr>
      </w:pPr>
    </w:p>
    <w:p w14:paraId="17F789B6">
      <w:pPr>
        <w:pStyle w:val="3"/>
        <w:spacing w:line="360" w:lineRule="exac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政府采购合同（基本条款）</w:t>
      </w:r>
    </w:p>
    <w:p w14:paraId="6BAFE32D">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采购单位（甲方）</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采购计划号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494CFE5D">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供应商（乙方）</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项目名称和编号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32DE3AA2">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签订地点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签订时间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3E0946CE">
      <w:pPr>
        <w:pStyle w:val="2"/>
        <w:spacing w:after="0" w:line="360" w:lineRule="exact"/>
        <w:ind w:firstLine="420" w:firstLineChars="200"/>
        <w:jc w:val="both"/>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根据《中华人民共和国政府采购法》、《中华人民共和国民法典》等法律、法规规定，按照</w:t>
      </w:r>
      <w:r>
        <w:rPr>
          <w:rFonts w:hint="eastAsia" w:hAnsi="宋体"/>
          <w:color w:val="000000" w:themeColor="text1"/>
          <w:kern w:val="2"/>
          <w:sz w:val="21"/>
          <w:szCs w:val="21"/>
          <w:highlight w:val="none"/>
          <w:lang w:eastAsia="zh-CN"/>
          <w14:textFill>
            <w14:solidFill>
              <w14:schemeClr w14:val="tx1"/>
            </w14:solidFill>
          </w14:textFill>
        </w:rPr>
        <w:t>招标</w:t>
      </w:r>
      <w:r>
        <w:rPr>
          <w:rFonts w:hint="eastAsia" w:hAnsi="宋体"/>
          <w:color w:val="000000" w:themeColor="text1"/>
          <w:kern w:val="2"/>
          <w:sz w:val="21"/>
          <w:szCs w:val="21"/>
          <w:highlight w:val="none"/>
          <w14:textFill>
            <w14:solidFill>
              <w14:schemeClr w14:val="tx1"/>
            </w14:solidFill>
          </w14:textFill>
        </w:rPr>
        <w:t>文件规定条款和成交供应商响应文件及其承诺，甲乙双方签订本合同。</w:t>
      </w:r>
    </w:p>
    <w:p w14:paraId="62A5597A">
      <w:pPr>
        <w:pStyle w:val="2"/>
        <w:spacing w:after="0" w:line="360" w:lineRule="exact"/>
        <w:ind w:firstLine="478" w:firstLineChars="200"/>
        <w:jc w:val="both"/>
        <w:rPr>
          <w:rFonts w:hint="eastAsia" w:hAnsi="宋体" w:cs="宋体"/>
          <w:b/>
          <w:bCs/>
          <w:color w:val="000000" w:themeColor="text1"/>
          <w:spacing w:val="14"/>
          <w:sz w:val="21"/>
          <w:szCs w:val="21"/>
          <w:highlight w:val="none"/>
          <w14:textFill>
            <w14:solidFill>
              <w14:schemeClr w14:val="tx1"/>
            </w14:solidFill>
          </w14:textFill>
        </w:rPr>
      </w:pPr>
      <w:r>
        <w:rPr>
          <w:rFonts w:hint="eastAsia" w:hAnsi="宋体" w:cs="宋体"/>
          <w:b/>
          <w:bCs/>
          <w:color w:val="000000" w:themeColor="text1"/>
          <w:spacing w:val="14"/>
          <w:sz w:val="21"/>
          <w:szCs w:val="21"/>
          <w:highlight w:val="none"/>
          <w14:textFill>
            <w14:solidFill>
              <w14:schemeClr w14:val="tx1"/>
            </w14:solidFill>
          </w14:textFill>
        </w:rPr>
        <w:t>第</w:t>
      </w:r>
      <w:r>
        <w:rPr>
          <w:rFonts w:hint="eastAsia" w:hAnsi="宋体" w:cs="宋体"/>
          <w:color w:val="000000" w:themeColor="text1"/>
          <w:spacing w:val="-73"/>
          <w:sz w:val="21"/>
          <w:szCs w:val="21"/>
          <w:highlight w:val="none"/>
          <w14:textFill>
            <w14:solidFill>
              <w14:schemeClr w14:val="tx1"/>
            </w14:solidFill>
          </w14:textFill>
        </w:rPr>
        <w:t xml:space="preserve"> </w:t>
      </w:r>
      <w:r>
        <w:rPr>
          <w:rFonts w:hint="eastAsia" w:hAnsi="宋体" w:cs="宋体"/>
          <w:b/>
          <w:bCs/>
          <w:color w:val="000000" w:themeColor="text1"/>
          <w:spacing w:val="14"/>
          <w:sz w:val="21"/>
          <w:szCs w:val="21"/>
          <w:highlight w:val="none"/>
          <w14:textFill>
            <w14:solidFill>
              <w14:schemeClr w14:val="tx1"/>
            </w14:solidFill>
          </w14:textFill>
        </w:rPr>
        <w:t>一</w:t>
      </w:r>
      <w:r>
        <w:rPr>
          <w:rFonts w:hint="eastAsia" w:hAnsi="宋体" w:cs="宋体"/>
          <w:color w:val="000000" w:themeColor="text1"/>
          <w:spacing w:val="-79"/>
          <w:sz w:val="21"/>
          <w:szCs w:val="21"/>
          <w:highlight w:val="none"/>
          <w14:textFill>
            <w14:solidFill>
              <w14:schemeClr w14:val="tx1"/>
            </w14:solidFill>
          </w14:textFill>
        </w:rPr>
        <w:t xml:space="preserve"> </w:t>
      </w:r>
      <w:r>
        <w:rPr>
          <w:rFonts w:hint="eastAsia" w:hAnsi="宋体" w:cs="宋体"/>
          <w:b/>
          <w:bCs/>
          <w:color w:val="000000" w:themeColor="text1"/>
          <w:spacing w:val="14"/>
          <w:sz w:val="21"/>
          <w:szCs w:val="21"/>
          <w:highlight w:val="none"/>
          <w14:textFill>
            <w14:solidFill>
              <w14:schemeClr w14:val="tx1"/>
            </w14:solidFill>
          </w14:textFill>
        </w:rPr>
        <w:t>条</w:t>
      </w:r>
      <w:r>
        <w:rPr>
          <w:rFonts w:hint="eastAsia" w:hAnsi="宋体" w:cs="宋体"/>
          <w:color w:val="000000" w:themeColor="text1"/>
          <w:spacing w:val="23"/>
          <w:sz w:val="21"/>
          <w:szCs w:val="21"/>
          <w:highlight w:val="none"/>
          <w14:textFill>
            <w14:solidFill>
              <w14:schemeClr w14:val="tx1"/>
            </w14:solidFill>
          </w14:textFill>
        </w:rPr>
        <w:t xml:space="preserve"> </w:t>
      </w:r>
      <w:r>
        <w:rPr>
          <w:rFonts w:hint="eastAsia" w:hAnsi="宋体" w:cs="宋体"/>
          <w:b/>
          <w:bCs/>
          <w:color w:val="000000" w:themeColor="text1"/>
          <w:spacing w:val="14"/>
          <w:sz w:val="21"/>
          <w:szCs w:val="21"/>
          <w:highlight w:val="none"/>
          <w14:textFill>
            <w14:solidFill>
              <w14:schemeClr w14:val="tx1"/>
            </w14:solidFill>
          </w14:textFill>
        </w:rPr>
        <w:t>合同标的</w:t>
      </w:r>
    </w:p>
    <w:p w14:paraId="2D028EBF">
      <w:pPr>
        <w:pStyle w:val="2"/>
        <w:spacing w:after="0" w:line="360" w:lineRule="exact"/>
        <w:ind w:firstLine="420" w:firstLineChars="200"/>
        <w:jc w:val="both"/>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1.供货一览表</w:t>
      </w:r>
    </w:p>
    <w:tbl>
      <w:tblPr>
        <w:tblStyle w:val="201"/>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241"/>
        <w:gridCol w:w="996"/>
        <w:gridCol w:w="989"/>
        <w:gridCol w:w="979"/>
        <w:gridCol w:w="888"/>
        <w:gridCol w:w="968"/>
        <w:gridCol w:w="1104"/>
        <w:gridCol w:w="1153"/>
      </w:tblGrid>
      <w:tr w14:paraId="5DF37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786" w:type="dxa"/>
            <w:vAlign w:val="center"/>
          </w:tcPr>
          <w:p w14:paraId="1A7DD326">
            <w:pPr>
              <w:pStyle w:val="2"/>
              <w:adjustRightInd/>
              <w:spacing w:after="0" w:line="360" w:lineRule="exact"/>
              <w:jc w:val="center"/>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序号</w:t>
            </w:r>
          </w:p>
        </w:tc>
        <w:tc>
          <w:tcPr>
            <w:tcW w:w="1241" w:type="dxa"/>
            <w:vAlign w:val="center"/>
          </w:tcPr>
          <w:p w14:paraId="55BD1F5D">
            <w:pPr>
              <w:pStyle w:val="2"/>
              <w:adjustRightInd/>
              <w:spacing w:after="0" w:line="360" w:lineRule="exact"/>
              <w:jc w:val="center"/>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标的名称</w:t>
            </w:r>
          </w:p>
        </w:tc>
        <w:tc>
          <w:tcPr>
            <w:tcW w:w="996" w:type="dxa"/>
            <w:vAlign w:val="center"/>
          </w:tcPr>
          <w:p w14:paraId="03C27060">
            <w:pPr>
              <w:pStyle w:val="2"/>
              <w:adjustRightInd/>
              <w:spacing w:after="0" w:line="360" w:lineRule="exact"/>
              <w:jc w:val="center"/>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商标品牌</w:t>
            </w:r>
          </w:p>
        </w:tc>
        <w:tc>
          <w:tcPr>
            <w:tcW w:w="989" w:type="dxa"/>
            <w:vAlign w:val="center"/>
          </w:tcPr>
          <w:p w14:paraId="23D2206D">
            <w:pPr>
              <w:pStyle w:val="2"/>
              <w:adjustRightInd/>
              <w:spacing w:after="0" w:line="360" w:lineRule="exact"/>
              <w:jc w:val="center"/>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型号参数</w:t>
            </w:r>
          </w:p>
        </w:tc>
        <w:tc>
          <w:tcPr>
            <w:tcW w:w="979" w:type="dxa"/>
            <w:vAlign w:val="center"/>
          </w:tcPr>
          <w:p w14:paraId="71E37445">
            <w:pPr>
              <w:pStyle w:val="2"/>
              <w:adjustRightInd/>
              <w:spacing w:after="0" w:line="360" w:lineRule="exact"/>
              <w:jc w:val="center"/>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生产厂家</w:t>
            </w:r>
          </w:p>
        </w:tc>
        <w:tc>
          <w:tcPr>
            <w:tcW w:w="888" w:type="dxa"/>
            <w:vAlign w:val="center"/>
          </w:tcPr>
          <w:p w14:paraId="17E44156">
            <w:pPr>
              <w:pStyle w:val="2"/>
              <w:adjustRightInd/>
              <w:spacing w:after="0" w:line="360" w:lineRule="exact"/>
              <w:jc w:val="center"/>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数量</w:t>
            </w:r>
          </w:p>
        </w:tc>
        <w:tc>
          <w:tcPr>
            <w:tcW w:w="968" w:type="dxa"/>
            <w:vAlign w:val="center"/>
          </w:tcPr>
          <w:p w14:paraId="6313A90B">
            <w:pPr>
              <w:pStyle w:val="2"/>
              <w:adjustRightInd/>
              <w:spacing w:after="0" w:line="360" w:lineRule="exact"/>
              <w:jc w:val="center"/>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单位</w:t>
            </w:r>
          </w:p>
        </w:tc>
        <w:tc>
          <w:tcPr>
            <w:tcW w:w="1104" w:type="dxa"/>
            <w:vAlign w:val="center"/>
          </w:tcPr>
          <w:p w14:paraId="4ED5C109">
            <w:pPr>
              <w:pStyle w:val="2"/>
              <w:adjustRightInd/>
              <w:spacing w:after="0" w:line="360" w:lineRule="exact"/>
              <w:jc w:val="center"/>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单价 (元)</w:t>
            </w:r>
          </w:p>
        </w:tc>
        <w:tc>
          <w:tcPr>
            <w:tcW w:w="1153" w:type="dxa"/>
            <w:vAlign w:val="center"/>
          </w:tcPr>
          <w:p w14:paraId="00D5A3EC">
            <w:pPr>
              <w:pStyle w:val="2"/>
              <w:adjustRightInd/>
              <w:spacing w:after="0" w:line="360" w:lineRule="exact"/>
              <w:jc w:val="center"/>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金额 (元)</w:t>
            </w:r>
          </w:p>
        </w:tc>
      </w:tr>
      <w:tr w14:paraId="73247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86" w:type="dxa"/>
          </w:tcPr>
          <w:p w14:paraId="3E22824C">
            <w:pPr>
              <w:pStyle w:val="212"/>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1241" w:type="dxa"/>
          </w:tcPr>
          <w:p w14:paraId="3EF11C64">
            <w:pPr>
              <w:spacing w:line="360" w:lineRule="exact"/>
              <w:rPr>
                <w:rFonts w:hint="eastAsia" w:ascii="宋体" w:hAnsi="宋体" w:cs="宋体"/>
                <w:color w:val="000000" w:themeColor="text1"/>
                <w:szCs w:val="21"/>
                <w:highlight w:val="none"/>
                <w14:textFill>
                  <w14:solidFill>
                    <w14:schemeClr w14:val="tx1"/>
                  </w14:solidFill>
                </w14:textFill>
              </w:rPr>
            </w:pPr>
          </w:p>
        </w:tc>
        <w:tc>
          <w:tcPr>
            <w:tcW w:w="996" w:type="dxa"/>
          </w:tcPr>
          <w:p w14:paraId="10BC8075">
            <w:pPr>
              <w:spacing w:line="360" w:lineRule="exact"/>
              <w:rPr>
                <w:rFonts w:hint="eastAsia" w:ascii="宋体" w:hAnsi="宋体" w:cs="宋体"/>
                <w:color w:val="000000" w:themeColor="text1"/>
                <w:szCs w:val="21"/>
                <w:highlight w:val="none"/>
                <w14:textFill>
                  <w14:solidFill>
                    <w14:schemeClr w14:val="tx1"/>
                  </w14:solidFill>
                </w14:textFill>
              </w:rPr>
            </w:pPr>
          </w:p>
        </w:tc>
        <w:tc>
          <w:tcPr>
            <w:tcW w:w="989" w:type="dxa"/>
          </w:tcPr>
          <w:p w14:paraId="423D7EE6">
            <w:pPr>
              <w:spacing w:line="360" w:lineRule="exact"/>
              <w:rPr>
                <w:rFonts w:hint="eastAsia" w:ascii="宋体" w:hAnsi="宋体" w:cs="宋体"/>
                <w:color w:val="000000" w:themeColor="text1"/>
                <w:szCs w:val="21"/>
                <w:highlight w:val="none"/>
                <w14:textFill>
                  <w14:solidFill>
                    <w14:schemeClr w14:val="tx1"/>
                  </w14:solidFill>
                </w14:textFill>
              </w:rPr>
            </w:pPr>
          </w:p>
        </w:tc>
        <w:tc>
          <w:tcPr>
            <w:tcW w:w="979" w:type="dxa"/>
          </w:tcPr>
          <w:p w14:paraId="7DEBF6FA">
            <w:pPr>
              <w:spacing w:line="360" w:lineRule="exact"/>
              <w:rPr>
                <w:rFonts w:hint="eastAsia" w:ascii="宋体" w:hAnsi="宋体" w:cs="宋体"/>
                <w:color w:val="000000" w:themeColor="text1"/>
                <w:szCs w:val="21"/>
                <w:highlight w:val="none"/>
                <w14:textFill>
                  <w14:solidFill>
                    <w14:schemeClr w14:val="tx1"/>
                  </w14:solidFill>
                </w14:textFill>
              </w:rPr>
            </w:pPr>
          </w:p>
        </w:tc>
        <w:tc>
          <w:tcPr>
            <w:tcW w:w="888" w:type="dxa"/>
          </w:tcPr>
          <w:p w14:paraId="21976FB6">
            <w:pPr>
              <w:spacing w:line="360" w:lineRule="exact"/>
              <w:rPr>
                <w:rFonts w:hint="eastAsia" w:ascii="宋体" w:hAnsi="宋体" w:cs="宋体"/>
                <w:color w:val="000000" w:themeColor="text1"/>
                <w:szCs w:val="21"/>
                <w:highlight w:val="none"/>
                <w14:textFill>
                  <w14:solidFill>
                    <w14:schemeClr w14:val="tx1"/>
                  </w14:solidFill>
                </w14:textFill>
              </w:rPr>
            </w:pPr>
          </w:p>
        </w:tc>
        <w:tc>
          <w:tcPr>
            <w:tcW w:w="968" w:type="dxa"/>
          </w:tcPr>
          <w:p w14:paraId="4C8E5016">
            <w:pPr>
              <w:spacing w:line="360" w:lineRule="exact"/>
              <w:rPr>
                <w:rFonts w:hint="eastAsia" w:ascii="宋体" w:hAnsi="宋体" w:cs="宋体"/>
                <w:color w:val="000000" w:themeColor="text1"/>
                <w:szCs w:val="21"/>
                <w:highlight w:val="none"/>
                <w14:textFill>
                  <w14:solidFill>
                    <w14:schemeClr w14:val="tx1"/>
                  </w14:solidFill>
                </w14:textFill>
              </w:rPr>
            </w:pPr>
          </w:p>
        </w:tc>
        <w:tc>
          <w:tcPr>
            <w:tcW w:w="1104" w:type="dxa"/>
          </w:tcPr>
          <w:p w14:paraId="42C5FBA4">
            <w:pPr>
              <w:spacing w:line="360" w:lineRule="exact"/>
              <w:rPr>
                <w:rFonts w:hint="eastAsia" w:ascii="宋体" w:hAnsi="宋体" w:cs="宋体"/>
                <w:color w:val="000000" w:themeColor="text1"/>
                <w:szCs w:val="21"/>
                <w:highlight w:val="none"/>
                <w14:textFill>
                  <w14:solidFill>
                    <w14:schemeClr w14:val="tx1"/>
                  </w14:solidFill>
                </w14:textFill>
              </w:rPr>
            </w:pPr>
          </w:p>
        </w:tc>
        <w:tc>
          <w:tcPr>
            <w:tcW w:w="1153" w:type="dxa"/>
          </w:tcPr>
          <w:p w14:paraId="46BE1A6C">
            <w:pPr>
              <w:spacing w:line="360" w:lineRule="exact"/>
              <w:rPr>
                <w:rFonts w:hint="eastAsia" w:ascii="宋体" w:hAnsi="宋体" w:cs="宋体"/>
                <w:color w:val="000000" w:themeColor="text1"/>
                <w:szCs w:val="21"/>
                <w:highlight w:val="none"/>
                <w14:textFill>
                  <w14:solidFill>
                    <w14:schemeClr w14:val="tx1"/>
                  </w14:solidFill>
                </w14:textFill>
              </w:rPr>
            </w:pPr>
          </w:p>
        </w:tc>
      </w:tr>
      <w:tr w14:paraId="7BFBF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86" w:type="dxa"/>
          </w:tcPr>
          <w:p w14:paraId="1EA6A335">
            <w:pPr>
              <w:pStyle w:val="212"/>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p>
        </w:tc>
        <w:tc>
          <w:tcPr>
            <w:tcW w:w="1241" w:type="dxa"/>
          </w:tcPr>
          <w:p w14:paraId="308E4834">
            <w:pPr>
              <w:spacing w:line="360" w:lineRule="exact"/>
              <w:rPr>
                <w:rFonts w:hint="eastAsia" w:ascii="宋体" w:hAnsi="宋体" w:cs="宋体"/>
                <w:color w:val="000000" w:themeColor="text1"/>
                <w:szCs w:val="21"/>
                <w:highlight w:val="none"/>
                <w14:textFill>
                  <w14:solidFill>
                    <w14:schemeClr w14:val="tx1"/>
                  </w14:solidFill>
                </w14:textFill>
              </w:rPr>
            </w:pPr>
          </w:p>
        </w:tc>
        <w:tc>
          <w:tcPr>
            <w:tcW w:w="996" w:type="dxa"/>
          </w:tcPr>
          <w:p w14:paraId="72260115">
            <w:pPr>
              <w:spacing w:line="360" w:lineRule="exact"/>
              <w:rPr>
                <w:rFonts w:hint="eastAsia" w:ascii="宋体" w:hAnsi="宋体" w:cs="宋体"/>
                <w:color w:val="000000" w:themeColor="text1"/>
                <w:szCs w:val="21"/>
                <w:highlight w:val="none"/>
                <w14:textFill>
                  <w14:solidFill>
                    <w14:schemeClr w14:val="tx1"/>
                  </w14:solidFill>
                </w14:textFill>
              </w:rPr>
            </w:pPr>
          </w:p>
        </w:tc>
        <w:tc>
          <w:tcPr>
            <w:tcW w:w="989" w:type="dxa"/>
          </w:tcPr>
          <w:p w14:paraId="3C1D72B6">
            <w:pPr>
              <w:spacing w:line="360" w:lineRule="exact"/>
              <w:rPr>
                <w:rFonts w:hint="eastAsia" w:ascii="宋体" w:hAnsi="宋体" w:cs="宋体"/>
                <w:color w:val="000000" w:themeColor="text1"/>
                <w:szCs w:val="21"/>
                <w:highlight w:val="none"/>
                <w14:textFill>
                  <w14:solidFill>
                    <w14:schemeClr w14:val="tx1"/>
                  </w14:solidFill>
                </w14:textFill>
              </w:rPr>
            </w:pPr>
          </w:p>
        </w:tc>
        <w:tc>
          <w:tcPr>
            <w:tcW w:w="979" w:type="dxa"/>
          </w:tcPr>
          <w:p w14:paraId="75D28665">
            <w:pPr>
              <w:spacing w:line="360" w:lineRule="exact"/>
              <w:rPr>
                <w:rFonts w:hint="eastAsia" w:ascii="宋体" w:hAnsi="宋体" w:cs="宋体"/>
                <w:color w:val="000000" w:themeColor="text1"/>
                <w:szCs w:val="21"/>
                <w:highlight w:val="none"/>
                <w14:textFill>
                  <w14:solidFill>
                    <w14:schemeClr w14:val="tx1"/>
                  </w14:solidFill>
                </w14:textFill>
              </w:rPr>
            </w:pPr>
          </w:p>
        </w:tc>
        <w:tc>
          <w:tcPr>
            <w:tcW w:w="888" w:type="dxa"/>
          </w:tcPr>
          <w:p w14:paraId="14EE649B">
            <w:pPr>
              <w:spacing w:line="360" w:lineRule="exact"/>
              <w:rPr>
                <w:rFonts w:hint="eastAsia" w:ascii="宋体" w:hAnsi="宋体" w:cs="宋体"/>
                <w:color w:val="000000" w:themeColor="text1"/>
                <w:szCs w:val="21"/>
                <w:highlight w:val="none"/>
                <w14:textFill>
                  <w14:solidFill>
                    <w14:schemeClr w14:val="tx1"/>
                  </w14:solidFill>
                </w14:textFill>
              </w:rPr>
            </w:pPr>
          </w:p>
        </w:tc>
        <w:tc>
          <w:tcPr>
            <w:tcW w:w="968" w:type="dxa"/>
          </w:tcPr>
          <w:p w14:paraId="181EF278">
            <w:pPr>
              <w:spacing w:line="360" w:lineRule="exact"/>
              <w:rPr>
                <w:rFonts w:hint="eastAsia" w:ascii="宋体" w:hAnsi="宋体" w:cs="宋体"/>
                <w:color w:val="000000" w:themeColor="text1"/>
                <w:szCs w:val="21"/>
                <w:highlight w:val="none"/>
                <w14:textFill>
                  <w14:solidFill>
                    <w14:schemeClr w14:val="tx1"/>
                  </w14:solidFill>
                </w14:textFill>
              </w:rPr>
            </w:pPr>
          </w:p>
        </w:tc>
        <w:tc>
          <w:tcPr>
            <w:tcW w:w="1104" w:type="dxa"/>
          </w:tcPr>
          <w:p w14:paraId="62A479FE">
            <w:pPr>
              <w:spacing w:line="360" w:lineRule="exact"/>
              <w:rPr>
                <w:rFonts w:hint="eastAsia" w:ascii="宋体" w:hAnsi="宋体" w:cs="宋体"/>
                <w:color w:val="000000" w:themeColor="text1"/>
                <w:szCs w:val="21"/>
                <w:highlight w:val="none"/>
                <w14:textFill>
                  <w14:solidFill>
                    <w14:schemeClr w14:val="tx1"/>
                  </w14:solidFill>
                </w14:textFill>
              </w:rPr>
            </w:pPr>
          </w:p>
        </w:tc>
        <w:tc>
          <w:tcPr>
            <w:tcW w:w="1153" w:type="dxa"/>
          </w:tcPr>
          <w:p w14:paraId="3EC332FB">
            <w:pPr>
              <w:spacing w:line="360" w:lineRule="exact"/>
              <w:rPr>
                <w:rFonts w:hint="eastAsia" w:ascii="宋体" w:hAnsi="宋体" w:cs="宋体"/>
                <w:color w:val="000000" w:themeColor="text1"/>
                <w:szCs w:val="21"/>
                <w:highlight w:val="none"/>
                <w14:textFill>
                  <w14:solidFill>
                    <w14:schemeClr w14:val="tx1"/>
                  </w14:solidFill>
                </w14:textFill>
              </w:rPr>
            </w:pPr>
          </w:p>
        </w:tc>
      </w:tr>
      <w:tr w14:paraId="0068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86" w:type="dxa"/>
          </w:tcPr>
          <w:p w14:paraId="1D46D9E8">
            <w:pPr>
              <w:spacing w:line="360" w:lineRule="exact"/>
              <w:rPr>
                <w:rFonts w:hint="eastAsia" w:ascii="宋体" w:hAnsi="宋体" w:cs="宋体"/>
                <w:color w:val="000000" w:themeColor="text1"/>
                <w:szCs w:val="21"/>
                <w:highlight w:val="none"/>
                <w14:textFill>
                  <w14:solidFill>
                    <w14:schemeClr w14:val="tx1"/>
                  </w14:solidFill>
                </w14:textFill>
              </w:rPr>
            </w:pPr>
          </w:p>
        </w:tc>
        <w:tc>
          <w:tcPr>
            <w:tcW w:w="1241" w:type="dxa"/>
          </w:tcPr>
          <w:p w14:paraId="60F672E2">
            <w:pPr>
              <w:spacing w:line="360" w:lineRule="exact"/>
              <w:rPr>
                <w:rFonts w:hint="eastAsia" w:ascii="宋体" w:hAnsi="宋体" w:cs="宋体"/>
                <w:color w:val="000000" w:themeColor="text1"/>
                <w:szCs w:val="21"/>
                <w:highlight w:val="none"/>
                <w14:textFill>
                  <w14:solidFill>
                    <w14:schemeClr w14:val="tx1"/>
                  </w14:solidFill>
                </w14:textFill>
              </w:rPr>
            </w:pPr>
          </w:p>
        </w:tc>
        <w:tc>
          <w:tcPr>
            <w:tcW w:w="996" w:type="dxa"/>
          </w:tcPr>
          <w:p w14:paraId="684CA999">
            <w:pPr>
              <w:spacing w:line="360" w:lineRule="exact"/>
              <w:rPr>
                <w:rFonts w:hint="eastAsia" w:ascii="宋体" w:hAnsi="宋体" w:cs="宋体"/>
                <w:color w:val="000000" w:themeColor="text1"/>
                <w:szCs w:val="21"/>
                <w:highlight w:val="none"/>
                <w14:textFill>
                  <w14:solidFill>
                    <w14:schemeClr w14:val="tx1"/>
                  </w14:solidFill>
                </w14:textFill>
              </w:rPr>
            </w:pPr>
          </w:p>
        </w:tc>
        <w:tc>
          <w:tcPr>
            <w:tcW w:w="989" w:type="dxa"/>
          </w:tcPr>
          <w:p w14:paraId="05C582A9">
            <w:pPr>
              <w:spacing w:line="360" w:lineRule="exact"/>
              <w:rPr>
                <w:rFonts w:hint="eastAsia" w:ascii="宋体" w:hAnsi="宋体" w:cs="宋体"/>
                <w:color w:val="000000" w:themeColor="text1"/>
                <w:szCs w:val="21"/>
                <w:highlight w:val="none"/>
                <w14:textFill>
                  <w14:solidFill>
                    <w14:schemeClr w14:val="tx1"/>
                  </w14:solidFill>
                </w14:textFill>
              </w:rPr>
            </w:pPr>
          </w:p>
        </w:tc>
        <w:tc>
          <w:tcPr>
            <w:tcW w:w="979" w:type="dxa"/>
          </w:tcPr>
          <w:p w14:paraId="00B55A38">
            <w:pPr>
              <w:spacing w:line="360" w:lineRule="exact"/>
              <w:rPr>
                <w:rFonts w:hint="eastAsia" w:ascii="宋体" w:hAnsi="宋体" w:cs="宋体"/>
                <w:color w:val="000000" w:themeColor="text1"/>
                <w:szCs w:val="21"/>
                <w:highlight w:val="none"/>
                <w14:textFill>
                  <w14:solidFill>
                    <w14:schemeClr w14:val="tx1"/>
                  </w14:solidFill>
                </w14:textFill>
              </w:rPr>
            </w:pPr>
          </w:p>
        </w:tc>
        <w:tc>
          <w:tcPr>
            <w:tcW w:w="888" w:type="dxa"/>
          </w:tcPr>
          <w:p w14:paraId="1779F43D">
            <w:pPr>
              <w:spacing w:line="360" w:lineRule="exact"/>
              <w:rPr>
                <w:rFonts w:hint="eastAsia" w:ascii="宋体" w:hAnsi="宋体" w:cs="宋体"/>
                <w:color w:val="000000" w:themeColor="text1"/>
                <w:szCs w:val="21"/>
                <w:highlight w:val="none"/>
                <w14:textFill>
                  <w14:solidFill>
                    <w14:schemeClr w14:val="tx1"/>
                  </w14:solidFill>
                </w14:textFill>
              </w:rPr>
            </w:pPr>
          </w:p>
        </w:tc>
        <w:tc>
          <w:tcPr>
            <w:tcW w:w="968" w:type="dxa"/>
          </w:tcPr>
          <w:p w14:paraId="22CE6B05">
            <w:pPr>
              <w:spacing w:line="360" w:lineRule="exact"/>
              <w:rPr>
                <w:rFonts w:hint="eastAsia" w:ascii="宋体" w:hAnsi="宋体" w:cs="宋体"/>
                <w:color w:val="000000" w:themeColor="text1"/>
                <w:szCs w:val="21"/>
                <w:highlight w:val="none"/>
                <w14:textFill>
                  <w14:solidFill>
                    <w14:schemeClr w14:val="tx1"/>
                  </w14:solidFill>
                </w14:textFill>
              </w:rPr>
            </w:pPr>
          </w:p>
        </w:tc>
        <w:tc>
          <w:tcPr>
            <w:tcW w:w="1104" w:type="dxa"/>
          </w:tcPr>
          <w:p w14:paraId="484F7785">
            <w:pPr>
              <w:spacing w:line="360" w:lineRule="exact"/>
              <w:rPr>
                <w:rFonts w:hint="eastAsia" w:ascii="宋体" w:hAnsi="宋体" w:cs="宋体"/>
                <w:color w:val="000000" w:themeColor="text1"/>
                <w:szCs w:val="21"/>
                <w:highlight w:val="none"/>
                <w14:textFill>
                  <w14:solidFill>
                    <w14:schemeClr w14:val="tx1"/>
                  </w14:solidFill>
                </w14:textFill>
              </w:rPr>
            </w:pPr>
          </w:p>
        </w:tc>
        <w:tc>
          <w:tcPr>
            <w:tcW w:w="1153" w:type="dxa"/>
          </w:tcPr>
          <w:p w14:paraId="279CA765">
            <w:pPr>
              <w:spacing w:line="360" w:lineRule="exact"/>
              <w:rPr>
                <w:rFonts w:hint="eastAsia" w:ascii="宋体" w:hAnsi="宋体" w:cs="宋体"/>
                <w:color w:val="000000" w:themeColor="text1"/>
                <w:szCs w:val="21"/>
                <w:highlight w:val="none"/>
                <w14:textFill>
                  <w14:solidFill>
                    <w14:schemeClr w14:val="tx1"/>
                  </w14:solidFill>
                </w14:textFill>
              </w:rPr>
            </w:pPr>
          </w:p>
        </w:tc>
      </w:tr>
      <w:tr w14:paraId="42586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9104" w:type="dxa"/>
            <w:gridSpan w:val="9"/>
            <w:vAlign w:val="center"/>
          </w:tcPr>
          <w:p w14:paraId="01906CE2">
            <w:pPr>
              <w:pStyle w:val="2"/>
              <w:spacing w:after="0" w:line="360" w:lineRule="exact"/>
              <w:jc w:val="both"/>
              <w:rPr>
                <w:rFonts w:hint="eastAsia" w:hAnsi="宋体" w:cs="宋体"/>
                <w:color w:val="000000" w:themeColor="text1"/>
                <w:sz w:val="21"/>
                <w:szCs w:val="21"/>
                <w:highlight w:val="none"/>
                <w:u w:val="singl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人民币合计金额  (大写)</w:t>
            </w:r>
            <w:r>
              <w:rPr>
                <w:rFonts w:hint="eastAsia" w:hAnsi="宋体"/>
                <w:color w:val="000000" w:themeColor="text1"/>
                <w:kern w:val="2"/>
                <w:sz w:val="21"/>
                <w:szCs w:val="21"/>
                <w:highlight w:val="none"/>
                <w:u w:val="single"/>
                <w14:textFill>
                  <w14:solidFill>
                    <w14:schemeClr w14:val="tx1"/>
                  </w14:solidFill>
                </w14:textFill>
              </w:rPr>
              <w:t xml:space="preserve">               </w:t>
            </w:r>
            <w:r>
              <w:rPr>
                <w:rFonts w:hint="eastAsia" w:hAnsi="宋体"/>
                <w:color w:val="000000" w:themeColor="text1"/>
                <w:kern w:val="2"/>
                <w:sz w:val="21"/>
                <w:szCs w:val="21"/>
                <w:highlight w:val="none"/>
                <w14:textFill>
                  <w14:solidFill>
                    <w14:schemeClr w14:val="tx1"/>
                  </w14:solidFill>
                </w14:textFill>
              </w:rPr>
              <w:t>(小写)</w:t>
            </w:r>
            <w:r>
              <w:rPr>
                <w:rFonts w:hint="eastAsia" w:hAnsi="宋体"/>
                <w:color w:val="000000" w:themeColor="text1"/>
                <w:kern w:val="2"/>
                <w:sz w:val="21"/>
                <w:szCs w:val="21"/>
                <w:highlight w:val="none"/>
                <w:u w:val="single"/>
                <w14:textFill>
                  <w14:solidFill>
                    <w14:schemeClr w14:val="tx1"/>
                  </w14:solidFill>
                </w14:textFill>
              </w:rPr>
              <w:t xml:space="preserve">               </w:t>
            </w:r>
          </w:p>
        </w:tc>
      </w:tr>
    </w:tbl>
    <w:p w14:paraId="16C6C0CC">
      <w:pPr>
        <w:spacing w:line="360" w:lineRule="exact"/>
        <w:ind w:firstLine="420" w:firstLineChars="200"/>
        <w:rPr>
          <w:rFonts w:hint="eastAsia" w:ascii="宋体" w:hAnsi="宋体"/>
          <w:color w:val="000000" w:themeColor="text1"/>
          <w:sz w:val="21"/>
          <w:szCs w:val="22"/>
          <w:highlight w:val="none"/>
          <w14:textFill>
            <w14:solidFill>
              <w14:schemeClr w14:val="tx1"/>
            </w14:solidFill>
          </w14:textFill>
        </w:rPr>
      </w:pPr>
      <w:r>
        <w:rPr>
          <w:rFonts w:hint="eastAsia" w:ascii="宋体" w:hAnsi="宋体"/>
          <w:color w:val="000000" w:themeColor="text1"/>
          <w:sz w:val="21"/>
          <w:szCs w:val="22"/>
          <w:highlight w:val="none"/>
          <w14:textFill>
            <w14:solidFill>
              <w14:schemeClr w14:val="tx1"/>
            </w14:solidFill>
          </w14:textFill>
        </w:rPr>
        <w:t>2.</w:t>
      </w:r>
      <w:r>
        <w:rPr>
          <w:rFonts w:hint="eastAsia" w:ascii="宋体" w:hAnsi="宋体"/>
          <w:sz w:val="21"/>
          <w:szCs w:val="22"/>
          <w:highlight w:val="none"/>
          <w:lang w:val="en-US" w:eastAsia="zh-CN"/>
        </w:rPr>
        <w:t>竞标报价是履行合同的最终价格，包括但不限于成交供应商负责本项目所需服务的全部工作，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总报价中（采购需求另有约定的，从其约定）</w:t>
      </w:r>
      <w:r>
        <w:rPr>
          <w:rFonts w:hint="eastAsia" w:ascii="宋体" w:hAnsi="宋体"/>
          <w:color w:val="000000" w:themeColor="text1"/>
          <w:sz w:val="21"/>
          <w:szCs w:val="22"/>
          <w:highlight w:val="none"/>
          <w14:textFill>
            <w14:solidFill>
              <w14:schemeClr w14:val="tx1"/>
            </w14:solidFill>
          </w14:textFill>
        </w:rPr>
        <w:t>。</w:t>
      </w:r>
    </w:p>
    <w:p w14:paraId="50831040">
      <w:pPr>
        <w:pStyle w:val="2"/>
        <w:spacing w:after="0" w:line="360" w:lineRule="exact"/>
        <w:ind w:firstLine="478" w:firstLineChars="200"/>
        <w:jc w:val="both"/>
        <w:rPr>
          <w:rFonts w:hint="eastAsia" w:hAnsi="宋体" w:cs="宋体"/>
          <w:b/>
          <w:bCs/>
          <w:color w:val="000000" w:themeColor="text1"/>
          <w:spacing w:val="14"/>
          <w:sz w:val="21"/>
          <w:szCs w:val="21"/>
          <w:highlight w:val="none"/>
          <w14:textFill>
            <w14:solidFill>
              <w14:schemeClr w14:val="tx1"/>
            </w14:solidFill>
          </w14:textFill>
        </w:rPr>
      </w:pPr>
      <w:r>
        <w:rPr>
          <w:rFonts w:hint="eastAsia" w:hAnsi="宋体" w:cs="宋体"/>
          <w:b/>
          <w:bCs/>
          <w:color w:val="000000" w:themeColor="text1"/>
          <w:spacing w:val="14"/>
          <w:sz w:val="21"/>
          <w:szCs w:val="21"/>
          <w:highlight w:val="none"/>
          <w14:textFill>
            <w14:solidFill>
              <w14:schemeClr w14:val="tx1"/>
            </w14:solidFill>
          </w14:textFill>
        </w:rPr>
        <w:t>第二条 质量保证</w:t>
      </w:r>
    </w:p>
    <w:p w14:paraId="1D9B0514">
      <w:pPr>
        <w:pStyle w:val="2"/>
        <w:spacing w:after="0" w:line="360" w:lineRule="exact"/>
        <w:ind w:firstLine="420" w:firstLineChars="200"/>
        <w:jc w:val="both"/>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1.乙方所提供标的的名称、商标品牌、生产厂家、规格型号、技术参数等内容必须与乙方响应文件及有关承诺相一致， 且满足项目实施要求。乙方提供的节能和环保产品必须是列入政府采购清单的产品。</w:t>
      </w:r>
    </w:p>
    <w:p w14:paraId="7C60E567">
      <w:pPr>
        <w:pStyle w:val="2"/>
        <w:spacing w:after="0" w:line="360" w:lineRule="exact"/>
        <w:ind w:firstLine="420" w:firstLineChars="200"/>
        <w:jc w:val="both"/>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2.乙方所提供的货物必须是全新、未使用的原装产品，且在正常安装、使用和保养条件下，其使用寿命期内各项指标均达到响应文件的承诺。</w:t>
      </w:r>
    </w:p>
    <w:p w14:paraId="62146EA5">
      <w:pPr>
        <w:pStyle w:val="2"/>
        <w:spacing w:after="0" w:line="360" w:lineRule="exact"/>
        <w:ind w:firstLine="478" w:firstLineChars="200"/>
        <w:jc w:val="both"/>
        <w:rPr>
          <w:rFonts w:hint="eastAsia" w:hAnsi="宋体" w:cs="宋体"/>
          <w:b/>
          <w:bCs/>
          <w:color w:val="000000" w:themeColor="text1"/>
          <w:spacing w:val="14"/>
          <w:sz w:val="21"/>
          <w:szCs w:val="21"/>
          <w:highlight w:val="none"/>
          <w14:textFill>
            <w14:solidFill>
              <w14:schemeClr w14:val="tx1"/>
            </w14:solidFill>
          </w14:textFill>
        </w:rPr>
      </w:pPr>
      <w:r>
        <w:rPr>
          <w:rFonts w:hint="eastAsia" w:hAnsi="宋体" w:cs="宋体"/>
          <w:b/>
          <w:bCs/>
          <w:color w:val="000000" w:themeColor="text1"/>
          <w:spacing w:val="14"/>
          <w:sz w:val="21"/>
          <w:szCs w:val="21"/>
          <w:highlight w:val="none"/>
          <w14:textFill>
            <w14:solidFill>
              <w14:schemeClr w14:val="tx1"/>
            </w14:solidFill>
          </w14:textFill>
        </w:rPr>
        <w:t>第三条 权利保证</w:t>
      </w:r>
    </w:p>
    <w:p w14:paraId="7E6F750F">
      <w:pPr>
        <w:pStyle w:val="2"/>
        <w:spacing w:after="0" w:line="360" w:lineRule="exact"/>
        <w:ind w:firstLine="420" w:firstLineChars="200"/>
        <w:jc w:val="both"/>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1.乙方应保证所提供货物在使用时不会侵犯任何第三方的专利权、商标权、工业设计权或其他权利。</w:t>
      </w:r>
    </w:p>
    <w:p w14:paraId="48B42EB7">
      <w:pPr>
        <w:pStyle w:val="2"/>
        <w:spacing w:after="0" w:line="360" w:lineRule="exact"/>
        <w:ind w:firstLine="420" w:firstLineChars="200"/>
        <w:jc w:val="both"/>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2.乙方应按</w:t>
      </w:r>
      <w:r>
        <w:rPr>
          <w:rFonts w:hint="eastAsia" w:hAnsi="宋体"/>
          <w:color w:val="000000" w:themeColor="text1"/>
          <w:kern w:val="2"/>
          <w:sz w:val="21"/>
          <w:szCs w:val="21"/>
          <w:highlight w:val="none"/>
          <w:lang w:eastAsia="zh-CN"/>
          <w14:textFill>
            <w14:solidFill>
              <w14:schemeClr w14:val="tx1"/>
            </w14:solidFill>
          </w14:textFill>
        </w:rPr>
        <w:t>招标</w:t>
      </w:r>
      <w:r>
        <w:rPr>
          <w:rFonts w:hint="eastAsia" w:hAnsi="宋体"/>
          <w:color w:val="000000" w:themeColor="text1"/>
          <w:kern w:val="2"/>
          <w:sz w:val="21"/>
          <w:szCs w:val="21"/>
          <w:highlight w:val="none"/>
          <w14:textFill>
            <w14:solidFill>
              <w14:schemeClr w14:val="tx1"/>
            </w14:solidFill>
          </w14:textFill>
        </w:rPr>
        <w:t>文件规定或者响应文件承诺的时间向甲方提供使用货物的有关技术资料。</w:t>
      </w:r>
    </w:p>
    <w:p w14:paraId="421B1182">
      <w:pPr>
        <w:pStyle w:val="2"/>
        <w:spacing w:after="0" w:line="360" w:lineRule="exact"/>
        <w:ind w:firstLine="420" w:firstLineChars="200"/>
        <w:jc w:val="both"/>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3D5AA83F">
      <w:pPr>
        <w:pStyle w:val="2"/>
        <w:spacing w:after="0" w:line="360" w:lineRule="exact"/>
        <w:ind w:firstLine="420" w:firstLineChars="200"/>
        <w:jc w:val="both"/>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4.乙方保证将要交付的货物的所有权完全属于乙方且无任何抵押、质押、查封等产权瑕疵。</w:t>
      </w:r>
    </w:p>
    <w:p w14:paraId="1BF9EF85">
      <w:pPr>
        <w:pStyle w:val="2"/>
        <w:spacing w:after="0" w:line="360" w:lineRule="exact"/>
        <w:ind w:firstLine="478" w:firstLineChars="200"/>
        <w:jc w:val="both"/>
        <w:rPr>
          <w:rFonts w:hint="eastAsia" w:hAnsi="宋体" w:cs="宋体"/>
          <w:b/>
          <w:bCs/>
          <w:color w:val="000000" w:themeColor="text1"/>
          <w:spacing w:val="14"/>
          <w:sz w:val="21"/>
          <w:szCs w:val="21"/>
          <w:highlight w:val="none"/>
          <w14:textFill>
            <w14:solidFill>
              <w14:schemeClr w14:val="tx1"/>
            </w14:solidFill>
          </w14:textFill>
        </w:rPr>
      </w:pPr>
      <w:r>
        <w:rPr>
          <w:rFonts w:hint="eastAsia" w:hAnsi="宋体" w:cs="宋体"/>
          <w:b/>
          <w:bCs/>
          <w:color w:val="000000" w:themeColor="text1"/>
          <w:spacing w:val="14"/>
          <w:sz w:val="21"/>
          <w:szCs w:val="21"/>
          <w:highlight w:val="none"/>
          <w14:textFill>
            <w14:solidFill>
              <w14:schemeClr w14:val="tx1"/>
            </w14:solidFill>
          </w14:textFill>
        </w:rPr>
        <w:t>第四条 包装和运输</w:t>
      </w:r>
    </w:p>
    <w:p w14:paraId="6BF08FF1">
      <w:pPr>
        <w:pStyle w:val="2"/>
        <w:spacing w:after="0" w:line="360" w:lineRule="exact"/>
        <w:ind w:firstLine="420" w:firstLineChars="200"/>
        <w:jc w:val="both"/>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1.乙方提供的货物均应按</w:t>
      </w:r>
      <w:r>
        <w:rPr>
          <w:rFonts w:hint="eastAsia" w:hAnsi="宋体"/>
          <w:color w:val="000000" w:themeColor="text1"/>
          <w:kern w:val="2"/>
          <w:sz w:val="21"/>
          <w:szCs w:val="21"/>
          <w:highlight w:val="none"/>
          <w:lang w:eastAsia="zh-CN"/>
          <w14:textFill>
            <w14:solidFill>
              <w14:schemeClr w14:val="tx1"/>
            </w14:solidFill>
          </w14:textFill>
        </w:rPr>
        <w:t>招标</w:t>
      </w:r>
      <w:r>
        <w:rPr>
          <w:rFonts w:hint="eastAsia" w:hAnsi="宋体"/>
          <w:color w:val="000000" w:themeColor="text1"/>
          <w:kern w:val="2"/>
          <w:sz w:val="21"/>
          <w:szCs w:val="21"/>
          <w:highlight w:val="none"/>
          <w14:textFill>
            <w14:solidFill>
              <w14:schemeClr w14:val="tx1"/>
            </w14:solidFill>
          </w14:textFill>
        </w:rPr>
        <w:t>文件规定或者响应文件承诺的要求的包装材料、包装标准、包装方式进行包装，每一包装单元内应附详细的装箱单和质量合格证。</w:t>
      </w:r>
    </w:p>
    <w:p w14:paraId="21061609">
      <w:pPr>
        <w:pStyle w:val="2"/>
        <w:spacing w:after="0" w:line="360" w:lineRule="exact"/>
        <w:ind w:firstLine="420"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2.货物的运输方式</w:t>
      </w:r>
      <w:r>
        <w:rPr>
          <w:rFonts w:hint="eastAsia" w:hAnsi="宋体" w:cs="宋体"/>
          <w:color w:val="000000" w:themeColor="text1"/>
          <w:spacing w:val="-14"/>
          <w:sz w:val="21"/>
          <w:szCs w:val="21"/>
          <w:highlight w:val="none"/>
          <w14:textFill>
            <w14:solidFill>
              <w14:schemeClr w14:val="tx1"/>
            </w14:solidFill>
          </w14:textFill>
        </w:rPr>
        <w:t>：</w:t>
      </w:r>
      <w:r>
        <w:rPr>
          <w:rFonts w:hint="eastAsia" w:hAnsi="宋体" w:cs="宋体"/>
          <w:color w:val="000000" w:themeColor="text1"/>
          <w:spacing w:val="3"/>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 xml:space="preserve">不限  </w:t>
      </w:r>
      <w:r>
        <w:rPr>
          <w:rFonts w:hint="eastAsia" w:hAnsi="宋体" w:cs="宋体"/>
          <w:color w:val="000000" w:themeColor="text1"/>
          <w:spacing w:val="3"/>
          <w:sz w:val="21"/>
          <w:szCs w:val="21"/>
          <w:highlight w:val="none"/>
          <w:u w:val="single"/>
          <w14:textFill>
            <w14:solidFill>
              <w14:schemeClr w14:val="tx1"/>
            </w14:solidFill>
          </w14:textFill>
        </w:rPr>
        <w:t xml:space="preserve">     </w:t>
      </w:r>
    </w:p>
    <w:p w14:paraId="3D63E534">
      <w:pPr>
        <w:pStyle w:val="2"/>
        <w:spacing w:after="0" w:line="360" w:lineRule="exact"/>
        <w:ind w:firstLine="420" w:firstLineChars="200"/>
        <w:jc w:val="both"/>
        <w:rPr>
          <w:rFonts w:hint="eastAsia" w:hAnsi="宋体" w:cs="宋体"/>
          <w:color w:val="000000" w:themeColor="text1"/>
          <w:spacing w:val="-6"/>
          <w:sz w:val="21"/>
          <w:szCs w:val="21"/>
          <w:highlight w:val="none"/>
          <w:u w:val="singl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3.乙方负责货物运输</w:t>
      </w:r>
      <w:r>
        <w:rPr>
          <w:rFonts w:hint="eastAsia" w:hAnsi="宋体" w:cs="宋体"/>
          <w:color w:val="000000" w:themeColor="text1"/>
          <w:spacing w:val="-13"/>
          <w:sz w:val="21"/>
          <w:szCs w:val="21"/>
          <w:highlight w:val="none"/>
          <w14:textFill>
            <w14:solidFill>
              <w14:schemeClr w14:val="tx1"/>
            </w14:solidFill>
          </w14:textFill>
        </w:rPr>
        <w:t xml:space="preserve"> ，</w:t>
      </w:r>
      <w:r>
        <w:rPr>
          <w:rFonts w:hint="eastAsia" w:hAnsi="宋体" w:cs="宋体"/>
          <w:color w:val="000000" w:themeColor="text1"/>
          <w:spacing w:val="-20"/>
          <w:sz w:val="21"/>
          <w:szCs w:val="21"/>
          <w:highlight w:val="none"/>
          <w14:textFill>
            <w14:solidFill>
              <w14:schemeClr w14:val="tx1"/>
            </w14:solidFill>
          </w14:textFill>
        </w:rPr>
        <w:t xml:space="preserve"> </w:t>
      </w:r>
      <w:r>
        <w:rPr>
          <w:rFonts w:hint="eastAsia" w:hAnsi="宋体" w:cs="宋体"/>
          <w:color w:val="000000" w:themeColor="text1"/>
          <w:spacing w:val="-13"/>
          <w:sz w:val="21"/>
          <w:szCs w:val="21"/>
          <w:highlight w:val="none"/>
          <w14:textFill>
            <w14:solidFill>
              <w14:schemeClr w14:val="tx1"/>
            </w14:solidFill>
          </w14:textFill>
        </w:rPr>
        <w:t>货</w:t>
      </w:r>
      <w:r>
        <w:rPr>
          <w:rFonts w:hint="eastAsia" w:hAnsi="宋体" w:cs="宋体"/>
          <w:color w:val="000000" w:themeColor="text1"/>
          <w:spacing w:val="-26"/>
          <w:sz w:val="21"/>
          <w:szCs w:val="21"/>
          <w:highlight w:val="none"/>
          <w14:textFill>
            <w14:solidFill>
              <w14:schemeClr w14:val="tx1"/>
            </w14:solidFill>
          </w14:textFill>
        </w:rPr>
        <w:t xml:space="preserve"> </w:t>
      </w:r>
      <w:r>
        <w:rPr>
          <w:rFonts w:hint="eastAsia" w:hAnsi="宋体" w:cs="宋体"/>
          <w:color w:val="000000" w:themeColor="text1"/>
          <w:spacing w:val="-13"/>
          <w:sz w:val="21"/>
          <w:szCs w:val="21"/>
          <w:highlight w:val="none"/>
          <w14:textFill>
            <w14:solidFill>
              <w14:schemeClr w14:val="tx1"/>
            </w14:solidFill>
          </w14:textFill>
        </w:rPr>
        <w:t>物</w:t>
      </w:r>
      <w:r>
        <w:rPr>
          <w:rFonts w:hint="eastAsia" w:hAnsi="宋体" w:cs="宋体"/>
          <w:color w:val="000000" w:themeColor="text1"/>
          <w:spacing w:val="-26"/>
          <w:sz w:val="21"/>
          <w:szCs w:val="21"/>
          <w:highlight w:val="none"/>
          <w14:textFill>
            <w14:solidFill>
              <w14:schemeClr w14:val="tx1"/>
            </w14:solidFill>
          </w14:textFill>
        </w:rPr>
        <w:t xml:space="preserve"> </w:t>
      </w:r>
      <w:r>
        <w:rPr>
          <w:rFonts w:hint="eastAsia" w:hAnsi="宋体" w:cs="宋体"/>
          <w:color w:val="000000" w:themeColor="text1"/>
          <w:spacing w:val="-13"/>
          <w:sz w:val="21"/>
          <w:szCs w:val="21"/>
          <w:highlight w:val="none"/>
          <w14:textFill>
            <w14:solidFill>
              <w14:schemeClr w14:val="tx1"/>
            </w14:solidFill>
          </w14:textFill>
        </w:rPr>
        <w:t>运</w:t>
      </w:r>
      <w:r>
        <w:rPr>
          <w:rFonts w:hint="eastAsia" w:hAnsi="宋体" w:cs="宋体"/>
          <w:color w:val="000000" w:themeColor="text1"/>
          <w:spacing w:val="-27"/>
          <w:sz w:val="21"/>
          <w:szCs w:val="21"/>
          <w:highlight w:val="none"/>
          <w14:textFill>
            <w14:solidFill>
              <w14:schemeClr w14:val="tx1"/>
            </w14:solidFill>
          </w14:textFill>
        </w:rPr>
        <w:t xml:space="preserve"> </w:t>
      </w:r>
      <w:r>
        <w:rPr>
          <w:rFonts w:hint="eastAsia" w:hAnsi="宋体" w:cs="宋体"/>
          <w:color w:val="000000" w:themeColor="text1"/>
          <w:spacing w:val="-13"/>
          <w:sz w:val="21"/>
          <w:szCs w:val="21"/>
          <w:highlight w:val="none"/>
          <w14:textFill>
            <w14:solidFill>
              <w14:schemeClr w14:val="tx1"/>
            </w14:solidFill>
          </w14:textFill>
        </w:rPr>
        <w:t>输</w:t>
      </w:r>
      <w:r>
        <w:rPr>
          <w:rFonts w:hint="eastAsia" w:hAnsi="宋体" w:cs="宋体"/>
          <w:color w:val="000000" w:themeColor="text1"/>
          <w:spacing w:val="-25"/>
          <w:sz w:val="21"/>
          <w:szCs w:val="21"/>
          <w:highlight w:val="none"/>
          <w14:textFill>
            <w14:solidFill>
              <w14:schemeClr w14:val="tx1"/>
            </w14:solidFill>
          </w14:textFill>
        </w:rPr>
        <w:t xml:space="preserve"> </w:t>
      </w:r>
      <w:r>
        <w:rPr>
          <w:rFonts w:hint="eastAsia" w:hAnsi="宋体" w:cs="宋体"/>
          <w:color w:val="000000" w:themeColor="text1"/>
          <w:spacing w:val="-13"/>
          <w:sz w:val="21"/>
          <w:szCs w:val="21"/>
          <w:highlight w:val="none"/>
          <w14:textFill>
            <w14:solidFill>
              <w14:schemeClr w14:val="tx1"/>
            </w14:solidFill>
          </w14:textFill>
        </w:rPr>
        <w:t>合</w:t>
      </w:r>
      <w:r>
        <w:rPr>
          <w:rFonts w:hint="eastAsia" w:hAnsi="宋体" w:cs="宋体"/>
          <w:color w:val="000000" w:themeColor="text1"/>
          <w:spacing w:val="-23"/>
          <w:sz w:val="21"/>
          <w:szCs w:val="21"/>
          <w:highlight w:val="none"/>
          <w14:textFill>
            <w14:solidFill>
              <w14:schemeClr w14:val="tx1"/>
            </w14:solidFill>
          </w14:textFill>
        </w:rPr>
        <w:t xml:space="preserve"> </w:t>
      </w:r>
      <w:r>
        <w:rPr>
          <w:rFonts w:hint="eastAsia" w:hAnsi="宋体" w:cs="宋体"/>
          <w:color w:val="000000" w:themeColor="text1"/>
          <w:spacing w:val="-13"/>
          <w:sz w:val="21"/>
          <w:szCs w:val="21"/>
          <w:highlight w:val="none"/>
          <w14:textFill>
            <w14:solidFill>
              <w14:schemeClr w14:val="tx1"/>
            </w14:solidFill>
          </w14:textFill>
        </w:rPr>
        <w:t>理</w:t>
      </w:r>
      <w:r>
        <w:rPr>
          <w:rFonts w:hint="eastAsia" w:hAnsi="宋体" w:cs="宋体"/>
          <w:color w:val="000000" w:themeColor="text1"/>
          <w:spacing w:val="-26"/>
          <w:sz w:val="21"/>
          <w:szCs w:val="21"/>
          <w:highlight w:val="none"/>
          <w14:textFill>
            <w14:solidFill>
              <w14:schemeClr w14:val="tx1"/>
            </w14:solidFill>
          </w14:textFill>
        </w:rPr>
        <w:t xml:space="preserve"> </w:t>
      </w:r>
      <w:r>
        <w:rPr>
          <w:rFonts w:hint="eastAsia" w:hAnsi="宋体" w:cs="宋体"/>
          <w:color w:val="000000" w:themeColor="text1"/>
          <w:spacing w:val="-13"/>
          <w:sz w:val="21"/>
          <w:szCs w:val="21"/>
          <w:highlight w:val="none"/>
          <w14:textFill>
            <w14:solidFill>
              <w14:schemeClr w14:val="tx1"/>
            </w14:solidFill>
          </w14:textFill>
        </w:rPr>
        <w:t>损</w:t>
      </w:r>
      <w:r>
        <w:rPr>
          <w:rFonts w:hint="eastAsia" w:hAnsi="宋体" w:cs="宋体"/>
          <w:color w:val="000000" w:themeColor="text1"/>
          <w:spacing w:val="-25"/>
          <w:sz w:val="21"/>
          <w:szCs w:val="21"/>
          <w:highlight w:val="none"/>
          <w14:textFill>
            <w14:solidFill>
              <w14:schemeClr w14:val="tx1"/>
            </w14:solidFill>
          </w14:textFill>
        </w:rPr>
        <w:t xml:space="preserve"> </w:t>
      </w:r>
      <w:r>
        <w:rPr>
          <w:rFonts w:hint="eastAsia" w:hAnsi="宋体" w:cs="宋体"/>
          <w:color w:val="000000" w:themeColor="text1"/>
          <w:spacing w:val="-13"/>
          <w:sz w:val="21"/>
          <w:szCs w:val="21"/>
          <w:highlight w:val="none"/>
          <w14:textFill>
            <w14:solidFill>
              <w14:schemeClr w14:val="tx1"/>
            </w14:solidFill>
          </w14:textFill>
        </w:rPr>
        <w:t>耗</w:t>
      </w:r>
      <w:r>
        <w:rPr>
          <w:rFonts w:hint="eastAsia" w:hAnsi="宋体" w:cs="宋体"/>
          <w:color w:val="000000" w:themeColor="text1"/>
          <w:spacing w:val="-27"/>
          <w:sz w:val="21"/>
          <w:szCs w:val="21"/>
          <w:highlight w:val="none"/>
          <w14:textFill>
            <w14:solidFill>
              <w14:schemeClr w14:val="tx1"/>
            </w14:solidFill>
          </w14:textFill>
        </w:rPr>
        <w:t xml:space="preserve"> </w:t>
      </w:r>
      <w:r>
        <w:rPr>
          <w:rFonts w:hint="eastAsia" w:hAnsi="宋体" w:cs="宋体"/>
          <w:color w:val="000000" w:themeColor="text1"/>
          <w:spacing w:val="-13"/>
          <w:sz w:val="21"/>
          <w:szCs w:val="21"/>
          <w:highlight w:val="none"/>
          <w14:textFill>
            <w14:solidFill>
              <w14:schemeClr w14:val="tx1"/>
            </w14:solidFill>
          </w14:textFill>
        </w:rPr>
        <w:t>及</w:t>
      </w:r>
      <w:r>
        <w:rPr>
          <w:rFonts w:hint="eastAsia" w:hAnsi="宋体" w:cs="宋体"/>
          <w:color w:val="000000" w:themeColor="text1"/>
          <w:spacing w:val="-26"/>
          <w:sz w:val="21"/>
          <w:szCs w:val="21"/>
          <w:highlight w:val="none"/>
          <w14:textFill>
            <w14:solidFill>
              <w14:schemeClr w14:val="tx1"/>
            </w14:solidFill>
          </w14:textFill>
        </w:rPr>
        <w:t xml:space="preserve"> </w:t>
      </w:r>
      <w:r>
        <w:rPr>
          <w:rFonts w:hint="eastAsia" w:hAnsi="宋体" w:cs="宋体"/>
          <w:color w:val="000000" w:themeColor="text1"/>
          <w:spacing w:val="-13"/>
          <w:sz w:val="21"/>
          <w:szCs w:val="21"/>
          <w:highlight w:val="none"/>
          <w14:textFill>
            <w14:solidFill>
              <w14:schemeClr w14:val="tx1"/>
            </w14:solidFill>
          </w14:textFill>
        </w:rPr>
        <w:t>计</w:t>
      </w:r>
      <w:r>
        <w:rPr>
          <w:rFonts w:hint="eastAsia" w:hAnsi="宋体" w:cs="宋体"/>
          <w:color w:val="000000" w:themeColor="text1"/>
          <w:spacing w:val="-24"/>
          <w:sz w:val="21"/>
          <w:szCs w:val="21"/>
          <w:highlight w:val="none"/>
          <w14:textFill>
            <w14:solidFill>
              <w14:schemeClr w14:val="tx1"/>
            </w14:solidFill>
          </w14:textFill>
        </w:rPr>
        <w:t xml:space="preserve"> </w:t>
      </w:r>
      <w:r>
        <w:rPr>
          <w:rFonts w:hint="eastAsia" w:hAnsi="宋体" w:cs="宋体"/>
          <w:color w:val="000000" w:themeColor="text1"/>
          <w:spacing w:val="-13"/>
          <w:sz w:val="21"/>
          <w:szCs w:val="21"/>
          <w:highlight w:val="none"/>
          <w14:textFill>
            <w14:solidFill>
              <w14:schemeClr w14:val="tx1"/>
            </w14:solidFill>
          </w14:textFill>
        </w:rPr>
        <w:t>算</w:t>
      </w:r>
      <w:r>
        <w:rPr>
          <w:rFonts w:hint="eastAsia" w:hAnsi="宋体" w:cs="宋体"/>
          <w:color w:val="000000" w:themeColor="text1"/>
          <w:spacing w:val="-25"/>
          <w:sz w:val="21"/>
          <w:szCs w:val="21"/>
          <w:highlight w:val="none"/>
          <w14:textFill>
            <w14:solidFill>
              <w14:schemeClr w14:val="tx1"/>
            </w14:solidFill>
          </w14:textFill>
        </w:rPr>
        <w:t xml:space="preserve"> </w:t>
      </w:r>
      <w:r>
        <w:rPr>
          <w:rFonts w:hint="eastAsia" w:hAnsi="宋体" w:cs="宋体"/>
          <w:color w:val="000000" w:themeColor="text1"/>
          <w:spacing w:val="-13"/>
          <w:sz w:val="21"/>
          <w:szCs w:val="21"/>
          <w:highlight w:val="none"/>
          <w14:textFill>
            <w14:solidFill>
              <w14:schemeClr w14:val="tx1"/>
            </w14:solidFill>
          </w14:textFill>
        </w:rPr>
        <w:t>方</w:t>
      </w:r>
      <w:r>
        <w:rPr>
          <w:rFonts w:hint="eastAsia" w:hAnsi="宋体" w:cs="宋体"/>
          <w:color w:val="000000" w:themeColor="text1"/>
          <w:spacing w:val="-6"/>
          <w:sz w:val="21"/>
          <w:szCs w:val="21"/>
          <w:highlight w:val="none"/>
          <w14:textFill>
            <w14:solidFill>
              <w14:schemeClr w14:val="tx1"/>
            </w14:solidFill>
          </w14:textFill>
        </w:rPr>
        <w:t>法</w:t>
      </w:r>
      <w:r>
        <w:rPr>
          <w:rFonts w:hint="eastAsia" w:hAnsi="宋体" w:cs="宋体"/>
          <w:color w:val="000000" w:themeColor="text1"/>
          <w:spacing w:val="-59"/>
          <w:sz w:val="21"/>
          <w:szCs w:val="21"/>
          <w:highlight w:val="none"/>
          <w14:textFill>
            <w14:solidFill>
              <w14:schemeClr w14:val="tx1"/>
            </w14:solidFill>
          </w14:textFill>
        </w:rPr>
        <w:t xml:space="preserve"> </w:t>
      </w:r>
      <w:r>
        <w:rPr>
          <w:rFonts w:hint="eastAsia" w:hAnsi="宋体" w:cs="宋体"/>
          <w:color w:val="000000" w:themeColor="text1"/>
          <w:spacing w:val="-6"/>
          <w:sz w:val="21"/>
          <w:szCs w:val="21"/>
          <w:highlight w:val="none"/>
          <w14:textFill>
            <w14:solidFill>
              <w14:schemeClr w14:val="tx1"/>
            </w14:solidFill>
          </w14:textFill>
        </w:rPr>
        <w:t>：</w:t>
      </w:r>
      <w:r>
        <w:rPr>
          <w:rFonts w:hint="eastAsia" w:hAnsi="宋体" w:cs="宋体"/>
          <w:color w:val="000000" w:themeColor="text1"/>
          <w:spacing w:val="-6"/>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本合同货物不接受损耗</w:t>
      </w:r>
      <w:r>
        <w:rPr>
          <w:rFonts w:hint="eastAsia" w:hAnsi="宋体" w:cs="宋体"/>
          <w:color w:val="000000" w:themeColor="text1"/>
          <w:spacing w:val="-6"/>
          <w:sz w:val="21"/>
          <w:szCs w:val="21"/>
          <w:highlight w:val="none"/>
          <w:u w:val="single"/>
          <w14:textFill>
            <w14:solidFill>
              <w14:schemeClr w14:val="tx1"/>
            </w14:solidFill>
          </w14:textFill>
        </w:rPr>
        <w:t xml:space="preserve">            </w:t>
      </w:r>
    </w:p>
    <w:p w14:paraId="3185AF20">
      <w:pPr>
        <w:pStyle w:val="2"/>
        <w:spacing w:after="0" w:line="360" w:lineRule="exact"/>
        <w:ind w:firstLine="478" w:firstLineChars="200"/>
        <w:jc w:val="both"/>
        <w:rPr>
          <w:rFonts w:hint="eastAsia" w:hAnsi="宋体" w:cs="宋体"/>
          <w:b/>
          <w:bCs/>
          <w:color w:val="000000" w:themeColor="text1"/>
          <w:spacing w:val="14"/>
          <w:sz w:val="21"/>
          <w:szCs w:val="21"/>
          <w:highlight w:val="none"/>
          <w14:textFill>
            <w14:solidFill>
              <w14:schemeClr w14:val="tx1"/>
            </w14:solidFill>
          </w14:textFill>
        </w:rPr>
      </w:pPr>
      <w:r>
        <w:rPr>
          <w:rFonts w:hint="eastAsia" w:hAnsi="宋体" w:cs="宋体"/>
          <w:b/>
          <w:bCs/>
          <w:color w:val="000000" w:themeColor="text1"/>
          <w:spacing w:val="14"/>
          <w:sz w:val="21"/>
          <w:szCs w:val="21"/>
          <w:highlight w:val="none"/>
          <w14:textFill>
            <w14:solidFill>
              <w14:schemeClr w14:val="tx1"/>
            </w14:solidFill>
          </w14:textFill>
        </w:rPr>
        <w:t>第五条  交付</w:t>
      </w:r>
      <w:r>
        <w:rPr>
          <w:rFonts w:hint="eastAsia" w:hAnsi="宋体" w:cs="宋体"/>
          <w:b/>
          <w:bCs/>
          <w:color w:val="000000" w:themeColor="text1"/>
          <w:spacing w:val="14"/>
          <w:sz w:val="21"/>
          <w:szCs w:val="21"/>
          <w:highlight w:val="none"/>
          <w:lang w:val="en-US" w:eastAsia="zh-CN"/>
          <w14:textFill>
            <w14:solidFill>
              <w14:schemeClr w14:val="tx1"/>
            </w14:solidFill>
          </w14:textFill>
        </w:rPr>
        <w:t>时间、地点</w:t>
      </w:r>
      <w:r>
        <w:rPr>
          <w:rFonts w:hint="eastAsia" w:hAnsi="宋体" w:cs="宋体"/>
          <w:b/>
          <w:bCs/>
          <w:color w:val="000000" w:themeColor="text1"/>
          <w:spacing w:val="14"/>
          <w:sz w:val="21"/>
          <w:szCs w:val="21"/>
          <w:highlight w:val="none"/>
          <w14:textFill>
            <w14:solidFill>
              <w14:schemeClr w14:val="tx1"/>
            </w14:solidFill>
          </w14:textFill>
        </w:rPr>
        <w:t>和验收</w:t>
      </w:r>
    </w:p>
    <w:p w14:paraId="594A5C88">
      <w:pPr>
        <w:snapToGrid w:val="0"/>
        <w:ind w:firstLine="420" w:firstLineChars="200"/>
        <w:rPr>
          <w:rFonts w:hint="eastAsia" w:hAnsi="宋体" w:cs="宋体"/>
          <w:color w:val="000000" w:themeColor="text1"/>
          <w:sz w:val="21"/>
          <w:szCs w:val="21"/>
          <w:highlight w:val="none"/>
          <w:u w:val="singl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 交付使用时间：</w:t>
      </w:r>
      <w:r>
        <w:rPr>
          <w:rFonts w:hint="eastAsia" w:ascii="宋体" w:hAnsi="宋体"/>
          <w:color w:val="000000" w:themeColor="text1"/>
          <w:sz w:val="21"/>
          <w:szCs w:val="21"/>
          <w:highlight w:val="none"/>
          <w14:textFill>
            <w14:solidFill>
              <w14:schemeClr w14:val="tx1"/>
            </w14:solidFill>
          </w14:textFill>
        </w:rPr>
        <w:t>合同签订之日起</w:t>
      </w:r>
      <w:r>
        <w:rPr>
          <w:rFonts w:hint="eastAsia" w:ascii="宋体" w:hAnsi="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日内交付使用</w:t>
      </w:r>
      <w:r>
        <w:rPr>
          <w:rFonts w:hint="eastAsia" w:hAnsi="宋体" w:cs="宋体"/>
          <w:color w:val="000000" w:themeColor="text1"/>
          <w:sz w:val="21"/>
          <w:szCs w:val="21"/>
          <w:highlight w:val="none"/>
          <w14:textFill>
            <w14:solidFill>
              <w14:schemeClr w14:val="tx1"/>
            </w14:solidFill>
          </w14:textFill>
        </w:rPr>
        <w:t>。地点：</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lang w:val="en-US" w:eastAsia="zh-CN"/>
          <w14:textFill>
            <w14:solidFill>
              <w14:schemeClr w14:val="tx1"/>
            </w14:solidFill>
          </w14:textFill>
        </w:rPr>
        <w:t>广西科技大学文昌校区内（</w:t>
      </w:r>
      <w:r>
        <w:rPr>
          <w:rFonts w:hint="eastAsia" w:hAnsi="宋体" w:cs="宋体"/>
          <w:color w:val="000000" w:themeColor="text1"/>
          <w:sz w:val="21"/>
          <w:szCs w:val="21"/>
          <w:highlight w:val="none"/>
          <w:u w:val="single"/>
          <w14:textFill>
            <w14:solidFill>
              <w14:schemeClr w14:val="tx1"/>
            </w14:solidFill>
          </w14:textFill>
        </w:rPr>
        <w:t>甲方指定地点</w:t>
      </w:r>
      <w:r>
        <w:rPr>
          <w:rFonts w:hint="eastAsia" w:hAnsi="宋体" w:cs="宋体"/>
          <w:color w:val="000000" w:themeColor="text1"/>
          <w:sz w:val="21"/>
          <w:szCs w:val="21"/>
          <w:highlight w:val="none"/>
          <w:u w:val="single"/>
          <w:lang w:eastAsia="zh-CN"/>
          <w14:textFill>
            <w14:solidFill>
              <w14:schemeClr w14:val="tx1"/>
            </w14:solidFill>
          </w14:textFill>
        </w:rPr>
        <w:t>）</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w:t>
      </w:r>
    </w:p>
    <w:p w14:paraId="4EC7C12C">
      <w:pPr>
        <w:pStyle w:val="2"/>
        <w:spacing w:after="0" w:line="360" w:lineRule="exact"/>
        <w:ind w:firstLine="420"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2.乙方提供不符合</w:t>
      </w:r>
      <w:r>
        <w:rPr>
          <w:rFonts w:hint="eastAsia" w:hAnsi="宋体" w:cs="宋体"/>
          <w:color w:val="000000" w:themeColor="text1"/>
          <w:sz w:val="21"/>
          <w:szCs w:val="21"/>
          <w:highlight w:val="none"/>
          <w:lang w:eastAsia="zh-CN"/>
          <w14:textFill>
            <w14:solidFill>
              <w14:schemeClr w14:val="tx1"/>
            </w14:solidFill>
          </w14:textFill>
        </w:rPr>
        <w:t>招标</w:t>
      </w:r>
      <w:r>
        <w:rPr>
          <w:rFonts w:hint="eastAsia" w:hAnsi="宋体" w:cs="宋体"/>
          <w:color w:val="000000" w:themeColor="text1"/>
          <w:sz w:val="21"/>
          <w:szCs w:val="21"/>
          <w:highlight w:val="none"/>
          <w14:textFill>
            <w14:solidFill>
              <w14:schemeClr w14:val="tx1"/>
            </w14:solidFill>
          </w14:textFill>
        </w:rPr>
        <w:t>文件规定或者响应文件承诺的和本合同规定的货物，甲方有权拒绝接受。</w:t>
      </w:r>
    </w:p>
    <w:p w14:paraId="5562A1B6">
      <w:pPr>
        <w:pStyle w:val="2"/>
        <w:spacing w:after="0" w:line="360" w:lineRule="exact"/>
        <w:ind w:firstLine="420"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3.乙方应将所提供货物的装箱清单、用户手册、原厂保修卡、随</w:t>
      </w:r>
      <w:r>
        <w:rPr>
          <w:rFonts w:hint="eastAsia" w:hAnsi="宋体" w:cs="宋体"/>
          <w:color w:val="000000" w:themeColor="text1"/>
          <w:spacing w:val="5"/>
          <w:sz w:val="21"/>
          <w:szCs w:val="21"/>
          <w:highlight w:val="none"/>
          <w14:textFill>
            <w14:solidFill>
              <w14:schemeClr w14:val="tx1"/>
            </w14:solidFill>
          </w14:textFill>
        </w:rPr>
        <w:t>机资料、工具和备品、备件等交付给甲方，如有缺失应及时补齐，否</w:t>
      </w:r>
      <w:r>
        <w:rPr>
          <w:rFonts w:hint="eastAsia" w:hAnsi="宋体" w:cs="宋体"/>
          <w:color w:val="000000" w:themeColor="text1"/>
          <w:sz w:val="21"/>
          <w:szCs w:val="21"/>
          <w:highlight w:val="none"/>
          <w14:textFill>
            <w14:solidFill>
              <w14:schemeClr w14:val="tx1"/>
            </w14:solidFill>
          </w14:textFill>
        </w:rPr>
        <w:t>则视为逾期交货。</w:t>
      </w:r>
    </w:p>
    <w:p w14:paraId="3D27F9D4">
      <w:pPr>
        <w:pStyle w:val="2"/>
        <w:spacing w:after="0" w:line="360" w:lineRule="exact"/>
        <w:ind w:firstLine="448"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pacing w:val="7"/>
          <w:sz w:val="21"/>
          <w:szCs w:val="21"/>
          <w:highlight w:val="none"/>
          <w14:textFill>
            <w14:solidFill>
              <w14:schemeClr w14:val="tx1"/>
            </w14:solidFill>
          </w14:textFill>
        </w:rPr>
        <w:t>4.甲方应当在到货（安装、调试完）且收到供应商经验收申请后五个工作日内进行验收，逾期不验收的，乙方可视同验收合格。验收合格后由甲乙双方签署货物验收单并加盖甲方公章，甲乙双方各执一份</w:t>
      </w:r>
      <w:r>
        <w:rPr>
          <w:rFonts w:hint="eastAsia" w:hAnsi="宋体" w:cs="宋体"/>
          <w:color w:val="000000" w:themeColor="text1"/>
          <w:spacing w:val="-4"/>
          <w:sz w:val="21"/>
          <w:szCs w:val="21"/>
          <w:highlight w:val="none"/>
          <w14:textFill>
            <w14:solidFill>
              <w14:schemeClr w14:val="tx1"/>
            </w14:solidFill>
          </w14:textFill>
        </w:rPr>
        <w:t>。</w:t>
      </w:r>
    </w:p>
    <w:p w14:paraId="11C09130">
      <w:pPr>
        <w:pStyle w:val="2"/>
        <w:spacing w:after="0" w:line="360" w:lineRule="exact"/>
        <w:ind w:firstLine="420" w:firstLineChars="200"/>
        <w:jc w:val="both"/>
        <w:rPr>
          <w:rFonts w:hint="eastAsia"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65E4FF4">
      <w:pPr>
        <w:pStyle w:val="2"/>
        <w:spacing w:after="0" w:line="360" w:lineRule="exact"/>
        <w:ind w:firstLine="420"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6</w:t>
      </w:r>
      <w:r>
        <w:rPr>
          <w:rFonts w:hint="eastAsia" w:hAnsi="宋体" w:cs="宋体"/>
          <w:color w:val="000000" w:themeColor="text1"/>
          <w:spacing w:val="-3"/>
          <w:sz w:val="21"/>
          <w:szCs w:val="21"/>
          <w:highlight w:val="none"/>
          <w14:textFill>
            <w14:solidFill>
              <w14:schemeClr w14:val="tx1"/>
            </w14:solidFill>
          </w14:textFill>
        </w:rPr>
        <w:t>.甲方对验收有异议的，在验收后五个工作日内以书面形式向乙方提出，乙方应自收到甲方书面异议后 15 日内及时予以解决。</w:t>
      </w:r>
    </w:p>
    <w:p w14:paraId="708247AE">
      <w:pPr>
        <w:pStyle w:val="2"/>
        <w:spacing w:after="0" w:line="360" w:lineRule="exact"/>
        <w:ind w:firstLine="478" w:firstLineChars="200"/>
        <w:jc w:val="both"/>
        <w:rPr>
          <w:rFonts w:hint="eastAsia" w:hAnsi="宋体" w:cs="宋体"/>
          <w:b/>
          <w:bCs/>
          <w:color w:val="000000" w:themeColor="text1"/>
          <w:spacing w:val="14"/>
          <w:sz w:val="21"/>
          <w:szCs w:val="21"/>
          <w:highlight w:val="none"/>
          <w14:textFill>
            <w14:solidFill>
              <w14:schemeClr w14:val="tx1"/>
            </w14:solidFill>
          </w14:textFill>
        </w:rPr>
      </w:pPr>
      <w:r>
        <w:rPr>
          <w:rFonts w:hint="eastAsia" w:hAnsi="宋体" w:cs="宋体"/>
          <w:b/>
          <w:bCs/>
          <w:color w:val="000000" w:themeColor="text1"/>
          <w:spacing w:val="14"/>
          <w:sz w:val="21"/>
          <w:szCs w:val="21"/>
          <w:highlight w:val="none"/>
          <w14:textFill>
            <w14:solidFill>
              <w14:schemeClr w14:val="tx1"/>
            </w14:solidFill>
          </w14:textFill>
        </w:rPr>
        <w:t>第六条  安装和培训</w:t>
      </w:r>
    </w:p>
    <w:p w14:paraId="144F99B0">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1.甲方应提供必要安装条件(如场地、电源、水源等)。</w:t>
      </w:r>
    </w:p>
    <w:p w14:paraId="7BF7052A">
      <w:pPr>
        <w:pStyle w:val="2"/>
        <w:spacing w:after="0" w:line="360" w:lineRule="exact"/>
        <w:ind w:firstLine="416"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pacing w:val="-1"/>
          <w:sz w:val="21"/>
          <w:szCs w:val="21"/>
          <w:highlight w:val="none"/>
          <w14:textFill>
            <w14:solidFill>
              <w14:schemeClr w14:val="tx1"/>
            </w14:solidFill>
          </w14:textFill>
        </w:rPr>
        <w:t>2.乙方负责甲方有关人员的培训。培训时间、地点：</w:t>
      </w:r>
      <w:r>
        <w:rPr>
          <w:rFonts w:hint="eastAsia" w:hAnsi="宋体" w:cs="宋体"/>
          <w:color w:val="000000" w:themeColor="text1"/>
          <w:spacing w:val="55"/>
          <w:sz w:val="21"/>
          <w:szCs w:val="21"/>
          <w:highlight w:val="none"/>
          <w:u w:val="single"/>
          <w14:textFill>
            <w14:solidFill>
              <w14:schemeClr w14:val="tx1"/>
            </w14:solidFill>
          </w14:textFill>
        </w:rPr>
        <w:t xml:space="preserve"> </w:t>
      </w:r>
      <w:r>
        <w:rPr>
          <w:rFonts w:hint="eastAsia" w:hAnsi="宋体" w:cs="宋体"/>
          <w:color w:val="000000" w:themeColor="text1"/>
          <w:spacing w:val="-3"/>
          <w:sz w:val="21"/>
          <w:szCs w:val="21"/>
          <w:highlight w:val="none"/>
          <w:u w:val="single"/>
          <w14:textFill>
            <w14:solidFill>
              <w14:schemeClr w14:val="tx1"/>
            </w14:solidFill>
          </w14:textFill>
        </w:rPr>
        <w:t xml:space="preserve">  由甲方依据实际情况确定 </w:t>
      </w:r>
      <w:r>
        <w:rPr>
          <w:rFonts w:hint="eastAsia" w:hAnsi="宋体" w:cs="宋体"/>
          <w:color w:val="000000" w:themeColor="text1"/>
          <w:spacing w:val="-1"/>
          <w:sz w:val="21"/>
          <w:szCs w:val="21"/>
          <w:highlight w:val="none"/>
          <w:u w:val="single"/>
          <w14:textFill>
            <w14:solidFill>
              <w14:schemeClr w14:val="tx1"/>
            </w14:solidFill>
          </w14:textFill>
        </w:rPr>
        <w:t xml:space="preserve">    </w:t>
      </w:r>
      <w:r>
        <w:rPr>
          <w:rFonts w:hint="eastAsia" w:hAnsi="宋体" w:cs="宋体"/>
          <w:color w:val="000000" w:themeColor="text1"/>
          <w:spacing w:val="-1"/>
          <w:sz w:val="21"/>
          <w:szCs w:val="21"/>
          <w:highlight w:val="none"/>
          <w14:textFill>
            <w14:solidFill>
              <w14:schemeClr w14:val="tx1"/>
            </w14:solidFill>
          </w14:textFill>
        </w:rPr>
        <w:t>。</w:t>
      </w:r>
    </w:p>
    <w:p w14:paraId="7F688C13">
      <w:pPr>
        <w:pStyle w:val="2"/>
        <w:spacing w:after="0" w:line="360" w:lineRule="exact"/>
        <w:ind w:firstLine="478"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b/>
          <w:bCs/>
          <w:color w:val="000000" w:themeColor="text1"/>
          <w:spacing w:val="14"/>
          <w:sz w:val="21"/>
          <w:szCs w:val="21"/>
          <w:highlight w:val="none"/>
          <w14:textFill>
            <w14:solidFill>
              <w14:schemeClr w14:val="tx1"/>
            </w14:solidFill>
          </w14:textFill>
        </w:rPr>
        <w:t>第七条 售后服务、</w:t>
      </w:r>
      <w:r>
        <w:rPr>
          <w:rFonts w:hint="eastAsia" w:hAnsi="宋体" w:cs="宋体"/>
          <w:b/>
          <w:bCs/>
          <w:color w:val="000000" w:themeColor="text1"/>
          <w:spacing w:val="14"/>
          <w:sz w:val="21"/>
          <w:szCs w:val="21"/>
          <w:highlight w:val="none"/>
          <w:lang w:val="en-US" w:eastAsia="zh-CN"/>
          <w14:textFill>
            <w14:solidFill>
              <w14:schemeClr w14:val="tx1"/>
            </w14:solidFill>
          </w14:textFill>
        </w:rPr>
        <w:t>质保</w:t>
      </w:r>
      <w:r>
        <w:rPr>
          <w:rFonts w:hint="eastAsia" w:hAnsi="宋体" w:cs="宋体"/>
          <w:b/>
          <w:bCs/>
          <w:color w:val="000000" w:themeColor="text1"/>
          <w:spacing w:val="14"/>
          <w:sz w:val="21"/>
          <w:szCs w:val="21"/>
          <w:highlight w:val="none"/>
          <w14:textFill>
            <w14:solidFill>
              <w14:schemeClr w14:val="tx1"/>
            </w14:solidFill>
          </w14:textFill>
        </w:rPr>
        <w:t>期</w:t>
      </w:r>
    </w:p>
    <w:p w14:paraId="51E9DE65">
      <w:pPr>
        <w:pStyle w:val="2"/>
        <w:spacing w:after="0" w:line="360" w:lineRule="exact"/>
        <w:ind w:firstLine="380"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pacing w:val="-10"/>
          <w:sz w:val="21"/>
          <w:szCs w:val="21"/>
          <w:highlight w:val="none"/>
          <w14:textFill>
            <w14:solidFill>
              <w14:schemeClr w14:val="tx1"/>
            </w14:solidFill>
          </w14:textFill>
        </w:rPr>
        <w:t>1.乙方应按照国家有关法律法规和“三包”规定以及本合同所附的《服务承诺》，为甲方提供售后服务</w:t>
      </w:r>
      <w:r>
        <w:rPr>
          <w:rFonts w:hint="eastAsia" w:hAnsi="宋体" w:cs="宋体"/>
          <w:color w:val="000000" w:themeColor="text1"/>
          <w:spacing w:val="7"/>
          <w:sz w:val="21"/>
          <w:szCs w:val="21"/>
          <w:highlight w:val="none"/>
          <w14:textFill>
            <w14:solidFill>
              <w14:schemeClr w14:val="tx1"/>
            </w14:solidFill>
          </w14:textFill>
        </w:rPr>
        <w:t>。</w:t>
      </w:r>
    </w:p>
    <w:p w14:paraId="3D386222">
      <w:pPr>
        <w:pStyle w:val="2"/>
        <w:spacing w:after="0" w:line="360" w:lineRule="exact"/>
        <w:ind w:firstLine="380" w:firstLineChars="200"/>
        <w:jc w:val="both"/>
        <w:rPr>
          <w:rFonts w:hint="eastAsia" w:hAnsi="宋体" w:cs="宋体"/>
          <w:color w:val="000000" w:themeColor="text1"/>
          <w:sz w:val="21"/>
          <w:szCs w:val="21"/>
          <w:highlight w:val="none"/>
          <w:u w:val="single"/>
          <w14:textFill>
            <w14:solidFill>
              <w14:schemeClr w14:val="tx1"/>
            </w14:solidFill>
          </w14:textFill>
        </w:rPr>
      </w:pPr>
      <w:r>
        <w:rPr>
          <w:rFonts w:hint="eastAsia" w:hAnsi="宋体" w:cs="宋体"/>
          <w:color w:val="000000" w:themeColor="text1"/>
          <w:spacing w:val="-10"/>
          <w:sz w:val="21"/>
          <w:szCs w:val="21"/>
          <w:highlight w:val="none"/>
          <w14:textFill>
            <w14:solidFill>
              <w14:schemeClr w14:val="tx1"/>
            </w14:solidFill>
          </w14:textFill>
        </w:rPr>
        <w:t>2.货物保修期；</w:t>
      </w:r>
      <w:r>
        <w:rPr>
          <w:rFonts w:hint="eastAsia" w:hAnsi="宋体" w:cs="宋体"/>
          <w:color w:val="000000" w:themeColor="text1"/>
          <w:spacing w:val="45"/>
          <w:sz w:val="21"/>
          <w:szCs w:val="21"/>
          <w:highlight w:val="non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 xml:space="preserve">  自交货、安装调试完毕，产品验收合格之日起质保期 </w:t>
      </w: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 xml:space="preserve">年，在规定的质保期内，凡产品质量事故和质量缺陷由乙方无偿维护   </w:t>
      </w:r>
    </w:p>
    <w:p w14:paraId="0B6111F5">
      <w:pPr>
        <w:pStyle w:val="2"/>
        <w:spacing w:after="0" w:line="360" w:lineRule="exact"/>
        <w:ind w:firstLine="420"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3.乙方提供的服务承诺和售后服务及保修期责任等其它具体约定事项</w:t>
      </w:r>
      <w:r>
        <w:rPr>
          <w:rFonts w:hint="eastAsia" w:hAnsi="宋体" w:cs="宋体"/>
          <w:color w:val="000000" w:themeColor="text1"/>
          <w:spacing w:val="3"/>
          <w:sz w:val="21"/>
          <w:szCs w:val="21"/>
          <w:highlight w:val="none"/>
          <w14:textFill>
            <w14:solidFill>
              <w14:schemeClr w14:val="tx1"/>
            </w14:solidFill>
          </w14:textFill>
        </w:rPr>
        <w:t>。(见合同附件)</w:t>
      </w:r>
    </w:p>
    <w:p w14:paraId="59A2FCBE">
      <w:pPr>
        <w:pStyle w:val="2"/>
        <w:spacing w:after="0" w:line="360" w:lineRule="exact"/>
        <w:ind w:firstLine="410" w:firstLineChars="200"/>
        <w:jc w:val="both"/>
        <w:rPr>
          <w:rFonts w:hint="eastAsia" w:hAnsi="宋体" w:cs="宋体"/>
          <w:b/>
          <w:bCs/>
          <w:color w:val="000000" w:themeColor="text1"/>
          <w:sz w:val="21"/>
          <w:szCs w:val="21"/>
          <w:highlight w:val="none"/>
          <w14:textFill>
            <w14:solidFill>
              <w14:schemeClr w14:val="tx1"/>
            </w14:solidFill>
          </w14:textFill>
        </w:rPr>
      </w:pPr>
      <w:r>
        <w:rPr>
          <w:rFonts w:hint="eastAsia" w:hAnsi="宋体" w:cs="宋体"/>
          <w:b/>
          <w:bCs/>
          <w:color w:val="000000" w:themeColor="text1"/>
          <w:spacing w:val="-3"/>
          <w:sz w:val="21"/>
          <w:szCs w:val="21"/>
          <w:highlight w:val="none"/>
          <w14:textFill>
            <w14:solidFill>
              <w14:schemeClr w14:val="tx1"/>
            </w14:solidFill>
          </w14:textFill>
        </w:rPr>
        <w:t>第八条  付款方式</w:t>
      </w:r>
    </w:p>
    <w:p w14:paraId="0428B43F">
      <w:pPr>
        <w:pStyle w:val="2"/>
        <w:spacing w:after="0" w:line="360" w:lineRule="exact"/>
        <w:ind w:firstLine="336" w:firstLineChars="200"/>
        <w:jc w:val="both"/>
        <w:rPr>
          <w:rFonts w:hint="eastAsia" w:hAnsi="宋体" w:cs="宋体"/>
          <w:color w:val="000000" w:themeColor="text1"/>
          <w:sz w:val="21"/>
          <w:szCs w:val="21"/>
          <w:highlight w:val="none"/>
          <w:u w:val="single"/>
          <w14:textFill>
            <w14:solidFill>
              <w14:schemeClr w14:val="tx1"/>
            </w14:solidFill>
          </w14:textFill>
        </w:rPr>
      </w:pPr>
      <w:r>
        <w:rPr>
          <w:rFonts w:hint="eastAsia" w:hAnsi="宋体" w:cs="宋体"/>
          <w:color w:val="000000" w:themeColor="text1"/>
          <w:spacing w:val="-21"/>
          <w:sz w:val="21"/>
          <w:szCs w:val="21"/>
          <w:highlight w:val="none"/>
          <w14:textFill>
            <w14:solidFill>
              <w14:schemeClr w14:val="tx1"/>
            </w14:solidFill>
          </w14:textFill>
        </w:rPr>
        <w:t>1.资金性质</w:t>
      </w:r>
      <w:r>
        <w:rPr>
          <w:rFonts w:hint="eastAsia" w:hAnsi="宋体" w:cs="宋体"/>
          <w:color w:val="000000" w:themeColor="text1"/>
          <w:spacing w:val="-3"/>
          <w:sz w:val="21"/>
          <w:szCs w:val="21"/>
          <w:highlight w:val="none"/>
          <w14:textFill>
            <w14:solidFill>
              <w14:schemeClr w14:val="tx1"/>
            </w14:solidFill>
          </w14:textFill>
        </w:rPr>
        <w:t>：</w:t>
      </w:r>
      <w:r>
        <w:rPr>
          <w:rFonts w:hint="eastAsia" w:hAnsi="宋体" w:cs="宋体"/>
          <w:color w:val="000000" w:themeColor="text1"/>
          <w:spacing w:val="-3"/>
          <w:sz w:val="21"/>
          <w:szCs w:val="21"/>
          <w:highlight w:val="none"/>
          <w:u w:val="single"/>
          <w14:textFill>
            <w14:solidFill>
              <w14:schemeClr w14:val="tx1"/>
            </w14:solidFill>
          </w14:textFill>
        </w:rPr>
        <w:t xml:space="preserve"> 财政性资金</w:t>
      </w:r>
    </w:p>
    <w:p w14:paraId="427D3F1E">
      <w:pPr>
        <w:pStyle w:val="2"/>
        <w:spacing w:after="0" w:line="360" w:lineRule="exact"/>
        <w:ind w:firstLine="360" w:firstLineChars="200"/>
        <w:jc w:val="both"/>
        <w:rPr>
          <w:rFonts w:hint="eastAsia" w:hAnsi="宋体" w:cs="宋体"/>
          <w:color w:val="000000" w:themeColor="text1"/>
          <w:spacing w:val="-13"/>
          <w:sz w:val="21"/>
          <w:szCs w:val="21"/>
          <w:highlight w:val="none"/>
          <w:u w:val="single"/>
          <w14:textFill>
            <w14:solidFill>
              <w14:schemeClr w14:val="tx1"/>
            </w14:solidFill>
          </w14:textFill>
        </w:rPr>
      </w:pPr>
      <w:r>
        <w:rPr>
          <w:rFonts w:hint="eastAsia" w:hAnsi="宋体" w:cs="宋体"/>
          <w:color w:val="000000" w:themeColor="text1"/>
          <w:spacing w:val="-15"/>
          <w:sz w:val="21"/>
          <w:szCs w:val="21"/>
          <w:highlight w:val="none"/>
          <w14:textFill>
            <w14:solidFill>
              <w14:schemeClr w14:val="tx1"/>
            </w14:solidFill>
          </w14:textFill>
        </w:rPr>
        <w:t>2.付款方式：</w:t>
      </w:r>
      <w:bookmarkStart w:id="101" w:name="OLE_LINK1"/>
      <w:r>
        <w:rPr>
          <w:rFonts w:hint="eastAsia" w:hAnsi="宋体" w:cs="宋体"/>
          <w:color w:val="000000" w:themeColor="text1"/>
          <w:spacing w:val="-15"/>
          <w:sz w:val="21"/>
          <w:szCs w:val="21"/>
          <w:highlight w:val="none"/>
          <w:u w:val="single"/>
          <w14:textFill>
            <w14:solidFill>
              <w14:schemeClr w14:val="tx1"/>
            </w14:solidFill>
          </w14:textFill>
        </w:rPr>
        <w:t>本项目无预付款，全部货物交货安装调试完毕，验收合格后甲方收到乙方有效货物发票后 30 日内一次性支付全部货款</w:t>
      </w:r>
      <w:bookmarkEnd w:id="101"/>
      <w:r>
        <w:rPr>
          <w:rFonts w:hint="eastAsia" w:hAnsi="宋体" w:cs="宋体"/>
          <w:color w:val="000000" w:themeColor="text1"/>
          <w:spacing w:val="-13"/>
          <w:sz w:val="21"/>
          <w:szCs w:val="21"/>
          <w:highlight w:val="none"/>
          <w:u w:val="single"/>
          <w14:textFill>
            <w14:solidFill>
              <w14:schemeClr w14:val="tx1"/>
            </w14:solidFill>
          </w14:textFill>
        </w:rPr>
        <w:t>。</w:t>
      </w:r>
    </w:p>
    <w:p w14:paraId="4F4C4ECF">
      <w:pPr>
        <w:pStyle w:val="2"/>
        <w:spacing w:after="0" w:line="360" w:lineRule="exact"/>
        <w:ind w:firstLine="478" w:firstLineChars="200"/>
        <w:jc w:val="both"/>
        <w:rPr>
          <w:rFonts w:hint="eastAsia" w:hAnsi="宋体" w:cs="宋体"/>
          <w:b/>
          <w:bCs/>
          <w:color w:val="000000" w:themeColor="text1"/>
          <w:spacing w:val="14"/>
          <w:sz w:val="21"/>
          <w:szCs w:val="21"/>
          <w:highlight w:val="none"/>
          <w14:textFill>
            <w14:solidFill>
              <w14:schemeClr w14:val="tx1"/>
            </w14:solidFill>
          </w14:textFill>
        </w:rPr>
      </w:pPr>
      <w:r>
        <w:rPr>
          <w:rFonts w:hint="eastAsia" w:hAnsi="宋体" w:cs="宋体"/>
          <w:b/>
          <w:bCs/>
          <w:color w:val="000000" w:themeColor="text1"/>
          <w:spacing w:val="14"/>
          <w:sz w:val="21"/>
          <w:szCs w:val="21"/>
          <w:highlight w:val="none"/>
          <w14:textFill>
            <w14:solidFill>
              <w14:schemeClr w14:val="tx1"/>
            </w14:solidFill>
          </w14:textFill>
        </w:rPr>
        <w:t>第九条  履约保证金</w:t>
      </w:r>
    </w:p>
    <w:p w14:paraId="32B5CD15">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1.履约保证金金额：合同金额的2%</w:t>
      </w:r>
    </w:p>
    <w:p w14:paraId="454C8B85">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2.履约保证金提交及退付方式、时间及条件：</w:t>
      </w:r>
    </w:p>
    <w:p w14:paraId="0BBE6638">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合同签订前2日内，乙方必须以银行转账、支票、汇票、本票或者金融机构、担保机构出具的保险、保函（含电子保函，下同）等非现金方式提交履约保证金。如乙方不按双方签订的合同履约的，甲方没收其全部履约保证金，并按合同相关条款追究乙方责任。履约保证金在质保期满后五个工作日内以非现金方式退还（不计利息）。</w:t>
      </w:r>
    </w:p>
    <w:p w14:paraId="0211034B">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履约保证金指定账户：</w:t>
      </w:r>
    </w:p>
    <w:p w14:paraId="16C49996">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开户名称：广西科技大学</w:t>
      </w:r>
    </w:p>
    <w:p w14:paraId="50A12B01">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开户银行：中国农业银行柳州市祥兴支行</w:t>
      </w:r>
    </w:p>
    <w:p w14:paraId="604B0164">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银行账号：20-112801040000305</w:t>
      </w:r>
    </w:p>
    <w:p w14:paraId="7F29BF44">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转帐时注明：××××项目，项目编号××××履约保证金</w:t>
      </w:r>
    </w:p>
    <w:p w14:paraId="6367E718">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转帐的持银行回执复印件（非转账的出具其他保证金递交证明文件）、中标通知书及合同到广西科技大学签订合同。</w:t>
      </w:r>
    </w:p>
    <w:p w14:paraId="4ACD04AC">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3.乙方有下列下列情况之一的，甲方向乙方出具书面通知，乙方未能及时解决的，甲方可没收其全部履约保证金：</w:t>
      </w:r>
    </w:p>
    <w:p w14:paraId="67F27743">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⑴乙方提供的货物规格、技术标准、材料未达到其响应文件所承诺的，导致无法通过验收交付使用的；</w:t>
      </w:r>
    </w:p>
    <w:p w14:paraId="6538AC4B">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⑵乙方提供的货物经查证无法得到生产厂家正规售后服务的；</w:t>
      </w:r>
    </w:p>
    <w:p w14:paraId="1038D605">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⑶乙方提供的货物未经正规合法经销渠道的；</w:t>
      </w:r>
    </w:p>
    <w:p w14:paraId="13744849">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 xml:space="preserve">⑷乙方提供的货物侵犯了第三方合法权益而引发了纠纷或诉讼，导致无法按期交付使用的； </w:t>
      </w:r>
    </w:p>
    <w:p w14:paraId="772C929D">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⑸在货物试运行期间，故障率在10%及以上的。</w:t>
      </w:r>
    </w:p>
    <w:p w14:paraId="7DBD25C2">
      <w:pPr>
        <w:pStyle w:val="2"/>
        <w:spacing w:after="0" w:line="360" w:lineRule="exact"/>
        <w:ind w:firstLine="478" w:firstLineChars="200"/>
        <w:jc w:val="both"/>
        <w:rPr>
          <w:rFonts w:hint="eastAsia" w:hAnsi="宋体" w:eastAsia="宋体" w:cs="宋体"/>
          <w:b/>
          <w:bCs/>
          <w:color w:val="000000" w:themeColor="text1"/>
          <w:spacing w:val="14"/>
          <w:sz w:val="21"/>
          <w:szCs w:val="21"/>
          <w:highlight w:val="none"/>
          <w:lang w:val="en-US" w:eastAsia="zh-CN"/>
          <w14:textFill>
            <w14:solidFill>
              <w14:schemeClr w14:val="tx1"/>
            </w14:solidFill>
          </w14:textFill>
        </w:rPr>
      </w:pPr>
      <w:r>
        <w:rPr>
          <w:rFonts w:hint="eastAsia" w:hAnsi="宋体" w:cs="宋体"/>
          <w:b/>
          <w:bCs/>
          <w:color w:val="000000" w:themeColor="text1"/>
          <w:spacing w:val="14"/>
          <w:sz w:val="21"/>
          <w:szCs w:val="21"/>
          <w:highlight w:val="none"/>
          <w14:textFill>
            <w14:solidFill>
              <w14:schemeClr w14:val="tx1"/>
            </w14:solidFill>
          </w14:textFill>
        </w:rPr>
        <w:t xml:space="preserve">第十条 </w:t>
      </w:r>
      <w:r>
        <w:rPr>
          <w:rFonts w:hint="eastAsia" w:hAnsi="宋体" w:cs="宋体"/>
          <w:b/>
          <w:bCs/>
          <w:color w:val="000000" w:themeColor="text1"/>
          <w:spacing w:val="14"/>
          <w:sz w:val="21"/>
          <w:szCs w:val="21"/>
          <w:highlight w:val="none"/>
          <w:lang w:val="en-US" w:eastAsia="zh-CN"/>
          <w14:textFill>
            <w14:solidFill>
              <w14:schemeClr w14:val="tx1"/>
            </w14:solidFill>
          </w14:textFill>
        </w:rPr>
        <w:t>税费</w:t>
      </w:r>
    </w:p>
    <w:p w14:paraId="2C228552">
      <w:pPr>
        <w:pStyle w:val="2"/>
        <w:spacing w:after="0" w:line="360" w:lineRule="exact"/>
        <w:ind w:firstLine="476" w:firstLineChars="200"/>
        <w:jc w:val="both"/>
        <w:rPr>
          <w:rFonts w:hint="eastAsia" w:hAnsi="宋体" w:cs="宋体"/>
          <w:b w:val="0"/>
          <w:bCs w:val="0"/>
          <w:color w:val="000000" w:themeColor="text1"/>
          <w:spacing w:val="14"/>
          <w:sz w:val="21"/>
          <w:szCs w:val="21"/>
          <w:highlight w:val="none"/>
          <w14:textFill>
            <w14:solidFill>
              <w14:schemeClr w14:val="tx1"/>
            </w14:solidFill>
          </w14:textFill>
        </w:rPr>
      </w:pPr>
      <w:r>
        <w:rPr>
          <w:rFonts w:hint="eastAsia" w:hAnsi="宋体" w:cs="宋体"/>
          <w:b w:val="0"/>
          <w:bCs w:val="0"/>
          <w:color w:val="000000" w:themeColor="text1"/>
          <w:spacing w:val="14"/>
          <w:sz w:val="21"/>
          <w:szCs w:val="21"/>
          <w:highlight w:val="none"/>
          <w14:textFill>
            <w14:solidFill>
              <w14:schemeClr w14:val="tx1"/>
            </w14:solidFill>
          </w14:textFill>
        </w:rPr>
        <w:t>本合同执行中相关的一切税费均由乙方负担，合同另有约定的除外。</w:t>
      </w:r>
    </w:p>
    <w:p w14:paraId="4D381383">
      <w:pPr>
        <w:pStyle w:val="2"/>
        <w:spacing w:after="0" w:line="360" w:lineRule="exact"/>
        <w:ind w:firstLine="478" w:firstLineChars="200"/>
        <w:jc w:val="both"/>
        <w:rPr>
          <w:rFonts w:hint="default" w:hAnsi="宋体" w:eastAsia="宋体" w:cs="宋体"/>
          <w:b/>
          <w:bCs/>
          <w:color w:val="000000" w:themeColor="text1"/>
          <w:spacing w:val="14"/>
          <w:sz w:val="21"/>
          <w:szCs w:val="21"/>
          <w:highlight w:val="none"/>
          <w:lang w:val="en-US" w:eastAsia="zh-CN"/>
          <w14:textFill>
            <w14:solidFill>
              <w14:schemeClr w14:val="tx1"/>
            </w14:solidFill>
          </w14:textFill>
        </w:rPr>
      </w:pPr>
      <w:r>
        <w:rPr>
          <w:rFonts w:hint="eastAsia" w:hAnsi="宋体" w:cs="宋体"/>
          <w:b/>
          <w:bCs/>
          <w:color w:val="000000" w:themeColor="text1"/>
          <w:spacing w:val="14"/>
          <w:sz w:val="21"/>
          <w:szCs w:val="21"/>
          <w:highlight w:val="none"/>
          <w14:textFill>
            <w14:solidFill>
              <w14:schemeClr w14:val="tx1"/>
            </w14:solidFill>
          </w14:textFill>
        </w:rPr>
        <w:t xml:space="preserve">第十一条 </w:t>
      </w:r>
      <w:r>
        <w:rPr>
          <w:rFonts w:hint="eastAsia" w:hAnsi="宋体" w:cs="宋体"/>
          <w:b/>
          <w:bCs/>
          <w:color w:val="000000" w:themeColor="text1"/>
          <w:spacing w:val="14"/>
          <w:sz w:val="21"/>
          <w:szCs w:val="21"/>
          <w:highlight w:val="none"/>
          <w:lang w:val="en-US" w:eastAsia="zh-CN"/>
          <w14:textFill>
            <w14:solidFill>
              <w14:schemeClr w14:val="tx1"/>
            </w14:solidFill>
          </w14:textFill>
        </w:rPr>
        <w:t>违约责任</w:t>
      </w:r>
    </w:p>
    <w:p w14:paraId="36ABE91C">
      <w:pPr>
        <w:pStyle w:val="2"/>
        <w:spacing w:after="0" w:line="360" w:lineRule="exact"/>
        <w:ind w:firstLine="408" w:firstLineChars="200"/>
        <w:jc w:val="both"/>
        <w:rPr>
          <w:rFonts w:hint="eastAsia" w:hAnsi="宋体" w:cs="宋体"/>
          <w:color w:val="000000" w:themeColor="text1"/>
          <w:spacing w:val="-3"/>
          <w:sz w:val="21"/>
          <w:szCs w:val="21"/>
          <w:highlight w:val="none"/>
          <w:lang w:eastAsia="zh-CN"/>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w:t>
      </w:r>
      <w:r>
        <w:rPr>
          <w:rFonts w:hint="eastAsia" w:hAnsi="宋体" w:cs="宋体"/>
          <w:color w:val="000000" w:themeColor="text1"/>
          <w:spacing w:val="-3"/>
          <w:sz w:val="21"/>
          <w:szCs w:val="21"/>
          <w:highlight w:val="none"/>
          <w:lang w:eastAsia="zh-CN"/>
          <w14:textFill>
            <w14:solidFill>
              <w14:schemeClr w14:val="tx1"/>
            </w14:solidFill>
          </w14:textFill>
        </w:rPr>
        <w:t>。</w:t>
      </w:r>
    </w:p>
    <w:p w14:paraId="7D97EDC5">
      <w:pPr>
        <w:pStyle w:val="2"/>
        <w:spacing w:after="0" w:line="360" w:lineRule="exact"/>
        <w:ind w:firstLine="408" w:firstLineChars="200"/>
        <w:jc w:val="both"/>
        <w:rPr>
          <w:rFonts w:hint="eastAsia" w:hAnsi="宋体" w:cs="宋体"/>
          <w:color w:val="000000" w:themeColor="text1"/>
          <w:spacing w:val="-3"/>
          <w:sz w:val="21"/>
          <w:szCs w:val="21"/>
          <w:highlight w:val="none"/>
          <w:lang w:eastAsia="zh-CN"/>
          <w14:textFill>
            <w14:solidFill>
              <w14:schemeClr w14:val="tx1"/>
            </w14:solidFill>
          </w14:textFill>
        </w:rPr>
      </w:pPr>
      <w:r>
        <w:rPr>
          <w:rFonts w:hint="eastAsia" w:hAnsi="宋体" w:cs="宋体"/>
          <w:color w:val="000000" w:themeColor="text1"/>
          <w:spacing w:val="-3"/>
          <w:sz w:val="21"/>
          <w:szCs w:val="21"/>
          <w:highlight w:val="none"/>
          <w:lang w:eastAsia="zh-CN"/>
          <w14:textFill>
            <w14:solidFill>
              <w14:schemeClr w14:val="tx1"/>
            </w14:solidFill>
          </w14:textFill>
        </w:rPr>
        <w:t xml:space="preserve">2.乙方提供的货物如侵犯了第三方合法权益而引发的任何纠纷或者诉讼，均由乙方负责交涉并承担全部责任。 </w:t>
      </w:r>
    </w:p>
    <w:p w14:paraId="7D242165">
      <w:pPr>
        <w:pStyle w:val="2"/>
        <w:spacing w:after="0" w:line="360" w:lineRule="exact"/>
        <w:ind w:firstLine="408" w:firstLineChars="200"/>
        <w:jc w:val="both"/>
        <w:rPr>
          <w:rFonts w:hint="eastAsia" w:hAnsi="宋体" w:cs="宋体"/>
          <w:color w:val="000000" w:themeColor="text1"/>
          <w:spacing w:val="-3"/>
          <w:sz w:val="21"/>
          <w:szCs w:val="21"/>
          <w:highlight w:val="none"/>
          <w:lang w:eastAsia="zh-CN"/>
          <w14:textFill>
            <w14:solidFill>
              <w14:schemeClr w14:val="tx1"/>
            </w14:solidFill>
          </w14:textFill>
        </w:rPr>
      </w:pPr>
      <w:r>
        <w:rPr>
          <w:rFonts w:hint="eastAsia" w:hAnsi="宋体" w:cs="宋体"/>
          <w:color w:val="000000" w:themeColor="text1"/>
          <w:spacing w:val="-3"/>
          <w:sz w:val="21"/>
          <w:szCs w:val="21"/>
          <w:highlight w:val="none"/>
          <w:lang w:eastAsia="zh-CN"/>
          <w14:textFill>
            <w14:solidFill>
              <w14:schemeClr w14:val="tx1"/>
            </w14:solidFill>
          </w14:textFill>
        </w:rPr>
        <w:t xml:space="preserve">3.因包装、运输引起的货物损坏，按质量不合格处罚。 </w:t>
      </w:r>
    </w:p>
    <w:p w14:paraId="2658E105">
      <w:pPr>
        <w:pStyle w:val="2"/>
        <w:spacing w:after="0" w:line="360" w:lineRule="exact"/>
        <w:ind w:firstLine="408" w:firstLineChars="200"/>
        <w:jc w:val="both"/>
        <w:rPr>
          <w:rFonts w:hint="eastAsia" w:hAnsi="宋体" w:eastAsia="宋体" w:cs="宋体"/>
          <w:color w:val="000000" w:themeColor="text1"/>
          <w:spacing w:val="-8"/>
          <w:sz w:val="21"/>
          <w:szCs w:val="21"/>
          <w:highlight w:val="none"/>
          <w:lang w:eastAsia="zh-CN"/>
          <w14:textFill>
            <w14:solidFill>
              <w14:schemeClr w14:val="tx1"/>
            </w14:solidFill>
          </w14:textFill>
        </w:rPr>
      </w:pPr>
      <w:r>
        <w:rPr>
          <w:rFonts w:hint="eastAsia" w:hAnsi="宋体" w:cs="宋体"/>
          <w:color w:val="000000" w:themeColor="text1"/>
          <w:spacing w:val="-3"/>
          <w:sz w:val="21"/>
          <w:szCs w:val="21"/>
          <w:highlight w:val="none"/>
          <w:lang w:eastAsia="zh-CN"/>
          <w14:textFill>
            <w14:solidFill>
              <w14:schemeClr w14:val="tx1"/>
            </w14:solidFill>
          </w14:textFill>
        </w:rPr>
        <w:t>4.甲方无故延期接收货物、乙方逾期交货的，每天向对方偿付违约货款额 3</w:t>
      </w:r>
      <w:r>
        <w:rPr>
          <w:rFonts w:hint="eastAsia" w:hAnsi="宋体" w:cs="宋体"/>
          <w:color w:val="000000" w:themeColor="text1"/>
          <w:spacing w:val="-3"/>
          <w:sz w:val="21"/>
          <w:szCs w:val="21"/>
          <w:highlight w:val="none"/>
          <w:lang w:val="en-US" w:eastAsia="zh-CN"/>
          <w14:textFill>
            <w14:solidFill>
              <w14:schemeClr w14:val="tx1"/>
            </w14:solidFill>
          </w14:textFill>
        </w:rPr>
        <w:t>‰</w:t>
      </w:r>
      <w:r>
        <w:rPr>
          <w:rFonts w:hint="eastAsia" w:hAnsi="宋体" w:cs="宋体"/>
          <w:color w:val="000000" w:themeColor="text1"/>
          <w:spacing w:val="-3"/>
          <w:sz w:val="21"/>
          <w:szCs w:val="21"/>
          <w:highlight w:val="none"/>
          <w:lang w:eastAsia="zh-CN"/>
          <w14:textFill>
            <w14:solidFill>
              <w14:schemeClr w14:val="tx1"/>
            </w14:solidFill>
          </w14:textFill>
        </w:rPr>
        <w:t>违约金，但违约金累计不得超过违约货款额5%，超过 15 天对方有权解除合同，违约方承担因此给对方造成经济损失；甲方延期付货款的，每天向乙方偿付延期货款额 3</w:t>
      </w:r>
      <w:r>
        <w:rPr>
          <w:rFonts w:hint="eastAsia" w:hAnsi="宋体" w:cs="宋体"/>
          <w:color w:val="000000" w:themeColor="text1"/>
          <w:spacing w:val="-3"/>
          <w:sz w:val="21"/>
          <w:szCs w:val="21"/>
          <w:highlight w:val="none"/>
          <w:lang w:val="en-US" w:eastAsia="zh-CN"/>
          <w14:textFill>
            <w14:solidFill>
              <w14:schemeClr w14:val="tx1"/>
            </w14:solidFill>
          </w14:textFill>
        </w:rPr>
        <w:t>‰</w:t>
      </w:r>
      <w:r>
        <w:rPr>
          <w:rFonts w:hint="eastAsia" w:hAnsi="宋体" w:cs="宋体"/>
          <w:color w:val="000000" w:themeColor="text1"/>
          <w:spacing w:val="-3"/>
          <w:sz w:val="21"/>
          <w:szCs w:val="21"/>
          <w:highlight w:val="none"/>
          <w:lang w:eastAsia="zh-CN"/>
          <w14:textFill>
            <w14:solidFill>
              <w14:schemeClr w14:val="tx1"/>
            </w14:solidFill>
          </w14:textFill>
        </w:rPr>
        <w:t>滞纳金，但滞纳金累计不得超过延期货款额 5%。甲方无故延期退付履约保证金的，每天向对方偿付未退付履约保证金3</w:t>
      </w:r>
      <w:r>
        <w:rPr>
          <w:rFonts w:hint="eastAsia" w:hAnsi="宋体" w:cs="宋体"/>
          <w:color w:val="000000" w:themeColor="text1"/>
          <w:spacing w:val="-3"/>
          <w:sz w:val="21"/>
          <w:szCs w:val="21"/>
          <w:highlight w:val="none"/>
          <w:lang w:val="en-US" w:eastAsia="zh-CN"/>
          <w14:textFill>
            <w14:solidFill>
              <w14:schemeClr w14:val="tx1"/>
            </w14:solidFill>
          </w14:textFill>
        </w:rPr>
        <w:t>‰</w:t>
      </w:r>
      <w:r>
        <w:rPr>
          <w:rFonts w:hint="eastAsia" w:hAnsi="宋体" w:cs="宋体"/>
          <w:color w:val="000000" w:themeColor="text1"/>
          <w:spacing w:val="-3"/>
          <w:sz w:val="21"/>
          <w:szCs w:val="21"/>
          <w:highlight w:val="none"/>
          <w:lang w:eastAsia="zh-CN"/>
          <w14:textFill>
            <w14:solidFill>
              <w14:schemeClr w14:val="tx1"/>
            </w14:solidFill>
          </w14:textFill>
        </w:rPr>
        <w:t>的违约金。</w:t>
      </w:r>
    </w:p>
    <w:p w14:paraId="784BF10E">
      <w:pPr>
        <w:pStyle w:val="2"/>
        <w:spacing w:after="0" w:line="360" w:lineRule="exact"/>
        <w:ind w:firstLine="408" w:firstLineChars="200"/>
        <w:jc w:val="both"/>
        <w:rPr>
          <w:rFonts w:hint="eastAsia" w:hAnsi="宋体" w:cs="宋体"/>
          <w:color w:val="000000" w:themeColor="text1"/>
          <w:spacing w:val="-3"/>
          <w:sz w:val="21"/>
          <w:szCs w:val="21"/>
          <w:highlight w:val="none"/>
          <w:lang w:eastAsia="zh-CN"/>
          <w14:textFill>
            <w14:solidFill>
              <w14:schemeClr w14:val="tx1"/>
            </w14:solidFill>
          </w14:textFill>
        </w:rPr>
      </w:pPr>
      <w:r>
        <w:rPr>
          <w:rFonts w:hint="eastAsia" w:hAnsi="宋体" w:cs="宋体"/>
          <w:color w:val="000000" w:themeColor="text1"/>
          <w:spacing w:val="-3"/>
          <w:sz w:val="21"/>
          <w:szCs w:val="21"/>
          <w:highlight w:val="none"/>
          <w:lang w:eastAsia="zh-CN"/>
          <w14:textFill>
            <w14:solidFill>
              <w14:schemeClr w14:val="tx1"/>
            </w14:solidFill>
          </w14:textFill>
        </w:rPr>
        <w:t xml:space="preserve">5.乙方未按本合同和响应文件中规定的服务承诺提供售后服务的，乙方应按本合同合计金额 5%向甲方支付违约金。 </w:t>
      </w:r>
    </w:p>
    <w:p w14:paraId="68AD4F2F">
      <w:pPr>
        <w:pStyle w:val="2"/>
        <w:spacing w:after="0" w:line="360" w:lineRule="exact"/>
        <w:ind w:firstLine="408" w:firstLineChars="200"/>
        <w:jc w:val="both"/>
        <w:rPr>
          <w:rFonts w:hint="eastAsia" w:hAnsi="宋体" w:cs="宋体"/>
          <w:color w:val="000000" w:themeColor="text1"/>
          <w:spacing w:val="-3"/>
          <w:sz w:val="21"/>
          <w:szCs w:val="21"/>
          <w:highlight w:val="none"/>
          <w:lang w:eastAsia="zh-CN"/>
          <w14:textFill>
            <w14:solidFill>
              <w14:schemeClr w14:val="tx1"/>
            </w14:solidFill>
          </w14:textFill>
        </w:rPr>
      </w:pPr>
      <w:r>
        <w:rPr>
          <w:rFonts w:hint="eastAsia" w:hAnsi="宋体" w:cs="宋体"/>
          <w:color w:val="000000" w:themeColor="text1"/>
          <w:spacing w:val="-3"/>
          <w:sz w:val="21"/>
          <w:szCs w:val="21"/>
          <w:highlight w:val="none"/>
          <w:lang w:eastAsia="zh-CN"/>
          <w14:textFill>
            <w14:solidFill>
              <w14:schemeClr w14:val="tx1"/>
            </w14:solidFill>
          </w14:textFill>
        </w:rPr>
        <w:t xml:space="preserve">6.乙方提供的货物在保修期内，因设计、工艺或者材料的缺陷和其它质量原因造成的问题，由乙方负责，费用从余款或者履约保证金中扣除，不足另补。 </w:t>
      </w:r>
    </w:p>
    <w:p w14:paraId="34FA3C9C">
      <w:pPr>
        <w:pStyle w:val="2"/>
        <w:spacing w:after="0" w:line="360" w:lineRule="exact"/>
        <w:ind w:firstLine="408" w:firstLineChars="200"/>
        <w:jc w:val="both"/>
        <w:rPr>
          <w:rFonts w:hint="eastAsia" w:hAnsi="宋体" w:cs="宋体"/>
          <w:color w:val="000000" w:themeColor="text1"/>
          <w:spacing w:val="-3"/>
          <w:sz w:val="21"/>
          <w:szCs w:val="21"/>
          <w:highlight w:val="none"/>
          <w:lang w:eastAsia="zh-CN"/>
          <w14:textFill>
            <w14:solidFill>
              <w14:schemeClr w14:val="tx1"/>
            </w14:solidFill>
          </w14:textFill>
        </w:rPr>
      </w:pPr>
      <w:r>
        <w:rPr>
          <w:rFonts w:hint="eastAsia" w:hAnsi="宋体" w:cs="宋体"/>
          <w:color w:val="000000" w:themeColor="text1"/>
          <w:spacing w:val="-3"/>
          <w:sz w:val="21"/>
          <w:szCs w:val="21"/>
          <w:highlight w:val="none"/>
          <w:lang w:eastAsia="zh-CN"/>
          <w14:textFill>
            <w14:solidFill>
              <w14:schemeClr w14:val="tx1"/>
            </w14:solidFill>
          </w14:textFill>
        </w:rPr>
        <w:t>7.甲乙双方有其它违约行为的，由违约方向对方支付违约内容涉及货款额的 5%，违约内容涉及货款额的 5%不足以赔偿经济损失的按实际赔偿。</w:t>
      </w:r>
    </w:p>
    <w:p w14:paraId="1FC3348A">
      <w:pPr>
        <w:pStyle w:val="2"/>
        <w:spacing w:after="0" w:line="360" w:lineRule="exact"/>
        <w:ind w:firstLine="408" w:firstLineChars="200"/>
        <w:jc w:val="both"/>
        <w:rPr>
          <w:rFonts w:hint="default" w:hAnsi="宋体" w:cs="宋体"/>
          <w:color w:val="000000" w:themeColor="text1"/>
          <w:spacing w:val="-3"/>
          <w:sz w:val="21"/>
          <w:szCs w:val="21"/>
          <w:highlight w:val="none"/>
          <w:lang w:val="en-US" w:eastAsia="zh-CN"/>
          <w14:textFill>
            <w14:solidFill>
              <w14:schemeClr w14:val="tx1"/>
            </w14:solidFill>
          </w14:textFill>
        </w:rPr>
      </w:pPr>
      <w:r>
        <w:rPr>
          <w:rFonts w:hint="eastAsia" w:hAnsi="宋体" w:cs="宋体"/>
          <w:color w:val="000000" w:themeColor="text1"/>
          <w:spacing w:val="-3"/>
          <w:sz w:val="21"/>
          <w:szCs w:val="21"/>
          <w:highlight w:val="none"/>
          <w:lang w:val="en-US" w:eastAsia="zh-CN"/>
          <w14:textFill>
            <w14:solidFill>
              <w14:schemeClr w14:val="tx1"/>
            </w14:solidFill>
          </w14:textFill>
        </w:rPr>
        <w:t>8.乙方在本项目拟投入的售后运维团队中的本单位专业维保人员原则上不予更换，如特殊原因需要更换时，须经甲方书面同意，甲方可根据实际情况要求乙方支付违约金1000元/人/次，该违约金甲方可从应付合同款项中直接扣除。</w:t>
      </w:r>
    </w:p>
    <w:p w14:paraId="7F84891E">
      <w:pPr>
        <w:pStyle w:val="2"/>
        <w:spacing w:after="0" w:line="360" w:lineRule="exact"/>
        <w:ind w:firstLine="402" w:firstLineChars="200"/>
        <w:jc w:val="both"/>
        <w:rPr>
          <w:rFonts w:hint="default"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b/>
          <w:bCs/>
          <w:color w:val="000000" w:themeColor="text1"/>
          <w:spacing w:val="-5"/>
          <w:sz w:val="21"/>
          <w:szCs w:val="21"/>
          <w:highlight w:val="none"/>
          <w14:textFill>
            <w14:solidFill>
              <w14:schemeClr w14:val="tx1"/>
            </w14:solidFill>
          </w14:textFill>
        </w:rPr>
        <w:t>第十二条</w:t>
      </w:r>
      <w:r>
        <w:rPr>
          <w:rFonts w:hint="eastAsia" w:hAnsi="宋体" w:cs="宋体"/>
          <w:color w:val="000000" w:themeColor="text1"/>
          <w:spacing w:val="-5"/>
          <w:sz w:val="21"/>
          <w:szCs w:val="21"/>
          <w:highlight w:val="none"/>
          <w14:textFill>
            <w14:solidFill>
              <w14:schemeClr w14:val="tx1"/>
            </w14:solidFill>
          </w14:textFill>
        </w:rPr>
        <w:t xml:space="preserve">  </w:t>
      </w:r>
      <w:r>
        <w:rPr>
          <w:rFonts w:hint="eastAsia" w:hAnsi="宋体" w:cs="宋体"/>
          <w:color w:val="000000" w:themeColor="text1"/>
          <w:spacing w:val="-5"/>
          <w:sz w:val="21"/>
          <w:szCs w:val="21"/>
          <w:highlight w:val="none"/>
          <w:lang w:val="en-US" w:eastAsia="zh-CN"/>
          <w14:textFill>
            <w14:solidFill>
              <w14:schemeClr w14:val="tx1"/>
            </w14:solidFill>
          </w14:textFill>
        </w:rPr>
        <w:t>不可抗力事件处理</w:t>
      </w:r>
    </w:p>
    <w:p w14:paraId="41285B8D">
      <w:pPr>
        <w:pStyle w:val="2"/>
        <w:spacing w:after="0" w:line="360" w:lineRule="exact"/>
        <w:ind w:firstLine="388" w:firstLineChars="200"/>
        <w:jc w:val="both"/>
        <w:rPr>
          <w:rFonts w:hint="eastAsia" w:hAnsi="宋体" w:cs="宋体"/>
          <w:color w:val="000000" w:themeColor="text1"/>
          <w:spacing w:val="-8"/>
          <w:sz w:val="21"/>
          <w:szCs w:val="21"/>
          <w:highlight w:val="none"/>
          <w14:textFill>
            <w14:solidFill>
              <w14:schemeClr w14:val="tx1"/>
            </w14:solidFill>
          </w14:textFill>
        </w:rPr>
      </w:pPr>
      <w:r>
        <w:rPr>
          <w:rFonts w:hint="eastAsia" w:hAnsi="宋体" w:cs="宋体"/>
          <w:color w:val="000000" w:themeColor="text1"/>
          <w:spacing w:val="-8"/>
          <w:sz w:val="21"/>
          <w:szCs w:val="21"/>
          <w:highlight w:val="none"/>
          <w14:textFill>
            <w14:solidFill>
              <w14:schemeClr w14:val="tx1"/>
            </w14:solidFill>
          </w14:textFill>
        </w:rPr>
        <w:t xml:space="preserve">1.在合同有效期内，任何一方因不可抗力事件导致不能履行合同，则合同履行期可延长，其延长期与不可抗力影响期相同。 </w:t>
      </w:r>
    </w:p>
    <w:p w14:paraId="5E4DBAEC">
      <w:pPr>
        <w:pStyle w:val="2"/>
        <w:spacing w:after="0" w:line="360" w:lineRule="exact"/>
        <w:ind w:firstLine="388" w:firstLineChars="200"/>
        <w:jc w:val="both"/>
        <w:rPr>
          <w:rFonts w:hint="eastAsia" w:hAnsi="宋体" w:cs="宋体"/>
          <w:color w:val="000000" w:themeColor="text1"/>
          <w:spacing w:val="-8"/>
          <w:sz w:val="21"/>
          <w:szCs w:val="21"/>
          <w:highlight w:val="none"/>
          <w14:textFill>
            <w14:solidFill>
              <w14:schemeClr w14:val="tx1"/>
            </w14:solidFill>
          </w14:textFill>
        </w:rPr>
      </w:pPr>
      <w:r>
        <w:rPr>
          <w:rFonts w:hint="eastAsia" w:hAnsi="宋体" w:cs="宋体"/>
          <w:color w:val="000000" w:themeColor="text1"/>
          <w:spacing w:val="-8"/>
          <w:sz w:val="21"/>
          <w:szCs w:val="21"/>
          <w:highlight w:val="none"/>
          <w14:textFill>
            <w14:solidFill>
              <w14:schemeClr w14:val="tx1"/>
            </w14:solidFill>
          </w14:textFill>
        </w:rPr>
        <w:t xml:space="preserve">2.不可抗力事件发生后，应立即通知对方，并寄送有关权威机构出具的证明。 </w:t>
      </w:r>
    </w:p>
    <w:p w14:paraId="23784904">
      <w:pPr>
        <w:pStyle w:val="2"/>
        <w:spacing w:after="0" w:line="360" w:lineRule="exact"/>
        <w:ind w:firstLine="388"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pacing w:val="-8"/>
          <w:sz w:val="21"/>
          <w:szCs w:val="21"/>
          <w:highlight w:val="none"/>
          <w14:textFill>
            <w14:solidFill>
              <w14:schemeClr w14:val="tx1"/>
            </w14:solidFill>
          </w14:textFill>
        </w:rPr>
        <w:t>3.不可抗力事件延续一百二十天以上，双方应通过友好协商，确定是否继续履行合同。</w:t>
      </w:r>
    </w:p>
    <w:p w14:paraId="6C2729FD">
      <w:pPr>
        <w:pStyle w:val="2"/>
        <w:spacing w:after="0" w:line="360" w:lineRule="exact"/>
        <w:ind w:firstLine="406" w:firstLineChars="200"/>
        <w:jc w:val="both"/>
        <w:rPr>
          <w:rFonts w:hint="default"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b/>
          <w:bCs/>
          <w:color w:val="000000" w:themeColor="text1"/>
          <w:spacing w:val="-4"/>
          <w:sz w:val="21"/>
          <w:szCs w:val="21"/>
          <w:highlight w:val="none"/>
          <w14:textFill>
            <w14:solidFill>
              <w14:schemeClr w14:val="tx1"/>
            </w14:solidFill>
          </w14:textFill>
        </w:rPr>
        <w:t>第十三条</w:t>
      </w:r>
      <w:r>
        <w:rPr>
          <w:rFonts w:hint="eastAsia" w:hAnsi="宋体" w:cs="宋体"/>
          <w:color w:val="000000" w:themeColor="text1"/>
          <w:spacing w:val="-4"/>
          <w:sz w:val="21"/>
          <w:szCs w:val="21"/>
          <w:highlight w:val="none"/>
          <w14:textFill>
            <w14:solidFill>
              <w14:schemeClr w14:val="tx1"/>
            </w14:solidFill>
          </w14:textFill>
        </w:rPr>
        <w:t xml:space="preserve">  </w:t>
      </w:r>
      <w:r>
        <w:rPr>
          <w:rFonts w:hint="eastAsia" w:hAnsi="宋体" w:cs="宋体"/>
          <w:b/>
          <w:bCs/>
          <w:color w:val="000000" w:themeColor="text1"/>
          <w:spacing w:val="-4"/>
          <w:sz w:val="21"/>
          <w:szCs w:val="21"/>
          <w:highlight w:val="none"/>
          <w:lang w:val="en-US" w:eastAsia="zh-CN"/>
          <w14:textFill>
            <w14:solidFill>
              <w14:schemeClr w14:val="tx1"/>
            </w14:solidFill>
          </w14:textFill>
        </w:rPr>
        <w:t>合同争议解决</w:t>
      </w:r>
    </w:p>
    <w:p w14:paraId="028BEF9F">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 xml:space="preserve">1.因货物质量问题发生争议的，应邀请国家认可的质量检测机构对货物质量进行鉴定。货物符合标准的，鉴定费由甲方承担；货物不符合标准的，鉴定费由乙方承担。 </w:t>
      </w:r>
    </w:p>
    <w:p w14:paraId="765D4C22">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2.因履行本合同引起的或者与本合同有关的争议，甲乙双方应首先通过友好协商解决，如果协商不能解决，按下列</w:t>
      </w:r>
      <w:r>
        <w:rPr>
          <w:rFonts w:hint="eastAsia" w:hAnsi="宋体" w:cs="宋体"/>
          <w:color w:val="000000" w:themeColor="text1"/>
          <w:spacing w:val="-3"/>
          <w:sz w:val="21"/>
          <w:szCs w:val="21"/>
          <w:highlight w:val="none"/>
          <w:u w:val="single"/>
          <w14:textFill>
            <w14:solidFill>
              <w14:schemeClr w14:val="tx1"/>
            </w14:solidFill>
          </w14:textFill>
        </w:rPr>
        <w:t xml:space="preserve"> （2）</w:t>
      </w:r>
      <w:r>
        <w:rPr>
          <w:rFonts w:hint="eastAsia" w:hAnsi="宋体" w:cs="宋体"/>
          <w:color w:val="000000" w:themeColor="text1"/>
          <w:spacing w:val="-3"/>
          <w:sz w:val="21"/>
          <w:szCs w:val="21"/>
          <w:highlight w:val="none"/>
          <w14:textFill>
            <w14:solidFill>
              <w14:schemeClr w14:val="tx1"/>
            </w14:solidFill>
          </w14:textFill>
        </w:rPr>
        <w:t xml:space="preserve">方式解决： </w:t>
      </w:r>
    </w:p>
    <w:p w14:paraId="449D4191">
      <w:pPr>
        <w:pStyle w:val="2"/>
        <w:spacing w:after="0" w:line="360" w:lineRule="exact"/>
        <w:ind w:firstLine="408"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 xml:space="preserve">（1）向甲方所在地仲裁委员会申请仲裁； </w:t>
      </w:r>
    </w:p>
    <w:p w14:paraId="45BB98D3">
      <w:pPr>
        <w:pStyle w:val="2"/>
        <w:spacing w:after="0" w:line="360" w:lineRule="exact"/>
        <w:ind w:firstLine="408"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（2）向</w:t>
      </w:r>
      <w:r>
        <w:rPr>
          <w:rFonts w:hint="eastAsia" w:hAnsi="宋体" w:cs="宋体"/>
          <w:color w:val="000000" w:themeColor="text1"/>
          <w:spacing w:val="-3"/>
          <w:sz w:val="21"/>
          <w:szCs w:val="21"/>
          <w:highlight w:val="none"/>
          <w:lang w:val="en-US" w:eastAsia="zh-CN"/>
          <w14:textFill>
            <w14:solidFill>
              <w14:schemeClr w14:val="tx1"/>
            </w14:solidFill>
          </w14:textFill>
        </w:rPr>
        <w:t>甲方所在地</w:t>
      </w:r>
      <w:r>
        <w:rPr>
          <w:rFonts w:hint="eastAsia" w:hAnsi="宋体" w:cs="宋体"/>
          <w:color w:val="000000" w:themeColor="text1"/>
          <w:spacing w:val="-3"/>
          <w:sz w:val="21"/>
          <w:szCs w:val="21"/>
          <w:highlight w:val="none"/>
          <w14:textFill>
            <w14:solidFill>
              <w14:schemeClr w14:val="tx1"/>
            </w14:solidFill>
          </w14:textFill>
        </w:rPr>
        <w:t>的人民法院提起诉讼。</w:t>
      </w:r>
    </w:p>
    <w:p w14:paraId="2DB877D7">
      <w:pPr>
        <w:pStyle w:val="2"/>
        <w:spacing w:after="0" w:line="360" w:lineRule="exact"/>
        <w:ind w:firstLine="398"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b/>
          <w:bCs/>
          <w:color w:val="000000" w:themeColor="text1"/>
          <w:spacing w:val="-6"/>
          <w:sz w:val="21"/>
          <w:szCs w:val="21"/>
          <w:highlight w:val="none"/>
          <w14:textFill>
            <w14:solidFill>
              <w14:schemeClr w14:val="tx1"/>
            </w14:solidFill>
          </w14:textFill>
        </w:rPr>
        <w:t>第十四条</w:t>
      </w:r>
      <w:r>
        <w:rPr>
          <w:rFonts w:hint="eastAsia" w:hAnsi="宋体" w:cs="宋体"/>
          <w:color w:val="000000" w:themeColor="text1"/>
          <w:spacing w:val="135"/>
          <w:sz w:val="21"/>
          <w:szCs w:val="21"/>
          <w:highlight w:val="none"/>
          <w14:textFill>
            <w14:solidFill>
              <w14:schemeClr w14:val="tx1"/>
            </w14:solidFill>
          </w14:textFill>
        </w:rPr>
        <w:t xml:space="preserve"> </w:t>
      </w:r>
      <w:r>
        <w:rPr>
          <w:rFonts w:hint="eastAsia" w:hAnsi="宋体" w:cs="宋体"/>
          <w:b/>
          <w:bCs/>
          <w:color w:val="000000" w:themeColor="text1"/>
          <w:spacing w:val="-4"/>
          <w:sz w:val="21"/>
          <w:szCs w:val="21"/>
          <w:highlight w:val="none"/>
          <w:lang w:val="en-US" w:eastAsia="zh-CN"/>
          <w14:textFill>
            <w14:solidFill>
              <w14:schemeClr w14:val="tx1"/>
            </w14:solidFill>
          </w14:textFill>
        </w:rPr>
        <w:t>合同的变更、中止或者终止</w:t>
      </w:r>
    </w:p>
    <w:p w14:paraId="60810F73">
      <w:pPr>
        <w:pStyle w:val="2"/>
        <w:spacing w:after="0" w:line="360" w:lineRule="exact"/>
        <w:ind w:firstLine="432" w:firstLineChars="200"/>
        <w:jc w:val="both"/>
        <w:rPr>
          <w:rFonts w:hint="eastAsia" w:hAnsi="宋体" w:cs="宋体"/>
          <w:color w:val="000000" w:themeColor="text1"/>
          <w:spacing w:val="3"/>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 xml:space="preserve">1.除《中华人民共和国政府采购法》第五十条规定的情形外，本合同一经签订，甲乙双方不得擅自变更、中止或者终止合同。 </w:t>
      </w:r>
    </w:p>
    <w:p w14:paraId="2EFFDC2A">
      <w:pPr>
        <w:pStyle w:val="2"/>
        <w:spacing w:after="0" w:line="360" w:lineRule="exact"/>
        <w:ind w:firstLine="432"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pacing w:val="3"/>
          <w:sz w:val="21"/>
          <w:szCs w:val="21"/>
          <w:highlight w:val="none"/>
          <w14:textFill>
            <w14:solidFill>
              <w14:schemeClr w14:val="tx1"/>
            </w14:solidFill>
          </w14:textFill>
        </w:rPr>
        <w:t>2.采购合同继续履行将损害国家利益和社会公共利益的，双 方当事人应当变更、中止或者终止合同。有过错的一方应当承担赔偿责任，双方都有过错的，各自承担相应的责任。</w:t>
      </w:r>
    </w:p>
    <w:p w14:paraId="2FC528DC">
      <w:pPr>
        <w:pStyle w:val="2"/>
        <w:spacing w:after="0" w:line="360" w:lineRule="exact"/>
        <w:ind w:firstLine="422" w:firstLineChars="200"/>
        <w:jc w:val="both"/>
        <w:rPr>
          <w:rFonts w:hint="eastAsia" w:hAnsi="宋体"/>
          <w:b/>
          <w:bCs/>
          <w:color w:val="000000" w:themeColor="text1"/>
          <w:kern w:val="2"/>
          <w:sz w:val="21"/>
          <w:szCs w:val="21"/>
          <w:highlight w:val="none"/>
          <w14:textFill>
            <w14:solidFill>
              <w14:schemeClr w14:val="tx1"/>
            </w14:solidFill>
          </w14:textFill>
        </w:rPr>
      </w:pPr>
      <w:r>
        <w:rPr>
          <w:rFonts w:hint="eastAsia" w:hAnsi="宋体"/>
          <w:b/>
          <w:bCs/>
          <w:color w:val="000000" w:themeColor="text1"/>
          <w:kern w:val="2"/>
          <w:sz w:val="21"/>
          <w:szCs w:val="21"/>
          <w:highlight w:val="none"/>
          <w14:textFill>
            <w14:solidFill>
              <w14:schemeClr w14:val="tx1"/>
            </w14:solidFill>
          </w14:textFill>
        </w:rPr>
        <w:t>第十五条  合同文件构成</w:t>
      </w:r>
    </w:p>
    <w:p w14:paraId="57778CFF">
      <w:pPr>
        <w:pStyle w:val="2"/>
        <w:spacing w:after="0" w:line="360" w:lineRule="exact"/>
        <w:ind w:firstLine="384" w:firstLineChars="200"/>
        <w:jc w:val="both"/>
        <w:rPr>
          <w:rFonts w:hint="eastAsia" w:hAnsi="宋体" w:cs="宋体"/>
          <w:color w:val="000000" w:themeColor="text1"/>
          <w:spacing w:val="-9"/>
          <w:sz w:val="21"/>
          <w:szCs w:val="21"/>
          <w:highlight w:val="none"/>
          <w14:textFill>
            <w14:solidFill>
              <w14:schemeClr w14:val="tx1"/>
            </w14:solidFill>
          </w14:textFill>
        </w:rPr>
      </w:pPr>
      <w:r>
        <w:rPr>
          <w:rFonts w:hint="eastAsia" w:hAnsi="宋体" w:cs="宋体"/>
          <w:color w:val="000000" w:themeColor="text1"/>
          <w:spacing w:val="-9"/>
          <w:sz w:val="21"/>
          <w:szCs w:val="21"/>
          <w:highlight w:val="none"/>
          <w14:textFill>
            <w14:solidFill>
              <w14:schemeClr w14:val="tx1"/>
            </w14:solidFill>
          </w14:textFill>
        </w:rPr>
        <w:t xml:space="preserve">1.政府采购合同 </w:t>
      </w:r>
    </w:p>
    <w:p w14:paraId="45F838D6">
      <w:pPr>
        <w:pStyle w:val="2"/>
        <w:spacing w:after="0" w:line="360" w:lineRule="exact"/>
        <w:ind w:firstLine="384" w:firstLineChars="200"/>
        <w:jc w:val="both"/>
        <w:rPr>
          <w:rFonts w:hint="eastAsia" w:hAnsi="宋体" w:cs="宋体"/>
          <w:color w:val="000000" w:themeColor="text1"/>
          <w:spacing w:val="-9"/>
          <w:sz w:val="21"/>
          <w:szCs w:val="21"/>
          <w:highlight w:val="none"/>
          <w14:textFill>
            <w14:solidFill>
              <w14:schemeClr w14:val="tx1"/>
            </w14:solidFill>
          </w14:textFill>
        </w:rPr>
      </w:pPr>
      <w:r>
        <w:rPr>
          <w:rFonts w:hint="eastAsia" w:hAnsi="宋体" w:cs="宋体"/>
          <w:color w:val="000000" w:themeColor="text1"/>
          <w:spacing w:val="-9"/>
          <w:sz w:val="21"/>
          <w:szCs w:val="21"/>
          <w:highlight w:val="none"/>
          <w14:textFill>
            <w14:solidFill>
              <w14:schemeClr w14:val="tx1"/>
            </w14:solidFill>
          </w14:textFill>
        </w:rPr>
        <w:t xml:space="preserve">2.成交通知书； </w:t>
      </w:r>
    </w:p>
    <w:p w14:paraId="0984770C">
      <w:pPr>
        <w:pStyle w:val="2"/>
        <w:spacing w:after="0" w:line="360" w:lineRule="exact"/>
        <w:ind w:firstLine="384" w:firstLineChars="200"/>
        <w:jc w:val="both"/>
        <w:rPr>
          <w:rFonts w:hint="eastAsia" w:hAnsi="宋体" w:cs="宋体"/>
          <w:color w:val="000000" w:themeColor="text1"/>
          <w:spacing w:val="-9"/>
          <w:sz w:val="21"/>
          <w:szCs w:val="21"/>
          <w:highlight w:val="none"/>
          <w14:textFill>
            <w14:solidFill>
              <w14:schemeClr w14:val="tx1"/>
            </w14:solidFill>
          </w14:textFill>
        </w:rPr>
      </w:pPr>
      <w:r>
        <w:rPr>
          <w:rFonts w:hint="eastAsia" w:hAnsi="宋体" w:cs="宋体"/>
          <w:color w:val="000000" w:themeColor="text1"/>
          <w:spacing w:val="-9"/>
          <w:sz w:val="21"/>
          <w:szCs w:val="21"/>
          <w:highlight w:val="none"/>
          <w14:textFill>
            <w14:solidFill>
              <w14:schemeClr w14:val="tx1"/>
            </w14:solidFill>
          </w14:textFill>
        </w:rPr>
        <w:t xml:space="preserve">3.响应文件； </w:t>
      </w:r>
    </w:p>
    <w:p w14:paraId="38B6BDAA">
      <w:pPr>
        <w:pStyle w:val="2"/>
        <w:spacing w:after="0" w:line="360" w:lineRule="exact"/>
        <w:ind w:firstLine="384" w:firstLineChars="200"/>
        <w:jc w:val="both"/>
        <w:rPr>
          <w:rFonts w:hint="eastAsia" w:hAnsi="宋体" w:cs="宋体"/>
          <w:color w:val="000000" w:themeColor="text1"/>
          <w:spacing w:val="-9"/>
          <w:sz w:val="21"/>
          <w:szCs w:val="21"/>
          <w:highlight w:val="none"/>
          <w14:textFill>
            <w14:solidFill>
              <w14:schemeClr w14:val="tx1"/>
            </w14:solidFill>
          </w14:textFill>
        </w:rPr>
      </w:pPr>
      <w:r>
        <w:rPr>
          <w:rFonts w:hint="eastAsia" w:hAnsi="宋体" w:cs="宋体"/>
          <w:color w:val="000000" w:themeColor="text1"/>
          <w:spacing w:val="-9"/>
          <w:sz w:val="21"/>
          <w:szCs w:val="21"/>
          <w:highlight w:val="none"/>
          <w14:textFill>
            <w14:solidFill>
              <w14:schemeClr w14:val="tx1"/>
            </w14:solidFill>
          </w14:textFill>
        </w:rPr>
        <w:t xml:space="preserve">4.采购文件及更正公告（澄清或补充通知）； </w:t>
      </w:r>
    </w:p>
    <w:p w14:paraId="1A4D996A">
      <w:pPr>
        <w:pStyle w:val="2"/>
        <w:spacing w:after="0" w:line="360" w:lineRule="exact"/>
        <w:ind w:firstLine="384" w:firstLineChars="200"/>
        <w:jc w:val="both"/>
        <w:rPr>
          <w:rFonts w:hint="eastAsia" w:hAnsi="宋体" w:cs="宋体"/>
          <w:color w:val="000000" w:themeColor="text1"/>
          <w:spacing w:val="-9"/>
          <w:sz w:val="21"/>
          <w:szCs w:val="21"/>
          <w:highlight w:val="none"/>
          <w14:textFill>
            <w14:solidFill>
              <w14:schemeClr w14:val="tx1"/>
            </w14:solidFill>
          </w14:textFill>
        </w:rPr>
      </w:pPr>
      <w:r>
        <w:rPr>
          <w:rFonts w:hint="eastAsia" w:hAnsi="宋体" w:cs="宋体"/>
          <w:color w:val="000000" w:themeColor="text1"/>
          <w:spacing w:val="-9"/>
          <w:sz w:val="21"/>
          <w:szCs w:val="21"/>
          <w:highlight w:val="none"/>
          <w14:textFill>
            <w14:solidFill>
              <w14:schemeClr w14:val="tx1"/>
            </w14:solidFill>
          </w14:textFill>
        </w:rPr>
        <w:t xml:space="preserve">5.标准、规范及有关技术文件； </w:t>
      </w:r>
    </w:p>
    <w:p w14:paraId="770DF740">
      <w:pPr>
        <w:pStyle w:val="2"/>
        <w:spacing w:after="0" w:line="360" w:lineRule="exact"/>
        <w:ind w:firstLine="384" w:firstLineChars="200"/>
        <w:jc w:val="both"/>
        <w:rPr>
          <w:rFonts w:hint="eastAsia" w:hAnsi="宋体" w:cs="宋体"/>
          <w:color w:val="000000" w:themeColor="text1"/>
          <w:spacing w:val="-9"/>
          <w:sz w:val="21"/>
          <w:szCs w:val="21"/>
          <w:highlight w:val="none"/>
          <w14:textFill>
            <w14:solidFill>
              <w14:schemeClr w14:val="tx1"/>
            </w14:solidFill>
          </w14:textFill>
        </w:rPr>
      </w:pPr>
      <w:r>
        <w:rPr>
          <w:rFonts w:hint="eastAsia" w:hAnsi="宋体" w:cs="宋体"/>
          <w:color w:val="000000" w:themeColor="text1"/>
          <w:spacing w:val="-9"/>
          <w:sz w:val="21"/>
          <w:szCs w:val="21"/>
          <w:highlight w:val="none"/>
          <w14:textFill>
            <w14:solidFill>
              <w14:schemeClr w14:val="tx1"/>
            </w14:solidFill>
          </w14:textFill>
        </w:rPr>
        <w:t>6.双方约定的其他合同文件。</w:t>
      </w:r>
    </w:p>
    <w:p w14:paraId="14D07981">
      <w:pPr>
        <w:pStyle w:val="2"/>
        <w:spacing w:after="0" w:line="360" w:lineRule="exact"/>
        <w:ind w:firstLine="384" w:firstLineChars="200"/>
        <w:jc w:val="both"/>
        <w:rPr>
          <w:rFonts w:hint="eastAsia" w:hAnsi="宋体" w:eastAsia="宋体" w:cs="宋体"/>
          <w:color w:val="000000" w:themeColor="text1"/>
          <w:spacing w:val="-9"/>
          <w:sz w:val="21"/>
          <w:szCs w:val="21"/>
          <w:highlight w:val="none"/>
          <w:lang w:eastAsia="zh-CN"/>
          <w14:textFill>
            <w14:solidFill>
              <w14:schemeClr w14:val="tx1"/>
            </w14:solidFill>
          </w14:textFill>
        </w:rPr>
      </w:pPr>
      <w:r>
        <w:rPr>
          <w:rFonts w:hint="eastAsia" w:hAnsi="宋体" w:cs="宋体"/>
          <w:color w:val="000000" w:themeColor="text1"/>
          <w:spacing w:val="-9"/>
          <w:sz w:val="21"/>
          <w:szCs w:val="21"/>
          <w:highlight w:val="none"/>
          <w14:textFill>
            <w14:solidFill>
              <w14:schemeClr w14:val="tx1"/>
            </w14:solidFill>
          </w14:textFill>
        </w:rPr>
        <w:t>上述合同文件互相补充和解释。如果合同文件之间存在矛盾或者不一致之处，以上述文件的排列顺序在先者为准</w:t>
      </w:r>
      <w:r>
        <w:rPr>
          <w:rFonts w:hint="eastAsia" w:hAnsi="宋体" w:cs="宋体"/>
          <w:color w:val="000000" w:themeColor="text1"/>
          <w:spacing w:val="-9"/>
          <w:sz w:val="21"/>
          <w:szCs w:val="21"/>
          <w:highlight w:val="none"/>
          <w:lang w:eastAsia="zh-CN"/>
          <w14:textFill>
            <w14:solidFill>
              <w14:schemeClr w14:val="tx1"/>
            </w14:solidFill>
          </w14:textFill>
        </w:rPr>
        <w:t>。</w:t>
      </w:r>
    </w:p>
    <w:p w14:paraId="1B5F90CF">
      <w:pPr>
        <w:pStyle w:val="2"/>
        <w:spacing w:after="0" w:line="360" w:lineRule="exact"/>
        <w:ind w:firstLine="402"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b/>
          <w:bCs/>
          <w:color w:val="000000" w:themeColor="text1"/>
          <w:spacing w:val="-5"/>
          <w:sz w:val="21"/>
          <w:szCs w:val="21"/>
          <w:highlight w:val="none"/>
          <w14:textFill>
            <w14:solidFill>
              <w14:schemeClr w14:val="tx1"/>
            </w14:solidFill>
          </w14:textFill>
        </w:rPr>
        <w:t>第十</w:t>
      </w:r>
      <w:r>
        <w:rPr>
          <w:rFonts w:hint="eastAsia" w:hAnsi="宋体" w:cs="宋体"/>
          <w:b/>
          <w:bCs/>
          <w:color w:val="000000" w:themeColor="text1"/>
          <w:spacing w:val="-5"/>
          <w:sz w:val="21"/>
          <w:szCs w:val="21"/>
          <w:highlight w:val="none"/>
          <w:lang w:val="en-US" w:eastAsia="zh-CN"/>
          <w14:textFill>
            <w14:solidFill>
              <w14:schemeClr w14:val="tx1"/>
            </w14:solidFill>
          </w14:textFill>
        </w:rPr>
        <w:t>六</w:t>
      </w:r>
      <w:r>
        <w:rPr>
          <w:rFonts w:hint="eastAsia" w:hAnsi="宋体" w:cs="宋体"/>
          <w:b/>
          <w:bCs/>
          <w:color w:val="000000" w:themeColor="text1"/>
          <w:spacing w:val="-5"/>
          <w:sz w:val="21"/>
          <w:szCs w:val="21"/>
          <w:highlight w:val="none"/>
          <w14:textFill>
            <w14:solidFill>
              <w14:schemeClr w14:val="tx1"/>
            </w14:solidFill>
          </w14:textFill>
        </w:rPr>
        <w:t>条 合同生效及其它</w:t>
      </w:r>
    </w:p>
    <w:p w14:paraId="237C9257">
      <w:pPr>
        <w:pStyle w:val="2"/>
        <w:spacing w:after="0" w:line="360" w:lineRule="exact"/>
        <w:ind w:firstLine="424" w:firstLineChars="200"/>
        <w:jc w:val="both"/>
        <w:rPr>
          <w:rFonts w:hint="eastAsia" w:hAnsi="宋体" w:cs="宋体"/>
          <w:color w:val="000000" w:themeColor="text1"/>
          <w:spacing w:val="1"/>
          <w:sz w:val="21"/>
          <w:szCs w:val="21"/>
          <w:highlight w:val="none"/>
          <w14:textFill>
            <w14:solidFill>
              <w14:schemeClr w14:val="tx1"/>
            </w14:solidFill>
          </w14:textFill>
        </w:rPr>
      </w:pPr>
      <w:r>
        <w:rPr>
          <w:rFonts w:hint="eastAsia" w:hAnsi="宋体" w:cs="宋体"/>
          <w:color w:val="000000" w:themeColor="text1"/>
          <w:spacing w:val="1"/>
          <w:sz w:val="21"/>
          <w:szCs w:val="21"/>
          <w:highlight w:val="none"/>
          <w14:textFill>
            <w14:solidFill>
              <w14:schemeClr w14:val="tx1"/>
            </w14:solidFill>
          </w14:textFill>
        </w:rPr>
        <w:t>1. 合同经双方法定代表人或者委托代理人签字并加盖单位公章后生效（委托代理人签字的需后附授权委托书，格式自拟）。</w:t>
      </w:r>
    </w:p>
    <w:p w14:paraId="5140B415">
      <w:pPr>
        <w:pStyle w:val="2"/>
        <w:spacing w:after="0" w:line="360" w:lineRule="exact"/>
        <w:ind w:firstLine="424" w:firstLineChars="200"/>
        <w:jc w:val="both"/>
        <w:rPr>
          <w:rFonts w:hint="eastAsia" w:hAnsi="宋体" w:cs="宋体"/>
          <w:color w:val="000000" w:themeColor="text1"/>
          <w:spacing w:val="1"/>
          <w:sz w:val="21"/>
          <w:szCs w:val="21"/>
          <w:highlight w:val="none"/>
          <w14:textFill>
            <w14:solidFill>
              <w14:schemeClr w14:val="tx1"/>
            </w14:solidFill>
          </w14:textFill>
        </w:rPr>
      </w:pPr>
      <w:r>
        <w:rPr>
          <w:rFonts w:hint="eastAsia" w:hAnsi="宋体" w:cs="宋体"/>
          <w:color w:val="000000" w:themeColor="text1"/>
          <w:spacing w:val="1"/>
          <w:sz w:val="21"/>
          <w:szCs w:val="21"/>
          <w:highlight w:val="none"/>
          <w14:textFill>
            <w14:solidFill>
              <w14:schemeClr w14:val="tx1"/>
            </w14:solidFill>
          </w14:textFill>
        </w:rPr>
        <w:t>2. 合同执行中涉及采购资金和采购内容修改或者补充的，并签书面补充协议报财政部门备案，方可作为主合同不可分割的一部分。</w:t>
      </w:r>
    </w:p>
    <w:p w14:paraId="10B5418F">
      <w:pPr>
        <w:pStyle w:val="2"/>
        <w:spacing w:after="0" w:line="360" w:lineRule="exact"/>
        <w:ind w:firstLine="424" w:firstLineChars="200"/>
        <w:jc w:val="both"/>
        <w:rPr>
          <w:rFonts w:hint="eastAsia" w:hAnsi="宋体" w:cs="宋体"/>
          <w:color w:val="000000" w:themeColor="text1"/>
          <w:spacing w:val="-6"/>
          <w:sz w:val="21"/>
          <w:szCs w:val="21"/>
          <w:highlight w:val="none"/>
          <w:lang w:eastAsia="zh-CN"/>
          <w14:textFill>
            <w14:solidFill>
              <w14:schemeClr w14:val="tx1"/>
            </w14:solidFill>
          </w14:textFill>
        </w:rPr>
      </w:pPr>
      <w:r>
        <w:rPr>
          <w:rFonts w:hint="eastAsia" w:hAnsi="宋体" w:cs="宋体"/>
          <w:color w:val="000000" w:themeColor="text1"/>
          <w:spacing w:val="1"/>
          <w:sz w:val="21"/>
          <w:szCs w:val="21"/>
          <w:highlight w:val="none"/>
          <w14:textFill>
            <w14:solidFill>
              <w14:schemeClr w14:val="tx1"/>
            </w14:solidFill>
          </w14:textFill>
        </w:rPr>
        <w:t>3</w:t>
      </w:r>
      <w:r>
        <w:rPr>
          <w:rFonts w:hint="eastAsia" w:hAnsi="宋体" w:cs="宋体"/>
          <w:color w:val="000000" w:themeColor="text1"/>
          <w:spacing w:val="-6"/>
          <w:sz w:val="21"/>
          <w:szCs w:val="21"/>
          <w:highlight w:val="none"/>
          <w14:textFill>
            <w14:solidFill>
              <w14:schemeClr w14:val="tx1"/>
            </w14:solidFill>
          </w14:textFill>
        </w:rPr>
        <w:t>. 合同生效后，甲乙双方不得因姓名、名称的变更或者法定代表人、负责人、承办人的变动而不履行合同义务</w:t>
      </w:r>
      <w:r>
        <w:rPr>
          <w:rFonts w:hint="eastAsia" w:hAnsi="宋体" w:cs="宋体"/>
          <w:color w:val="000000" w:themeColor="text1"/>
          <w:spacing w:val="-6"/>
          <w:sz w:val="21"/>
          <w:szCs w:val="21"/>
          <w:highlight w:val="none"/>
          <w:lang w:eastAsia="zh-CN"/>
          <w14:textFill>
            <w14:solidFill>
              <w14:schemeClr w14:val="tx1"/>
            </w14:solidFill>
          </w14:textFill>
        </w:rPr>
        <w:t>。</w:t>
      </w:r>
    </w:p>
    <w:p w14:paraId="2BE8FE5A">
      <w:pPr>
        <w:pStyle w:val="2"/>
        <w:spacing w:after="0" w:line="360" w:lineRule="exact"/>
        <w:ind w:firstLine="396" w:firstLineChars="200"/>
        <w:jc w:val="both"/>
        <w:rPr>
          <w:rFonts w:hint="eastAsia" w:hAnsi="宋体" w:cs="宋体"/>
          <w:color w:val="000000" w:themeColor="text1"/>
          <w:spacing w:val="-6"/>
          <w:sz w:val="21"/>
          <w:szCs w:val="21"/>
          <w:highlight w:val="none"/>
          <w14:textFill>
            <w14:solidFill>
              <w14:schemeClr w14:val="tx1"/>
            </w14:solidFill>
          </w14:textFill>
        </w:rPr>
      </w:pPr>
      <w:r>
        <w:rPr>
          <w:rFonts w:hint="eastAsia" w:hAnsi="宋体" w:cs="宋体"/>
          <w:color w:val="000000" w:themeColor="text1"/>
          <w:spacing w:val="-6"/>
          <w:sz w:val="21"/>
          <w:szCs w:val="21"/>
          <w:highlight w:val="none"/>
          <w:lang w:val="en-US" w:eastAsia="zh-CN"/>
          <w14:textFill>
            <w14:solidFill>
              <w14:schemeClr w14:val="tx1"/>
            </w14:solidFill>
          </w14:textFill>
        </w:rPr>
        <w:t>4.</w:t>
      </w:r>
      <w:r>
        <w:rPr>
          <w:rFonts w:hint="eastAsia" w:hAnsi="宋体" w:cs="宋体"/>
          <w:color w:val="000000" w:themeColor="text1"/>
          <w:spacing w:val="-6"/>
          <w:sz w:val="21"/>
          <w:szCs w:val="21"/>
          <w:highlight w:val="none"/>
          <w14:textFill>
            <w14:solidFill>
              <w14:schemeClr w14:val="tx1"/>
            </w14:solidFill>
          </w14:textFill>
        </w:rPr>
        <w:t>本合同未尽事宜，遵照《中华人民共和国民法典》有关条文执行。</w:t>
      </w:r>
    </w:p>
    <w:p w14:paraId="539F2C5B">
      <w:pPr>
        <w:pStyle w:val="2"/>
        <w:spacing w:after="0" w:line="360" w:lineRule="exact"/>
        <w:ind w:firstLine="396" w:firstLineChars="200"/>
        <w:jc w:val="both"/>
        <w:rPr>
          <w:rFonts w:hint="default" w:hAnsi="宋体" w:eastAsia="宋体" w:cs="宋体"/>
          <w:color w:val="000000" w:themeColor="text1"/>
          <w:spacing w:val="-6"/>
          <w:sz w:val="21"/>
          <w:szCs w:val="21"/>
          <w:highlight w:val="none"/>
          <w:lang w:val="en-US" w:eastAsia="zh-CN"/>
          <w14:textFill>
            <w14:solidFill>
              <w14:schemeClr w14:val="tx1"/>
            </w14:solidFill>
          </w14:textFill>
        </w:rPr>
      </w:pPr>
      <w:r>
        <w:rPr>
          <w:rFonts w:hint="eastAsia" w:hAnsi="宋体" w:cs="宋体"/>
          <w:color w:val="000000" w:themeColor="text1"/>
          <w:spacing w:val="-6"/>
          <w:sz w:val="21"/>
          <w:szCs w:val="21"/>
          <w:highlight w:val="none"/>
          <w:lang w:val="en-US" w:eastAsia="zh-CN"/>
          <w14:textFill>
            <w14:solidFill>
              <w14:schemeClr w14:val="tx1"/>
            </w14:solidFill>
          </w14:textFill>
        </w:rPr>
        <w:t>5.本合同一式 7 份，具有同等法律效力，财政部门（政府采购监管部门）、采购代理机构各 1 份，甲乙双方各 3 份（可根据需要另增加）。</w:t>
      </w:r>
    </w:p>
    <w:p w14:paraId="29502648">
      <w:pPr>
        <w:pStyle w:val="2"/>
        <w:spacing w:after="0" w:line="360" w:lineRule="exact"/>
        <w:ind w:firstLine="402"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b/>
          <w:bCs/>
          <w:color w:val="000000" w:themeColor="text1"/>
          <w:spacing w:val="-5"/>
          <w:sz w:val="21"/>
          <w:szCs w:val="21"/>
          <w:highlight w:val="none"/>
          <w14:textFill>
            <w14:solidFill>
              <w14:schemeClr w14:val="tx1"/>
            </w14:solidFill>
          </w14:textFill>
        </w:rPr>
        <w:t>第十</w:t>
      </w:r>
      <w:r>
        <w:rPr>
          <w:rFonts w:hint="eastAsia" w:hAnsi="宋体" w:cs="宋体"/>
          <w:b/>
          <w:bCs/>
          <w:color w:val="000000" w:themeColor="text1"/>
          <w:spacing w:val="-5"/>
          <w:sz w:val="21"/>
          <w:szCs w:val="21"/>
          <w:highlight w:val="none"/>
          <w:lang w:val="en-US" w:eastAsia="zh-CN"/>
          <w14:textFill>
            <w14:solidFill>
              <w14:schemeClr w14:val="tx1"/>
            </w14:solidFill>
          </w14:textFill>
        </w:rPr>
        <w:t>七</w:t>
      </w:r>
      <w:r>
        <w:rPr>
          <w:rFonts w:hint="eastAsia" w:hAnsi="宋体" w:cs="宋体"/>
          <w:b/>
          <w:bCs/>
          <w:color w:val="000000" w:themeColor="text1"/>
          <w:spacing w:val="-5"/>
          <w:sz w:val="21"/>
          <w:szCs w:val="21"/>
          <w:highlight w:val="none"/>
          <w14:textFill>
            <w14:solidFill>
              <w14:schemeClr w14:val="tx1"/>
            </w14:solidFill>
          </w14:textFill>
        </w:rPr>
        <w:t>条 合同的变更、终止与转让</w:t>
      </w:r>
    </w:p>
    <w:p w14:paraId="1440E2EE">
      <w:pPr>
        <w:pStyle w:val="2"/>
        <w:spacing w:after="0" w:line="360" w:lineRule="exact"/>
        <w:ind w:firstLine="404"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pacing w:val="-4"/>
          <w:sz w:val="21"/>
          <w:szCs w:val="21"/>
          <w:highlight w:val="none"/>
          <w14:textFill>
            <w14:solidFill>
              <w14:schemeClr w14:val="tx1"/>
            </w14:solidFill>
          </w14:textFill>
        </w:rPr>
        <w:t>1. 除《中华人民共和国政府采购法》第五十条规定的情形外，本合同一经签订，甲乙双方不得擅自变更、中止或终止。</w:t>
      </w:r>
    </w:p>
    <w:p w14:paraId="5EA4E810">
      <w:pPr>
        <w:pStyle w:val="2"/>
        <w:spacing w:after="0" w:line="360" w:lineRule="exact"/>
        <w:ind w:firstLine="428"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pacing w:val="2"/>
          <w:sz w:val="21"/>
          <w:szCs w:val="21"/>
          <w:highlight w:val="none"/>
          <w14:textFill>
            <w14:solidFill>
              <w14:schemeClr w14:val="tx1"/>
            </w14:solidFill>
          </w14:textFill>
        </w:rPr>
        <w:t>2.乙方不得擅自转让(无进口资格的供应商委</w:t>
      </w:r>
      <w:r>
        <w:rPr>
          <w:rFonts w:hint="eastAsia" w:hAnsi="宋体" w:cs="宋体"/>
          <w:color w:val="000000" w:themeColor="text1"/>
          <w:spacing w:val="1"/>
          <w:sz w:val="21"/>
          <w:szCs w:val="21"/>
          <w:highlight w:val="none"/>
          <w14:textFill>
            <w14:solidFill>
              <w14:schemeClr w14:val="tx1"/>
            </w14:solidFill>
          </w14:textFill>
        </w:rPr>
        <w:t>托进口货物除外)</w:t>
      </w:r>
      <w:r>
        <w:rPr>
          <w:rFonts w:hint="eastAsia" w:hAnsi="宋体" w:cs="宋体"/>
          <w:color w:val="000000" w:themeColor="text1"/>
          <w:sz w:val="21"/>
          <w:szCs w:val="21"/>
          <w:highlight w:val="none"/>
          <w14:textFill>
            <w14:solidFill>
              <w14:schemeClr w14:val="tx1"/>
            </w14:solidFill>
          </w14:textFill>
        </w:rPr>
        <w:t xml:space="preserve"> </w:t>
      </w:r>
      <w:r>
        <w:rPr>
          <w:rFonts w:hint="eastAsia" w:hAnsi="宋体" w:cs="宋体"/>
          <w:color w:val="000000" w:themeColor="text1"/>
          <w:spacing w:val="-5"/>
          <w:sz w:val="21"/>
          <w:szCs w:val="21"/>
          <w:highlight w:val="none"/>
          <w14:textFill>
            <w14:solidFill>
              <w14:schemeClr w14:val="tx1"/>
            </w14:solidFill>
          </w14:textFill>
        </w:rPr>
        <w:t>其应履行的合同义务。</w:t>
      </w:r>
    </w:p>
    <w:p w14:paraId="4479CE7E">
      <w:pPr>
        <w:pStyle w:val="2"/>
        <w:spacing w:after="0" w:line="360" w:lineRule="exact"/>
        <w:ind w:firstLine="398" w:firstLineChars="200"/>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b/>
          <w:bCs/>
          <w:color w:val="000000" w:themeColor="text1"/>
          <w:spacing w:val="-6"/>
          <w:sz w:val="21"/>
          <w:szCs w:val="21"/>
          <w:highlight w:val="none"/>
          <w14:textFill>
            <w14:solidFill>
              <w14:schemeClr w14:val="tx1"/>
            </w14:solidFill>
          </w14:textFill>
        </w:rPr>
        <w:t>第十</w:t>
      </w:r>
      <w:r>
        <w:rPr>
          <w:rFonts w:hint="eastAsia" w:hAnsi="宋体" w:cs="宋体"/>
          <w:b/>
          <w:bCs/>
          <w:color w:val="000000" w:themeColor="text1"/>
          <w:spacing w:val="-6"/>
          <w:sz w:val="21"/>
          <w:szCs w:val="21"/>
          <w:highlight w:val="none"/>
          <w:lang w:val="en-US" w:eastAsia="zh-CN"/>
          <w14:textFill>
            <w14:solidFill>
              <w14:schemeClr w14:val="tx1"/>
            </w14:solidFill>
          </w14:textFill>
        </w:rPr>
        <w:t>八</w:t>
      </w:r>
      <w:r>
        <w:rPr>
          <w:rFonts w:hint="eastAsia" w:hAnsi="宋体" w:cs="宋体"/>
          <w:b/>
          <w:bCs/>
          <w:color w:val="000000" w:themeColor="text1"/>
          <w:spacing w:val="-6"/>
          <w:sz w:val="21"/>
          <w:szCs w:val="21"/>
          <w:highlight w:val="none"/>
          <w14:textFill>
            <w14:solidFill>
              <w14:schemeClr w14:val="tx1"/>
            </w14:solidFill>
          </w14:textFill>
        </w:rPr>
        <w:t>条</w:t>
      </w:r>
      <w:r>
        <w:rPr>
          <w:rFonts w:hint="eastAsia" w:hAnsi="宋体" w:cs="宋体"/>
          <w:color w:val="000000" w:themeColor="text1"/>
          <w:spacing w:val="-6"/>
          <w:sz w:val="21"/>
          <w:szCs w:val="21"/>
          <w:highlight w:val="none"/>
          <w14:textFill>
            <w14:solidFill>
              <w14:schemeClr w14:val="tx1"/>
            </w14:solidFill>
          </w14:textFill>
        </w:rPr>
        <w:t xml:space="preserve">  </w:t>
      </w:r>
      <w:r>
        <w:rPr>
          <w:rFonts w:hint="eastAsia" w:hAnsi="宋体" w:cs="宋体"/>
          <w:b/>
          <w:bCs/>
          <w:color w:val="000000" w:themeColor="text1"/>
          <w:spacing w:val="-6"/>
          <w:sz w:val="21"/>
          <w:szCs w:val="21"/>
          <w:highlight w:val="none"/>
          <w14:textFill>
            <w14:solidFill>
              <w14:schemeClr w14:val="tx1"/>
            </w14:solidFill>
          </w14:textFill>
        </w:rPr>
        <w:t>签订本合同依据</w:t>
      </w:r>
    </w:p>
    <w:p w14:paraId="071F9244">
      <w:pPr>
        <w:pStyle w:val="2"/>
        <w:spacing w:after="0" w:line="360" w:lineRule="exact"/>
        <w:ind w:firstLine="424" w:firstLineChars="200"/>
        <w:jc w:val="both"/>
        <w:rPr>
          <w:rFonts w:hint="eastAsia" w:hAnsi="宋体" w:cs="宋体"/>
          <w:color w:val="000000" w:themeColor="text1"/>
          <w:spacing w:val="1"/>
          <w:sz w:val="21"/>
          <w:szCs w:val="21"/>
          <w:highlight w:val="none"/>
          <w14:textFill>
            <w14:solidFill>
              <w14:schemeClr w14:val="tx1"/>
            </w14:solidFill>
          </w14:textFill>
        </w:rPr>
      </w:pPr>
      <w:r>
        <w:rPr>
          <w:rFonts w:hint="eastAsia" w:hAnsi="宋体" w:cs="宋体"/>
          <w:color w:val="000000" w:themeColor="text1"/>
          <w:spacing w:val="1"/>
          <w:sz w:val="21"/>
          <w:szCs w:val="21"/>
          <w:highlight w:val="none"/>
          <w14:textFill>
            <w14:solidFill>
              <w14:schemeClr w14:val="tx1"/>
            </w14:solidFill>
          </w14:textFill>
        </w:rPr>
        <w:t xml:space="preserve">1. </w:t>
      </w:r>
      <w:r>
        <w:rPr>
          <w:rFonts w:hint="eastAsia" w:hAnsi="宋体" w:cs="宋体"/>
          <w:color w:val="000000" w:themeColor="text1"/>
          <w:spacing w:val="1"/>
          <w:sz w:val="21"/>
          <w:szCs w:val="21"/>
          <w:highlight w:val="none"/>
          <w:lang w:eastAsia="zh-CN"/>
          <w14:textFill>
            <w14:solidFill>
              <w14:schemeClr w14:val="tx1"/>
            </w14:solidFill>
          </w14:textFill>
        </w:rPr>
        <w:t>招标</w:t>
      </w:r>
      <w:r>
        <w:rPr>
          <w:rFonts w:hint="eastAsia" w:hAnsi="宋体" w:cs="宋体"/>
          <w:color w:val="000000" w:themeColor="text1"/>
          <w:spacing w:val="1"/>
          <w:sz w:val="21"/>
          <w:szCs w:val="21"/>
          <w:highlight w:val="none"/>
          <w14:textFill>
            <w14:solidFill>
              <w14:schemeClr w14:val="tx1"/>
            </w14:solidFill>
          </w14:textFill>
        </w:rPr>
        <w:t>文件；</w:t>
      </w:r>
    </w:p>
    <w:p w14:paraId="45EA8EA5">
      <w:pPr>
        <w:pStyle w:val="2"/>
        <w:spacing w:after="0" w:line="360" w:lineRule="exact"/>
        <w:ind w:firstLine="424" w:firstLineChars="200"/>
        <w:jc w:val="both"/>
        <w:rPr>
          <w:rFonts w:hint="eastAsia" w:hAnsi="宋体" w:cs="宋体"/>
          <w:color w:val="000000" w:themeColor="text1"/>
          <w:spacing w:val="1"/>
          <w:sz w:val="21"/>
          <w:szCs w:val="21"/>
          <w:highlight w:val="none"/>
          <w14:textFill>
            <w14:solidFill>
              <w14:schemeClr w14:val="tx1"/>
            </w14:solidFill>
          </w14:textFill>
        </w:rPr>
      </w:pPr>
      <w:r>
        <w:rPr>
          <w:rFonts w:hint="eastAsia" w:hAnsi="宋体" w:cs="宋体"/>
          <w:color w:val="000000" w:themeColor="text1"/>
          <w:spacing w:val="1"/>
          <w:sz w:val="21"/>
          <w:szCs w:val="21"/>
          <w:highlight w:val="none"/>
          <w14:textFill>
            <w14:solidFill>
              <w14:schemeClr w14:val="tx1"/>
            </w14:solidFill>
          </w14:textFill>
        </w:rPr>
        <w:t>2. 乙方提供的响应文件；</w:t>
      </w:r>
    </w:p>
    <w:p w14:paraId="36D576A6">
      <w:pPr>
        <w:pStyle w:val="2"/>
        <w:spacing w:after="0" w:line="360" w:lineRule="exact"/>
        <w:ind w:firstLine="424" w:firstLineChars="200"/>
        <w:jc w:val="both"/>
        <w:rPr>
          <w:rFonts w:hint="eastAsia" w:hAnsi="宋体" w:cs="宋体"/>
          <w:color w:val="000000" w:themeColor="text1"/>
          <w:spacing w:val="1"/>
          <w:sz w:val="21"/>
          <w:szCs w:val="21"/>
          <w:highlight w:val="none"/>
          <w14:textFill>
            <w14:solidFill>
              <w14:schemeClr w14:val="tx1"/>
            </w14:solidFill>
          </w14:textFill>
        </w:rPr>
      </w:pPr>
      <w:r>
        <w:rPr>
          <w:rFonts w:hint="eastAsia" w:hAnsi="宋体" w:cs="宋体"/>
          <w:color w:val="000000" w:themeColor="text1"/>
          <w:spacing w:val="1"/>
          <w:sz w:val="21"/>
          <w:szCs w:val="21"/>
          <w:highlight w:val="none"/>
          <w14:textFill>
            <w14:solidFill>
              <w14:schemeClr w14:val="tx1"/>
            </w14:solidFill>
          </w14:textFill>
        </w:rPr>
        <w:t xml:space="preserve">3. </w:t>
      </w:r>
      <w:r>
        <w:rPr>
          <w:rFonts w:hint="eastAsia" w:hAnsi="宋体" w:cs="宋体"/>
          <w:color w:val="000000" w:themeColor="text1"/>
          <w:spacing w:val="1"/>
          <w:sz w:val="21"/>
          <w:szCs w:val="21"/>
          <w:highlight w:val="none"/>
          <w:lang w:eastAsia="zh-CN"/>
          <w14:textFill>
            <w14:solidFill>
              <w14:schemeClr w14:val="tx1"/>
            </w14:solidFill>
          </w14:textFill>
        </w:rPr>
        <w:t>答疑澄清文件</w:t>
      </w:r>
      <w:r>
        <w:rPr>
          <w:rFonts w:hint="eastAsia" w:hAnsi="宋体" w:cs="宋体"/>
          <w:color w:val="000000" w:themeColor="text1"/>
          <w:spacing w:val="1"/>
          <w:sz w:val="21"/>
          <w:szCs w:val="21"/>
          <w:highlight w:val="none"/>
          <w14:textFill>
            <w14:solidFill>
              <w14:schemeClr w14:val="tx1"/>
            </w14:solidFill>
          </w14:textFill>
        </w:rPr>
        <w:t>；</w:t>
      </w:r>
    </w:p>
    <w:p w14:paraId="1BF60560">
      <w:pPr>
        <w:pStyle w:val="2"/>
        <w:spacing w:after="0" w:line="360" w:lineRule="exact"/>
        <w:ind w:firstLine="404" w:firstLineChars="200"/>
        <w:jc w:val="both"/>
        <w:rPr>
          <w:rFonts w:hint="eastAsia" w:hAnsi="宋体" w:cs="宋体"/>
          <w:color w:val="000000" w:themeColor="text1"/>
          <w:spacing w:val="-4"/>
          <w:sz w:val="21"/>
          <w:szCs w:val="21"/>
          <w:highlight w:val="none"/>
          <w14:textFill>
            <w14:solidFill>
              <w14:schemeClr w14:val="tx1"/>
            </w14:solidFill>
          </w14:textFill>
        </w:rPr>
      </w:pPr>
      <w:r>
        <w:rPr>
          <w:rFonts w:hint="eastAsia" w:hAnsi="宋体" w:cs="宋体"/>
          <w:color w:val="000000" w:themeColor="text1"/>
          <w:spacing w:val="-4"/>
          <w:sz w:val="21"/>
          <w:szCs w:val="21"/>
          <w:highlight w:val="none"/>
          <w14:textFill>
            <w14:solidFill>
              <w14:schemeClr w14:val="tx1"/>
            </w14:solidFill>
          </w14:textFill>
        </w:rPr>
        <w:t>4. 成交通知书。</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0386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812D230">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甲方（章）           </w:t>
            </w:r>
          </w:p>
          <w:p w14:paraId="10447EE1">
            <w:pPr>
              <w:snapToGrid w:val="0"/>
              <w:spacing w:line="360" w:lineRule="exact"/>
              <w:ind w:firstLine="900" w:firstLineChars="450"/>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1A6FF1B4">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乙方（章）              </w:t>
            </w:r>
          </w:p>
          <w:p w14:paraId="6DBE830F">
            <w:pPr>
              <w:snapToGrid w:val="0"/>
              <w:spacing w:line="360" w:lineRule="exact"/>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年   月   日</w:t>
            </w:r>
          </w:p>
        </w:tc>
      </w:tr>
      <w:tr w14:paraId="5624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7FE7D4D">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54CF3843">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p>
        </w:tc>
      </w:tr>
      <w:tr w14:paraId="1EA7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EFC4E52">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57A54E12">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p>
        </w:tc>
      </w:tr>
      <w:tr w14:paraId="7D7F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D08D8AD">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13CE3301">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w:t>
            </w:r>
          </w:p>
        </w:tc>
      </w:tr>
      <w:tr w14:paraId="1EEA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52266E1">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3AB12684">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p>
        </w:tc>
      </w:tr>
      <w:tr w14:paraId="1A37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ADAD0E5">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03478951">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电子邮箱：</w:t>
            </w:r>
          </w:p>
        </w:tc>
      </w:tr>
      <w:tr w14:paraId="312C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472716D">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174046B7">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p>
        </w:tc>
      </w:tr>
      <w:tr w14:paraId="6E80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7C0846D">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5BD8541D">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账号：</w:t>
            </w:r>
          </w:p>
        </w:tc>
      </w:tr>
      <w:tr w14:paraId="2CA1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F2938BC">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753CE4B1">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p>
        </w:tc>
      </w:tr>
      <w:tr w14:paraId="52B7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14:paraId="7D70C988">
            <w:pPr>
              <w:snapToGrid w:val="0"/>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经办人：</w:t>
            </w:r>
          </w:p>
          <w:p w14:paraId="6DECD70D">
            <w:pPr>
              <w:snapToGrid w:val="0"/>
              <w:spacing w:line="360" w:lineRule="exact"/>
              <w:ind w:firstLine="600" w:firstLineChars="300"/>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    月    日</w:t>
            </w:r>
          </w:p>
        </w:tc>
      </w:tr>
    </w:tbl>
    <w:p w14:paraId="60391268">
      <w:pPr>
        <w:pStyle w:val="210"/>
        <w:adjustRightInd w:val="0"/>
        <w:snapToGrid w:val="0"/>
        <w:spacing w:line="800" w:lineRule="exact"/>
        <w:contextualSpacing/>
        <w:jc w:val="both"/>
        <w:rPr>
          <w:rFonts w:hint="eastAsia" w:ascii="宋体" w:hAnsi="宋体" w:eastAsia="宋体" w:cs="宋体"/>
          <w:b/>
          <w:bCs/>
          <w:color w:val="auto"/>
          <w:sz w:val="84"/>
          <w:szCs w:val="84"/>
          <w:highlight w:val="none"/>
        </w:rPr>
        <w:sectPr>
          <w:pgSz w:w="11906" w:h="16838"/>
          <w:pgMar w:top="1134" w:right="1134" w:bottom="1134" w:left="1134" w:header="851" w:footer="992" w:gutter="0"/>
          <w:pgNumType w:fmt="decimal" w:chapStyle="1"/>
          <w:cols w:space="0" w:num="1"/>
          <w:titlePg/>
          <w:rtlGutter w:val="0"/>
          <w:docGrid w:linePitch="312" w:charSpace="0"/>
        </w:sectPr>
      </w:pPr>
    </w:p>
    <w:p w14:paraId="58ECBBD2">
      <w:pPr>
        <w:pStyle w:val="210"/>
        <w:adjustRightInd w:val="0"/>
        <w:snapToGrid w:val="0"/>
        <w:spacing w:line="800" w:lineRule="exact"/>
        <w:contextualSpacing/>
        <w:jc w:val="center"/>
        <w:rPr>
          <w:rFonts w:hint="eastAsia" w:ascii="宋体" w:hAnsi="宋体" w:eastAsia="宋体" w:cs="宋体"/>
          <w:b/>
          <w:bCs/>
          <w:color w:val="auto"/>
          <w:sz w:val="84"/>
          <w:szCs w:val="84"/>
          <w:highlight w:val="none"/>
        </w:rPr>
      </w:pPr>
    </w:p>
    <w:p w14:paraId="37E3391C">
      <w:pPr>
        <w:snapToGrid w:val="0"/>
        <w:jc w:val="center"/>
        <w:rPr>
          <w:rFonts w:hint="eastAsia" w:ascii="宋体" w:hAnsi="宋体" w:eastAsia="宋体" w:cs="宋体"/>
          <w:color w:val="auto"/>
          <w:sz w:val="30"/>
          <w:szCs w:val="30"/>
          <w:highlight w:val="none"/>
        </w:rPr>
      </w:pPr>
    </w:p>
    <w:p w14:paraId="70AF555C">
      <w:pPr>
        <w:snapToGrid w:val="0"/>
        <w:jc w:val="center"/>
        <w:rPr>
          <w:rFonts w:hint="eastAsia" w:ascii="宋体" w:hAnsi="宋体" w:eastAsia="宋体" w:cs="宋体"/>
          <w:color w:val="auto"/>
          <w:sz w:val="30"/>
          <w:szCs w:val="30"/>
          <w:highlight w:val="none"/>
        </w:rPr>
      </w:pPr>
    </w:p>
    <w:p w14:paraId="73F76FDE">
      <w:pPr>
        <w:snapToGrid w:val="0"/>
        <w:jc w:val="center"/>
        <w:rPr>
          <w:rFonts w:hint="eastAsia" w:ascii="宋体" w:hAnsi="宋体" w:eastAsia="宋体" w:cs="宋体"/>
          <w:color w:val="auto"/>
          <w:sz w:val="30"/>
          <w:szCs w:val="30"/>
          <w:highlight w:val="none"/>
        </w:rPr>
      </w:pPr>
    </w:p>
    <w:p w14:paraId="124C8A4C">
      <w:pPr>
        <w:snapToGrid w:val="0"/>
        <w:jc w:val="center"/>
        <w:rPr>
          <w:rFonts w:hint="eastAsia" w:ascii="宋体" w:hAnsi="宋体" w:eastAsia="宋体" w:cs="宋体"/>
          <w:color w:val="auto"/>
          <w:sz w:val="30"/>
          <w:szCs w:val="30"/>
          <w:highlight w:val="none"/>
        </w:rPr>
      </w:pPr>
    </w:p>
    <w:p w14:paraId="1AFF0F40">
      <w:pPr>
        <w:snapToGrid w:val="0"/>
        <w:jc w:val="center"/>
        <w:rPr>
          <w:rFonts w:hint="eastAsia" w:ascii="宋体" w:hAnsi="宋体" w:eastAsia="宋体" w:cs="宋体"/>
          <w:color w:val="auto"/>
          <w:sz w:val="30"/>
          <w:szCs w:val="30"/>
          <w:highlight w:val="none"/>
        </w:rPr>
      </w:pPr>
    </w:p>
    <w:p w14:paraId="72603476">
      <w:pPr>
        <w:snapToGrid w:val="0"/>
        <w:jc w:val="center"/>
        <w:rPr>
          <w:rFonts w:hint="eastAsia" w:ascii="宋体" w:hAnsi="宋体" w:eastAsia="宋体" w:cs="宋体"/>
          <w:color w:val="auto"/>
          <w:sz w:val="30"/>
          <w:szCs w:val="30"/>
          <w:highlight w:val="none"/>
        </w:rPr>
      </w:pPr>
    </w:p>
    <w:p w14:paraId="77C3A93F">
      <w:pPr>
        <w:snapToGrid w:val="0"/>
        <w:jc w:val="center"/>
        <w:rPr>
          <w:rFonts w:hint="eastAsia" w:ascii="宋体" w:hAnsi="宋体" w:eastAsia="宋体" w:cs="宋体"/>
          <w:color w:val="auto"/>
          <w:sz w:val="30"/>
          <w:szCs w:val="30"/>
          <w:highlight w:val="none"/>
        </w:rPr>
      </w:pPr>
    </w:p>
    <w:p w14:paraId="56474304">
      <w:pPr>
        <w:snapToGrid w:val="0"/>
        <w:jc w:val="center"/>
        <w:rPr>
          <w:rFonts w:hint="eastAsia" w:ascii="宋体" w:hAnsi="宋体" w:eastAsia="宋体" w:cs="宋体"/>
          <w:color w:val="auto"/>
          <w:sz w:val="30"/>
          <w:szCs w:val="30"/>
          <w:highlight w:val="none"/>
        </w:rPr>
      </w:pPr>
    </w:p>
    <w:p w14:paraId="4146C74A">
      <w:pPr>
        <w:snapToGrid w:val="0"/>
        <w:jc w:val="center"/>
        <w:rPr>
          <w:rFonts w:hint="eastAsia" w:ascii="宋体" w:hAnsi="宋体" w:eastAsia="宋体" w:cs="宋体"/>
          <w:color w:val="auto"/>
          <w:sz w:val="30"/>
          <w:szCs w:val="30"/>
          <w:highlight w:val="none"/>
        </w:rPr>
      </w:pPr>
    </w:p>
    <w:p w14:paraId="191F9B48">
      <w:pPr>
        <w:snapToGrid w:val="0"/>
        <w:jc w:val="center"/>
        <w:rPr>
          <w:rFonts w:hint="eastAsia" w:ascii="宋体" w:hAnsi="宋体" w:eastAsia="宋体" w:cs="宋体"/>
          <w:color w:val="auto"/>
          <w:sz w:val="30"/>
          <w:szCs w:val="30"/>
          <w:highlight w:val="none"/>
        </w:rPr>
      </w:pPr>
    </w:p>
    <w:p w14:paraId="4D9468FD">
      <w:pPr>
        <w:snapToGrid w:val="0"/>
        <w:jc w:val="center"/>
        <w:rPr>
          <w:rFonts w:hint="eastAsia" w:ascii="宋体" w:hAnsi="宋体" w:eastAsia="宋体" w:cs="宋体"/>
          <w:color w:val="auto"/>
          <w:sz w:val="30"/>
          <w:szCs w:val="30"/>
          <w:highlight w:val="none"/>
        </w:rPr>
      </w:pPr>
    </w:p>
    <w:p w14:paraId="609A53E5">
      <w:pPr>
        <w:snapToGrid w:val="0"/>
        <w:jc w:val="center"/>
        <w:rPr>
          <w:rFonts w:hint="eastAsia" w:ascii="宋体" w:hAnsi="宋体" w:eastAsia="宋体" w:cs="宋体"/>
          <w:color w:val="auto"/>
          <w:sz w:val="30"/>
          <w:szCs w:val="30"/>
          <w:highlight w:val="none"/>
        </w:rPr>
      </w:pPr>
    </w:p>
    <w:p w14:paraId="65A5BC7E">
      <w:pPr>
        <w:snapToGrid w:val="0"/>
        <w:jc w:val="center"/>
        <w:rPr>
          <w:rFonts w:hint="eastAsia" w:ascii="宋体" w:hAnsi="宋体" w:eastAsia="宋体" w:cs="宋体"/>
          <w:color w:val="auto"/>
          <w:sz w:val="30"/>
          <w:szCs w:val="30"/>
          <w:highlight w:val="none"/>
        </w:rPr>
      </w:pPr>
    </w:p>
    <w:p w14:paraId="36D9F14E">
      <w:pPr>
        <w:snapToGrid w:val="0"/>
        <w:jc w:val="center"/>
        <w:rPr>
          <w:rFonts w:hint="eastAsia" w:ascii="宋体" w:hAnsi="宋体" w:eastAsia="宋体" w:cs="宋体"/>
          <w:color w:val="auto"/>
          <w:sz w:val="30"/>
          <w:szCs w:val="30"/>
          <w:highlight w:val="none"/>
        </w:rPr>
      </w:pPr>
    </w:p>
    <w:p w14:paraId="6FD3487D">
      <w:pPr>
        <w:snapToGrid w:val="0"/>
        <w:jc w:val="center"/>
        <w:rPr>
          <w:rFonts w:hint="eastAsia" w:ascii="宋体" w:hAnsi="宋体" w:eastAsia="宋体" w:cs="宋体"/>
          <w:color w:val="auto"/>
          <w:sz w:val="30"/>
          <w:szCs w:val="30"/>
          <w:highlight w:val="none"/>
        </w:rPr>
      </w:pPr>
    </w:p>
    <w:p w14:paraId="3C2D6109">
      <w:pPr>
        <w:snapToGrid w:val="0"/>
        <w:rPr>
          <w:rFonts w:hint="eastAsia" w:ascii="宋体" w:hAnsi="宋体" w:eastAsia="宋体" w:cs="宋体"/>
          <w:color w:val="auto"/>
          <w:sz w:val="30"/>
          <w:szCs w:val="30"/>
          <w:highlight w:val="none"/>
        </w:rPr>
      </w:pPr>
    </w:p>
    <w:p w14:paraId="55C68A4C">
      <w:pPr>
        <w:pStyle w:val="24"/>
        <w:snapToGrid w:val="0"/>
        <w:spacing w:before="120" w:after="120" w:line="320" w:lineRule="exact"/>
        <w:jc w:val="center"/>
        <w:outlineLvl w:val="0"/>
        <w:rPr>
          <w:rFonts w:hint="eastAsia" w:ascii="宋体" w:hAnsi="宋体" w:eastAsia="宋体" w:cs="宋体"/>
          <w:b/>
          <w:color w:val="auto"/>
          <w:sz w:val="30"/>
          <w:szCs w:val="30"/>
          <w:highlight w:val="none"/>
        </w:rPr>
      </w:pPr>
      <w:bookmarkStart w:id="102" w:name="_Toc32317"/>
      <w:r>
        <w:rPr>
          <w:rFonts w:hint="eastAsia" w:ascii="宋体" w:hAnsi="宋体" w:eastAsia="宋体" w:cs="宋体"/>
          <w:b/>
          <w:color w:val="auto"/>
          <w:sz w:val="28"/>
          <w:szCs w:val="28"/>
          <w:highlight w:val="none"/>
        </w:rPr>
        <w:t>第六章 投标文件格式</w:t>
      </w:r>
      <w:bookmarkEnd w:id="102"/>
    </w:p>
    <w:p w14:paraId="679DA34E">
      <w:pPr>
        <w:snapToGrid w:val="0"/>
        <w:jc w:val="center"/>
        <w:rPr>
          <w:rFonts w:hint="eastAsia" w:ascii="宋体" w:hAnsi="宋体" w:eastAsia="宋体" w:cs="宋体"/>
          <w:color w:val="auto"/>
          <w:sz w:val="30"/>
          <w:szCs w:val="30"/>
          <w:highlight w:val="none"/>
        </w:rPr>
      </w:pPr>
    </w:p>
    <w:p w14:paraId="393A0A74">
      <w:pPr>
        <w:snapToGrid w:val="0"/>
        <w:jc w:val="center"/>
        <w:rPr>
          <w:rFonts w:hint="eastAsia" w:ascii="宋体" w:hAnsi="宋体" w:eastAsia="宋体" w:cs="宋体"/>
          <w:color w:val="auto"/>
          <w:sz w:val="30"/>
          <w:szCs w:val="30"/>
          <w:highlight w:val="none"/>
        </w:rPr>
      </w:pPr>
    </w:p>
    <w:p w14:paraId="52054822">
      <w:pPr>
        <w:snapToGrid w:val="0"/>
        <w:jc w:val="center"/>
        <w:rPr>
          <w:rFonts w:hint="eastAsia" w:ascii="宋体" w:hAnsi="宋体" w:eastAsia="宋体" w:cs="宋体"/>
          <w:color w:val="auto"/>
          <w:sz w:val="30"/>
          <w:szCs w:val="30"/>
          <w:highlight w:val="none"/>
        </w:rPr>
      </w:pPr>
    </w:p>
    <w:p w14:paraId="06CF52E0">
      <w:pPr>
        <w:snapToGrid w:val="0"/>
        <w:jc w:val="center"/>
        <w:rPr>
          <w:rFonts w:hint="eastAsia" w:ascii="宋体" w:hAnsi="宋体" w:eastAsia="宋体" w:cs="宋体"/>
          <w:color w:val="auto"/>
          <w:sz w:val="30"/>
          <w:szCs w:val="30"/>
          <w:highlight w:val="none"/>
        </w:rPr>
      </w:pPr>
    </w:p>
    <w:p w14:paraId="4A6D7AAC">
      <w:pPr>
        <w:snapToGrid w:val="0"/>
        <w:jc w:val="left"/>
        <w:rPr>
          <w:rFonts w:hint="eastAsia" w:ascii="宋体" w:hAnsi="宋体" w:eastAsia="宋体" w:cs="宋体"/>
          <w:color w:val="auto"/>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highlight w:val="none"/>
        </w:rPr>
        <w:t xml:space="preserve"> </w:t>
      </w:r>
    </w:p>
    <w:p w14:paraId="1E21D0FB">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1.资格证明文件格式： </w:t>
      </w:r>
    </w:p>
    <w:p w14:paraId="3AF6391D">
      <w:pPr>
        <w:snapToGrid w:val="0"/>
        <w:spacing w:before="50" w:after="50" w:line="400" w:lineRule="exact"/>
        <w:rPr>
          <w:rFonts w:hint="eastAsia" w:ascii="宋体" w:hAnsi="宋体" w:eastAsia="宋体" w:cs="宋体"/>
          <w:b/>
          <w:color w:val="auto"/>
          <w:sz w:val="32"/>
          <w:szCs w:val="32"/>
          <w:highlight w:val="none"/>
        </w:rPr>
      </w:pPr>
    </w:p>
    <w:p w14:paraId="2B06E241">
      <w:pPr>
        <w:snapToGrid w:val="0"/>
        <w:spacing w:before="50" w:after="50" w:line="400" w:lineRule="exact"/>
        <w:rPr>
          <w:rFonts w:hint="eastAsia" w:ascii="宋体" w:hAnsi="宋体" w:eastAsia="宋体" w:cs="宋体"/>
          <w:b/>
          <w:color w:val="auto"/>
          <w:sz w:val="32"/>
          <w:szCs w:val="32"/>
          <w:highlight w:val="none"/>
        </w:rPr>
      </w:pPr>
    </w:p>
    <w:p w14:paraId="5070095D">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0CCED79C">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220E469A">
      <w:pPr>
        <w:snapToGrid w:val="0"/>
        <w:spacing w:before="120" w:beforeLines="50" w:after="50" w:line="400" w:lineRule="exact"/>
        <w:rPr>
          <w:rFonts w:hint="eastAsia" w:ascii="宋体" w:hAnsi="宋体" w:eastAsia="宋体" w:cs="宋体"/>
          <w:color w:val="auto"/>
          <w:sz w:val="32"/>
          <w:szCs w:val="32"/>
          <w:highlight w:val="none"/>
        </w:rPr>
      </w:pPr>
    </w:p>
    <w:p w14:paraId="2A8E8E99">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（资格文件）</w:t>
      </w:r>
    </w:p>
    <w:p w14:paraId="75909CD0">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1F8A222A">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4A3E94C1">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3491DBEC">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68BA8685">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384C9AAC">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7FA07C33">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240A19D7">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56A9F7AF">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5C0F672B">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4FC74B97">
      <w:pPr>
        <w:snapToGrid w:val="0"/>
        <w:spacing w:before="120" w:beforeLines="50" w:after="50" w:line="400" w:lineRule="exact"/>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0A1B632D">
      <w:pPr>
        <w:snapToGrid w:val="0"/>
        <w:spacing w:before="120" w:beforeLines="50" w:after="50" w:line="360" w:lineRule="exact"/>
        <w:rPr>
          <w:rFonts w:hint="eastAsia" w:ascii="宋体" w:hAnsi="宋体" w:eastAsia="宋体" w:cs="宋体"/>
          <w:b/>
          <w:bCs/>
          <w:color w:val="auto"/>
          <w:sz w:val="36"/>
          <w:szCs w:val="36"/>
          <w:highlight w:val="none"/>
        </w:rPr>
      </w:pPr>
    </w:p>
    <w:p w14:paraId="2AA1880E">
      <w:pPr>
        <w:snapToGrid w:val="0"/>
        <w:spacing w:before="120" w:beforeLines="50" w:after="50" w:line="360" w:lineRule="exact"/>
        <w:rPr>
          <w:rFonts w:hint="eastAsia" w:ascii="宋体" w:hAnsi="宋体" w:eastAsia="宋体" w:cs="宋体"/>
          <w:b/>
          <w:bCs/>
          <w:color w:val="auto"/>
          <w:sz w:val="36"/>
          <w:szCs w:val="36"/>
          <w:highlight w:val="none"/>
        </w:rPr>
      </w:pPr>
    </w:p>
    <w:p w14:paraId="57589637">
      <w:pPr>
        <w:snapToGrid w:val="0"/>
        <w:spacing w:before="120" w:beforeLines="50" w:after="50" w:line="360" w:lineRule="exact"/>
        <w:rPr>
          <w:rFonts w:hint="eastAsia" w:ascii="宋体" w:hAnsi="宋体" w:eastAsia="宋体" w:cs="宋体"/>
          <w:b/>
          <w:bCs/>
          <w:color w:val="auto"/>
          <w:sz w:val="36"/>
          <w:szCs w:val="36"/>
          <w:highlight w:val="none"/>
        </w:rPr>
      </w:pPr>
    </w:p>
    <w:p w14:paraId="28BF9414">
      <w:pPr>
        <w:snapToGrid w:val="0"/>
        <w:spacing w:before="120" w:beforeLines="50" w:after="50" w:line="360" w:lineRule="exact"/>
        <w:rPr>
          <w:rFonts w:hint="eastAsia" w:ascii="宋体" w:hAnsi="宋体" w:eastAsia="宋体" w:cs="宋体"/>
          <w:b/>
          <w:bCs/>
          <w:color w:val="auto"/>
          <w:sz w:val="36"/>
          <w:szCs w:val="36"/>
          <w:highlight w:val="none"/>
        </w:rPr>
      </w:pPr>
    </w:p>
    <w:p w14:paraId="59786511">
      <w:pPr>
        <w:snapToGrid w:val="0"/>
        <w:spacing w:before="120" w:beforeLines="50" w:after="50" w:line="360" w:lineRule="exact"/>
        <w:rPr>
          <w:rFonts w:hint="eastAsia" w:ascii="宋体" w:hAnsi="宋体" w:eastAsia="宋体" w:cs="宋体"/>
          <w:b/>
          <w:bCs/>
          <w:color w:val="auto"/>
          <w:sz w:val="36"/>
          <w:szCs w:val="36"/>
          <w:highlight w:val="none"/>
        </w:rPr>
      </w:pPr>
    </w:p>
    <w:p w14:paraId="3D49540B">
      <w:pPr>
        <w:snapToGrid w:val="0"/>
        <w:spacing w:before="120" w:beforeLines="50" w:after="50" w:line="360" w:lineRule="exact"/>
        <w:rPr>
          <w:rFonts w:hint="eastAsia" w:ascii="宋体" w:hAnsi="宋体" w:eastAsia="宋体" w:cs="宋体"/>
          <w:b/>
          <w:bCs/>
          <w:color w:val="auto"/>
          <w:sz w:val="36"/>
          <w:szCs w:val="36"/>
          <w:highlight w:val="none"/>
        </w:rPr>
      </w:pPr>
    </w:p>
    <w:p w14:paraId="4C0FE369">
      <w:pPr>
        <w:snapToGrid w:val="0"/>
        <w:spacing w:before="120" w:beforeLines="50" w:after="50" w:line="360" w:lineRule="exact"/>
        <w:rPr>
          <w:rFonts w:hint="eastAsia" w:ascii="宋体" w:hAnsi="宋体" w:eastAsia="宋体" w:cs="宋体"/>
          <w:b/>
          <w:bCs/>
          <w:color w:val="auto"/>
          <w:sz w:val="36"/>
          <w:szCs w:val="36"/>
          <w:highlight w:val="none"/>
        </w:rPr>
      </w:pPr>
    </w:p>
    <w:p w14:paraId="4D06FE02">
      <w:pPr>
        <w:snapToGrid w:val="0"/>
        <w:spacing w:before="120" w:beforeLines="50" w:after="50" w:line="360" w:lineRule="exact"/>
        <w:rPr>
          <w:rFonts w:hint="eastAsia" w:ascii="宋体" w:hAnsi="宋体" w:eastAsia="宋体" w:cs="宋体"/>
          <w:b/>
          <w:bCs/>
          <w:color w:val="auto"/>
          <w:sz w:val="36"/>
          <w:szCs w:val="36"/>
          <w:highlight w:val="none"/>
        </w:rPr>
      </w:pPr>
    </w:p>
    <w:p w14:paraId="1EA1898C">
      <w:pPr>
        <w:snapToGrid w:val="0"/>
        <w:spacing w:before="120" w:beforeLines="50" w:after="50" w:line="360" w:lineRule="exact"/>
        <w:rPr>
          <w:rFonts w:hint="eastAsia" w:ascii="宋体" w:hAnsi="宋体" w:eastAsia="宋体" w:cs="宋体"/>
          <w:b/>
          <w:bCs/>
          <w:color w:val="auto"/>
          <w:sz w:val="36"/>
          <w:szCs w:val="36"/>
          <w:highlight w:val="none"/>
        </w:rPr>
      </w:pPr>
    </w:p>
    <w:p w14:paraId="22DFB6B9">
      <w:pPr>
        <w:widowControl/>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4F1E4464">
      <w:pPr>
        <w:tabs>
          <w:tab w:val="left" w:pos="1418"/>
        </w:tabs>
        <w:snapToGrid w:val="0"/>
        <w:spacing w:before="50" w:after="50"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650522F6">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40EFD205">
      <w:pPr>
        <w:widowControl/>
        <w:spacing w:line="360" w:lineRule="exact"/>
        <w:rPr>
          <w:rFonts w:hint="eastAsia" w:ascii="宋体" w:hAnsi="宋体" w:eastAsia="宋体" w:cs="宋体"/>
          <w:b/>
          <w:bCs/>
          <w:color w:val="auto"/>
          <w:sz w:val="24"/>
          <w:highlight w:val="none"/>
        </w:rPr>
      </w:pPr>
    </w:p>
    <w:p w14:paraId="266736BA">
      <w:pPr>
        <w:widowControl/>
        <w:spacing w:line="360" w:lineRule="exact"/>
        <w:rPr>
          <w:rFonts w:hint="eastAsia" w:ascii="宋体" w:hAnsi="宋体" w:eastAsia="宋体" w:cs="宋体"/>
          <w:color w:val="auto"/>
          <w:szCs w:val="21"/>
          <w:highlight w:val="none"/>
        </w:rPr>
      </w:pPr>
    </w:p>
    <w:p w14:paraId="5FD6EA17">
      <w:pPr>
        <w:widowControl/>
        <w:spacing w:line="360" w:lineRule="exact"/>
        <w:rPr>
          <w:rFonts w:hint="eastAsia" w:ascii="宋体" w:hAnsi="宋体" w:eastAsia="宋体" w:cs="宋体"/>
          <w:color w:val="auto"/>
          <w:szCs w:val="21"/>
          <w:highlight w:val="none"/>
        </w:rPr>
      </w:pPr>
    </w:p>
    <w:p w14:paraId="3E7D6105">
      <w:pPr>
        <w:widowControl/>
        <w:spacing w:line="360" w:lineRule="exact"/>
        <w:rPr>
          <w:rFonts w:hint="eastAsia" w:ascii="宋体" w:hAnsi="宋体" w:eastAsia="宋体" w:cs="宋体"/>
          <w:color w:val="auto"/>
          <w:szCs w:val="21"/>
          <w:highlight w:val="none"/>
        </w:rPr>
      </w:pPr>
    </w:p>
    <w:p w14:paraId="3672554C">
      <w:pPr>
        <w:widowControl/>
        <w:spacing w:line="360" w:lineRule="exact"/>
        <w:rPr>
          <w:rFonts w:hint="eastAsia" w:ascii="宋体" w:hAnsi="宋体" w:eastAsia="宋体" w:cs="宋体"/>
          <w:color w:val="auto"/>
          <w:szCs w:val="21"/>
          <w:highlight w:val="none"/>
        </w:rPr>
      </w:pPr>
    </w:p>
    <w:p w14:paraId="0E0DA402">
      <w:pPr>
        <w:widowControl/>
        <w:spacing w:line="360" w:lineRule="exact"/>
        <w:rPr>
          <w:rFonts w:hint="eastAsia" w:ascii="宋体" w:hAnsi="宋体" w:eastAsia="宋体" w:cs="宋体"/>
          <w:color w:val="auto"/>
          <w:szCs w:val="21"/>
          <w:highlight w:val="none"/>
        </w:rPr>
      </w:pPr>
    </w:p>
    <w:p w14:paraId="7003950E">
      <w:pPr>
        <w:widowControl/>
        <w:spacing w:line="360" w:lineRule="exact"/>
        <w:rPr>
          <w:rFonts w:hint="eastAsia" w:ascii="宋体" w:hAnsi="宋体" w:eastAsia="宋体" w:cs="宋体"/>
          <w:color w:val="auto"/>
          <w:szCs w:val="21"/>
          <w:highlight w:val="none"/>
        </w:rPr>
      </w:pPr>
    </w:p>
    <w:p w14:paraId="31DBD94A">
      <w:pPr>
        <w:widowControl/>
        <w:spacing w:line="360" w:lineRule="exact"/>
        <w:rPr>
          <w:rFonts w:hint="eastAsia" w:ascii="宋体" w:hAnsi="宋体" w:eastAsia="宋体" w:cs="宋体"/>
          <w:color w:val="auto"/>
          <w:szCs w:val="21"/>
          <w:highlight w:val="none"/>
        </w:rPr>
      </w:pPr>
    </w:p>
    <w:p w14:paraId="52D25C68">
      <w:pPr>
        <w:widowControl/>
        <w:spacing w:line="360" w:lineRule="exact"/>
        <w:rPr>
          <w:rFonts w:hint="eastAsia" w:ascii="宋体" w:hAnsi="宋体" w:eastAsia="宋体" w:cs="宋体"/>
          <w:color w:val="auto"/>
          <w:szCs w:val="21"/>
          <w:highlight w:val="none"/>
        </w:rPr>
      </w:pPr>
    </w:p>
    <w:p w14:paraId="347423CB">
      <w:pPr>
        <w:widowControl/>
        <w:spacing w:line="360" w:lineRule="exact"/>
        <w:rPr>
          <w:rFonts w:hint="eastAsia" w:ascii="宋体" w:hAnsi="宋体" w:eastAsia="宋体" w:cs="宋体"/>
          <w:color w:val="auto"/>
          <w:szCs w:val="21"/>
          <w:highlight w:val="none"/>
        </w:rPr>
      </w:pPr>
    </w:p>
    <w:p w14:paraId="7A1D1E09">
      <w:pPr>
        <w:widowControl/>
        <w:spacing w:line="360" w:lineRule="exact"/>
        <w:rPr>
          <w:rFonts w:hint="eastAsia" w:ascii="宋体" w:hAnsi="宋体" w:eastAsia="宋体" w:cs="宋体"/>
          <w:color w:val="auto"/>
          <w:szCs w:val="21"/>
          <w:highlight w:val="none"/>
        </w:rPr>
      </w:pPr>
    </w:p>
    <w:p w14:paraId="44DD2C90">
      <w:pPr>
        <w:widowControl/>
        <w:spacing w:line="360" w:lineRule="exact"/>
        <w:rPr>
          <w:rFonts w:hint="eastAsia" w:ascii="宋体" w:hAnsi="宋体" w:eastAsia="宋体" w:cs="宋体"/>
          <w:color w:val="auto"/>
          <w:szCs w:val="21"/>
          <w:highlight w:val="none"/>
        </w:rPr>
      </w:pPr>
    </w:p>
    <w:p w14:paraId="4A7CF59C">
      <w:pPr>
        <w:widowControl/>
        <w:spacing w:line="360" w:lineRule="exact"/>
        <w:rPr>
          <w:rFonts w:hint="eastAsia" w:ascii="宋体" w:hAnsi="宋体" w:eastAsia="宋体" w:cs="宋体"/>
          <w:b/>
          <w:bCs/>
          <w:color w:val="auto"/>
          <w:sz w:val="24"/>
          <w:highlight w:val="none"/>
        </w:rPr>
      </w:pPr>
    </w:p>
    <w:p w14:paraId="3F8552E3">
      <w:pPr>
        <w:widowControl/>
        <w:spacing w:line="360" w:lineRule="exact"/>
        <w:rPr>
          <w:rFonts w:hint="eastAsia" w:ascii="宋体" w:hAnsi="宋体" w:eastAsia="宋体" w:cs="宋体"/>
          <w:b/>
          <w:bCs/>
          <w:color w:val="auto"/>
          <w:sz w:val="24"/>
          <w:highlight w:val="none"/>
        </w:rPr>
      </w:pPr>
    </w:p>
    <w:p w14:paraId="39047935">
      <w:pPr>
        <w:widowControl/>
        <w:spacing w:line="360" w:lineRule="exact"/>
        <w:rPr>
          <w:rFonts w:hint="eastAsia" w:ascii="宋体" w:hAnsi="宋体" w:eastAsia="宋体" w:cs="宋体"/>
          <w:b/>
          <w:bCs/>
          <w:color w:val="auto"/>
          <w:sz w:val="24"/>
          <w:highlight w:val="none"/>
        </w:rPr>
      </w:pPr>
    </w:p>
    <w:p w14:paraId="2749B07F">
      <w:pPr>
        <w:widowControl/>
        <w:spacing w:line="360" w:lineRule="exact"/>
        <w:rPr>
          <w:rFonts w:hint="eastAsia" w:ascii="宋体" w:hAnsi="宋体" w:eastAsia="宋体" w:cs="宋体"/>
          <w:b/>
          <w:bCs/>
          <w:color w:val="auto"/>
          <w:sz w:val="24"/>
          <w:highlight w:val="none"/>
        </w:rPr>
      </w:pPr>
    </w:p>
    <w:p w14:paraId="0502BEF2">
      <w:pPr>
        <w:widowControl/>
        <w:spacing w:line="360" w:lineRule="exact"/>
        <w:rPr>
          <w:rFonts w:hint="eastAsia" w:ascii="宋体" w:hAnsi="宋体" w:eastAsia="宋体" w:cs="宋体"/>
          <w:b/>
          <w:bCs/>
          <w:color w:val="auto"/>
          <w:sz w:val="24"/>
          <w:highlight w:val="none"/>
        </w:rPr>
      </w:pPr>
    </w:p>
    <w:p w14:paraId="24A1405D">
      <w:pPr>
        <w:widowControl/>
        <w:spacing w:line="360" w:lineRule="exact"/>
        <w:rPr>
          <w:rFonts w:hint="eastAsia" w:ascii="宋体" w:hAnsi="宋体" w:eastAsia="宋体" w:cs="宋体"/>
          <w:b/>
          <w:bCs/>
          <w:color w:val="auto"/>
          <w:sz w:val="24"/>
          <w:highlight w:val="none"/>
        </w:rPr>
      </w:pPr>
    </w:p>
    <w:p w14:paraId="3887C9DD">
      <w:pPr>
        <w:widowControl/>
        <w:spacing w:line="360" w:lineRule="exact"/>
        <w:rPr>
          <w:rFonts w:hint="eastAsia" w:ascii="宋体" w:hAnsi="宋体" w:eastAsia="宋体" w:cs="宋体"/>
          <w:b/>
          <w:bCs/>
          <w:color w:val="auto"/>
          <w:sz w:val="24"/>
          <w:highlight w:val="none"/>
        </w:rPr>
      </w:pPr>
    </w:p>
    <w:p w14:paraId="4B0F5227">
      <w:pPr>
        <w:widowControl/>
        <w:spacing w:line="360" w:lineRule="exact"/>
        <w:rPr>
          <w:rFonts w:hint="eastAsia" w:ascii="宋体" w:hAnsi="宋体" w:eastAsia="宋体" w:cs="宋体"/>
          <w:b/>
          <w:bCs/>
          <w:color w:val="auto"/>
          <w:sz w:val="24"/>
          <w:highlight w:val="none"/>
        </w:rPr>
      </w:pPr>
    </w:p>
    <w:p w14:paraId="26B9C545">
      <w:pPr>
        <w:widowControl/>
        <w:spacing w:line="360" w:lineRule="exact"/>
        <w:rPr>
          <w:rFonts w:hint="eastAsia" w:ascii="宋体" w:hAnsi="宋体" w:eastAsia="宋体" w:cs="宋体"/>
          <w:b/>
          <w:bCs/>
          <w:color w:val="auto"/>
          <w:sz w:val="24"/>
          <w:highlight w:val="none"/>
        </w:rPr>
      </w:pPr>
    </w:p>
    <w:p w14:paraId="734CAC40">
      <w:pPr>
        <w:widowControl/>
        <w:spacing w:line="360" w:lineRule="exact"/>
        <w:rPr>
          <w:rFonts w:hint="eastAsia" w:ascii="宋体" w:hAnsi="宋体" w:eastAsia="宋体" w:cs="宋体"/>
          <w:b/>
          <w:bCs/>
          <w:color w:val="auto"/>
          <w:sz w:val="24"/>
          <w:highlight w:val="none"/>
        </w:rPr>
      </w:pPr>
    </w:p>
    <w:p w14:paraId="088B2DD8">
      <w:pPr>
        <w:widowControl/>
        <w:spacing w:line="360" w:lineRule="exact"/>
        <w:rPr>
          <w:rFonts w:hint="eastAsia" w:ascii="宋体" w:hAnsi="宋体" w:eastAsia="宋体" w:cs="宋体"/>
          <w:b/>
          <w:bCs/>
          <w:color w:val="auto"/>
          <w:sz w:val="24"/>
          <w:highlight w:val="none"/>
        </w:rPr>
      </w:pPr>
    </w:p>
    <w:p w14:paraId="572EC980">
      <w:pPr>
        <w:widowControl/>
        <w:spacing w:line="360" w:lineRule="exact"/>
        <w:rPr>
          <w:rFonts w:hint="eastAsia" w:ascii="宋体" w:hAnsi="宋体" w:eastAsia="宋体" w:cs="宋体"/>
          <w:b/>
          <w:bCs/>
          <w:color w:val="auto"/>
          <w:sz w:val="24"/>
          <w:highlight w:val="none"/>
        </w:rPr>
      </w:pPr>
    </w:p>
    <w:p w14:paraId="7FED1013">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5CF9809C">
      <w:pPr>
        <w:snapToGrid w:val="0"/>
        <w:spacing w:before="120" w:beforeLines="50" w:after="50"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1.投标声明书格式：</w:t>
      </w:r>
    </w:p>
    <w:p w14:paraId="2CC695F0">
      <w:pPr>
        <w:snapToGrid w:val="0"/>
        <w:spacing w:before="120" w:beforeLines="50" w:after="50" w:line="360" w:lineRule="auto"/>
        <w:jc w:val="center"/>
        <w:rPr>
          <w:rFonts w:hint="eastAsia" w:ascii="宋体" w:hAnsi="宋体" w:eastAsia="宋体" w:cs="宋体"/>
          <w:color w:val="auto"/>
          <w:sz w:val="28"/>
          <w:szCs w:val="21"/>
          <w:highlight w:val="none"/>
        </w:rPr>
      </w:pPr>
      <w:r>
        <w:rPr>
          <w:rFonts w:hint="eastAsia" w:ascii="宋体" w:hAnsi="宋体" w:eastAsia="宋体" w:cs="宋体"/>
          <w:color w:val="auto"/>
          <w:sz w:val="32"/>
          <w:szCs w:val="28"/>
          <w:highlight w:val="none"/>
        </w:rPr>
        <w:t>投 标 声 明 书</w:t>
      </w:r>
    </w:p>
    <w:p w14:paraId="782E06E8">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pacing w:val="6"/>
          <w:szCs w:val="21"/>
          <w:highlight w:val="none"/>
          <w:u w:val="single"/>
        </w:rPr>
        <w:t>（采购人名称）、（代理机构名称）</w:t>
      </w:r>
      <w:r>
        <w:rPr>
          <w:rFonts w:hint="eastAsia" w:ascii="宋体" w:hAnsi="宋体" w:eastAsia="宋体" w:cs="宋体"/>
          <w:color w:val="auto"/>
          <w:szCs w:val="21"/>
          <w:highlight w:val="none"/>
        </w:rPr>
        <w:t>：</w:t>
      </w:r>
    </w:p>
    <w:p w14:paraId="4C9324D6">
      <w:pPr>
        <w:snapToGrid w:val="0"/>
        <w:spacing w:before="50" w:after="50" w:line="360" w:lineRule="auto"/>
        <w:ind w:firstLine="40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rPr>
        <w:t xml:space="preserve">   （项目名称</w:t>
      </w:r>
      <w:r>
        <w:rPr>
          <w:rFonts w:hint="eastAsia" w:ascii="宋体" w:hAnsi="宋体" w:cs="宋体"/>
          <w:color w:val="auto"/>
          <w:szCs w:val="21"/>
          <w:highlight w:val="none"/>
          <w:u w:val="single"/>
          <w:lang w:eastAsia="zh-CN"/>
        </w:rPr>
        <w:t>及编号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）的投标，为便于贵方公正、择优地确定中标供应商及其投标产品和服务，我方就本次投标有关事项郑重声明如下：</w:t>
      </w:r>
    </w:p>
    <w:p w14:paraId="697D3166">
      <w:pPr>
        <w:snapToGrid w:val="0"/>
        <w:spacing w:before="50" w:after="50" w:line="360" w:lineRule="auto"/>
        <w:ind w:firstLine="40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1.我方向贵方提交的所有投标文件、资料都是准确的和真实的。</w:t>
      </w:r>
    </w:p>
    <w:p w14:paraId="391A659E">
      <w:pPr>
        <w:snapToGrid w:val="0"/>
        <w:spacing w:before="50" w:after="50" w:line="360" w:lineRule="auto"/>
        <w:ind w:firstLine="40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CA9DBA0">
      <w:pPr>
        <w:snapToGrid w:val="0"/>
        <w:spacing w:before="50" w:after="50" w:line="360" w:lineRule="auto"/>
        <w:ind w:firstLine="40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3.在此，我方宣布同意如下：</w:t>
      </w:r>
    </w:p>
    <w:p w14:paraId="7666C0AC">
      <w:pPr>
        <w:snapToGrid w:val="0"/>
        <w:spacing w:before="50" w:after="50" w:line="360" w:lineRule="auto"/>
        <w:ind w:firstLine="40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（1）将按招标文件的约定履行合同责任和义务；</w:t>
      </w:r>
    </w:p>
    <w:p w14:paraId="5AFB4253">
      <w:pPr>
        <w:snapToGrid w:val="0"/>
        <w:spacing w:before="50" w:after="50" w:line="360" w:lineRule="auto"/>
        <w:ind w:firstLine="40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（2）已详细审查全部招标文件，包括澄清或者更正公告（如有）；</w:t>
      </w:r>
    </w:p>
    <w:p w14:paraId="451A3C97">
      <w:pPr>
        <w:snapToGrid w:val="0"/>
        <w:spacing w:before="50" w:after="50" w:line="360" w:lineRule="auto"/>
        <w:ind w:firstLine="40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（3）同意提供按照贵方可能要求的与投标有关的一切数据或者资料；</w:t>
      </w:r>
    </w:p>
    <w:p w14:paraId="41DEAC1E">
      <w:pPr>
        <w:snapToGrid w:val="0"/>
        <w:spacing w:before="50" w:after="50" w:line="360" w:lineRule="auto"/>
        <w:ind w:firstLine="40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（4）招标文件规定的投标文件有效期。</w:t>
      </w:r>
    </w:p>
    <w:p w14:paraId="19D08A14">
      <w:pPr>
        <w:snapToGrid w:val="0"/>
        <w:spacing w:before="50" w:after="50" w:line="360" w:lineRule="auto"/>
        <w:ind w:firstLine="40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根据《中华人民共和国政府采购法实施条例》第五十条要求对政府采购合同进行公告，但政府采购合同中涉及国家秘密、商业秘密的内容除外。我方就对本次投标文件进行注明如下：（两项内容中必须选择一项）</w:t>
      </w:r>
    </w:p>
    <w:p w14:paraId="2915D177">
      <w:pPr>
        <w:snapToGrid w:val="0"/>
        <w:spacing w:before="50" w:after="50" w:line="360" w:lineRule="auto"/>
        <w:ind w:firstLine="40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□我方本次投标文件内容中未涉及商业秘密；</w:t>
      </w:r>
    </w:p>
    <w:p w14:paraId="4964A012">
      <w:pPr>
        <w:snapToGrid w:val="0"/>
        <w:spacing w:before="50" w:after="50" w:line="360" w:lineRule="auto"/>
        <w:ind w:firstLine="40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□我方本次投标文件涉及商业秘密的内容有： </w:t>
      </w:r>
    </w:p>
    <w:p w14:paraId="7C359676">
      <w:pPr>
        <w:snapToGrid w:val="0"/>
        <w:spacing w:before="50" w:after="50" w:line="360" w:lineRule="auto"/>
        <w:ind w:firstLine="40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.以上事项如有虚假或者隐瞒，我方愿意承担一切后果，并不再寻求任何旨在减轻或者免除法律责任的辩解。</w:t>
      </w:r>
    </w:p>
    <w:p w14:paraId="43D8C06E">
      <w:pPr>
        <w:spacing w:line="360" w:lineRule="auto"/>
        <w:ind w:firstLine="580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政府采购供应商（CA电子签章）：</w:t>
      </w:r>
    </w:p>
    <w:p w14:paraId="1996E9BC">
      <w:pPr>
        <w:spacing w:line="360" w:lineRule="auto"/>
        <w:ind w:firstLine="60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58F93B7">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4AE2F068">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1.投标人可以自行通过 “信用中国”（www.creditchina.gov.cn）和“中国政府采购网”网站（www.ccgp.gov.cn）查询投标人相关主体的信用记录。在资格审查阶段经采购人或采购代理机构查询，对列入失信被执行人、重大税收违法案件当事人名单、政府采购严重违法失信行为记录名单的投标人，将被拒绝参与本项目政府采购活动。</w:t>
      </w:r>
    </w:p>
    <w:p w14:paraId="7F3A1B64">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5560C7E">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3.如为联合体投标，盖章处须加盖联合体各方公章，否则投标无效。</w:t>
      </w:r>
    </w:p>
    <w:p w14:paraId="6138FB49">
      <w:pPr>
        <w:spacing w:line="360" w:lineRule="auto"/>
        <w:ind w:firstLine="363" w:firstLineChars="202"/>
        <w:rPr>
          <w:rFonts w:hint="eastAsia" w:ascii="宋体" w:hAnsi="宋体" w:eastAsia="宋体" w:cs="宋体"/>
          <w:color w:val="auto"/>
          <w:sz w:val="18"/>
          <w:szCs w:val="18"/>
          <w:highlight w:val="none"/>
        </w:rPr>
      </w:pPr>
    </w:p>
    <w:p w14:paraId="72AB51E2">
      <w:pPr>
        <w:spacing w:line="360" w:lineRule="auto"/>
        <w:ind w:firstLine="363" w:firstLineChars="202"/>
        <w:rPr>
          <w:rFonts w:hint="eastAsia" w:ascii="宋体" w:hAnsi="宋体" w:eastAsia="宋体" w:cs="宋体"/>
          <w:color w:val="auto"/>
          <w:sz w:val="18"/>
          <w:szCs w:val="18"/>
          <w:highlight w:val="none"/>
        </w:rPr>
        <w:sectPr>
          <w:pgSz w:w="11906" w:h="16838"/>
          <w:pgMar w:top="1134" w:right="1134" w:bottom="1134" w:left="1134" w:header="851" w:footer="992" w:gutter="0"/>
          <w:pgNumType w:fmt="decimal" w:chapStyle="1"/>
          <w:cols w:space="0" w:num="1"/>
          <w:titlePg/>
          <w:rtlGutter w:val="0"/>
          <w:docGrid w:linePitch="312" w:charSpace="0"/>
        </w:sectPr>
      </w:pPr>
    </w:p>
    <w:p w14:paraId="1CD25A06">
      <w:pPr>
        <w:spacing w:line="360" w:lineRule="auto"/>
        <w:rPr>
          <w:rFonts w:hint="eastAsia" w:ascii="宋体" w:hAnsi="宋体" w:eastAsia="宋体" w:cs="宋体"/>
          <w:b/>
          <w:bCs/>
          <w:color w:val="auto"/>
          <w:sz w:val="24"/>
          <w:highlight w:val="none"/>
        </w:rPr>
      </w:pPr>
    </w:p>
    <w:p w14:paraId="105FC9CC">
      <w:pPr>
        <w:spacing w:line="360" w:lineRule="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.政府采购供应商资格信用承诺函格式</w:t>
      </w:r>
      <w:r>
        <w:rPr>
          <w:rFonts w:hint="eastAsia" w:ascii="宋体" w:hAnsi="宋体" w:cs="宋体"/>
          <w:b/>
          <w:bCs/>
          <w:color w:val="auto"/>
          <w:sz w:val="24"/>
          <w:highlight w:val="none"/>
          <w:lang w:eastAsia="zh-CN"/>
        </w:rPr>
        <w:t>：</w:t>
      </w:r>
    </w:p>
    <w:p w14:paraId="5421868E">
      <w:pPr>
        <w:autoSpaceDE w:val="0"/>
        <w:autoSpaceDN w:val="0"/>
        <w:adjustRightInd w:val="0"/>
        <w:spacing w:line="400" w:lineRule="exact"/>
        <w:jc w:val="left"/>
        <w:rPr>
          <w:rFonts w:hint="eastAsia" w:ascii="宋体" w:hAnsi="宋体" w:eastAsia="宋体" w:cs="宋体"/>
          <w:b/>
          <w:bCs/>
          <w:color w:val="auto"/>
          <w:szCs w:val="21"/>
          <w:highlight w:val="none"/>
        </w:rPr>
      </w:pPr>
    </w:p>
    <w:p w14:paraId="4E9DF588">
      <w:pPr>
        <w:autoSpaceDE w:val="0"/>
        <w:autoSpaceDN w:val="0"/>
        <w:adjustRightIn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政府采购供应商资格信用承诺函</w:t>
      </w:r>
    </w:p>
    <w:p w14:paraId="48718F20">
      <w:pPr>
        <w:pStyle w:val="39"/>
        <w:rPr>
          <w:rFonts w:hint="eastAsia" w:ascii="宋体" w:hAnsi="宋体" w:eastAsia="宋体" w:cs="宋体"/>
          <w:color w:val="auto"/>
          <w:sz w:val="21"/>
          <w:szCs w:val="21"/>
          <w:highlight w:val="none"/>
        </w:rPr>
      </w:pPr>
    </w:p>
    <w:p w14:paraId="27866623">
      <w:pPr>
        <w:autoSpaceDE w:val="0"/>
        <w:autoSpaceDN w:val="0"/>
        <w:adjustRightInd w:val="0"/>
        <w:spacing w:line="40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致：</w:t>
      </w:r>
      <w:r>
        <w:rPr>
          <w:rFonts w:hint="eastAsia" w:ascii="宋体" w:hAnsi="宋体" w:eastAsia="宋体" w:cs="宋体"/>
          <w:color w:val="auto"/>
          <w:spacing w:val="6"/>
          <w:szCs w:val="21"/>
          <w:highlight w:val="none"/>
          <w:u w:val="single"/>
        </w:rPr>
        <w:t>（采购人名称）、（代理机构名称）</w:t>
      </w:r>
      <w:r>
        <w:rPr>
          <w:rFonts w:hint="eastAsia" w:ascii="宋体" w:hAnsi="宋体" w:eastAsia="宋体" w:cs="宋体"/>
          <w:color w:val="auto"/>
          <w:spacing w:val="6"/>
          <w:szCs w:val="21"/>
          <w:highlight w:val="none"/>
        </w:rPr>
        <w:t>：</w:t>
      </w:r>
    </w:p>
    <w:p w14:paraId="443B5134">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我方自愿参加</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项目（项目编号：</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val="en-US" w:eastAsia="zh-CN"/>
        </w:rPr>
        <w:t>标项</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 xml:space="preserve">）的政府采购活动，并郑重承诺我方符合《中华人民共和国政府采购法》第二十二条规定的条件： </w:t>
      </w:r>
    </w:p>
    <w:p w14:paraId="728DCC9F">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（一）具有独立承担民事责任的能力； </w:t>
      </w:r>
    </w:p>
    <w:p w14:paraId="4256C60A">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（二）具有良好的商业信誉和健全的财务会计制度； </w:t>
      </w:r>
    </w:p>
    <w:p w14:paraId="5A623229">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（三）具有履行合同所必需的设备和专业技术能力； </w:t>
      </w:r>
    </w:p>
    <w:p w14:paraId="623FB3CA">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（四）有依法缴纳税收和社会保障资金的良好记录； </w:t>
      </w:r>
    </w:p>
    <w:p w14:paraId="2070BA8C">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（五）参加政府采购活动前三年内，在经营活动中没有重大违法记录； </w:t>
      </w:r>
    </w:p>
    <w:p w14:paraId="09F6C003">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（六）法律、行政法规规定的其他条件。 </w:t>
      </w:r>
    </w:p>
    <w:p w14:paraId="1C8795EA">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7561716B">
      <w:pPr>
        <w:autoSpaceDE w:val="0"/>
        <w:autoSpaceDN w:val="0"/>
        <w:adjustRightInd w:val="0"/>
        <w:spacing w:line="400" w:lineRule="exact"/>
        <w:ind w:firstLine="640"/>
        <w:rPr>
          <w:rFonts w:hint="eastAsia" w:ascii="宋体" w:hAnsi="宋体" w:eastAsia="宋体" w:cs="宋体"/>
          <w:b w:val="0"/>
          <w:bCs w:val="0"/>
          <w:color w:val="auto"/>
          <w:spacing w:val="6"/>
          <w:szCs w:val="21"/>
          <w:highlight w:val="none"/>
        </w:rPr>
      </w:pPr>
      <w:r>
        <w:rPr>
          <w:rFonts w:hint="eastAsia" w:ascii="宋体" w:hAnsi="宋体" w:eastAsia="宋体" w:cs="宋体"/>
          <w:b w:val="0"/>
          <w:bCs w:val="0"/>
          <w:color w:val="auto"/>
          <w:spacing w:val="6"/>
          <w:szCs w:val="21"/>
          <w:highlight w:val="none"/>
        </w:rPr>
        <w:t>特此声明</w:t>
      </w:r>
    </w:p>
    <w:p w14:paraId="7AC62E6C">
      <w:pPr>
        <w:pStyle w:val="47"/>
        <w:spacing w:line="400" w:lineRule="exact"/>
        <w:ind w:firstLine="444"/>
        <w:rPr>
          <w:rFonts w:hint="eastAsia" w:ascii="宋体" w:hAnsi="宋体" w:eastAsia="宋体" w:cs="宋体"/>
          <w:color w:val="auto"/>
          <w:spacing w:val="6"/>
          <w:szCs w:val="21"/>
          <w:highlight w:val="none"/>
        </w:rPr>
      </w:pPr>
    </w:p>
    <w:p w14:paraId="741A2EDF">
      <w:pPr>
        <w:spacing w:line="400" w:lineRule="exact"/>
        <w:rPr>
          <w:rFonts w:hint="eastAsia" w:ascii="宋体" w:hAnsi="宋体" w:eastAsia="宋体" w:cs="宋体"/>
          <w:color w:val="auto"/>
          <w:szCs w:val="21"/>
          <w:highlight w:val="none"/>
        </w:rPr>
      </w:pPr>
    </w:p>
    <w:p w14:paraId="5401B211">
      <w:pPr>
        <w:spacing w:line="400" w:lineRule="exact"/>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法定代表人或委托代理人</w:t>
      </w:r>
      <w:r>
        <w:rPr>
          <w:rFonts w:hint="eastAsia" w:ascii="宋体" w:hAnsi="宋体" w:eastAsia="宋体" w:cs="宋体"/>
          <w:b/>
          <w:bCs/>
          <w:color w:val="auto"/>
          <w:szCs w:val="21"/>
          <w:highlight w:val="none"/>
        </w:rPr>
        <w:t>（签字）：</w:t>
      </w:r>
      <w:r>
        <w:rPr>
          <w:rFonts w:hint="eastAsia" w:ascii="宋体" w:hAnsi="宋体" w:eastAsia="宋体" w:cs="宋体"/>
          <w:color w:val="auto"/>
          <w:szCs w:val="21"/>
          <w:highlight w:val="none"/>
          <w:u w:val="single"/>
        </w:rPr>
        <w:t xml:space="preserve">                  </w:t>
      </w:r>
    </w:p>
    <w:p w14:paraId="01FCB1D8">
      <w:pPr>
        <w:spacing w:line="400" w:lineRule="exact"/>
        <w:jc w:val="center"/>
        <w:rPr>
          <w:rFonts w:hint="eastAsia" w:ascii="宋体" w:hAnsi="宋体" w:eastAsia="宋体" w:cs="宋体"/>
          <w:color w:val="auto"/>
          <w:szCs w:val="21"/>
          <w:highlight w:val="none"/>
          <w:u w:val="single"/>
        </w:rPr>
      </w:pPr>
    </w:p>
    <w:p w14:paraId="01C4DABA">
      <w:pPr>
        <w:pStyle w:val="24"/>
        <w:spacing w:line="400" w:lineRule="exact"/>
        <w:ind w:firstLine="3400" w:firstLineChars="1700"/>
        <w:rPr>
          <w:rFonts w:hint="eastAsia" w:ascii="宋体" w:hAnsi="宋体" w:eastAsia="宋体" w:cs="宋体"/>
          <w:color w:val="auto"/>
          <w:highlight w:val="none"/>
        </w:rPr>
      </w:pPr>
      <w:r>
        <w:rPr>
          <w:rFonts w:hint="eastAsia" w:ascii="宋体" w:hAnsi="宋体" w:eastAsia="宋体" w:cs="宋体"/>
          <w:color w:val="auto"/>
          <w:highlight w:val="none"/>
        </w:rPr>
        <w:t>政府采购供应商</w:t>
      </w:r>
      <w:r>
        <w:rPr>
          <w:rFonts w:hint="eastAsia" w:ascii="宋体" w:hAnsi="宋体" w:eastAsia="宋体" w:cs="宋体"/>
          <w:b/>
          <w:bCs/>
          <w:color w:val="auto"/>
          <w:highlight w:val="none"/>
        </w:rPr>
        <w:t>（CA电子签章）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382219A2">
      <w:pPr>
        <w:pStyle w:val="24"/>
        <w:spacing w:line="400" w:lineRule="exact"/>
        <w:rPr>
          <w:rFonts w:hint="eastAsia" w:ascii="宋体" w:hAnsi="宋体" w:eastAsia="宋体" w:cs="宋体"/>
          <w:color w:val="auto"/>
          <w:highlight w:val="none"/>
        </w:rPr>
      </w:pPr>
    </w:p>
    <w:p w14:paraId="175B6A8C">
      <w:pPr>
        <w:pStyle w:val="24"/>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7A38C437">
      <w:pPr>
        <w:pStyle w:val="24"/>
        <w:spacing w:line="400" w:lineRule="exact"/>
        <w:rPr>
          <w:rFonts w:hint="eastAsia" w:ascii="宋体" w:hAnsi="宋体" w:eastAsia="宋体" w:cs="宋体"/>
          <w:b/>
          <w:color w:val="auto"/>
          <w:highlight w:val="none"/>
        </w:rPr>
      </w:pPr>
    </w:p>
    <w:p w14:paraId="4B60F337">
      <w:pPr>
        <w:spacing w:line="360" w:lineRule="auto"/>
        <w:ind w:firstLine="363" w:firstLineChars="202"/>
        <w:rPr>
          <w:rFonts w:hint="eastAsia" w:ascii="宋体" w:hAnsi="宋体" w:eastAsia="宋体" w:cs="宋体"/>
          <w:color w:val="auto"/>
          <w:sz w:val="18"/>
          <w:szCs w:val="18"/>
          <w:highlight w:val="none"/>
        </w:rPr>
      </w:pPr>
    </w:p>
    <w:p w14:paraId="6BBF84EF">
      <w:pPr>
        <w:spacing w:line="360" w:lineRule="auto"/>
        <w:ind w:firstLine="363" w:firstLineChars="202"/>
        <w:rPr>
          <w:rFonts w:hint="eastAsia" w:ascii="宋体" w:hAnsi="宋体" w:eastAsia="宋体" w:cs="宋体"/>
          <w:color w:val="auto"/>
          <w:sz w:val="18"/>
          <w:szCs w:val="18"/>
          <w:highlight w:val="none"/>
        </w:rPr>
      </w:pPr>
    </w:p>
    <w:p w14:paraId="25515784">
      <w:pPr>
        <w:spacing w:line="360" w:lineRule="auto"/>
        <w:ind w:firstLine="363" w:firstLineChars="202"/>
        <w:rPr>
          <w:rFonts w:hint="eastAsia" w:ascii="宋体" w:hAnsi="宋体" w:eastAsia="宋体" w:cs="宋体"/>
          <w:color w:val="auto"/>
          <w:sz w:val="18"/>
          <w:szCs w:val="18"/>
          <w:highlight w:val="none"/>
        </w:rPr>
      </w:pPr>
    </w:p>
    <w:p w14:paraId="57A1260B">
      <w:pPr>
        <w:spacing w:line="360" w:lineRule="auto"/>
        <w:ind w:firstLine="363" w:firstLineChars="202"/>
        <w:rPr>
          <w:rFonts w:hint="eastAsia" w:ascii="宋体" w:hAnsi="宋体" w:eastAsia="宋体" w:cs="宋体"/>
          <w:color w:val="auto"/>
          <w:sz w:val="18"/>
          <w:szCs w:val="18"/>
          <w:highlight w:val="none"/>
        </w:rPr>
      </w:pPr>
    </w:p>
    <w:p w14:paraId="26924E26">
      <w:pPr>
        <w:spacing w:line="360" w:lineRule="auto"/>
        <w:ind w:firstLine="363" w:firstLineChars="202"/>
        <w:rPr>
          <w:rFonts w:hint="eastAsia" w:ascii="宋体" w:hAnsi="宋体" w:eastAsia="宋体" w:cs="宋体"/>
          <w:color w:val="auto"/>
          <w:sz w:val="18"/>
          <w:szCs w:val="18"/>
          <w:highlight w:val="none"/>
        </w:rPr>
      </w:pPr>
    </w:p>
    <w:p w14:paraId="6ED4C199">
      <w:pPr>
        <w:spacing w:line="360" w:lineRule="auto"/>
        <w:ind w:firstLine="363" w:firstLineChars="202"/>
        <w:rPr>
          <w:rFonts w:hint="eastAsia" w:ascii="宋体" w:hAnsi="宋体" w:eastAsia="宋体" w:cs="宋体"/>
          <w:color w:val="auto"/>
          <w:sz w:val="18"/>
          <w:szCs w:val="18"/>
          <w:highlight w:val="none"/>
        </w:rPr>
      </w:pPr>
    </w:p>
    <w:p w14:paraId="542215D8">
      <w:pPr>
        <w:spacing w:line="360" w:lineRule="auto"/>
        <w:ind w:firstLine="363" w:firstLineChars="202"/>
        <w:rPr>
          <w:rFonts w:hint="eastAsia" w:ascii="宋体" w:hAnsi="宋体" w:eastAsia="宋体" w:cs="宋体"/>
          <w:color w:val="auto"/>
          <w:sz w:val="18"/>
          <w:szCs w:val="18"/>
          <w:highlight w:val="none"/>
        </w:rPr>
      </w:pPr>
    </w:p>
    <w:p w14:paraId="7A8B59BC">
      <w:pPr>
        <w:spacing w:line="360" w:lineRule="auto"/>
        <w:ind w:firstLine="363" w:firstLineChars="202"/>
        <w:rPr>
          <w:rFonts w:hint="eastAsia" w:ascii="宋体" w:hAnsi="宋体" w:eastAsia="宋体" w:cs="宋体"/>
          <w:color w:val="auto"/>
          <w:sz w:val="18"/>
          <w:szCs w:val="18"/>
          <w:highlight w:val="none"/>
        </w:rPr>
      </w:pPr>
    </w:p>
    <w:p w14:paraId="0CF2F454">
      <w:pPr>
        <w:widowControl/>
        <w:spacing w:line="360" w:lineRule="exact"/>
        <w:rPr>
          <w:rFonts w:hint="eastAsia" w:ascii="宋体" w:hAnsi="宋体" w:eastAsia="宋体" w:cs="宋体"/>
          <w:b/>
          <w:bCs/>
          <w:color w:val="auto"/>
          <w:sz w:val="24"/>
          <w:highlight w:val="none"/>
          <w:lang w:val="en-US" w:eastAsia="zh-CN"/>
        </w:rPr>
        <w:sectPr>
          <w:pgSz w:w="11906" w:h="16838"/>
          <w:pgMar w:top="1134" w:right="1134" w:bottom="1134" w:left="1134" w:header="851" w:footer="992" w:gutter="0"/>
          <w:pgNumType w:fmt="decimal" w:chapStyle="1"/>
          <w:cols w:space="0" w:num="1"/>
          <w:titlePg/>
          <w:rtlGutter w:val="0"/>
          <w:docGrid w:linePitch="312" w:charSpace="0"/>
        </w:sectPr>
      </w:pPr>
    </w:p>
    <w:p w14:paraId="64F17BE8">
      <w:pPr>
        <w:widowControl/>
        <w:spacing w:line="360" w:lineRule="exact"/>
        <w:rPr>
          <w:rFonts w:hint="eastAsia" w:ascii="宋体" w:hAnsi="宋体" w:cs="宋体"/>
          <w:b/>
          <w:bCs/>
          <w:color w:val="auto"/>
          <w:sz w:val="24"/>
          <w:highlight w:val="none"/>
          <w:lang w:val="en-US" w:eastAsia="zh-CN"/>
        </w:rPr>
      </w:pPr>
    </w:p>
    <w:p w14:paraId="67801482">
      <w:pPr>
        <w:widowControl/>
        <w:spacing w:line="360" w:lineRule="exact"/>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参加政府采购活动前三年内在经营活动中没有重大违法记录和不良信用记录的书面声明书格式</w:t>
      </w:r>
      <w:r>
        <w:rPr>
          <w:rFonts w:hint="eastAsia" w:ascii="宋体" w:hAnsi="宋体" w:eastAsia="宋体" w:cs="宋体"/>
          <w:b/>
          <w:bCs/>
          <w:color w:val="auto"/>
          <w:sz w:val="24"/>
          <w:highlight w:val="none"/>
          <w:lang w:eastAsia="zh-CN"/>
        </w:rPr>
        <w:t>：</w:t>
      </w:r>
    </w:p>
    <w:p w14:paraId="3C11511C">
      <w:pPr>
        <w:widowControl/>
        <w:spacing w:line="360" w:lineRule="exact"/>
        <w:rPr>
          <w:rFonts w:hint="eastAsia" w:ascii="宋体" w:hAnsi="宋体" w:eastAsia="宋体" w:cs="宋体"/>
          <w:b/>
          <w:bCs/>
          <w:color w:val="auto"/>
          <w:sz w:val="24"/>
          <w:highlight w:val="none"/>
          <w:lang w:val="en-US" w:eastAsia="zh-CN"/>
        </w:rPr>
      </w:pPr>
    </w:p>
    <w:p w14:paraId="0953BFD1">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FE66A45">
      <w:pPr>
        <w:pStyle w:val="2"/>
        <w:rPr>
          <w:rFonts w:hint="eastAsia" w:ascii="宋体" w:hAnsi="宋体" w:eastAsia="宋体" w:cs="宋体"/>
          <w:b/>
          <w:bCs/>
          <w:color w:val="auto"/>
          <w:sz w:val="24"/>
          <w:highlight w:val="none"/>
          <w:lang w:val="en-US" w:eastAsia="zh-CN"/>
        </w:rPr>
      </w:pPr>
    </w:p>
    <w:p w14:paraId="272757E1">
      <w:pPr>
        <w:spacing w:line="400" w:lineRule="exact"/>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法定代表人或委托代理人</w:t>
      </w:r>
      <w:r>
        <w:rPr>
          <w:rFonts w:hint="eastAsia" w:ascii="宋体" w:hAnsi="宋体" w:eastAsia="宋体" w:cs="宋体"/>
          <w:b/>
          <w:bCs/>
          <w:color w:val="auto"/>
          <w:szCs w:val="21"/>
          <w:highlight w:val="none"/>
        </w:rPr>
        <w:t>（签字）：</w:t>
      </w:r>
      <w:r>
        <w:rPr>
          <w:rFonts w:hint="eastAsia" w:ascii="宋体" w:hAnsi="宋体" w:eastAsia="宋体" w:cs="宋体"/>
          <w:color w:val="auto"/>
          <w:szCs w:val="21"/>
          <w:highlight w:val="none"/>
          <w:u w:val="single"/>
        </w:rPr>
        <w:t xml:space="preserve">                  </w:t>
      </w:r>
    </w:p>
    <w:p w14:paraId="01CD0B44">
      <w:pPr>
        <w:spacing w:line="400" w:lineRule="exact"/>
        <w:jc w:val="center"/>
        <w:rPr>
          <w:rFonts w:hint="eastAsia" w:ascii="宋体" w:hAnsi="宋体" w:eastAsia="宋体" w:cs="宋体"/>
          <w:color w:val="auto"/>
          <w:szCs w:val="21"/>
          <w:highlight w:val="none"/>
          <w:u w:val="single"/>
        </w:rPr>
      </w:pPr>
    </w:p>
    <w:p w14:paraId="7E942A7C">
      <w:pPr>
        <w:pStyle w:val="24"/>
        <w:spacing w:line="400" w:lineRule="exact"/>
        <w:ind w:firstLine="3400" w:firstLineChars="1700"/>
        <w:rPr>
          <w:rFonts w:hint="eastAsia" w:ascii="宋体" w:hAnsi="宋体" w:eastAsia="宋体" w:cs="宋体"/>
          <w:color w:val="auto"/>
          <w:highlight w:val="none"/>
        </w:rPr>
      </w:pPr>
      <w:r>
        <w:rPr>
          <w:rFonts w:hint="eastAsia" w:ascii="宋体" w:hAnsi="宋体" w:eastAsia="宋体" w:cs="宋体"/>
          <w:color w:val="auto"/>
          <w:highlight w:val="none"/>
        </w:rPr>
        <w:t>政府采购供应商</w:t>
      </w:r>
      <w:r>
        <w:rPr>
          <w:rFonts w:hint="eastAsia" w:ascii="宋体" w:hAnsi="宋体" w:eastAsia="宋体" w:cs="宋体"/>
          <w:b/>
          <w:bCs/>
          <w:color w:val="auto"/>
          <w:highlight w:val="none"/>
        </w:rPr>
        <w:t>（CA电子签章）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6366CE73">
      <w:pPr>
        <w:pStyle w:val="24"/>
        <w:spacing w:line="400" w:lineRule="exact"/>
        <w:rPr>
          <w:rFonts w:hint="eastAsia" w:ascii="宋体" w:hAnsi="宋体" w:eastAsia="宋体" w:cs="宋体"/>
          <w:color w:val="auto"/>
          <w:highlight w:val="none"/>
        </w:rPr>
      </w:pPr>
    </w:p>
    <w:p w14:paraId="3BA13BC3">
      <w:pPr>
        <w:pStyle w:val="24"/>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5B7DD746">
      <w:pPr>
        <w:pStyle w:val="2"/>
        <w:rPr>
          <w:rFonts w:hint="eastAsia" w:ascii="宋体" w:hAnsi="宋体" w:eastAsia="宋体" w:cs="宋体"/>
          <w:b/>
          <w:bCs/>
          <w:color w:val="auto"/>
          <w:sz w:val="24"/>
          <w:highlight w:val="none"/>
          <w:lang w:val="en-US" w:eastAsia="zh-CN"/>
        </w:rPr>
      </w:pPr>
    </w:p>
    <w:p w14:paraId="0E4265C2">
      <w:pPr>
        <w:pStyle w:val="2"/>
        <w:rPr>
          <w:rFonts w:hint="eastAsia" w:ascii="宋体" w:hAnsi="宋体" w:eastAsia="宋体" w:cs="宋体"/>
          <w:b/>
          <w:bCs/>
          <w:color w:val="auto"/>
          <w:sz w:val="24"/>
          <w:highlight w:val="none"/>
          <w:lang w:val="en-US" w:eastAsia="zh-CN"/>
        </w:rPr>
      </w:pPr>
    </w:p>
    <w:p w14:paraId="6F747C8A">
      <w:pPr>
        <w:spacing w:line="360" w:lineRule="auto"/>
        <w:ind w:firstLine="363" w:firstLineChars="202"/>
        <w:rPr>
          <w:rFonts w:hint="eastAsia" w:ascii="宋体" w:hAnsi="宋体" w:eastAsia="宋体" w:cs="宋体"/>
          <w:color w:val="auto"/>
          <w:sz w:val="18"/>
          <w:szCs w:val="18"/>
          <w:highlight w:val="none"/>
        </w:rPr>
      </w:pPr>
    </w:p>
    <w:p w14:paraId="0AD17983">
      <w:pPr>
        <w:widowControl/>
        <w:spacing w:line="360" w:lineRule="exact"/>
        <w:rPr>
          <w:rFonts w:hint="eastAsia" w:ascii="宋体" w:hAnsi="宋体" w:eastAsia="宋体" w:cs="宋体"/>
          <w:color w:val="auto"/>
          <w:sz w:val="18"/>
          <w:szCs w:val="18"/>
          <w:highlight w:val="none"/>
        </w:rPr>
      </w:pPr>
    </w:p>
    <w:p w14:paraId="36F61C88">
      <w:pPr>
        <w:widowControl/>
        <w:spacing w:line="360" w:lineRule="exact"/>
        <w:rPr>
          <w:rFonts w:hint="eastAsia" w:ascii="宋体" w:hAnsi="宋体" w:eastAsia="宋体" w:cs="宋体"/>
          <w:b/>
          <w:bCs/>
          <w:color w:val="auto"/>
          <w:sz w:val="24"/>
          <w:highlight w:val="none"/>
          <w:lang w:val="en-US" w:eastAsia="zh-CN"/>
        </w:rPr>
      </w:pPr>
    </w:p>
    <w:p w14:paraId="6B4CE121">
      <w:pPr>
        <w:widowControl/>
        <w:spacing w:line="360" w:lineRule="exact"/>
        <w:rPr>
          <w:rFonts w:hint="eastAsia" w:ascii="宋体" w:hAnsi="宋体" w:eastAsia="宋体" w:cs="宋体"/>
          <w:b/>
          <w:bCs/>
          <w:color w:val="auto"/>
          <w:sz w:val="24"/>
          <w:highlight w:val="none"/>
          <w:lang w:val="en-US" w:eastAsia="zh-CN"/>
        </w:rPr>
      </w:pPr>
    </w:p>
    <w:p w14:paraId="69009B36">
      <w:pPr>
        <w:widowControl/>
        <w:spacing w:line="360" w:lineRule="exact"/>
        <w:rPr>
          <w:rFonts w:hint="eastAsia" w:ascii="宋体" w:hAnsi="宋体" w:eastAsia="宋体" w:cs="宋体"/>
          <w:b/>
          <w:bCs/>
          <w:color w:val="auto"/>
          <w:sz w:val="24"/>
          <w:highlight w:val="none"/>
          <w:lang w:val="en-US" w:eastAsia="zh-CN"/>
        </w:rPr>
      </w:pPr>
    </w:p>
    <w:p w14:paraId="546FD7B3">
      <w:pPr>
        <w:widowControl/>
        <w:spacing w:line="360" w:lineRule="exact"/>
        <w:rPr>
          <w:rFonts w:hint="eastAsia" w:ascii="宋体" w:hAnsi="宋体" w:eastAsia="宋体" w:cs="宋体"/>
          <w:b/>
          <w:bCs/>
          <w:color w:val="auto"/>
          <w:sz w:val="24"/>
          <w:highlight w:val="none"/>
          <w:lang w:val="en-US" w:eastAsia="zh-CN"/>
        </w:rPr>
      </w:pPr>
    </w:p>
    <w:p w14:paraId="63261CA7">
      <w:pPr>
        <w:widowControl/>
        <w:spacing w:line="360" w:lineRule="exact"/>
        <w:rPr>
          <w:rFonts w:hint="eastAsia" w:ascii="宋体" w:hAnsi="宋体" w:eastAsia="宋体" w:cs="宋体"/>
          <w:b/>
          <w:bCs/>
          <w:color w:val="auto"/>
          <w:sz w:val="24"/>
          <w:highlight w:val="none"/>
          <w:lang w:val="en-US" w:eastAsia="zh-CN"/>
        </w:rPr>
      </w:pPr>
    </w:p>
    <w:p w14:paraId="1850D902">
      <w:pPr>
        <w:widowControl/>
        <w:spacing w:line="360" w:lineRule="exact"/>
        <w:rPr>
          <w:rFonts w:hint="eastAsia" w:ascii="宋体" w:hAnsi="宋体" w:eastAsia="宋体" w:cs="宋体"/>
          <w:b/>
          <w:bCs/>
          <w:color w:val="auto"/>
          <w:sz w:val="24"/>
          <w:highlight w:val="none"/>
          <w:lang w:val="en-US" w:eastAsia="zh-CN"/>
        </w:rPr>
      </w:pPr>
    </w:p>
    <w:p w14:paraId="2AD2F77F">
      <w:pPr>
        <w:widowControl/>
        <w:spacing w:line="360" w:lineRule="exact"/>
        <w:rPr>
          <w:rFonts w:hint="eastAsia" w:ascii="宋体" w:hAnsi="宋体" w:eastAsia="宋体" w:cs="宋体"/>
          <w:b/>
          <w:bCs/>
          <w:color w:val="auto"/>
          <w:sz w:val="24"/>
          <w:highlight w:val="none"/>
          <w:lang w:val="en-US" w:eastAsia="zh-CN"/>
        </w:rPr>
      </w:pPr>
    </w:p>
    <w:p w14:paraId="3A9CFDBF">
      <w:pPr>
        <w:widowControl/>
        <w:spacing w:line="360" w:lineRule="exact"/>
        <w:rPr>
          <w:rFonts w:hint="eastAsia" w:ascii="宋体" w:hAnsi="宋体" w:eastAsia="宋体" w:cs="宋体"/>
          <w:b/>
          <w:bCs/>
          <w:color w:val="auto"/>
          <w:sz w:val="24"/>
          <w:highlight w:val="none"/>
          <w:lang w:val="en-US" w:eastAsia="zh-CN"/>
        </w:rPr>
      </w:pPr>
    </w:p>
    <w:p w14:paraId="21A873D2">
      <w:pPr>
        <w:widowControl/>
        <w:spacing w:line="360" w:lineRule="exact"/>
        <w:rPr>
          <w:rFonts w:hint="eastAsia" w:ascii="宋体" w:hAnsi="宋体" w:eastAsia="宋体" w:cs="宋体"/>
          <w:b/>
          <w:bCs/>
          <w:color w:val="auto"/>
          <w:sz w:val="24"/>
          <w:highlight w:val="none"/>
          <w:lang w:val="en-US" w:eastAsia="zh-CN"/>
        </w:rPr>
      </w:pPr>
    </w:p>
    <w:p w14:paraId="074A9F45">
      <w:pPr>
        <w:widowControl/>
        <w:spacing w:line="360" w:lineRule="exact"/>
        <w:rPr>
          <w:rFonts w:hint="eastAsia" w:ascii="宋体" w:hAnsi="宋体" w:eastAsia="宋体" w:cs="宋体"/>
          <w:b/>
          <w:bCs/>
          <w:color w:val="auto"/>
          <w:sz w:val="24"/>
          <w:highlight w:val="none"/>
          <w:lang w:val="en-US" w:eastAsia="zh-CN"/>
        </w:rPr>
      </w:pPr>
    </w:p>
    <w:p w14:paraId="3A2FAFE5">
      <w:pPr>
        <w:widowControl/>
        <w:spacing w:line="360" w:lineRule="exact"/>
        <w:rPr>
          <w:rFonts w:hint="eastAsia" w:ascii="宋体" w:hAnsi="宋体" w:eastAsia="宋体" w:cs="宋体"/>
          <w:b/>
          <w:bCs/>
          <w:color w:val="auto"/>
          <w:sz w:val="24"/>
          <w:highlight w:val="none"/>
          <w:lang w:val="en-US" w:eastAsia="zh-CN"/>
        </w:rPr>
      </w:pPr>
    </w:p>
    <w:p w14:paraId="548FD324">
      <w:pPr>
        <w:widowControl/>
        <w:spacing w:line="360" w:lineRule="exact"/>
        <w:rPr>
          <w:rFonts w:hint="eastAsia" w:ascii="宋体" w:hAnsi="宋体" w:eastAsia="宋体" w:cs="宋体"/>
          <w:b/>
          <w:bCs/>
          <w:color w:val="auto"/>
          <w:sz w:val="24"/>
          <w:highlight w:val="none"/>
          <w:lang w:val="en-US" w:eastAsia="zh-CN"/>
        </w:rPr>
      </w:pPr>
    </w:p>
    <w:p w14:paraId="70BA8051">
      <w:pPr>
        <w:widowControl/>
        <w:spacing w:line="360" w:lineRule="exact"/>
        <w:rPr>
          <w:rFonts w:hint="eastAsia" w:ascii="宋体" w:hAnsi="宋体" w:eastAsia="宋体" w:cs="宋体"/>
          <w:b/>
          <w:bCs/>
          <w:color w:val="auto"/>
          <w:sz w:val="24"/>
          <w:highlight w:val="none"/>
          <w:lang w:val="en-US" w:eastAsia="zh-CN"/>
        </w:rPr>
      </w:pPr>
    </w:p>
    <w:p w14:paraId="1E74CA59">
      <w:pPr>
        <w:widowControl/>
        <w:spacing w:line="360" w:lineRule="exact"/>
        <w:rPr>
          <w:rFonts w:hint="eastAsia" w:ascii="宋体" w:hAnsi="宋体" w:eastAsia="宋体" w:cs="宋体"/>
          <w:b/>
          <w:bCs/>
          <w:color w:val="auto"/>
          <w:sz w:val="24"/>
          <w:highlight w:val="none"/>
          <w:lang w:val="en-US" w:eastAsia="zh-CN"/>
        </w:rPr>
      </w:pPr>
    </w:p>
    <w:p w14:paraId="5C01D8C2">
      <w:pPr>
        <w:widowControl/>
        <w:spacing w:line="360" w:lineRule="exact"/>
        <w:rPr>
          <w:rFonts w:hint="eastAsia" w:ascii="宋体" w:hAnsi="宋体" w:eastAsia="宋体" w:cs="宋体"/>
          <w:b/>
          <w:bCs/>
          <w:color w:val="auto"/>
          <w:sz w:val="24"/>
          <w:highlight w:val="none"/>
          <w:lang w:val="en-US" w:eastAsia="zh-CN"/>
        </w:rPr>
      </w:pPr>
    </w:p>
    <w:p w14:paraId="48DE8CF4">
      <w:pPr>
        <w:widowControl/>
        <w:spacing w:line="360" w:lineRule="exact"/>
        <w:rPr>
          <w:rFonts w:hint="eastAsia" w:ascii="宋体" w:hAnsi="宋体" w:eastAsia="宋体" w:cs="宋体"/>
          <w:b/>
          <w:bCs/>
          <w:color w:val="auto"/>
          <w:sz w:val="24"/>
          <w:highlight w:val="none"/>
          <w:lang w:val="en-US" w:eastAsia="zh-CN"/>
        </w:rPr>
      </w:pPr>
    </w:p>
    <w:p w14:paraId="2C28862F">
      <w:pPr>
        <w:widowControl/>
        <w:spacing w:line="360" w:lineRule="exact"/>
        <w:rPr>
          <w:rFonts w:hint="eastAsia" w:ascii="宋体" w:hAnsi="宋体" w:eastAsia="宋体" w:cs="宋体"/>
          <w:b/>
          <w:bCs/>
          <w:color w:val="auto"/>
          <w:sz w:val="24"/>
          <w:highlight w:val="none"/>
          <w:lang w:val="en-US" w:eastAsia="zh-CN"/>
        </w:rPr>
      </w:pPr>
    </w:p>
    <w:p w14:paraId="1BED2193">
      <w:pPr>
        <w:widowControl/>
        <w:spacing w:line="360" w:lineRule="exact"/>
        <w:rPr>
          <w:rFonts w:hint="eastAsia" w:ascii="宋体" w:hAnsi="宋体" w:eastAsia="宋体" w:cs="宋体"/>
          <w:b/>
          <w:bCs/>
          <w:color w:val="auto"/>
          <w:sz w:val="24"/>
          <w:highlight w:val="none"/>
          <w:lang w:val="en-US" w:eastAsia="zh-CN"/>
        </w:rPr>
      </w:pPr>
    </w:p>
    <w:p w14:paraId="2E78F5C8">
      <w:pPr>
        <w:widowControl/>
        <w:spacing w:line="360" w:lineRule="exact"/>
        <w:rPr>
          <w:rFonts w:hint="eastAsia" w:ascii="宋体" w:hAnsi="宋体" w:eastAsia="宋体" w:cs="宋体"/>
          <w:b/>
          <w:bCs/>
          <w:color w:val="auto"/>
          <w:sz w:val="24"/>
          <w:highlight w:val="none"/>
          <w:lang w:val="en-US" w:eastAsia="zh-CN"/>
        </w:rPr>
      </w:pPr>
    </w:p>
    <w:p w14:paraId="78C84017">
      <w:pPr>
        <w:widowControl/>
        <w:spacing w:line="360" w:lineRule="exact"/>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 投标人直接控股、管理关系信息表格式：</w:t>
      </w:r>
    </w:p>
    <w:p w14:paraId="1C90B9C7">
      <w:pPr>
        <w:snapToGrid w:val="0"/>
        <w:spacing w:before="50" w:after="12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投标人直接控股股东信息表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7D48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6DCAC8F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69" w:type="dxa"/>
            <w:tcMar>
              <w:top w:w="120" w:type="dxa"/>
              <w:left w:w="120" w:type="dxa"/>
              <w:bottom w:w="120" w:type="dxa"/>
              <w:right w:w="120" w:type="dxa"/>
            </w:tcMar>
            <w:vAlign w:val="center"/>
          </w:tcPr>
          <w:p w14:paraId="3B62A9FD">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直接控股股东名称</w:t>
            </w:r>
          </w:p>
        </w:tc>
        <w:tc>
          <w:tcPr>
            <w:tcW w:w="1239" w:type="dxa"/>
            <w:tcMar>
              <w:top w:w="120" w:type="dxa"/>
              <w:left w:w="120" w:type="dxa"/>
              <w:bottom w:w="120" w:type="dxa"/>
              <w:right w:w="120" w:type="dxa"/>
            </w:tcMar>
            <w:vAlign w:val="center"/>
          </w:tcPr>
          <w:p w14:paraId="4CDFA37C">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出资比例</w:t>
            </w:r>
          </w:p>
        </w:tc>
        <w:tc>
          <w:tcPr>
            <w:tcW w:w="3722" w:type="dxa"/>
            <w:tcMar>
              <w:top w:w="120" w:type="dxa"/>
              <w:left w:w="120" w:type="dxa"/>
              <w:bottom w:w="120" w:type="dxa"/>
              <w:right w:w="120" w:type="dxa"/>
            </w:tcMar>
            <w:vAlign w:val="center"/>
          </w:tcPr>
          <w:p w14:paraId="0183FED5">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身份证号码或统一社会信用代码</w:t>
            </w:r>
          </w:p>
        </w:tc>
        <w:tc>
          <w:tcPr>
            <w:tcW w:w="1418" w:type="dxa"/>
            <w:tcMar>
              <w:top w:w="120" w:type="dxa"/>
              <w:left w:w="120" w:type="dxa"/>
              <w:bottom w:w="120" w:type="dxa"/>
              <w:right w:w="120" w:type="dxa"/>
            </w:tcMar>
            <w:vAlign w:val="center"/>
          </w:tcPr>
          <w:p w14:paraId="4602A69E">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7AE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63150AC5">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69" w:type="dxa"/>
            <w:tcMar>
              <w:top w:w="120" w:type="dxa"/>
              <w:left w:w="120" w:type="dxa"/>
              <w:bottom w:w="120" w:type="dxa"/>
              <w:right w:w="120" w:type="dxa"/>
            </w:tcMar>
            <w:vAlign w:val="center"/>
          </w:tcPr>
          <w:p w14:paraId="17D4F631">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5DFBB91C">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7C5E25E6">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2AA59D01">
            <w:pPr>
              <w:widowControl/>
              <w:wordWrap w:val="0"/>
              <w:spacing w:line="360" w:lineRule="auto"/>
              <w:jc w:val="center"/>
              <w:rPr>
                <w:rFonts w:hint="eastAsia" w:ascii="宋体" w:hAnsi="宋体" w:eastAsia="宋体" w:cs="宋体"/>
                <w:color w:val="auto"/>
                <w:szCs w:val="21"/>
                <w:highlight w:val="none"/>
              </w:rPr>
            </w:pPr>
          </w:p>
        </w:tc>
      </w:tr>
      <w:tr w14:paraId="1DD8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1CBF0D4A">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69" w:type="dxa"/>
            <w:tcMar>
              <w:top w:w="120" w:type="dxa"/>
              <w:left w:w="120" w:type="dxa"/>
              <w:bottom w:w="120" w:type="dxa"/>
              <w:right w:w="120" w:type="dxa"/>
            </w:tcMar>
            <w:vAlign w:val="center"/>
          </w:tcPr>
          <w:p w14:paraId="1CFBF59C">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2515015C">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6BD2F12D">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29750481">
            <w:pPr>
              <w:widowControl/>
              <w:wordWrap w:val="0"/>
              <w:spacing w:line="360" w:lineRule="auto"/>
              <w:jc w:val="center"/>
              <w:rPr>
                <w:rFonts w:hint="eastAsia" w:ascii="宋体" w:hAnsi="宋体" w:eastAsia="宋体" w:cs="宋体"/>
                <w:color w:val="auto"/>
                <w:szCs w:val="21"/>
                <w:highlight w:val="none"/>
              </w:rPr>
            </w:pPr>
          </w:p>
        </w:tc>
      </w:tr>
      <w:tr w14:paraId="2DE4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3B37FDCD">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69" w:type="dxa"/>
            <w:tcMar>
              <w:top w:w="120" w:type="dxa"/>
              <w:left w:w="120" w:type="dxa"/>
              <w:bottom w:w="120" w:type="dxa"/>
              <w:right w:w="120" w:type="dxa"/>
            </w:tcMar>
            <w:vAlign w:val="center"/>
          </w:tcPr>
          <w:p w14:paraId="63F63A07">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09906F9B">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56919C63">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0F664CE0">
            <w:pPr>
              <w:widowControl/>
              <w:wordWrap w:val="0"/>
              <w:spacing w:line="360" w:lineRule="auto"/>
              <w:jc w:val="center"/>
              <w:rPr>
                <w:rFonts w:hint="eastAsia" w:ascii="宋体" w:hAnsi="宋体" w:eastAsia="宋体" w:cs="宋体"/>
                <w:color w:val="auto"/>
                <w:szCs w:val="21"/>
                <w:highlight w:val="none"/>
              </w:rPr>
            </w:pPr>
          </w:p>
        </w:tc>
      </w:tr>
    </w:tbl>
    <w:p w14:paraId="14B3041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1491FAC">
      <w:pPr>
        <w:snapToGrid w:val="0"/>
        <w:spacing w:line="360" w:lineRule="auto"/>
        <w:ind w:firstLine="40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D2210C8">
      <w:pPr>
        <w:snapToGrid w:val="0"/>
        <w:spacing w:line="360" w:lineRule="auto"/>
        <w:ind w:firstLine="40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3234E00C">
      <w:pPr>
        <w:snapToGrid w:val="0"/>
        <w:spacing w:line="360" w:lineRule="auto"/>
        <w:ind w:firstLine="40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3.不存在直接控股股东的，则填“无”。</w:t>
      </w:r>
    </w:p>
    <w:p w14:paraId="472EE2C2">
      <w:pPr>
        <w:snapToGrid w:val="0"/>
        <w:spacing w:before="50" w:after="120" w:afterLines="50"/>
        <w:jc w:val="center"/>
        <w:rPr>
          <w:rFonts w:hint="eastAsia" w:ascii="宋体" w:hAnsi="宋体" w:eastAsia="宋体" w:cs="宋体"/>
          <w:color w:val="auto"/>
          <w:szCs w:val="21"/>
          <w:highlight w:val="none"/>
        </w:rPr>
      </w:pPr>
    </w:p>
    <w:p w14:paraId="54140E44">
      <w:pPr>
        <w:snapToGrid w:val="0"/>
        <w:spacing w:before="50" w:after="12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投标人直接管理关系信息表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4607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0193D7F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59" w:type="dxa"/>
            <w:tcMar>
              <w:top w:w="120" w:type="dxa"/>
              <w:left w:w="120" w:type="dxa"/>
              <w:bottom w:w="120" w:type="dxa"/>
              <w:right w:w="120" w:type="dxa"/>
            </w:tcMar>
            <w:vAlign w:val="center"/>
          </w:tcPr>
          <w:p w14:paraId="1E20CB87">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直接管理关系单位名称</w:t>
            </w:r>
          </w:p>
        </w:tc>
        <w:tc>
          <w:tcPr>
            <w:tcW w:w="3924" w:type="dxa"/>
            <w:tcMar>
              <w:top w:w="120" w:type="dxa"/>
              <w:left w:w="120" w:type="dxa"/>
              <w:bottom w:w="120" w:type="dxa"/>
              <w:right w:w="120" w:type="dxa"/>
            </w:tcMar>
            <w:vAlign w:val="center"/>
          </w:tcPr>
          <w:p w14:paraId="7C4A13C2">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064" w:type="dxa"/>
            <w:tcMar>
              <w:top w:w="120" w:type="dxa"/>
              <w:left w:w="120" w:type="dxa"/>
              <w:bottom w:w="120" w:type="dxa"/>
              <w:right w:w="120" w:type="dxa"/>
            </w:tcMar>
            <w:vAlign w:val="center"/>
          </w:tcPr>
          <w:p w14:paraId="65E01176">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070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5DA02595">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59" w:type="dxa"/>
            <w:tcMar>
              <w:top w:w="120" w:type="dxa"/>
              <w:left w:w="120" w:type="dxa"/>
              <w:bottom w:w="120" w:type="dxa"/>
              <w:right w:w="120" w:type="dxa"/>
            </w:tcMar>
            <w:vAlign w:val="center"/>
          </w:tcPr>
          <w:p w14:paraId="33103F43">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24B9DC0A">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24D0E3D2">
            <w:pPr>
              <w:widowControl/>
              <w:spacing w:line="360" w:lineRule="auto"/>
              <w:jc w:val="center"/>
              <w:rPr>
                <w:rFonts w:hint="eastAsia" w:ascii="宋体" w:hAnsi="宋体" w:eastAsia="宋体" w:cs="宋体"/>
                <w:color w:val="auto"/>
                <w:szCs w:val="21"/>
                <w:highlight w:val="none"/>
              </w:rPr>
            </w:pPr>
          </w:p>
        </w:tc>
      </w:tr>
      <w:tr w14:paraId="783B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2D6C09F4">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59" w:type="dxa"/>
            <w:tcMar>
              <w:top w:w="120" w:type="dxa"/>
              <w:left w:w="120" w:type="dxa"/>
              <w:bottom w:w="120" w:type="dxa"/>
              <w:right w:w="120" w:type="dxa"/>
            </w:tcMar>
            <w:vAlign w:val="center"/>
          </w:tcPr>
          <w:p w14:paraId="3C48478E">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4E2D8636">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38A916C8">
            <w:pPr>
              <w:widowControl/>
              <w:spacing w:line="360" w:lineRule="auto"/>
              <w:jc w:val="center"/>
              <w:rPr>
                <w:rFonts w:hint="eastAsia" w:ascii="宋体" w:hAnsi="宋体" w:eastAsia="宋体" w:cs="宋体"/>
                <w:color w:val="auto"/>
                <w:szCs w:val="21"/>
                <w:highlight w:val="none"/>
              </w:rPr>
            </w:pPr>
          </w:p>
        </w:tc>
      </w:tr>
      <w:tr w14:paraId="281D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5AB445C6">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59" w:type="dxa"/>
            <w:tcMar>
              <w:top w:w="120" w:type="dxa"/>
              <w:left w:w="120" w:type="dxa"/>
              <w:bottom w:w="120" w:type="dxa"/>
              <w:right w:w="120" w:type="dxa"/>
            </w:tcMar>
            <w:vAlign w:val="center"/>
          </w:tcPr>
          <w:p w14:paraId="41D3F736">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6DAD4711">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77A5A0AF">
            <w:pPr>
              <w:widowControl/>
              <w:spacing w:line="360" w:lineRule="auto"/>
              <w:jc w:val="center"/>
              <w:rPr>
                <w:rFonts w:hint="eastAsia" w:ascii="宋体" w:hAnsi="宋体" w:eastAsia="宋体" w:cs="宋体"/>
                <w:color w:val="auto"/>
                <w:szCs w:val="21"/>
                <w:highlight w:val="none"/>
              </w:rPr>
            </w:pPr>
          </w:p>
        </w:tc>
      </w:tr>
    </w:tbl>
    <w:p w14:paraId="7728454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3D9C170">
      <w:pPr>
        <w:snapToGrid w:val="0"/>
        <w:spacing w:line="360" w:lineRule="auto"/>
        <w:ind w:firstLine="40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5438C4EE">
      <w:pPr>
        <w:snapToGrid w:val="0"/>
        <w:spacing w:line="360" w:lineRule="auto"/>
        <w:ind w:firstLine="40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2.本表所指的管理关系仅限于直接管理关系，不包括间接的管理关系。</w:t>
      </w:r>
    </w:p>
    <w:p w14:paraId="1F8BD1A0">
      <w:pPr>
        <w:snapToGrid w:val="0"/>
        <w:spacing w:line="360" w:lineRule="auto"/>
        <w:ind w:firstLine="40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3.不存在直接管理关系的，则填“无”。</w:t>
      </w:r>
    </w:p>
    <w:p w14:paraId="685C6090">
      <w:pPr>
        <w:pStyle w:val="24"/>
        <w:tabs>
          <w:tab w:val="left" w:pos="5529"/>
        </w:tabs>
        <w:wordWrap w:val="0"/>
        <w:ind w:firstLine="3240" w:firstLineChars="1620"/>
        <w:rPr>
          <w:rFonts w:hint="eastAsia" w:ascii="宋体" w:hAnsi="宋体" w:eastAsia="宋体" w:cs="宋体"/>
          <w:color w:val="auto"/>
          <w:highlight w:val="none"/>
        </w:rPr>
      </w:pPr>
    </w:p>
    <w:p w14:paraId="47530127">
      <w:pPr>
        <w:spacing w:line="360" w:lineRule="exact"/>
        <w:ind w:firstLine="580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政府采购供应商（CA电子签章）：</w:t>
      </w:r>
    </w:p>
    <w:p w14:paraId="21DD7D3B">
      <w:pPr>
        <w:spacing w:line="360" w:lineRule="exact"/>
        <w:ind w:firstLine="60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07B70B2">
      <w:pPr>
        <w:widowControl/>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p>
    <w:p w14:paraId="52B0D978">
      <w:pPr>
        <w:snapToGrid w:val="0"/>
        <w:spacing w:line="360" w:lineRule="exact"/>
        <w:rPr>
          <w:rFonts w:hint="eastAsia" w:ascii="宋体" w:hAnsi="宋体" w:eastAsia="宋体" w:cs="宋体"/>
          <w:color w:val="auto"/>
          <w:sz w:val="30"/>
          <w:szCs w:val="30"/>
          <w:highlight w:val="none"/>
        </w:rPr>
      </w:pPr>
    </w:p>
    <w:p w14:paraId="1B1CFF41">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w:t>
      </w:r>
      <w:r>
        <w:rPr>
          <w:rFonts w:hint="eastAsia" w:ascii="宋体" w:hAnsi="宋体" w:eastAsia="宋体" w:cs="宋体"/>
          <w:b/>
          <w:color w:val="auto"/>
          <w:sz w:val="32"/>
          <w:szCs w:val="32"/>
          <w:highlight w:val="none"/>
          <w:lang w:eastAsia="zh-CN"/>
        </w:rPr>
        <w:t>报价文件</w:t>
      </w:r>
      <w:r>
        <w:rPr>
          <w:rFonts w:hint="eastAsia" w:ascii="宋体" w:hAnsi="宋体" w:eastAsia="宋体" w:cs="宋体"/>
          <w:b/>
          <w:color w:val="auto"/>
          <w:sz w:val="32"/>
          <w:szCs w:val="32"/>
          <w:highlight w:val="none"/>
        </w:rPr>
        <w:t>格式：</w:t>
      </w:r>
    </w:p>
    <w:p w14:paraId="655D40D0">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34F68197">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200644F2">
      <w:pPr>
        <w:snapToGrid w:val="0"/>
        <w:spacing w:before="120" w:beforeLines="50" w:after="50" w:line="400" w:lineRule="exact"/>
        <w:rPr>
          <w:rFonts w:hint="eastAsia" w:ascii="宋体" w:hAnsi="宋体" w:eastAsia="宋体" w:cs="宋体"/>
          <w:color w:val="auto"/>
          <w:sz w:val="32"/>
          <w:szCs w:val="32"/>
          <w:highlight w:val="none"/>
        </w:rPr>
      </w:pPr>
    </w:p>
    <w:p w14:paraId="7B61D301">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w:t>
      </w:r>
      <w:r>
        <w:rPr>
          <w:rFonts w:hint="eastAsia" w:ascii="宋体" w:hAnsi="宋体" w:eastAsia="宋体" w:cs="宋体"/>
          <w:bCs/>
          <w:color w:val="auto"/>
          <w:sz w:val="32"/>
          <w:szCs w:val="32"/>
          <w:highlight w:val="none"/>
          <w:lang w:eastAsia="zh-CN"/>
        </w:rPr>
        <w:t>报价文件</w:t>
      </w:r>
      <w:r>
        <w:rPr>
          <w:rFonts w:hint="eastAsia" w:ascii="宋体" w:hAnsi="宋体" w:eastAsia="宋体" w:cs="宋体"/>
          <w:bCs/>
          <w:color w:val="auto"/>
          <w:sz w:val="32"/>
          <w:szCs w:val="32"/>
          <w:highlight w:val="none"/>
        </w:rPr>
        <w:t>）</w:t>
      </w:r>
    </w:p>
    <w:p w14:paraId="1574CF1D">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5F1489CF">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15ECB2F3">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14B1DBE3">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541E80D3">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5BF7E933">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5BDFBD47">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37A67ADC">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7C78DAD9">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209817AE">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0F93778A">
      <w:pPr>
        <w:tabs>
          <w:tab w:val="left" w:pos="1418"/>
        </w:tabs>
        <w:snapToGrid w:val="0"/>
        <w:spacing w:before="50" w:after="50" w:line="32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451EEB7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E4B17CB">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5740EE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A8E734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D76EABE">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806BD9B">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5C064E0">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169A410">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14D6288">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63FBF9D">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A805D2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59617D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F34B4A1">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C960073">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A19997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13910E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3B6AC13">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3656DA8">
      <w:pPr>
        <w:tabs>
          <w:tab w:val="left" w:pos="1418"/>
        </w:tabs>
        <w:snapToGrid w:val="0"/>
        <w:spacing w:before="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18A37279">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2DF4574E">
      <w:pPr>
        <w:widowControl/>
        <w:spacing w:line="320" w:lineRule="exact"/>
        <w:rPr>
          <w:rFonts w:hint="eastAsia" w:ascii="宋体" w:hAnsi="宋体" w:eastAsia="宋体" w:cs="宋体"/>
          <w:bCs/>
          <w:color w:val="auto"/>
          <w:szCs w:val="21"/>
          <w:highlight w:val="none"/>
        </w:rPr>
      </w:pPr>
    </w:p>
    <w:p w14:paraId="5C8735B2">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332557EA">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231A42B2">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68A168FA">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3AF91D91">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185B0E62">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4D177ADD">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23A3228A">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6FFC76AD">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04FFEE49">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50D4672B">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6537E17A">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1F3E63FA">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6EFF93A4">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588AE956">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1AD1220F">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5C3C74C4">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7E3D549A">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61F51112">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41FA3150">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0D71F2FC">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79D0CEF0">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7691E8E9">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2F8D6BDB">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22846B1A">
      <w:pPr>
        <w:snapToGrid w:val="0"/>
        <w:spacing w:before="50" w:after="50" w:line="360" w:lineRule="exact"/>
        <w:ind w:left="-6" w:leftChars="-15" w:right="-778" w:rightChars="-389" w:hanging="24" w:hangingChars="12"/>
        <w:rPr>
          <w:rFonts w:hint="eastAsia" w:ascii="宋体" w:hAnsi="宋体" w:eastAsia="宋体" w:cs="宋体"/>
          <w:b/>
          <w:color w:val="auto"/>
          <w:szCs w:val="21"/>
          <w:highlight w:val="none"/>
        </w:rPr>
      </w:pPr>
    </w:p>
    <w:p w14:paraId="779B6C2B">
      <w:pPr>
        <w:snapToGrid w:val="0"/>
        <w:spacing w:before="50" w:after="50" w:line="360" w:lineRule="exact"/>
        <w:ind w:left="-2" w:leftChars="-15" w:right="-778" w:rightChars="-389" w:hanging="28" w:hangingChars="12"/>
        <w:rPr>
          <w:rFonts w:hint="eastAsia" w:ascii="宋体" w:hAnsi="宋体" w:eastAsia="宋体" w:cs="宋体"/>
          <w:bCs/>
          <w:color w:val="auto"/>
          <w:sz w:val="24"/>
          <w:highlight w:val="none"/>
        </w:rPr>
      </w:pPr>
    </w:p>
    <w:p w14:paraId="7111E297">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55412D3">
      <w:pPr>
        <w:snapToGrid w:val="0"/>
        <w:spacing w:before="120" w:beforeLines="50" w:after="50" w:line="360" w:lineRule="exact"/>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4"/>
          <w:highlight w:val="none"/>
        </w:rPr>
        <w:t>投标函格式</w:t>
      </w:r>
      <w:r>
        <w:rPr>
          <w:rFonts w:hint="eastAsia" w:ascii="宋体" w:hAnsi="宋体" w:cs="宋体"/>
          <w:b/>
          <w:bCs/>
          <w:color w:val="auto"/>
          <w:sz w:val="28"/>
          <w:szCs w:val="28"/>
          <w:highlight w:val="none"/>
          <w:lang w:eastAsia="zh-CN"/>
        </w:rPr>
        <w:t>：</w:t>
      </w:r>
    </w:p>
    <w:p w14:paraId="15D9C1E9">
      <w:pPr>
        <w:snapToGrid w:val="0"/>
        <w:spacing w:before="120" w:beforeLines="50" w:after="50" w:line="3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 标 函</w:t>
      </w:r>
    </w:p>
    <w:p w14:paraId="6449DCD2">
      <w:pPr>
        <w:snapToGrid w:val="0"/>
        <w:spacing w:before="120" w:beforeLines="50" w:after="50" w:line="360" w:lineRule="exact"/>
        <w:jc w:val="center"/>
        <w:rPr>
          <w:rFonts w:hint="eastAsia" w:ascii="宋体" w:hAnsi="宋体" w:eastAsia="宋体" w:cs="宋体"/>
          <w:b/>
          <w:color w:val="auto"/>
          <w:sz w:val="24"/>
          <w:szCs w:val="20"/>
          <w:highlight w:val="none"/>
        </w:rPr>
      </w:pPr>
    </w:p>
    <w:p w14:paraId="3654A11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pacing w:val="6"/>
          <w:szCs w:val="21"/>
          <w:highlight w:val="none"/>
          <w:u w:val="single"/>
        </w:rPr>
        <w:t>（采购人名称）、（代理机构名称）</w:t>
      </w:r>
      <w:r>
        <w:rPr>
          <w:rFonts w:hint="eastAsia" w:ascii="宋体" w:hAnsi="宋体" w:eastAsia="宋体" w:cs="宋体"/>
          <w:color w:val="auto"/>
          <w:szCs w:val="21"/>
          <w:highlight w:val="none"/>
        </w:rPr>
        <w:t>：</w:t>
      </w:r>
    </w:p>
    <w:p w14:paraId="0D4BFABF">
      <w:pPr>
        <w:snapToGrid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项目的招标公告（项目编号：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（分标</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（全名）</w:t>
      </w:r>
      <w:r>
        <w:rPr>
          <w:rFonts w:hint="eastAsia" w:ascii="宋体" w:hAnsi="宋体" w:eastAsia="宋体" w:cs="宋体"/>
          <w:color w:val="auto"/>
          <w:szCs w:val="21"/>
          <w:highlight w:val="none"/>
        </w:rPr>
        <w:t>经正式授权并代表投标人</w:t>
      </w:r>
      <w:r>
        <w:rPr>
          <w:rFonts w:hint="eastAsia" w:ascii="宋体" w:hAnsi="宋体" w:eastAsia="宋体" w:cs="宋体"/>
          <w:color w:val="auto"/>
          <w:szCs w:val="21"/>
          <w:highlight w:val="none"/>
          <w:u w:val="single"/>
        </w:rPr>
        <w:t xml:space="preserve">                    （投标人名称）</w:t>
      </w:r>
      <w:r>
        <w:rPr>
          <w:rFonts w:hint="eastAsia" w:ascii="宋体" w:hAnsi="宋体" w:eastAsia="宋体" w:cs="宋体"/>
          <w:color w:val="auto"/>
          <w:szCs w:val="21"/>
          <w:highlight w:val="none"/>
        </w:rPr>
        <w:t>现正式递交下述文件参加贵方组织的本次政府采购活动：</w:t>
      </w:r>
    </w:p>
    <w:p w14:paraId="08A51C06">
      <w:pPr>
        <w:snapToGrid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一、资格文件电子版一份；</w:t>
      </w:r>
    </w:p>
    <w:p w14:paraId="125162C9">
      <w:pPr>
        <w:snapToGrid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电子版一份；</w:t>
      </w:r>
    </w:p>
    <w:p w14:paraId="058AD0A7">
      <w:pPr>
        <w:snapToGrid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三、商务技术文件电子版一份；</w:t>
      </w:r>
    </w:p>
    <w:p w14:paraId="1DAA95E6">
      <w:pPr>
        <w:snapToGrid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1F8EEBB2">
      <w:pPr>
        <w:snapToGrid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495E86C">
      <w:pPr>
        <w:snapToGrid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2.我方在投标之前已经与贵方进行了充分的沟通，完全理解并接受招标文件的各项规定和要求，对招标文件的合理性、合法性不再有异议。</w:t>
      </w:r>
    </w:p>
    <w:p w14:paraId="1A4E365D">
      <w:pPr>
        <w:snapToGrid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3.本投标有效期为投标截止日期后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w:t>
      </w:r>
    </w:p>
    <w:p w14:paraId="6F10281F">
      <w:pPr>
        <w:snapToGrid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4.如中标，本投标文件至本项目合同履行完毕止均保持有效，本投标人将按“招标文件”及政府采购法律、法规的规定履行合同责任和义务。</w:t>
      </w:r>
    </w:p>
    <w:p w14:paraId="536BABDF">
      <w:pPr>
        <w:snapToGrid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5.投标人同意按照贵方要求提供与投标有关的一切数据或资料。</w:t>
      </w:r>
    </w:p>
    <w:p w14:paraId="143994DB">
      <w:pPr>
        <w:snapToGrid w:val="0"/>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6.与本投标有关的一切正式往来信函请寄：</w:t>
      </w:r>
    </w:p>
    <w:p w14:paraId="1D66DD02">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55041B9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C592E5C">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投标人名称(公章):</w:t>
      </w:r>
      <w:r>
        <w:rPr>
          <w:rFonts w:hint="eastAsia" w:ascii="宋体" w:hAnsi="宋体" w:eastAsia="宋体" w:cs="宋体"/>
          <w:color w:val="auto"/>
          <w:szCs w:val="21"/>
          <w:highlight w:val="none"/>
          <w:u w:val="single"/>
        </w:rPr>
        <w:t xml:space="preserve">                    </w:t>
      </w:r>
    </w:p>
    <w:p w14:paraId="41C816E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银行帐号：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CFD0FEE">
      <w:pPr>
        <w:snapToGrid w:val="0"/>
        <w:spacing w:line="360" w:lineRule="exact"/>
        <w:rPr>
          <w:rFonts w:hint="eastAsia" w:ascii="宋体" w:hAnsi="宋体" w:eastAsia="宋体" w:cs="宋体"/>
          <w:color w:val="auto"/>
          <w:szCs w:val="21"/>
          <w:highlight w:val="none"/>
        </w:rPr>
      </w:pPr>
    </w:p>
    <w:p w14:paraId="463DCAF4">
      <w:pPr>
        <w:snapToGrid w:val="0"/>
        <w:spacing w:line="360" w:lineRule="exact"/>
        <w:rPr>
          <w:rFonts w:hint="eastAsia" w:ascii="宋体" w:hAnsi="宋体" w:eastAsia="宋体" w:cs="宋体"/>
          <w:color w:val="auto"/>
          <w:szCs w:val="21"/>
          <w:highlight w:val="none"/>
        </w:rPr>
      </w:pPr>
    </w:p>
    <w:p w14:paraId="0B17076B">
      <w:pPr>
        <w:spacing w:line="360" w:lineRule="exact"/>
        <w:ind w:firstLine="580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政府采购供应商（CA电子签章）：</w:t>
      </w:r>
    </w:p>
    <w:p w14:paraId="1949B6FC">
      <w:pPr>
        <w:spacing w:line="360" w:lineRule="exact"/>
        <w:ind w:firstLine="60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3FC6D1F">
      <w:pPr>
        <w:pStyle w:val="24"/>
        <w:spacing w:line="360" w:lineRule="exact"/>
        <w:rPr>
          <w:rFonts w:hint="eastAsia" w:ascii="宋体" w:hAnsi="宋体" w:eastAsia="宋体" w:cs="宋体"/>
          <w:color w:val="auto"/>
          <w:sz w:val="44"/>
          <w:highlight w:val="none"/>
        </w:rPr>
      </w:pPr>
    </w:p>
    <w:p w14:paraId="0E517D5D">
      <w:pPr>
        <w:pStyle w:val="24"/>
        <w:spacing w:line="360" w:lineRule="exact"/>
        <w:rPr>
          <w:rFonts w:hint="eastAsia" w:ascii="宋体" w:hAnsi="宋体" w:eastAsia="宋体" w:cs="宋体"/>
          <w:color w:val="auto"/>
          <w:sz w:val="44"/>
          <w:highlight w:val="none"/>
        </w:rPr>
      </w:pPr>
    </w:p>
    <w:p w14:paraId="156E9EF8">
      <w:pPr>
        <w:pStyle w:val="24"/>
        <w:spacing w:line="360" w:lineRule="exact"/>
        <w:rPr>
          <w:rFonts w:hint="eastAsia" w:ascii="宋体" w:hAnsi="宋体" w:eastAsia="宋体" w:cs="宋体"/>
          <w:color w:val="auto"/>
          <w:sz w:val="44"/>
          <w:highlight w:val="none"/>
        </w:rPr>
      </w:pPr>
    </w:p>
    <w:p w14:paraId="2ED17569">
      <w:pPr>
        <w:pStyle w:val="24"/>
        <w:spacing w:line="360" w:lineRule="exact"/>
        <w:rPr>
          <w:rFonts w:hint="eastAsia" w:ascii="宋体" w:hAnsi="宋体" w:eastAsia="宋体" w:cs="宋体"/>
          <w:color w:val="auto"/>
          <w:sz w:val="44"/>
          <w:highlight w:val="none"/>
        </w:rPr>
      </w:pPr>
    </w:p>
    <w:p w14:paraId="52AAA8E9">
      <w:pPr>
        <w:pStyle w:val="24"/>
        <w:spacing w:line="360" w:lineRule="exact"/>
        <w:rPr>
          <w:rFonts w:hint="eastAsia" w:ascii="宋体" w:hAnsi="宋体" w:eastAsia="宋体" w:cs="宋体"/>
          <w:color w:val="auto"/>
          <w:sz w:val="44"/>
          <w:highlight w:val="none"/>
        </w:rPr>
      </w:pPr>
    </w:p>
    <w:p w14:paraId="08761B5B">
      <w:pPr>
        <w:pStyle w:val="24"/>
        <w:spacing w:line="360" w:lineRule="exact"/>
        <w:rPr>
          <w:rFonts w:hint="eastAsia" w:ascii="宋体" w:hAnsi="宋体" w:eastAsia="宋体" w:cs="宋体"/>
          <w:color w:val="auto"/>
          <w:sz w:val="44"/>
          <w:highlight w:val="none"/>
        </w:rPr>
      </w:pPr>
    </w:p>
    <w:p w14:paraId="341414C5">
      <w:pPr>
        <w:snapToGrid w:val="0"/>
        <w:spacing w:before="120" w:beforeLines="50" w:after="50" w:line="360" w:lineRule="exact"/>
        <w:rPr>
          <w:rFonts w:hint="eastAsia" w:ascii="宋体" w:hAnsi="宋体" w:eastAsia="宋体" w:cs="宋体"/>
          <w:b/>
          <w:bCs/>
          <w:color w:val="auto"/>
          <w:szCs w:val="21"/>
          <w:highlight w:val="none"/>
        </w:rPr>
      </w:pPr>
    </w:p>
    <w:p w14:paraId="3775F39E">
      <w:pPr>
        <w:snapToGrid w:val="0"/>
        <w:spacing w:before="120" w:beforeLines="50" w:after="50" w:line="360" w:lineRule="exact"/>
        <w:rPr>
          <w:rFonts w:hint="eastAsia" w:ascii="宋体" w:hAnsi="宋体" w:eastAsia="宋体" w:cs="宋体"/>
          <w:b/>
          <w:bCs/>
          <w:color w:val="auto"/>
          <w:szCs w:val="21"/>
          <w:highlight w:val="none"/>
        </w:rPr>
      </w:pPr>
    </w:p>
    <w:p w14:paraId="31FE3776">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00007365">
      <w:pPr>
        <w:snapToGrid w:val="0"/>
        <w:spacing w:before="50" w:after="50" w:line="360" w:lineRule="exact"/>
        <w:rPr>
          <w:rFonts w:hint="eastAsia" w:ascii="宋体" w:hAnsi="宋体" w:eastAsia="宋体" w:cs="宋体"/>
          <w:b/>
          <w:color w:val="auto"/>
          <w:sz w:val="30"/>
          <w:highlight w:val="none"/>
        </w:rPr>
      </w:pPr>
      <w:r>
        <w:rPr>
          <w:rFonts w:hint="eastAsia" w:ascii="宋体" w:hAnsi="宋体" w:eastAsia="宋体" w:cs="宋体"/>
          <w:b/>
          <w:bCs/>
          <w:color w:val="auto"/>
          <w:sz w:val="28"/>
          <w:szCs w:val="28"/>
          <w:highlight w:val="none"/>
        </w:rPr>
        <w:t>2、</w:t>
      </w:r>
      <w:r>
        <w:rPr>
          <w:rFonts w:hint="eastAsia" w:ascii="宋体" w:hAnsi="宋体" w:eastAsia="宋体" w:cs="宋体"/>
          <w:b/>
          <w:color w:val="auto"/>
          <w:sz w:val="24"/>
          <w:szCs w:val="21"/>
          <w:highlight w:val="none"/>
        </w:rPr>
        <w:t>开标一览表格式</w:t>
      </w:r>
    </w:p>
    <w:p w14:paraId="2A533225">
      <w:pPr>
        <w:snapToGrid w:val="0"/>
        <w:spacing w:before="50" w:after="50"/>
        <w:rPr>
          <w:rFonts w:hint="eastAsia" w:ascii="宋体" w:hAnsi="宋体" w:eastAsia="宋体" w:cs="宋体"/>
          <w:b/>
          <w:color w:val="auto"/>
          <w:szCs w:val="21"/>
          <w:highlight w:val="none"/>
        </w:rPr>
      </w:pPr>
    </w:p>
    <w:p w14:paraId="47D778E1">
      <w:pPr>
        <w:snapToGrid w:val="0"/>
        <w:spacing w:before="50" w:after="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p>
    <w:tbl>
      <w:tblPr>
        <w:tblStyle w:val="48"/>
        <w:tblW w:w="10136"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9"/>
        <w:gridCol w:w="3080"/>
        <w:gridCol w:w="901"/>
        <w:gridCol w:w="1296"/>
        <w:gridCol w:w="1296"/>
        <w:gridCol w:w="1587"/>
        <w:gridCol w:w="1127"/>
      </w:tblGrid>
      <w:tr w14:paraId="3E747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exact"/>
        </w:trPr>
        <w:tc>
          <w:tcPr>
            <w:tcW w:w="849" w:type="dxa"/>
            <w:vAlign w:val="center"/>
          </w:tcPr>
          <w:p w14:paraId="41FBD97E">
            <w:pPr>
              <w:keepNext w:val="0"/>
              <w:keepLines w:val="0"/>
              <w:widowControl/>
              <w:suppressLineNumbers w:val="0"/>
              <w:jc w:val="center"/>
              <w:textAlignment w:val="center"/>
              <w:rPr>
                <w:rFonts w:hint="eastAsia" w:ascii="宋体" w:hAnsi="宋体" w:eastAsia="宋体" w:cs="宋体"/>
                <w:b/>
                <w:color w:val="auto"/>
                <w:sz w:val="21"/>
                <w:highlight w:val="none"/>
                <w:lang w:eastAsia="zh-CN"/>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080" w:type="dxa"/>
            <w:vAlign w:val="center"/>
          </w:tcPr>
          <w:p w14:paraId="078A7FB9">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901" w:type="dxa"/>
            <w:vAlign w:val="center"/>
          </w:tcPr>
          <w:p w14:paraId="3F9AFC90">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296" w:type="dxa"/>
            <w:vAlign w:val="center"/>
          </w:tcPr>
          <w:p w14:paraId="7312DC56">
            <w:pPr>
              <w:spacing w:line="400" w:lineRule="exact"/>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color w:val="auto"/>
                <w:sz w:val="21"/>
                <w:szCs w:val="21"/>
                <w:highlight w:val="none"/>
                <w:lang w:val="en-US" w:eastAsia="zh-CN"/>
              </w:rPr>
              <w:t>数量</w:t>
            </w:r>
            <w:r>
              <w:rPr>
                <w:b/>
                <w:sz w:val="22"/>
                <w:szCs w:val="24"/>
                <w:highlight w:val="none"/>
              </w:rPr>
              <w:t>①</w:t>
            </w:r>
          </w:p>
        </w:tc>
        <w:tc>
          <w:tcPr>
            <w:tcW w:w="1296" w:type="dxa"/>
            <w:vAlign w:val="center"/>
          </w:tcPr>
          <w:p w14:paraId="7E8784CA">
            <w:pPr>
              <w:pStyle w:val="199"/>
              <w:spacing w:before="110"/>
              <w:ind w:left="0" w:leftChars="0" w:right="0" w:rightChars="0"/>
              <w:jc w:val="center"/>
              <w:rPr>
                <w:rFonts w:hint="eastAsia" w:ascii="宋体" w:hAnsi="宋体" w:eastAsia="宋体" w:cs="宋体"/>
                <w:b/>
                <w:color w:val="auto"/>
                <w:sz w:val="21"/>
                <w:highlight w:val="none"/>
              </w:rPr>
            </w:pPr>
            <w:r>
              <w:rPr>
                <w:rFonts w:hint="eastAsia"/>
                <w:b/>
                <w:sz w:val="22"/>
                <w:szCs w:val="24"/>
                <w:highlight w:val="none"/>
              </w:rPr>
              <w:t>单价②</w:t>
            </w:r>
          </w:p>
        </w:tc>
        <w:tc>
          <w:tcPr>
            <w:tcW w:w="1587" w:type="dxa"/>
            <w:vAlign w:val="center"/>
          </w:tcPr>
          <w:p w14:paraId="3A485002">
            <w:pPr>
              <w:pStyle w:val="199"/>
              <w:spacing w:line="291" w:lineRule="exact"/>
              <w:ind w:right="0"/>
              <w:jc w:val="center"/>
              <w:rPr>
                <w:b/>
                <w:sz w:val="22"/>
                <w:szCs w:val="24"/>
                <w:highlight w:val="none"/>
              </w:rPr>
            </w:pPr>
            <w:r>
              <w:rPr>
                <w:rFonts w:hint="eastAsia"/>
                <w:b/>
                <w:sz w:val="22"/>
                <w:szCs w:val="24"/>
                <w:highlight w:val="none"/>
                <w:lang w:eastAsia="zh-CN"/>
              </w:rPr>
              <w:t>合计</w:t>
            </w:r>
          </w:p>
          <w:p w14:paraId="1D5F5364">
            <w:pPr>
              <w:pStyle w:val="199"/>
              <w:spacing w:line="325" w:lineRule="exact"/>
              <w:ind w:left="0" w:leftChars="0" w:right="0" w:rightChars="0"/>
              <w:jc w:val="center"/>
              <w:rPr>
                <w:rFonts w:hint="eastAsia" w:ascii="宋体" w:hAnsi="宋体" w:eastAsia="宋体" w:cs="宋体"/>
                <w:b/>
                <w:color w:val="auto"/>
                <w:sz w:val="21"/>
                <w:highlight w:val="none"/>
              </w:rPr>
            </w:pPr>
            <w:r>
              <w:rPr>
                <w:b/>
                <w:sz w:val="22"/>
                <w:szCs w:val="24"/>
                <w:highlight w:val="none"/>
              </w:rPr>
              <w:t>③=①×②</w:t>
            </w:r>
          </w:p>
        </w:tc>
        <w:tc>
          <w:tcPr>
            <w:tcW w:w="1127" w:type="dxa"/>
            <w:vAlign w:val="center"/>
          </w:tcPr>
          <w:p w14:paraId="3CDA5E4B">
            <w:pPr>
              <w:pStyle w:val="199"/>
              <w:spacing w:line="325" w:lineRule="exact"/>
              <w:ind w:left="0" w:leftChars="0" w:right="0" w:rightChars="0"/>
              <w:jc w:val="center"/>
              <w:rPr>
                <w:rFonts w:hint="eastAsia" w:eastAsia="宋体"/>
                <w:b/>
                <w:sz w:val="22"/>
                <w:szCs w:val="24"/>
                <w:highlight w:val="none"/>
                <w:lang w:eastAsia="zh-CN"/>
              </w:rPr>
            </w:pPr>
            <w:r>
              <w:rPr>
                <w:rFonts w:hint="eastAsia"/>
                <w:b/>
                <w:sz w:val="22"/>
                <w:szCs w:val="24"/>
                <w:highlight w:val="none"/>
                <w:lang w:eastAsia="zh-CN"/>
              </w:rPr>
              <w:t>备注</w:t>
            </w:r>
          </w:p>
        </w:tc>
      </w:tr>
      <w:tr w14:paraId="74ABF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exact"/>
        </w:trPr>
        <w:tc>
          <w:tcPr>
            <w:tcW w:w="849" w:type="dxa"/>
            <w:vAlign w:val="center"/>
          </w:tcPr>
          <w:p w14:paraId="0EF9F851">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3080" w:type="dxa"/>
            <w:vAlign w:val="center"/>
          </w:tcPr>
          <w:p w14:paraId="3D4FBEEA">
            <w:pPr>
              <w:jc w:val="center"/>
              <w:rPr>
                <w:rFonts w:hint="eastAsia" w:ascii="宋体" w:hAnsi="宋体" w:eastAsia="宋体" w:cs="宋体"/>
                <w:color w:val="auto"/>
                <w:highlight w:val="none"/>
              </w:rPr>
            </w:pPr>
          </w:p>
        </w:tc>
        <w:tc>
          <w:tcPr>
            <w:tcW w:w="901" w:type="dxa"/>
            <w:vAlign w:val="center"/>
          </w:tcPr>
          <w:p w14:paraId="0C45B259">
            <w:pPr>
              <w:jc w:val="center"/>
              <w:rPr>
                <w:rFonts w:hint="eastAsia" w:ascii="宋体" w:hAnsi="宋体" w:eastAsia="宋体" w:cs="宋体"/>
                <w:color w:val="auto"/>
                <w:highlight w:val="none"/>
              </w:rPr>
            </w:pPr>
          </w:p>
        </w:tc>
        <w:tc>
          <w:tcPr>
            <w:tcW w:w="1296" w:type="dxa"/>
            <w:vAlign w:val="center"/>
          </w:tcPr>
          <w:p w14:paraId="6576F331">
            <w:pPr>
              <w:jc w:val="center"/>
              <w:rPr>
                <w:rFonts w:hint="eastAsia" w:ascii="宋体" w:hAnsi="宋体" w:eastAsia="宋体" w:cs="宋体"/>
                <w:color w:val="auto"/>
                <w:highlight w:val="none"/>
              </w:rPr>
            </w:pPr>
          </w:p>
        </w:tc>
        <w:tc>
          <w:tcPr>
            <w:tcW w:w="1296" w:type="dxa"/>
            <w:vAlign w:val="center"/>
          </w:tcPr>
          <w:p w14:paraId="4D0B450A">
            <w:pPr>
              <w:jc w:val="center"/>
              <w:rPr>
                <w:rFonts w:hint="eastAsia" w:ascii="宋体" w:hAnsi="宋体" w:eastAsia="宋体" w:cs="宋体"/>
                <w:color w:val="auto"/>
                <w:highlight w:val="none"/>
              </w:rPr>
            </w:pPr>
          </w:p>
        </w:tc>
        <w:tc>
          <w:tcPr>
            <w:tcW w:w="1587" w:type="dxa"/>
            <w:vAlign w:val="center"/>
          </w:tcPr>
          <w:p w14:paraId="7C550AD6">
            <w:pPr>
              <w:jc w:val="center"/>
              <w:rPr>
                <w:rFonts w:hint="eastAsia" w:ascii="宋体" w:hAnsi="宋体" w:eastAsia="宋体" w:cs="宋体"/>
                <w:color w:val="auto"/>
                <w:highlight w:val="none"/>
              </w:rPr>
            </w:pPr>
          </w:p>
        </w:tc>
        <w:tc>
          <w:tcPr>
            <w:tcW w:w="1127" w:type="dxa"/>
            <w:vAlign w:val="center"/>
          </w:tcPr>
          <w:p w14:paraId="2D497DE2">
            <w:pPr>
              <w:jc w:val="center"/>
              <w:rPr>
                <w:rFonts w:hint="eastAsia" w:ascii="宋体" w:hAnsi="宋体" w:eastAsia="宋体" w:cs="宋体"/>
                <w:color w:val="auto"/>
                <w:highlight w:val="none"/>
              </w:rPr>
            </w:pPr>
          </w:p>
        </w:tc>
      </w:tr>
      <w:tr w14:paraId="353C7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exact"/>
        </w:trPr>
        <w:tc>
          <w:tcPr>
            <w:tcW w:w="849" w:type="dxa"/>
            <w:vAlign w:val="center"/>
          </w:tcPr>
          <w:p w14:paraId="023C419F">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p>
        </w:tc>
        <w:tc>
          <w:tcPr>
            <w:tcW w:w="3080" w:type="dxa"/>
            <w:vAlign w:val="center"/>
          </w:tcPr>
          <w:p w14:paraId="37858186">
            <w:pPr>
              <w:jc w:val="center"/>
              <w:rPr>
                <w:rFonts w:hint="eastAsia" w:ascii="宋体" w:hAnsi="宋体" w:eastAsia="宋体" w:cs="宋体"/>
                <w:color w:val="auto"/>
                <w:highlight w:val="none"/>
              </w:rPr>
            </w:pPr>
          </w:p>
        </w:tc>
        <w:tc>
          <w:tcPr>
            <w:tcW w:w="901" w:type="dxa"/>
            <w:vAlign w:val="center"/>
          </w:tcPr>
          <w:p w14:paraId="587B3E28">
            <w:pPr>
              <w:jc w:val="center"/>
              <w:rPr>
                <w:rFonts w:hint="eastAsia" w:ascii="宋体" w:hAnsi="宋体" w:eastAsia="宋体" w:cs="宋体"/>
                <w:color w:val="auto"/>
                <w:highlight w:val="none"/>
              </w:rPr>
            </w:pPr>
          </w:p>
        </w:tc>
        <w:tc>
          <w:tcPr>
            <w:tcW w:w="1296" w:type="dxa"/>
            <w:vAlign w:val="center"/>
          </w:tcPr>
          <w:p w14:paraId="1C62C357">
            <w:pPr>
              <w:jc w:val="center"/>
              <w:rPr>
                <w:rFonts w:hint="eastAsia" w:ascii="宋体" w:hAnsi="宋体" w:eastAsia="宋体" w:cs="宋体"/>
                <w:color w:val="auto"/>
                <w:highlight w:val="none"/>
              </w:rPr>
            </w:pPr>
          </w:p>
        </w:tc>
        <w:tc>
          <w:tcPr>
            <w:tcW w:w="1296" w:type="dxa"/>
            <w:vAlign w:val="center"/>
          </w:tcPr>
          <w:p w14:paraId="7AAB067F">
            <w:pPr>
              <w:jc w:val="center"/>
              <w:rPr>
                <w:rFonts w:hint="eastAsia" w:ascii="宋体" w:hAnsi="宋体" w:eastAsia="宋体" w:cs="宋体"/>
                <w:color w:val="auto"/>
                <w:highlight w:val="none"/>
              </w:rPr>
            </w:pPr>
          </w:p>
        </w:tc>
        <w:tc>
          <w:tcPr>
            <w:tcW w:w="1587" w:type="dxa"/>
            <w:vAlign w:val="center"/>
          </w:tcPr>
          <w:p w14:paraId="68A0C140">
            <w:pPr>
              <w:jc w:val="center"/>
              <w:rPr>
                <w:rFonts w:hint="eastAsia" w:ascii="宋体" w:hAnsi="宋体" w:eastAsia="宋体" w:cs="宋体"/>
                <w:color w:val="auto"/>
                <w:highlight w:val="none"/>
              </w:rPr>
            </w:pPr>
          </w:p>
        </w:tc>
        <w:tc>
          <w:tcPr>
            <w:tcW w:w="1127" w:type="dxa"/>
            <w:vAlign w:val="center"/>
          </w:tcPr>
          <w:p w14:paraId="41B2AC63">
            <w:pPr>
              <w:jc w:val="center"/>
              <w:rPr>
                <w:rFonts w:hint="eastAsia" w:ascii="宋体" w:hAnsi="宋体" w:eastAsia="宋体" w:cs="宋体"/>
                <w:color w:val="auto"/>
                <w:highlight w:val="none"/>
              </w:rPr>
            </w:pPr>
          </w:p>
        </w:tc>
      </w:tr>
      <w:tr w14:paraId="2B0B8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exact"/>
        </w:trPr>
        <w:tc>
          <w:tcPr>
            <w:tcW w:w="849" w:type="dxa"/>
            <w:vAlign w:val="center"/>
          </w:tcPr>
          <w:p w14:paraId="5A8F29C1">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tc>
        <w:tc>
          <w:tcPr>
            <w:tcW w:w="3080" w:type="dxa"/>
            <w:vAlign w:val="center"/>
          </w:tcPr>
          <w:p w14:paraId="5DD53122">
            <w:pPr>
              <w:jc w:val="center"/>
              <w:rPr>
                <w:rFonts w:hint="eastAsia" w:ascii="宋体" w:hAnsi="宋体" w:eastAsia="宋体" w:cs="宋体"/>
                <w:color w:val="auto"/>
                <w:highlight w:val="none"/>
              </w:rPr>
            </w:pPr>
          </w:p>
        </w:tc>
        <w:tc>
          <w:tcPr>
            <w:tcW w:w="901" w:type="dxa"/>
            <w:vAlign w:val="center"/>
          </w:tcPr>
          <w:p w14:paraId="4BFF4AFE">
            <w:pPr>
              <w:jc w:val="center"/>
              <w:rPr>
                <w:rFonts w:hint="eastAsia" w:ascii="宋体" w:hAnsi="宋体" w:eastAsia="宋体" w:cs="宋体"/>
                <w:color w:val="auto"/>
                <w:highlight w:val="none"/>
              </w:rPr>
            </w:pPr>
          </w:p>
        </w:tc>
        <w:tc>
          <w:tcPr>
            <w:tcW w:w="1296" w:type="dxa"/>
            <w:vAlign w:val="center"/>
          </w:tcPr>
          <w:p w14:paraId="49221D55">
            <w:pPr>
              <w:jc w:val="center"/>
              <w:rPr>
                <w:rFonts w:hint="eastAsia" w:ascii="宋体" w:hAnsi="宋体" w:eastAsia="宋体" w:cs="宋体"/>
                <w:color w:val="auto"/>
                <w:highlight w:val="none"/>
              </w:rPr>
            </w:pPr>
          </w:p>
        </w:tc>
        <w:tc>
          <w:tcPr>
            <w:tcW w:w="1296" w:type="dxa"/>
            <w:vAlign w:val="center"/>
          </w:tcPr>
          <w:p w14:paraId="0B831483">
            <w:pPr>
              <w:jc w:val="center"/>
              <w:rPr>
                <w:rFonts w:hint="eastAsia" w:ascii="宋体" w:hAnsi="宋体" w:eastAsia="宋体" w:cs="宋体"/>
                <w:color w:val="auto"/>
                <w:highlight w:val="none"/>
              </w:rPr>
            </w:pPr>
          </w:p>
        </w:tc>
        <w:tc>
          <w:tcPr>
            <w:tcW w:w="1587" w:type="dxa"/>
            <w:vAlign w:val="center"/>
          </w:tcPr>
          <w:p w14:paraId="3B6A54F4">
            <w:pPr>
              <w:jc w:val="center"/>
              <w:rPr>
                <w:rFonts w:hint="eastAsia" w:ascii="宋体" w:hAnsi="宋体" w:eastAsia="宋体" w:cs="宋体"/>
                <w:color w:val="auto"/>
                <w:highlight w:val="none"/>
              </w:rPr>
            </w:pPr>
          </w:p>
        </w:tc>
        <w:tc>
          <w:tcPr>
            <w:tcW w:w="1127" w:type="dxa"/>
            <w:vAlign w:val="center"/>
          </w:tcPr>
          <w:p w14:paraId="072BA888">
            <w:pPr>
              <w:jc w:val="center"/>
              <w:rPr>
                <w:rFonts w:hint="eastAsia" w:ascii="宋体" w:hAnsi="宋体" w:eastAsia="宋体" w:cs="宋体"/>
                <w:color w:val="auto"/>
                <w:highlight w:val="none"/>
              </w:rPr>
            </w:pPr>
          </w:p>
        </w:tc>
      </w:tr>
      <w:tr w14:paraId="389AB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exact"/>
        </w:trPr>
        <w:tc>
          <w:tcPr>
            <w:tcW w:w="849" w:type="dxa"/>
            <w:tcBorders>
              <w:bottom w:val="single" w:color="auto" w:sz="4" w:space="0"/>
            </w:tcBorders>
            <w:vAlign w:val="center"/>
          </w:tcPr>
          <w:p w14:paraId="00B92813">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N</w:t>
            </w:r>
          </w:p>
        </w:tc>
        <w:tc>
          <w:tcPr>
            <w:tcW w:w="3080" w:type="dxa"/>
            <w:tcBorders>
              <w:bottom w:val="single" w:color="auto" w:sz="4" w:space="0"/>
            </w:tcBorders>
            <w:vAlign w:val="center"/>
          </w:tcPr>
          <w:p w14:paraId="437C2999">
            <w:pPr>
              <w:jc w:val="center"/>
              <w:rPr>
                <w:rFonts w:hint="eastAsia" w:ascii="宋体" w:hAnsi="宋体" w:eastAsia="宋体" w:cs="宋体"/>
                <w:color w:val="auto"/>
                <w:highlight w:val="none"/>
              </w:rPr>
            </w:pPr>
          </w:p>
        </w:tc>
        <w:tc>
          <w:tcPr>
            <w:tcW w:w="901" w:type="dxa"/>
            <w:tcBorders>
              <w:bottom w:val="single" w:color="auto" w:sz="4" w:space="0"/>
            </w:tcBorders>
            <w:vAlign w:val="center"/>
          </w:tcPr>
          <w:p w14:paraId="0AF0E7E3">
            <w:pPr>
              <w:jc w:val="center"/>
              <w:rPr>
                <w:rFonts w:hint="eastAsia" w:ascii="宋体" w:hAnsi="宋体" w:eastAsia="宋体" w:cs="宋体"/>
                <w:color w:val="auto"/>
                <w:highlight w:val="none"/>
              </w:rPr>
            </w:pPr>
          </w:p>
        </w:tc>
        <w:tc>
          <w:tcPr>
            <w:tcW w:w="1296" w:type="dxa"/>
            <w:tcBorders>
              <w:bottom w:val="single" w:color="auto" w:sz="4" w:space="0"/>
            </w:tcBorders>
            <w:vAlign w:val="center"/>
          </w:tcPr>
          <w:p w14:paraId="27232A00">
            <w:pPr>
              <w:jc w:val="center"/>
              <w:rPr>
                <w:rFonts w:hint="eastAsia" w:ascii="宋体" w:hAnsi="宋体" w:eastAsia="宋体" w:cs="宋体"/>
                <w:color w:val="auto"/>
                <w:highlight w:val="none"/>
              </w:rPr>
            </w:pPr>
          </w:p>
        </w:tc>
        <w:tc>
          <w:tcPr>
            <w:tcW w:w="1296" w:type="dxa"/>
            <w:tcBorders>
              <w:bottom w:val="single" w:color="auto" w:sz="4" w:space="0"/>
            </w:tcBorders>
            <w:vAlign w:val="center"/>
          </w:tcPr>
          <w:p w14:paraId="14159BD4">
            <w:pPr>
              <w:jc w:val="center"/>
              <w:rPr>
                <w:rFonts w:hint="eastAsia" w:ascii="宋体" w:hAnsi="宋体" w:eastAsia="宋体" w:cs="宋体"/>
                <w:color w:val="auto"/>
                <w:highlight w:val="none"/>
              </w:rPr>
            </w:pPr>
          </w:p>
        </w:tc>
        <w:tc>
          <w:tcPr>
            <w:tcW w:w="1587" w:type="dxa"/>
            <w:tcBorders>
              <w:bottom w:val="single" w:color="auto" w:sz="4" w:space="0"/>
            </w:tcBorders>
            <w:vAlign w:val="center"/>
          </w:tcPr>
          <w:p w14:paraId="194BCBA4">
            <w:pPr>
              <w:jc w:val="center"/>
              <w:rPr>
                <w:rFonts w:hint="eastAsia" w:ascii="宋体" w:hAnsi="宋体" w:eastAsia="宋体" w:cs="宋体"/>
                <w:color w:val="auto"/>
                <w:highlight w:val="none"/>
              </w:rPr>
            </w:pPr>
          </w:p>
        </w:tc>
        <w:tc>
          <w:tcPr>
            <w:tcW w:w="1127" w:type="dxa"/>
            <w:tcBorders>
              <w:bottom w:val="single" w:color="auto" w:sz="4" w:space="0"/>
            </w:tcBorders>
            <w:vAlign w:val="center"/>
          </w:tcPr>
          <w:p w14:paraId="70104516">
            <w:pPr>
              <w:jc w:val="center"/>
              <w:rPr>
                <w:rFonts w:hint="eastAsia" w:ascii="宋体" w:hAnsi="宋体" w:eastAsia="宋体" w:cs="宋体"/>
                <w:color w:val="auto"/>
                <w:highlight w:val="none"/>
              </w:rPr>
            </w:pPr>
          </w:p>
        </w:tc>
      </w:tr>
      <w:tr w14:paraId="4F725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exact"/>
        </w:trPr>
        <w:tc>
          <w:tcPr>
            <w:tcW w:w="10136" w:type="dxa"/>
            <w:gridSpan w:val="7"/>
            <w:tcBorders>
              <w:top w:val="single" w:color="auto" w:sz="4" w:space="0"/>
              <w:left w:val="single" w:color="auto" w:sz="4" w:space="0"/>
              <w:bottom w:val="single" w:color="auto" w:sz="4" w:space="0"/>
              <w:right w:val="single" w:color="auto" w:sz="4" w:space="0"/>
            </w:tcBorders>
            <w:vAlign w:val="center"/>
          </w:tcPr>
          <w:p w14:paraId="49E76E12">
            <w:pPr>
              <w:pStyle w:val="199"/>
              <w:tabs>
                <w:tab w:val="left" w:pos="2931"/>
                <w:tab w:val="left" w:pos="4727"/>
                <w:tab w:val="left" w:pos="6699"/>
                <w:tab w:val="left" w:pos="8010"/>
                <w:tab w:val="left" w:pos="8140"/>
              </w:tabs>
              <w:spacing w:before="14" w:line="295" w:lineRule="auto"/>
              <w:ind w:left="105" w:right="14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投标报价（合计金额）大写：</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pacing w:val="-72"/>
                <w:sz w:val="21"/>
                <w:szCs w:val="21"/>
                <w:highlight w:val="none"/>
                <w:lang w:eastAsia="zh-CN"/>
              </w:rPr>
              <w:t xml:space="preserve"> </w:t>
            </w:r>
            <w:r>
              <w:rPr>
                <w:rFonts w:hint="eastAsia" w:ascii="宋体" w:hAnsi="宋体" w:eastAsia="宋体" w:cs="宋体"/>
                <w:color w:val="auto"/>
                <w:sz w:val="21"/>
                <w:szCs w:val="21"/>
                <w:highlight w:val="none"/>
                <w:lang w:eastAsia="zh-CN"/>
              </w:rPr>
              <w:t>民</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币</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4"/>
                <w:highlight w:val="none"/>
                <w:lang w:eastAsia="zh-CN"/>
              </w:rPr>
              <w:t xml:space="preserve"> </w:t>
            </w:r>
          </w:p>
        </w:tc>
      </w:tr>
      <w:tr w14:paraId="6B303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exact"/>
        </w:trPr>
        <w:tc>
          <w:tcPr>
            <w:tcW w:w="10136" w:type="dxa"/>
            <w:gridSpan w:val="7"/>
            <w:tcBorders>
              <w:top w:val="single" w:color="auto" w:sz="4" w:space="0"/>
            </w:tcBorders>
            <w:vAlign w:val="center"/>
          </w:tcPr>
          <w:p w14:paraId="4F894397">
            <w:pPr>
              <w:pStyle w:val="199"/>
              <w:tabs>
                <w:tab w:val="left" w:pos="3355"/>
                <w:tab w:val="left" w:pos="4727"/>
                <w:tab w:val="left" w:pos="7454"/>
                <w:tab w:val="left" w:pos="7905"/>
                <w:tab w:val="left" w:pos="8140"/>
              </w:tabs>
              <w:spacing w:before="14" w:line="295" w:lineRule="auto"/>
              <w:ind w:left="105" w:right="-20"/>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交货期</w:t>
            </w:r>
            <w:r>
              <w:rPr>
                <w:rFonts w:hint="eastAsia" w:ascii="宋体" w:hAnsi="宋体" w:eastAsia="宋体" w:cs="宋体"/>
                <w:b w:val="0"/>
                <w:bCs w:val="0"/>
                <w:color w:val="auto"/>
                <w:sz w:val="20"/>
                <w:szCs w:val="20"/>
                <w:highlight w:val="none"/>
                <w:lang w:eastAsia="zh-CN"/>
              </w:rPr>
              <w:t>：</w:t>
            </w:r>
            <w:r>
              <w:rPr>
                <w:rFonts w:hint="eastAsia" w:ascii="宋体" w:hAnsi="宋体"/>
                <w:b w:val="0"/>
                <w:bCs w:val="0"/>
                <w:color w:val="000000" w:themeColor="text1"/>
                <w:sz w:val="20"/>
                <w:szCs w:val="20"/>
                <w:highlight w:val="none"/>
                <w14:textFill>
                  <w14:solidFill>
                    <w14:schemeClr w14:val="tx1"/>
                  </w14:solidFill>
                </w14:textFill>
              </w:rPr>
              <w:t>合同签订之日起</w:t>
            </w:r>
            <w:r>
              <w:rPr>
                <w:rFonts w:hint="eastAsia" w:ascii="宋体" w:hAnsi="宋体"/>
                <w:b w:val="0"/>
                <w:bCs w:val="0"/>
                <w:color w:val="000000" w:themeColor="text1"/>
                <w:sz w:val="20"/>
                <w:szCs w:val="20"/>
                <w:highlight w:val="none"/>
                <w:lang w:val="en-US" w:eastAsia="zh-CN"/>
                <w14:textFill>
                  <w14:solidFill>
                    <w14:schemeClr w14:val="tx1"/>
                  </w14:solidFill>
                </w14:textFill>
              </w:rPr>
              <w:t xml:space="preserve"> </w:t>
            </w:r>
            <w:r>
              <w:rPr>
                <w:rFonts w:hint="eastAsia" w:ascii="宋体" w:hAnsi="宋体"/>
                <w:b w:val="0"/>
                <w:bCs w:val="0"/>
                <w:color w:val="000000" w:themeColor="text1"/>
                <w:sz w:val="20"/>
                <w:szCs w:val="20"/>
                <w:highlight w:val="none"/>
                <w:u w:val="single"/>
                <w:lang w:val="en-US" w:eastAsia="zh-CN"/>
                <w14:textFill>
                  <w14:solidFill>
                    <w14:schemeClr w14:val="tx1"/>
                  </w14:solidFill>
                </w14:textFill>
              </w:rPr>
              <w:t xml:space="preserve">         </w:t>
            </w:r>
            <w:r>
              <w:rPr>
                <w:rFonts w:hint="eastAsia" w:ascii="宋体" w:hAnsi="宋体"/>
                <w:b w:val="0"/>
                <w:bCs w:val="0"/>
                <w:color w:val="000000" w:themeColor="text1"/>
                <w:sz w:val="20"/>
                <w:szCs w:val="20"/>
                <w:highlight w:val="none"/>
                <w14:textFill>
                  <w14:solidFill>
                    <w14:schemeClr w14:val="tx1"/>
                  </w14:solidFill>
                </w14:textFill>
              </w:rPr>
              <w:t>天内交付使用</w:t>
            </w:r>
            <w:r>
              <w:rPr>
                <w:rFonts w:hint="eastAsia" w:ascii="宋体" w:hAnsi="宋体" w:eastAsia="宋体" w:cs="宋体"/>
                <w:b w:val="0"/>
                <w:bCs w:val="0"/>
                <w:color w:val="auto"/>
                <w:sz w:val="20"/>
                <w:szCs w:val="20"/>
                <w:highlight w:val="none"/>
                <w:lang w:eastAsia="zh-CN"/>
              </w:rPr>
              <w:t>。</w:t>
            </w:r>
          </w:p>
        </w:tc>
      </w:tr>
    </w:tbl>
    <w:p w14:paraId="158194E1">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 1．开标一览表必须加盖投标人公章</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否则其投标作无效标处理。</w:t>
      </w:r>
    </w:p>
    <w:p w14:paraId="3F86DA2B">
      <w:pPr>
        <w:keepNext w:val="0"/>
        <w:keepLines w:val="0"/>
        <w:pageBreakBefore w:val="0"/>
        <w:widowControl w:val="0"/>
        <w:kinsoku/>
        <w:wordWrap/>
        <w:overflowPunct/>
        <w:topLinePunct w:val="0"/>
        <w:autoSpaceDE/>
        <w:autoSpaceDN/>
        <w:bidi w:val="0"/>
        <w:adjustRightInd/>
        <w:snapToGrid w:val="0"/>
        <w:spacing w:line="360" w:lineRule="exact"/>
        <w:ind w:firstLine="400" w:firstLineChars="20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2.投标人必须就“招标项目采购需求”中所有内容作完整唯一报价，根据 “招标项目采购需求”中的“货物名称”逐项对应填报“开标一览表”，漏项报价的或有选择的或有条件的报价，其投标将被拒绝；投标文件只允许有一个报价。</w:t>
      </w:r>
    </w:p>
    <w:p w14:paraId="045BC9FF">
      <w:pPr>
        <w:keepNext w:val="0"/>
        <w:keepLines w:val="0"/>
        <w:pageBreakBefore w:val="0"/>
        <w:widowControl w:val="0"/>
        <w:kinsoku/>
        <w:wordWrap/>
        <w:overflowPunct/>
        <w:topLinePunct w:val="0"/>
        <w:autoSpaceDE/>
        <w:autoSpaceDN/>
        <w:bidi w:val="0"/>
        <w:adjustRightInd/>
        <w:snapToGrid w:val="0"/>
        <w:spacing w:line="360" w:lineRule="exact"/>
        <w:ind w:firstLine="400" w:firstLineChars="20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3．报价一经涂改，应在涂改处加盖投标人公章，否则其投标作无效标处理。</w:t>
      </w:r>
    </w:p>
    <w:p w14:paraId="34381017">
      <w:pPr>
        <w:keepNext w:val="0"/>
        <w:keepLines w:val="0"/>
        <w:pageBreakBefore w:val="0"/>
        <w:widowControl w:val="0"/>
        <w:kinsoku/>
        <w:wordWrap/>
        <w:overflowPunct/>
        <w:topLinePunct w:val="0"/>
        <w:autoSpaceDE/>
        <w:autoSpaceDN/>
        <w:bidi w:val="0"/>
        <w:adjustRightInd/>
        <w:snapToGrid w:val="0"/>
        <w:spacing w:line="360" w:lineRule="exact"/>
        <w:ind w:firstLine="400" w:firstLineChars="20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r>
        <w:rPr>
          <w:rFonts w:hint="eastAsia" w:ascii="宋体" w:hAnsi="宋体" w:eastAsia="宋体" w:cs="宋体"/>
          <w:color w:val="auto"/>
          <w:sz w:val="20"/>
          <w:szCs w:val="20"/>
          <w:highlight w:val="none"/>
          <w:lang w:val="en-US" w:eastAsia="zh-CN"/>
        </w:rPr>
        <w:t>.</w:t>
      </w:r>
      <w:r>
        <w:rPr>
          <w:rFonts w:hint="eastAsia" w:asciiTheme="majorEastAsia" w:hAnsiTheme="majorEastAsia" w:eastAsiaTheme="majorEastAsia" w:cstheme="majorEastAsia"/>
          <w:color w:val="auto"/>
          <w:sz w:val="20"/>
          <w:szCs w:val="20"/>
          <w:highlight w:val="none"/>
          <w:lang w:val="en-US" w:eastAsia="zh-CN"/>
        </w:rPr>
        <w:t>投标产品如包括必备的易损易耗备品备件和专用工具，投标人应在交货时提供其清单。</w:t>
      </w:r>
    </w:p>
    <w:p w14:paraId="266D4DA2">
      <w:pPr>
        <w:keepNext w:val="0"/>
        <w:keepLines w:val="0"/>
        <w:pageBreakBefore w:val="0"/>
        <w:widowControl w:val="0"/>
        <w:kinsoku/>
        <w:wordWrap/>
        <w:overflowPunct/>
        <w:topLinePunct w:val="0"/>
        <w:autoSpaceDE/>
        <w:autoSpaceDN/>
        <w:bidi w:val="0"/>
        <w:adjustRightInd/>
        <w:snapToGrid w:val="0"/>
        <w:spacing w:line="360" w:lineRule="exact"/>
        <w:ind w:firstLine="40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0"/>
          <w:szCs w:val="20"/>
          <w:highlight w:val="none"/>
        </w:rPr>
        <w:t>5</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投标费用</w:t>
      </w:r>
      <w:r>
        <w:rPr>
          <w:rFonts w:hint="eastAsia" w:ascii="宋体" w:hAnsi="宋体"/>
          <w:sz w:val="20"/>
          <w:szCs w:val="20"/>
          <w:highlight w:val="none"/>
          <w:lang w:val="en-US" w:eastAsia="zh-CN"/>
        </w:rPr>
        <w:t>是履行合同的最终价格，包括但不限于成交供应商负责本项目所需服务的全部工作，包括</w:t>
      </w:r>
      <w:r>
        <w:rPr>
          <w:rFonts w:hint="eastAsia" w:ascii="宋体" w:hAnsi="宋体"/>
          <w:szCs w:val="21"/>
          <w:highlight w:val="none"/>
          <w:lang w:val="en-US" w:eastAsia="zh-CN"/>
        </w:rPr>
        <w:t>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招标文件中未列明，而供应商认为必需的费用也需列入报价，在合同实施时，采购人将不予支付成交供应商没有列入的项目费用，并认为此项目的费用已包括在总报价中（采购需求另有约定的，从其约定）</w:t>
      </w:r>
      <w:r>
        <w:rPr>
          <w:rFonts w:hint="eastAsia" w:ascii="宋体" w:hAnsi="宋体" w:eastAsia="宋体" w:cs="宋体"/>
          <w:color w:val="auto"/>
          <w:sz w:val="21"/>
          <w:szCs w:val="21"/>
          <w:highlight w:val="none"/>
        </w:rPr>
        <w:t>。</w:t>
      </w:r>
    </w:p>
    <w:p w14:paraId="37FB552E">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04AD1401">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4222698E">
      <w:pPr>
        <w:spacing w:line="360" w:lineRule="exact"/>
        <w:ind w:firstLine="580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政府采购供应商（CA电子签章）：</w:t>
      </w:r>
    </w:p>
    <w:p w14:paraId="24CF2460">
      <w:pPr>
        <w:spacing w:line="360" w:lineRule="exact"/>
        <w:ind w:firstLine="60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B2422B6">
      <w:pPr>
        <w:spacing w:line="360" w:lineRule="exact"/>
        <w:rPr>
          <w:rFonts w:hint="eastAsia" w:ascii="宋体" w:hAnsi="宋体" w:eastAsia="宋体" w:cs="宋体"/>
          <w:b/>
          <w:color w:val="auto"/>
          <w:sz w:val="24"/>
          <w:szCs w:val="20"/>
          <w:highlight w:val="none"/>
        </w:rPr>
      </w:pPr>
    </w:p>
    <w:p w14:paraId="36ED38B4">
      <w:pPr>
        <w:spacing w:line="360" w:lineRule="exact"/>
        <w:rPr>
          <w:rFonts w:hint="eastAsia" w:ascii="宋体" w:hAnsi="宋体" w:eastAsia="宋体" w:cs="宋体"/>
          <w:b/>
          <w:color w:val="auto"/>
          <w:sz w:val="24"/>
          <w:szCs w:val="20"/>
          <w:highlight w:val="none"/>
        </w:rPr>
      </w:pPr>
    </w:p>
    <w:p w14:paraId="6E7C20B9">
      <w:pPr>
        <w:spacing w:line="360" w:lineRule="exact"/>
        <w:rPr>
          <w:rFonts w:hint="eastAsia" w:ascii="宋体" w:hAnsi="宋体" w:eastAsia="宋体" w:cs="宋体"/>
          <w:b/>
          <w:color w:val="auto"/>
          <w:sz w:val="24"/>
          <w:szCs w:val="20"/>
          <w:highlight w:val="none"/>
        </w:rPr>
      </w:pPr>
    </w:p>
    <w:p w14:paraId="4A7E2A18">
      <w:pPr>
        <w:spacing w:line="360" w:lineRule="exact"/>
        <w:rPr>
          <w:rFonts w:hint="eastAsia" w:ascii="宋体" w:hAnsi="宋体" w:eastAsia="宋体" w:cs="宋体"/>
          <w:b/>
          <w:color w:val="auto"/>
          <w:sz w:val="24"/>
          <w:szCs w:val="20"/>
          <w:highlight w:val="none"/>
        </w:rPr>
      </w:pPr>
    </w:p>
    <w:p w14:paraId="4747296F">
      <w:pPr>
        <w:spacing w:line="360" w:lineRule="exact"/>
        <w:rPr>
          <w:rFonts w:hint="eastAsia" w:ascii="宋体" w:hAnsi="宋体" w:eastAsia="宋体" w:cs="宋体"/>
          <w:b/>
          <w:color w:val="auto"/>
          <w:sz w:val="24"/>
          <w:szCs w:val="20"/>
          <w:highlight w:val="none"/>
        </w:rPr>
      </w:pPr>
    </w:p>
    <w:p w14:paraId="15FE14FF">
      <w:pPr>
        <w:spacing w:line="360" w:lineRule="exact"/>
        <w:rPr>
          <w:rFonts w:hint="eastAsia" w:ascii="宋体" w:hAnsi="宋体" w:eastAsia="宋体" w:cs="宋体"/>
          <w:b/>
          <w:color w:val="auto"/>
          <w:sz w:val="24"/>
          <w:szCs w:val="20"/>
          <w:highlight w:val="none"/>
        </w:rPr>
      </w:pPr>
    </w:p>
    <w:p w14:paraId="362E54C8">
      <w:pPr>
        <w:spacing w:line="360" w:lineRule="exact"/>
        <w:rPr>
          <w:rFonts w:hint="eastAsia" w:ascii="宋体" w:hAnsi="宋体" w:eastAsia="宋体" w:cs="宋体"/>
          <w:b/>
          <w:color w:val="auto"/>
          <w:sz w:val="24"/>
          <w:szCs w:val="20"/>
          <w:highlight w:val="none"/>
        </w:rPr>
      </w:pPr>
    </w:p>
    <w:p w14:paraId="50DA4683">
      <w:pPr>
        <w:spacing w:line="360" w:lineRule="exact"/>
        <w:rPr>
          <w:rFonts w:hint="eastAsia" w:ascii="宋体" w:hAnsi="宋体" w:eastAsia="宋体" w:cs="宋体"/>
          <w:b/>
          <w:color w:val="auto"/>
          <w:sz w:val="24"/>
          <w:szCs w:val="20"/>
          <w:highlight w:val="none"/>
        </w:rPr>
        <w:sectPr>
          <w:pgSz w:w="11906" w:h="16838"/>
          <w:pgMar w:top="1134" w:right="1134" w:bottom="1134" w:left="1134" w:header="851" w:footer="992" w:gutter="0"/>
          <w:pgNumType w:fmt="decimal" w:chapStyle="1"/>
          <w:cols w:space="0" w:num="1"/>
          <w:titlePg/>
          <w:rtlGutter w:val="0"/>
          <w:docGrid w:linePitch="312" w:charSpace="0"/>
        </w:sectPr>
      </w:pPr>
    </w:p>
    <w:p w14:paraId="6B925993">
      <w:pPr>
        <w:spacing w:line="360" w:lineRule="exac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3.中小企业声明函格式</w:t>
      </w:r>
    </w:p>
    <w:p w14:paraId="589C4EF9">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14:paraId="19E94ABB">
      <w:pPr>
        <w:keepNext w:val="0"/>
        <w:keepLines w:val="0"/>
        <w:pageBreakBefore w:val="0"/>
        <w:widowControl w:val="0"/>
        <w:kinsoku/>
        <w:wordWrap/>
        <w:overflowPunct/>
        <w:topLinePunct w:val="0"/>
        <w:autoSpaceDE/>
        <w:autoSpaceDN/>
        <w:bidi w:val="0"/>
        <w:adjustRightInd/>
        <w:snapToGrid/>
        <w:spacing w:line="360" w:lineRule="exact"/>
        <w:ind w:firstLine="400" w:firstLineChars="200"/>
        <w:textAlignment w:val="auto"/>
        <w:rPr>
          <w:rFonts w:hint="eastAsia" w:ascii="宋体" w:hAnsi="宋体" w:eastAsia="宋体" w:cs="宋体"/>
          <w:color w:val="auto"/>
          <w:szCs w:val="21"/>
          <w:highlight w:val="none"/>
        </w:rPr>
      </w:pPr>
    </w:p>
    <w:p w14:paraId="33037715">
      <w:pPr>
        <w:keepNext w:val="0"/>
        <w:keepLines w:val="0"/>
        <w:pageBreakBefore w:val="0"/>
        <w:widowControl w:val="0"/>
        <w:kinsoku/>
        <w:wordWrap/>
        <w:overflowPunct/>
        <w:topLinePunct w:val="0"/>
        <w:autoSpaceDE/>
        <w:autoSpaceDN/>
        <w:bidi w:val="0"/>
        <w:adjustRightInd/>
        <w:snapToGrid/>
        <w:spacing w:line="360" w:lineRule="exact"/>
        <w:ind w:firstLine="40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73E375AC">
      <w:pPr>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1、本声明函主要供参加政府采购活动的中小企业填写，非中小企业无需填写。</w:t>
      </w:r>
    </w:p>
    <w:p w14:paraId="4906261D">
      <w:pPr>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2、小型、微型企业提供中型企业提供的货物的，视同为中型企业。</w:t>
      </w:r>
    </w:p>
    <w:p w14:paraId="077D1F88">
      <w:pPr>
        <w:spacing w:line="360" w:lineRule="exact"/>
        <w:ind w:firstLine="400" w:firstLineChars="200"/>
        <w:rPr>
          <w:rFonts w:hint="eastAsia" w:ascii="宋体" w:hAnsi="宋体" w:eastAsia="宋体" w:cs="宋体"/>
          <w:color w:val="auto"/>
          <w:szCs w:val="21"/>
          <w:highlight w:val="none"/>
        </w:rPr>
      </w:pPr>
    </w:p>
    <w:p w14:paraId="550A4A9C">
      <w:pPr>
        <w:spacing w:line="360" w:lineRule="exact"/>
        <w:ind w:firstLine="400" w:firstLineChars="200"/>
        <w:rPr>
          <w:rFonts w:hint="eastAsia" w:ascii="宋体" w:hAnsi="宋体" w:eastAsia="宋体" w:cs="宋体"/>
          <w:color w:val="auto"/>
          <w:szCs w:val="21"/>
          <w:highlight w:val="none"/>
        </w:rPr>
      </w:pPr>
    </w:p>
    <w:p w14:paraId="2ED861BB">
      <w:pPr>
        <w:keepNext w:val="0"/>
        <w:keepLines w:val="0"/>
        <w:pageBreakBefore w:val="0"/>
        <w:widowControl w:val="0"/>
        <w:kinsoku/>
        <w:wordWrap/>
        <w:overflowPunct/>
        <w:topLinePunct w:val="0"/>
        <w:autoSpaceDE/>
        <w:autoSpaceDN/>
        <w:bidi w:val="0"/>
        <w:adjustRightInd/>
        <w:snapToGrid/>
        <w:spacing w:line="360" w:lineRule="exact"/>
        <w:ind w:firstLine="40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 xml:space="preserve">    （单位名称）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标项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采购活动，提供的货物全部由符合政策要求的中小企业制造。相关企业（含联合体中的中小企业、签订分包意向协议的中小企业）的具体情况如下：</w:t>
      </w:r>
    </w:p>
    <w:p w14:paraId="1CBB6B76">
      <w:pPr>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 xml:space="preserve"> （企业名称）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4AE83289">
      <w:pPr>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（采购文件中明确的所属行业）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 xml:space="preserve"> （企业名称）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2807715F">
      <w:pPr>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3D3D0B7E">
      <w:pPr>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5774C120">
      <w:pPr>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71ABEE76">
      <w:pPr>
        <w:spacing w:line="360" w:lineRule="exact"/>
        <w:ind w:firstLine="3000" w:firstLineChars="1500"/>
        <w:rPr>
          <w:rFonts w:hint="eastAsia" w:ascii="宋体" w:hAnsi="宋体" w:eastAsia="宋体" w:cs="宋体"/>
          <w:color w:val="auto"/>
          <w:szCs w:val="21"/>
          <w:highlight w:val="none"/>
        </w:rPr>
      </w:pPr>
    </w:p>
    <w:p w14:paraId="256EA52A">
      <w:pPr>
        <w:spacing w:line="360" w:lineRule="exact"/>
        <w:ind w:firstLine="580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政府采购供应商（CA电子签章）：</w:t>
      </w:r>
    </w:p>
    <w:p w14:paraId="0211C70F">
      <w:pPr>
        <w:spacing w:line="360" w:lineRule="exact"/>
        <w:ind w:firstLine="60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6BE1F55">
      <w:pPr>
        <w:spacing w:line="360" w:lineRule="exact"/>
        <w:ind w:firstLine="400" w:firstLineChars="200"/>
        <w:rPr>
          <w:rFonts w:hint="eastAsia" w:ascii="宋体" w:hAnsi="宋体" w:eastAsia="宋体" w:cs="宋体"/>
          <w:color w:val="auto"/>
          <w:szCs w:val="21"/>
          <w:highlight w:val="none"/>
        </w:rPr>
      </w:pPr>
    </w:p>
    <w:p w14:paraId="3212632C">
      <w:pPr>
        <w:spacing w:line="360" w:lineRule="exact"/>
        <w:ind w:firstLine="400" w:firstLineChars="200"/>
        <w:rPr>
          <w:rFonts w:hint="eastAsia" w:ascii="宋体" w:hAnsi="宋体" w:eastAsia="宋体" w:cs="宋体"/>
          <w:color w:val="auto"/>
          <w:szCs w:val="21"/>
          <w:highlight w:val="none"/>
        </w:rPr>
      </w:pPr>
    </w:p>
    <w:p w14:paraId="6DB78DAE">
      <w:pPr>
        <w:spacing w:line="360" w:lineRule="exact"/>
        <w:ind w:firstLine="400" w:firstLineChars="200"/>
        <w:rPr>
          <w:rFonts w:hint="eastAsia" w:ascii="宋体" w:hAnsi="宋体" w:eastAsia="宋体" w:cs="宋体"/>
          <w:color w:val="auto"/>
          <w:szCs w:val="21"/>
          <w:highlight w:val="none"/>
        </w:rPr>
      </w:pPr>
    </w:p>
    <w:p w14:paraId="368B6E97">
      <w:pPr>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994883B">
      <w:pPr>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1、从业人员、营业收入、资产总额填报上一年度数据，无上一年度数据的新成立企业可不填报。</w:t>
      </w:r>
    </w:p>
    <w:p w14:paraId="4F94E335">
      <w:pPr>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6BC34DE6">
      <w:pPr>
        <w:spacing w:line="360" w:lineRule="exact"/>
        <w:ind w:firstLine="40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根据工业和信息化部对“从业人员”定义的答复，《中华人民共和国民法典》、《中华人民共和国公司法》等法律规定，分公司不具有法人资格，其民事责任由总公司承担。企业划型时，应将分公司的从业人员、营业收入、资产总额等指标数据纳入合并计算。</w:t>
      </w:r>
    </w:p>
    <w:p w14:paraId="48110F90">
      <w:pPr>
        <w:spacing w:line="360" w:lineRule="exact"/>
        <w:ind w:firstLine="40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4、为方便投标人识别企业规模类型，投标人可使用工业和信息化部组织开发的中小企业规模类型自测小程序生成企业规模类型测试结果。自测小程序链接：https://baosong.miit.gov.cn/ScaleTest。</w:t>
      </w:r>
    </w:p>
    <w:p w14:paraId="62F15CBB">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44668090">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31D0B252">
      <w:pPr>
        <w:snapToGrid w:val="0"/>
        <w:spacing w:before="50" w:after="50" w:line="240" w:lineRule="exact"/>
        <w:jc w:val="left"/>
        <w:rPr>
          <w:rFonts w:hint="eastAsia" w:ascii="宋体" w:hAnsi="宋体" w:eastAsia="宋体" w:cs="宋体"/>
          <w:color w:val="auto"/>
          <w:sz w:val="18"/>
          <w:szCs w:val="18"/>
          <w:highlight w:val="none"/>
        </w:rPr>
      </w:pPr>
    </w:p>
    <w:p w14:paraId="672E3495">
      <w:pPr>
        <w:spacing w:line="588" w:lineRule="exact"/>
        <w:jc w:val="left"/>
        <w:rPr>
          <w:rFonts w:hint="eastAsia" w:ascii="宋体" w:hAnsi="宋体" w:eastAsia="宋体" w:cs="宋体"/>
          <w:b/>
          <w:color w:val="auto"/>
          <w:sz w:val="24"/>
          <w:szCs w:val="20"/>
          <w:highlight w:val="none"/>
        </w:rPr>
      </w:pPr>
      <w:bookmarkStart w:id="103" w:name="OLE_LINK13"/>
      <w:bookmarkStart w:id="104" w:name="OLE_LINK14"/>
    </w:p>
    <w:p w14:paraId="213B1715">
      <w:pPr>
        <w:spacing w:line="588" w:lineRule="exact"/>
        <w:jc w:val="left"/>
        <w:rPr>
          <w:rFonts w:hint="eastAsia" w:ascii="宋体" w:hAnsi="宋体" w:eastAsia="宋体" w:cs="宋体"/>
          <w:b/>
          <w:color w:val="auto"/>
          <w:spacing w:val="6"/>
          <w:sz w:val="32"/>
          <w:szCs w:val="32"/>
          <w:highlight w:val="none"/>
        </w:rPr>
      </w:pPr>
      <w:r>
        <w:rPr>
          <w:rFonts w:hint="eastAsia" w:ascii="宋体" w:hAnsi="宋体" w:cs="宋体"/>
          <w:b/>
          <w:color w:val="auto"/>
          <w:sz w:val="24"/>
          <w:szCs w:val="20"/>
          <w:highlight w:val="none"/>
          <w:lang w:val="en-US" w:eastAsia="zh-CN"/>
        </w:rPr>
        <w:t>4</w:t>
      </w:r>
      <w:r>
        <w:rPr>
          <w:rFonts w:hint="eastAsia" w:ascii="宋体" w:hAnsi="宋体" w:eastAsia="宋体" w:cs="宋体"/>
          <w:b/>
          <w:color w:val="auto"/>
          <w:sz w:val="24"/>
          <w:szCs w:val="20"/>
          <w:highlight w:val="none"/>
        </w:rPr>
        <w:t>.残疾人福利性单位声明函格式</w:t>
      </w:r>
    </w:p>
    <w:p w14:paraId="781B460C">
      <w:pPr>
        <w:spacing w:line="588"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残疾人福利性单位声明函</w:t>
      </w:r>
    </w:p>
    <w:bookmarkEnd w:id="103"/>
    <w:bookmarkEnd w:id="104"/>
    <w:p w14:paraId="00E8ABE0">
      <w:pPr>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采购活动提供本单位制造的货物（由本单位承担工程/提供服务），或者提供其他残疾人福利性单位制造的货物（不包括使用非残疾人福利性单位注册商标的货物）。</w:t>
      </w:r>
    </w:p>
    <w:p w14:paraId="40425BCD">
      <w:pPr>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50479335">
      <w:pPr>
        <w:spacing w:line="360" w:lineRule="exact"/>
        <w:ind w:firstLine="400" w:firstLineChars="200"/>
        <w:rPr>
          <w:rFonts w:hint="eastAsia" w:ascii="宋体" w:hAnsi="宋体" w:eastAsia="宋体" w:cs="宋体"/>
          <w:color w:val="auto"/>
          <w:szCs w:val="21"/>
          <w:highlight w:val="none"/>
        </w:rPr>
      </w:pPr>
    </w:p>
    <w:p w14:paraId="67AA813F">
      <w:pPr>
        <w:spacing w:line="360" w:lineRule="exact"/>
        <w:ind w:firstLine="400" w:firstLineChars="200"/>
        <w:rPr>
          <w:rFonts w:hint="eastAsia" w:ascii="宋体" w:hAnsi="宋体" w:eastAsia="宋体" w:cs="宋体"/>
          <w:color w:val="auto"/>
          <w:szCs w:val="21"/>
          <w:highlight w:val="none"/>
        </w:rPr>
      </w:pPr>
    </w:p>
    <w:p w14:paraId="67779E24">
      <w:pPr>
        <w:spacing w:line="360" w:lineRule="exact"/>
        <w:ind w:firstLine="580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政府采购供应商（CA电子签章）：</w:t>
      </w:r>
    </w:p>
    <w:p w14:paraId="617F1D44">
      <w:pPr>
        <w:spacing w:line="360" w:lineRule="exact"/>
        <w:ind w:firstLine="60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9E3A485">
      <w:pPr>
        <w:spacing w:line="360" w:lineRule="exact"/>
        <w:ind w:firstLine="400" w:firstLineChars="200"/>
        <w:rPr>
          <w:rFonts w:hint="eastAsia" w:ascii="宋体" w:hAnsi="宋体" w:eastAsia="宋体" w:cs="宋体"/>
          <w:color w:val="auto"/>
          <w:szCs w:val="21"/>
          <w:highlight w:val="none"/>
        </w:rPr>
      </w:pPr>
    </w:p>
    <w:p w14:paraId="09AF862B">
      <w:pPr>
        <w:spacing w:line="360" w:lineRule="exact"/>
        <w:ind w:firstLine="40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3709DEC7">
      <w:pPr>
        <w:spacing w:line="360" w:lineRule="exact"/>
        <w:rPr>
          <w:rFonts w:hint="eastAsia" w:ascii="宋体" w:hAnsi="宋体" w:eastAsia="宋体" w:cs="宋体"/>
          <w:b/>
          <w:color w:val="auto"/>
          <w:sz w:val="24"/>
          <w:szCs w:val="20"/>
          <w:highlight w:val="none"/>
        </w:rPr>
        <w:sectPr>
          <w:pgSz w:w="11906" w:h="16838"/>
          <w:pgMar w:top="1134" w:right="1134" w:bottom="1134" w:left="1134" w:header="851" w:footer="992" w:gutter="0"/>
          <w:pgNumType w:fmt="decimal" w:chapStyle="1"/>
          <w:cols w:space="0" w:num="1"/>
          <w:titlePg/>
          <w:rtlGutter w:val="0"/>
          <w:docGrid w:linePitch="312" w:charSpace="0"/>
        </w:sectPr>
      </w:pPr>
    </w:p>
    <w:p w14:paraId="1C86B23A">
      <w:pPr>
        <w:spacing w:line="588" w:lineRule="exact"/>
        <w:jc w:val="left"/>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5.关于符合本国产品标准的声明函格式</w:t>
      </w:r>
    </w:p>
    <w:p w14:paraId="15D13EA0">
      <w:pPr>
        <w:spacing w:line="360" w:lineRule="exact"/>
        <w:rPr>
          <w:rFonts w:hint="eastAsia" w:ascii="宋体" w:hAnsi="宋体" w:eastAsia="宋体" w:cs="宋体"/>
          <w:b/>
          <w:color w:val="auto"/>
          <w:sz w:val="24"/>
          <w:szCs w:val="20"/>
          <w:highlight w:val="none"/>
        </w:rPr>
      </w:pPr>
    </w:p>
    <w:p w14:paraId="16469A65">
      <w:pPr>
        <w:pStyle w:val="43"/>
        <w:spacing w:before="0" w:beforeAutospacing="0" w:after="0" w:afterAutospacing="0" w:line="360" w:lineRule="auto"/>
        <w:jc w:val="center"/>
        <w:rPr>
          <w:rFonts w:hAnsi="宋体" w:cs="宋体"/>
          <w:color w:val="000000"/>
          <w:szCs w:val="24"/>
          <w:highlight w:val="none"/>
        </w:rPr>
      </w:pPr>
      <w:r>
        <w:rPr>
          <w:rStyle w:val="51"/>
          <w:rFonts w:hint="eastAsia"/>
          <w:color w:val="000000"/>
          <w:szCs w:val="24"/>
          <w:highlight w:val="none"/>
          <w:shd w:val="clear" w:color="auto" w:fill="FFFFFF"/>
        </w:rPr>
        <w:t>关于符合本国产品标准的声明函</w:t>
      </w:r>
    </w:p>
    <w:p w14:paraId="03D42BC9">
      <w:pPr>
        <w:pStyle w:val="43"/>
        <w:spacing w:before="122" w:beforeAutospacing="0" w:after="62" w:afterAutospacing="0" w:line="360" w:lineRule="auto"/>
        <w:ind w:left="147" w:firstLine="420"/>
        <w:rPr>
          <w:rFonts w:hAnsi="宋体" w:cs="宋体"/>
          <w:color w:val="000000"/>
          <w:sz w:val="20"/>
          <w:szCs w:val="18"/>
          <w:highlight w:val="none"/>
          <w:shd w:val="clear" w:color="auto" w:fill="FFFFFF"/>
        </w:rPr>
      </w:pPr>
      <w:r>
        <w:rPr>
          <w:rFonts w:hint="eastAsia" w:hAnsi="宋体" w:cs="宋体"/>
          <w:color w:val="000000"/>
          <w:sz w:val="20"/>
          <w:szCs w:val="18"/>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69CD64D">
      <w:pPr>
        <w:pStyle w:val="43"/>
        <w:spacing w:before="122" w:beforeAutospacing="0" w:after="62" w:afterAutospacing="0" w:line="360" w:lineRule="auto"/>
        <w:ind w:left="147" w:firstLine="420"/>
        <w:rPr>
          <w:rFonts w:hAnsi="宋体" w:cs="宋体"/>
          <w:color w:val="000000"/>
          <w:sz w:val="20"/>
          <w:szCs w:val="18"/>
          <w:highlight w:val="none"/>
          <w:u w:val="single"/>
          <w:shd w:val="clear" w:color="auto" w:fill="FFFFFF"/>
        </w:rPr>
      </w:pPr>
      <w:r>
        <w:rPr>
          <w:rFonts w:hint="eastAsia" w:hAnsi="宋体" w:cs="宋体"/>
          <w:color w:val="000000"/>
          <w:sz w:val="20"/>
          <w:szCs w:val="18"/>
          <w:highlight w:val="none"/>
          <w:shd w:val="clear" w:color="auto" w:fill="FFFFFF"/>
        </w:rPr>
        <w:t>1.</w:t>
      </w:r>
      <w:r>
        <w:rPr>
          <w:rFonts w:hint="eastAsia" w:hAnsi="宋体" w:cs="宋体"/>
          <w:color w:val="000000"/>
          <w:sz w:val="20"/>
          <w:szCs w:val="18"/>
          <w:highlight w:val="none"/>
          <w:u w:val="single"/>
          <w:shd w:val="clear" w:color="auto" w:fill="FFFFFF"/>
        </w:rPr>
        <w:t xml:space="preserve">    （产品名称1）    </w:t>
      </w:r>
      <w:r>
        <w:rPr>
          <w:rFonts w:hint="eastAsia" w:hAnsi="宋体" w:cs="宋体"/>
          <w:color w:val="000000"/>
          <w:sz w:val="20"/>
          <w:szCs w:val="18"/>
          <w:highlight w:val="none"/>
          <w:shd w:val="clear" w:color="auto" w:fill="FFFFFF"/>
        </w:rPr>
        <w:t xml:space="preserve">，生产厂为 </w:t>
      </w:r>
      <w:r>
        <w:rPr>
          <w:rFonts w:hint="eastAsia" w:hAnsi="宋体" w:cs="宋体"/>
          <w:color w:val="000000"/>
          <w:sz w:val="20"/>
          <w:szCs w:val="18"/>
          <w:highlight w:val="none"/>
          <w:u w:val="single"/>
          <w:shd w:val="clear" w:color="auto" w:fill="FFFFFF"/>
        </w:rPr>
        <w:t xml:space="preserve">    （厂名）     </w:t>
      </w:r>
      <w:r>
        <w:rPr>
          <w:rFonts w:hint="eastAsia" w:hAnsi="宋体" w:cs="宋体"/>
          <w:color w:val="000000"/>
          <w:sz w:val="20"/>
          <w:szCs w:val="18"/>
          <w:highlight w:val="none"/>
          <w:shd w:val="clear" w:color="auto" w:fill="FFFFFF"/>
        </w:rPr>
        <w:t>，厂址为</w:t>
      </w:r>
      <w:r>
        <w:rPr>
          <w:rFonts w:hint="eastAsia" w:hAnsi="宋体" w:cs="宋体"/>
          <w:color w:val="000000"/>
          <w:sz w:val="20"/>
          <w:szCs w:val="18"/>
          <w:highlight w:val="none"/>
          <w:u w:val="single"/>
          <w:shd w:val="clear" w:color="auto" w:fill="FFFFFF"/>
        </w:rPr>
        <w:t xml:space="preserve">    （生产厂址）   </w:t>
      </w:r>
      <w:r>
        <w:rPr>
          <w:rFonts w:hint="eastAsia" w:hAnsi="宋体" w:cs="宋体"/>
          <w:color w:val="000000"/>
          <w:sz w:val="20"/>
          <w:szCs w:val="18"/>
          <w:highlight w:val="none"/>
          <w:shd w:val="clear" w:color="auto" w:fill="FFFFFF"/>
        </w:rPr>
        <w:t>。</w:t>
      </w:r>
      <w:r>
        <w:rPr>
          <w:rFonts w:hint="eastAsia" w:hAnsi="宋体" w:cs="宋体"/>
          <w:color w:val="000000"/>
          <w:sz w:val="20"/>
          <w:szCs w:val="18"/>
          <w:highlight w:val="none"/>
          <w:u w:val="single"/>
          <w:shd w:val="clear" w:color="auto" w:fill="FFFFFF"/>
        </w:rPr>
        <w:t>（产品名称1）</w:t>
      </w:r>
      <w:r>
        <w:rPr>
          <w:rFonts w:hint="eastAsia" w:hAnsi="宋体" w:cs="宋体"/>
          <w:color w:val="000000"/>
          <w:sz w:val="20"/>
          <w:szCs w:val="18"/>
          <w:highlight w:val="none"/>
          <w:shd w:val="clear" w:color="auto" w:fill="FFFFFF"/>
        </w:rPr>
        <w:t>的中国境内生产的组件成本占比≥</w:t>
      </w:r>
      <w:r>
        <w:rPr>
          <w:rFonts w:hint="eastAsia" w:hAnsi="宋体" w:cs="宋体"/>
          <w:color w:val="000000"/>
          <w:sz w:val="20"/>
          <w:szCs w:val="18"/>
          <w:highlight w:val="none"/>
          <w:u w:val="single"/>
          <w:shd w:val="clear" w:color="auto" w:fill="FFFFFF"/>
        </w:rPr>
        <w:t xml:space="preserve">   （规定比例）   </w:t>
      </w:r>
      <w:r>
        <w:rPr>
          <w:rFonts w:hint="eastAsia" w:hAnsi="宋体" w:cs="宋体"/>
          <w:color w:val="000000"/>
          <w:sz w:val="20"/>
          <w:szCs w:val="18"/>
          <w:highlight w:val="none"/>
          <w:shd w:val="clear" w:color="auto" w:fill="FFFFFF"/>
        </w:rPr>
        <w:t>。</w:t>
      </w:r>
      <w:r>
        <w:rPr>
          <w:rFonts w:hint="eastAsia" w:hAnsi="宋体" w:cs="宋体"/>
          <w:color w:val="000000"/>
          <w:sz w:val="20"/>
          <w:szCs w:val="18"/>
          <w:highlight w:val="none"/>
          <w:u w:val="single"/>
          <w:shd w:val="clear" w:color="auto" w:fill="FFFFFF"/>
        </w:rPr>
        <w:t xml:space="preserve">    （产品名称1）    </w:t>
      </w:r>
      <w:r>
        <w:rPr>
          <w:rFonts w:hint="eastAsia" w:hAnsi="宋体" w:cs="宋体"/>
          <w:color w:val="000000"/>
          <w:sz w:val="20"/>
          <w:szCs w:val="18"/>
          <w:highlight w:val="none"/>
          <w:shd w:val="clear" w:color="auto" w:fill="FFFFFF"/>
        </w:rPr>
        <w:t>的</w:t>
      </w:r>
      <w:r>
        <w:rPr>
          <w:rFonts w:hint="eastAsia" w:hAnsi="宋体" w:cs="宋体"/>
          <w:color w:val="000000"/>
          <w:sz w:val="20"/>
          <w:szCs w:val="18"/>
          <w:highlight w:val="none"/>
          <w:u w:val="single"/>
          <w:shd w:val="clear" w:color="auto" w:fill="FFFFFF"/>
        </w:rPr>
        <w:t xml:space="preserve"> </w:t>
      </w:r>
      <w:r>
        <w:rPr>
          <w:rFonts w:hAnsi="宋体" w:cs="宋体"/>
          <w:color w:val="000000"/>
          <w:sz w:val="20"/>
          <w:szCs w:val="18"/>
          <w:highlight w:val="none"/>
          <w:u w:val="single"/>
          <w:shd w:val="clear" w:color="auto" w:fill="FFFFFF"/>
        </w:rPr>
        <w:t xml:space="preserve"> </w:t>
      </w:r>
      <w:r>
        <w:rPr>
          <w:rFonts w:hint="eastAsia" w:hAnsi="宋体" w:cs="宋体"/>
          <w:color w:val="000000"/>
          <w:sz w:val="20"/>
          <w:szCs w:val="18"/>
          <w:highlight w:val="none"/>
          <w:u w:val="single"/>
          <w:shd w:val="clear" w:color="auto" w:fill="FFFFFF"/>
        </w:rPr>
        <w:t xml:space="preserve">（关键组件）   </w:t>
      </w:r>
      <w:r>
        <w:rPr>
          <w:rFonts w:hint="eastAsia" w:hAnsi="宋体" w:cs="宋体"/>
          <w:color w:val="000000"/>
          <w:sz w:val="20"/>
          <w:szCs w:val="18"/>
          <w:highlight w:val="none"/>
          <w:shd w:val="clear" w:color="auto" w:fill="FFFFFF"/>
        </w:rPr>
        <w:t>在中国境内生产。</w:t>
      </w:r>
      <w:r>
        <w:rPr>
          <w:rFonts w:hint="eastAsia" w:hAnsi="宋体" w:cs="宋体"/>
          <w:color w:val="000000"/>
          <w:sz w:val="20"/>
          <w:szCs w:val="18"/>
          <w:highlight w:val="none"/>
          <w:u w:val="single"/>
          <w:shd w:val="clear" w:color="auto" w:fill="FFFFFF"/>
        </w:rPr>
        <w:t xml:space="preserve">   （产品名称1）   </w:t>
      </w:r>
      <w:r>
        <w:rPr>
          <w:rFonts w:hint="eastAsia" w:hAnsi="宋体" w:cs="宋体"/>
          <w:color w:val="000000"/>
          <w:sz w:val="20"/>
          <w:szCs w:val="18"/>
          <w:highlight w:val="none"/>
          <w:shd w:val="clear" w:color="auto" w:fill="FFFFFF"/>
        </w:rPr>
        <w:t>的</w:t>
      </w:r>
      <w:r>
        <w:rPr>
          <w:rFonts w:hint="eastAsia" w:hAnsi="宋体" w:cs="宋体"/>
          <w:color w:val="000000"/>
          <w:sz w:val="20"/>
          <w:szCs w:val="18"/>
          <w:highlight w:val="none"/>
          <w:u w:val="single"/>
          <w:shd w:val="clear" w:color="auto" w:fill="FFFFFF"/>
        </w:rPr>
        <w:t xml:space="preserve">  （关键工序）  </w:t>
      </w:r>
      <w:r>
        <w:rPr>
          <w:rFonts w:hint="eastAsia" w:hAnsi="宋体" w:cs="宋体"/>
          <w:color w:val="000000"/>
          <w:sz w:val="20"/>
          <w:szCs w:val="18"/>
          <w:highlight w:val="none"/>
          <w:shd w:val="clear" w:color="auto" w:fill="FFFFFF"/>
        </w:rPr>
        <w:t>在中国境内完成。</w:t>
      </w:r>
    </w:p>
    <w:p w14:paraId="2AFC0C84">
      <w:pPr>
        <w:pStyle w:val="43"/>
        <w:spacing w:before="122" w:beforeAutospacing="0" w:after="62" w:afterAutospacing="0" w:line="360" w:lineRule="auto"/>
        <w:ind w:left="147" w:firstLine="420"/>
        <w:rPr>
          <w:rFonts w:hAnsi="宋体" w:cs="宋体"/>
          <w:color w:val="000000"/>
          <w:sz w:val="20"/>
          <w:szCs w:val="18"/>
          <w:highlight w:val="none"/>
          <w:u w:val="single"/>
          <w:shd w:val="clear" w:color="auto" w:fill="FFFFFF"/>
        </w:rPr>
      </w:pPr>
      <w:r>
        <w:rPr>
          <w:rFonts w:hAnsi="宋体" w:cs="宋体"/>
          <w:color w:val="000000"/>
          <w:sz w:val="20"/>
          <w:szCs w:val="18"/>
          <w:highlight w:val="none"/>
          <w:shd w:val="clear" w:color="auto" w:fill="FFFFFF"/>
        </w:rPr>
        <w:t>2.</w:t>
      </w:r>
      <w:r>
        <w:rPr>
          <w:rFonts w:hint="eastAsia" w:hAnsi="宋体" w:cs="宋体"/>
          <w:color w:val="000000"/>
          <w:sz w:val="20"/>
          <w:szCs w:val="18"/>
          <w:highlight w:val="none"/>
          <w:u w:val="single"/>
          <w:shd w:val="clear" w:color="auto" w:fill="FFFFFF"/>
        </w:rPr>
        <w:t xml:space="preserve">   （产品名称2）   </w:t>
      </w:r>
      <w:r>
        <w:rPr>
          <w:rFonts w:hint="eastAsia" w:hAnsi="宋体" w:cs="宋体"/>
          <w:color w:val="000000"/>
          <w:sz w:val="20"/>
          <w:szCs w:val="18"/>
          <w:highlight w:val="none"/>
          <w:shd w:val="clear" w:color="auto" w:fill="FFFFFF"/>
        </w:rPr>
        <w:t>，生产厂为</w:t>
      </w:r>
      <w:r>
        <w:rPr>
          <w:rFonts w:hint="eastAsia" w:hAnsi="宋体" w:cs="宋体"/>
          <w:color w:val="000000"/>
          <w:sz w:val="20"/>
          <w:szCs w:val="18"/>
          <w:highlight w:val="none"/>
          <w:u w:val="single"/>
          <w:shd w:val="clear" w:color="auto" w:fill="FFFFFF"/>
        </w:rPr>
        <w:t xml:space="preserve">     （厂名）     </w:t>
      </w:r>
      <w:r>
        <w:rPr>
          <w:rFonts w:hint="eastAsia" w:hAnsi="宋体" w:cs="宋体"/>
          <w:color w:val="000000"/>
          <w:sz w:val="20"/>
          <w:szCs w:val="18"/>
          <w:highlight w:val="none"/>
          <w:shd w:val="clear" w:color="auto" w:fill="FFFFFF"/>
        </w:rPr>
        <w:t>，厂址为</w:t>
      </w:r>
      <w:r>
        <w:rPr>
          <w:rFonts w:hint="eastAsia" w:hAnsi="宋体" w:cs="宋体"/>
          <w:color w:val="000000"/>
          <w:sz w:val="20"/>
          <w:szCs w:val="18"/>
          <w:highlight w:val="none"/>
          <w:u w:val="single"/>
          <w:shd w:val="clear" w:color="auto" w:fill="FFFFFF"/>
        </w:rPr>
        <w:t xml:space="preserve">   （生产厂址）    </w:t>
      </w:r>
      <w:r>
        <w:rPr>
          <w:rFonts w:hint="eastAsia" w:hAnsi="宋体" w:cs="宋体"/>
          <w:color w:val="000000"/>
          <w:sz w:val="20"/>
          <w:szCs w:val="18"/>
          <w:highlight w:val="none"/>
          <w:shd w:val="clear" w:color="auto" w:fill="FFFFFF"/>
        </w:rPr>
        <w:t>。</w:t>
      </w:r>
      <w:r>
        <w:rPr>
          <w:rFonts w:hint="eastAsia" w:hAnsi="宋体" w:cs="宋体"/>
          <w:color w:val="000000"/>
          <w:sz w:val="20"/>
          <w:szCs w:val="18"/>
          <w:highlight w:val="none"/>
          <w:u w:val="single"/>
          <w:shd w:val="clear" w:color="auto" w:fill="FFFFFF"/>
        </w:rPr>
        <w:t>（产品名称2）</w:t>
      </w:r>
      <w:r>
        <w:rPr>
          <w:rFonts w:hint="eastAsia" w:hAnsi="宋体" w:cs="宋体"/>
          <w:color w:val="000000"/>
          <w:sz w:val="20"/>
          <w:szCs w:val="18"/>
          <w:highlight w:val="none"/>
          <w:shd w:val="clear" w:color="auto" w:fill="FFFFFF"/>
        </w:rPr>
        <w:t>的中国境内生产的组件成本占比≥</w:t>
      </w:r>
      <w:r>
        <w:rPr>
          <w:rFonts w:hint="eastAsia" w:hAnsi="宋体" w:cs="宋体"/>
          <w:color w:val="000000"/>
          <w:sz w:val="20"/>
          <w:szCs w:val="18"/>
          <w:highlight w:val="none"/>
          <w:u w:val="single"/>
          <w:shd w:val="clear" w:color="auto" w:fill="FFFFFF"/>
        </w:rPr>
        <w:t xml:space="preserve">  （规定比例）  </w:t>
      </w:r>
      <w:r>
        <w:rPr>
          <w:rFonts w:hint="eastAsia" w:hAnsi="宋体" w:cs="宋体"/>
          <w:color w:val="000000"/>
          <w:sz w:val="20"/>
          <w:szCs w:val="18"/>
          <w:highlight w:val="none"/>
          <w:shd w:val="clear" w:color="auto" w:fill="FFFFFF"/>
        </w:rPr>
        <w:t>。</w:t>
      </w:r>
      <w:r>
        <w:rPr>
          <w:rFonts w:hint="eastAsia" w:hAnsi="宋体" w:cs="宋体"/>
          <w:color w:val="000000"/>
          <w:sz w:val="20"/>
          <w:szCs w:val="18"/>
          <w:highlight w:val="none"/>
          <w:u w:val="single"/>
          <w:shd w:val="clear" w:color="auto" w:fill="FFFFFF"/>
        </w:rPr>
        <w:t xml:space="preserve">   （产品名称2）   </w:t>
      </w:r>
      <w:r>
        <w:rPr>
          <w:rFonts w:hint="eastAsia" w:hAnsi="宋体" w:cs="宋体"/>
          <w:color w:val="000000"/>
          <w:sz w:val="20"/>
          <w:szCs w:val="18"/>
          <w:highlight w:val="none"/>
          <w:shd w:val="clear" w:color="auto" w:fill="FFFFFF"/>
        </w:rPr>
        <w:t>的</w:t>
      </w:r>
      <w:r>
        <w:rPr>
          <w:rFonts w:hint="eastAsia" w:hAnsi="宋体" w:cs="宋体"/>
          <w:color w:val="000000"/>
          <w:sz w:val="20"/>
          <w:szCs w:val="18"/>
          <w:highlight w:val="none"/>
          <w:u w:val="single"/>
          <w:shd w:val="clear" w:color="auto" w:fill="FFFFFF"/>
        </w:rPr>
        <w:t xml:space="preserve"> （关键组件）  </w:t>
      </w:r>
      <w:r>
        <w:rPr>
          <w:rFonts w:hint="eastAsia" w:hAnsi="宋体" w:cs="宋体"/>
          <w:color w:val="000000"/>
          <w:sz w:val="20"/>
          <w:szCs w:val="18"/>
          <w:highlight w:val="none"/>
          <w:shd w:val="clear" w:color="auto" w:fill="FFFFFF"/>
        </w:rPr>
        <w:t>在中国境内生产。</w:t>
      </w:r>
      <w:r>
        <w:rPr>
          <w:rFonts w:hint="eastAsia" w:hAnsi="宋体" w:cs="宋体"/>
          <w:color w:val="000000"/>
          <w:sz w:val="20"/>
          <w:szCs w:val="18"/>
          <w:highlight w:val="none"/>
          <w:u w:val="single"/>
          <w:shd w:val="clear" w:color="auto" w:fill="FFFFFF"/>
        </w:rPr>
        <w:t xml:space="preserve">   （产品名称2）    </w:t>
      </w:r>
      <w:r>
        <w:rPr>
          <w:rFonts w:hint="eastAsia" w:hAnsi="宋体" w:cs="宋体"/>
          <w:color w:val="000000"/>
          <w:sz w:val="20"/>
          <w:szCs w:val="18"/>
          <w:highlight w:val="none"/>
          <w:shd w:val="clear" w:color="auto" w:fill="FFFFFF"/>
        </w:rPr>
        <w:t>的（关键工序）在中国境内完成。</w:t>
      </w:r>
    </w:p>
    <w:p w14:paraId="6BC9DDB4">
      <w:pPr>
        <w:pStyle w:val="43"/>
        <w:wordWrap w:val="0"/>
        <w:topLinePunct/>
        <w:spacing w:before="0" w:beforeAutospacing="0" w:after="0" w:afterAutospacing="0" w:line="360" w:lineRule="auto"/>
        <w:ind w:firstLine="400" w:firstLineChars="200"/>
        <w:rPr>
          <w:rFonts w:hAnsi="宋体" w:cs="宋体"/>
          <w:color w:val="000000"/>
          <w:sz w:val="20"/>
          <w:szCs w:val="18"/>
          <w:highlight w:val="none"/>
          <w:shd w:val="clear" w:color="auto" w:fill="FFFFFF"/>
        </w:rPr>
      </w:pPr>
      <w:r>
        <w:rPr>
          <w:rFonts w:hint="eastAsia" w:hAnsi="宋体" w:cs="宋体"/>
          <w:color w:val="000000"/>
          <w:sz w:val="20"/>
          <w:szCs w:val="18"/>
          <w:highlight w:val="none"/>
          <w:shd w:val="clear" w:color="auto" w:fill="FFFFFF"/>
        </w:rPr>
        <w:t>……</w:t>
      </w:r>
    </w:p>
    <w:p w14:paraId="11F8693A">
      <w:pPr>
        <w:pStyle w:val="43"/>
        <w:wordWrap w:val="0"/>
        <w:topLinePunct/>
        <w:spacing w:before="0" w:beforeAutospacing="0" w:after="0" w:afterAutospacing="0" w:line="360" w:lineRule="auto"/>
        <w:ind w:firstLine="400" w:firstLineChars="200"/>
        <w:rPr>
          <w:rFonts w:hAnsi="宋体" w:cs="宋体"/>
          <w:color w:val="000000"/>
          <w:sz w:val="20"/>
          <w:szCs w:val="18"/>
          <w:highlight w:val="none"/>
        </w:rPr>
      </w:pPr>
      <w:r>
        <w:rPr>
          <w:rFonts w:hint="eastAsia" w:hAnsi="宋体" w:cs="宋体"/>
          <w:color w:val="000000"/>
          <w:sz w:val="20"/>
          <w:szCs w:val="18"/>
          <w:highlight w:val="none"/>
          <w:shd w:val="clear" w:color="auto" w:fill="FFFFFF"/>
        </w:rPr>
        <w:t>本公司（单位）对上述声明内容的真实性负责。如有虚假，愿承担相应法律责任。</w:t>
      </w:r>
    </w:p>
    <w:p w14:paraId="193568DD">
      <w:pPr>
        <w:pStyle w:val="43"/>
        <w:spacing w:before="122" w:beforeAutospacing="0" w:after="62" w:afterAutospacing="0" w:line="360" w:lineRule="auto"/>
        <w:ind w:left="147" w:firstLine="5400" w:firstLineChars="2700"/>
        <w:rPr>
          <w:rFonts w:hAnsi="宋体" w:cs="宋体"/>
          <w:color w:val="000000"/>
          <w:sz w:val="20"/>
          <w:szCs w:val="18"/>
          <w:highlight w:val="none"/>
          <w:shd w:val="clear" w:color="auto" w:fill="FFFFFF"/>
        </w:rPr>
      </w:pPr>
      <w:r>
        <w:rPr>
          <w:rFonts w:hint="eastAsia" w:hAnsi="宋体" w:cs="宋体"/>
          <w:color w:val="000000"/>
          <w:sz w:val="20"/>
          <w:szCs w:val="18"/>
          <w:highlight w:val="none"/>
          <w:shd w:val="clear" w:color="auto" w:fill="FFFFFF"/>
        </w:rPr>
        <w:t>政府采购供应商（CA电子签章）：　 </w:t>
      </w:r>
    </w:p>
    <w:p w14:paraId="4A295F32">
      <w:pPr>
        <w:pStyle w:val="43"/>
        <w:spacing w:before="122" w:beforeAutospacing="0" w:after="62" w:afterAutospacing="0" w:line="360" w:lineRule="auto"/>
        <w:ind w:firstLine="6200" w:firstLineChars="3100"/>
        <w:rPr>
          <w:rFonts w:hAnsi="宋体" w:cs="宋体"/>
          <w:color w:val="000000"/>
          <w:sz w:val="20"/>
          <w:szCs w:val="18"/>
          <w:highlight w:val="none"/>
          <w:shd w:val="clear" w:color="auto" w:fill="FFFFFF"/>
        </w:rPr>
      </w:pPr>
      <w:r>
        <w:rPr>
          <w:rFonts w:hint="eastAsia" w:hAnsi="宋体" w:cs="宋体"/>
          <w:color w:val="000000"/>
          <w:sz w:val="20"/>
          <w:szCs w:val="18"/>
          <w:highlight w:val="none"/>
          <w:shd w:val="clear" w:color="auto" w:fill="FFFFFF"/>
        </w:rPr>
        <w:t>日期：   年   月   日 </w:t>
      </w:r>
    </w:p>
    <w:p w14:paraId="44CC6633">
      <w:pPr>
        <w:pStyle w:val="43"/>
        <w:spacing w:before="122" w:beforeAutospacing="0" w:after="62" w:afterAutospacing="0" w:line="360" w:lineRule="auto"/>
        <w:ind w:firstLine="6510" w:firstLineChars="3100"/>
        <w:rPr>
          <w:rFonts w:hAnsi="宋体" w:cs="宋体"/>
          <w:color w:val="000000"/>
          <w:sz w:val="21"/>
          <w:highlight w:val="none"/>
          <w:shd w:val="clear" w:color="auto" w:fill="FFFFFF"/>
        </w:rPr>
      </w:pPr>
    </w:p>
    <w:p w14:paraId="3FAEBB4F">
      <w:pPr>
        <w:pStyle w:val="2"/>
        <w:spacing w:line="400" w:lineRule="exact"/>
        <w:ind w:right="-100" w:rightChars="-50"/>
        <w:rPr>
          <w:rFonts w:hAnsi="宋体"/>
          <w:b/>
          <w:color w:val="000000"/>
          <w:spacing w:val="-10"/>
          <w:sz w:val="18"/>
          <w:szCs w:val="18"/>
          <w:highlight w:val="none"/>
        </w:rPr>
      </w:pPr>
      <w:r>
        <w:rPr>
          <w:rFonts w:hint="eastAsia" w:hAnsi="宋体"/>
          <w:b/>
          <w:color w:val="000000"/>
          <w:spacing w:val="-10"/>
          <w:sz w:val="20"/>
          <w:szCs w:val="18"/>
          <w:highlight w:val="none"/>
        </w:rPr>
        <w:t>注：</w:t>
      </w:r>
    </w:p>
    <w:p w14:paraId="50D05BE0">
      <w:pPr>
        <w:spacing w:line="360" w:lineRule="auto"/>
        <w:ind w:firstLine="400" w:firstLineChars="200"/>
        <w:rPr>
          <w:rFonts w:hAnsi="宋体" w:cs="宋体"/>
          <w:color w:val="000000"/>
          <w:sz w:val="18"/>
          <w:szCs w:val="18"/>
          <w:highlight w:val="none"/>
        </w:rPr>
      </w:pPr>
      <w:r>
        <w:rPr>
          <w:rFonts w:hint="eastAsia" w:hAnsi="宋体" w:cs="宋体"/>
          <w:color w:val="000000"/>
          <w:sz w:val="20"/>
          <w:szCs w:val="18"/>
          <w:highlight w:val="none"/>
        </w:rPr>
        <w:t>1.产品如有型号，请在“产品名称”栏一并填写。</w:t>
      </w:r>
    </w:p>
    <w:p w14:paraId="181675E9">
      <w:pPr>
        <w:spacing w:line="360" w:lineRule="auto"/>
        <w:ind w:firstLine="400" w:firstLineChars="200"/>
        <w:rPr>
          <w:rFonts w:hAnsi="宋体" w:cs="宋体"/>
          <w:color w:val="000000"/>
          <w:sz w:val="18"/>
          <w:szCs w:val="18"/>
          <w:highlight w:val="none"/>
        </w:rPr>
      </w:pPr>
      <w:r>
        <w:rPr>
          <w:rFonts w:hint="eastAsia" w:hAnsi="宋体" w:cs="宋体"/>
          <w:color w:val="000000"/>
          <w:sz w:val="20"/>
          <w:szCs w:val="18"/>
          <w:highlight w:val="none"/>
        </w:rPr>
        <w:t>2.生产厂名与厂址应与生产厂营业执照载明的相关信息保持一致。</w:t>
      </w:r>
    </w:p>
    <w:p w14:paraId="1702CFB1">
      <w:pPr>
        <w:spacing w:line="360" w:lineRule="auto"/>
        <w:ind w:firstLine="400" w:firstLineChars="200"/>
        <w:rPr>
          <w:rFonts w:hAnsi="宋体" w:cs="宋体"/>
          <w:color w:val="000000"/>
          <w:sz w:val="18"/>
          <w:szCs w:val="18"/>
          <w:highlight w:val="none"/>
        </w:rPr>
      </w:pPr>
      <w:r>
        <w:rPr>
          <w:rFonts w:hint="eastAsia" w:hAnsi="宋体" w:cs="宋体"/>
          <w:color w:val="000000"/>
          <w:sz w:val="20"/>
          <w:szCs w:val="18"/>
          <w:highlight w:val="none"/>
        </w:rPr>
        <w:t>3.该产品的中国境内生产的组件成本占比相关要求实施前，“规定比例”栏可不填，下同。</w:t>
      </w:r>
    </w:p>
    <w:p w14:paraId="24A8C40C">
      <w:pPr>
        <w:spacing w:line="360" w:lineRule="auto"/>
        <w:ind w:firstLine="400" w:firstLineChars="200"/>
        <w:rPr>
          <w:rFonts w:hAnsi="宋体" w:cs="宋体"/>
          <w:color w:val="000000"/>
          <w:sz w:val="18"/>
          <w:szCs w:val="18"/>
          <w:highlight w:val="none"/>
        </w:rPr>
      </w:pPr>
      <w:r>
        <w:rPr>
          <w:rFonts w:hint="eastAsia" w:hAnsi="宋体" w:cs="宋体"/>
          <w:color w:val="000000"/>
          <w:sz w:val="20"/>
          <w:szCs w:val="18"/>
          <w:highlight w:val="none"/>
        </w:rPr>
        <w:t>4.该产品的关键组件要求实施前，“关键组件”栏可不填，下同。</w:t>
      </w:r>
    </w:p>
    <w:p w14:paraId="2ADACC2A">
      <w:pPr>
        <w:spacing w:line="360" w:lineRule="auto"/>
        <w:ind w:firstLine="400" w:firstLineChars="200"/>
        <w:rPr>
          <w:rFonts w:hAnsi="宋体" w:cs="宋体"/>
          <w:color w:val="000000"/>
          <w:sz w:val="20"/>
          <w:szCs w:val="18"/>
          <w:highlight w:val="none"/>
        </w:rPr>
      </w:pPr>
      <w:r>
        <w:rPr>
          <w:rFonts w:hint="eastAsia" w:hAnsi="宋体" w:cs="宋体"/>
          <w:color w:val="000000"/>
          <w:sz w:val="20"/>
          <w:szCs w:val="18"/>
          <w:highlight w:val="none"/>
        </w:rPr>
        <w:t>5.该产品的关键工序要求实施前，“关键工序”栏可不填，下同。</w:t>
      </w:r>
    </w:p>
    <w:p w14:paraId="54C458D6">
      <w:pPr>
        <w:pStyle w:val="24"/>
        <w:spacing w:line="360" w:lineRule="auto"/>
        <w:ind w:firstLine="400" w:firstLineChars="200"/>
        <w:rPr>
          <w:rFonts w:hint="eastAsia" w:hAnsi="宋体"/>
          <w:color w:val="000000"/>
          <w:sz w:val="20"/>
          <w:szCs w:val="20"/>
          <w:highlight w:val="none"/>
        </w:rPr>
      </w:pPr>
      <w:r>
        <w:rPr>
          <w:rFonts w:hAnsi="宋体"/>
          <w:color w:val="000000"/>
          <w:sz w:val="20"/>
          <w:szCs w:val="20"/>
          <w:highlight w:val="none"/>
        </w:rPr>
        <w:t>6</w:t>
      </w:r>
      <w:r>
        <w:rPr>
          <w:rFonts w:hint="eastAsia" w:hAnsi="宋体"/>
          <w:color w:val="000000"/>
          <w:sz w:val="20"/>
          <w:szCs w:val="20"/>
          <w:highlight w:val="none"/>
        </w:rPr>
        <w:t>.投标人按上述格式要求如实填写《关于符合本国产品标准的声明函》，并对该声明函的真实性负责，否则不得享受本国产品扶持政策；投标人提供的《关于符合本国产品标准的声明函》与事实不符的，依照《中华人民共和国政府采购法》第七十七条第一款的规定追究法律责任。</w:t>
      </w:r>
    </w:p>
    <w:p w14:paraId="4E53856E">
      <w:pPr>
        <w:pStyle w:val="24"/>
        <w:spacing w:line="360" w:lineRule="auto"/>
        <w:ind w:firstLine="400" w:firstLineChars="200"/>
        <w:rPr>
          <w:rFonts w:hAnsi="宋体"/>
          <w:kern w:val="2"/>
          <w:sz w:val="20"/>
          <w:szCs w:val="20"/>
          <w:highlight w:val="none"/>
        </w:rPr>
      </w:pPr>
      <w:r>
        <w:rPr>
          <w:rFonts w:hAnsi="宋体"/>
          <w:color w:val="000000"/>
          <w:sz w:val="20"/>
          <w:szCs w:val="20"/>
          <w:highlight w:val="none"/>
        </w:rPr>
        <w:t>7</w:t>
      </w:r>
      <w:r>
        <w:rPr>
          <w:rFonts w:hint="eastAsia" w:hAnsi="宋体"/>
          <w:color w:val="000000"/>
          <w:sz w:val="20"/>
          <w:szCs w:val="20"/>
          <w:highlight w:val="none"/>
        </w:rPr>
        <w:t>.中标供应商依法享受本国产品扶持政策的，采购代理机构将在中标结果公告中公告其《关于符合本国产品标准的声明函》。</w:t>
      </w:r>
    </w:p>
    <w:p w14:paraId="69272C10">
      <w:pPr>
        <w:spacing w:line="360" w:lineRule="exact"/>
        <w:rPr>
          <w:rFonts w:hint="eastAsia" w:ascii="宋体" w:hAnsi="宋体" w:eastAsia="宋体" w:cs="宋体"/>
          <w:b/>
          <w:color w:val="auto"/>
          <w:sz w:val="24"/>
          <w:szCs w:val="20"/>
          <w:highlight w:val="none"/>
        </w:rPr>
      </w:pPr>
    </w:p>
    <w:p w14:paraId="78CB198B">
      <w:pPr>
        <w:spacing w:line="360" w:lineRule="exact"/>
        <w:rPr>
          <w:rFonts w:hint="eastAsia" w:ascii="宋体" w:hAnsi="宋体" w:eastAsia="宋体" w:cs="宋体"/>
          <w:b/>
          <w:color w:val="auto"/>
          <w:sz w:val="24"/>
          <w:szCs w:val="20"/>
          <w:highlight w:val="none"/>
        </w:rPr>
      </w:pPr>
    </w:p>
    <w:p w14:paraId="0834A198">
      <w:pPr>
        <w:spacing w:line="360" w:lineRule="exact"/>
        <w:rPr>
          <w:rFonts w:hint="eastAsia" w:ascii="宋体" w:hAnsi="宋体" w:eastAsia="宋体" w:cs="宋体"/>
          <w:b/>
          <w:color w:val="auto"/>
          <w:sz w:val="24"/>
          <w:szCs w:val="20"/>
          <w:highlight w:val="none"/>
        </w:rPr>
      </w:pPr>
    </w:p>
    <w:p w14:paraId="27395750">
      <w:pPr>
        <w:spacing w:line="360" w:lineRule="exact"/>
        <w:rPr>
          <w:rFonts w:hint="eastAsia" w:ascii="宋体" w:hAnsi="宋体" w:eastAsia="宋体" w:cs="宋体"/>
          <w:b/>
          <w:color w:val="auto"/>
          <w:sz w:val="24"/>
          <w:szCs w:val="20"/>
          <w:highlight w:val="none"/>
        </w:rPr>
      </w:pPr>
    </w:p>
    <w:p w14:paraId="3C6DB598">
      <w:pPr>
        <w:spacing w:line="588"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07CFB37">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3.商务技术文件格式：</w:t>
      </w:r>
    </w:p>
    <w:p w14:paraId="5ED384AF">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599F5320">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064071E7">
      <w:pPr>
        <w:snapToGrid w:val="0"/>
        <w:spacing w:before="120" w:beforeLines="50" w:after="50" w:line="400" w:lineRule="exact"/>
        <w:rPr>
          <w:rFonts w:hint="eastAsia" w:ascii="宋体" w:hAnsi="宋体" w:eastAsia="宋体" w:cs="宋体"/>
          <w:color w:val="auto"/>
          <w:sz w:val="32"/>
          <w:szCs w:val="32"/>
          <w:highlight w:val="none"/>
        </w:rPr>
      </w:pPr>
    </w:p>
    <w:p w14:paraId="18A78EFB">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（商务技术文件）</w:t>
      </w:r>
    </w:p>
    <w:p w14:paraId="0406E83B">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4DEB3D17">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334D0F8E">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1A72D916">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2D819C7A">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29C8CD9A">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3C338A0C">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1542453E">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05811FD1">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2882331B">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073CAF0B">
      <w:pPr>
        <w:tabs>
          <w:tab w:val="left" w:pos="1418"/>
        </w:tabs>
        <w:snapToGrid w:val="0"/>
        <w:spacing w:before="50" w:after="50" w:line="32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42A5C94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4809BAE">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F6AC8A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731EC74">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4A02CB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681D3C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754E551">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5E735C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8681E5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27E655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B5AB958">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CB20F3E">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1318B44">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A11524E">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5C91A2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6F3E97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C86382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45C03E9">
      <w:pPr>
        <w:tabs>
          <w:tab w:val="left" w:pos="1418"/>
        </w:tabs>
        <w:snapToGrid w:val="0"/>
        <w:spacing w:before="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101B3903">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0627D9CB">
      <w:pPr>
        <w:tabs>
          <w:tab w:val="left" w:pos="1418"/>
        </w:tabs>
        <w:snapToGrid w:val="0"/>
        <w:spacing w:before="50" w:after="50" w:line="360" w:lineRule="exact"/>
        <w:rPr>
          <w:rFonts w:hint="eastAsia" w:ascii="宋体" w:hAnsi="宋体" w:eastAsia="宋体" w:cs="宋体"/>
          <w:b/>
          <w:color w:val="auto"/>
          <w:sz w:val="24"/>
          <w:highlight w:val="none"/>
        </w:rPr>
      </w:pPr>
    </w:p>
    <w:p w14:paraId="0892EDA4">
      <w:pPr>
        <w:tabs>
          <w:tab w:val="left" w:pos="1418"/>
        </w:tabs>
        <w:snapToGrid w:val="0"/>
        <w:spacing w:before="50" w:after="50" w:line="360" w:lineRule="exact"/>
        <w:rPr>
          <w:rFonts w:hint="eastAsia" w:ascii="宋体" w:hAnsi="宋体" w:eastAsia="宋体" w:cs="宋体"/>
          <w:b/>
          <w:color w:val="auto"/>
          <w:sz w:val="24"/>
          <w:highlight w:val="none"/>
        </w:rPr>
      </w:pPr>
    </w:p>
    <w:p w14:paraId="52F65A21">
      <w:pPr>
        <w:tabs>
          <w:tab w:val="left" w:pos="1418"/>
        </w:tabs>
        <w:snapToGrid w:val="0"/>
        <w:spacing w:before="50" w:after="50" w:line="360" w:lineRule="exact"/>
        <w:rPr>
          <w:rFonts w:hint="eastAsia" w:ascii="宋体" w:hAnsi="宋体" w:eastAsia="宋体" w:cs="宋体"/>
          <w:b/>
          <w:color w:val="auto"/>
          <w:sz w:val="24"/>
          <w:highlight w:val="none"/>
        </w:rPr>
      </w:pPr>
    </w:p>
    <w:p w14:paraId="0E1A9D4C">
      <w:pPr>
        <w:tabs>
          <w:tab w:val="left" w:pos="1418"/>
        </w:tabs>
        <w:snapToGrid w:val="0"/>
        <w:spacing w:before="50" w:after="50" w:line="360" w:lineRule="exact"/>
        <w:rPr>
          <w:rFonts w:hint="eastAsia" w:ascii="宋体" w:hAnsi="宋体" w:eastAsia="宋体" w:cs="宋体"/>
          <w:b/>
          <w:color w:val="auto"/>
          <w:sz w:val="24"/>
          <w:highlight w:val="none"/>
        </w:rPr>
      </w:pPr>
    </w:p>
    <w:p w14:paraId="4A2908D9">
      <w:pPr>
        <w:tabs>
          <w:tab w:val="left" w:pos="1418"/>
        </w:tabs>
        <w:snapToGrid w:val="0"/>
        <w:spacing w:before="50" w:after="50" w:line="360" w:lineRule="exact"/>
        <w:rPr>
          <w:rFonts w:hint="eastAsia" w:ascii="宋体" w:hAnsi="宋体" w:eastAsia="宋体" w:cs="宋体"/>
          <w:b/>
          <w:color w:val="auto"/>
          <w:sz w:val="24"/>
          <w:highlight w:val="none"/>
        </w:rPr>
      </w:pPr>
    </w:p>
    <w:p w14:paraId="47F1CEE4">
      <w:pPr>
        <w:tabs>
          <w:tab w:val="left" w:pos="1418"/>
        </w:tabs>
        <w:snapToGrid w:val="0"/>
        <w:spacing w:before="50" w:after="50" w:line="360" w:lineRule="exact"/>
        <w:rPr>
          <w:rFonts w:hint="eastAsia" w:ascii="宋体" w:hAnsi="宋体" w:eastAsia="宋体" w:cs="宋体"/>
          <w:b/>
          <w:color w:val="auto"/>
          <w:sz w:val="24"/>
          <w:highlight w:val="none"/>
        </w:rPr>
      </w:pPr>
    </w:p>
    <w:p w14:paraId="4D7F36F1">
      <w:pPr>
        <w:tabs>
          <w:tab w:val="left" w:pos="1418"/>
        </w:tabs>
        <w:snapToGrid w:val="0"/>
        <w:spacing w:before="50" w:after="50" w:line="360" w:lineRule="exact"/>
        <w:rPr>
          <w:rFonts w:hint="eastAsia" w:ascii="宋体" w:hAnsi="宋体" w:eastAsia="宋体" w:cs="宋体"/>
          <w:b/>
          <w:color w:val="auto"/>
          <w:sz w:val="24"/>
          <w:highlight w:val="none"/>
        </w:rPr>
      </w:pPr>
    </w:p>
    <w:p w14:paraId="18369F2E">
      <w:pPr>
        <w:tabs>
          <w:tab w:val="left" w:pos="1418"/>
        </w:tabs>
        <w:snapToGrid w:val="0"/>
        <w:spacing w:before="50" w:after="50" w:line="360" w:lineRule="exact"/>
        <w:rPr>
          <w:rFonts w:hint="eastAsia" w:ascii="宋体" w:hAnsi="宋体" w:eastAsia="宋体" w:cs="宋体"/>
          <w:b/>
          <w:color w:val="auto"/>
          <w:sz w:val="24"/>
          <w:highlight w:val="none"/>
        </w:rPr>
      </w:pPr>
    </w:p>
    <w:p w14:paraId="0029917B">
      <w:pPr>
        <w:tabs>
          <w:tab w:val="left" w:pos="1418"/>
        </w:tabs>
        <w:snapToGrid w:val="0"/>
        <w:spacing w:before="50" w:after="50" w:line="360" w:lineRule="exact"/>
        <w:rPr>
          <w:rFonts w:hint="eastAsia" w:ascii="宋体" w:hAnsi="宋体" w:eastAsia="宋体" w:cs="宋体"/>
          <w:b/>
          <w:color w:val="auto"/>
          <w:sz w:val="24"/>
          <w:highlight w:val="none"/>
        </w:rPr>
      </w:pPr>
    </w:p>
    <w:p w14:paraId="70D9041F">
      <w:pPr>
        <w:tabs>
          <w:tab w:val="left" w:pos="1418"/>
        </w:tabs>
        <w:snapToGrid w:val="0"/>
        <w:spacing w:before="50" w:after="50" w:line="360" w:lineRule="exact"/>
        <w:rPr>
          <w:rFonts w:hint="eastAsia" w:ascii="宋体" w:hAnsi="宋体" w:eastAsia="宋体" w:cs="宋体"/>
          <w:b/>
          <w:color w:val="auto"/>
          <w:sz w:val="24"/>
          <w:highlight w:val="none"/>
        </w:rPr>
      </w:pPr>
    </w:p>
    <w:p w14:paraId="18FBE0F2">
      <w:pPr>
        <w:tabs>
          <w:tab w:val="left" w:pos="1418"/>
        </w:tabs>
        <w:snapToGrid w:val="0"/>
        <w:spacing w:before="50" w:after="50" w:line="360" w:lineRule="exact"/>
        <w:rPr>
          <w:rFonts w:hint="eastAsia" w:ascii="宋体" w:hAnsi="宋体" w:eastAsia="宋体" w:cs="宋体"/>
          <w:b/>
          <w:color w:val="auto"/>
          <w:sz w:val="24"/>
          <w:highlight w:val="none"/>
        </w:rPr>
      </w:pPr>
    </w:p>
    <w:p w14:paraId="4533B9A2">
      <w:pPr>
        <w:tabs>
          <w:tab w:val="left" w:pos="1418"/>
        </w:tabs>
        <w:snapToGrid w:val="0"/>
        <w:spacing w:before="50" w:after="50" w:line="360" w:lineRule="exact"/>
        <w:rPr>
          <w:rFonts w:hint="eastAsia" w:ascii="宋体" w:hAnsi="宋体" w:eastAsia="宋体" w:cs="宋体"/>
          <w:b/>
          <w:color w:val="auto"/>
          <w:sz w:val="24"/>
          <w:highlight w:val="none"/>
        </w:rPr>
      </w:pPr>
    </w:p>
    <w:p w14:paraId="448A5684">
      <w:pPr>
        <w:tabs>
          <w:tab w:val="left" w:pos="1418"/>
        </w:tabs>
        <w:snapToGrid w:val="0"/>
        <w:spacing w:before="50" w:after="50" w:line="360" w:lineRule="exact"/>
        <w:rPr>
          <w:rFonts w:hint="eastAsia" w:ascii="宋体" w:hAnsi="宋体" w:eastAsia="宋体" w:cs="宋体"/>
          <w:b/>
          <w:color w:val="auto"/>
          <w:sz w:val="24"/>
          <w:highlight w:val="none"/>
        </w:rPr>
      </w:pPr>
    </w:p>
    <w:p w14:paraId="67580B7E">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7CB9509C">
      <w:pPr>
        <w:tabs>
          <w:tab w:val="left" w:pos="1418"/>
        </w:tabs>
        <w:snapToGrid w:val="0"/>
        <w:spacing w:before="50" w:after="50"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商务部分</w:t>
      </w:r>
    </w:p>
    <w:p w14:paraId="6354BC5E">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1.法定代表人身份证明格式：</w:t>
      </w:r>
    </w:p>
    <w:p w14:paraId="5ADEFD6B">
      <w:pPr>
        <w:widowControl/>
        <w:spacing w:line="360" w:lineRule="exact"/>
        <w:jc w:val="center"/>
        <w:rPr>
          <w:rFonts w:hint="eastAsia" w:ascii="宋体" w:hAnsi="宋体" w:eastAsia="宋体" w:cs="宋体"/>
          <w:bCs/>
          <w:color w:val="auto"/>
          <w:sz w:val="30"/>
          <w:szCs w:val="30"/>
          <w:highlight w:val="none"/>
        </w:rPr>
      </w:pPr>
    </w:p>
    <w:p w14:paraId="5F67B5FE">
      <w:pPr>
        <w:widowControl/>
        <w:spacing w:line="360" w:lineRule="exact"/>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法定代表人身份证明书</w:t>
      </w:r>
    </w:p>
    <w:p w14:paraId="1DF98709">
      <w:pPr>
        <w:widowControl/>
        <w:spacing w:line="360" w:lineRule="exact"/>
        <w:rPr>
          <w:rFonts w:hint="eastAsia" w:ascii="宋体" w:hAnsi="宋体" w:eastAsia="宋体" w:cs="宋体"/>
          <w:bCs/>
          <w:color w:val="auto"/>
          <w:szCs w:val="21"/>
          <w:highlight w:val="none"/>
        </w:rPr>
      </w:pPr>
    </w:p>
    <w:p w14:paraId="14CD92A0">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单位名称：</w:t>
      </w:r>
      <w:r>
        <w:rPr>
          <w:rFonts w:hint="eastAsia" w:ascii="宋体" w:hAnsi="宋体" w:eastAsia="宋体" w:cs="宋体"/>
          <w:bCs/>
          <w:color w:val="auto"/>
          <w:szCs w:val="21"/>
          <w:highlight w:val="none"/>
          <w:u w:val="single"/>
        </w:rPr>
        <w:t xml:space="preserve">                      </w:t>
      </w:r>
    </w:p>
    <w:p w14:paraId="228A2F2D">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单位性质：</w:t>
      </w:r>
      <w:r>
        <w:rPr>
          <w:rFonts w:hint="eastAsia" w:ascii="宋体" w:hAnsi="宋体" w:eastAsia="宋体" w:cs="宋体"/>
          <w:bCs/>
          <w:color w:val="auto"/>
          <w:szCs w:val="21"/>
          <w:highlight w:val="none"/>
          <w:u w:val="single"/>
        </w:rPr>
        <w:t xml:space="preserve">                      </w:t>
      </w:r>
    </w:p>
    <w:p w14:paraId="13534F80">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    址：</w:t>
      </w:r>
      <w:r>
        <w:rPr>
          <w:rFonts w:hint="eastAsia" w:ascii="宋体" w:hAnsi="宋体" w:eastAsia="宋体" w:cs="宋体"/>
          <w:bCs/>
          <w:color w:val="auto"/>
          <w:szCs w:val="21"/>
          <w:highlight w:val="none"/>
          <w:u w:val="single"/>
        </w:rPr>
        <w:t xml:space="preserve">                      </w:t>
      </w:r>
    </w:p>
    <w:p w14:paraId="68EF536C">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成立时间：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790CE4CA">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经营期限：</w:t>
      </w:r>
      <w:r>
        <w:rPr>
          <w:rFonts w:hint="eastAsia" w:ascii="宋体" w:hAnsi="宋体" w:eastAsia="宋体" w:cs="宋体"/>
          <w:bCs/>
          <w:color w:val="auto"/>
          <w:szCs w:val="21"/>
          <w:highlight w:val="none"/>
          <w:u w:val="single"/>
        </w:rPr>
        <w:t xml:space="preserve">                      </w:t>
      </w:r>
    </w:p>
    <w:p w14:paraId="71699865">
      <w:pPr>
        <w:widowControl/>
        <w:spacing w:line="360" w:lineRule="exac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姓名：</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性别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职务：</w:t>
      </w:r>
      <w:r>
        <w:rPr>
          <w:rFonts w:hint="eastAsia" w:ascii="宋体" w:hAnsi="宋体" w:eastAsia="宋体" w:cs="宋体"/>
          <w:bCs/>
          <w:color w:val="auto"/>
          <w:szCs w:val="21"/>
          <w:highlight w:val="none"/>
          <w:u w:val="single"/>
        </w:rPr>
        <w:t xml:space="preserve">            </w:t>
      </w:r>
    </w:p>
    <w:p w14:paraId="7E625FE4">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系</w:t>
      </w:r>
      <w:r>
        <w:rPr>
          <w:rFonts w:hint="eastAsia" w:ascii="宋体" w:hAnsi="宋体" w:eastAsia="宋体" w:cs="宋体"/>
          <w:bCs/>
          <w:color w:val="auto"/>
          <w:szCs w:val="21"/>
          <w:highlight w:val="none"/>
          <w:u w:val="single"/>
        </w:rPr>
        <w:t xml:space="preserve">          （投标人单位名称）   </w:t>
      </w:r>
      <w:r>
        <w:rPr>
          <w:rFonts w:hint="eastAsia" w:ascii="宋体" w:hAnsi="宋体" w:eastAsia="宋体" w:cs="宋体"/>
          <w:bCs/>
          <w:color w:val="auto"/>
          <w:szCs w:val="21"/>
          <w:highlight w:val="none"/>
        </w:rPr>
        <w:t>的法定代表人。</w:t>
      </w:r>
    </w:p>
    <w:p w14:paraId="56D7C31E">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特此证明。</w:t>
      </w:r>
    </w:p>
    <w:p w14:paraId="7F4D42F2">
      <w:pPr>
        <w:widowControl/>
        <w:spacing w:line="360" w:lineRule="exact"/>
        <w:rPr>
          <w:rFonts w:hint="eastAsia" w:ascii="宋体" w:hAnsi="宋体" w:eastAsia="宋体" w:cs="宋体"/>
          <w:bCs/>
          <w:color w:val="auto"/>
          <w:szCs w:val="21"/>
          <w:highlight w:val="none"/>
        </w:rPr>
      </w:pPr>
    </w:p>
    <w:p w14:paraId="34289203">
      <w:pPr>
        <w:widowControl/>
        <w:spacing w:line="360" w:lineRule="exact"/>
        <w:rPr>
          <w:rFonts w:hint="eastAsia" w:ascii="宋体" w:hAnsi="宋体" w:eastAsia="宋体" w:cs="宋体"/>
          <w:bCs/>
          <w:color w:val="auto"/>
          <w:szCs w:val="21"/>
          <w:highlight w:val="none"/>
        </w:rPr>
      </w:pPr>
    </w:p>
    <w:p w14:paraId="57A1120E">
      <w:pPr>
        <w:spacing w:line="360" w:lineRule="exact"/>
        <w:ind w:firstLine="580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政府采购供应商（CA电子签章）：</w:t>
      </w:r>
    </w:p>
    <w:p w14:paraId="7F84CAA6">
      <w:pPr>
        <w:widowControl/>
        <w:pBdr>
          <w:bottom w:val="single" w:color="auto" w:sz="12" w:space="1"/>
        </w:pBdr>
        <w:spacing w:line="36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时间：年  月  日</w:t>
      </w:r>
    </w:p>
    <w:p w14:paraId="1C055C31">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2E26AEC9">
      <w:pPr>
        <w:widowControl/>
        <w:pBdr>
          <w:bottom w:val="single" w:color="auto" w:sz="12" w:space="1"/>
        </w:pBdr>
        <w:spacing w:line="360" w:lineRule="exact"/>
        <w:jc w:val="right"/>
        <w:rPr>
          <w:rFonts w:hint="eastAsia" w:ascii="宋体" w:hAnsi="宋体" w:eastAsia="宋体" w:cs="宋体"/>
          <w:bCs/>
          <w:color w:val="auto"/>
          <w:szCs w:val="21"/>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76200</wp:posOffset>
                </wp:positionV>
                <wp:extent cx="2743200" cy="1866265"/>
                <wp:effectExtent l="4445" t="4445" r="14605" b="15240"/>
                <wp:wrapNone/>
                <wp:docPr id="5" name="Text Box 27"/>
                <wp:cNvGraphicFramePr/>
                <a:graphic xmlns:a="http://schemas.openxmlformats.org/drawingml/2006/main">
                  <a:graphicData uri="http://schemas.microsoft.com/office/word/2010/wordprocessingShape">
                    <wps:wsp>
                      <wps:cNvSpPr txBox="1"/>
                      <wps:spPr>
                        <a:xfrm>
                          <a:off x="0" y="0"/>
                          <a:ext cx="2743200" cy="1866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24423D">
                            <w:pPr>
                              <w:jc w:val="center"/>
                            </w:pPr>
                          </w:p>
                          <w:p w14:paraId="33C21BE8"/>
                          <w:p w14:paraId="5FA8BEAC">
                            <w:pPr>
                              <w:jc w:val="center"/>
                            </w:pPr>
                          </w:p>
                          <w:p w14:paraId="26EC5F60">
                            <w:pPr>
                              <w:jc w:val="center"/>
                            </w:pPr>
                          </w:p>
                          <w:p w14:paraId="47831F6A">
                            <w:pPr>
                              <w:jc w:val="center"/>
                            </w:pPr>
                            <w:r>
                              <w:rPr>
                                <w:rFonts w:hint="eastAsia"/>
                              </w:rPr>
                              <w:t>法定代表人第二代居民身份证复印件</w:t>
                            </w:r>
                          </w:p>
                          <w:p w14:paraId="180E978E">
                            <w:pPr>
                              <w:jc w:val="center"/>
                            </w:pPr>
                            <w:r>
                              <w:rPr>
                                <w:rFonts w:hint="eastAsia"/>
                              </w:rPr>
                              <w:t>（正面）</w:t>
                            </w:r>
                          </w:p>
                        </w:txbxContent>
                      </wps:txbx>
                      <wps:bodyPr upright="1"/>
                    </wps:wsp>
                  </a:graphicData>
                </a:graphic>
              </wp:anchor>
            </w:drawing>
          </mc:Choice>
          <mc:Fallback>
            <w:pict>
              <v:shape id="Text Box 27" o:spid="_x0000_s1026" o:spt="202" type="#_x0000_t202" style="position:absolute;left:0pt;margin-left:-27pt;margin-top:6pt;height:146.95pt;width:216pt;z-index:251663360;mso-width-relative:page;mso-height-relative:page;" fillcolor="#FFFFFF" filled="t" stroked="t" coordsize="21600,21600" o:gfxdata="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sNULtYAAAAKAQAADwAAAAAAAAABACAAAAAiAAAAZHJzL2Rvd25yZXYu&#10;eG1sUEsBAhQAFAAAAAgAh07iQKfW2jX9AQAANwQAAA4AAAAAAAAAAQAgAAAAJQEAAGRycy9lMm9E&#10;b2MueG1sUEsFBgAAAAAGAAYAWQEAAJQFAAAAAA==&#10;">
                <v:fill on="t" focussize="0,0"/>
                <v:stroke color="#000000" joinstyle="miter"/>
                <v:imagedata o:title=""/>
                <o:lock v:ext="edit" aspectratio="f"/>
                <v:textbox>
                  <w:txbxContent>
                    <w:p w14:paraId="4E24423D">
                      <w:pPr>
                        <w:jc w:val="center"/>
                      </w:pPr>
                    </w:p>
                    <w:p w14:paraId="33C21BE8"/>
                    <w:p w14:paraId="5FA8BEAC">
                      <w:pPr>
                        <w:jc w:val="center"/>
                      </w:pPr>
                    </w:p>
                    <w:p w14:paraId="26EC5F60">
                      <w:pPr>
                        <w:jc w:val="center"/>
                      </w:pPr>
                    </w:p>
                    <w:p w14:paraId="47831F6A">
                      <w:pPr>
                        <w:jc w:val="center"/>
                      </w:pPr>
                      <w:r>
                        <w:rPr>
                          <w:rFonts w:hint="eastAsia"/>
                        </w:rPr>
                        <w:t>法定代表人第二代居民身份证复印件</w:t>
                      </w:r>
                    </w:p>
                    <w:p w14:paraId="180E978E">
                      <w:pPr>
                        <w:jc w:val="center"/>
                      </w:pPr>
                      <w:r>
                        <w:rPr>
                          <w:rFonts w:hint="eastAsia"/>
                        </w:rPr>
                        <w:t>（正面）</w:t>
                      </w:r>
                    </w:p>
                  </w:txbxContent>
                </v:textbox>
              </v:shape>
            </w:pict>
          </mc:Fallback>
        </mc:AlternateContent>
      </w:r>
    </w:p>
    <w:p w14:paraId="45365A26">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9A454F9">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7AC6E15C">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4C79A7B4">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3DFD3738">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66EB195">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21197FB5">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5D35B4F5">
      <w:pPr>
        <w:widowControl/>
        <w:pBdr>
          <w:bottom w:val="single" w:color="auto" w:sz="12" w:space="1"/>
        </w:pBdr>
        <w:spacing w:line="360" w:lineRule="exact"/>
        <w:jc w:val="right"/>
        <w:rPr>
          <w:rFonts w:hint="eastAsia" w:ascii="宋体" w:hAnsi="宋体" w:eastAsia="宋体" w:cs="宋体"/>
          <w:bCs/>
          <w:color w:val="auto"/>
          <w:szCs w:val="21"/>
          <w:highlight w:val="none"/>
        </w:rPr>
      </w:pPr>
      <w:r>
        <w:rPr>
          <w:rFonts w:hint="eastAsia" w:ascii="宋体" w:hAnsi="宋体" w:eastAsia="宋体" w:cs="宋体"/>
          <w:b/>
          <w:bCs/>
          <w:color w:val="auto"/>
          <w:sz w:val="36"/>
          <w:szCs w:val="36"/>
          <w:highlight w:val="none"/>
        </w:rPr>
        <mc:AlternateContent>
          <mc:Choice Requires="wpg">
            <w:drawing>
              <wp:inline distT="0" distB="0" distL="114300" distR="114300">
                <wp:extent cx="3216275" cy="2132330"/>
                <wp:effectExtent l="0" t="0" r="3175" b="0"/>
                <wp:docPr id="8" name="Group 28"/>
                <wp:cNvGraphicFramePr/>
                <a:graphic xmlns:a="http://schemas.openxmlformats.org/drawingml/2006/main">
                  <a:graphicData uri="http://schemas.microsoft.com/office/word/2010/wordprocessingGroup">
                    <wpg:wgp>
                      <wpg:cNvGrpSpPr/>
                      <wpg:grpSpPr>
                        <a:xfrm>
                          <a:off x="0" y="0"/>
                          <a:ext cx="3216275" cy="2132330"/>
                          <a:chOff x="0" y="0"/>
                          <a:chExt cx="4431" cy="3009"/>
                        </a:xfrm>
                      </wpg:grpSpPr>
                      <wps:wsp>
                        <wps:cNvPr id="6" name="Picture 29"/>
                        <wps:cNvSpPr>
                          <a:spLocks noChangeAspect="1" noTextEdit="1"/>
                        </wps:cNvSpPr>
                        <wps:spPr>
                          <a:xfrm>
                            <a:off x="0" y="0"/>
                            <a:ext cx="4431" cy="3009"/>
                          </a:xfrm>
                          <a:prstGeom prst="rect">
                            <a:avLst/>
                          </a:prstGeom>
                          <a:noFill/>
                          <a:ln>
                            <a:noFill/>
                          </a:ln>
                        </wps:spPr>
                        <wps:bodyPr upright="1"/>
                      </wps:wsp>
                      <wps:wsp>
                        <wps:cNvPr id="7" name="Text Box 30"/>
                        <wps:cNvSpPr txBox="1"/>
                        <wps:spPr>
                          <a:xfrm>
                            <a:off x="69" y="250"/>
                            <a:ext cx="4293" cy="25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AB8A1B">
                              <w:pPr>
                                <w:jc w:val="center"/>
                              </w:pPr>
                            </w:p>
                            <w:p w14:paraId="795CAD1D">
                              <w:pPr>
                                <w:jc w:val="center"/>
                              </w:pPr>
                            </w:p>
                            <w:p w14:paraId="55CBBA08"/>
                            <w:p w14:paraId="597E039C">
                              <w:pPr>
                                <w:jc w:val="center"/>
                              </w:pPr>
                            </w:p>
                            <w:p w14:paraId="45FF241E">
                              <w:pPr>
                                <w:jc w:val="center"/>
                              </w:pPr>
                            </w:p>
                            <w:p w14:paraId="12EC0A21">
                              <w:pPr>
                                <w:jc w:val="center"/>
                              </w:pPr>
                              <w:r>
                                <w:rPr>
                                  <w:rFonts w:hint="eastAsia"/>
                                </w:rPr>
                                <w:t>法定代表人第二代居民身份证复印件</w:t>
                              </w:r>
                            </w:p>
                            <w:p w14:paraId="1FE74AED">
                              <w:pPr>
                                <w:jc w:val="center"/>
                              </w:pPr>
                              <w:r>
                                <w:rPr>
                                  <w:rFonts w:hint="eastAsia"/>
                                </w:rPr>
                                <w:t>（背面）</w:t>
                              </w:r>
                            </w:p>
                          </w:txbxContent>
                        </wps:txbx>
                        <wps:bodyPr upright="1"/>
                      </wps:wsp>
                    </wpg:wgp>
                  </a:graphicData>
                </a:graphic>
              </wp:inline>
            </w:drawing>
          </mc:Choice>
          <mc:Fallback>
            <w:pict>
              <v:group id="Group 28" o:spid="_x0000_s1026" o:spt="203" style="height:167.9pt;width:253.25pt;" coordsize="4431,3009" o:gfxdata="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WsaSh1gAAAAUBAAAPAAAAAAAAAAEAIAAAACIAAABkcnMv&#10;ZG93bnJldi54bWxQSwECFAAUAAAACACHTuJA29OvjLACAADvBgAADgAAAAAAAAABACAAAAAlAQAA&#10;ZHJzL2Uyb0RvYy54bWxQSwUGAAAAAAYABgBZAQAARwYAAAAA&#10;">
                <o:lock v:ext="edit" aspectratio="f"/>
                <v:rect id="Picture 29" o:spid="_x0000_s1026" o:spt="1" style="position:absolute;left:0;top:0;height:3009;width:4431;"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text="t" aspectratio="t"/>
                </v:rect>
                <v:shape id="Text Box 30" o:spid="_x0000_s1026" o:spt="202" type="#_x0000_t202" style="position:absolute;left:69;top:250;height:2508;width:4293;"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0AB8A1B">
                        <w:pPr>
                          <w:jc w:val="center"/>
                        </w:pPr>
                      </w:p>
                      <w:p w14:paraId="795CAD1D">
                        <w:pPr>
                          <w:jc w:val="center"/>
                        </w:pPr>
                      </w:p>
                      <w:p w14:paraId="55CBBA08"/>
                      <w:p w14:paraId="597E039C">
                        <w:pPr>
                          <w:jc w:val="center"/>
                        </w:pPr>
                      </w:p>
                      <w:p w14:paraId="45FF241E">
                        <w:pPr>
                          <w:jc w:val="center"/>
                        </w:pPr>
                      </w:p>
                      <w:p w14:paraId="12EC0A21">
                        <w:pPr>
                          <w:jc w:val="center"/>
                        </w:pPr>
                        <w:r>
                          <w:rPr>
                            <w:rFonts w:hint="eastAsia"/>
                          </w:rPr>
                          <w:t>法定代表人第二代居民身份证复印件</w:t>
                        </w:r>
                      </w:p>
                      <w:p w14:paraId="1FE74AED">
                        <w:pPr>
                          <w:jc w:val="center"/>
                        </w:pPr>
                        <w:r>
                          <w:rPr>
                            <w:rFonts w:hint="eastAsia"/>
                          </w:rPr>
                          <w:t>（背面）</w:t>
                        </w:r>
                      </w:p>
                    </w:txbxContent>
                  </v:textbox>
                </v:shape>
                <w10:wrap type="none"/>
                <w10:anchorlock/>
              </v:group>
            </w:pict>
          </mc:Fallback>
        </mc:AlternateContent>
      </w:r>
    </w:p>
    <w:p w14:paraId="6070FC31">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2D51CA9C">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43555C20">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2A7EAC16">
      <w:pPr>
        <w:tabs>
          <w:tab w:val="left" w:pos="1418"/>
        </w:tabs>
        <w:snapToGrid w:val="0"/>
        <w:spacing w:before="50" w:after="50" w:line="360" w:lineRule="exact"/>
        <w:rPr>
          <w:rFonts w:hint="eastAsia" w:ascii="宋体" w:hAnsi="宋体" w:eastAsia="宋体" w:cs="宋体"/>
          <w:bCs/>
          <w:color w:val="auto"/>
          <w:szCs w:val="21"/>
          <w:highlight w:val="none"/>
        </w:rPr>
      </w:pPr>
    </w:p>
    <w:p w14:paraId="31064E2F">
      <w:pPr>
        <w:tabs>
          <w:tab w:val="left" w:pos="1418"/>
        </w:tabs>
        <w:snapToGrid w:val="0"/>
        <w:spacing w:before="50" w:after="50" w:line="360" w:lineRule="exact"/>
        <w:ind w:firstLine="5600" w:firstLineChars="28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法定代表人签名</w:t>
      </w:r>
      <w:r>
        <w:rPr>
          <w:rFonts w:hint="eastAsia" w:ascii="宋体" w:hAnsi="宋体" w:eastAsia="宋体" w:cs="宋体"/>
          <w:b/>
          <w:bCs/>
          <w:color w:val="auto"/>
          <w:szCs w:val="21"/>
          <w:highlight w:val="none"/>
        </w:rPr>
        <w:t>：</w:t>
      </w:r>
      <w:r>
        <w:rPr>
          <w:rFonts w:hint="eastAsia" w:ascii="宋体" w:hAnsi="宋体" w:eastAsia="宋体" w:cs="宋体"/>
          <w:bCs/>
          <w:color w:val="auto"/>
          <w:szCs w:val="21"/>
          <w:highlight w:val="none"/>
          <w:u w:val="single"/>
        </w:rPr>
        <w:t xml:space="preserve">            </w:t>
      </w:r>
    </w:p>
    <w:p w14:paraId="20F8605D">
      <w:pPr>
        <w:snapToGrid w:val="0"/>
        <w:spacing w:before="120" w:beforeLines="50" w:after="50" w:line="360" w:lineRule="exact"/>
        <w:ind w:right="315" w:firstLine="200" w:firstLineChars="1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highlight w:val="none"/>
        </w:rPr>
        <w:t>2.法定代表人授权委托书格式：</w:t>
      </w:r>
    </w:p>
    <w:p w14:paraId="7AA7574D">
      <w:pPr>
        <w:snapToGrid w:val="0"/>
        <w:spacing w:before="120" w:beforeLines="50" w:after="50" w:line="360" w:lineRule="exact"/>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法定代表人授权委托书</w:t>
      </w:r>
    </w:p>
    <w:p w14:paraId="63C2F6D7">
      <w:pPr>
        <w:snapToGrid w:val="0"/>
        <w:spacing w:before="120" w:beforeLines="50" w:after="50" w:line="360" w:lineRule="exac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pacing w:val="6"/>
          <w:szCs w:val="21"/>
          <w:highlight w:val="none"/>
          <w:u w:val="single"/>
        </w:rPr>
        <w:t>（采购人名称）、（代理机构名称）</w:t>
      </w: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w:t>
      </w:r>
    </w:p>
    <w:p w14:paraId="400E2B89">
      <w:pPr>
        <w:snapToGrid w:val="0"/>
        <w:spacing w:before="120" w:beforeLines="50" w:after="50" w:line="360" w:lineRule="exact"/>
        <w:ind w:firstLine="60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437C2BB3">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w:t>
      </w:r>
      <w:r>
        <w:rPr>
          <w:rFonts w:hint="eastAsia" w:hAnsi="宋体"/>
          <w:sz w:val="21"/>
        </w:rPr>
        <w:t>签字或者电子签名或者加盖电子印章事项负全部责任</w:t>
      </w:r>
      <w:r>
        <w:rPr>
          <w:rFonts w:hint="eastAsia" w:ascii="宋体" w:hAnsi="宋体" w:eastAsia="宋体" w:cs="宋体"/>
          <w:color w:val="auto"/>
          <w:szCs w:val="21"/>
          <w:highlight w:val="none"/>
        </w:rPr>
        <w:t>。</w:t>
      </w:r>
    </w:p>
    <w:p w14:paraId="2DB9206E">
      <w:pPr>
        <w:snapToGrid w:val="0"/>
        <w:spacing w:before="120" w:beforeLines="50" w:after="50"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68F0B4CD">
      <w:pPr>
        <w:snapToGrid w:val="0"/>
        <w:spacing w:before="120" w:beforeLines="50" w:after="50" w:line="360" w:lineRule="exact"/>
        <w:ind w:firstLine="4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被授权人无转委托权，特此委托。</w:t>
      </w:r>
    </w:p>
    <w:p w14:paraId="1FDCB00C">
      <w:pPr>
        <w:snapToGrid w:val="0"/>
        <w:spacing w:before="120" w:beforeLines="50" w:after="50" w:line="360" w:lineRule="exact"/>
        <w:ind w:firstLine="4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法定代表人（签字或者电子签名或者加盖电子印章）：</w:t>
      </w:r>
      <w:r>
        <w:rPr>
          <w:rFonts w:hint="eastAsia" w:ascii="宋体" w:hAnsi="宋体" w:eastAsia="宋体" w:cs="宋体"/>
          <w:color w:val="auto"/>
          <w:szCs w:val="21"/>
          <w:highlight w:val="none"/>
          <w:u w:val="single"/>
        </w:rPr>
        <w:t xml:space="preserve">                    </w:t>
      </w:r>
    </w:p>
    <w:p w14:paraId="723230B4">
      <w:pPr>
        <w:snapToGrid w:val="0"/>
        <w:spacing w:before="120" w:beforeLines="50" w:after="50" w:line="360" w:lineRule="exact"/>
        <w:ind w:firstLine="4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委托代理人（签字或者电子签名或者加盖电子印章）：</w:t>
      </w:r>
      <w:r>
        <w:rPr>
          <w:rFonts w:hint="eastAsia" w:ascii="宋体" w:hAnsi="宋体" w:eastAsia="宋体" w:cs="宋体"/>
          <w:color w:val="auto"/>
          <w:szCs w:val="21"/>
          <w:highlight w:val="none"/>
          <w:u w:val="single"/>
        </w:rPr>
        <w:t xml:space="preserve">                    </w:t>
      </w:r>
    </w:p>
    <w:p w14:paraId="6FB579DD">
      <w:pPr>
        <w:snapToGrid w:val="0"/>
        <w:spacing w:before="120" w:beforeLines="50" w:after="50"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委托代理人身份证号码：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C29D58D">
      <w:pPr>
        <w:snapToGrid w:val="0"/>
        <w:spacing w:before="120" w:beforeLines="50" w:after="50" w:line="360" w:lineRule="exact"/>
        <w:ind w:firstLine="48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政府采购供应商（CA电子签章）：</w:t>
      </w:r>
    </w:p>
    <w:p w14:paraId="4B53C30C">
      <w:pPr>
        <w:spacing w:line="360" w:lineRule="exact"/>
        <w:ind w:firstLine="60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A1A0324">
      <w:pPr>
        <w:snapToGrid w:val="0"/>
        <w:spacing w:before="120" w:beforeLines="50" w:after="50" w:line="360" w:lineRule="exact"/>
        <w:jc w:val="center"/>
        <w:rPr>
          <w:rFonts w:hint="eastAsia" w:ascii="宋体" w:hAnsi="宋体" w:eastAsia="宋体" w:cs="宋体"/>
          <w:b/>
          <w:bCs/>
          <w:color w:val="auto"/>
          <w:sz w:val="36"/>
          <w:szCs w:val="36"/>
          <w:highlight w:val="none"/>
        </w:rPr>
      </w:pPr>
    </w:p>
    <w:p w14:paraId="4D3E182C">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5408" behindDoc="0" locked="0" layoutInCell="1" allowOverlap="1">
                <wp:simplePos x="0" y="0"/>
                <wp:positionH relativeFrom="column">
                  <wp:posOffset>2908300</wp:posOffset>
                </wp:positionH>
                <wp:positionV relativeFrom="paragraph">
                  <wp:posOffset>128270</wp:posOffset>
                </wp:positionV>
                <wp:extent cx="2971800" cy="1611630"/>
                <wp:effectExtent l="4445" t="4445" r="14605" b="22225"/>
                <wp:wrapNone/>
                <wp:docPr id="10" name="文本框 151"/>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D31C2F">
                            <w:pPr>
                              <w:jc w:val="center"/>
                            </w:pPr>
                          </w:p>
                          <w:p w14:paraId="50D604ED"/>
                          <w:p w14:paraId="26B24155">
                            <w:pPr>
                              <w:jc w:val="center"/>
                            </w:pPr>
                          </w:p>
                          <w:p w14:paraId="4A97A9F9">
                            <w:pPr>
                              <w:jc w:val="center"/>
                            </w:pPr>
                          </w:p>
                          <w:p w14:paraId="6FAA94E3">
                            <w:pPr>
                              <w:jc w:val="center"/>
                            </w:pPr>
                            <w:r>
                              <w:rPr>
                                <w:rFonts w:hint="eastAsia" w:ascii="宋体" w:hAnsi="宋体"/>
                                <w:szCs w:val="21"/>
                              </w:rPr>
                              <w:t>被授权人</w:t>
                            </w:r>
                            <w:r>
                              <w:rPr>
                                <w:rFonts w:hint="eastAsia"/>
                              </w:rPr>
                              <w:t>第二代居民身份证复印件</w:t>
                            </w:r>
                          </w:p>
                          <w:p w14:paraId="6249715B">
                            <w:pPr>
                              <w:jc w:val="center"/>
                            </w:pPr>
                            <w:r>
                              <w:rPr>
                                <w:rFonts w:hint="eastAsia"/>
                              </w:rPr>
                              <w:t>（反面）</w:t>
                            </w:r>
                          </w:p>
                        </w:txbxContent>
                      </wps:txbx>
                      <wps:bodyPr upright="1"/>
                    </wps:wsp>
                  </a:graphicData>
                </a:graphic>
              </wp:anchor>
            </w:drawing>
          </mc:Choice>
          <mc:Fallback>
            <w:pict>
              <v:shape id="文本框 151" o:spid="_x0000_s1026" o:spt="202" type="#_x0000_t202" style="position:absolute;left:0pt;margin-left:229pt;margin-top:10.1pt;height:126.9pt;width:234pt;z-index:251665408;mso-width-relative:page;mso-height-relative:page;" fillcolor="#FFFFFF" filled="t" stroked="t" coordsize="21600,21600" o:gfxdata="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VYxsNkAAAAKAQAADwAAAAAAAAAB&#10;ACAAAAAiAAAAZHJzL2Rvd25yZXYueG1sUEsBAhQAFAAAAAgAh07iQJFgXVAPAgAAOgQAAA4AAAAA&#10;AAAAAQAgAAAAKAEAAGRycy9lMm9Eb2MueG1sUEsFBgAAAAAGAAYAWQEAAKkFAAAAAA==&#10;">
                <v:fill on="t" focussize="0,0"/>
                <v:stroke color="#000000" joinstyle="miter"/>
                <v:imagedata o:title=""/>
                <o:lock v:ext="edit" aspectratio="f"/>
                <v:textbox>
                  <w:txbxContent>
                    <w:p w14:paraId="3ED31C2F">
                      <w:pPr>
                        <w:jc w:val="center"/>
                      </w:pPr>
                    </w:p>
                    <w:p w14:paraId="50D604ED"/>
                    <w:p w14:paraId="26B24155">
                      <w:pPr>
                        <w:jc w:val="center"/>
                      </w:pPr>
                    </w:p>
                    <w:p w14:paraId="4A97A9F9">
                      <w:pPr>
                        <w:jc w:val="center"/>
                      </w:pPr>
                    </w:p>
                    <w:p w14:paraId="6FAA94E3">
                      <w:pPr>
                        <w:jc w:val="center"/>
                      </w:pPr>
                      <w:r>
                        <w:rPr>
                          <w:rFonts w:hint="eastAsia" w:ascii="宋体" w:hAnsi="宋体"/>
                          <w:szCs w:val="21"/>
                        </w:rPr>
                        <w:t>被授权人</w:t>
                      </w:r>
                      <w:r>
                        <w:rPr>
                          <w:rFonts w:hint="eastAsia"/>
                        </w:rPr>
                        <w:t>第二代居民身份证复印件</w:t>
                      </w:r>
                    </w:p>
                    <w:p w14:paraId="6249715B">
                      <w:pPr>
                        <w:jc w:val="center"/>
                      </w:pPr>
                      <w:r>
                        <w:rPr>
                          <w:rFonts w:hint="eastAsia"/>
                        </w:rPr>
                        <w:t>（反面）</w:t>
                      </w:r>
                    </w:p>
                  </w:txbxContent>
                </v:textbox>
              </v:shape>
            </w:pict>
          </mc:Fallback>
        </mc:AlternateContent>
      </w:r>
    </w:p>
    <w:p w14:paraId="6071717E">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-132080</wp:posOffset>
                </wp:positionV>
                <wp:extent cx="2971800" cy="1611630"/>
                <wp:effectExtent l="4445" t="4445" r="14605" b="22225"/>
                <wp:wrapNone/>
                <wp:docPr id="9" name="Text Box 36"/>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90209F">
                            <w:pPr>
                              <w:jc w:val="center"/>
                            </w:pPr>
                          </w:p>
                          <w:p w14:paraId="7E7B96FC"/>
                          <w:p w14:paraId="4CCDB8C9">
                            <w:pPr>
                              <w:jc w:val="center"/>
                            </w:pPr>
                          </w:p>
                          <w:p w14:paraId="0C54F5CF">
                            <w:pPr>
                              <w:jc w:val="center"/>
                            </w:pPr>
                          </w:p>
                          <w:p w14:paraId="19DA551A">
                            <w:pPr>
                              <w:jc w:val="center"/>
                            </w:pPr>
                            <w:r>
                              <w:rPr>
                                <w:rFonts w:hint="eastAsia" w:ascii="宋体" w:hAnsi="宋体"/>
                                <w:szCs w:val="21"/>
                              </w:rPr>
                              <w:t>被授权人</w:t>
                            </w:r>
                            <w:r>
                              <w:rPr>
                                <w:rFonts w:hint="eastAsia"/>
                              </w:rPr>
                              <w:t>第二代居民身份证复印件</w:t>
                            </w:r>
                          </w:p>
                          <w:p w14:paraId="19D7E97E">
                            <w:pPr>
                              <w:jc w:val="center"/>
                            </w:pPr>
                            <w:r>
                              <w:rPr>
                                <w:rFonts w:hint="eastAsia"/>
                              </w:rPr>
                              <w:t>（正面）</w:t>
                            </w:r>
                          </w:p>
                        </w:txbxContent>
                      </wps:txbx>
                      <wps:bodyPr upright="1"/>
                    </wps:wsp>
                  </a:graphicData>
                </a:graphic>
              </wp:anchor>
            </w:drawing>
          </mc:Choice>
          <mc:Fallback>
            <w:pict>
              <v:shape id="Text Box 36" o:spid="_x0000_s1026" o:spt="202" type="#_x0000_t202" style="position:absolute;left:0pt;margin-left:-27pt;margin-top:-10.4pt;height:126.9pt;width:234pt;z-index:251664384;mso-width-relative:page;mso-height-relative:page;" fillcolor="#FFFFFF" filled="t" stroked="t" coordsize="21600,21600" o:gfxdata="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6ZI2gAAAAsBAAAPAAAAAAAAAAEAIAAAACIAAABkcnMvZG93&#10;bnJldi54bWxQSwECFAAUAAAACACHTuJAQqszLv4BAAA3BAAADgAAAAAAAAABACAAAAApAQAAZHJz&#10;L2Uyb0RvYy54bWxQSwUGAAAAAAYABgBZAQAAmQUAAAAA&#10;">
                <v:fill on="t" focussize="0,0"/>
                <v:stroke color="#000000" joinstyle="miter"/>
                <v:imagedata o:title=""/>
                <o:lock v:ext="edit" aspectratio="f"/>
                <v:textbox>
                  <w:txbxContent>
                    <w:p w14:paraId="5290209F">
                      <w:pPr>
                        <w:jc w:val="center"/>
                      </w:pPr>
                    </w:p>
                    <w:p w14:paraId="7E7B96FC"/>
                    <w:p w14:paraId="4CCDB8C9">
                      <w:pPr>
                        <w:jc w:val="center"/>
                      </w:pPr>
                    </w:p>
                    <w:p w14:paraId="0C54F5CF">
                      <w:pPr>
                        <w:jc w:val="center"/>
                      </w:pPr>
                    </w:p>
                    <w:p w14:paraId="19DA551A">
                      <w:pPr>
                        <w:jc w:val="center"/>
                      </w:pPr>
                      <w:r>
                        <w:rPr>
                          <w:rFonts w:hint="eastAsia" w:ascii="宋体" w:hAnsi="宋体"/>
                          <w:szCs w:val="21"/>
                        </w:rPr>
                        <w:t>被授权人</w:t>
                      </w:r>
                      <w:r>
                        <w:rPr>
                          <w:rFonts w:hint="eastAsia"/>
                        </w:rPr>
                        <w:t>第二代居民身份证复印件</w:t>
                      </w:r>
                    </w:p>
                    <w:p w14:paraId="19D7E97E">
                      <w:pPr>
                        <w:jc w:val="center"/>
                      </w:pPr>
                      <w:r>
                        <w:rPr>
                          <w:rFonts w:hint="eastAsia"/>
                        </w:rPr>
                        <w:t>（正面）</w:t>
                      </w:r>
                    </w:p>
                  </w:txbxContent>
                </v:textbox>
              </v:shape>
            </w:pict>
          </mc:Fallback>
        </mc:AlternateContent>
      </w:r>
    </w:p>
    <w:p w14:paraId="5701490D">
      <w:pPr>
        <w:snapToGrid w:val="0"/>
        <w:spacing w:before="50" w:line="360" w:lineRule="exact"/>
        <w:jc w:val="left"/>
        <w:rPr>
          <w:rFonts w:hint="eastAsia" w:ascii="宋体" w:hAnsi="宋体" w:eastAsia="宋体" w:cs="宋体"/>
          <w:b/>
          <w:bCs/>
          <w:color w:val="auto"/>
          <w:sz w:val="36"/>
          <w:szCs w:val="36"/>
          <w:highlight w:val="none"/>
        </w:rPr>
      </w:pPr>
    </w:p>
    <w:p w14:paraId="4C5391AC">
      <w:pPr>
        <w:snapToGrid w:val="0"/>
        <w:spacing w:before="50" w:line="360" w:lineRule="exact"/>
        <w:jc w:val="left"/>
        <w:rPr>
          <w:rFonts w:hint="eastAsia" w:ascii="宋体" w:hAnsi="宋体" w:eastAsia="宋体" w:cs="宋体"/>
          <w:b/>
          <w:bCs/>
          <w:color w:val="auto"/>
          <w:sz w:val="36"/>
          <w:szCs w:val="36"/>
          <w:highlight w:val="none"/>
        </w:rPr>
      </w:pPr>
    </w:p>
    <w:p w14:paraId="4CD4B0C7">
      <w:pPr>
        <w:snapToGrid w:val="0"/>
        <w:spacing w:before="50" w:line="360" w:lineRule="exact"/>
        <w:jc w:val="left"/>
        <w:rPr>
          <w:rFonts w:hint="eastAsia" w:ascii="宋体" w:hAnsi="宋体" w:eastAsia="宋体" w:cs="宋体"/>
          <w:b/>
          <w:bCs/>
          <w:color w:val="auto"/>
          <w:sz w:val="36"/>
          <w:szCs w:val="36"/>
          <w:highlight w:val="none"/>
        </w:rPr>
      </w:pPr>
    </w:p>
    <w:p w14:paraId="2381E38E">
      <w:pPr>
        <w:snapToGrid w:val="0"/>
        <w:spacing w:before="50" w:line="360" w:lineRule="exact"/>
        <w:jc w:val="left"/>
        <w:rPr>
          <w:rFonts w:hint="eastAsia" w:ascii="宋体" w:hAnsi="宋体" w:eastAsia="宋体" w:cs="宋体"/>
          <w:b/>
          <w:bCs/>
          <w:color w:val="auto"/>
          <w:sz w:val="36"/>
          <w:szCs w:val="36"/>
          <w:highlight w:val="none"/>
        </w:rPr>
      </w:pPr>
    </w:p>
    <w:p w14:paraId="6226AB91">
      <w:pPr>
        <w:snapToGrid w:val="0"/>
        <w:spacing w:before="50" w:line="360" w:lineRule="exact"/>
        <w:jc w:val="left"/>
        <w:rPr>
          <w:rFonts w:hint="eastAsia" w:ascii="宋体" w:hAnsi="宋体" w:eastAsia="宋体" w:cs="宋体"/>
          <w:b/>
          <w:bCs/>
          <w:color w:val="auto"/>
          <w:sz w:val="36"/>
          <w:szCs w:val="36"/>
          <w:highlight w:val="none"/>
        </w:rPr>
      </w:pPr>
    </w:p>
    <w:p w14:paraId="1C03E668">
      <w:pPr>
        <w:snapToGrid w:val="0"/>
        <w:spacing w:before="50" w:line="360" w:lineRule="exact"/>
        <w:jc w:val="left"/>
        <w:rPr>
          <w:rFonts w:hint="eastAsia" w:ascii="宋体" w:hAnsi="宋体" w:eastAsia="宋体" w:cs="宋体"/>
          <w:b/>
          <w:bCs/>
          <w:color w:val="auto"/>
          <w:sz w:val="36"/>
          <w:szCs w:val="36"/>
          <w:highlight w:val="none"/>
        </w:rPr>
      </w:pPr>
    </w:p>
    <w:p w14:paraId="5FC8F4CD">
      <w:pPr>
        <w:snapToGrid w:val="0"/>
        <w:spacing w:before="50" w:line="360" w:lineRule="exact"/>
        <w:jc w:val="left"/>
        <w:rPr>
          <w:rFonts w:hint="eastAsia" w:ascii="宋体" w:hAnsi="宋体" w:eastAsia="宋体" w:cs="宋体"/>
          <w:b/>
          <w:bCs/>
          <w:color w:val="auto"/>
          <w:sz w:val="36"/>
          <w:szCs w:val="36"/>
          <w:highlight w:val="none"/>
        </w:rPr>
      </w:pPr>
    </w:p>
    <w:p w14:paraId="339486BF">
      <w:pPr>
        <w:snapToGrid w:val="0"/>
        <w:spacing w:before="50" w:line="360" w:lineRule="exact"/>
        <w:jc w:val="left"/>
        <w:rPr>
          <w:rFonts w:hint="eastAsia" w:ascii="宋体" w:hAnsi="宋体" w:eastAsia="宋体" w:cs="宋体"/>
          <w:b/>
          <w:bCs/>
          <w:color w:val="auto"/>
          <w:sz w:val="36"/>
          <w:szCs w:val="36"/>
          <w:highlight w:val="none"/>
        </w:rPr>
      </w:pPr>
    </w:p>
    <w:p w14:paraId="365A7B30">
      <w:pPr>
        <w:snapToGrid w:val="0"/>
        <w:spacing w:before="50" w:line="360" w:lineRule="exact"/>
        <w:jc w:val="left"/>
        <w:rPr>
          <w:rFonts w:hint="eastAsia" w:ascii="宋体" w:hAnsi="宋体" w:eastAsia="宋体" w:cs="宋体"/>
          <w:b/>
          <w:bCs/>
          <w:color w:val="auto"/>
          <w:sz w:val="36"/>
          <w:szCs w:val="36"/>
          <w:highlight w:val="none"/>
        </w:rPr>
      </w:pPr>
    </w:p>
    <w:p w14:paraId="45F98981">
      <w:pPr>
        <w:snapToGrid w:val="0"/>
        <w:spacing w:before="50" w:line="360" w:lineRule="exact"/>
        <w:jc w:val="left"/>
        <w:rPr>
          <w:rFonts w:hint="eastAsia" w:ascii="宋体" w:hAnsi="宋体" w:eastAsia="宋体" w:cs="宋体"/>
          <w:b/>
          <w:bCs/>
          <w:color w:val="auto"/>
          <w:sz w:val="36"/>
          <w:szCs w:val="36"/>
          <w:highlight w:val="none"/>
        </w:rPr>
      </w:pPr>
    </w:p>
    <w:p w14:paraId="6DB130DA">
      <w:pPr>
        <w:snapToGrid w:val="0"/>
        <w:spacing w:before="50" w:line="360" w:lineRule="exact"/>
        <w:jc w:val="left"/>
        <w:rPr>
          <w:rFonts w:hint="eastAsia" w:ascii="宋体" w:hAnsi="宋体" w:eastAsia="宋体" w:cs="宋体"/>
          <w:b/>
          <w:bCs/>
          <w:color w:val="auto"/>
          <w:sz w:val="36"/>
          <w:szCs w:val="36"/>
          <w:highlight w:val="none"/>
        </w:rPr>
      </w:pPr>
    </w:p>
    <w:p w14:paraId="13F620C6">
      <w:pPr>
        <w:snapToGrid w:val="0"/>
        <w:spacing w:before="50" w:line="360" w:lineRule="exact"/>
        <w:jc w:val="left"/>
        <w:rPr>
          <w:rFonts w:hint="eastAsia" w:ascii="宋体" w:hAnsi="宋体" w:eastAsia="宋体" w:cs="宋体"/>
          <w:b/>
          <w:bCs/>
          <w:color w:val="auto"/>
          <w:sz w:val="36"/>
          <w:szCs w:val="36"/>
          <w:highlight w:val="none"/>
        </w:rPr>
      </w:pPr>
    </w:p>
    <w:p w14:paraId="0AB0F430">
      <w:pPr>
        <w:snapToGrid w:val="0"/>
        <w:spacing w:before="50" w:line="360" w:lineRule="exact"/>
        <w:jc w:val="left"/>
        <w:rPr>
          <w:rFonts w:hint="eastAsia" w:ascii="宋体" w:hAnsi="宋体" w:eastAsia="宋体" w:cs="宋体"/>
          <w:b/>
          <w:bCs/>
          <w:color w:val="auto"/>
          <w:sz w:val="36"/>
          <w:szCs w:val="36"/>
          <w:highlight w:val="none"/>
        </w:rPr>
      </w:pPr>
    </w:p>
    <w:p w14:paraId="1ADEDFEE">
      <w:pPr>
        <w:snapToGrid w:val="0"/>
        <w:spacing w:before="50" w:line="360" w:lineRule="exact"/>
        <w:jc w:val="left"/>
        <w:rPr>
          <w:rFonts w:hint="eastAsia" w:ascii="宋体" w:hAnsi="宋体" w:eastAsia="宋体" w:cs="宋体"/>
          <w:b/>
          <w:bCs/>
          <w:color w:val="auto"/>
          <w:sz w:val="36"/>
          <w:szCs w:val="36"/>
          <w:highlight w:val="none"/>
        </w:rPr>
      </w:pPr>
    </w:p>
    <w:p w14:paraId="3A71D92A">
      <w:pPr>
        <w:widowControl/>
        <w:spacing w:line="360" w:lineRule="exact"/>
        <w:rPr>
          <w:rFonts w:hint="eastAsia" w:ascii="宋体" w:hAnsi="宋体" w:eastAsia="宋体" w:cs="宋体"/>
          <w:b/>
          <w:bCs/>
          <w:color w:val="auto"/>
          <w:sz w:val="24"/>
          <w:highlight w:val="none"/>
        </w:rPr>
      </w:pPr>
    </w:p>
    <w:p w14:paraId="487C768D">
      <w:pPr>
        <w:widowControl/>
        <w:spacing w:line="360" w:lineRule="exact"/>
        <w:rPr>
          <w:rFonts w:hint="eastAsia" w:ascii="宋体" w:hAnsi="宋体" w:eastAsia="宋体" w:cs="宋体"/>
          <w:b/>
          <w:bCs/>
          <w:color w:val="auto"/>
          <w:sz w:val="24"/>
          <w:highlight w:val="none"/>
        </w:rPr>
        <w:sectPr>
          <w:pgSz w:w="11906" w:h="16838"/>
          <w:pgMar w:top="1134" w:right="1134" w:bottom="1134" w:left="1134" w:header="851" w:footer="992" w:gutter="0"/>
          <w:pgNumType w:fmt="decimal" w:chapStyle="1"/>
          <w:cols w:space="0" w:num="1"/>
          <w:titlePg/>
          <w:rtlGutter w:val="0"/>
          <w:docGrid w:linePitch="312" w:charSpace="0"/>
        </w:sectPr>
      </w:pPr>
    </w:p>
    <w:p w14:paraId="1606E02F">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3.投标保证金缴纳证明材料复印件：</w:t>
      </w:r>
    </w:p>
    <w:p w14:paraId="72E2F75F">
      <w:pPr>
        <w:pStyle w:val="24"/>
        <w:spacing w:line="360" w:lineRule="exact"/>
        <w:ind w:firstLine="420"/>
        <w:jc w:val="center"/>
        <w:rPr>
          <w:rFonts w:hint="eastAsia" w:ascii="宋体" w:hAnsi="宋体" w:eastAsia="宋体" w:cs="宋体"/>
          <w:b/>
          <w:color w:val="auto"/>
          <w:sz w:val="32"/>
          <w:highlight w:val="none"/>
          <w:lang w:val="en-US" w:eastAsia="zh-CN"/>
        </w:rPr>
      </w:pPr>
    </w:p>
    <w:p w14:paraId="1E86860D">
      <w:pPr>
        <w:pStyle w:val="24"/>
        <w:spacing w:line="360" w:lineRule="exact"/>
        <w:ind w:firstLine="42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投标</w:t>
      </w:r>
      <w:r>
        <w:rPr>
          <w:rFonts w:hint="eastAsia" w:ascii="宋体" w:hAnsi="宋体" w:eastAsia="宋体" w:cs="宋体"/>
          <w:b/>
          <w:color w:val="auto"/>
          <w:sz w:val="32"/>
          <w:highlight w:val="none"/>
        </w:rPr>
        <w:t>保证金证明</w:t>
      </w:r>
    </w:p>
    <w:p w14:paraId="69C177AB">
      <w:pPr>
        <w:spacing w:line="360" w:lineRule="exact"/>
        <w:ind w:firstLine="400" w:firstLineChars="200"/>
        <w:rPr>
          <w:rFonts w:hint="eastAsia" w:ascii="宋体" w:hAnsi="宋体" w:eastAsia="宋体" w:cs="宋体"/>
          <w:color w:val="auto"/>
          <w:highlight w:val="none"/>
        </w:rPr>
      </w:pPr>
    </w:p>
    <w:p w14:paraId="430C69DD">
      <w:pPr>
        <w:pStyle w:val="24"/>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D3AAA4F">
      <w:pPr>
        <w:pStyle w:val="24"/>
        <w:spacing w:line="360" w:lineRule="exact"/>
        <w:rPr>
          <w:rFonts w:hint="eastAsia" w:ascii="宋体" w:hAnsi="宋体" w:eastAsia="宋体" w:cs="宋体"/>
          <w:color w:val="auto"/>
          <w:highlight w:val="none"/>
        </w:rPr>
      </w:pPr>
      <w:r>
        <w:rPr>
          <w:rFonts w:hint="eastAsia" w:ascii="宋体" w:hAnsi="宋体" w:eastAsia="宋体" w:cs="宋体"/>
          <w:color w:val="auto"/>
          <w:sz w:val="20"/>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11"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801847">
                            <w:pPr>
                              <w:jc w:val="center"/>
                              <w:rPr>
                                <w:color w:val="000000"/>
                              </w:rPr>
                            </w:pPr>
                          </w:p>
                          <w:p w14:paraId="786019E6">
                            <w:pPr>
                              <w:jc w:val="center"/>
                              <w:rPr>
                                <w:color w:val="000000"/>
                              </w:rPr>
                            </w:pPr>
                          </w:p>
                          <w:p w14:paraId="55A6B9E1">
                            <w:pPr>
                              <w:jc w:val="center"/>
                              <w:rPr>
                                <w:color w:val="000000"/>
                              </w:rPr>
                            </w:pPr>
                          </w:p>
                          <w:p w14:paraId="59B6AC0E">
                            <w:pPr>
                              <w:jc w:val="center"/>
                              <w:rPr>
                                <w:color w:val="000000"/>
                              </w:rPr>
                            </w:pPr>
                          </w:p>
                          <w:p w14:paraId="702AFD29">
                            <w:pPr>
                              <w:jc w:val="center"/>
                              <w:rPr>
                                <w:color w:val="000000"/>
                              </w:rPr>
                            </w:pPr>
                          </w:p>
                          <w:p w14:paraId="246BE2D7">
                            <w:pPr>
                              <w:jc w:val="center"/>
                            </w:pPr>
                          </w:p>
                          <w:p w14:paraId="27E4F03C">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6432;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ASdndYAAAAHAQAADwAAAAAAAAABACAAAAAiAAAAZHJzL2Rvd25yZXYueG1sUEsB&#10;AhQAFAAAAAgAh07iQIOWLbD3AQAALwQAAA4AAAAAAAAAAQAgAAAAJQEAAGRycy9lMm9Eb2MueG1s&#10;UEsFBgAAAAAGAAYAWQEAAI4FAAAAAA==&#10;">
                <v:fill on="t" focussize="0,0"/>
                <v:stroke color="#000000" joinstyle="miter"/>
                <v:imagedata o:title=""/>
                <o:lock v:ext="edit" aspectratio="f"/>
                <v:textbox>
                  <w:txbxContent>
                    <w:p w14:paraId="75801847">
                      <w:pPr>
                        <w:jc w:val="center"/>
                        <w:rPr>
                          <w:color w:val="000000"/>
                        </w:rPr>
                      </w:pPr>
                    </w:p>
                    <w:p w14:paraId="786019E6">
                      <w:pPr>
                        <w:jc w:val="center"/>
                        <w:rPr>
                          <w:color w:val="000000"/>
                        </w:rPr>
                      </w:pPr>
                    </w:p>
                    <w:p w14:paraId="55A6B9E1">
                      <w:pPr>
                        <w:jc w:val="center"/>
                        <w:rPr>
                          <w:color w:val="000000"/>
                        </w:rPr>
                      </w:pPr>
                    </w:p>
                    <w:p w14:paraId="59B6AC0E">
                      <w:pPr>
                        <w:jc w:val="center"/>
                        <w:rPr>
                          <w:color w:val="000000"/>
                        </w:rPr>
                      </w:pPr>
                    </w:p>
                    <w:p w14:paraId="702AFD29">
                      <w:pPr>
                        <w:jc w:val="center"/>
                        <w:rPr>
                          <w:color w:val="000000"/>
                        </w:rPr>
                      </w:pPr>
                    </w:p>
                    <w:p w14:paraId="246BE2D7">
                      <w:pPr>
                        <w:jc w:val="center"/>
                      </w:pPr>
                    </w:p>
                    <w:p w14:paraId="27E4F03C">
                      <w:pPr>
                        <w:jc w:val="center"/>
                        <w:rPr>
                          <w:szCs w:val="21"/>
                        </w:rPr>
                      </w:pPr>
                      <w:r>
                        <w:rPr>
                          <w:rFonts w:hint="eastAsia" w:hAnsi="宋体"/>
                        </w:rPr>
                        <w:t>转账底单、电汇单、支票、汇票、本票或银行、保险机构出具的保函复印件</w:t>
                      </w:r>
                    </w:p>
                  </w:txbxContent>
                </v:textbox>
              </v:rect>
            </w:pict>
          </mc:Fallback>
        </mc:AlternateContent>
      </w:r>
    </w:p>
    <w:p w14:paraId="23CCEB6B">
      <w:pPr>
        <w:pStyle w:val="24"/>
        <w:spacing w:line="360" w:lineRule="exact"/>
        <w:rPr>
          <w:rFonts w:hint="eastAsia" w:ascii="宋体" w:hAnsi="宋体" w:eastAsia="宋体" w:cs="宋体"/>
          <w:color w:val="auto"/>
          <w:highlight w:val="none"/>
        </w:rPr>
      </w:pPr>
    </w:p>
    <w:p w14:paraId="62ECDF35">
      <w:pPr>
        <w:pStyle w:val="24"/>
        <w:spacing w:line="360" w:lineRule="exact"/>
        <w:rPr>
          <w:rFonts w:hint="eastAsia" w:ascii="宋体" w:hAnsi="宋体" w:eastAsia="宋体" w:cs="宋体"/>
          <w:color w:val="auto"/>
          <w:highlight w:val="none"/>
        </w:rPr>
      </w:pPr>
    </w:p>
    <w:p w14:paraId="748D76FC">
      <w:pPr>
        <w:pStyle w:val="24"/>
        <w:spacing w:line="360" w:lineRule="exact"/>
        <w:rPr>
          <w:rFonts w:hint="eastAsia" w:ascii="宋体" w:hAnsi="宋体" w:eastAsia="宋体" w:cs="宋体"/>
          <w:color w:val="auto"/>
          <w:sz w:val="44"/>
          <w:highlight w:val="none"/>
        </w:rPr>
      </w:pPr>
    </w:p>
    <w:p w14:paraId="3ABB7EDF">
      <w:pPr>
        <w:pStyle w:val="24"/>
        <w:spacing w:line="360" w:lineRule="exact"/>
        <w:rPr>
          <w:rFonts w:hint="eastAsia" w:ascii="宋体" w:hAnsi="宋体" w:eastAsia="宋体" w:cs="宋体"/>
          <w:color w:val="auto"/>
          <w:sz w:val="44"/>
          <w:highlight w:val="none"/>
        </w:rPr>
      </w:pPr>
    </w:p>
    <w:p w14:paraId="2280F025">
      <w:pPr>
        <w:pStyle w:val="24"/>
        <w:spacing w:line="360" w:lineRule="exact"/>
        <w:rPr>
          <w:rFonts w:hint="eastAsia" w:ascii="宋体" w:hAnsi="宋体" w:eastAsia="宋体" w:cs="宋体"/>
          <w:color w:val="auto"/>
          <w:sz w:val="44"/>
          <w:highlight w:val="none"/>
        </w:rPr>
      </w:pPr>
    </w:p>
    <w:p w14:paraId="057B3EAB">
      <w:pPr>
        <w:pStyle w:val="24"/>
        <w:spacing w:line="360" w:lineRule="exact"/>
        <w:rPr>
          <w:rFonts w:hint="eastAsia" w:ascii="宋体" w:hAnsi="宋体" w:eastAsia="宋体" w:cs="宋体"/>
          <w:color w:val="auto"/>
          <w:sz w:val="44"/>
          <w:highlight w:val="none"/>
        </w:rPr>
      </w:pPr>
    </w:p>
    <w:p w14:paraId="6C44DA9C">
      <w:pPr>
        <w:pStyle w:val="24"/>
        <w:spacing w:line="360" w:lineRule="exact"/>
        <w:rPr>
          <w:rFonts w:hint="eastAsia" w:ascii="宋体" w:hAnsi="宋体" w:eastAsia="宋体" w:cs="宋体"/>
          <w:color w:val="auto"/>
          <w:sz w:val="44"/>
          <w:highlight w:val="none"/>
        </w:rPr>
      </w:pPr>
    </w:p>
    <w:p w14:paraId="4E02A8AF">
      <w:pPr>
        <w:pStyle w:val="24"/>
        <w:spacing w:line="360" w:lineRule="exact"/>
        <w:ind w:firstLine="4600" w:firstLineChars="2300"/>
        <w:rPr>
          <w:rFonts w:hint="eastAsia" w:ascii="宋体" w:hAnsi="宋体" w:eastAsia="宋体" w:cs="宋体"/>
          <w:color w:val="auto"/>
          <w:highlight w:val="none"/>
        </w:rPr>
      </w:pPr>
    </w:p>
    <w:p w14:paraId="5EBA592C">
      <w:pPr>
        <w:pStyle w:val="24"/>
        <w:spacing w:line="360" w:lineRule="exact"/>
        <w:ind w:firstLine="4600" w:firstLineChars="2300"/>
        <w:rPr>
          <w:rFonts w:hint="eastAsia" w:ascii="宋体" w:hAnsi="宋体" w:eastAsia="宋体" w:cs="宋体"/>
          <w:color w:val="auto"/>
          <w:highlight w:val="none"/>
        </w:rPr>
      </w:pPr>
    </w:p>
    <w:p w14:paraId="6DB7004B">
      <w:pPr>
        <w:pStyle w:val="24"/>
        <w:spacing w:line="360" w:lineRule="exact"/>
        <w:ind w:firstLine="4600" w:firstLineChars="2300"/>
        <w:rPr>
          <w:rFonts w:hint="eastAsia" w:ascii="宋体" w:hAnsi="宋体" w:eastAsia="宋体" w:cs="宋体"/>
          <w:color w:val="auto"/>
          <w:highlight w:val="none"/>
        </w:rPr>
      </w:pPr>
    </w:p>
    <w:p w14:paraId="18531C71">
      <w:pPr>
        <w:pStyle w:val="24"/>
        <w:spacing w:line="360" w:lineRule="exact"/>
        <w:ind w:firstLine="4600" w:firstLineChars="2300"/>
        <w:rPr>
          <w:rFonts w:hint="eastAsia" w:ascii="宋体" w:hAnsi="宋体" w:eastAsia="宋体" w:cs="宋体"/>
          <w:color w:val="auto"/>
          <w:highlight w:val="none"/>
        </w:rPr>
      </w:pPr>
    </w:p>
    <w:p w14:paraId="30447C47">
      <w:pPr>
        <w:pStyle w:val="24"/>
        <w:spacing w:line="360" w:lineRule="exact"/>
        <w:ind w:firstLine="4600" w:firstLineChars="2300"/>
        <w:rPr>
          <w:rFonts w:hint="eastAsia" w:ascii="宋体" w:hAnsi="宋体" w:eastAsia="宋体" w:cs="宋体"/>
          <w:color w:val="auto"/>
          <w:highlight w:val="none"/>
        </w:rPr>
      </w:pPr>
    </w:p>
    <w:p w14:paraId="6A3F40A0">
      <w:pPr>
        <w:pStyle w:val="24"/>
        <w:spacing w:line="360" w:lineRule="exact"/>
        <w:ind w:firstLine="4600" w:firstLineChars="2300"/>
        <w:rPr>
          <w:rFonts w:hint="eastAsia" w:ascii="宋体" w:hAnsi="宋体" w:eastAsia="宋体" w:cs="宋体"/>
          <w:color w:val="auto"/>
          <w:highlight w:val="none"/>
        </w:rPr>
      </w:pPr>
    </w:p>
    <w:p w14:paraId="1E002E64">
      <w:pPr>
        <w:pStyle w:val="24"/>
        <w:spacing w:line="360" w:lineRule="exact"/>
        <w:ind w:firstLine="4600" w:firstLineChars="2300"/>
        <w:rPr>
          <w:rFonts w:hint="eastAsia" w:ascii="宋体" w:hAnsi="宋体" w:eastAsia="宋体" w:cs="宋体"/>
          <w:color w:val="auto"/>
          <w:highlight w:val="none"/>
        </w:rPr>
      </w:pPr>
    </w:p>
    <w:p w14:paraId="406C95BE">
      <w:pPr>
        <w:pStyle w:val="24"/>
        <w:spacing w:line="360" w:lineRule="exact"/>
        <w:ind w:firstLine="4600" w:firstLineChars="2300"/>
        <w:rPr>
          <w:rFonts w:hint="eastAsia" w:ascii="宋体" w:hAnsi="宋体" w:eastAsia="宋体" w:cs="宋体"/>
          <w:color w:val="auto"/>
          <w:highlight w:val="none"/>
        </w:rPr>
      </w:pPr>
    </w:p>
    <w:p w14:paraId="1693BDEA">
      <w:pPr>
        <w:pStyle w:val="24"/>
        <w:spacing w:line="360" w:lineRule="exact"/>
        <w:ind w:firstLine="4600" w:firstLineChars="2300"/>
        <w:rPr>
          <w:rFonts w:hint="eastAsia" w:ascii="宋体" w:hAnsi="宋体" w:eastAsia="宋体" w:cs="宋体"/>
          <w:color w:val="auto"/>
          <w:highlight w:val="none"/>
        </w:rPr>
      </w:pPr>
    </w:p>
    <w:p w14:paraId="2D056A75">
      <w:pPr>
        <w:pStyle w:val="24"/>
        <w:spacing w:line="360" w:lineRule="exact"/>
        <w:ind w:firstLine="4600" w:firstLineChars="2300"/>
        <w:rPr>
          <w:rFonts w:hint="eastAsia" w:ascii="宋体" w:hAnsi="宋体" w:eastAsia="宋体" w:cs="宋体"/>
          <w:color w:val="auto"/>
          <w:highlight w:val="none"/>
        </w:rPr>
      </w:pPr>
    </w:p>
    <w:p w14:paraId="6BB542C1">
      <w:pPr>
        <w:spacing w:line="360" w:lineRule="exact"/>
        <w:ind w:firstLine="580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政府采购供应商（CA电子签章）：</w:t>
      </w:r>
    </w:p>
    <w:p w14:paraId="62B921D5">
      <w:pPr>
        <w:spacing w:line="360" w:lineRule="exact"/>
        <w:ind w:firstLine="60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52BC2691">
      <w:pPr>
        <w:tabs>
          <w:tab w:val="left" w:pos="1418"/>
        </w:tabs>
        <w:snapToGrid w:val="0"/>
        <w:spacing w:before="50" w:after="50" w:line="360" w:lineRule="exact"/>
        <w:rPr>
          <w:rFonts w:hint="eastAsia" w:ascii="宋体" w:hAnsi="宋体" w:eastAsia="宋体" w:cs="宋体"/>
          <w:b/>
          <w:bCs/>
          <w:color w:val="auto"/>
          <w:sz w:val="24"/>
          <w:highlight w:val="none"/>
        </w:rPr>
      </w:pPr>
    </w:p>
    <w:p w14:paraId="70C6B1A0">
      <w:pPr>
        <w:tabs>
          <w:tab w:val="left" w:pos="1418"/>
        </w:tabs>
        <w:snapToGrid w:val="0"/>
        <w:spacing w:before="50" w:after="50" w:line="360" w:lineRule="exact"/>
        <w:rPr>
          <w:rFonts w:hint="eastAsia" w:ascii="宋体" w:hAnsi="宋体" w:eastAsia="宋体" w:cs="宋体"/>
          <w:b/>
          <w:bCs/>
          <w:color w:val="auto"/>
          <w:sz w:val="24"/>
          <w:highlight w:val="none"/>
        </w:rPr>
      </w:pPr>
    </w:p>
    <w:p w14:paraId="5F6011BE">
      <w:pPr>
        <w:tabs>
          <w:tab w:val="left" w:pos="1418"/>
        </w:tabs>
        <w:snapToGrid w:val="0"/>
        <w:spacing w:before="50" w:after="50" w:line="360" w:lineRule="exact"/>
        <w:rPr>
          <w:rFonts w:hint="eastAsia" w:ascii="宋体" w:hAnsi="宋体" w:eastAsia="宋体" w:cs="宋体"/>
          <w:b/>
          <w:bCs/>
          <w:color w:val="auto"/>
          <w:sz w:val="24"/>
          <w:highlight w:val="none"/>
        </w:rPr>
      </w:pPr>
    </w:p>
    <w:p w14:paraId="0793B990">
      <w:pPr>
        <w:tabs>
          <w:tab w:val="left" w:pos="1418"/>
        </w:tabs>
        <w:snapToGrid w:val="0"/>
        <w:spacing w:before="50" w:after="50" w:line="360" w:lineRule="exact"/>
        <w:rPr>
          <w:rFonts w:hint="eastAsia" w:ascii="宋体" w:hAnsi="宋体" w:eastAsia="宋体" w:cs="宋体"/>
          <w:b/>
          <w:bCs/>
          <w:color w:val="auto"/>
          <w:sz w:val="24"/>
          <w:highlight w:val="none"/>
        </w:rPr>
      </w:pPr>
    </w:p>
    <w:p w14:paraId="0DF0E418">
      <w:pPr>
        <w:tabs>
          <w:tab w:val="left" w:pos="1418"/>
        </w:tabs>
        <w:snapToGrid w:val="0"/>
        <w:spacing w:before="50" w:after="50" w:line="360" w:lineRule="exact"/>
        <w:rPr>
          <w:rFonts w:hint="eastAsia" w:ascii="宋体" w:hAnsi="宋体" w:eastAsia="宋体" w:cs="宋体"/>
          <w:b/>
          <w:bCs/>
          <w:color w:val="auto"/>
          <w:sz w:val="24"/>
          <w:highlight w:val="none"/>
        </w:rPr>
      </w:pPr>
    </w:p>
    <w:p w14:paraId="4C2D3138">
      <w:pPr>
        <w:tabs>
          <w:tab w:val="left" w:pos="1418"/>
        </w:tabs>
        <w:snapToGrid w:val="0"/>
        <w:spacing w:before="50" w:after="50" w:line="360" w:lineRule="exact"/>
        <w:rPr>
          <w:rFonts w:hint="eastAsia" w:ascii="宋体" w:hAnsi="宋体" w:eastAsia="宋体" w:cs="宋体"/>
          <w:b/>
          <w:bCs/>
          <w:color w:val="auto"/>
          <w:sz w:val="24"/>
          <w:highlight w:val="none"/>
        </w:rPr>
      </w:pPr>
    </w:p>
    <w:p w14:paraId="057D9905">
      <w:pPr>
        <w:tabs>
          <w:tab w:val="left" w:pos="1418"/>
        </w:tabs>
        <w:snapToGrid w:val="0"/>
        <w:spacing w:before="50" w:after="50" w:line="360" w:lineRule="exact"/>
        <w:rPr>
          <w:rFonts w:hint="eastAsia" w:ascii="宋体" w:hAnsi="宋体" w:eastAsia="宋体" w:cs="宋体"/>
          <w:b/>
          <w:bCs/>
          <w:color w:val="auto"/>
          <w:sz w:val="24"/>
          <w:highlight w:val="none"/>
        </w:rPr>
      </w:pPr>
    </w:p>
    <w:p w14:paraId="3203534D">
      <w:pPr>
        <w:tabs>
          <w:tab w:val="left" w:pos="1418"/>
        </w:tabs>
        <w:snapToGrid w:val="0"/>
        <w:spacing w:before="50" w:after="50" w:line="360" w:lineRule="exact"/>
        <w:rPr>
          <w:rFonts w:hint="eastAsia" w:ascii="宋体" w:hAnsi="宋体" w:eastAsia="宋体" w:cs="宋体"/>
          <w:b/>
          <w:bCs/>
          <w:color w:val="auto"/>
          <w:sz w:val="24"/>
          <w:highlight w:val="none"/>
        </w:rPr>
      </w:pPr>
    </w:p>
    <w:p w14:paraId="0404C1C1">
      <w:pPr>
        <w:tabs>
          <w:tab w:val="left" w:pos="1418"/>
        </w:tabs>
        <w:snapToGrid w:val="0"/>
        <w:spacing w:before="50" w:after="50" w:line="360" w:lineRule="exact"/>
        <w:rPr>
          <w:rFonts w:hint="eastAsia" w:ascii="宋体" w:hAnsi="宋体" w:eastAsia="宋体" w:cs="宋体"/>
          <w:b/>
          <w:bCs/>
          <w:color w:val="auto"/>
          <w:sz w:val="24"/>
          <w:highlight w:val="none"/>
        </w:rPr>
      </w:pPr>
    </w:p>
    <w:p w14:paraId="153FA9D8">
      <w:pPr>
        <w:tabs>
          <w:tab w:val="left" w:pos="1418"/>
        </w:tabs>
        <w:snapToGrid w:val="0"/>
        <w:spacing w:before="50" w:after="50" w:line="360" w:lineRule="exact"/>
        <w:rPr>
          <w:rFonts w:hint="eastAsia" w:ascii="宋体" w:hAnsi="宋体" w:eastAsia="宋体" w:cs="宋体"/>
          <w:b/>
          <w:bCs/>
          <w:color w:val="auto"/>
          <w:sz w:val="24"/>
          <w:highlight w:val="none"/>
        </w:rPr>
      </w:pPr>
    </w:p>
    <w:p w14:paraId="6F299435">
      <w:pPr>
        <w:tabs>
          <w:tab w:val="left" w:pos="1418"/>
        </w:tabs>
        <w:snapToGrid w:val="0"/>
        <w:spacing w:before="50" w:after="50" w:line="360" w:lineRule="exact"/>
        <w:rPr>
          <w:rFonts w:hint="eastAsia" w:ascii="宋体" w:hAnsi="宋体" w:eastAsia="宋体" w:cs="宋体"/>
          <w:b/>
          <w:bCs/>
          <w:color w:val="auto"/>
          <w:sz w:val="24"/>
          <w:highlight w:val="none"/>
        </w:rPr>
      </w:pPr>
    </w:p>
    <w:p w14:paraId="601EA8D0">
      <w:pPr>
        <w:tabs>
          <w:tab w:val="left" w:pos="1418"/>
        </w:tabs>
        <w:snapToGrid w:val="0"/>
        <w:spacing w:before="50" w:after="50" w:line="360" w:lineRule="exact"/>
        <w:rPr>
          <w:rFonts w:hint="eastAsia" w:ascii="宋体" w:hAnsi="宋体" w:eastAsia="宋体" w:cs="宋体"/>
          <w:b/>
          <w:bCs/>
          <w:color w:val="auto"/>
          <w:sz w:val="24"/>
          <w:highlight w:val="none"/>
        </w:rPr>
      </w:pPr>
    </w:p>
    <w:p w14:paraId="5F050257">
      <w:pPr>
        <w:tabs>
          <w:tab w:val="left" w:pos="1418"/>
        </w:tabs>
        <w:snapToGrid w:val="0"/>
        <w:spacing w:before="50" w:after="50" w:line="360" w:lineRule="exact"/>
        <w:rPr>
          <w:rFonts w:hint="eastAsia" w:ascii="宋体" w:hAnsi="宋体" w:eastAsia="宋体" w:cs="宋体"/>
          <w:b/>
          <w:bCs/>
          <w:color w:val="auto"/>
          <w:sz w:val="24"/>
          <w:highlight w:val="none"/>
        </w:rPr>
      </w:pPr>
    </w:p>
    <w:p w14:paraId="3EC86106">
      <w:pPr>
        <w:snapToGrid w:val="0"/>
        <w:spacing w:before="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4.商务响应表格式：</w:t>
      </w:r>
    </w:p>
    <w:p w14:paraId="61C4807B">
      <w:pPr>
        <w:snapToGrid w:val="0"/>
        <w:spacing w:before="50" w:line="360" w:lineRule="exact"/>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14:paraId="7AD88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1C45B3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203D181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招标文件要求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1640324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14:paraId="3DDDCF0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投标人的承诺或说明</w:t>
            </w:r>
          </w:p>
        </w:tc>
      </w:tr>
      <w:tr w14:paraId="306EF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58743FE">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color w:val="auto"/>
                <w:sz w:val="20"/>
                <w:szCs w:val="20"/>
                <w:highlight w:val="none"/>
              </w:rPr>
              <w:t>基本要求</w:t>
            </w:r>
          </w:p>
        </w:tc>
        <w:tc>
          <w:tcPr>
            <w:tcW w:w="2700" w:type="dxa"/>
            <w:tcBorders>
              <w:top w:val="single" w:color="auto" w:sz="4" w:space="0"/>
              <w:left w:val="single" w:color="auto" w:sz="4" w:space="0"/>
              <w:bottom w:val="single" w:color="auto" w:sz="4" w:space="0"/>
              <w:right w:val="single" w:color="auto" w:sz="4" w:space="0"/>
            </w:tcBorders>
            <w:vAlign w:val="center"/>
          </w:tcPr>
          <w:p w14:paraId="3B098D7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4577DD6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1D9162E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D76F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6FA041C">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color w:val="auto"/>
                <w:sz w:val="20"/>
                <w:szCs w:val="20"/>
                <w:highlight w:val="none"/>
                <w:lang w:val="en-US" w:eastAsia="zh-CN"/>
              </w:rPr>
              <w:t>报价要求</w:t>
            </w:r>
          </w:p>
        </w:tc>
        <w:tc>
          <w:tcPr>
            <w:tcW w:w="2700" w:type="dxa"/>
            <w:tcBorders>
              <w:top w:val="single" w:color="auto" w:sz="4" w:space="0"/>
              <w:left w:val="single" w:color="auto" w:sz="4" w:space="0"/>
              <w:bottom w:val="single" w:color="auto" w:sz="4" w:space="0"/>
              <w:right w:val="single" w:color="auto" w:sz="4" w:space="0"/>
            </w:tcBorders>
            <w:vAlign w:val="center"/>
          </w:tcPr>
          <w:p w14:paraId="1E16B4A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3401D2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7A8123F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C04B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70F23C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000000" w:themeColor="text1"/>
                <w:kern w:val="0"/>
                <w:sz w:val="20"/>
                <w:szCs w:val="20"/>
                <w:highlight w:val="none"/>
                <w14:textFill>
                  <w14:solidFill>
                    <w14:schemeClr w14:val="tx1"/>
                  </w14:solidFill>
                </w14:textFill>
              </w:rPr>
              <w:t>交货期及地点</w:t>
            </w:r>
          </w:p>
        </w:tc>
        <w:tc>
          <w:tcPr>
            <w:tcW w:w="2700" w:type="dxa"/>
            <w:tcBorders>
              <w:top w:val="single" w:color="auto" w:sz="4" w:space="0"/>
              <w:left w:val="single" w:color="auto" w:sz="4" w:space="0"/>
              <w:bottom w:val="single" w:color="auto" w:sz="4" w:space="0"/>
              <w:right w:val="single" w:color="auto" w:sz="4" w:space="0"/>
            </w:tcBorders>
            <w:vAlign w:val="center"/>
          </w:tcPr>
          <w:p w14:paraId="4EDA781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6809D0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5BA6DFA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57CD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8A6DD6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质量标准</w:t>
            </w:r>
          </w:p>
        </w:tc>
        <w:tc>
          <w:tcPr>
            <w:tcW w:w="2700" w:type="dxa"/>
            <w:tcBorders>
              <w:top w:val="single" w:color="auto" w:sz="4" w:space="0"/>
              <w:left w:val="single" w:color="auto" w:sz="4" w:space="0"/>
              <w:bottom w:val="single" w:color="auto" w:sz="4" w:space="0"/>
              <w:right w:val="single" w:color="auto" w:sz="4" w:space="0"/>
            </w:tcBorders>
            <w:vAlign w:val="center"/>
          </w:tcPr>
          <w:p w14:paraId="77B97E7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4BB783A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15B7BC7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3E22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7378486">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cs="宋体"/>
                <w:color w:val="000000" w:themeColor="text1"/>
                <w:kern w:val="0"/>
                <w:sz w:val="20"/>
                <w:szCs w:val="20"/>
                <w:highlight w:val="none"/>
                <w14:textFill>
                  <w14:solidFill>
                    <w14:schemeClr w14:val="tx1"/>
                  </w14:solidFill>
                </w14:textFill>
              </w:rPr>
              <w:t>安装、调试、验收、培训等技术服务要求</w:t>
            </w:r>
          </w:p>
        </w:tc>
        <w:tc>
          <w:tcPr>
            <w:tcW w:w="2700" w:type="dxa"/>
            <w:tcBorders>
              <w:top w:val="single" w:color="auto" w:sz="4" w:space="0"/>
              <w:left w:val="single" w:color="auto" w:sz="4" w:space="0"/>
              <w:bottom w:val="single" w:color="auto" w:sz="4" w:space="0"/>
              <w:right w:val="single" w:color="auto" w:sz="4" w:space="0"/>
            </w:tcBorders>
            <w:vAlign w:val="center"/>
          </w:tcPr>
          <w:p w14:paraId="67FCA1F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394BA6E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260F25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0BE6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EDD9D8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color w:val="000000" w:themeColor="text1"/>
                <w:sz w:val="20"/>
                <w:szCs w:val="20"/>
                <w:highlight w:val="none"/>
                <w14:textFill>
                  <w14:solidFill>
                    <w14:schemeClr w14:val="tx1"/>
                  </w14:solidFill>
                </w14:textFill>
              </w:rPr>
              <w:t>售后服务保障或维修响应时间要求</w:t>
            </w:r>
          </w:p>
        </w:tc>
        <w:tc>
          <w:tcPr>
            <w:tcW w:w="2700" w:type="dxa"/>
            <w:tcBorders>
              <w:top w:val="single" w:color="auto" w:sz="4" w:space="0"/>
              <w:left w:val="single" w:color="auto" w:sz="4" w:space="0"/>
              <w:bottom w:val="single" w:color="auto" w:sz="4" w:space="0"/>
              <w:right w:val="single" w:color="auto" w:sz="4" w:space="0"/>
            </w:tcBorders>
            <w:vAlign w:val="center"/>
          </w:tcPr>
          <w:p w14:paraId="373A85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78DB583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95CDD3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BA8B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A14CF9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付款条件</w:t>
            </w:r>
          </w:p>
        </w:tc>
        <w:tc>
          <w:tcPr>
            <w:tcW w:w="2700" w:type="dxa"/>
            <w:tcBorders>
              <w:top w:val="single" w:color="auto" w:sz="4" w:space="0"/>
              <w:left w:val="single" w:color="auto" w:sz="4" w:space="0"/>
              <w:bottom w:val="single" w:color="auto" w:sz="4" w:space="0"/>
              <w:right w:val="single" w:color="auto" w:sz="4" w:space="0"/>
            </w:tcBorders>
            <w:vAlign w:val="center"/>
          </w:tcPr>
          <w:p w14:paraId="41C3910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755260A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CBC475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2216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394EBE3A">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cs="宋体"/>
                <w:b w:val="0"/>
                <w:bCs w:val="0"/>
                <w:i w:val="0"/>
                <w:iCs w:val="0"/>
                <w:color w:val="auto"/>
                <w:kern w:val="0"/>
                <w:sz w:val="20"/>
                <w:szCs w:val="20"/>
                <w:highlight w:val="none"/>
                <w:u w:val="none"/>
                <w:lang w:val="en-US" w:eastAsia="zh-CN" w:bidi="ar"/>
              </w:rPr>
              <w:t>履约保证金</w:t>
            </w:r>
          </w:p>
        </w:tc>
        <w:tc>
          <w:tcPr>
            <w:tcW w:w="2700" w:type="dxa"/>
            <w:tcBorders>
              <w:top w:val="single" w:color="auto" w:sz="4" w:space="0"/>
              <w:left w:val="single" w:color="auto" w:sz="4" w:space="0"/>
              <w:bottom w:val="single" w:color="auto" w:sz="4" w:space="0"/>
              <w:right w:val="single" w:color="auto" w:sz="4" w:space="0"/>
            </w:tcBorders>
            <w:vAlign w:val="center"/>
          </w:tcPr>
          <w:p w14:paraId="157153F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0A7685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6D2E441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5A64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F338956">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Theme="majorEastAsia" w:hAnsiTheme="majorEastAsia" w:eastAsiaTheme="majorEastAsia" w:cstheme="majorEastAsia"/>
                <w:color w:val="auto"/>
                <w:sz w:val="20"/>
                <w:szCs w:val="20"/>
                <w:highlight w:val="none"/>
              </w:rPr>
              <w:t>验收标准及要求</w:t>
            </w:r>
          </w:p>
        </w:tc>
        <w:tc>
          <w:tcPr>
            <w:tcW w:w="2700" w:type="dxa"/>
            <w:tcBorders>
              <w:top w:val="single" w:color="auto" w:sz="4" w:space="0"/>
              <w:left w:val="single" w:color="auto" w:sz="4" w:space="0"/>
              <w:bottom w:val="single" w:color="auto" w:sz="4" w:space="0"/>
              <w:right w:val="single" w:color="auto" w:sz="4" w:space="0"/>
            </w:tcBorders>
            <w:vAlign w:val="center"/>
          </w:tcPr>
          <w:p w14:paraId="5ACB35E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44E8285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52CAA9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B330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96B50E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w:t>
            </w:r>
          </w:p>
        </w:tc>
        <w:tc>
          <w:tcPr>
            <w:tcW w:w="2700" w:type="dxa"/>
            <w:tcBorders>
              <w:top w:val="single" w:color="auto" w:sz="4" w:space="0"/>
              <w:left w:val="single" w:color="auto" w:sz="4" w:space="0"/>
              <w:bottom w:val="single" w:color="auto" w:sz="4" w:space="0"/>
              <w:right w:val="single" w:color="auto" w:sz="4" w:space="0"/>
            </w:tcBorders>
            <w:vAlign w:val="center"/>
          </w:tcPr>
          <w:p w14:paraId="2C310B6E">
            <w:pPr>
              <w:snapToGrid w:val="0"/>
              <w:spacing w:before="120" w:beforeLines="50" w:line="360" w:lineRule="exact"/>
              <w:jc w:val="center"/>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796E7CC">
            <w:pPr>
              <w:snapToGrid w:val="0"/>
              <w:spacing w:before="120" w:beforeLines="50" w:line="360" w:lineRule="exact"/>
              <w:jc w:val="center"/>
              <w:rPr>
                <w:rFonts w:hint="eastAsia" w:ascii="宋体" w:hAnsi="宋体" w:eastAsia="宋体" w:cs="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6141EC2F">
            <w:pPr>
              <w:snapToGrid w:val="0"/>
              <w:spacing w:before="120" w:beforeLines="50" w:line="360" w:lineRule="exact"/>
              <w:jc w:val="center"/>
              <w:rPr>
                <w:rFonts w:hint="eastAsia" w:ascii="宋体" w:hAnsi="宋体" w:eastAsia="宋体" w:cs="宋体"/>
                <w:color w:val="auto"/>
                <w:szCs w:val="21"/>
                <w:highlight w:val="none"/>
              </w:rPr>
            </w:pPr>
          </w:p>
        </w:tc>
      </w:tr>
    </w:tbl>
    <w:p w14:paraId="6C90D1B6">
      <w:pPr>
        <w:pStyle w:val="20"/>
        <w:spacing w:line="240" w:lineRule="auto"/>
        <w:rPr>
          <w:rFonts w:hint="eastAsia" w:hAnsi="宋体"/>
          <w:sz w:val="21"/>
        </w:rPr>
      </w:pPr>
    </w:p>
    <w:p w14:paraId="26C20C44">
      <w:pPr>
        <w:pStyle w:val="20"/>
        <w:spacing w:line="240" w:lineRule="auto"/>
        <w:ind w:firstLine="800" w:firstLineChars="400"/>
        <w:rPr>
          <w:rFonts w:hint="eastAsia" w:hAnsi="宋体"/>
          <w:color w:val="auto"/>
          <w:sz w:val="20"/>
          <w:szCs w:val="20"/>
        </w:rPr>
      </w:pPr>
      <w:r>
        <w:rPr>
          <w:rFonts w:hint="eastAsia" w:hAnsi="宋体"/>
          <w:color w:val="auto"/>
          <w:sz w:val="20"/>
          <w:szCs w:val="20"/>
          <w:lang w:eastAsia="zh-CN"/>
        </w:rPr>
        <w:t>备</w:t>
      </w:r>
      <w:r>
        <w:rPr>
          <w:rFonts w:hint="eastAsia" w:hAnsi="宋体"/>
          <w:color w:val="auto"/>
          <w:sz w:val="20"/>
          <w:szCs w:val="20"/>
        </w:rPr>
        <w:t>注：</w:t>
      </w:r>
    </w:p>
    <w:p w14:paraId="69C1B4B6">
      <w:pPr>
        <w:pStyle w:val="21"/>
        <w:spacing w:line="360" w:lineRule="auto"/>
        <w:ind w:firstLine="400" w:firstLineChars="200"/>
        <w:rPr>
          <w:rFonts w:hint="eastAsia" w:ascii="宋体" w:hAnsi="宋体" w:eastAsia="宋体" w:cs="宋体"/>
          <w:b/>
          <w:color w:val="auto"/>
          <w:sz w:val="20"/>
          <w:szCs w:val="20"/>
          <w:highlight w:val="none"/>
        </w:rPr>
      </w:pPr>
      <w:r>
        <w:rPr>
          <w:rFonts w:hint="eastAsia" w:ascii="宋体" w:hAnsi="宋体" w:eastAsia="宋体"/>
          <w:color w:val="auto"/>
          <w:sz w:val="20"/>
          <w:szCs w:val="20"/>
        </w:rPr>
        <w:t>1.投标人应对照招标文件“第二章 采购需求”中的“</w:t>
      </w:r>
      <w:r>
        <w:rPr>
          <w:rFonts w:hint="eastAsia" w:ascii="宋体" w:hAnsi="宋体"/>
          <w:color w:val="auto"/>
          <w:sz w:val="20"/>
          <w:szCs w:val="20"/>
          <w:lang w:eastAsia="zh-CN"/>
        </w:rPr>
        <w:t>二</w:t>
      </w:r>
      <w:r>
        <w:rPr>
          <w:rFonts w:hint="eastAsia" w:ascii="宋体" w:hAnsi="宋体" w:eastAsia="宋体"/>
          <w:color w:val="auto"/>
          <w:sz w:val="20"/>
          <w:szCs w:val="20"/>
        </w:rPr>
        <w:t>、商务条款</w:t>
      </w:r>
      <w:r>
        <w:rPr>
          <w:rFonts w:hint="eastAsia" w:ascii="宋体" w:hAnsi="宋体" w:eastAsia="宋体"/>
          <w:color w:val="auto"/>
          <w:sz w:val="20"/>
          <w:szCs w:val="20"/>
          <w:lang w:eastAsia="zh-CN"/>
        </w:rPr>
        <w:t>要求</w:t>
      </w:r>
      <w:r>
        <w:rPr>
          <w:rFonts w:hint="eastAsia" w:ascii="宋体" w:hAnsi="宋体" w:eastAsia="宋体"/>
          <w:color w:val="auto"/>
          <w:sz w:val="20"/>
          <w:szCs w:val="20"/>
        </w:rPr>
        <w:t>”作明确响应，并作出说明。</w:t>
      </w:r>
    </w:p>
    <w:p w14:paraId="6B889FEF">
      <w:pPr>
        <w:pStyle w:val="2"/>
        <w:rPr>
          <w:rFonts w:hint="eastAsia"/>
        </w:rPr>
      </w:pPr>
    </w:p>
    <w:p w14:paraId="3FCC1223">
      <w:pPr>
        <w:spacing w:line="360" w:lineRule="exact"/>
        <w:ind w:firstLine="580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政府采购供应商（CA电子签章）：</w:t>
      </w:r>
    </w:p>
    <w:p w14:paraId="4CD8BA9B">
      <w:pPr>
        <w:spacing w:line="360" w:lineRule="exact"/>
        <w:ind w:firstLine="60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35EF6E4">
      <w:pPr>
        <w:snapToGrid w:val="0"/>
        <w:rPr>
          <w:rFonts w:hint="eastAsia" w:ascii="宋体" w:hAnsi="宋体" w:eastAsia="宋体" w:cs="宋体"/>
          <w:color w:val="auto"/>
          <w:sz w:val="30"/>
          <w:szCs w:val="30"/>
          <w:highlight w:val="none"/>
        </w:rPr>
      </w:pPr>
    </w:p>
    <w:p w14:paraId="58E4A366">
      <w:pPr>
        <w:snapToGrid w:val="0"/>
        <w:rPr>
          <w:rFonts w:hint="eastAsia" w:ascii="宋体" w:hAnsi="宋体" w:eastAsia="宋体" w:cs="宋体"/>
          <w:color w:val="auto"/>
          <w:sz w:val="30"/>
          <w:szCs w:val="30"/>
          <w:highlight w:val="none"/>
        </w:rPr>
      </w:pPr>
    </w:p>
    <w:p w14:paraId="16A8DB2A">
      <w:pPr>
        <w:snapToGrid w:val="0"/>
        <w:rPr>
          <w:rFonts w:hint="eastAsia" w:ascii="宋体" w:hAnsi="宋体" w:eastAsia="宋体" w:cs="宋体"/>
          <w:color w:val="auto"/>
          <w:sz w:val="30"/>
          <w:szCs w:val="30"/>
          <w:highlight w:val="none"/>
        </w:rPr>
      </w:pPr>
    </w:p>
    <w:p w14:paraId="39C7FB4F">
      <w:pPr>
        <w:snapToGrid w:val="0"/>
        <w:rPr>
          <w:rFonts w:hint="eastAsia" w:ascii="宋体" w:hAnsi="宋体" w:eastAsia="宋体" w:cs="宋体"/>
          <w:color w:val="auto"/>
          <w:sz w:val="30"/>
          <w:szCs w:val="30"/>
          <w:highlight w:val="none"/>
        </w:rPr>
      </w:pPr>
    </w:p>
    <w:p w14:paraId="38650CE6">
      <w:pPr>
        <w:snapToGrid w:val="0"/>
        <w:rPr>
          <w:rFonts w:hint="eastAsia" w:ascii="宋体" w:hAnsi="宋体" w:eastAsia="宋体" w:cs="宋体"/>
          <w:color w:val="auto"/>
          <w:sz w:val="30"/>
          <w:szCs w:val="30"/>
          <w:highlight w:val="none"/>
        </w:rPr>
      </w:pPr>
    </w:p>
    <w:p w14:paraId="085148E1">
      <w:pPr>
        <w:snapToGrid w:val="0"/>
        <w:rPr>
          <w:rFonts w:hint="eastAsia" w:ascii="宋体" w:hAnsi="宋体" w:eastAsia="宋体" w:cs="宋体"/>
          <w:color w:val="auto"/>
          <w:sz w:val="30"/>
          <w:szCs w:val="30"/>
          <w:highlight w:val="none"/>
        </w:rPr>
      </w:pPr>
    </w:p>
    <w:p w14:paraId="22C1BDED">
      <w:pPr>
        <w:snapToGrid w:val="0"/>
        <w:rPr>
          <w:rFonts w:hint="eastAsia" w:ascii="宋体" w:hAnsi="宋体" w:eastAsia="宋体" w:cs="宋体"/>
          <w:color w:val="auto"/>
          <w:sz w:val="30"/>
          <w:szCs w:val="30"/>
          <w:highlight w:val="none"/>
        </w:rPr>
      </w:pPr>
    </w:p>
    <w:p w14:paraId="7BFF73ED">
      <w:pPr>
        <w:snapToGrid w:val="0"/>
        <w:rPr>
          <w:rFonts w:hint="eastAsia" w:ascii="宋体" w:hAnsi="宋体" w:eastAsia="宋体" w:cs="宋体"/>
          <w:color w:val="auto"/>
          <w:sz w:val="30"/>
          <w:szCs w:val="30"/>
          <w:highlight w:val="none"/>
        </w:rPr>
      </w:pPr>
    </w:p>
    <w:p w14:paraId="2989BDF6">
      <w:pPr>
        <w:snapToGrid w:val="0"/>
        <w:rPr>
          <w:rFonts w:hint="eastAsia" w:ascii="宋体" w:hAnsi="宋体" w:eastAsia="宋体" w:cs="宋体"/>
          <w:color w:val="auto"/>
          <w:sz w:val="30"/>
          <w:szCs w:val="30"/>
          <w:highlight w:val="none"/>
        </w:rPr>
      </w:pPr>
    </w:p>
    <w:p w14:paraId="1606005C">
      <w:pPr>
        <w:snapToGrid w:val="0"/>
        <w:rPr>
          <w:rFonts w:hint="eastAsia" w:ascii="宋体" w:hAnsi="宋体" w:eastAsia="宋体" w:cs="宋体"/>
          <w:color w:val="auto"/>
          <w:sz w:val="30"/>
          <w:szCs w:val="30"/>
          <w:highlight w:val="none"/>
        </w:rPr>
      </w:pPr>
    </w:p>
    <w:p w14:paraId="4F986452">
      <w:pPr>
        <w:snapToGrid w:val="0"/>
        <w:rPr>
          <w:rFonts w:hint="eastAsia" w:ascii="宋体" w:hAnsi="宋体" w:eastAsia="宋体" w:cs="宋体"/>
          <w:color w:val="auto"/>
          <w:sz w:val="30"/>
          <w:szCs w:val="30"/>
          <w:highlight w:val="none"/>
        </w:rPr>
      </w:pPr>
    </w:p>
    <w:p w14:paraId="0B2ADA15">
      <w:pPr>
        <w:snapToGrid w:val="0"/>
        <w:rPr>
          <w:rFonts w:hint="eastAsia" w:ascii="宋体" w:hAnsi="宋体" w:eastAsia="宋体" w:cs="宋体"/>
          <w:color w:val="auto"/>
          <w:sz w:val="30"/>
          <w:szCs w:val="30"/>
          <w:highlight w:val="none"/>
        </w:rPr>
      </w:pPr>
    </w:p>
    <w:p w14:paraId="7D33E3B7">
      <w:pPr>
        <w:snapToGrid w:val="0"/>
        <w:rPr>
          <w:rFonts w:hint="eastAsia" w:ascii="宋体" w:hAnsi="宋体" w:eastAsia="宋体" w:cs="宋体"/>
          <w:color w:val="auto"/>
          <w:sz w:val="30"/>
          <w:szCs w:val="30"/>
          <w:highlight w:val="none"/>
        </w:rPr>
      </w:pPr>
    </w:p>
    <w:p w14:paraId="0EF0EABB">
      <w:pPr>
        <w:widowControl/>
        <w:jc w:val="left"/>
        <w:rPr>
          <w:rFonts w:hint="eastAsia" w:ascii="宋体" w:hAnsi="宋体" w:eastAsia="宋体" w:cs="宋体"/>
          <w:b/>
          <w:color w:val="auto"/>
          <w:sz w:val="24"/>
          <w:highlight w:val="none"/>
        </w:rPr>
      </w:pPr>
    </w:p>
    <w:p w14:paraId="13CE445D">
      <w:pPr>
        <w:tabs>
          <w:tab w:val="left" w:pos="1418"/>
        </w:tabs>
        <w:snapToGrid w:val="0"/>
        <w:spacing w:before="50" w:after="50" w:line="360" w:lineRule="exact"/>
        <w:rPr>
          <w:rFonts w:hint="eastAsia" w:ascii="宋体" w:hAnsi="宋体" w:eastAsia="宋体" w:cs="宋体"/>
          <w:b/>
          <w:bCs/>
          <w:color w:val="auto"/>
          <w:sz w:val="24"/>
          <w:highlight w:val="none"/>
        </w:rPr>
      </w:pPr>
    </w:p>
    <w:p w14:paraId="448131FB">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w:t>
      </w:r>
      <w:r>
        <w:rPr>
          <w:rFonts w:hint="eastAsia" w:ascii="宋体" w:hAnsi="宋体" w:cs="宋体"/>
          <w:b/>
          <w:color w:val="auto"/>
          <w:sz w:val="24"/>
          <w:highlight w:val="none"/>
          <w:lang w:eastAsia="zh-CN"/>
        </w:rPr>
        <w:t>投标人同类项目业绩一览表</w:t>
      </w:r>
      <w:r>
        <w:rPr>
          <w:rFonts w:hint="eastAsia" w:ascii="宋体" w:hAnsi="宋体" w:eastAsia="宋体" w:cs="宋体"/>
          <w:b/>
          <w:color w:val="auto"/>
          <w:sz w:val="24"/>
          <w:highlight w:val="none"/>
        </w:rPr>
        <w:t>格式：</w:t>
      </w:r>
    </w:p>
    <w:p w14:paraId="77F10C8B">
      <w:pPr>
        <w:pStyle w:val="36"/>
        <w:snapToGrid w:val="0"/>
        <w:spacing w:line="360" w:lineRule="exact"/>
        <w:ind w:left="420" w:hanging="42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投标人同类项目业绩一览表</w:t>
      </w:r>
    </w:p>
    <w:tbl>
      <w:tblPr>
        <w:tblStyle w:val="48"/>
        <w:tblW w:w="78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
        <w:gridCol w:w="2076"/>
        <w:gridCol w:w="1244"/>
        <w:gridCol w:w="1244"/>
        <w:gridCol w:w="1861"/>
        <w:gridCol w:w="770"/>
      </w:tblGrid>
      <w:tr w14:paraId="4B35B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662" w:type="dxa"/>
            <w:vMerge w:val="restart"/>
            <w:tcBorders>
              <w:top w:val="single" w:color="auto" w:sz="4" w:space="0"/>
              <w:left w:val="single" w:color="auto" w:sz="4" w:space="0"/>
              <w:bottom w:val="single" w:color="auto" w:sz="4" w:space="0"/>
              <w:right w:val="single" w:color="auto" w:sz="4" w:space="0"/>
            </w:tcBorders>
            <w:vAlign w:val="center"/>
          </w:tcPr>
          <w:p w14:paraId="74CD18F8">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序号</w:t>
            </w:r>
          </w:p>
        </w:tc>
        <w:tc>
          <w:tcPr>
            <w:tcW w:w="2076" w:type="dxa"/>
            <w:vMerge w:val="restart"/>
            <w:tcBorders>
              <w:top w:val="single" w:color="auto" w:sz="4" w:space="0"/>
              <w:left w:val="single" w:color="auto" w:sz="4" w:space="0"/>
              <w:bottom w:val="single" w:color="auto" w:sz="4" w:space="0"/>
              <w:right w:val="single" w:color="auto" w:sz="4" w:space="0"/>
            </w:tcBorders>
            <w:vAlign w:val="center"/>
          </w:tcPr>
          <w:p w14:paraId="4EA97006">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1244" w:type="dxa"/>
            <w:vMerge w:val="restart"/>
            <w:tcBorders>
              <w:top w:val="single" w:color="auto" w:sz="4" w:space="0"/>
              <w:left w:val="single" w:color="auto" w:sz="4" w:space="0"/>
              <w:bottom w:val="single" w:color="auto" w:sz="4" w:space="0"/>
              <w:right w:val="single" w:color="auto" w:sz="4" w:space="0"/>
            </w:tcBorders>
            <w:vAlign w:val="center"/>
          </w:tcPr>
          <w:p w14:paraId="7209BBE1">
            <w:pPr>
              <w:snapToGrid w:val="0"/>
              <w:spacing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供货</w:t>
            </w:r>
            <w:r>
              <w:rPr>
                <w:rFonts w:hint="eastAsia" w:ascii="宋体" w:hAnsi="宋体" w:eastAsia="宋体" w:cs="宋体"/>
                <w:color w:val="auto"/>
                <w:szCs w:val="21"/>
                <w:highlight w:val="none"/>
              </w:rPr>
              <w:t>设备</w:t>
            </w:r>
            <w:r>
              <w:rPr>
                <w:rFonts w:hint="eastAsia" w:ascii="宋体" w:hAnsi="宋体" w:cs="宋体"/>
                <w:color w:val="auto"/>
                <w:szCs w:val="21"/>
                <w:highlight w:val="none"/>
                <w:lang w:eastAsia="zh-CN"/>
              </w:rPr>
              <w:t>及合同</w:t>
            </w:r>
            <w:r>
              <w:rPr>
                <w:rFonts w:hint="eastAsia" w:ascii="宋体" w:hAnsi="宋体" w:eastAsia="宋体" w:cs="宋体"/>
                <w:color w:val="auto"/>
                <w:szCs w:val="21"/>
                <w:highlight w:val="none"/>
              </w:rPr>
              <w:t>项目名称</w:t>
            </w:r>
          </w:p>
        </w:tc>
        <w:tc>
          <w:tcPr>
            <w:tcW w:w="1244" w:type="dxa"/>
            <w:vMerge w:val="restart"/>
            <w:tcBorders>
              <w:top w:val="single" w:color="auto" w:sz="4" w:space="0"/>
              <w:left w:val="single" w:color="auto" w:sz="4" w:space="0"/>
              <w:bottom w:val="single" w:color="auto" w:sz="4" w:space="0"/>
              <w:right w:val="single" w:color="auto" w:sz="4" w:space="0"/>
            </w:tcBorders>
            <w:vAlign w:val="center"/>
          </w:tcPr>
          <w:p w14:paraId="0D9E90F7">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14:paraId="309E507D">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14:paraId="3AB7E4E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61" w:type="dxa"/>
            <w:vMerge w:val="restart"/>
            <w:tcBorders>
              <w:top w:val="single" w:color="auto" w:sz="4" w:space="0"/>
              <w:left w:val="single" w:color="auto" w:sz="4" w:space="0"/>
              <w:bottom w:val="single" w:color="auto" w:sz="4" w:space="0"/>
              <w:right w:val="single" w:color="auto" w:sz="4" w:space="0"/>
            </w:tcBorders>
            <w:vAlign w:val="center"/>
          </w:tcPr>
          <w:p w14:paraId="75089851">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w:t>
            </w:r>
          </w:p>
          <w:p w14:paraId="2AD1EF91">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770" w:type="dxa"/>
            <w:vMerge w:val="restart"/>
            <w:tcBorders>
              <w:top w:val="single" w:color="auto" w:sz="4" w:space="0"/>
              <w:left w:val="single" w:color="auto" w:sz="4" w:space="0"/>
              <w:bottom w:val="single" w:color="auto" w:sz="4" w:space="0"/>
              <w:right w:val="single" w:color="auto" w:sz="4" w:space="0"/>
            </w:tcBorders>
            <w:vAlign w:val="center"/>
          </w:tcPr>
          <w:p w14:paraId="6B6DFBC0">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备注</w:t>
            </w:r>
          </w:p>
        </w:tc>
      </w:tr>
      <w:tr w14:paraId="4111E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3" w:hRule="atLeast"/>
          <w:jc w:val="center"/>
        </w:trPr>
        <w:tc>
          <w:tcPr>
            <w:tcW w:w="662" w:type="dxa"/>
            <w:vMerge w:val="continue"/>
            <w:tcBorders>
              <w:top w:val="single" w:color="auto" w:sz="4" w:space="0"/>
              <w:left w:val="single" w:color="auto" w:sz="4" w:space="0"/>
              <w:bottom w:val="single" w:color="auto" w:sz="4" w:space="0"/>
              <w:right w:val="single" w:color="auto" w:sz="4" w:space="0"/>
            </w:tcBorders>
            <w:vAlign w:val="center"/>
          </w:tcPr>
          <w:p w14:paraId="2CE3D02A">
            <w:pPr>
              <w:widowControl/>
              <w:spacing w:line="360" w:lineRule="exact"/>
              <w:jc w:val="left"/>
              <w:rPr>
                <w:rFonts w:hint="eastAsia" w:ascii="宋体" w:hAnsi="宋体" w:eastAsia="宋体" w:cs="宋体"/>
                <w:color w:val="auto"/>
                <w:szCs w:val="21"/>
                <w:highlight w:val="none"/>
              </w:rPr>
            </w:pPr>
          </w:p>
        </w:tc>
        <w:tc>
          <w:tcPr>
            <w:tcW w:w="2076" w:type="dxa"/>
            <w:vMerge w:val="continue"/>
            <w:tcBorders>
              <w:top w:val="single" w:color="auto" w:sz="4" w:space="0"/>
              <w:left w:val="single" w:color="auto" w:sz="4" w:space="0"/>
              <w:bottom w:val="single" w:color="auto" w:sz="4" w:space="0"/>
              <w:right w:val="single" w:color="auto" w:sz="4" w:space="0"/>
            </w:tcBorders>
            <w:vAlign w:val="center"/>
          </w:tcPr>
          <w:p w14:paraId="585FEC05">
            <w:pPr>
              <w:widowControl/>
              <w:spacing w:line="360" w:lineRule="exact"/>
              <w:jc w:val="left"/>
              <w:rPr>
                <w:rFonts w:hint="eastAsia" w:ascii="宋体" w:hAnsi="宋体" w:eastAsia="宋体" w:cs="宋体"/>
                <w:color w:val="auto"/>
                <w:szCs w:val="21"/>
                <w:highlight w:val="none"/>
              </w:rPr>
            </w:pPr>
          </w:p>
        </w:tc>
        <w:tc>
          <w:tcPr>
            <w:tcW w:w="1244" w:type="dxa"/>
            <w:vMerge w:val="continue"/>
            <w:tcBorders>
              <w:top w:val="single" w:color="auto" w:sz="4" w:space="0"/>
              <w:left w:val="single" w:color="auto" w:sz="4" w:space="0"/>
              <w:bottom w:val="single" w:color="auto" w:sz="4" w:space="0"/>
              <w:right w:val="single" w:color="auto" w:sz="4" w:space="0"/>
            </w:tcBorders>
            <w:vAlign w:val="center"/>
          </w:tcPr>
          <w:p w14:paraId="5EBF17A8">
            <w:pPr>
              <w:widowControl/>
              <w:spacing w:line="360" w:lineRule="exact"/>
              <w:jc w:val="left"/>
              <w:rPr>
                <w:rFonts w:hint="eastAsia" w:ascii="宋体" w:hAnsi="宋体" w:eastAsia="宋体" w:cs="宋体"/>
                <w:color w:val="auto"/>
                <w:szCs w:val="21"/>
                <w:highlight w:val="none"/>
              </w:rPr>
            </w:pPr>
          </w:p>
        </w:tc>
        <w:tc>
          <w:tcPr>
            <w:tcW w:w="1244" w:type="dxa"/>
            <w:vMerge w:val="continue"/>
            <w:tcBorders>
              <w:top w:val="single" w:color="auto" w:sz="4" w:space="0"/>
              <w:left w:val="single" w:color="auto" w:sz="4" w:space="0"/>
              <w:bottom w:val="single" w:color="auto" w:sz="4" w:space="0"/>
              <w:right w:val="single" w:color="auto" w:sz="4" w:space="0"/>
            </w:tcBorders>
            <w:vAlign w:val="center"/>
          </w:tcPr>
          <w:p w14:paraId="421B33A8">
            <w:pPr>
              <w:widowControl/>
              <w:spacing w:line="360" w:lineRule="exact"/>
              <w:jc w:val="left"/>
              <w:rPr>
                <w:rFonts w:hint="eastAsia" w:ascii="宋体" w:hAnsi="宋体" w:eastAsia="宋体" w:cs="宋体"/>
                <w:color w:val="auto"/>
                <w:szCs w:val="21"/>
                <w:highlight w:val="none"/>
              </w:rPr>
            </w:pPr>
          </w:p>
        </w:tc>
        <w:tc>
          <w:tcPr>
            <w:tcW w:w="1861" w:type="dxa"/>
            <w:vMerge w:val="continue"/>
            <w:tcBorders>
              <w:top w:val="single" w:color="auto" w:sz="4" w:space="0"/>
              <w:left w:val="single" w:color="auto" w:sz="4" w:space="0"/>
              <w:bottom w:val="single" w:color="auto" w:sz="4" w:space="0"/>
              <w:right w:val="single" w:color="auto" w:sz="4" w:space="0"/>
            </w:tcBorders>
            <w:vAlign w:val="center"/>
          </w:tcPr>
          <w:p w14:paraId="39A1B698">
            <w:pPr>
              <w:widowControl/>
              <w:spacing w:line="360" w:lineRule="exact"/>
              <w:jc w:val="left"/>
              <w:rPr>
                <w:rFonts w:hint="eastAsia" w:ascii="宋体" w:hAnsi="宋体" w:eastAsia="宋体" w:cs="宋体"/>
                <w:color w:val="auto"/>
                <w:szCs w:val="21"/>
                <w:highlight w:val="none"/>
              </w:rPr>
            </w:pPr>
          </w:p>
        </w:tc>
        <w:tc>
          <w:tcPr>
            <w:tcW w:w="770" w:type="dxa"/>
            <w:vMerge w:val="continue"/>
            <w:tcBorders>
              <w:top w:val="single" w:color="auto" w:sz="4" w:space="0"/>
              <w:left w:val="single" w:color="auto" w:sz="4" w:space="0"/>
              <w:bottom w:val="single" w:color="auto" w:sz="4" w:space="0"/>
              <w:right w:val="single" w:color="auto" w:sz="4" w:space="0"/>
            </w:tcBorders>
            <w:vAlign w:val="center"/>
          </w:tcPr>
          <w:p w14:paraId="015EAD61">
            <w:pPr>
              <w:widowControl/>
              <w:spacing w:line="360" w:lineRule="exact"/>
              <w:jc w:val="left"/>
              <w:rPr>
                <w:rFonts w:hint="eastAsia" w:ascii="宋体" w:hAnsi="宋体" w:eastAsia="宋体" w:cs="宋体"/>
                <w:color w:val="auto"/>
                <w:szCs w:val="21"/>
                <w:highlight w:val="none"/>
              </w:rPr>
            </w:pPr>
          </w:p>
        </w:tc>
      </w:tr>
      <w:tr w14:paraId="626AD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62" w:type="dxa"/>
            <w:tcBorders>
              <w:top w:val="single" w:color="auto" w:sz="4" w:space="0"/>
              <w:left w:val="single" w:color="auto" w:sz="4" w:space="0"/>
              <w:bottom w:val="single" w:color="auto" w:sz="4" w:space="0"/>
              <w:right w:val="single" w:color="auto" w:sz="4" w:space="0"/>
            </w:tcBorders>
          </w:tcPr>
          <w:p w14:paraId="17E878EC">
            <w:pPr>
              <w:snapToGrid w:val="0"/>
              <w:spacing w:line="360" w:lineRule="exact"/>
              <w:jc w:val="left"/>
              <w:rPr>
                <w:rFonts w:hint="eastAsia" w:ascii="宋体" w:hAnsi="宋体" w:eastAsia="宋体" w:cs="宋体"/>
                <w:color w:val="auto"/>
                <w:szCs w:val="21"/>
                <w:highlight w:val="none"/>
              </w:rPr>
            </w:pPr>
          </w:p>
        </w:tc>
        <w:tc>
          <w:tcPr>
            <w:tcW w:w="2076" w:type="dxa"/>
            <w:tcBorders>
              <w:top w:val="single" w:color="auto" w:sz="4" w:space="0"/>
              <w:left w:val="single" w:color="auto" w:sz="4" w:space="0"/>
              <w:bottom w:val="single" w:color="auto" w:sz="4" w:space="0"/>
              <w:right w:val="single" w:color="auto" w:sz="4" w:space="0"/>
            </w:tcBorders>
          </w:tcPr>
          <w:p w14:paraId="35EF71F6">
            <w:pPr>
              <w:snapToGrid w:val="0"/>
              <w:spacing w:line="360" w:lineRule="exact"/>
              <w:jc w:val="left"/>
              <w:rPr>
                <w:rFonts w:hint="eastAsia" w:ascii="宋体" w:hAnsi="宋体" w:eastAsia="宋体" w:cs="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54139761">
            <w:pPr>
              <w:snapToGrid w:val="0"/>
              <w:spacing w:line="360" w:lineRule="exact"/>
              <w:jc w:val="left"/>
              <w:rPr>
                <w:rFonts w:hint="eastAsia" w:ascii="宋体" w:hAnsi="宋体" w:eastAsia="宋体" w:cs="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033BFFAC">
            <w:pPr>
              <w:snapToGrid w:val="0"/>
              <w:spacing w:line="360" w:lineRule="exact"/>
              <w:jc w:val="left"/>
              <w:rPr>
                <w:rFonts w:hint="eastAsia" w:ascii="宋体" w:hAnsi="宋体" w:eastAsia="宋体" w:cs="宋体"/>
                <w:color w:val="auto"/>
                <w:szCs w:val="21"/>
                <w:highlight w:val="none"/>
              </w:rPr>
            </w:pPr>
          </w:p>
        </w:tc>
        <w:tc>
          <w:tcPr>
            <w:tcW w:w="1861" w:type="dxa"/>
            <w:tcBorders>
              <w:top w:val="single" w:color="auto" w:sz="4" w:space="0"/>
              <w:left w:val="single" w:color="auto" w:sz="4" w:space="0"/>
              <w:bottom w:val="single" w:color="auto" w:sz="4" w:space="0"/>
              <w:right w:val="single" w:color="auto" w:sz="4" w:space="0"/>
            </w:tcBorders>
          </w:tcPr>
          <w:p w14:paraId="4B41CF4B">
            <w:pPr>
              <w:snapToGrid w:val="0"/>
              <w:spacing w:line="360" w:lineRule="exact"/>
              <w:jc w:val="left"/>
              <w:rPr>
                <w:rFonts w:hint="eastAsia" w:ascii="宋体" w:hAnsi="宋体" w:eastAsia="宋体" w:cs="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tcPr>
          <w:p w14:paraId="6F36889D">
            <w:pPr>
              <w:snapToGrid w:val="0"/>
              <w:spacing w:line="360" w:lineRule="exact"/>
              <w:jc w:val="left"/>
              <w:rPr>
                <w:rFonts w:hint="eastAsia" w:ascii="宋体" w:hAnsi="宋体" w:eastAsia="宋体" w:cs="宋体"/>
                <w:color w:val="auto"/>
                <w:szCs w:val="21"/>
                <w:highlight w:val="none"/>
              </w:rPr>
            </w:pPr>
          </w:p>
        </w:tc>
      </w:tr>
      <w:tr w14:paraId="40599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62" w:type="dxa"/>
            <w:tcBorders>
              <w:top w:val="single" w:color="auto" w:sz="4" w:space="0"/>
              <w:left w:val="single" w:color="auto" w:sz="4" w:space="0"/>
              <w:bottom w:val="single" w:color="auto" w:sz="4" w:space="0"/>
              <w:right w:val="single" w:color="auto" w:sz="4" w:space="0"/>
            </w:tcBorders>
          </w:tcPr>
          <w:p w14:paraId="3F4FDB9A">
            <w:pPr>
              <w:snapToGrid w:val="0"/>
              <w:spacing w:before="50" w:afterLines="50" w:line="360" w:lineRule="exact"/>
              <w:jc w:val="left"/>
              <w:rPr>
                <w:rFonts w:hint="eastAsia" w:ascii="宋体" w:hAnsi="宋体" w:eastAsia="宋体" w:cs="宋体"/>
                <w:color w:val="auto"/>
                <w:szCs w:val="21"/>
                <w:highlight w:val="none"/>
              </w:rPr>
            </w:pPr>
          </w:p>
        </w:tc>
        <w:tc>
          <w:tcPr>
            <w:tcW w:w="2076" w:type="dxa"/>
            <w:tcBorders>
              <w:top w:val="single" w:color="auto" w:sz="4" w:space="0"/>
              <w:left w:val="single" w:color="auto" w:sz="4" w:space="0"/>
              <w:bottom w:val="single" w:color="auto" w:sz="4" w:space="0"/>
              <w:right w:val="single" w:color="auto" w:sz="4" w:space="0"/>
            </w:tcBorders>
          </w:tcPr>
          <w:p w14:paraId="27EAD5EC">
            <w:pPr>
              <w:snapToGrid w:val="0"/>
              <w:spacing w:before="50" w:afterLines="50" w:line="360" w:lineRule="exact"/>
              <w:jc w:val="left"/>
              <w:rPr>
                <w:rFonts w:hint="eastAsia" w:ascii="宋体" w:hAnsi="宋体" w:eastAsia="宋体" w:cs="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3CE81AA7">
            <w:pPr>
              <w:snapToGrid w:val="0"/>
              <w:spacing w:before="50" w:afterLines="50" w:line="360" w:lineRule="exact"/>
              <w:jc w:val="left"/>
              <w:rPr>
                <w:rFonts w:hint="eastAsia" w:ascii="宋体" w:hAnsi="宋体" w:eastAsia="宋体" w:cs="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5C40E7D9">
            <w:pPr>
              <w:snapToGrid w:val="0"/>
              <w:spacing w:before="50" w:afterLines="50" w:line="360" w:lineRule="exact"/>
              <w:jc w:val="left"/>
              <w:rPr>
                <w:rFonts w:hint="eastAsia" w:ascii="宋体" w:hAnsi="宋体" w:eastAsia="宋体" w:cs="宋体"/>
                <w:color w:val="auto"/>
                <w:szCs w:val="21"/>
                <w:highlight w:val="none"/>
              </w:rPr>
            </w:pPr>
          </w:p>
        </w:tc>
        <w:tc>
          <w:tcPr>
            <w:tcW w:w="1861" w:type="dxa"/>
            <w:tcBorders>
              <w:top w:val="single" w:color="auto" w:sz="4" w:space="0"/>
              <w:left w:val="single" w:color="auto" w:sz="4" w:space="0"/>
              <w:bottom w:val="single" w:color="auto" w:sz="4" w:space="0"/>
              <w:right w:val="single" w:color="auto" w:sz="4" w:space="0"/>
            </w:tcBorders>
          </w:tcPr>
          <w:p w14:paraId="4D09ECDB">
            <w:pPr>
              <w:snapToGrid w:val="0"/>
              <w:spacing w:before="50" w:afterLines="50" w:line="360" w:lineRule="exact"/>
              <w:jc w:val="left"/>
              <w:rPr>
                <w:rFonts w:hint="eastAsia" w:ascii="宋体" w:hAnsi="宋体" w:eastAsia="宋体" w:cs="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tcPr>
          <w:p w14:paraId="6ECA13AA">
            <w:pPr>
              <w:snapToGrid w:val="0"/>
              <w:spacing w:before="50" w:afterLines="50" w:line="360" w:lineRule="exact"/>
              <w:jc w:val="left"/>
              <w:rPr>
                <w:rFonts w:hint="eastAsia" w:ascii="宋体" w:hAnsi="宋体" w:eastAsia="宋体" w:cs="宋体"/>
                <w:color w:val="auto"/>
                <w:szCs w:val="21"/>
                <w:highlight w:val="none"/>
              </w:rPr>
            </w:pPr>
          </w:p>
        </w:tc>
      </w:tr>
      <w:tr w14:paraId="5E760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2" w:type="dxa"/>
            <w:tcBorders>
              <w:top w:val="single" w:color="auto" w:sz="4" w:space="0"/>
              <w:left w:val="single" w:color="auto" w:sz="4" w:space="0"/>
              <w:bottom w:val="single" w:color="auto" w:sz="4" w:space="0"/>
              <w:right w:val="single" w:color="auto" w:sz="4" w:space="0"/>
            </w:tcBorders>
          </w:tcPr>
          <w:p w14:paraId="082D2D9C">
            <w:pPr>
              <w:snapToGrid w:val="0"/>
              <w:spacing w:before="50" w:afterLines="50" w:line="360" w:lineRule="exact"/>
              <w:jc w:val="left"/>
              <w:rPr>
                <w:rFonts w:hint="eastAsia" w:ascii="宋体" w:hAnsi="宋体" w:eastAsia="宋体" w:cs="宋体"/>
                <w:color w:val="auto"/>
                <w:szCs w:val="21"/>
                <w:highlight w:val="none"/>
              </w:rPr>
            </w:pPr>
          </w:p>
        </w:tc>
        <w:tc>
          <w:tcPr>
            <w:tcW w:w="2076" w:type="dxa"/>
            <w:tcBorders>
              <w:top w:val="single" w:color="auto" w:sz="4" w:space="0"/>
              <w:left w:val="single" w:color="auto" w:sz="4" w:space="0"/>
              <w:bottom w:val="single" w:color="auto" w:sz="4" w:space="0"/>
              <w:right w:val="single" w:color="auto" w:sz="4" w:space="0"/>
            </w:tcBorders>
          </w:tcPr>
          <w:p w14:paraId="1D943578">
            <w:pPr>
              <w:snapToGrid w:val="0"/>
              <w:spacing w:before="50" w:afterLines="50" w:line="360" w:lineRule="exact"/>
              <w:jc w:val="left"/>
              <w:rPr>
                <w:rFonts w:hint="eastAsia" w:ascii="宋体" w:hAnsi="宋体" w:eastAsia="宋体" w:cs="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07095F54">
            <w:pPr>
              <w:snapToGrid w:val="0"/>
              <w:spacing w:before="50" w:afterLines="50" w:line="360" w:lineRule="exact"/>
              <w:jc w:val="left"/>
              <w:rPr>
                <w:rFonts w:hint="eastAsia" w:ascii="宋体" w:hAnsi="宋体" w:eastAsia="宋体" w:cs="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00D95483">
            <w:pPr>
              <w:snapToGrid w:val="0"/>
              <w:spacing w:before="50" w:afterLines="50" w:line="360" w:lineRule="exact"/>
              <w:jc w:val="left"/>
              <w:rPr>
                <w:rFonts w:hint="eastAsia" w:ascii="宋体" w:hAnsi="宋体" w:eastAsia="宋体" w:cs="宋体"/>
                <w:color w:val="auto"/>
                <w:szCs w:val="21"/>
                <w:highlight w:val="none"/>
              </w:rPr>
            </w:pPr>
          </w:p>
        </w:tc>
        <w:tc>
          <w:tcPr>
            <w:tcW w:w="1861" w:type="dxa"/>
            <w:tcBorders>
              <w:top w:val="single" w:color="auto" w:sz="4" w:space="0"/>
              <w:left w:val="single" w:color="auto" w:sz="4" w:space="0"/>
              <w:bottom w:val="single" w:color="auto" w:sz="4" w:space="0"/>
              <w:right w:val="single" w:color="auto" w:sz="4" w:space="0"/>
            </w:tcBorders>
          </w:tcPr>
          <w:p w14:paraId="2EEB8A97">
            <w:pPr>
              <w:snapToGrid w:val="0"/>
              <w:spacing w:before="50" w:afterLines="50" w:line="360" w:lineRule="exact"/>
              <w:jc w:val="left"/>
              <w:rPr>
                <w:rFonts w:hint="eastAsia" w:ascii="宋体" w:hAnsi="宋体" w:eastAsia="宋体" w:cs="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tcPr>
          <w:p w14:paraId="11976B09">
            <w:pPr>
              <w:snapToGrid w:val="0"/>
              <w:spacing w:before="50" w:afterLines="50" w:line="360" w:lineRule="exact"/>
              <w:jc w:val="left"/>
              <w:rPr>
                <w:rFonts w:hint="eastAsia" w:ascii="宋体" w:hAnsi="宋体" w:eastAsia="宋体" w:cs="宋体"/>
                <w:color w:val="auto"/>
                <w:szCs w:val="21"/>
                <w:highlight w:val="none"/>
              </w:rPr>
            </w:pPr>
          </w:p>
        </w:tc>
      </w:tr>
      <w:tr w14:paraId="1C109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62" w:type="dxa"/>
            <w:tcBorders>
              <w:top w:val="single" w:color="auto" w:sz="4" w:space="0"/>
              <w:left w:val="single" w:color="auto" w:sz="4" w:space="0"/>
              <w:bottom w:val="single" w:color="auto" w:sz="4" w:space="0"/>
              <w:right w:val="single" w:color="auto" w:sz="4" w:space="0"/>
            </w:tcBorders>
          </w:tcPr>
          <w:p w14:paraId="0772EBE5">
            <w:pPr>
              <w:snapToGrid w:val="0"/>
              <w:spacing w:before="50" w:afterLines="50" w:line="360" w:lineRule="exact"/>
              <w:jc w:val="left"/>
              <w:rPr>
                <w:rFonts w:hint="eastAsia" w:ascii="宋体" w:hAnsi="宋体" w:eastAsia="宋体" w:cs="宋体"/>
                <w:color w:val="auto"/>
                <w:szCs w:val="21"/>
                <w:highlight w:val="none"/>
              </w:rPr>
            </w:pPr>
          </w:p>
        </w:tc>
        <w:tc>
          <w:tcPr>
            <w:tcW w:w="2076" w:type="dxa"/>
            <w:tcBorders>
              <w:top w:val="single" w:color="auto" w:sz="4" w:space="0"/>
              <w:left w:val="single" w:color="auto" w:sz="4" w:space="0"/>
              <w:bottom w:val="single" w:color="auto" w:sz="4" w:space="0"/>
              <w:right w:val="single" w:color="auto" w:sz="4" w:space="0"/>
            </w:tcBorders>
          </w:tcPr>
          <w:p w14:paraId="6E1DA613">
            <w:pPr>
              <w:snapToGrid w:val="0"/>
              <w:spacing w:before="50" w:afterLines="50" w:line="360" w:lineRule="exact"/>
              <w:jc w:val="left"/>
              <w:rPr>
                <w:rFonts w:hint="eastAsia" w:ascii="宋体" w:hAnsi="宋体" w:eastAsia="宋体" w:cs="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43881F44">
            <w:pPr>
              <w:snapToGrid w:val="0"/>
              <w:spacing w:before="50" w:afterLines="50" w:line="360" w:lineRule="exact"/>
              <w:jc w:val="left"/>
              <w:rPr>
                <w:rFonts w:hint="eastAsia" w:ascii="宋体" w:hAnsi="宋体" w:eastAsia="宋体" w:cs="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1CD82C11">
            <w:pPr>
              <w:snapToGrid w:val="0"/>
              <w:spacing w:before="50" w:afterLines="50" w:line="360" w:lineRule="exact"/>
              <w:jc w:val="left"/>
              <w:rPr>
                <w:rFonts w:hint="eastAsia" w:ascii="宋体" w:hAnsi="宋体" w:eastAsia="宋体" w:cs="宋体"/>
                <w:color w:val="auto"/>
                <w:szCs w:val="21"/>
                <w:highlight w:val="none"/>
              </w:rPr>
            </w:pPr>
          </w:p>
        </w:tc>
        <w:tc>
          <w:tcPr>
            <w:tcW w:w="1861" w:type="dxa"/>
            <w:tcBorders>
              <w:top w:val="single" w:color="auto" w:sz="4" w:space="0"/>
              <w:left w:val="single" w:color="auto" w:sz="4" w:space="0"/>
              <w:bottom w:val="single" w:color="auto" w:sz="4" w:space="0"/>
              <w:right w:val="single" w:color="auto" w:sz="4" w:space="0"/>
            </w:tcBorders>
          </w:tcPr>
          <w:p w14:paraId="15E43C9D">
            <w:pPr>
              <w:snapToGrid w:val="0"/>
              <w:spacing w:before="50" w:afterLines="50" w:line="360" w:lineRule="exact"/>
              <w:jc w:val="left"/>
              <w:rPr>
                <w:rFonts w:hint="eastAsia" w:ascii="宋体" w:hAnsi="宋体" w:eastAsia="宋体" w:cs="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tcPr>
          <w:p w14:paraId="51094B91">
            <w:pPr>
              <w:snapToGrid w:val="0"/>
              <w:spacing w:before="50" w:afterLines="50" w:line="360" w:lineRule="exact"/>
              <w:jc w:val="left"/>
              <w:rPr>
                <w:rFonts w:hint="eastAsia" w:ascii="宋体" w:hAnsi="宋体" w:eastAsia="宋体" w:cs="宋体"/>
                <w:color w:val="auto"/>
                <w:szCs w:val="21"/>
                <w:highlight w:val="none"/>
              </w:rPr>
            </w:pPr>
          </w:p>
        </w:tc>
      </w:tr>
      <w:tr w14:paraId="4E0F6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62" w:type="dxa"/>
            <w:tcBorders>
              <w:top w:val="single" w:color="auto" w:sz="4" w:space="0"/>
              <w:left w:val="single" w:color="auto" w:sz="4" w:space="0"/>
              <w:bottom w:val="single" w:color="auto" w:sz="4" w:space="0"/>
              <w:right w:val="single" w:color="auto" w:sz="4" w:space="0"/>
            </w:tcBorders>
          </w:tcPr>
          <w:p w14:paraId="4CA5490F">
            <w:pPr>
              <w:snapToGrid w:val="0"/>
              <w:spacing w:before="50" w:afterLines="50" w:line="360" w:lineRule="exact"/>
              <w:jc w:val="left"/>
              <w:rPr>
                <w:rFonts w:hint="eastAsia" w:ascii="宋体" w:hAnsi="宋体" w:eastAsia="宋体" w:cs="宋体"/>
                <w:color w:val="auto"/>
                <w:szCs w:val="21"/>
                <w:highlight w:val="none"/>
              </w:rPr>
            </w:pPr>
          </w:p>
        </w:tc>
        <w:tc>
          <w:tcPr>
            <w:tcW w:w="2076" w:type="dxa"/>
            <w:tcBorders>
              <w:top w:val="single" w:color="auto" w:sz="4" w:space="0"/>
              <w:left w:val="single" w:color="auto" w:sz="4" w:space="0"/>
              <w:bottom w:val="single" w:color="auto" w:sz="4" w:space="0"/>
              <w:right w:val="single" w:color="auto" w:sz="4" w:space="0"/>
            </w:tcBorders>
          </w:tcPr>
          <w:p w14:paraId="37000036">
            <w:pPr>
              <w:snapToGrid w:val="0"/>
              <w:spacing w:before="50" w:afterLines="50" w:line="360" w:lineRule="exact"/>
              <w:jc w:val="left"/>
              <w:rPr>
                <w:rFonts w:hint="eastAsia" w:ascii="宋体" w:hAnsi="宋体" w:eastAsia="宋体" w:cs="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6E919269">
            <w:pPr>
              <w:snapToGrid w:val="0"/>
              <w:spacing w:before="50" w:afterLines="50" w:line="360" w:lineRule="exact"/>
              <w:jc w:val="left"/>
              <w:rPr>
                <w:rFonts w:hint="eastAsia" w:ascii="宋体" w:hAnsi="宋体" w:eastAsia="宋体" w:cs="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5564EF7B">
            <w:pPr>
              <w:snapToGrid w:val="0"/>
              <w:spacing w:before="50" w:afterLines="50" w:line="360" w:lineRule="exact"/>
              <w:jc w:val="left"/>
              <w:rPr>
                <w:rFonts w:hint="eastAsia" w:ascii="宋体" w:hAnsi="宋体" w:eastAsia="宋体" w:cs="宋体"/>
                <w:color w:val="auto"/>
                <w:szCs w:val="21"/>
                <w:highlight w:val="none"/>
              </w:rPr>
            </w:pPr>
          </w:p>
        </w:tc>
        <w:tc>
          <w:tcPr>
            <w:tcW w:w="1861" w:type="dxa"/>
            <w:tcBorders>
              <w:top w:val="single" w:color="auto" w:sz="4" w:space="0"/>
              <w:left w:val="single" w:color="auto" w:sz="4" w:space="0"/>
              <w:bottom w:val="single" w:color="auto" w:sz="4" w:space="0"/>
              <w:right w:val="single" w:color="auto" w:sz="4" w:space="0"/>
            </w:tcBorders>
          </w:tcPr>
          <w:p w14:paraId="11E96F87">
            <w:pPr>
              <w:snapToGrid w:val="0"/>
              <w:spacing w:before="50" w:afterLines="50" w:line="360" w:lineRule="exact"/>
              <w:jc w:val="left"/>
              <w:rPr>
                <w:rFonts w:hint="eastAsia" w:ascii="宋体" w:hAnsi="宋体" w:eastAsia="宋体" w:cs="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tcPr>
          <w:p w14:paraId="2F6DC811">
            <w:pPr>
              <w:snapToGrid w:val="0"/>
              <w:spacing w:before="50" w:afterLines="50" w:line="360" w:lineRule="exact"/>
              <w:jc w:val="left"/>
              <w:rPr>
                <w:rFonts w:hint="eastAsia" w:ascii="宋体" w:hAnsi="宋体" w:eastAsia="宋体" w:cs="宋体"/>
                <w:color w:val="auto"/>
                <w:szCs w:val="21"/>
                <w:highlight w:val="none"/>
              </w:rPr>
            </w:pPr>
          </w:p>
        </w:tc>
      </w:tr>
    </w:tbl>
    <w:p w14:paraId="28AE6C2F">
      <w:pPr>
        <w:pStyle w:val="16"/>
        <w:snapToGrid w:val="0"/>
        <w:spacing w:line="360" w:lineRule="exact"/>
        <w:ind w:firstLine="1000" w:firstLineChars="5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注：投标人根据评标标准具体要求附业绩证明材料。</w:t>
      </w:r>
    </w:p>
    <w:p w14:paraId="7EC8D393">
      <w:pPr>
        <w:spacing w:line="360" w:lineRule="exact"/>
        <w:ind w:firstLine="5800" w:firstLineChars="2900"/>
        <w:rPr>
          <w:rFonts w:hint="eastAsia" w:ascii="宋体" w:hAnsi="宋体" w:eastAsia="宋体" w:cs="宋体"/>
          <w:color w:val="auto"/>
          <w:szCs w:val="21"/>
          <w:highlight w:val="none"/>
        </w:rPr>
      </w:pPr>
    </w:p>
    <w:p w14:paraId="7CDCFB24">
      <w:pPr>
        <w:spacing w:line="360" w:lineRule="exact"/>
        <w:ind w:firstLine="5800" w:firstLineChars="2900"/>
        <w:rPr>
          <w:rFonts w:hint="eastAsia" w:ascii="宋体" w:hAnsi="宋体" w:eastAsia="宋体" w:cs="宋体"/>
          <w:color w:val="auto"/>
          <w:szCs w:val="21"/>
          <w:highlight w:val="none"/>
        </w:rPr>
      </w:pPr>
    </w:p>
    <w:p w14:paraId="4B9D59AB">
      <w:pPr>
        <w:spacing w:line="360" w:lineRule="exact"/>
        <w:ind w:firstLine="580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政府采购供应商（CA电子签章）：</w:t>
      </w:r>
    </w:p>
    <w:p w14:paraId="5FBE30FF">
      <w:pPr>
        <w:spacing w:line="360" w:lineRule="exact"/>
        <w:ind w:firstLine="60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6F8D73F">
      <w:pPr>
        <w:tabs>
          <w:tab w:val="left" w:pos="1418"/>
        </w:tabs>
        <w:snapToGrid w:val="0"/>
        <w:spacing w:before="50" w:after="50" w:line="360" w:lineRule="exact"/>
        <w:rPr>
          <w:rFonts w:hint="eastAsia" w:ascii="宋体" w:hAnsi="宋体" w:eastAsia="宋体" w:cs="宋体"/>
          <w:b/>
          <w:bCs/>
          <w:color w:val="auto"/>
          <w:sz w:val="24"/>
          <w:highlight w:val="none"/>
        </w:rPr>
      </w:pPr>
    </w:p>
    <w:p w14:paraId="22EAE32A">
      <w:pPr>
        <w:tabs>
          <w:tab w:val="left" w:pos="1418"/>
        </w:tabs>
        <w:snapToGrid w:val="0"/>
        <w:spacing w:before="50" w:after="50" w:line="360" w:lineRule="exact"/>
        <w:rPr>
          <w:rFonts w:hint="eastAsia" w:ascii="宋体" w:hAnsi="宋体" w:eastAsia="宋体" w:cs="宋体"/>
          <w:b/>
          <w:bCs/>
          <w:color w:val="auto"/>
          <w:sz w:val="24"/>
          <w:highlight w:val="none"/>
        </w:rPr>
      </w:pPr>
    </w:p>
    <w:p w14:paraId="3A5D952C">
      <w:pPr>
        <w:tabs>
          <w:tab w:val="left" w:pos="1418"/>
        </w:tabs>
        <w:snapToGrid w:val="0"/>
        <w:spacing w:before="50" w:after="50" w:line="360" w:lineRule="exact"/>
        <w:rPr>
          <w:rFonts w:hint="eastAsia" w:ascii="宋体" w:hAnsi="宋体" w:eastAsia="宋体" w:cs="宋体"/>
          <w:b/>
          <w:bCs/>
          <w:color w:val="auto"/>
          <w:sz w:val="24"/>
          <w:highlight w:val="none"/>
        </w:rPr>
      </w:pPr>
    </w:p>
    <w:p w14:paraId="5A44B8B6">
      <w:pPr>
        <w:tabs>
          <w:tab w:val="left" w:pos="1418"/>
        </w:tabs>
        <w:snapToGrid w:val="0"/>
        <w:spacing w:before="50" w:after="50" w:line="360" w:lineRule="exact"/>
        <w:rPr>
          <w:rFonts w:hint="eastAsia" w:ascii="宋体" w:hAnsi="宋体" w:eastAsia="宋体" w:cs="宋体"/>
          <w:b/>
          <w:bCs/>
          <w:color w:val="auto"/>
          <w:sz w:val="24"/>
          <w:highlight w:val="none"/>
        </w:rPr>
      </w:pPr>
    </w:p>
    <w:p w14:paraId="761C1345">
      <w:pPr>
        <w:tabs>
          <w:tab w:val="left" w:pos="1418"/>
        </w:tabs>
        <w:snapToGrid w:val="0"/>
        <w:spacing w:before="50" w:after="50" w:line="360" w:lineRule="exact"/>
        <w:rPr>
          <w:rFonts w:hint="eastAsia" w:ascii="宋体" w:hAnsi="宋体" w:eastAsia="宋体" w:cs="宋体"/>
          <w:b/>
          <w:bCs/>
          <w:color w:val="auto"/>
          <w:sz w:val="24"/>
          <w:highlight w:val="none"/>
        </w:rPr>
      </w:pPr>
    </w:p>
    <w:p w14:paraId="7B322DF0">
      <w:pPr>
        <w:tabs>
          <w:tab w:val="left" w:pos="1418"/>
        </w:tabs>
        <w:snapToGrid w:val="0"/>
        <w:spacing w:before="50" w:after="50" w:line="360" w:lineRule="exact"/>
        <w:rPr>
          <w:rFonts w:hint="eastAsia" w:ascii="宋体" w:hAnsi="宋体" w:eastAsia="宋体" w:cs="宋体"/>
          <w:b/>
          <w:bCs/>
          <w:color w:val="auto"/>
          <w:sz w:val="24"/>
          <w:highlight w:val="none"/>
        </w:rPr>
      </w:pPr>
    </w:p>
    <w:p w14:paraId="583D7C44">
      <w:pPr>
        <w:tabs>
          <w:tab w:val="left" w:pos="1418"/>
        </w:tabs>
        <w:snapToGrid w:val="0"/>
        <w:spacing w:before="50" w:after="50" w:line="360" w:lineRule="exact"/>
        <w:rPr>
          <w:rFonts w:hint="eastAsia" w:ascii="宋体" w:hAnsi="宋体" w:eastAsia="宋体" w:cs="宋体"/>
          <w:b/>
          <w:bCs/>
          <w:color w:val="auto"/>
          <w:sz w:val="24"/>
          <w:highlight w:val="none"/>
        </w:rPr>
      </w:pPr>
    </w:p>
    <w:p w14:paraId="707412AF">
      <w:pPr>
        <w:tabs>
          <w:tab w:val="left" w:pos="1418"/>
        </w:tabs>
        <w:snapToGrid w:val="0"/>
        <w:spacing w:before="50" w:after="50" w:line="360" w:lineRule="exact"/>
        <w:rPr>
          <w:rFonts w:hint="eastAsia" w:ascii="宋体" w:hAnsi="宋体" w:eastAsia="宋体" w:cs="宋体"/>
          <w:b/>
          <w:bCs/>
          <w:color w:val="auto"/>
          <w:sz w:val="24"/>
          <w:highlight w:val="none"/>
        </w:rPr>
      </w:pPr>
    </w:p>
    <w:p w14:paraId="2966A8CA">
      <w:pPr>
        <w:tabs>
          <w:tab w:val="left" w:pos="1418"/>
        </w:tabs>
        <w:snapToGrid w:val="0"/>
        <w:spacing w:before="50" w:after="50" w:line="360" w:lineRule="exact"/>
        <w:rPr>
          <w:rFonts w:hint="eastAsia" w:ascii="宋体" w:hAnsi="宋体" w:eastAsia="宋体" w:cs="宋体"/>
          <w:b/>
          <w:bCs/>
          <w:color w:val="auto"/>
          <w:sz w:val="24"/>
          <w:highlight w:val="none"/>
        </w:rPr>
      </w:pPr>
    </w:p>
    <w:p w14:paraId="3DE2118A">
      <w:pPr>
        <w:tabs>
          <w:tab w:val="left" w:pos="1418"/>
        </w:tabs>
        <w:snapToGrid w:val="0"/>
        <w:spacing w:before="50" w:after="50" w:line="360" w:lineRule="exact"/>
        <w:rPr>
          <w:rFonts w:hint="eastAsia" w:ascii="宋体" w:hAnsi="宋体" w:eastAsia="宋体" w:cs="宋体"/>
          <w:b/>
          <w:bCs/>
          <w:color w:val="auto"/>
          <w:sz w:val="24"/>
          <w:highlight w:val="none"/>
        </w:rPr>
      </w:pPr>
    </w:p>
    <w:p w14:paraId="074818EE">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150A7031">
      <w:pPr>
        <w:snapToGrid w:val="0"/>
        <w:spacing w:before="50" w:after="120" w:afterLines="50" w:line="360" w:lineRule="exact"/>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技术部分</w:t>
      </w:r>
    </w:p>
    <w:p w14:paraId="73E511B8">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1.设备配置清单格式：</w:t>
      </w:r>
    </w:p>
    <w:p w14:paraId="7BBD510D">
      <w:pPr>
        <w:snapToGrid w:val="0"/>
        <w:spacing w:before="50" w:afterLines="50"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设备配置清单</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81"/>
        <w:gridCol w:w="839"/>
        <w:gridCol w:w="1281"/>
        <w:gridCol w:w="1419"/>
        <w:gridCol w:w="1189"/>
        <w:gridCol w:w="1173"/>
        <w:gridCol w:w="1075"/>
      </w:tblGrid>
      <w:tr w14:paraId="37856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33850D0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570B5C1E">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名称</w:t>
            </w:r>
          </w:p>
        </w:tc>
        <w:tc>
          <w:tcPr>
            <w:tcW w:w="839" w:type="dxa"/>
            <w:tcBorders>
              <w:top w:val="single" w:color="auto" w:sz="4" w:space="0"/>
              <w:left w:val="single" w:color="auto" w:sz="4" w:space="0"/>
              <w:bottom w:val="single" w:color="auto" w:sz="4" w:space="0"/>
              <w:right w:val="single" w:color="auto" w:sz="4" w:space="0"/>
            </w:tcBorders>
            <w:vAlign w:val="center"/>
          </w:tcPr>
          <w:p w14:paraId="26E53E43">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产地</w:t>
            </w:r>
          </w:p>
        </w:tc>
        <w:tc>
          <w:tcPr>
            <w:tcW w:w="1281" w:type="dxa"/>
            <w:tcBorders>
              <w:top w:val="single" w:color="auto" w:sz="4" w:space="0"/>
              <w:left w:val="single" w:color="auto" w:sz="4" w:space="0"/>
              <w:bottom w:val="single" w:color="auto" w:sz="4" w:space="0"/>
              <w:right w:val="single" w:color="auto" w:sz="4" w:space="0"/>
            </w:tcBorders>
            <w:vAlign w:val="center"/>
          </w:tcPr>
          <w:p w14:paraId="729F8645">
            <w:pPr>
              <w:snapToGrid w:val="0"/>
              <w:spacing w:before="50" w:after="50" w:line="360" w:lineRule="exact"/>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生产厂家</w:t>
            </w:r>
          </w:p>
        </w:tc>
        <w:tc>
          <w:tcPr>
            <w:tcW w:w="1419" w:type="dxa"/>
            <w:tcBorders>
              <w:top w:val="single" w:color="auto" w:sz="4" w:space="0"/>
              <w:left w:val="single" w:color="auto" w:sz="4" w:space="0"/>
              <w:bottom w:val="single" w:color="auto" w:sz="4" w:space="0"/>
              <w:right w:val="single" w:color="auto" w:sz="4" w:space="0"/>
            </w:tcBorders>
            <w:vAlign w:val="center"/>
          </w:tcPr>
          <w:p w14:paraId="243EF21D">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品牌</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规格型号</w:t>
            </w:r>
          </w:p>
        </w:tc>
        <w:tc>
          <w:tcPr>
            <w:tcW w:w="1189" w:type="dxa"/>
            <w:tcBorders>
              <w:top w:val="single" w:color="auto" w:sz="4" w:space="0"/>
              <w:left w:val="single" w:color="auto" w:sz="4" w:space="0"/>
              <w:bottom w:val="single" w:color="auto" w:sz="4" w:space="0"/>
              <w:right w:val="single" w:color="auto" w:sz="4" w:space="0"/>
            </w:tcBorders>
            <w:vAlign w:val="center"/>
          </w:tcPr>
          <w:p w14:paraId="7F0ABBA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1173" w:type="dxa"/>
            <w:tcBorders>
              <w:top w:val="single" w:color="auto" w:sz="4" w:space="0"/>
              <w:left w:val="single" w:color="auto" w:sz="4" w:space="0"/>
              <w:bottom w:val="single" w:color="auto" w:sz="4" w:space="0"/>
              <w:right w:val="single" w:color="auto" w:sz="4" w:space="0"/>
            </w:tcBorders>
            <w:vAlign w:val="center"/>
          </w:tcPr>
          <w:p w14:paraId="47199590">
            <w:pPr>
              <w:snapToGrid w:val="0"/>
              <w:spacing w:before="50" w:after="50"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性能及指标</w:t>
            </w:r>
          </w:p>
        </w:tc>
        <w:tc>
          <w:tcPr>
            <w:tcW w:w="1075" w:type="dxa"/>
            <w:tcBorders>
              <w:top w:val="single" w:color="auto" w:sz="4" w:space="0"/>
              <w:left w:val="single" w:color="auto" w:sz="4" w:space="0"/>
              <w:bottom w:val="single" w:color="auto" w:sz="4" w:space="0"/>
              <w:right w:val="single" w:color="auto" w:sz="4" w:space="0"/>
            </w:tcBorders>
            <w:vAlign w:val="center"/>
          </w:tcPr>
          <w:p w14:paraId="0DC0C15B">
            <w:pPr>
              <w:snapToGrid w:val="0"/>
              <w:spacing w:before="50" w:after="50" w:line="36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备注</w:t>
            </w:r>
          </w:p>
        </w:tc>
      </w:tr>
      <w:tr w14:paraId="43D1A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7E8D9557">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306F566D">
            <w:pPr>
              <w:snapToGrid w:val="0"/>
              <w:spacing w:before="50" w:after="50" w:line="360" w:lineRule="exact"/>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3EAD55E1">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34BC0195">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6AFCEF69">
            <w:pPr>
              <w:snapToGrid w:val="0"/>
              <w:spacing w:before="50" w:after="50" w:line="360" w:lineRule="exact"/>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285DE024">
            <w:pPr>
              <w:snapToGrid w:val="0"/>
              <w:spacing w:before="50" w:after="50" w:line="360" w:lineRule="exact"/>
              <w:jc w:val="cente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55FF8BEA">
            <w:pPr>
              <w:snapToGrid w:val="0"/>
              <w:spacing w:before="50" w:after="50" w:line="360" w:lineRule="exact"/>
              <w:jc w:val="center"/>
              <w:rPr>
                <w:rFonts w:hint="eastAsia" w:ascii="宋体" w:hAnsi="宋体" w:eastAsia="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67067865">
            <w:pPr>
              <w:snapToGrid w:val="0"/>
              <w:spacing w:before="50" w:after="50" w:line="360" w:lineRule="exact"/>
              <w:jc w:val="center"/>
              <w:rPr>
                <w:rFonts w:hint="eastAsia" w:ascii="宋体" w:hAnsi="宋体" w:eastAsia="宋体" w:cs="宋体"/>
                <w:color w:val="auto"/>
                <w:szCs w:val="21"/>
                <w:highlight w:val="none"/>
              </w:rPr>
            </w:pPr>
          </w:p>
        </w:tc>
      </w:tr>
      <w:tr w14:paraId="01C8F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13F4BE5F">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5425505F">
            <w:pPr>
              <w:snapToGrid w:val="0"/>
              <w:spacing w:before="50" w:after="50" w:line="360" w:lineRule="exact"/>
              <w:jc w:val="center"/>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3A77BE9B">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0B28341C">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00EBB510">
            <w:pPr>
              <w:snapToGrid w:val="0"/>
              <w:spacing w:before="50" w:after="50" w:line="360" w:lineRule="exact"/>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491B48C5">
            <w:pPr>
              <w:snapToGrid w:val="0"/>
              <w:spacing w:before="50" w:after="50" w:line="360" w:lineRule="exact"/>
              <w:jc w:val="cente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6B87027B">
            <w:pPr>
              <w:snapToGrid w:val="0"/>
              <w:spacing w:before="50" w:after="50" w:line="360" w:lineRule="exact"/>
              <w:jc w:val="center"/>
              <w:rPr>
                <w:rFonts w:hint="eastAsia" w:ascii="宋体" w:hAnsi="宋体" w:eastAsia="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0FC9E541">
            <w:pPr>
              <w:snapToGrid w:val="0"/>
              <w:spacing w:before="50" w:after="50" w:line="360" w:lineRule="exact"/>
              <w:jc w:val="center"/>
              <w:rPr>
                <w:rFonts w:hint="eastAsia" w:ascii="宋体" w:hAnsi="宋体" w:eastAsia="宋体" w:cs="宋体"/>
                <w:color w:val="auto"/>
                <w:szCs w:val="21"/>
                <w:highlight w:val="none"/>
              </w:rPr>
            </w:pPr>
          </w:p>
        </w:tc>
      </w:tr>
      <w:tr w14:paraId="15AF2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770B6EEF">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49828CE9">
            <w:pPr>
              <w:snapToGrid w:val="0"/>
              <w:spacing w:before="50" w:after="50" w:line="360" w:lineRule="exact"/>
              <w:jc w:val="center"/>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487B5B0C">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29EA1EEC">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214ABD4A">
            <w:pPr>
              <w:snapToGrid w:val="0"/>
              <w:spacing w:before="50" w:after="50" w:line="360" w:lineRule="exact"/>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38079453">
            <w:pPr>
              <w:snapToGrid w:val="0"/>
              <w:spacing w:before="50" w:after="50" w:line="360" w:lineRule="exact"/>
              <w:jc w:val="center"/>
              <w:rPr>
                <w:rFonts w:hint="eastAsia" w:ascii="宋体" w:hAnsi="宋体" w:eastAsia="宋体" w:cs="宋体"/>
                <w:color w:val="auto"/>
                <w:szCs w:val="21"/>
                <w:highlight w:val="none"/>
              </w:rPr>
            </w:pPr>
          </w:p>
        </w:tc>
        <w:tc>
          <w:tcPr>
            <w:tcW w:w="1173" w:type="dxa"/>
            <w:tcBorders>
              <w:top w:val="single" w:color="auto" w:sz="4" w:space="0"/>
              <w:left w:val="single" w:color="auto" w:sz="4" w:space="0"/>
              <w:bottom w:val="single" w:color="auto" w:sz="4" w:space="0"/>
              <w:right w:val="single" w:color="auto" w:sz="4" w:space="0"/>
            </w:tcBorders>
            <w:vAlign w:val="center"/>
          </w:tcPr>
          <w:p w14:paraId="758DA55C">
            <w:pPr>
              <w:snapToGrid w:val="0"/>
              <w:spacing w:before="50" w:after="50" w:line="360" w:lineRule="exact"/>
              <w:jc w:val="center"/>
              <w:rPr>
                <w:rFonts w:hint="eastAsia" w:ascii="宋体" w:hAnsi="宋体" w:eastAsia="宋体" w:cs="宋体"/>
                <w:color w:val="auto"/>
                <w:szCs w:val="21"/>
                <w:highlight w:val="none"/>
              </w:rPr>
            </w:pPr>
          </w:p>
        </w:tc>
        <w:tc>
          <w:tcPr>
            <w:tcW w:w="1075" w:type="dxa"/>
            <w:tcBorders>
              <w:top w:val="single" w:color="auto" w:sz="4" w:space="0"/>
              <w:left w:val="single" w:color="auto" w:sz="4" w:space="0"/>
              <w:bottom w:val="single" w:color="auto" w:sz="4" w:space="0"/>
              <w:right w:val="single" w:color="auto" w:sz="4" w:space="0"/>
            </w:tcBorders>
            <w:vAlign w:val="center"/>
          </w:tcPr>
          <w:p w14:paraId="0E760DAF">
            <w:pPr>
              <w:snapToGrid w:val="0"/>
              <w:spacing w:before="50" w:after="50" w:line="360" w:lineRule="exact"/>
              <w:jc w:val="center"/>
              <w:rPr>
                <w:rFonts w:hint="eastAsia" w:ascii="宋体" w:hAnsi="宋体" w:eastAsia="宋体" w:cs="宋体"/>
                <w:color w:val="auto"/>
                <w:szCs w:val="21"/>
                <w:highlight w:val="none"/>
              </w:rPr>
            </w:pPr>
          </w:p>
        </w:tc>
      </w:tr>
    </w:tbl>
    <w:p w14:paraId="17ABCCF0">
      <w:pPr>
        <w:spacing w:line="360" w:lineRule="exact"/>
        <w:ind w:firstLine="5800" w:firstLineChars="2900"/>
        <w:rPr>
          <w:rFonts w:hint="eastAsia" w:ascii="宋体" w:hAnsi="宋体" w:eastAsia="宋体" w:cs="宋体"/>
          <w:color w:val="auto"/>
          <w:szCs w:val="21"/>
          <w:highlight w:val="none"/>
        </w:rPr>
      </w:pPr>
    </w:p>
    <w:p w14:paraId="7EF9D9EF">
      <w:pPr>
        <w:spacing w:line="360" w:lineRule="auto"/>
        <w:ind w:firstLine="580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政府采购供应商（CA电子签章）：</w:t>
      </w:r>
    </w:p>
    <w:p w14:paraId="775F3D67">
      <w:pPr>
        <w:spacing w:line="360" w:lineRule="auto"/>
        <w:ind w:firstLine="60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AF9293D">
      <w:pPr>
        <w:snapToGrid w:val="0"/>
        <w:spacing w:before="50" w:line="360" w:lineRule="exact"/>
        <w:jc w:val="left"/>
        <w:rPr>
          <w:rFonts w:hint="eastAsia" w:ascii="宋体" w:hAnsi="宋体" w:eastAsia="宋体" w:cs="宋体"/>
          <w:b/>
          <w:color w:val="auto"/>
          <w:sz w:val="24"/>
          <w:szCs w:val="20"/>
          <w:highlight w:val="none"/>
        </w:rPr>
      </w:pPr>
      <w:r>
        <w:rPr>
          <w:rFonts w:hint="eastAsia" w:ascii="宋体" w:hAnsi="宋体" w:eastAsia="宋体" w:cs="宋体"/>
          <w:color w:val="auto"/>
          <w:spacing w:val="20"/>
          <w:szCs w:val="21"/>
          <w:highlight w:val="none"/>
        </w:rPr>
        <w:br w:type="page"/>
      </w:r>
      <w:r>
        <w:rPr>
          <w:rFonts w:hint="eastAsia" w:ascii="宋体" w:hAnsi="宋体" w:eastAsia="宋体" w:cs="宋体"/>
          <w:b/>
          <w:color w:val="auto"/>
          <w:sz w:val="24"/>
          <w:highlight w:val="none"/>
        </w:rPr>
        <w:t>2.</w:t>
      </w:r>
      <w:r>
        <w:rPr>
          <w:rFonts w:hint="eastAsia" w:ascii="宋体" w:hAnsi="宋体" w:cs="宋体"/>
          <w:b/>
          <w:color w:val="auto"/>
          <w:sz w:val="24"/>
          <w:highlight w:val="none"/>
          <w:lang w:eastAsia="zh-CN"/>
        </w:rPr>
        <w:t>技术偏离表</w:t>
      </w:r>
      <w:r>
        <w:rPr>
          <w:rFonts w:hint="eastAsia" w:ascii="宋体" w:hAnsi="宋体" w:eastAsia="宋体" w:cs="宋体"/>
          <w:b/>
          <w:color w:val="auto"/>
          <w:sz w:val="24"/>
          <w:highlight w:val="none"/>
        </w:rPr>
        <w:t>格式：</w:t>
      </w:r>
    </w:p>
    <w:p w14:paraId="7C025044">
      <w:pPr>
        <w:spacing w:before="1" w:line="404" w:lineRule="exact"/>
        <w:ind w:left="188" w:leftChars="-1889" w:right="56" w:hanging="3966" w:hangingChars="1646"/>
        <w:jc w:val="cente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24"/>
          <w:highlight w:val="none"/>
        </w:rPr>
        <w:t xml:space="preserve">                                  </w:t>
      </w:r>
      <w:r>
        <w:rPr>
          <w:rFonts w:hint="eastAsia" w:ascii="宋体" w:hAnsi="宋体" w:cs="宋体"/>
          <w:b/>
          <w:color w:val="auto"/>
          <w:sz w:val="30"/>
          <w:szCs w:val="30"/>
          <w:highlight w:val="none"/>
          <w:lang w:eastAsia="zh-CN"/>
        </w:rPr>
        <w:t>技术偏离表</w:t>
      </w:r>
    </w:p>
    <w:tbl>
      <w:tblPr>
        <w:tblStyle w:val="48"/>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46C24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exact"/>
          <w:jc w:val="center"/>
        </w:trPr>
        <w:tc>
          <w:tcPr>
            <w:tcW w:w="826" w:type="dxa"/>
            <w:vAlign w:val="center"/>
          </w:tcPr>
          <w:p w14:paraId="6A314B89">
            <w:pPr>
              <w:snapToGrid w:val="0"/>
              <w:spacing w:before="50" w:after="50"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序号</w:t>
            </w:r>
          </w:p>
        </w:tc>
        <w:tc>
          <w:tcPr>
            <w:tcW w:w="1363" w:type="dxa"/>
            <w:vAlign w:val="center"/>
          </w:tcPr>
          <w:p w14:paraId="146ED83E">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680" w:type="dxa"/>
            <w:tcBorders>
              <w:right w:val="single" w:color="auto" w:sz="4" w:space="0"/>
            </w:tcBorders>
            <w:vAlign w:val="center"/>
          </w:tcPr>
          <w:p w14:paraId="5E53371F">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2118" w:type="dxa"/>
            <w:tcBorders>
              <w:left w:val="single" w:color="auto" w:sz="4" w:space="0"/>
            </w:tcBorders>
            <w:vAlign w:val="center"/>
          </w:tcPr>
          <w:p w14:paraId="4CC0D8ED">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投标文件响应</w:t>
            </w:r>
          </w:p>
        </w:tc>
        <w:tc>
          <w:tcPr>
            <w:tcW w:w="2976" w:type="dxa"/>
            <w:vAlign w:val="center"/>
          </w:tcPr>
          <w:p w14:paraId="460EA44A">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偏离情况说明</w:t>
            </w:r>
          </w:p>
        </w:tc>
      </w:tr>
      <w:tr w14:paraId="07489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45A9CD50">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63" w:type="dxa"/>
            <w:vAlign w:val="center"/>
          </w:tcPr>
          <w:p w14:paraId="473069B8">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0EB747AF">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4CB228F0">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161C5A97">
            <w:pPr>
              <w:snapToGrid w:val="0"/>
              <w:spacing w:before="50" w:after="50" w:line="360" w:lineRule="exact"/>
              <w:jc w:val="center"/>
              <w:rPr>
                <w:rFonts w:hint="eastAsia" w:ascii="宋体" w:hAnsi="宋体" w:eastAsia="宋体" w:cs="宋体"/>
                <w:color w:val="auto"/>
                <w:szCs w:val="21"/>
                <w:highlight w:val="none"/>
              </w:rPr>
            </w:pPr>
          </w:p>
        </w:tc>
      </w:tr>
      <w:tr w14:paraId="636AF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jc w:val="center"/>
        </w:trPr>
        <w:tc>
          <w:tcPr>
            <w:tcW w:w="826" w:type="dxa"/>
            <w:vAlign w:val="center"/>
          </w:tcPr>
          <w:p w14:paraId="05DA4E0D">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63" w:type="dxa"/>
            <w:vAlign w:val="center"/>
          </w:tcPr>
          <w:p w14:paraId="38A2A907">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700EFE3B">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520EBE90">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62661804">
            <w:pPr>
              <w:snapToGrid w:val="0"/>
              <w:spacing w:before="50" w:after="50" w:line="360" w:lineRule="exact"/>
              <w:jc w:val="center"/>
              <w:rPr>
                <w:rFonts w:hint="eastAsia" w:ascii="宋体" w:hAnsi="宋体" w:eastAsia="宋体" w:cs="宋体"/>
                <w:color w:val="auto"/>
                <w:szCs w:val="21"/>
                <w:highlight w:val="none"/>
              </w:rPr>
            </w:pPr>
          </w:p>
        </w:tc>
      </w:tr>
      <w:tr w14:paraId="740D7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826" w:type="dxa"/>
            <w:vAlign w:val="center"/>
          </w:tcPr>
          <w:p w14:paraId="5B43D2F2">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63" w:type="dxa"/>
            <w:vAlign w:val="center"/>
          </w:tcPr>
          <w:p w14:paraId="78F8035E">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1193FCD9">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4BA115A7">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5424FEA5">
            <w:pPr>
              <w:snapToGrid w:val="0"/>
              <w:spacing w:before="50" w:after="50" w:line="360" w:lineRule="exact"/>
              <w:jc w:val="center"/>
              <w:rPr>
                <w:rFonts w:hint="eastAsia" w:ascii="宋体" w:hAnsi="宋体" w:eastAsia="宋体" w:cs="宋体"/>
                <w:color w:val="auto"/>
                <w:szCs w:val="21"/>
                <w:highlight w:val="none"/>
              </w:rPr>
            </w:pPr>
          </w:p>
        </w:tc>
      </w:tr>
      <w:tr w14:paraId="0E60A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4820E9D6">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N</w:t>
            </w:r>
          </w:p>
        </w:tc>
        <w:tc>
          <w:tcPr>
            <w:tcW w:w="1363" w:type="dxa"/>
            <w:vAlign w:val="center"/>
          </w:tcPr>
          <w:p w14:paraId="4FCFADDB">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69A6C3C2">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7E7D4F1B">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00BF34B2">
            <w:pPr>
              <w:snapToGrid w:val="0"/>
              <w:spacing w:before="50" w:after="50" w:line="360" w:lineRule="exact"/>
              <w:jc w:val="center"/>
              <w:rPr>
                <w:rFonts w:hint="eastAsia" w:ascii="宋体" w:hAnsi="宋体" w:eastAsia="宋体" w:cs="宋体"/>
                <w:color w:val="auto"/>
                <w:szCs w:val="21"/>
                <w:highlight w:val="none"/>
              </w:rPr>
            </w:pPr>
          </w:p>
        </w:tc>
      </w:tr>
    </w:tbl>
    <w:p w14:paraId="23AC8648">
      <w:pPr>
        <w:pStyle w:val="20"/>
        <w:keepNext w:val="0"/>
        <w:keepLines w:val="0"/>
        <w:pageBreakBefore w:val="0"/>
        <w:widowControl w:val="0"/>
        <w:kinsoku/>
        <w:wordWrap/>
        <w:overflowPunct/>
        <w:topLinePunct w:val="0"/>
        <w:autoSpaceDE/>
        <w:autoSpaceDN/>
        <w:bidi w:val="0"/>
        <w:adjustRightInd/>
        <w:snapToGrid/>
        <w:spacing w:after="0" w:line="360" w:lineRule="exact"/>
        <w:ind w:firstLine="400" w:firstLineChars="200"/>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注：1、投标人应根据</w:t>
      </w:r>
      <w:r>
        <w:rPr>
          <w:rFonts w:hint="eastAsia" w:ascii="宋体" w:hAnsi="宋体" w:eastAsia="宋体"/>
          <w:color w:val="auto"/>
          <w:sz w:val="20"/>
          <w:szCs w:val="20"/>
        </w:rPr>
        <w:t>招标文件“第二章 采购需求”中的“</w:t>
      </w:r>
      <w:r>
        <w:rPr>
          <w:rFonts w:hint="eastAsia" w:ascii="宋体" w:hAnsi="宋体"/>
          <w:color w:val="auto"/>
          <w:sz w:val="20"/>
          <w:szCs w:val="20"/>
          <w:lang w:eastAsia="zh-CN"/>
        </w:rPr>
        <w:t>一、</w:t>
      </w:r>
      <w:r>
        <w:rPr>
          <w:rFonts w:hint="eastAsia" w:asciiTheme="majorEastAsia" w:hAnsiTheme="majorEastAsia" w:eastAsiaTheme="majorEastAsia" w:cstheme="majorEastAsia"/>
          <w:b/>
          <w:bCs/>
          <w:color w:val="auto"/>
          <w:sz w:val="20"/>
          <w:szCs w:val="20"/>
          <w:highlight w:val="none"/>
        </w:rPr>
        <w:t>技术参数及其性能（配置）要求</w:t>
      </w:r>
      <w:r>
        <w:rPr>
          <w:rFonts w:hint="eastAsia" w:ascii="宋体" w:hAnsi="宋体" w:eastAsia="宋体"/>
          <w:color w:val="auto"/>
          <w:sz w:val="20"/>
          <w:szCs w:val="20"/>
        </w:rPr>
        <w:t>”</w:t>
      </w:r>
      <w:r>
        <w:rPr>
          <w:rFonts w:hint="eastAsia" w:ascii="宋体" w:hAnsi="宋体" w:eastAsia="宋体"/>
          <w:color w:val="auto"/>
          <w:sz w:val="20"/>
          <w:szCs w:val="20"/>
          <w:lang w:eastAsia="zh-CN"/>
        </w:rPr>
        <w:t>的要求，</w:t>
      </w:r>
      <w:r>
        <w:rPr>
          <w:rFonts w:hint="eastAsia" w:ascii="宋体" w:hAnsi="宋体" w:eastAsia="宋体" w:cs="宋体"/>
          <w:color w:val="auto"/>
          <w:sz w:val="20"/>
          <w:szCs w:val="20"/>
          <w:highlight w:val="none"/>
        </w:rPr>
        <w:t>在“偏离情况</w:t>
      </w:r>
      <w:r>
        <w:rPr>
          <w:rFonts w:hint="eastAsia" w:ascii="宋体" w:hAnsi="宋体" w:cs="宋体"/>
          <w:color w:val="auto"/>
          <w:sz w:val="20"/>
          <w:szCs w:val="20"/>
          <w:highlight w:val="none"/>
          <w:lang w:eastAsia="zh-CN"/>
        </w:rPr>
        <w:t>说明</w:t>
      </w:r>
      <w:r>
        <w:rPr>
          <w:rFonts w:hint="eastAsia" w:ascii="宋体" w:hAnsi="宋体" w:eastAsia="宋体" w:cs="宋体"/>
          <w:color w:val="auto"/>
          <w:sz w:val="20"/>
          <w:szCs w:val="20"/>
          <w:highlight w:val="none"/>
        </w:rPr>
        <w:t>”栏注明“正偏离”、“负偏离”或“无偏离”</w:t>
      </w:r>
      <w:r>
        <w:rPr>
          <w:rFonts w:hint="eastAsia" w:ascii="宋体" w:hAnsi="宋体" w:cs="宋体"/>
          <w:color w:val="auto"/>
          <w:sz w:val="20"/>
          <w:szCs w:val="20"/>
          <w:highlight w:val="none"/>
          <w:lang w:eastAsia="zh-CN"/>
        </w:rPr>
        <w:t>，</w:t>
      </w:r>
      <w:r>
        <w:rPr>
          <w:rFonts w:hint="eastAsia" w:hAnsi="宋体"/>
          <w:b w:val="0"/>
          <w:bCs w:val="0"/>
          <w:color w:val="auto"/>
          <w:sz w:val="20"/>
          <w:szCs w:val="15"/>
        </w:rPr>
        <w:t>既不属于“</w:t>
      </w:r>
      <w:r>
        <w:rPr>
          <w:rFonts w:hint="eastAsia" w:hAnsi="宋体"/>
          <w:color w:val="auto"/>
          <w:sz w:val="20"/>
          <w:szCs w:val="15"/>
        </w:rPr>
        <w:t>正偏离</w:t>
      </w:r>
      <w:r>
        <w:rPr>
          <w:rFonts w:hint="eastAsia" w:hAnsi="宋体"/>
          <w:b w:val="0"/>
          <w:bCs w:val="0"/>
          <w:color w:val="auto"/>
          <w:sz w:val="20"/>
          <w:szCs w:val="15"/>
        </w:rPr>
        <w:t>”也不属于“</w:t>
      </w:r>
      <w:r>
        <w:rPr>
          <w:rFonts w:hint="eastAsia" w:hAnsi="宋体"/>
          <w:color w:val="auto"/>
          <w:sz w:val="20"/>
          <w:szCs w:val="15"/>
        </w:rPr>
        <w:t>负偏离</w:t>
      </w:r>
      <w:r>
        <w:rPr>
          <w:rFonts w:hint="eastAsia" w:hAnsi="宋体"/>
          <w:b w:val="0"/>
          <w:bCs w:val="0"/>
          <w:color w:val="auto"/>
          <w:sz w:val="20"/>
          <w:szCs w:val="15"/>
        </w:rPr>
        <w:t>”即为“</w:t>
      </w:r>
      <w:r>
        <w:rPr>
          <w:rFonts w:hint="eastAsia" w:hAnsi="宋体"/>
          <w:color w:val="auto"/>
          <w:sz w:val="20"/>
          <w:szCs w:val="15"/>
        </w:rPr>
        <w:t>无偏离</w:t>
      </w:r>
      <w:r>
        <w:rPr>
          <w:rFonts w:hint="eastAsia" w:hAnsi="宋体"/>
          <w:b w:val="0"/>
          <w:bCs w:val="0"/>
          <w:color w:val="auto"/>
          <w:sz w:val="20"/>
          <w:szCs w:val="15"/>
        </w:rPr>
        <w:t>”</w:t>
      </w:r>
      <w:r>
        <w:rPr>
          <w:rFonts w:hint="eastAsia" w:hAnsi="宋体"/>
          <w:b w:val="0"/>
          <w:bCs w:val="0"/>
          <w:color w:val="auto"/>
          <w:sz w:val="20"/>
          <w:szCs w:val="15"/>
          <w:lang w:eastAsia="zh-CN"/>
        </w:rPr>
        <w:t>，</w:t>
      </w:r>
      <w:r>
        <w:rPr>
          <w:rFonts w:hint="eastAsia" w:hAnsi="宋体"/>
          <w:b w:val="0"/>
          <w:bCs w:val="0"/>
          <w:color w:val="auto"/>
          <w:sz w:val="20"/>
          <w:szCs w:val="15"/>
          <w:highlight w:val="none"/>
          <w:lang w:eastAsia="zh-CN"/>
        </w:rPr>
        <w:t>偏离认定说明详见“第二章</w:t>
      </w:r>
      <w:r>
        <w:rPr>
          <w:rFonts w:hint="eastAsia" w:hAnsi="宋体"/>
          <w:b w:val="0"/>
          <w:bCs w:val="0"/>
          <w:color w:val="auto"/>
          <w:sz w:val="20"/>
          <w:szCs w:val="15"/>
          <w:highlight w:val="none"/>
          <w:lang w:val="en-US" w:eastAsia="zh-CN"/>
        </w:rPr>
        <w:t xml:space="preserve"> </w:t>
      </w:r>
      <w:r>
        <w:rPr>
          <w:rFonts w:hint="eastAsia" w:hAnsi="宋体"/>
          <w:b w:val="0"/>
          <w:bCs w:val="0"/>
          <w:color w:val="auto"/>
          <w:sz w:val="20"/>
          <w:szCs w:val="15"/>
          <w:highlight w:val="none"/>
          <w:lang w:eastAsia="zh-CN"/>
        </w:rPr>
        <w:t>采购需求</w:t>
      </w:r>
      <w:r>
        <w:rPr>
          <w:rFonts w:hint="eastAsia" w:hAnsi="宋体"/>
          <w:b w:val="0"/>
          <w:bCs w:val="0"/>
          <w:color w:val="auto"/>
          <w:sz w:val="20"/>
          <w:szCs w:val="15"/>
          <w:highlight w:val="none"/>
          <w:lang w:val="en-US" w:eastAsia="zh-CN"/>
        </w:rPr>
        <w:t xml:space="preserve"> 说明”</w:t>
      </w:r>
      <w:r>
        <w:rPr>
          <w:rFonts w:hint="eastAsia" w:hAnsi="宋体"/>
          <w:b w:val="0"/>
          <w:bCs w:val="0"/>
          <w:color w:val="auto"/>
          <w:sz w:val="20"/>
          <w:szCs w:val="15"/>
          <w:highlight w:val="none"/>
          <w:lang w:eastAsia="zh-CN"/>
        </w:rPr>
        <w:t>第</w:t>
      </w:r>
      <w:r>
        <w:rPr>
          <w:rFonts w:hint="eastAsia" w:hAnsi="宋体"/>
          <w:b w:val="0"/>
          <w:bCs w:val="0"/>
          <w:color w:val="auto"/>
          <w:sz w:val="20"/>
          <w:szCs w:val="15"/>
          <w:highlight w:val="none"/>
          <w:lang w:val="en-US" w:eastAsia="zh-CN"/>
        </w:rPr>
        <w:t>8项</w:t>
      </w:r>
      <w:r>
        <w:rPr>
          <w:rFonts w:hint="eastAsia" w:hAnsi="宋体"/>
          <w:b w:val="0"/>
          <w:bCs w:val="0"/>
          <w:color w:val="auto"/>
          <w:sz w:val="20"/>
          <w:szCs w:val="15"/>
          <w:highlight w:val="none"/>
          <w:lang w:eastAsia="zh-CN"/>
        </w:rPr>
        <w:t>的相关规定。</w:t>
      </w:r>
    </w:p>
    <w:p w14:paraId="3B55D44C">
      <w:pPr>
        <w:pStyle w:val="20"/>
        <w:keepNext w:val="0"/>
        <w:keepLines w:val="0"/>
        <w:pageBreakBefore w:val="0"/>
        <w:widowControl w:val="0"/>
        <w:numPr>
          <w:ilvl w:val="0"/>
          <w:numId w:val="2"/>
        </w:numPr>
        <w:kinsoku/>
        <w:wordWrap/>
        <w:overflowPunct/>
        <w:topLinePunct w:val="0"/>
        <w:autoSpaceDE/>
        <w:autoSpaceDN/>
        <w:bidi w:val="0"/>
        <w:adjustRightInd/>
        <w:snapToGrid/>
        <w:spacing w:after="0" w:line="360" w:lineRule="exact"/>
        <w:ind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投标人应将投标货物技术参数及其性能（配置）中与招标文件要求的有偏离的地方用明显标识，以便于评委评审，否则如给评审造成困难，其可能导致评委作出不利于投标人的评价，是投标人的责任。</w:t>
      </w:r>
    </w:p>
    <w:p w14:paraId="3015CC05">
      <w:pPr>
        <w:pStyle w:val="20"/>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color w:val="auto"/>
          <w:sz w:val="21"/>
          <w:szCs w:val="21"/>
          <w:highlight w:val="none"/>
        </w:rPr>
      </w:pPr>
    </w:p>
    <w:p w14:paraId="658BB4B5">
      <w:pPr>
        <w:spacing w:line="360" w:lineRule="exact"/>
        <w:ind w:firstLine="580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58477B16">
      <w:pPr>
        <w:spacing w:line="360" w:lineRule="exact"/>
        <w:ind w:firstLine="60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99E3AE7">
      <w:pPr>
        <w:snapToGrid w:val="0"/>
        <w:spacing w:before="50" w:after="50" w:line="360" w:lineRule="exact"/>
        <w:rPr>
          <w:rFonts w:hint="eastAsia" w:ascii="宋体" w:hAnsi="宋体" w:eastAsia="宋体" w:cs="宋体"/>
          <w:color w:val="auto"/>
          <w:spacing w:val="20"/>
          <w:szCs w:val="21"/>
          <w:highlight w:val="none"/>
        </w:rPr>
      </w:pPr>
    </w:p>
    <w:p w14:paraId="357124D8">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cs="宋体"/>
          <w:color w:val="auto"/>
          <w:szCs w:val="21"/>
          <w:highlight w:val="none"/>
          <w:lang w:eastAsia="zh-CN"/>
        </w:rPr>
        <w:t>技术偏离表</w:t>
      </w:r>
      <w:r>
        <w:rPr>
          <w:rFonts w:hint="eastAsia" w:ascii="宋体" w:hAnsi="宋体" w:eastAsia="宋体" w:cs="宋体"/>
          <w:color w:val="auto"/>
          <w:szCs w:val="21"/>
          <w:highlight w:val="none"/>
        </w:rPr>
        <w:t>附件</w:t>
      </w:r>
      <w:r>
        <w:rPr>
          <w:rFonts w:hint="eastAsia" w:ascii="宋体" w:hAnsi="宋体" w:eastAsia="宋体" w:cs="宋体"/>
          <w:color w:val="auto"/>
          <w:spacing w:val="20"/>
          <w:szCs w:val="21"/>
          <w:highlight w:val="none"/>
        </w:rPr>
        <w:t>：</w:t>
      </w:r>
    </w:p>
    <w:tbl>
      <w:tblPr>
        <w:tblStyle w:val="48"/>
        <w:tblW w:w="88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2834"/>
        <w:gridCol w:w="2550"/>
        <w:gridCol w:w="2551"/>
      </w:tblGrid>
      <w:tr w14:paraId="4269C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897" w:type="dxa"/>
            <w:gridSpan w:val="4"/>
            <w:tcBorders>
              <w:top w:val="single" w:color="auto" w:sz="4" w:space="0"/>
              <w:left w:val="single" w:color="auto" w:sz="4" w:space="0"/>
              <w:bottom w:val="single" w:color="auto" w:sz="4" w:space="0"/>
              <w:right w:val="single" w:color="auto" w:sz="4" w:space="0"/>
            </w:tcBorders>
            <w:vAlign w:val="center"/>
          </w:tcPr>
          <w:p w14:paraId="1B7D84D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附件资料汇总表</w:t>
            </w:r>
          </w:p>
        </w:tc>
      </w:tr>
      <w:tr w14:paraId="004DB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CF5B37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3DAB4F0B">
            <w:pPr>
              <w:snapToGrid w:val="0"/>
              <w:spacing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名称</w:t>
            </w:r>
          </w:p>
        </w:tc>
        <w:tc>
          <w:tcPr>
            <w:tcW w:w="2551" w:type="dxa"/>
            <w:tcBorders>
              <w:top w:val="single" w:color="auto" w:sz="4" w:space="0"/>
              <w:left w:val="single" w:color="auto" w:sz="4" w:space="0"/>
              <w:bottom w:val="single" w:color="auto" w:sz="4" w:space="0"/>
              <w:right w:val="single" w:color="auto" w:sz="4" w:space="0"/>
            </w:tcBorders>
            <w:vAlign w:val="center"/>
          </w:tcPr>
          <w:p w14:paraId="1B827584">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资料名称</w:t>
            </w:r>
          </w:p>
        </w:tc>
        <w:tc>
          <w:tcPr>
            <w:tcW w:w="2552" w:type="dxa"/>
            <w:tcBorders>
              <w:top w:val="single" w:color="auto" w:sz="4" w:space="0"/>
              <w:left w:val="single" w:color="auto" w:sz="4" w:space="0"/>
              <w:bottom w:val="single" w:color="auto" w:sz="4" w:space="0"/>
              <w:right w:val="single" w:color="auto" w:sz="4" w:space="0"/>
            </w:tcBorders>
            <w:vAlign w:val="center"/>
          </w:tcPr>
          <w:p w14:paraId="556B6628">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附件页码</w:t>
            </w:r>
          </w:p>
        </w:tc>
      </w:tr>
      <w:tr w14:paraId="7E25F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59" w:type="dxa"/>
            <w:tcBorders>
              <w:top w:val="single" w:color="auto" w:sz="4" w:space="0"/>
              <w:left w:val="single" w:color="auto" w:sz="4" w:space="0"/>
              <w:bottom w:val="single" w:color="auto" w:sz="4" w:space="0"/>
              <w:right w:val="single" w:color="auto" w:sz="4" w:space="0"/>
            </w:tcBorders>
          </w:tcPr>
          <w:p w14:paraId="4631D29F">
            <w:pPr>
              <w:snapToGrid w:val="0"/>
              <w:spacing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2397BA13">
            <w:pPr>
              <w:snapToGrid w:val="0"/>
              <w:spacing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2B0C2A5A">
            <w:pPr>
              <w:snapToGrid w:val="0"/>
              <w:spacing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47B1E7FC">
            <w:pPr>
              <w:snapToGrid w:val="0"/>
              <w:spacing w:line="360" w:lineRule="exact"/>
              <w:jc w:val="left"/>
              <w:rPr>
                <w:rFonts w:hint="eastAsia" w:ascii="宋体" w:hAnsi="宋体" w:eastAsia="宋体" w:cs="宋体"/>
                <w:color w:val="auto"/>
                <w:szCs w:val="21"/>
                <w:highlight w:val="none"/>
              </w:rPr>
            </w:pPr>
          </w:p>
        </w:tc>
      </w:tr>
      <w:tr w14:paraId="365F2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662033A0">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BBDC72A">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55D553E7">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08EF0627">
            <w:pPr>
              <w:snapToGrid w:val="0"/>
              <w:spacing w:before="50" w:afterLines="50" w:line="360" w:lineRule="exact"/>
              <w:jc w:val="left"/>
              <w:rPr>
                <w:rFonts w:hint="eastAsia" w:ascii="宋体" w:hAnsi="宋体" w:eastAsia="宋体" w:cs="宋体"/>
                <w:color w:val="auto"/>
                <w:szCs w:val="21"/>
                <w:highlight w:val="none"/>
              </w:rPr>
            </w:pPr>
          </w:p>
        </w:tc>
      </w:tr>
      <w:tr w14:paraId="3E5CB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59" w:type="dxa"/>
            <w:tcBorders>
              <w:top w:val="single" w:color="auto" w:sz="4" w:space="0"/>
              <w:left w:val="single" w:color="auto" w:sz="4" w:space="0"/>
              <w:bottom w:val="single" w:color="auto" w:sz="4" w:space="0"/>
              <w:right w:val="single" w:color="auto" w:sz="4" w:space="0"/>
            </w:tcBorders>
          </w:tcPr>
          <w:p w14:paraId="33D3AE25">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4EAD55D9">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ADB77B0">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439A9A83">
            <w:pPr>
              <w:snapToGrid w:val="0"/>
              <w:spacing w:before="50" w:afterLines="50" w:line="360" w:lineRule="exact"/>
              <w:jc w:val="left"/>
              <w:rPr>
                <w:rFonts w:hint="eastAsia" w:ascii="宋体" w:hAnsi="宋体" w:eastAsia="宋体" w:cs="宋体"/>
                <w:color w:val="auto"/>
                <w:szCs w:val="21"/>
                <w:highlight w:val="none"/>
              </w:rPr>
            </w:pPr>
          </w:p>
        </w:tc>
      </w:tr>
      <w:tr w14:paraId="3B48E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2C880922">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3316AD66">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16624067">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2ACC6D6F">
            <w:pPr>
              <w:snapToGrid w:val="0"/>
              <w:spacing w:before="50" w:afterLines="50" w:line="360" w:lineRule="exact"/>
              <w:jc w:val="left"/>
              <w:rPr>
                <w:rFonts w:hint="eastAsia" w:ascii="宋体" w:hAnsi="宋体" w:eastAsia="宋体" w:cs="宋体"/>
                <w:color w:val="auto"/>
                <w:szCs w:val="21"/>
                <w:highlight w:val="none"/>
              </w:rPr>
            </w:pPr>
          </w:p>
        </w:tc>
      </w:tr>
      <w:tr w14:paraId="3C475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4B778DF3">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35117AE8">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7CE26CE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4C4D76A7">
            <w:pPr>
              <w:snapToGrid w:val="0"/>
              <w:spacing w:before="50" w:afterLines="50" w:line="360" w:lineRule="exact"/>
              <w:jc w:val="left"/>
              <w:rPr>
                <w:rFonts w:hint="eastAsia" w:ascii="宋体" w:hAnsi="宋体" w:eastAsia="宋体" w:cs="宋体"/>
                <w:color w:val="auto"/>
                <w:szCs w:val="21"/>
                <w:highlight w:val="none"/>
              </w:rPr>
            </w:pPr>
          </w:p>
        </w:tc>
      </w:tr>
    </w:tbl>
    <w:p w14:paraId="35442A96">
      <w:pPr>
        <w:snapToGrid w:val="0"/>
        <w:spacing w:beforeLines="50" w:after="50" w:line="360" w:lineRule="exact"/>
        <w:jc w:val="left"/>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注：此表后附“第</w:t>
      </w:r>
      <w:r>
        <w:rPr>
          <w:rFonts w:hint="eastAsia" w:ascii="宋体" w:hAnsi="宋体" w:cs="宋体"/>
          <w:b/>
          <w:color w:val="auto"/>
          <w:szCs w:val="21"/>
          <w:highlight w:val="none"/>
          <w:lang w:val="en-US" w:eastAsia="zh-CN"/>
        </w:rPr>
        <w:t>二</w:t>
      </w:r>
      <w:r>
        <w:rPr>
          <w:rFonts w:hint="eastAsia" w:ascii="宋体" w:hAnsi="宋体" w:eastAsia="宋体" w:cs="宋体"/>
          <w:b/>
          <w:color w:val="auto"/>
          <w:szCs w:val="21"/>
          <w:highlight w:val="none"/>
        </w:rPr>
        <w:t>章</w:t>
      </w:r>
      <w:r>
        <w:rPr>
          <w:rFonts w:hint="eastAsia" w:ascii="宋体" w:hAnsi="宋体" w:cs="宋体"/>
          <w:b/>
          <w:color w:val="auto"/>
          <w:szCs w:val="21"/>
          <w:highlight w:val="none"/>
          <w:lang w:val="en-US" w:eastAsia="zh-CN"/>
        </w:rPr>
        <w:t xml:space="preserve"> </w:t>
      </w:r>
      <w:r>
        <w:rPr>
          <w:rFonts w:hint="eastAsia" w:ascii="宋体" w:hAnsi="宋体" w:eastAsia="宋体" w:cs="宋体"/>
          <w:b/>
          <w:color w:val="auto"/>
          <w:szCs w:val="21"/>
          <w:highlight w:val="none"/>
        </w:rPr>
        <w:t>招标项目采购需求”中要求必须提供的资料，也可附供应商认为需要提供的投标货物相关资料。</w:t>
      </w:r>
      <w:r>
        <w:rPr>
          <w:rFonts w:hint="eastAsia" w:ascii="宋体" w:hAnsi="宋体" w:cs="宋体"/>
          <w:b/>
          <w:color w:val="auto"/>
          <w:szCs w:val="21"/>
          <w:highlight w:val="none"/>
          <w:lang w:val="en-US" w:eastAsia="zh-CN"/>
        </w:rPr>
        <w:t>如供应商所附的证明资料与技术偏离表中“偏离情况说明”不一致时以证明资料为准。</w:t>
      </w:r>
    </w:p>
    <w:p w14:paraId="000CC13D">
      <w:pPr>
        <w:snapToGrid w:val="0"/>
        <w:spacing w:beforeLines="50" w:after="50" w:line="360" w:lineRule="exact"/>
        <w:jc w:val="left"/>
        <w:rPr>
          <w:rFonts w:hint="eastAsia" w:ascii="宋体" w:hAnsi="宋体" w:eastAsia="宋体" w:cs="宋体"/>
          <w:b/>
          <w:color w:val="auto"/>
          <w:szCs w:val="21"/>
          <w:highlight w:val="none"/>
        </w:rPr>
      </w:pPr>
    </w:p>
    <w:p w14:paraId="711900DE">
      <w:pPr>
        <w:pStyle w:val="24"/>
        <w:spacing w:line="400" w:lineRule="exact"/>
        <w:jc w:val="left"/>
        <w:rPr>
          <w:rFonts w:hint="eastAsia" w:ascii="宋体" w:hAnsi="宋体" w:eastAsia="宋体" w:cs="宋体"/>
          <w:b/>
          <w:color w:val="auto"/>
          <w:sz w:val="24"/>
          <w:highlight w:val="none"/>
        </w:rPr>
      </w:pPr>
    </w:p>
    <w:p w14:paraId="4EACF154">
      <w:pPr>
        <w:pStyle w:val="24"/>
        <w:spacing w:line="400" w:lineRule="exact"/>
        <w:jc w:val="left"/>
        <w:rPr>
          <w:rFonts w:hint="eastAsia" w:ascii="宋体" w:hAnsi="宋体" w:eastAsia="宋体" w:cs="宋体"/>
          <w:b/>
          <w:color w:val="auto"/>
          <w:sz w:val="24"/>
          <w:highlight w:val="none"/>
        </w:rPr>
      </w:pPr>
    </w:p>
    <w:p w14:paraId="02632587">
      <w:pPr>
        <w:pStyle w:val="14"/>
        <w:rPr>
          <w:rFonts w:hint="eastAsia" w:ascii="宋体" w:hAnsi="宋体" w:eastAsia="宋体" w:cs="宋体"/>
          <w:b/>
          <w:color w:val="auto"/>
          <w:sz w:val="24"/>
          <w:highlight w:val="none"/>
        </w:rPr>
      </w:pPr>
    </w:p>
    <w:p w14:paraId="7CC3AC2C">
      <w:pPr>
        <w:rPr>
          <w:rFonts w:hint="eastAsia" w:ascii="宋体" w:hAnsi="宋体" w:eastAsia="宋体" w:cs="宋体"/>
          <w:b/>
          <w:color w:val="auto"/>
          <w:sz w:val="24"/>
          <w:highlight w:val="none"/>
        </w:rPr>
      </w:pPr>
    </w:p>
    <w:p w14:paraId="10843D84">
      <w:pPr>
        <w:rPr>
          <w:rFonts w:hint="eastAsia" w:ascii="宋体" w:hAnsi="宋体" w:eastAsia="宋体" w:cs="宋体"/>
          <w:b/>
          <w:color w:val="auto"/>
          <w:sz w:val="24"/>
          <w:highlight w:val="none"/>
        </w:rPr>
      </w:pPr>
    </w:p>
    <w:p w14:paraId="50E7BE33">
      <w:pPr>
        <w:rPr>
          <w:rFonts w:hint="eastAsia"/>
          <w:color w:val="auto"/>
          <w:highlight w:val="none"/>
        </w:rPr>
      </w:pPr>
    </w:p>
    <w:p w14:paraId="2DA85A82">
      <w:pPr>
        <w:pStyle w:val="24"/>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3. 项目实施方案格式：</w:t>
      </w:r>
    </w:p>
    <w:p w14:paraId="35E8C8F4">
      <w:pPr>
        <w:pStyle w:val="24"/>
        <w:spacing w:line="400" w:lineRule="exact"/>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项目实施方案</w:t>
      </w:r>
      <w:r>
        <w:rPr>
          <w:rFonts w:hint="eastAsia" w:hAnsi="宋体" w:cs="宋体"/>
          <w:b/>
          <w:bCs/>
          <w:color w:val="auto"/>
          <w:sz w:val="28"/>
          <w:szCs w:val="28"/>
          <w:highlight w:val="none"/>
          <w:lang w:eastAsia="zh-CN"/>
        </w:rPr>
        <w:t>及售后服务承诺</w:t>
      </w:r>
    </w:p>
    <w:p w14:paraId="16C1C73F">
      <w:pPr>
        <w:pStyle w:val="24"/>
        <w:spacing w:line="440" w:lineRule="exact"/>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由供应商按</w:t>
      </w:r>
      <w:r>
        <w:rPr>
          <w:rFonts w:hint="eastAsia" w:hAnsi="宋体" w:cs="宋体"/>
          <w:color w:val="auto"/>
          <w:highlight w:val="none"/>
          <w:lang w:eastAsia="zh-CN"/>
        </w:rPr>
        <w:t>“</w:t>
      </w:r>
      <w:r>
        <w:rPr>
          <w:rFonts w:hint="eastAsia" w:ascii="宋体" w:hAnsi="宋体" w:eastAsia="宋体" w:cs="宋体"/>
          <w:color w:val="auto"/>
          <w:highlight w:val="none"/>
        </w:rPr>
        <w:t>第</w:t>
      </w:r>
      <w:r>
        <w:rPr>
          <w:rFonts w:hint="eastAsia" w:hAnsi="宋体" w:cs="宋体"/>
          <w:color w:val="auto"/>
          <w:highlight w:val="none"/>
          <w:lang w:val="en-US" w:eastAsia="zh-CN"/>
        </w:rPr>
        <w:t>二</w:t>
      </w:r>
      <w:r>
        <w:rPr>
          <w:rFonts w:hint="eastAsia" w:ascii="宋体" w:hAnsi="宋体" w:eastAsia="宋体" w:cs="宋体"/>
          <w:color w:val="auto"/>
          <w:highlight w:val="none"/>
        </w:rPr>
        <w:t>章招标项目采购需求</w:t>
      </w:r>
      <w:r>
        <w:rPr>
          <w:rFonts w:hint="eastAsia" w:hAnsi="宋体" w:cs="宋体"/>
          <w:color w:val="auto"/>
          <w:highlight w:val="none"/>
          <w:lang w:eastAsia="zh-CN"/>
        </w:rPr>
        <w:t>”及“第四章评标办法及评分标准”要求</w:t>
      </w:r>
      <w:r>
        <w:rPr>
          <w:rFonts w:hint="eastAsia" w:ascii="宋体" w:hAnsi="宋体" w:eastAsia="宋体" w:cs="宋体"/>
          <w:color w:val="auto"/>
          <w:highlight w:val="none"/>
        </w:rPr>
        <w:t>自行填写，所作的项目实施方案</w:t>
      </w:r>
      <w:r>
        <w:rPr>
          <w:rFonts w:hint="eastAsia" w:hAnsi="宋体" w:cs="宋体"/>
          <w:color w:val="auto"/>
          <w:highlight w:val="none"/>
          <w:lang w:eastAsia="zh-CN"/>
        </w:rPr>
        <w:t>及售后服务承诺</w:t>
      </w:r>
      <w:r>
        <w:rPr>
          <w:rFonts w:hint="eastAsia" w:ascii="宋体" w:hAnsi="宋体" w:eastAsia="宋体" w:cs="宋体"/>
          <w:color w:val="auto"/>
          <w:highlight w:val="none"/>
        </w:rPr>
        <w:t>作为构成合同不可分割的部分，必须真实、诚信。</w:t>
      </w:r>
    </w:p>
    <w:p w14:paraId="6861F37D">
      <w:pPr>
        <w:pStyle w:val="24"/>
        <w:spacing w:line="440" w:lineRule="exact"/>
        <w:ind w:firstLine="402" w:firstLineChars="200"/>
        <w:rPr>
          <w:rFonts w:hint="eastAsia" w:ascii="宋体" w:hAnsi="宋体" w:eastAsia="宋体" w:cs="宋体"/>
          <w:b/>
          <w:bCs/>
          <w:color w:val="auto"/>
          <w:sz w:val="20"/>
          <w:highlight w:val="none"/>
        </w:rPr>
      </w:pPr>
    </w:p>
    <w:p w14:paraId="59DCA0A7">
      <w:pPr>
        <w:pStyle w:val="24"/>
        <w:spacing w:line="440" w:lineRule="exact"/>
        <w:ind w:firstLine="402" w:firstLineChars="200"/>
        <w:rPr>
          <w:rFonts w:hint="eastAsia" w:ascii="宋体" w:hAnsi="宋体" w:eastAsia="宋体" w:cs="宋体"/>
          <w:b/>
          <w:bCs/>
          <w:color w:val="auto"/>
          <w:highlight w:val="none"/>
        </w:rPr>
      </w:pPr>
    </w:p>
    <w:p w14:paraId="0138FA38">
      <w:pPr>
        <w:pStyle w:val="24"/>
        <w:rPr>
          <w:rFonts w:hint="eastAsia" w:ascii="宋体" w:hAnsi="宋体" w:eastAsia="宋体" w:cs="宋体"/>
          <w:color w:val="auto"/>
          <w:highlight w:val="none"/>
        </w:rPr>
      </w:pPr>
    </w:p>
    <w:p w14:paraId="5650C17B">
      <w:pPr>
        <w:pStyle w:val="24"/>
        <w:rPr>
          <w:rFonts w:hint="eastAsia" w:ascii="宋体" w:hAnsi="宋体" w:eastAsia="宋体" w:cs="宋体"/>
          <w:color w:val="auto"/>
          <w:highlight w:val="none"/>
        </w:rPr>
      </w:pPr>
    </w:p>
    <w:p w14:paraId="4BF9146C">
      <w:pPr>
        <w:pStyle w:val="24"/>
        <w:rPr>
          <w:rFonts w:hint="eastAsia" w:ascii="宋体" w:hAnsi="宋体" w:eastAsia="宋体" w:cs="宋体"/>
          <w:color w:val="auto"/>
          <w:highlight w:val="none"/>
        </w:rPr>
      </w:pPr>
    </w:p>
    <w:p w14:paraId="466A4254">
      <w:pPr>
        <w:pStyle w:val="24"/>
        <w:rPr>
          <w:rFonts w:hint="eastAsia" w:ascii="宋体" w:hAnsi="宋体" w:eastAsia="宋体" w:cs="宋体"/>
          <w:color w:val="auto"/>
          <w:highlight w:val="none"/>
        </w:rPr>
      </w:pPr>
    </w:p>
    <w:p w14:paraId="71A37366">
      <w:pPr>
        <w:spacing w:line="360" w:lineRule="exact"/>
        <w:ind w:firstLine="580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430EB9EF">
      <w:pPr>
        <w:spacing w:line="360" w:lineRule="exact"/>
        <w:ind w:firstLine="60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D8001A6">
      <w:pPr>
        <w:pStyle w:val="24"/>
        <w:rPr>
          <w:rFonts w:hint="eastAsia" w:ascii="宋体" w:hAnsi="宋体" w:eastAsia="宋体" w:cs="宋体"/>
          <w:color w:val="auto"/>
          <w:highlight w:val="none"/>
        </w:rPr>
      </w:pPr>
    </w:p>
    <w:p w14:paraId="638963AB">
      <w:pPr>
        <w:pStyle w:val="24"/>
        <w:rPr>
          <w:rFonts w:hint="eastAsia" w:ascii="宋体" w:hAnsi="宋体" w:eastAsia="宋体" w:cs="宋体"/>
          <w:color w:val="auto"/>
          <w:highlight w:val="none"/>
        </w:rPr>
      </w:pPr>
    </w:p>
    <w:p w14:paraId="445B61B9">
      <w:pPr>
        <w:pStyle w:val="24"/>
        <w:rPr>
          <w:rFonts w:hint="eastAsia" w:ascii="宋体" w:hAnsi="宋体" w:eastAsia="宋体" w:cs="宋体"/>
          <w:color w:val="auto"/>
          <w:highlight w:val="none"/>
        </w:rPr>
      </w:pPr>
    </w:p>
    <w:p w14:paraId="5442BA90">
      <w:pPr>
        <w:pStyle w:val="24"/>
        <w:rPr>
          <w:rFonts w:hint="eastAsia" w:ascii="宋体" w:hAnsi="宋体" w:eastAsia="宋体" w:cs="宋体"/>
          <w:color w:val="auto"/>
          <w:highlight w:val="none"/>
        </w:rPr>
      </w:pPr>
    </w:p>
    <w:p w14:paraId="30C84845">
      <w:pPr>
        <w:pStyle w:val="24"/>
        <w:rPr>
          <w:rFonts w:hint="eastAsia" w:ascii="宋体" w:hAnsi="宋体" w:eastAsia="宋体" w:cs="宋体"/>
          <w:color w:val="auto"/>
          <w:highlight w:val="none"/>
        </w:rPr>
      </w:pPr>
    </w:p>
    <w:p w14:paraId="211229AF">
      <w:pPr>
        <w:pStyle w:val="24"/>
        <w:rPr>
          <w:rFonts w:hint="eastAsia" w:ascii="宋体" w:hAnsi="宋体" w:eastAsia="宋体" w:cs="宋体"/>
          <w:color w:val="auto"/>
          <w:highlight w:val="none"/>
        </w:rPr>
      </w:pPr>
    </w:p>
    <w:p w14:paraId="1C6FD295">
      <w:pPr>
        <w:pStyle w:val="24"/>
        <w:rPr>
          <w:rFonts w:hint="eastAsia" w:ascii="宋体" w:hAnsi="宋体" w:eastAsia="宋体" w:cs="宋体"/>
          <w:color w:val="auto"/>
          <w:highlight w:val="none"/>
        </w:rPr>
      </w:pPr>
    </w:p>
    <w:p w14:paraId="2F2F290C">
      <w:pPr>
        <w:pStyle w:val="24"/>
        <w:rPr>
          <w:rFonts w:hint="eastAsia" w:ascii="宋体" w:hAnsi="宋体" w:eastAsia="宋体" w:cs="宋体"/>
          <w:color w:val="auto"/>
          <w:highlight w:val="none"/>
        </w:rPr>
      </w:pPr>
    </w:p>
    <w:p w14:paraId="0B1694F1">
      <w:pPr>
        <w:pStyle w:val="24"/>
        <w:rPr>
          <w:rFonts w:hint="eastAsia" w:ascii="宋体" w:hAnsi="宋体" w:eastAsia="宋体" w:cs="宋体"/>
          <w:color w:val="auto"/>
          <w:highlight w:val="none"/>
        </w:rPr>
      </w:pPr>
    </w:p>
    <w:p w14:paraId="748575F0">
      <w:pPr>
        <w:snapToGrid w:val="0"/>
        <w:spacing w:before="50" w:after="50" w:line="360" w:lineRule="exact"/>
        <w:rPr>
          <w:rFonts w:hint="eastAsia" w:ascii="宋体" w:hAnsi="宋体" w:eastAsia="宋体" w:cs="宋体"/>
          <w:b/>
          <w:color w:val="auto"/>
          <w:sz w:val="24"/>
          <w:highlight w:val="none"/>
        </w:rPr>
      </w:pPr>
    </w:p>
    <w:p w14:paraId="29DC780F">
      <w:pPr>
        <w:snapToGrid w:val="0"/>
        <w:spacing w:before="50" w:after="50" w:line="360" w:lineRule="exact"/>
        <w:rPr>
          <w:rFonts w:hint="eastAsia" w:ascii="宋体" w:hAnsi="宋体" w:eastAsia="宋体" w:cs="宋体"/>
          <w:b/>
          <w:color w:val="auto"/>
          <w:sz w:val="24"/>
          <w:highlight w:val="none"/>
        </w:rPr>
      </w:pPr>
    </w:p>
    <w:p w14:paraId="50419BB2">
      <w:pPr>
        <w:snapToGrid w:val="0"/>
        <w:spacing w:before="50" w:after="50" w:line="360" w:lineRule="exact"/>
        <w:rPr>
          <w:rFonts w:hint="eastAsia" w:ascii="宋体" w:hAnsi="宋体" w:eastAsia="宋体" w:cs="宋体"/>
          <w:b/>
          <w:color w:val="auto"/>
          <w:sz w:val="24"/>
          <w:highlight w:val="none"/>
        </w:rPr>
      </w:pPr>
    </w:p>
    <w:p w14:paraId="1909FDAC">
      <w:pPr>
        <w:snapToGrid w:val="0"/>
        <w:spacing w:before="50" w:after="50" w:line="360" w:lineRule="exact"/>
        <w:rPr>
          <w:rFonts w:hint="eastAsia" w:ascii="宋体" w:hAnsi="宋体" w:eastAsia="宋体" w:cs="宋体"/>
          <w:b/>
          <w:color w:val="auto"/>
          <w:sz w:val="24"/>
          <w:highlight w:val="none"/>
        </w:rPr>
      </w:pPr>
    </w:p>
    <w:p w14:paraId="6EF66B24">
      <w:pPr>
        <w:snapToGrid w:val="0"/>
        <w:spacing w:before="50" w:after="50" w:line="360" w:lineRule="exact"/>
        <w:rPr>
          <w:rFonts w:hint="eastAsia" w:ascii="宋体" w:hAnsi="宋体" w:eastAsia="宋体" w:cs="宋体"/>
          <w:b/>
          <w:color w:val="auto"/>
          <w:sz w:val="24"/>
          <w:highlight w:val="none"/>
        </w:rPr>
      </w:pPr>
    </w:p>
    <w:p w14:paraId="3E6EE80B">
      <w:pPr>
        <w:snapToGrid w:val="0"/>
        <w:spacing w:before="50" w:after="50" w:line="360" w:lineRule="exact"/>
        <w:rPr>
          <w:rFonts w:hint="eastAsia" w:ascii="宋体" w:hAnsi="宋体" w:eastAsia="宋体" w:cs="宋体"/>
          <w:b/>
          <w:color w:val="auto"/>
          <w:sz w:val="24"/>
          <w:highlight w:val="none"/>
        </w:rPr>
      </w:pPr>
    </w:p>
    <w:p w14:paraId="65AFB7B1">
      <w:pPr>
        <w:snapToGrid w:val="0"/>
        <w:spacing w:before="50" w:after="50" w:line="360" w:lineRule="exact"/>
        <w:rPr>
          <w:rFonts w:hint="eastAsia" w:ascii="宋体" w:hAnsi="宋体" w:eastAsia="宋体" w:cs="宋体"/>
          <w:b/>
          <w:color w:val="auto"/>
          <w:sz w:val="24"/>
          <w:highlight w:val="none"/>
        </w:rPr>
      </w:pPr>
    </w:p>
    <w:p w14:paraId="31BFA0FA">
      <w:pPr>
        <w:snapToGrid w:val="0"/>
        <w:spacing w:before="50" w:after="50" w:line="360" w:lineRule="exact"/>
        <w:rPr>
          <w:rFonts w:hint="eastAsia" w:ascii="宋体" w:hAnsi="宋体" w:eastAsia="宋体" w:cs="宋体"/>
          <w:b/>
          <w:color w:val="auto"/>
          <w:sz w:val="24"/>
          <w:highlight w:val="none"/>
        </w:rPr>
      </w:pPr>
    </w:p>
    <w:p w14:paraId="16638C27">
      <w:pPr>
        <w:snapToGrid w:val="0"/>
        <w:spacing w:before="50" w:after="50" w:line="360" w:lineRule="exact"/>
        <w:rPr>
          <w:rFonts w:hint="eastAsia" w:ascii="宋体" w:hAnsi="宋体" w:eastAsia="宋体" w:cs="宋体"/>
          <w:b/>
          <w:color w:val="auto"/>
          <w:sz w:val="24"/>
          <w:highlight w:val="none"/>
        </w:rPr>
      </w:pPr>
    </w:p>
    <w:p w14:paraId="6755C79D">
      <w:pPr>
        <w:snapToGrid w:val="0"/>
        <w:spacing w:before="50" w:after="50" w:line="360" w:lineRule="exact"/>
        <w:rPr>
          <w:rFonts w:hint="eastAsia" w:ascii="宋体" w:hAnsi="宋体" w:eastAsia="宋体" w:cs="宋体"/>
          <w:b/>
          <w:color w:val="auto"/>
          <w:sz w:val="24"/>
          <w:highlight w:val="none"/>
        </w:rPr>
      </w:pPr>
    </w:p>
    <w:p w14:paraId="49788094">
      <w:pPr>
        <w:snapToGrid w:val="0"/>
        <w:spacing w:before="50" w:after="50" w:line="360" w:lineRule="exact"/>
        <w:rPr>
          <w:rFonts w:hint="eastAsia" w:ascii="宋体" w:hAnsi="宋体" w:eastAsia="宋体" w:cs="宋体"/>
          <w:b/>
          <w:color w:val="auto"/>
          <w:sz w:val="24"/>
          <w:highlight w:val="none"/>
        </w:rPr>
      </w:pPr>
    </w:p>
    <w:p w14:paraId="1FC0E6F2">
      <w:pPr>
        <w:snapToGrid w:val="0"/>
        <w:spacing w:before="50" w:after="50" w:line="360" w:lineRule="exact"/>
        <w:rPr>
          <w:rFonts w:hint="eastAsia" w:ascii="宋体" w:hAnsi="宋体" w:eastAsia="宋体" w:cs="宋体"/>
          <w:b/>
          <w:color w:val="auto"/>
          <w:sz w:val="24"/>
          <w:highlight w:val="none"/>
        </w:rPr>
      </w:pPr>
    </w:p>
    <w:p w14:paraId="45781AF6">
      <w:pPr>
        <w:snapToGrid w:val="0"/>
        <w:spacing w:before="50" w:after="50" w:line="360" w:lineRule="exact"/>
        <w:rPr>
          <w:rFonts w:hint="eastAsia" w:ascii="宋体" w:hAnsi="宋体" w:eastAsia="宋体" w:cs="宋体"/>
          <w:b/>
          <w:color w:val="auto"/>
          <w:sz w:val="24"/>
          <w:highlight w:val="none"/>
        </w:rPr>
      </w:pPr>
    </w:p>
    <w:p w14:paraId="75DF920A">
      <w:pPr>
        <w:snapToGrid w:val="0"/>
        <w:spacing w:before="50" w:after="50" w:line="360" w:lineRule="exact"/>
        <w:rPr>
          <w:rFonts w:hint="eastAsia" w:ascii="宋体" w:hAnsi="宋体" w:eastAsia="宋体" w:cs="宋体"/>
          <w:b/>
          <w:color w:val="auto"/>
          <w:sz w:val="24"/>
          <w:highlight w:val="none"/>
        </w:rPr>
      </w:pPr>
    </w:p>
    <w:p w14:paraId="1D538894">
      <w:pPr>
        <w:snapToGrid w:val="0"/>
        <w:spacing w:before="50" w:after="50" w:line="360" w:lineRule="exact"/>
        <w:rPr>
          <w:rFonts w:hint="eastAsia" w:ascii="宋体" w:hAnsi="宋体" w:eastAsia="宋体" w:cs="宋体"/>
          <w:b/>
          <w:color w:val="auto"/>
          <w:sz w:val="24"/>
          <w:highlight w:val="none"/>
        </w:rPr>
      </w:pPr>
    </w:p>
    <w:p w14:paraId="2AB7994B">
      <w:pPr>
        <w:snapToGrid w:val="0"/>
        <w:spacing w:before="50" w:after="50" w:line="360" w:lineRule="exact"/>
        <w:rPr>
          <w:rFonts w:hint="eastAsia" w:ascii="宋体" w:hAnsi="宋体" w:eastAsia="宋体" w:cs="宋体"/>
          <w:b/>
          <w:color w:val="auto"/>
          <w:sz w:val="24"/>
          <w:highlight w:val="none"/>
        </w:rPr>
      </w:pPr>
    </w:p>
    <w:p w14:paraId="7D4B1E28">
      <w:pPr>
        <w:snapToGrid w:val="0"/>
        <w:spacing w:before="50" w:after="50" w:line="360" w:lineRule="exact"/>
        <w:rPr>
          <w:rFonts w:hint="eastAsia" w:ascii="宋体" w:hAnsi="宋体" w:eastAsia="宋体" w:cs="宋体"/>
          <w:b/>
          <w:color w:val="auto"/>
          <w:sz w:val="24"/>
          <w:highlight w:val="none"/>
        </w:rPr>
      </w:pPr>
    </w:p>
    <w:p w14:paraId="7904526A">
      <w:pPr>
        <w:spacing w:line="360" w:lineRule="exact"/>
        <w:rPr>
          <w:rFonts w:hint="eastAsia" w:ascii="宋体" w:hAnsi="宋体" w:eastAsia="宋体" w:cs="宋体"/>
          <w:color w:val="auto"/>
          <w:szCs w:val="21"/>
          <w:highlight w:val="none"/>
        </w:rPr>
      </w:pPr>
    </w:p>
    <w:p w14:paraId="3F04E4AA">
      <w:pPr>
        <w:snapToGrid w:val="0"/>
        <w:spacing w:before="50" w:afterLines="50" w:line="360" w:lineRule="exact"/>
        <w:jc w:val="left"/>
        <w:rPr>
          <w:rFonts w:hint="eastAsia" w:ascii="宋体" w:hAnsi="宋体" w:eastAsia="宋体" w:cs="宋体"/>
          <w:b/>
          <w:color w:val="auto"/>
          <w:sz w:val="24"/>
          <w:szCs w:val="20"/>
          <w:highlight w:val="none"/>
        </w:rPr>
      </w:pPr>
      <w:r>
        <w:rPr>
          <w:rFonts w:hint="eastAsia" w:ascii="宋体" w:hAnsi="宋体" w:cs="宋体"/>
          <w:b/>
          <w:color w:val="auto"/>
          <w:sz w:val="24"/>
          <w:highlight w:val="none"/>
          <w:lang w:val="en-US" w:eastAsia="zh-CN"/>
        </w:rPr>
        <w:t>4</w:t>
      </w:r>
      <w:r>
        <w:rPr>
          <w:rFonts w:hint="eastAsia" w:ascii="宋体" w:hAnsi="宋体" w:eastAsia="宋体" w:cs="宋体"/>
          <w:b/>
          <w:color w:val="auto"/>
          <w:sz w:val="24"/>
          <w:highlight w:val="none"/>
        </w:rPr>
        <w:t>.选配件、专用耗材、售后服务优惠表格式：</w:t>
      </w:r>
    </w:p>
    <w:p w14:paraId="4A9D3045">
      <w:pPr>
        <w:tabs>
          <w:tab w:val="left" w:pos="315"/>
        </w:tabs>
        <w:snapToGrid w:val="0"/>
        <w:spacing w:before="50" w:after="50" w:line="360" w:lineRule="exact"/>
        <w:rPr>
          <w:rFonts w:hint="eastAsia" w:ascii="宋体" w:hAnsi="宋体" w:eastAsia="宋体" w:cs="宋体"/>
          <w:color w:val="auto"/>
          <w:sz w:val="24"/>
          <w:highlight w:val="none"/>
        </w:rPr>
      </w:pPr>
    </w:p>
    <w:p w14:paraId="79C0498D">
      <w:pPr>
        <w:tabs>
          <w:tab w:val="left" w:pos="315"/>
        </w:tabs>
        <w:snapToGrid w:val="0"/>
        <w:spacing w:before="50" w:after="50"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选配件、专用耗材、售后服务优惠表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3ABE5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2" w:hRule="exact"/>
          <w:jc w:val="center"/>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0E7448D">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36935DAB">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3A2D1132">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6E6A569F">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16D20C43">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优惠率</w:t>
            </w:r>
          </w:p>
        </w:tc>
      </w:tr>
      <w:tr w14:paraId="0F831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4"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329B9826">
            <w:pPr>
              <w:pStyle w:val="24"/>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tcPr>
          <w:p w14:paraId="451DFE64">
            <w:pPr>
              <w:pStyle w:val="24"/>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tcPr>
          <w:p w14:paraId="3E97A9BA">
            <w:pPr>
              <w:pStyle w:val="24"/>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tcPr>
          <w:p w14:paraId="12FCC017">
            <w:pPr>
              <w:pStyle w:val="24"/>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2" w:space="0"/>
              <w:left w:val="single" w:color="auto" w:sz="6" w:space="0"/>
              <w:bottom w:val="single" w:color="auto" w:sz="6" w:space="0"/>
              <w:right w:val="single" w:color="auto" w:sz="2" w:space="0"/>
            </w:tcBorders>
          </w:tcPr>
          <w:p w14:paraId="0FFEF896">
            <w:pPr>
              <w:pStyle w:val="24"/>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59D72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26"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26EA7661">
            <w:pPr>
              <w:pStyle w:val="24"/>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tcPr>
          <w:p w14:paraId="2A7C50B4">
            <w:pPr>
              <w:pStyle w:val="24"/>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033DABF1">
            <w:pPr>
              <w:pStyle w:val="24"/>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7883944A">
            <w:pPr>
              <w:pStyle w:val="24"/>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6DF49D7F">
            <w:pPr>
              <w:pStyle w:val="24"/>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45D27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9"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1C7267E1">
            <w:pPr>
              <w:pStyle w:val="24"/>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tcPr>
          <w:p w14:paraId="1C02B681">
            <w:pPr>
              <w:pStyle w:val="24"/>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67047155">
            <w:pPr>
              <w:pStyle w:val="24"/>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15579273">
            <w:pPr>
              <w:pStyle w:val="24"/>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6F4480EC">
            <w:pPr>
              <w:pStyle w:val="24"/>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bl>
    <w:p w14:paraId="298E09D4">
      <w:pPr>
        <w:snapToGrid w:val="0"/>
        <w:spacing w:before="50" w:after="50" w:line="360" w:lineRule="exact"/>
        <w:ind w:firstLine="200" w:firstLineChars="100"/>
        <w:rPr>
          <w:rFonts w:hint="eastAsia" w:ascii="宋体" w:hAnsi="宋体" w:eastAsia="宋体" w:cs="宋体"/>
          <w:color w:val="auto"/>
          <w:szCs w:val="21"/>
          <w:highlight w:val="none"/>
        </w:rPr>
      </w:pPr>
    </w:p>
    <w:p w14:paraId="21C441A8">
      <w:pPr>
        <w:spacing w:line="360" w:lineRule="exact"/>
        <w:ind w:firstLine="580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627FB0F">
      <w:pPr>
        <w:spacing w:line="360" w:lineRule="exact"/>
        <w:ind w:firstLine="60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8CAA048">
      <w:pPr>
        <w:spacing w:line="360" w:lineRule="exact"/>
        <w:ind w:firstLine="6000" w:firstLineChars="3000"/>
        <w:rPr>
          <w:rFonts w:hint="eastAsia" w:ascii="宋体" w:hAnsi="宋体" w:eastAsia="宋体" w:cs="宋体"/>
          <w:color w:val="auto"/>
          <w:szCs w:val="21"/>
          <w:highlight w:val="none"/>
        </w:rPr>
      </w:pPr>
    </w:p>
    <w:p w14:paraId="7F17B7CA">
      <w:pPr>
        <w:spacing w:line="360" w:lineRule="exact"/>
        <w:ind w:firstLine="6000" w:firstLineChars="3000"/>
        <w:rPr>
          <w:rFonts w:hint="eastAsia" w:ascii="宋体" w:hAnsi="宋体" w:eastAsia="宋体" w:cs="宋体"/>
          <w:color w:val="auto"/>
          <w:szCs w:val="21"/>
          <w:highlight w:val="none"/>
        </w:rPr>
      </w:pPr>
    </w:p>
    <w:p w14:paraId="163DE1F8">
      <w:pPr>
        <w:spacing w:line="360" w:lineRule="exact"/>
        <w:ind w:firstLine="6000" w:firstLineChars="3000"/>
        <w:rPr>
          <w:rFonts w:hint="eastAsia" w:ascii="宋体" w:hAnsi="宋体" w:eastAsia="宋体" w:cs="宋体"/>
          <w:color w:val="auto"/>
          <w:szCs w:val="21"/>
          <w:highlight w:val="none"/>
        </w:rPr>
      </w:pPr>
    </w:p>
    <w:p w14:paraId="0FE6E5B9">
      <w:pPr>
        <w:spacing w:line="360" w:lineRule="exact"/>
        <w:ind w:firstLine="6000" w:firstLineChars="3000"/>
        <w:rPr>
          <w:rFonts w:hint="eastAsia" w:ascii="宋体" w:hAnsi="宋体" w:eastAsia="宋体" w:cs="宋体"/>
          <w:color w:val="auto"/>
          <w:szCs w:val="21"/>
          <w:highlight w:val="none"/>
        </w:rPr>
      </w:pPr>
    </w:p>
    <w:p w14:paraId="3034E781">
      <w:pPr>
        <w:spacing w:line="360" w:lineRule="exact"/>
        <w:ind w:firstLine="6000" w:firstLineChars="3000"/>
        <w:rPr>
          <w:rFonts w:hint="eastAsia" w:ascii="宋体" w:hAnsi="宋体" w:eastAsia="宋体" w:cs="宋体"/>
          <w:color w:val="auto"/>
          <w:szCs w:val="21"/>
          <w:highlight w:val="none"/>
        </w:rPr>
      </w:pPr>
    </w:p>
    <w:p w14:paraId="779CE0B3">
      <w:pPr>
        <w:spacing w:line="360" w:lineRule="exact"/>
        <w:ind w:firstLine="6000" w:firstLineChars="3000"/>
        <w:rPr>
          <w:rFonts w:hint="eastAsia" w:ascii="宋体" w:hAnsi="宋体" w:eastAsia="宋体" w:cs="宋体"/>
          <w:color w:val="auto"/>
          <w:szCs w:val="21"/>
          <w:highlight w:val="none"/>
        </w:rPr>
      </w:pPr>
    </w:p>
    <w:p w14:paraId="7C2B6E19">
      <w:pPr>
        <w:spacing w:line="360" w:lineRule="exact"/>
        <w:ind w:firstLine="6000" w:firstLineChars="3000"/>
        <w:rPr>
          <w:rFonts w:hint="eastAsia" w:ascii="宋体" w:hAnsi="宋体" w:eastAsia="宋体" w:cs="宋体"/>
          <w:color w:val="auto"/>
          <w:szCs w:val="21"/>
          <w:highlight w:val="none"/>
        </w:rPr>
      </w:pPr>
    </w:p>
    <w:sectPr>
      <w:pgSz w:w="11906" w:h="16838"/>
      <w:pgMar w:top="1134" w:right="1134" w:bottom="1134" w:left="1134" w:header="851" w:footer="992" w:gutter="0"/>
      <w:pgNumType w:fmt="decimal" w:chapStyle="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Microsoft JhengHei">
    <w:panose1 w:val="020B0604030504040204"/>
    <w:charset w:val="88"/>
    <w:family w:val="swiss"/>
    <w:pitch w:val="default"/>
    <w:sig w:usb0="00000087" w:usb1="28AF4000" w:usb2="00000016" w:usb3="00000000" w:csb0="00100009"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D99D8">
    <w:pPr>
      <w:pStyle w:val="32"/>
      <w:framePr w:wrap="around" w:vAnchor="text" w:hAnchor="margin" w:xAlign="center" w:y="1"/>
      <w:rPr>
        <w:rStyle w:val="53"/>
      </w:rPr>
    </w:pPr>
    <w:r>
      <w:fldChar w:fldCharType="begin"/>
    </w:r>
    <w:r>
      <w:rPr>
        <w:rStyle w:val="53"/>
      </w:rPr>
      <w:instrText xml:space="preserve">PAGE  </w:instrText>
    </w:r>
    <w:r>
      <w:fldChar w:fldCharType="end"/>
    </w:r>
  </w:p>
  <w:p w14:paraId="2A657CC6">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E4116">
    <w:pPr>
      <w:pStyle w:val="3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6B61F">
                          <w:pPr>
                            <w:pStyle w:val="32"/>
                            <w:rPr>
                              <w:rStyle w:val="53"/>
                            </w:rPr>
                          </w:pPr>
                          <w:r>
                            <w:fldChar w:fldCharType="begin"/>
                          </w:r>
                          <w:r>
                            <w:rPr>
                              <w:rStyle w:val="53"/>
                            </w:rPr>
                            <w:instrText xml:space="preserve">PAGE  </w:instrText>
                          </w:r>
                          <w:r>
                            <w:fldChar w:fldCharType="separate"/>
                          </w:r>
                          <w:r>
                            <w:rPr>
                              <w:rStyle w:val="53"/>
                            </w:rP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9B6B61F">
                    <w:pPr>
                      <w:pStyle w:val="32"/>
                      <w:rPr>
                        <w:rStyle w:val="53"/>
                      </w:rPr>
                    </w:pPr>
                    <w:r>
                      <w:fldChar w:fldCharType="begin"/>
                    </w:r>
                    <w:r>
                      <w:rPr>
                        <w:rStyle w:val="53"/>
                      </w:rPr>
                      <w:instrText xml:space="preserve">PAGE  </w:instrText>
                    </w:r>
                    <w:r>
                      <w:fldChar w:fldCharType="separate"/>
                    </w:r>
                    <w:r>
                      <w:rPr>
                        <w:rStyle w:val="53"/>
                      </w:rP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9F7CC">
    <w:pPr>
      <w:pStyle w:val="3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F5E93">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92F5E93">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64F41">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FB648">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57EE6"/>
    <w:multiLevelType w:val="singleLevel"/>
    <w:tmpl w:val="8B957EE6"/>
    <w:lvl w:ilvl="0" w:tentative="0">
      <w:start w:val="1"/>
      <w:numFmt w:val="chineseCounting"/>
      <w:suff w:val="nothing"/>
      <w:lvlText w:val="%1、"/>
      <w:lvlJc w:val="left"/>
      <w:rPr>
        <w:rFonts w:hint="eastAsia"/>
      </w:rPr>
    </w:lvl>
  </w:abstractNum>
  <w:abstractNum w:abstractNumId="1">
    <w:nsid w:val="991E3954"/>
    <w:multiLevelType w:val="singleLevel"/>
    <w:tmpl w:val="991E3954"/>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readOnly" w:enforcement="1" w:cryptProviderType="rsaFull" w:cryptAlgorithmClass="hash" w:cryptAlgorithmType="typeAny" w:cryptAlgorithmSid="4" w:cryptSpinCount="0" w:hash="KR2Jv3cMyd7/gJQAvafJtJB1nY4=" w:salt="6Hs5umteAF13blrTNJCYpA=="/>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YWE2YmQzYTQ0NjU4M2Q1NzI0ODIwMzU1ZGVkNTcifQ=="/>
    <w:docVar w:name="KSO_WPS_MARK_KEY" w:val="7d13996a-8e5b-4025-9e8c-684fa49542d0"/>
  </w:docVars>
  <w:rsids>
    <w:rsidRoot w:val="00172A27"/>
    <w:rsid w:val="00000B38"/>
    <w:rsid w:val="00001274"/>
    <w:rsid w:val="000017C1"/>
    <w:rsid w:val="00003C99"/>
    <w:rsid w:val="00004485"/>
    <w:rsid w:val="000053EF"/>
    <w:rsid w:val="0000562E"/>
    <w:rsid w:val="00011F12"/>
    <w:rsid w:val="00013F7A"/>
    <w:rsid w:val="00021743"/>
    <w:rsid w:val="0002346D"/>
    <w:rsid w:val="0002760D"/>
    <w:rsid w:val="00030EF3"/>
    <w:rsid w:val="0003325C"/>
    <w:rsid w:val="0003361B"/>
    <w:rsid w:val="000342E2"/>
    <w:rsid w:val="00034E02"/>
    <w:rsid w:val="00035009"/>
    <w:rsid w:val="00035602"/>
    <w:rsid w:val="000363C6"/>
    <w:rsid w:val="000367E5"/>
    <w:rsid w:val="00040FC7"/>
    <w:rsid w:val="0004560A"/>
    <w:rsid w:val="00045690"/>
    <w:rsid w:val="0004685B"/>
    <w:rsid w:val="00046B9F"/>
    <w:rsid w:val="00050296"/>
    <w:rsid w:val="00050CE6"/>
    <w:rsid w:val="00054B00"/>
    <w:rsid w:val="00055193"/>
    <w:rsid w:val="0005618C"/>
    <w:rsid w:val="0005774B"/>
    <w:rsid w:val="0006009D"/>
    <w:rsid w:val="0006159D"/>
    <w:rsid w:val="00061AA4"/>
    <w:rsid w:val="00062391"/>
    <w:rsid w:val="000631D3"/>
    <w:rsid w:val="00063722"/>
    <w:rsid w:val="00063989"/>
    <w:rsid w:val="00066412"/>
    <w:rsid w:val="0006657A"/>
    <w:rsid w:val="00070676"/>
    <w:rsid w:val="000712D9"/>
    <w:rsid w:val="00072F31"/>
    <w:rsid w:val="0007347F"/>
    <w:rsid w:val="000736BC"/>
    <w:rsid w:val="000757A4"/>
    <w:rsid w:val="00075D3F"/>
    <w:rsid w:val="000765E8"/>
    <w:rsid w:val="00076D9D"/>
    <w:rsid w:val="00081456"/>
    <w:rsid w:val="00082CEB"/>
    <w:rsid w:val="0008417D"/>
    <w:rsid w:val="00084346"/>
    <w:rsid w:val="00084412"/>
    <w:rsid w:val="00084779"/>
    <w:rsid w:val="00084A5A"/>
    <w:rsid w:val="00087C5C"/>
    <w:rsid w:val="00087D3C"/>
    <w:rsid w:val="000949BB"/>
    <w:rsid w:val="00094EFB"/>
    <w:rsid w:val="0009538D"/>
    <w:rsid w:val="00096B3A"/>
    <w:rsid w:val="00097982"/>
    <w:rsid w:val="000A0E3C"/>
    <w:rsid w:val="000A22AF"/>
    <w:rsid w:val="000A2ACC"/>
    <w:rsid w:val="000A63EB"/>
    <w:rsid w:val="000A7E1D"/>
    <w:rsid w:val="000B010D"/>
    <w:rsid w:val="000B3223"/>
    <w:rsid w:val="000B471B"/>
    <w:rsid w:val="000B4F6A"/>
    <w:rsid w:val="000B6F22"/>
    <w:rsid w:val="000C04AA"/>
    <w:rsid w:val="000C3EAF"/>
    <w:rsid w:val="000C48D8"/>
    <w:rsid w:val="000C5A9E"/>
    <w:rsid w:val="000C649B"/>
    <w:rsid w:val="000C70E9"/>
    <w:rsid w:val="000C730B"/>
    <w:rsid w:val="000D068A"/>
    <w:rsid w:val="000D0E85"/>
    <w:rsid w:val="000D217B"/>
    <w:rsid w:val="000D4366"/>
    <w:rsid w:val="000D4377"/>
    <w:rsid w:val="000E1084"/>
    <w:rsid w:val="000E125D"/>
    <w:rsid w:val="000E1DD1"/>
    <w:rsid w:val="000E2DB9"/>
    <w:rsid w:val="000E2E8A"/>
    <w:rsid w:val="000E5357"/>
    <w:rsid w:val="000E5570"/>
    <w:rsid w:val="000E5FC3"/>
    <w:rsid w:val="000F0657"/>
    <w:rsid w:val="000F1780"/>
    <w:rsid w:val="000F197F"/>
    <w:rsid w:val="000F46F7"/>
    <w:rsid w:val="000F7282"/>
    <w:rsid w:val="000F7348"/>
    <w:rsid w:val="000F7667"/>
    <w:rsid w:val="000F7A8F"/>
    <w:rsid w:val="0010014E"/>
    <w:rsid w:val="00102B04"/>
    <w:rsid w:val="00103366"/>
    <w:rsid w:val="001033D1"/>
    <w:rsid w:val="00103AC6"/>
    <w:rsid w:val="001069BA"/>
    <w:rsid w:val="001118EA"/>
    <w:rsid w:val="00111F5C"/>
    <w:rsid w:val="0011257F"/>
    <w:rsid w:val="00112D96"/>
    <w:rsid w:val="00113952"/>
    <w:rsid w:val="001156D8"/>
    <w:rsid w:val="0012019C"/>
    <w:rsid w:val="00121773"/>
    <w:rsid w:val="001217F8"/>
    <w:rsid w:val="00122510"/>
    <w:rsid w:val="00122DF7"/>
    <w:rsid w:val="00123909"/>
    <w:rsid w:val="001258BF"/>
    <w:rsid w:val="00126CE0"/>
    <w:rsid w:val="00126F74"/>
    <w:rsid w:val="0013039B"/>
    <w:rsid w:val="00130905"/>
    <w:rsid w:val="00131267"/>
    <w:rsid w:val="00132E3C"/>
    <w:rsid w:val="001334F9"/>
    <w:rsid w:val="00136311"/>
    <w:rsid w:val="00145B7F"/>
    <w:rsid w:val="001462BA"/>
    <w:rsid w:val="001464DB"/>
    <w:rsid w:val="001516BD"/>
    <w:rsid w:val="00153F20"/>
    <w:rsid w:val="00154433"/>
    <w:rsid w:val="00156E4D"/>
    <w:rsid w:val="00161573"/>
    <w:rsid w:val="00161FF0"/>
    <w:rsid w:val="0016242C"/>
    <w:rsid w:val="00167838"/>
    <w:rsid w:val="00172704"/>
    <w:rsid w:val="00172A27"/>
    <w:rsid w:val="00172BDB"/>
    <w:rsid w:val="00173C7B"/>
    <w:rsid w:val="00174572"/>
    <w:rsid w:val="00174CE1"/>
    <w:rsid w:val="00191415"/>
    <w:rsid w:val="00191EC5"/>
    <w:rsid w:val="00191F05"/>
    <w:rsid w:val="001A03D1"/>
    <w:rsid w:val="001A0B12"/>
    <w:rsid w:val="001A175A"/>
    <w:rsid w:val="001A43E4"/>
    <w:rsid w:val="001A5C84"/>
    <w:rsid w:val="001A72CD"/>
    <w:rsid w:val="001B1BC5"/>
    <w:rsid w:val="001B1FBD"/>
    <w:rsid w:val="001B2B86"/>
    <w:rsid w:val="001B6049"/>
    <w:rsid w:val="001B60B7"/>
    <w:rsid w:val="001B7D42"/>
    <w:rsid w:val="001C05B8"/>
    <w:rsid w:val="001C1E29"/>
    <w:rsid w:val="001C2342"/>
    <w:rsid w:val="001C57A1"/>
    <w:rsid w:val="001C6286"/>
    <w:rsid w:val="001C7783"/>
    <w:rsid w:val="001C78C0"/>
    <w:rsid w:val="001D13FE"/>
    <w:rsid w:val="001D2278"/>
    <w:rsid w:val="001D2514"/>
    <w:rsid w:val="001D298F"/>
    <w:rsid w:val="001D310B"/>
    <w:rsid w:val="001D3E46"/>
    <w:rsid w:val="001D6659"/>
    <w:rsid w:val="001E286F"/>
    <w:rsid w:val="001E7D9B"/>
    <w:rsid w:val="001F1BB4"/>
    <w:rsid w:val="001F6025"/>
    <w:rsid w:val="001F6A47"/>
    <w:rsid w:val="001F7046"/>
    <w:rsid w:val="00207B9E"/>
    <w:rsid w:val="00210328"/>
    <w:rsid w:val="0021062C"/>
    <w:rsid w:val="00210D04"/>
    <w:rsid w:val="00212523"/>
    <w:rsid w:val="00217DA2"/>
    <w:rsid w:val="002218DC"/>
    <w:rsid w:val="00222011"/>
    <w:rsid w:val="0022431C"/>
    <w:rsid w:val="00224362"/>
    <w:rsid w:val="002262EF"/>
    <w:rsid w:val="00227396"/>
    <w:rsid w:val="00227A3F"/>
    <w:rsid w:val="00231E08"/>
    <w:rsid w:val="002343F1"/>
    <w:rsid w:val="002347E3"/>
    <w:rsid w:val="0023687C"/>
    <w:rsid w:val="00241666"/>
    <w:rsid w:val="00241FDB"/>
    <w:rsid w:val="0024242A"/>
    <w:rsid w:val="00245CA6"/>
    <w:rsid w:val="002460A1"/>
    <w:rsid w:val="002461F4"/>
    <w:rsid w:val="00246979"/>
    <w:rsid w:val="00246EBA"/>
    <w:rsid w:val="00250A99"/>
    <w:rsid w:val="0025195C"/>
    <w:rsid w:val="00251B08"/>
    <w:rsid w:val="00252126"/>
    <w:rsid w:val="00252E6A"/>
    <w:rsid w:val="002542EC"/>
    <w:rsid w:val="002575F6"/>
    <w:rsid w:val="002621F4"/>
    <w:rsid w:val="00262F9C"/>
    <w:rsid w:val="00270256"/>
    <w:rsid w:val="00270713"/>
    <w:rsid w:val="002716FA"/>
    <w:rsid w:val="00271F2F"/>
    <w:rsid w:val="00271FD7"/>
    <w:rsid w:val="00272E83"/>
    <w:rsid w:val="002747DA"/>
    <w:rsid w:val="00275014"/>
    <w:rsid w:val="00275AF1"/>
    <w:rsid w:val="00276312"/>
    <w:rsid w:val="00283FAE"/>
    <w:rsid w:val="0028707A"/>
    <w:rsid w:val="00287963"/>
    <w:rsid w:val="00290D12"/>
    <w:rsid w:val="00291426"/>
    <w:rsid w:val="00294DB5"/>
    <w:rsid w:val="002A03D6"/>
    <w:rsid w:val="002A167D"/>
    <w:rsid w:val="002A2724"/>
    <w:rsid w:val="002A3223"/>
    <w:rsid w:val="002A3409"/>
    <w:rsid w:val="002A4170"/>
    <w:rsid w:val="002A6B7B"/>
    <w:rsid w:val="002B2EC2"/>
    <w:rsid w:val="002B315A"/>
    <w:rsid w:val="002B3A04"/>
    <w:rsid w:val="002B70C2"/>
    <w:rsid w:val="002B76FA"/>
    <w:rsid w:val="002C0814"/>
    <w:rsid w:val="002C422D"/>
    <w:rsid w:val="002C4B54"/>
    <w:rsid w:val="002C6007"/>
    <w:rsid w:val="002D0452"/>
    <w:rsid w:val="002D295C"/>
    <w:rsid w:val="002D300C"/>
    <w:rsid w:val="002E0B3B"/>
    <w:rsid w:val="002E2429"/>
    <w:rsid w:val="002E2C8B"/>
    <w:rsid w:val="002E37C3"/>
    <w:rsid w:val="002E396B"/>
    <w:rsid w:val="002E526E"/>
    <w:rsid w:val="002E66E3"/>
    <w:rsid w:val="002E756A"/>
    <w:rsid w:val="002F593D"/>
    <w:rsid w:val="0030092F"/>
    <w:rsid w:val="0030361D"/>
    <w:rsid w:val="00311711"/>
    <w:rsid w:val="00314138"/>
    <w:rsid w:val="00321157"/>
    <w:rsid w:val="003243B9"/>
    <w:rsid w:val="0033026E"/>
    <w:rsid w:val="00330F6A"/>
    <w:rsid w:val="0033238E"/>
    <w:rsid w:val="003340B9"/>
    <w:rsid w:val="003344B4"/>
    <w:rsid w:val="00334EA4"/>
    <w:rsid w:val="00335686"/>
    <w:rsid w:val="00336B5E"/>
    <w:rsid w:val="00337CD3"/>
    <w:rsid w:val="003406E6"/>
    <w:rsid w:val="00341541"/>
    <w:rsid w:val="00341613"/>
    <w:rsid w:val="00344D02"/>
    <w:rsid w:val="00346084"/>
    <w:rsid w:val="00347671"/>
    <w:rsid w:val="0035105E"/>
    <w:rsid w:val="00351D1D"/>
    <w:rsid w:val="00355F1A"/>
    <w:rsid w:val="00356830"/>
    <w:rsid w:val="003578D4"/>
    <w:rsid w:val="00362042"/>
    <w:rsid w:val="003646D6"/>
    <w:rsid w:val="00364DEE"/>
    <w:rsid w:val="00367F88"/>
    <w:rsid w:val="00374EE8"/>
    <w:rsid w:val="003767BE"/>
    <w:rsid w:val="00383AF3"/>
    <w:rsid w:val="00383F20"/>
    <w:rsid w:val="00384F8A"/>
    <w:rsid w:val="003855CA"/>
    <w:rsid w:val="0038765C"/>
    <w:rsid w:val="003906CE"/>
    <w:rsid w:val="0039097E"/>
    <w:rsid w:val="00390A86"/>
    <w:rsid w:val="00391F39"/>
    <w:rsid w:val="00392B2B"/>
    <w:rsid w:val="00394300"/>
    <w:rsid w:val="003A0482"/>
    <w:rsid w:val="003A11B2"/>
    <w:rsid w:val="003A2C9B"/>
    <w:rsid w:val="003A358C"/>
    <w:rsid w:val="003A6A61"/>
    <w:rsid w:val="003A7189"/>
    <w:rsid w:val="003A7FDC"/>
    <w:rsid w:val="003B24F0"/>
    <w:rsid w:val="003B27BE"/>
    <w:rsid w:val="003B2F2B"/>
    <w:rsid w:val="003B71A2"/>
    <w:rsid w:val="003C0B0F"/>
    <w:rsid w:val="003C1478"/>
    <w:rsid w:val="003C389F"/>
    <w:rsid w:val="003C4674"/>
    <w:rsid w:val="003C4835"/>
    <w:rsid w:val="003D0616"/>
    <w:rsid w:val="003D1C93"/>
    <w:rsid w:val="003D2327"/>
    <w:rsid w:val="003D30F6"/>
    <w:rsid w:val="003D3D21"/>
    <w:rsid w:val="003D5686"/>
    <w:rsid w:val="003D6848"/>
    <w:rsid w:val="003E245A"/>
    <w:rsid w:val="003E2E37"/>
    <w:rsid w:val="003E4F36"/>
    <w:rsid w:val="003E6542"/>
    <w:rsid w:val="003F002F"/>
    <w:rsid w:val="003F0E66"/>
    <w:rsid w:val="003F7CBE"/>
    <w:rsid w:val="00400552"/>
    <w:rsid w:val="0040183B"/>
    <w:rsid w:val="0040541A"/>
    <w:rsid w:val="00414D02"/>
    <w:rsid w:val="00415917"/>
    <w:rsid w:val="00417EF5"/>
    <w:rsid w:val="004209F6"/>
    <w:rsid w:val="00422806"/>
    <w:rsid w:val="0042309D"/>
    <w:rsid w:val="00424138"/>
    <w:rsid w:val="00425DC3"/>
    <w:rsid w:val="0043126E"/>
    <w:rsid w:val="00431D70"/>
    <w:rsid w:val="004328F2"/>
    <w:rsid w:val="00434BC4"/>
    <w:rsid w:val="0043620A"/>
    <w:rsid w:val="00436DD0"/>
    <w:rsid w:val="0044034B"/>
    <w:rsid w:val="00440A59"/>
    <w:rsid w:val="00440B77"/>
    <w:rsid w:val="00440CDC"/>
    <w:rsid w:val="004411F8"/>
    <w:rsid w:val="004456DF"/>
    <w:rsid w:val="00445A63"/>
    <w:rsid w:val="00445E40"/>
    <w:rsid w:val="0044692B"/>
    <w:rsid w:val="00446A15"/>
    <w:rsid w:val="0045026A"/>
    <w:rsid w:val="00450E25"/>
    <w:rsid w:val="004518B2"/>
    <w:rsid w:val="004518F1"/>
    <w:rsid w:val="00451F9A"/>
    <w:rsid w:val="00455356"/>
    <w:rsid w:val="00456815"/>
    <w:rsid w:val="00457148"/>
    <w:rsid w:val="00460016"/>
    <w:rsid w:val="004605B9"/>
    <w:rsid w:val="00460799"/>
    <w:rsid w:val="00464DE9"/>
    <w:rsid w:val="004664F3"/>
    <w:rsid w:val="00466AB4"/>
    <w:rsid w:val="004703C9"/>
    <w:rsid w:val="00470E6F"/>
    <w:rsid w:val="0047222A"/>
    <w:rsid w:val="004732F4"/>
    <w:rsid w:val="00474422"/>
    <w:rsid w:val="00481A10"/>
    <w:rsid w:val="0048399A"/>
    <w:rsid w:val="00484F9C"/>
    <w:rsid w:val="00485B37"/>
    <w:rsid w:val="004868F3"/>
    <w:rsid w:val="004875B9"/>
    <w:rsid w:val="0049039F"/>
    <w:rsid w:val="004920B1"/>
    <w:rsid w:val="00493B71"/>
    <w:rsid w:val="00494821"/>
    <w:rsid w:val="004A7CA6"/>
    <w:rsid w:val="004B0E69"/>
    <w:rsid w:val="004B2381"/>
    <w:rsid w:val="004B62CE"/>
    <w:rsid w:val="004B6649"/>
    <w:rsid w:val="004B7131"/>
    <w:rsid w:val="004C1AE1"/>
    <w:rsid w:val="004C3B8E"/>
    <w:rsid w:val="004C479C"/>
    <w:rsid w:val="004C4C06"/>
    <w:rsid w:val="004C4FB6"/>
    <w:rsid w:val="004C5CD3"/>
    <w:rsid w:val="004C6E50"/>
    <w:rsid w:val="004D2C3A"/>
    <w:rsid w:val="004D4365"/>
    <w:rsid w:val="004D4B0B"/>
    <w:rsid w:val="004D7473"/>
    <w:rsid w:val="004E0591"/>
    <w:rsid w:val="004E09BA"/>
    <w:rsid w:val="004E25E7"/>
    <w:rsid w:val="004E3541"/>
    <w:rsid w:val="004E4B29"/>
    <w:rsid w:val="004E6875"/>
    <w:rsid w:val="004E6EFD"/>
    <w:rsid w:val="004F0049"/>
    <w:rsid w:val="004F0F8C"/>
    <w:rsid w:val="004F2F89"/>
    <w:rsid w:val="004F4178"/>
    <w:rsid w:val="004F42AF"/>
    <w:rsid w:val="004F4DD8"/>
    <w:rsid w:val="004F60EE"/>
    <w:rsid w:val="004F648B"/>
    <w:rsid w:val="005009FA"/>
    <w:rsid w:val="00507792"/>
    <w:rsid w:val="00511A88"/>
    <w:rsid w:val="005141D8"/>
    <w:rsid w:val="00515AC2"/>
    <w:rsid w:val="0052249B"/>
    <w:rsid w:val="0052311E"/>
    <w:rsid w:val="005251D3"/>
    <w:rsid w:val="005258FD"/>
    <w:rsid w:val="00525B97"/>
    <w:rsid w:val="0052799F"/>
    <w:rsid w:val="005279EE"/>
    <w:rsid w:val="00530D8D"/>
    <w:rsid w:val="00530EAF"/>
    <w:rsid w:val="00532C2A"/>
    <w:rsid w:val="00533885"/>
    <w:rsid w:val="00535F16"/>
    <w:rsid w:val="00537917"/>
    <w:rsid w:val="00537C77"/>
    <w:rsid w:val="00540A0B"/>
    <w:rsid w:val="00541D57"/>
    <w:rsid w:val="00542B4E"/>
    <w:rsid w:val="00544D58"/>
    <w:rsid w:val="00553A53"/>
    <w:rsid w:val="00555A12"/>
    <w:rsid w:val="0055623A"/>
    <w:rsid w:val="00557766"/>
    <w:rsid w:val="005627E1"/>
    <w:rsid w:val="00562AAB"/>
    <w:rsid w:val="00564260"/>
    <w:rsid w:val="00566254"/>
    <w:rsid w:val="0056729A"/>
    <w:rsid w:val="00572A55"/>
    <w:rsid w:val="0057793C"/>
    <w:rsid w:val="00584049"/>
    <w:rsid w:val="00590FFC"/>
    <w:rsid w:val="0059215A"/>
    <w:rsid w:val="00592F92"/>
    <w:rsid w:val="00594153"/>
    <w:rsid w:val="00595381"/>
    <w:rsid w:val="00595B31"/>
    <w:rsid w:val="005967F3"/>
    <w:rsid w:val="0059758A"/>
    <w:rsid w:val="005A00AB"/>
    <w:rsid w:val="005A05E9"/>
    <w:rsid w:val="005A0F5E"/>
    <w:rsid w:val="005A52A4"/>
    <w:rsid w:val="005A628C"/>
    <w:rsid w:val="005A73EC"/>
    <w:rsid w:val="005B0CBB"/>
    <w:rsid w:val="005B0DBE"/>
    <w:rsid w:val="005B116F"/>
    <w:rsid w:val="005B3217"/>
    <w:rsid w:val="005B6B3B"/>
    <w:rsid w:val="005C022D"/>
    <w:rsid w:val="005C0A3B"/>
    <w:rsid w:val="005C0A9E"/>
    <w:rsid w:val="005C1794"/>
    <w:rsid w:val="005C2586"/>
    <w:rsid w:val="005C2BFF"/>
    <w:rsid w:val="005C3F97"/>
    <w:rsid w:val="005D375E"/>
    <w:rsid w:val="005D685C"/>
    <w:rsid w:val="005D78A7"/>
    <w:rsid w:val="005E2C99"/>
    <w:rsid w:val="005E59EB"/>
    <w:rsid w:val="005E60B8"/>
    <w:rsid w:val="005E74BB"/>
    <w:rsid w:val="005F02AB"/>
    <w:rsid w:val="005F174E"/>
    <w:rsid w:val="005F2491"/>
    <w:rsid w:val="005F6407"/>
    <w:rsid w:val="005F7278"/>
    <w:rsid w:val="005F78AB"/>
    <w:rsid w:val="00600981"/>
    <w:rsid w:val="006018D5"/>
    <w:rsid w:val="00601F8E"/>
    <w:rsid w:val="00602816"/>
    <w:rsid w:val="00603B27"/>
    <w:rsid w:val="006055D7"/>
    <w:rsid w:val="006118DD"/>
    <w:rsid w:val="00611FBF"/>
    <w:rsid w:val="00612031"/>
    <w:rsid w:val="00612811"/>
    <w:rsid w:val="0061426E"/>
    <w:rsid w:val="00615B59"/>
    <w:rsid w:val="0061774A"/>
    <w:rsid w:val="00623DE6"/>
    <w:rsid w:val="00624E61"/>
    <w:rsid w:val="006256A5"/>
    <w:rsid w:val="00626ED3"/>
    <w:rsid w:val="00627D52"/>
    <w:rsid w:val="00631B51"/>
    <w:rsid w:val="00631D1A"/>
    <w:rsid w:val="00633949"/>
    <w:rsid w:val="00633F1F"/>
    <w:rsid w:val="00634862"/>
    <w:rsid w:val="0063595D"/>
    <w:rsid w:val="0063607A"/>
    <w:rsid w:val="00641E07"/>
    <w:rsid w:val="00643BCC"/>
    <w:rsid w:val="006440D3"/>
    <w:rsid w:val="006450BF"/>
    <w:rsid w:val="00645E02"/>
    <w:rsid w:val="00647056"/>
    <w:rsid w:val="00647E65"/>
    <w:rsid w:val="0065067E"/>
    <w:rsid w:val="00653273"/>
    <w:rsid w:val="00657594"/>
    <w:rsid w:val="00657CE0"/>
    <w:rsid w:val="006606D6"/>
    <w:rsid w:val="0066099F"/>
    <w:rsid w:val="00661A9C"/>
    <w:rsid w:val="006632A9"/>
    <w:rsid w:val="00663D59"/>
    <w:rsid w:val="00672BFC"/>
    <w:rsid w:val="00673476"/>
    <w:rsid w:val="00676C04"/>
    <w:rsid w:val="00681986"/>
    <w:rsid w:val="00682593"/>
    <w:rsid w:val="00683210"/>
    <w:rsid w:val="00683DE1"/>
    <w:rsid w:val="0068559A"/>
    <w:rsid w:val="00691783"/>
    <w:rsid w:val="00692222"/>
    <w:rsid w:val="00693DE8"/>
    <w:rsid w:val="00695962"/>
    <w:rsid w:val="006A0A7E"/>
    <w:rsid w:val="006A278F"/>
    <w:rsid w:val="006A67C3"/>
    <w:rsid w:val="006A763A"/>
    <w:rsid w:val="006A7773"/>
    <w:rsid w:val="006B41C0"/>
    <w:rsid w:val="006B6A72"/>
    <w:rsid w:val="006C4075"/>
    <w:rsid w:val="006D09C4"/>
    <w:rsid w:val="006D1646"/>
    <w:rsid w:val="006D2F11"/>
    <w:rsid w:val="006D3593"/>
    <w:rsid w:val="006D37F5"/>
    <w:rsid w:val="006D4A48"/>
    <w:rsid w:val="006D52D6"/>
    <w:rsid w:val="006D549D"/>
    <w:rsid w:val="006D7BD5"/>
    <w:rsid w:val="006E0844"/>
    <w:rsid w:val="006E1CD9"/>
    <w:rsid w:val="006E2701"/>
    <w:rsid w:val="006E2992"/>
    <w:rsid w:val="006E3155"/>
    <w:rsid w:val="006E4021"/>
    <w:rsid w:val="006E542A"/>
    <w:rsid w:val="006E5A36"/>
    <w:rsid w:val="006E6709"/>
    <w:rsid w:val="006F1614"/>
    <w:rsid w:val="006F177A"/>
    <w:rsid w:val="006F18A8"/>
    <w:rsid w:val="006F2464"/>
    <w:rsid w:val="006F2EAC"/>
    <w:rsid w:val="006F4C76"/>
    <w:rsid w:val="006F6406"/>
    <w:rsid w:val="006F6C4C"/>
    <w:rsid w:val="00700BD9"/>
    <w:rsid w:val="0070200D"/>
    <w:rsid w:val="007021C3"/>
    <w:rsid w:val="00702267"/>
    <w:rsid w:val="0070377D"/>
    <w:rsid w:val="00704CAD"/>
    <w:rsid w:val="00705739"/>
    <w:rsid w:val="0070616F"/>
    <w:rsid w:val="007135D0"/>
    <w:rsid w:val="007138D4"/>
    <w:rsid w:val="00715B4D"/>
    <w:rsid w:val="00715D95"/>
    <w:rsid w:val="00722AE5"/>
    <w:rsid w:val="00723AF2"/>
    <w:rsid w:val="00724A24"/>
    <w:rsid w:val="00724B1F"/>
    <w:rsid w:val="00726904"/>
    <w:rsid w:val="0072739E"/>
    <w:rsid w:val="0073023E"/>
    <w:rsid w:val="00730509"/>
    <w:rsid w:val="00731285"/>
    <w:rsid w:val="00732C32"/>
    <w:rsid w:val="00734E42"/>
    <w:rsid w:val="00735B56"/>
    <w:rsid w:val="00737A90"/>
    <w:rsid w:val="00741CBD"/>
    <w:rsid w:val="00741F87"/>
    <w:rsid w:val="00745ACE"/>
    <w:rsid w:val="00746C81"/>
    <w:rsid w:val="00747715"/>
    <w:rsid w:val="00751838"/>
    <w:rsid w:val="007526B9"/>
    <w:rsid w:val="00760F70"/>
    <w:rsid w:val="0076142C"/>
    <w:rsid w:val="00761AFB"/>
    <w:rsid w:val="00761FBC"/>
    <w:rsid w:val="00763A93"/>
    <w:rsid w:val="00764071"/>
    <w:rsid w:val="007641FC"/>
    <w:rsid w:val="00764D23"/>
    <w:rsid w:val="007651C8"/>
    <w:rsid w:val="007661E8"/>
    <w:rsid w:val="00766782"/>
    <w:rsid w:val="0076695D"/>
    <w:rsid w:val="00770DFD"/>
    <w:rsid w:val="00772586"/>
    <w:rsid w:val="00772A4D"/>
    <w:rsid w:val="00772FD1"/>
    <w:rsid w:val="00773682"/>
    <w:rsid w:val="007736C2"/>
    <w:rsid w:val="007741AE"/>
    <w:rsid w:val="007749F1"/>
    <w:rsid w:val="00775CCF"/>
    <w:rsid w:val="00777B30"/>
    <w:rsid w:val="00777D5B"/>
    <w:rsid w:val="00780206"/>
    <w:rsid w:val="00791D50"/>
    <w:rsid w:val="00791DCF"/>
    <w:rsid w:val="0079246D"/>
    <w:rsid w:val="00792F21"/>
    <w:rsid w:val="00793D80"/>
    <w:rsid w:val="00794611"/>
    <w:rsid w:val="00796AC3"/>
    <w:rsid w:val="0079702C"/>
    <w:rsid w:val="007A2499"/>
    <w:rsid w:val="007A583C"/>
    <w:rsid w:val="007A5E2B"/>
    <w:rsid w:val="007A6020"/>
    <w:rsid w:val="007A611B"/>
    <w:rsid w:val="007A70B3"/>
    <w:rsid w:val="007A7674"/>
    <w:rsid w:val="007B0E63"/>
    <w:rsid w:val="007B1BD4"/>
    <w:rsid w:val="007B25C8"/>
    <w:rsid w:val="007B4403"/>
    <w:rsid w:val="007B5419"/>
    <w:rsid w:val="007B5844"/>
    <w:rsid w:val="007B6857"/>
    <w:rsid w:val="007C183A"/>
    <w:rsid w:val="007C4B48"/>
    <w:rsid w:val="007D069B"/>
    <w:rsid w:val="007D187F"/>
    <w:rsid w:val="007D21CF"/>
    <w:rsid w:val="007D2EEC"/>
    <w:rsid w:val="007D375F"/>
    <w:rsid w:val="007D3AED"/>
    <w:rsid w:val="007D4B30"/>
    <w:rsid w:val="007D758A"/>
    <w:rsid w:val="007E193F"/>
    <w:rsid w:val="007E3743"/>
    <w:rsid w:val="007F1311"/>
    <w:rsid w:val="007F1A62"/>
    <w:rsid w:val="007F28DC"/>
    <w:rsid w:val="007F3A78"/>
    <w:rsid w:val="007F460D"/>
    <w:rsid w:val="00801A25"/>
    <w:rsid w:val="0080379F"/>
    <w:rsid w:val="00805B23"/>
    <w:rsid w:val="00806BF6"/>
    <w:rsid w:val="00807819"/>
    <w:rsid w:val="00807AF9"/>
    <w:rsid w:val="0081081D"/>
    <w:rsid w:val="00813F93"/>
    <w:rsid w:val="0081571E"/>
    <w:rsid w:val="0081648D"/>
    <w:rsid w:val="008174BB"/>
    <w:rsid w:val="008177C5"/>
    <w:rsid w:val="00820424"/>
    <w:rsid w:val="00820B36"/>
    <w:rsid w:val="0082122C"/>
    <w:rsid w:val="00821E5C"/>
    <w:rsid w:val="00824A52"/>
    <w:rsid w:val="00825FAD"/>
    <w:rsid w:val="0082668C"/>
    <w:rsid w:val="00827D1F"/>
    <w:rsid w:val="00830604"/>
    <w:rsid w:val="00834CFB"/>
    <w:rsid w:val="0083606B"/>
    <w:rsid w:val="00837994"/>
    <w:rsid w:val="008406C9"/>
    <w:rsid w:val="008424DE"/>
    <w:rsid w:val="00843CEE"/>
    <w:rsid w:val="0084404B"/>
    <w:rsid w:val="00844383"/>
    <w:rsid w:val="00845462"/>
    <w:rsid w:val="00845CC9"/>
    <w:rsid w:val="00850C0E"/>
    <w:rsid w:val="00850E6D"/>
    <w:rsid w:val="0085255A"/>
    <w:rsid w:val="0085375F"/>
    <w:rsid w:val="008538A1"/>
    <w:rsid w:val="00853C9C"/>
    <w:rsid w:val="00854054"/>
    <w:rsid w:val="008554D6"/>
    <w:rsid w:val="00855BAD"/>
    <w:rsid w:val="00856764"/>
    <w:rsid w:val="008604E3"/>
    <w:rsid w:val="008605EC"/>
    <w:rsid w:val="00860CB0"/>
    <w:rsid w:val="008617E1"/>
    <w:rsid w:val="00862198"/>
    <w:rsid w:val="00865A7C"/>
    <w:rsid w:val="0086625C"/>
    <w:rsid w:val="008710FD"/>
    <w:rsid w:val="008714B9"/>
    <w:rsid w:val="0087234F"/>
    <w:rsid w:val="008725E3"/>
    <w:rsid w:val="008743E3"/>
    <w:rsid w:val="00876A8D"/>
    <w:rsid w:val="00880B77"/>
    <w:rsid w:val="00882330"/>
    <w:rsid w:val="0088351B"/>
    <w:rsid w:val="00883910"/>
    <w:rsid w:val="00883BDA"/>
    <w:rsid w:val="00884D2D"/>
    <w:rsid w:val="00885618"/>
    <w:rsid w:val="00886924"/>
    <w:rsid w:val="00890BCE"/>
    <w:rsid w:val="00893BEB"/>
    <w:rsid w:val="00894186"/>
    <w:rsid w:val="00894994"/>
    <w:rsid w:val="00895D21"/>
    <w:rsid w:val="008968B9"/>
    <w:rsid w:val="008973D6"/>
    <w:rsid w:val="00897440"/>
    <w:rsid w:val="008A0072"/>
    <w:rsid w:val="008A0FA3"/>
    <w:rsid w:val="008A375D"/>
    <w:rsid w:val="008A4F87"/>
    <w:rsid w:val="008A5935"/>
    <w:rsid w:val="008A5BE9"/>
    <w:rsid w:val="008A5F0D"/>
    <w:rsid w:val="008B38AB"/>
    <w:rsid w:val="008B5A48"/>
    <w:rsid w:val="008B6702"/>
    <w:rsid w:val="008B7571"/>
    <w:rsid w:val="008C02BC"/>
    <w:rsid w:val="008C455C"/>
    <w:rsid w:val="008C7076"/>
    <w:rsid w:val="008C7405"/>
    <w:rsid w:val="008D16B3"/>
    <w:rsid w:val="008D228C"/>
    <w:rsid w:val="008D310E"/>
    <w:rsid w:val="008D3172"/>
    <w:rsid w:val="008E01EE"/>
    <w:rsid w:val="008E11FD"/>
    <w:rsid w:val="008E2015"/>
    <w:rsid w:val="008E302D"/>
    <w:rsid w:val="008E44C9"/>
    <w:rsid w:val="008E4FEA"/>
    <w:rsid w:val="008E6CF1"/>
    <w:rsid w:val="008E7C0C"/>
    <w:rsid w:val="008F1C7D"/>
    <w:rsid w:val="008F4BB7"/>
    <w:rsid w:val="008F5551"/>
    <w:rsid w:val="008F7029"/>
    <w:rsid w:val="008F72E6"/>
    <w:rsid w:val="00900A03"/>
    <w:rsid w:val="00902579"/>
    <w:rsid w:val="00903CEA"/>
    <w:rsid w:val="00905257"/>
    <w:rsid w:val="00906893"/>
    <w:rsid w:val="00912308"/>
    <w:rsid w:val="009134E2"/>
    <w:rsid w:val="009147F6"/>
    <w:rsid w:val="00916548"/>
    <w:rsid w:val="00920852"/>
    <w:rsid w:val="00923406"/>
    <w:rsid w:val="0092479F"/>
    <w:rsid w:val="00924A9A"/>
    <w:rsid w:val="00924C47"/>
    <w:rsid w:val="009276A7"/>
    <w:rsid w:val="0093417D"/>
    <w:rsid w:val="00934410"/>
    <w:rsid w:val="009364C4"/>
    <w:rsid w:val="00940FB7"/>
    <w:rsid w:val="00941137"/>
    <w:rsid w:val="009419A8"/>
    <w:rsid w:val="00943B59"/>
    <w:rsid w:val="00946790"/>
    <w:rsid w:val="00950F7E"/>
    <w:rsid w:val="009512EC"/>
    <w:rsid w:val="0095625B"/>
    <w:rsid w:val="0095679B"/>
    <w:rsid w:val="00957842"/>
    <w:rsid w:val="0096043A"/>
    <w:rsid w:val="009627B0"/>
    <w:rsid w:val="00962B62"/>
    <w:rsid w:val="00962EAC"/>
    <w:rsid w:val="009632C1"/>
    <w:rsid w:val="00966CAF"/>
    <w:rsid w:val="009711F3"/>
    <w:rsid w:val="009745FF"/>
    <w:rsid w:val="00981AD7"/>
    <w:rsid w:val="00983689"/>
    <w:rsid w:val="00985100"/>
    <w:rsid w:val="00986831"/>
    <w:rsid w:val="00986D46"/>
    <w:rsid w:val="0099345F"/>
    <w:rsid w:val="009955AF"/>
    <w:rsid w:val="009A04A0"/>
    <w:rsid w:val="009A1221"/>
    <w:rsid w:val="009A153D"/>
    <w:rsid w:val="009A2C45"/>
    <w:rsid w:val="009A2C5D"/>
    <w:rsid w:val="009A37EB"/>
    <w:rsid w:val="009A384F"/>
    <w:rsid w:val="009A47BB"/>
    <w:rsid w:val="009B063F"/>
    <w:rsid w:val="009B21E5"/>
    <w:rsid w:val="009B3DA0"/>
    <w:rsid w:val="009B5EDB"/>
    <w:rsid w:val="009B6BE1"/>
    <w:rsid w:val="009C11F8"/>
    <w:rsid w:val="009C2BC7"/>
    <w:rsid w:val="009C2F27"/>
    <w:rsid w:val="009C3BA8"/>
    <w:rsid w:val="009C6DF9"/>
    <w:rsid w:val="009D1C11"/>
    <w:rsid w:val="009D526A"/>
    <w:rsid w:val="009D7D40"/>
    <w:rsid w:val="009E027E"/>
    <w:rsid w:val="009E323E"/>
    <w:rsid w:val="009E4AA6"/>
    <w:rsid w:val="009E62A9"/>
    <w:rsid w:val="009E7200"/>
    <w:rsid w:val="009E7F67"/>
    <w:rsid w:val="009F05CE"/>
    <w:rsid w:val="009F3D9B"/>
    <w:rsid w:val="009F6685"/>
    <w:rsid w:val="009F7DEA"/>
    <w:rsid w:val="00A021FB"/>
    <w:rsid w:val="00A024F5"/>
    <w:rsid w:val="00A04625"/>
    <w:rsid w:val="00A06389"/>
    <w:rsid w:val="00A06689"/>
    <w:rsid w:val="00A070A9"/>
    <w:rsid w:val="00A072E7"/>
    <w:rsid w:val="00A11864"/>
    <w:rsid w:val="00A13188"/>
    <w:rsid w:val="00A14333"/>
    <w:rsid w:val="00A14E33"/>
    <w:rsid w:val="00A14E7A"/>
    <w:rsid w:val="00A15475"/>
    <w:rsid w:val="00A165AD"/>
    <w:rsid w:val="00A17921"/>
    <w:rsid w:val="00A21828"/>
    <w:rsid w:val="00A24297"/>
    <w:rsid w:val="00A342AE"/>
    <w:rsid w:val="00A35E29"/>
    <w:rsid w:val="00A36163"/>
    <w:rsid w:val="00A44173"/>
    <w:rsid w:val="00A446BE"/>
    <w:rsid w:val="00A4741C"/>
    <w:rsid w:val="00A508D7"/>
    <w:rsid w:val="00A51262"/>
    <w:rsid w:val="00A512FD"/>
    <w:rsid w:val="00A5686C"/>
    <w:rsid w:val="00A577CE"/>
    <w:rsid w:val="00A600EF"/>
    <w:rsid w:val="00A61AF3"/>
    <w:rsid w:val="00A628E6"/>
    <w:rsid w:val="00A62FBB"/>
    <w:rsid w:val="00A6453C"/>
    <w:rsid w:val="00A66470"/>
    <w:rsid w:val="00A714BB"/>
    <w:rsid w:val="00A743E1"/>
    <w:rsid w:val="00A8465D"/>
    <w:rsid w:val="00A8659D"/>
    <w:rsid w:val="00A86ACE"/>
    <w:rsid w:val="00A874CB"/>
    <w:rsid w:val="00A955DB"/>
    <w:rsid w:val="00A95828"/>
    <w:rsid w:val="00A96AE0"/>
    <w:rsid w:val="00AA0B50"/>
    <w:rsid w:val="00AA1679"/>
    <w:rsid w:val="00AA3807"/>
    <w:rsid w:val="00AA5350"/>
    <w:rsid w:val="00AA6141"/>
    <w:rsid w:val="00AA6B14"/>
    <w:rsid w:val="00AA7076"/>
    <w:rsid w:val="00AB0D9B"/>
    <w:rsid w:val="00AB6E17"/>
    <w:rsid w:val="00AB798F"/>
    <w:rsid w:val="00AB7D1C"/>
    <w:rsid w:val="00AC0D9A"/>
    <w:rsid w:val="00AC20C2"/>
    <w:rsid w:val="00AC2797"/>
    <w:rsid w:val="00AC531A"/>
    <w:rsid w:val="00AC683C"/>
    <w:rsid w:val="00AD08EF"/>
    <w:rsid w:val="00AD0FCF"/>
    <w:rsid w:val="00AD6AD9"/>
    <w:rsid w:val="00AE0DD5"/>
    <w:rsid w:val="00AE116A"/>
    <w:rsid w:val="00AE483D"/>
    <w:rsid w:val="00AE6ADB"/>
    <w:rsid w:val="00AE71EA"/>
    <w:rsid w:val="00AE72FE"/>
    <w:rsid w:val="00AF2DCD"/>
    <w:rsid w:val="00AF4326"/>
    <w:rsid w:val="00AF4E14"/>
    <w:rsid w:val="00AF6BE7"/>
    <w:rsid w:val="00B03C6B"/>
    <w:rsid w:val="00B041DD"/>
    <w:rsid w:val="00B06426"/>
    <w:rsid w:val="00B10808"/>
    <w:rsid w:val="00B11136"/>
    <w:rsid w:val="00B122D8"/>
    <w:rsid w:val="00B124A4"/>
    <w:rsid w:val="00B13C53"/>
    <w:rsid w:val="00B16249"/>
    <w:rsid w:val="00B17379"/>
    <w:rsid w:val="00B213E0"/>
    <w:rsid w:val="00B228CD"/>
    <w:rsid w:val="00B23238"/>
    <w:rsid w:val="00B25A56"/>
    <w:rsid w:val="00B33885"/>
    <w:rsid w:val="00B3569C"/>
    <w:rsid w:val="00B37C3E"/>
    <w:rsid w:val="00B41A87"/>
    <w:rsid w:val="00B448D8"/>
    <w:rsid w:val="00B5051D"/>
    <w:rsid w:val="00B5150B"/>
    <w:rsid w:val="00B528DA"/>
    <w:rsid w:val="00B52DB8"/>
    <w:rsid w:val="00B5321A"/>
    <w:rsid w:val="00B53C85"/>
    <w:rsid w:val="00B54295"/>
    <w:rsid w:val="00B5689F"/>
    <w:rsid w:val="00B609B9"/>
    <w:rsid w:val="00B61007"/>
    <w:rsid w:val="00B64AD2"/>
    <w:rsid w:val="00B668FC"/>
    <w:rsid w:val="00B66A04"/>
    <w:rsid w:val="00B66D8F"/>
    <w:rsid w:val="00B676CF"/>
    <w:rsid w:val="00B67811"/>
    <w:rsid w:val="00B70372"/>
    <w:rsid w:val="00B7068C"/>
    <w:rsid w:val="00B70A43"/>
    <w:rsid w:val="00B75AE3"/>
    <w:rsid w:val="00B76E96"/>
    <w:rsid w:val="00B809B0"/>
    <w:rsid w:val="00B80CE5"/>
    <w:rsid w:val="00B81C14"/>
    <w:rsid w:val="00B82A09"/>
    <w:rsid w:val="00B82AC1"/>
    <w:rsid w:val="00B830C2"/>
    <w:rsid w:val="00B85C25"/>
    <w:rsid w:val="00B86155"/>
    <w:rsid w:val="00B87354"/>
    <w:rsid w:val="00B91867"/>
    <w:rsid w:val="00B92422"/>
    <w:rsid w:val="00B929EC"/>
    <w:rsid w:val="00B92FD9"/>
    <w:rsid w:val="00B969EC"/>
    <w:rsid w:val="00BA0EB8"/>
    <w:rsid w:val="00BA4F98"/>
    <w:rsid w:val="00BB16EA"/>
    <w:rsid w:val="00BB1B0B"/>
    <w:rsid w:val="00BB217C"/>
    <w:rsid w:val="00BB5653"/>
    <w:rsid w:val="00BB78DB"/>
    <w:rsid w:val="00BC0230"/>
    <w:rsid w:val="00BC2B5E"/>
    <w:rsid w:val="00BC2D85"/>
    <w:rsid w:val="00BC4FC0"/>
    <w:rsid w:val="00BC56F3"/>
    <w:rsid w:val="00BC5F1A"/>
    <w:rsid w:val="00BC5F57"/>
    <w:rsid w:val="00BC64EE"/>
    <w:rsid w:val="00BD1701"/>
    <w:rsid w:val="00BD56F4"/>
    <w:rsid w:val="00BD60C1"/>
    <w:rsid w:val="00BD6C0E"/>
    <w:rsid w:val="00BE426F"/>
    <w:rsid w:val="00BE633C"/>
    <w:rsid w:val="00BE65A0"/>
    <w:rsid w:val="00BF0560"/>
    <w:rsid w:val="00BF06EA"/>
    <w:rsid w:val="00BF1BB6"/>
    <w:rsid w:val="00BF4F39"/>
    <w:rsid w:val="00BF563D"/>
    <w:rsid w:val="00BF6B8A"/>
    <w:rsid w:val="00C01F79"/>
    <w:rsid w:val="00C023A3"/>
    <w:rsid w:val="00C03471"/>
    <w:rsid w:val="00C0604D"/>
    <w:rsid w:val="00C07620"/>
    <w:rsid w:val="00C14CC6"/>
    <w:rsid w:val="00C230D8"/>
    <w:rsid w:val="00C23EDB"/>
    <w:rsid w:val="00C26B34"/>
    <w:rsid w:val="00C2793C"/>
    <w:rsid w:val="00C3305A"/>
    <w:rsid w:val="00C348A9"/>
    <w:rsid w:val="00C34F50"/>
    <w:rsid w:val="00C37A0A"/>
    <w:rsid w:val="00C473EE"/>
    <w:rsid w:val="00C47B23"/>
    <w:rsid w:val="00C524B4"/>
    <w:rsid w:val="00C5271E"/>
    <w:rsid w:val="00C548B0"/>
    <w:rsid w:val="00C56511"/>
    <w:rsid w:val="00C61F6B"/>
    <w:rsid w:val="00C65BAA"/>
    <w:rsid w:val="00C76692"/>
    <w:rsid w:val="00C76BA7"/>
    <w:rsid w:val="00C803D3"/>
    <w:rsid w:val="00C8105C"/>
    <w:rsid w:val="00C82442"/>
    <w:rsid w:val="00C8504C"/>
    <w:rsid w:val="00C86842"/>
    <w:rsid w:val="00C90946"/>
    <w:rsid w:val="00C90B86"/>
    <w:rsid w:val="00C92092"/>
    <w:rsid w:val="00C94199"/>
    <w:rsid w:val="00C962FE"/>
    <w:rsid w:val="00CA1C33"/>
    <w:rsid w:val="00CA3400"/>
    <w:rsid w:val="00CA544D"/>
    <w:rsid w:val="00CA7C98"/>
    <w:rsid w:val="00CB09AD"/>
    <w:rsid w:val="00CB135A"/>
    <w:rsid w:val="00CB3CD6"/>
    <w:rsid w:val="00CB3EBC"/>
    <w:rsid w:val="00CB44D8"/>
    <w:rsid w:val="00CB52D0"/>
    <w:rsid w:val="00CC08D4"/>
    <w:rsid w:val="00CC320A"/>
    <w:rsid w:val="00CC34CD"/>
    <w:rsid w:val="00CC4F1C"/>
    <w:rsid w:val="00CC5466"/>
    <w:rsid w:val="00CC5A36"/>
    <w:rsid w:val="00CD1965"/>
    <w:rsid w:val="00CD3CA4"/>
    <w:rsid w:val="00CD5FC5"/>
    <w:rsid w:val="00CE0448"/>
    <w:rsid w:val="00CE334F"/>
    <w:rsid w:val="00CE6423"/>
    <w:rsid w:val="00CF1359"/>
    <w:rsid w:val="00CF29A4"/>
    <w:rsid w:val="00CF2A55"/>
    <w:rsid w:val="00D005E8"/>
    <w:rsid w:val="00D0232A"/>
    <w:rsid w:val="00D0276E"/>
    <w:rsid w:val="00D03489"/>
    <w:rsid w:val="00D044B9"/>
    <w:rsid w:val="00D06AA3"/>
    <w:rsid w:val="00D070C1"/>
    <w:rsid w:val="00D107F5"/>
    <w:rsid w:val="00D2194F"/>
    <w:rsid w:val="00D238EF"/>
    <w:rsid w:val="00D267D7"/>
    <w:rsid w:val="00D27FD2"/>
    <w:rsid w:val="00D409ED"/>
    <w:rsid w:val="00D427FE"/>
    <w:rsid w:val="00D45EA9"/>
    <w:rsid w:val="00D50493"/>
    <w:rsid w:val="00D5229B"/>
    <w:rsid w:val="00D55A96"/>
    <w:rsid w:val="00D55EA3"/>
    <w:rsid w:val="00D55FFC"/>
    <w:rsid w:val="00D56389"/>
    <w:rsid w:val="00D632F1"/>
    <w:rsid w:val="00D6443D"/>
    <w:rsid w:val="00D66607"/>
    <w:rsid w:val="00D70F44"/>
    <w:rsid w:val="00D715F8"/>
    <w:rsid w:val="00D72D65"/>
    <w:rsid w:val="00D73015"/>
    <w:rsid w:val="00D76D25"/>
    <w:rsid w:val="00D775B8"/>
    <w:rsid w:val="00D77E84"/>
    <w:rsid w:val="00D77ECD"/>
    <w:rsid w:val="00D813DA"/>
    <w:rsid w:val="00D851FE"/>
    <w:rsid w:val="00D85688"/>
    <w:rsid w:val="00D86FCC"/>
    <w:rsid w:val="00D949D1"/>
    <w:rsid w:val="00D96034"/>
    <w:rsid w:val="00D96B2B"/>
    <w:rsid w:val="00D9739A"/>
    <w:rsid w:val="00DA0676"/>
    <w:rsid w:val="00DA40AB"/>
    <w:rsid w:val="00DA59FC"/>
    <w:rsid w:val="00DA7948"/>
    <w:rsid w:val="00DB4C53"/>
    <w:rsid w:val="00DB62B4"/>
    <w:rsid w:val="00DC252B"/>
    <w:rsid w:val="00DC3433"/>
    <w:rsid w:val="00DC5E1D"/>
    <w:rsid w:val="00DC6444"/>
    <w:rsid w:val="00DC66E4"/>
    <w:rsid w:val="00DD14ED"/>
    <w:rsid w:val="00DD32CD"/>
    <w:rsid w:val="00DD3926"/>
    <w:rsid w:val="00DD4261"/>
    <w:rsid w:val="00DD53D3"/>
    <w:rsid w:val="00DE06CE"/>
    <w:rsid w:val="00DE171D"/>
    <w:rsid w:val="00DE488F"/>
    <w:rsid w:val="00DE5468"/>
    <w:rsid w:val="00DE677E"/>
    <w:rsid w:val="00DF0733"/>
    <w:rsid w:val="00DF3625"/>
    <w:rsid w:val="00DF66B3"/>
    <w:rsid w:val="00DF6FB7"/>
    <w:rsid w:val="00E0048A"/>
    <w:rsid w:val="00E01DD3"/>
    <w:rsid w:val="00E03866"/>
    <w:rsid w:val="00E052A9"/>
    <w:rsid w:val="00E06A15"/>
    <w:rsid w:val="00E07047"/>
    <w:rsid w:val="00E07D73"/>
    <w:rsid w:val="00E1024E"/>
    <w:rsid w:val="00E103CC"/>
    <w:rsid w:val="00E10833"/>
    <w:rsid w:val="00E11249"/>
    <w:rsid w:val="00E12EDA"/>
    <w:rsid w:val="00E130AC"/>
    <w:rsid w:val="00E1359D"/>
    <w:rsid w:val="00E14C7F"/>
    <w:rsid w:val="00E15358"/>
    <w:rsid w:val="00E1558B"/>
    <w:rsid w:val="00E162E6"/>
    <w:rsid w:val="00E21745"/>
    <w:rsid w:val="00E21CCD"/>
    <w:rsid w:val="00E23060"/>
    <w:rsid w:val="00E24524"/>
    <w:rsid w:val="00E25836"/>
    <w:rsid w:val="00E25EDB"/>
    <w:rsid w:val="00E273D9"/>
    <w:rsid w:val="00E30C78"/>
    <w:rsid w:val="00E32A9B"/>
    <w:rsid w:val="00E37CFA"/>
    <w:rsid w:val="00E4272B"/>
    <w:rsid w:val="00E44A72"/>
    <w:rsid w:val="00E46237"/>
    <w:rsid w:val="00E46B45"/>
    <w:rsid w:val="00E54664"/>
    <w:rsid w:val="00E54E7A"/>
    <w:rsid w:val="00E57F89"/>
    <w:rsid w:val="00E60C93"/>
    <w:rsid w:val="00E612B7"/>
    <w:rsid w:val="00E63D46"/>
    <w:rsid w:val="00E64F38"/>
    <w:rsid w:val="00E6597F"/>
    <w:rsid w:val="00E70F68"/>
    <w:rsid w:val="00E73E48"/>
    <w:rsid w:val="00E74F1D"/>
    <w:rsid w:val="00E772D8"/>
    <w:rsid w:val="00E7765E"/>
    <w:rsid w:val="00E777C5"/>
    <w:rsid w:val="00E80A57"/>
    <w:rsid w:val="00E817AB"/>
    <w:rsid w:val="00E81CCF"/>
    <w:rsid w:val="00E824AA"/>
    <w:rsid w:val="00E82D33"/>
    <w:rsid w:val="00E8458A"/>
    <w:rsid w:val="00E85AE7"/>
    <w:rsid w:val="00E90C9A"/>
    <w:rsid w:val="00E92798"/>
    <w:rsid w:val="00E938D3"/>
    <w:rsid w:val="00E94AD8"/>
    <w:rsid w:val="00EA1E27"/>
    <w:rsid w:val="00EA744C"/>
    <w:rsid w:val="00EB1CB0"/>
    <w:rsid w:val="00EB470A"/>
    <w:rsid w:val="00EB4A8C"/>
    <w:rsid w:val="00EB4F27"/>
    <w:rsid w:val="00EB5DC2"/>
    <w:rsid w:val="00EC13F3"/>
    <w:rsid w:val="00EC4129"/>
    <w:rsid w:val="00EC43BE"/>
    <w:rsid w:val="00EC6394"/>
    <w:rsid w:val="00ED2207"/>
    <w:rsid w:val="00ED23C3"/>
    <w:rsid w:val="00ED2E5E"/>
    <w:rsid w:val="00ED5B8F"/>
    <w:rsid w:val="00ED7DCA"/>
    <w:rsid w:val="00EE0664"/>
    <w:rsid w:val="00EE14C4"/>
    <w:rsid w:val="00EE25FC"/>
    <w:rsid w:val="00EE4379"/>
    <w:rsid w:val="00EE6B7D"/>
    <w:rsid w:val="00EE745F"/>
    <w:rsid w:val="00EE7DA7"/>
    <w:rsid w:val="00EF0D26"/>
    <w:rsid w:val="00EF24D1"/>
    <w:rsid w:val="00EF2CA2"/>
    <w:rsid w:val="00EF345C"/>
    <w:rsid w:val="00EF34D3"/>
    <w:rsid w:val="00EF6447"/>
    <w:rsid w:val="00F01338"/>
    <w:rsid w:val="00F02572"/>
    <w:rsid w:val="00F0357D"/>
    <w:rsid w:val="00F03EE8"/>
    <w:rsid w:val="00F06DDC"/>
    <w:rsid w:val="00F07ED5"/>
    <w:rsid w:val="00F10951"/>
    <w:rsid w:val="00F11634"/>
    <w:rsid w:val="00F16041"/>
    <w:rsid w:val="00F162DF"/>
    <w:rsid w:val="00F16AFB"/>
    <w:rsid w:val="00F20F69"/>
    <w:rsid w:val="00F21B71"/>
    <w:rsid w:val="00F21BFC"/>
    <w:rsid w:val="00F23C3C"/>
    <w:rsid w:val="00F245DA"/>
    <w:rsid w:val="00F26309"/>
    <w:rsid w:val="00F264DD"/>
    <w:rsid w:val="00F2733E"/>
    <w:rsid w:val="00F332B2"/>
    <w:rsid w:val="00F342D4"/>
    <w:rsid w:val="00F34AC4"/>
    <w:rsid w:val="00F34F91"/>
    <w:rsid w:val="00F35050"/>
    <w:rsid w:val="00F42BE7"/>
    <w:rsid w:val="00F4539E"/>
    <w:rsid w:val="00F4585F"/>
    <w:rsid w:val="00F46BF1"/>
    <w:rsid w:val="00F50040"/>
    <w:rsid w:val="00F50B22"/>
    <w:rsid w:val="00F52674"/>
    <w:rsid w:val="00F527D4"/>
    <w:rsid w:val="00F55524"/>
    <w:rsid w:val="00F56E9E"/>
    <w:rsid w:val="00F57D08"/>
    <w:rsid w:val="00F60F9E"/>
    <w:rsid w:val="00F6219F"/>
    <w:rsid w:val="00F6232D"/>
    <w:rsid w:val="00F637DE"/>
    <w:rsid w:val="00F6487F"/>
    <w:rsid w:val="00F659AD"/>
    <w:rsid w:val="00F66B1B"/>
    <w:rsid w:val="00F721F8"/>
    <w:rsid w:val="00F72505"/>
    <w:rsid w:val="00F73C4D"/>
    <w:rsid w:val="00F74EF0"/>
    <w:rsid w:val="00F759FD"/>
    <w:rsid w:val="00F770B9"/>
    <w:rsid w:val="00F77538"/>
    <w:rsid w:val="00F81A02"/>
    <w:rsid w:val="00F848F1"/>
    <w:rsid w:val="00F850FE"/>
    <w:rsid w:val="00F8695A"/>
    <w:rsid w:val="00F903FB"/>
    <w:rsid w:val="00F90BE6"/>
    <w:rsid w:val="00F93957"/>
    <w:rsid w:val="00F94841"/>
    <w:rsid w:val="00F96718"/>
    <w:rsid w:val="00F96AAC"/>
    <w:rsid w:val="00FA0894"/>
    <w:rsid w:val="00FA0C98"/>
    <w:rsid w:val="00FA1F6E"/>
    <w:rsid w:val="00FA2CD7"/>
    <w:rsid w:val="00FA3642"/>
    <w:rsid w:val="00FA6647"/>
    <w:rsid w:val="00FA726B"/>
    <w:rsid w:val="00FB0A0E"/>
    <w:rsid w:val="00FB2340"/>
    <w:rsid w:val="00FB5CE0"/>
    <w:rsid w:val="00FB669D"/>
    <w:rsid w:val="00FB6CB2"/>
    <w:rsid w:val="00FB7118"/>
    <w:rsid w:val="00FC0205"/>
    <w:rsid w:val="00FC46B7"/>
    <w:rsid w:val="00FC4B2C"/>
    <w:rsid w:val="00FD19B6"/>
    <w:rsid w:val="00FD19F6"/>
    <w:rsid w:val="00FD3483"/>
    <w:rsid w:val="00FD578A"/>
    <w:rsid w:val="00FD5C67"/>
    <w:rsid w:val="00FE19E9"/>
    <w:rsid w:val="00FE1C8D"/>
    <w:rsid w:val="00FE2897"/>
    <w:rsid w:val="00FE5B33"/>
    <w:rsid w:val="00FE6420"/>
    <w:rsid w:val="00FE6E48"/>
    <w:rsid w:val="00FF2413"/>
    <w:rsid w:val="00FF2E1D"/>
    <w:rsid w:val="00FF40C4"/>
    <w:rsid w:val="00FF4DC6"/>
    <w:rsid w:val="00FF6020"/>
    <w:rsid w:val="01002832"/>
    <w:rsid w:val="0151582E"/>
    <w:rsid w:val="01854BC5"/>
    <w:rsid w:val="018C519F"/>
    <w:rsid w:val="01D42461"/>
    <w:rsid w:val="024C0DD3"/>
    <w:rsid w:val="02535CBD"/>
    <w:rsid w:val="02D662BE"/>
    <w:rsid w:val="02F0095C"/>
    <w:rsid w:val="030003CB"/>
    <w:rsid w:val="03AD58A1"/>
    <w:rsid w:val="043C0BB8"/>
    <w:rsid w:val="04613C59"/>
    <w:rsid w:val="04C42EA2"/>
    <w:rsid w:val="052C4C2A"/>
    <w:rsid w:val="05672BE1"/>
    <w:rsid w:val="06291D97"/>
    <w:rsid w:val="06AE7101"/>
    <w:rsid w:val="06F85085"/>
    <w:rsid w:val="078F0713"/>
    <w:rsid w:val="07916304"/>
    <w:rsid w:val="07A37044"/>
    <w:rsid w:val="08504B79"/>
    <w:rsid w:val="08E23539"/>
    <w:rsid w:val="09164FFB"/>
    <w:rsid w:val="098B3F8E"/>
    <w:rsid w:val="09AF4E31"/>
    <w:rsid w:val="0A201949"/>
    <w:rsid w:val="0A2D14EA"/>
    <w:rsid w:val="0A2E656D"/>
    <w:rsid w:val="0A71587A"/>
    <w:rsid w:val="0B163D2C"/>
    <w:rsid w:val="0B971310"/>
    <w:rsid w:val="0BF24799"/>
    <w:rsid w:val="0C040028"/>
    <w:rsid w:val="0D222E5C"/>
    <w:rsid w:val="0D64051D"/>
    <w:rsid w:val="0DAD618C"/>
    <w:rsid w:val="0DFF4B25"/>
    <w:rsid w:val="0E171DA3"/>
    <w:rsid w:val="0E911D24"/>
    <w:rsid w:val="0E9F0171"/>
    <w:rsid w:val="0EA85E0C"/>
    <w:rsid w:val="0ED06901"/>
    <w:rsid w:val="0EE42FBA"/>
    <w:rsid w:val="0F957915"/>
    <w:rsid w:val="0FB0057C"/>
    <w:rsid w:val="0FDF66DA"/>
    <w:rsid w:val="0FF7412C"/>
    <w:rsid w:val="10615A49"/>
    <w:rsid w:val="10D91A83"/>
    <w:rsid w:val="113E5D8A"/>
    <w:rsid w:val="11D0732A"/>
    <w:rsid w:val="122D2087"/>
    <w:rsid w:val="126741BF"/>
    <w:rsid w:val="126A5144"/>
    <w:rsid w:val="128819B3"/>
    <w:rsid w:val="12906AB9"/>
    <w:rsid w:val="1499024C"/>
    <w:rsid w:val="14E37374"/>
    <w:rsid w:val="1545589A"/>
    <w:rsid w:val="155019BC"/>
    <w:rsid w:val="1560263F"/>
    <w:rsid w:val="15D97AC8"/>
    <w:rsid w:val="16213B02"/>
    <w:rsid w:val="16562FCC"/>
    <w:rsid w:val="16DC6ABA"/>
    <w:rsid w:val="17DE3219"/>
    <w:rsid w:val="17E22C8A"/>
    <w:rsid w:val="17E8444C"/>
    <w:rsid w:val="17F01CF9"/>
    <w:rsid w:val="183D1725"/>
    <w:rsid w:val="1844012A"/>
    <w:rsid w:val="188A0ED1"/>
    <w:rsid w:val="189049B9"/>
    <w:rsid w:val="18B21538"/>
    <w:rsid w:val="194C1152"/>
    <w:rsid w:val="194D28A0"/>
    <w:rsid w:val="196A3BC0"/>
    <w:rsid w:val="19B47531"/>
    <w:rsid w:val="1A0A1D1E"/>
    <w:rsid w:val="1A0E7548"/>
    <w:rsid w:val="1A1F1582"/>
    <w:rsid w:val="1AFA7414"/>
    <w:rsid w:val="1B492FD4"/>
    <w:rsid w:val="1B543E96"/>
    <w:rsid w:val="1B8847D2"/>
    <w:rsid w:val="1B972C67"/>
    <w:rsid w:val="1BEF4498"/>
    <w:rsid w:val="1C5A015C"/>
    <w:rsid w:val="1C6D6618"/>
    <w:rsid w:val="1C782024"/>
    <w:rsid w:val="1C7A2B7F"/>
    <w:rsid w:val="1CA23D5D"/>
    <w:rsid w:val="1CC57360"/>
    <w:rsid w:val="1CD27605"/>
    <w:rsid w:val="1D5844D6"/>
    <w:rsid w:val="1D5B1BD3"/>
    <w:rsid w:val="1DB25842"/>
    <w:rsid w:val="1DB64EA9"/>
    <w:rsid w:val="1DCD0BC2"/>
    <w:rsid w:val="1E320A25"/>
    <w:rsid w:val="1E8615AD"/>
    <w:rsid w:val="1F2E4567"/>
    <w:rsid w:val="1F413791"/>
    <w:rsid w:val="1F6A0288"/>
    <w:rsid w:val="20AC2D10"/>
    <w:rsid w:val="20CE5828"/>
    <w:rsid w:val="20CF69FF"/>
    <w:rsid w:val="21C334FA"/>
    <w:rsid w:val="21EA1E51"/>
    <w:rsid w:val="22552F34"/>
    <w:rsid w:val="22A60967"/>
    <w:rsid w:val="22D944E3"/>
    <w:rsid w:val="22F8223D"/>
    <w:rsid w:val="23BC14BC"/>
    <w:rsid w:val="23DE6D1A"/>
    <w:rsid w:val="24577437"/>
    <w:rsid w:val="246A53BC"/>
    <w:rsid w:val="24BE60D3"/>
    <w:rsid w:val="24C8713B"/>
    <w:rsid w:val="2556512A"/>
    <w:rsid w:val="25A246E2"/>
    <w:rsid w:val="260976EA"/>
    <w:rsid w:val="26924756"/>
    <w:rsid w:val="269B7AAF"/>
    <w:rsid w:val="26C50688"/>
    <w:rsid w:val="26D0702D"/>
    <w:rsid w:val="27677991"/>
    <w:rsid w:val="27F5541C"/>
    <w:rsid w:val="280F3F39"/>
    <w:rsid w:val="2921318B"/>
    <w:rsid w:val="296642DA"/>
    <w:rsid w:val="29A70519"/>
    <w:rsid w:val="29AE5D4B"/>
    <w:rsid w:val="2A2E2822"/>
    <w:rsid w:val="2A547DE1"/>
    <w:rsid w:val="2A9F03D2"/>
    <w:rsid w:val="2AA1705C"/>
    <w:rsid w:val="2AB27175"/>
    <w:rsid w:val="2AD417E1"/>
    <w:rsid w:val="2B457601"/>
    <w:rsid w:val="2BEA4177"/>
    <w:rsid w:val="2C673F8F"/>
    <w:rsid w:val="2C6C129F"/>
    <w:rsid w:val="2D776454"/>
    <w:rsid w:val="2D947006"/>
    <w:rsid w:val="2DD52F4B"/>
    <w:rsid w:val="2E436043"/>
    <w:rsid w:val="2E61338C"/>
    <w:rsid w:val="2E797721"/>
    <w:rsid w:val="2E8C44DC"/>
    <w:rsid w:val="2EF835C5"/>
    <w:rsid w:val="2F566C69"/>
    <w:rsid w:val="2FF87D20"/>
    <w:rsid w:val="30182170"/>
    <w:rsid w:val="301D1535"/>
    <w:rsid w:val="30735515"/>
    <w:rsid w:val="308962EE"/>
    <w:rsid w:val="3144441E"/>
    <w:rsid w:val="317253BD"/>
    <w:rsid w:val="31C86712"/>
    <w:rsid w:val="31EB4A74"/>
    <w:rsid w:val="31FE6DCA"/>
    <w:rsid w:val="324F1E45"/>
    <w:rsid w:val="324F5BF1"/>
    <w:rsid w:val="34034EE6"/>
    <w:rsid w:val="34A51AF9"/>
    <w:rsid w:val="3532556B"/>
    <w:rsid w:val="353F61E8"/>
    <w:rsid w:val="35624D04"/>
    <w:rsid w:val="35E850DC"/>
    <w:rsid w:val="35EB79DF"/>
    <w:rsid w:val="36041334"/>
    <w:rsid w:val="36711D1F"/>
    <w:rsid w:val="36BD4AD5"/>
    <w:rsid w:val="36C614F9"/>
    <w:rsid w:val="36F1624C"/>
    <w:rsid w:val="370E1BD7"/>
    <w:rsid w:val="37BD2F86"/>
    <w:rsid w:val="380A1955"/>
    <w:rsid w:val="389E0383"/>
    <w:rsid w:val="38EA5B3F"/>
    <w:rsid w:val="39043A8E"/>
    <w:rsid w:val="39396CB4"/>
    <w:rsid w:val="39863BC6"/>
    <w:rsid w:val="39A86313"/>
    <w:rsid w:val="39D74DD0"/>
    <w:rsid w:val="39EB26A4"/>
    <w:rsid w:val="3A2A4F7A"/>
    <w:rsid w:val="3A456E91"/>
    <w:rsid w:val="3A6F50F3"/>
    <w:rsid w:val="3ADD023E"/>
    <w:rsid w:val="3B4F27BE"/>
    <w:rsid w:val="3B9E4D0E"/>
    <w:rsid w:val="3BB149FB"/>
    <w:rsid w:val="3C054379"/>
    <w:rsid w:val="3CF67395"/>
    <w:rsid w:val="3D65276D"/>
    <w:rsid w:val="3E3F4D6C"/>
    <w:rsid w:val="3EEE14F4"/>
    <w:rsid w:val="3F081602"/>
    <w:rsid w:val="3F1614DA"/>
    <w:rsid w:val="3F655964"/>
    <w:rsid w:val="3F696545"/>
    <w:rsid w:val="3F961B94"/>
    <w:rsid w:val="3FB672B0"/>
    <w:rsid w:val="3FC306F2"/>
    <w:rsid w:val="3FE0432D"/>
    <w:rsid w:val="3FEA1151"/>
    <w:rsid w:val="405279EC"/>
    <w:rsid w:val="40963538"/>
    <w:rsid w:val="41313092"/>
    <w:rsid w:val="4170499D"/>
    <w:rsid w:val="424A4A6E"/>
    <w:rsid w:val="4252155E"/>
    <w:rsid w:val="42AB29D0"/>
    <w:rsid w:val="42D9578F"/>
    <w:rsid w:val="42E87780"/>
    <w:rsid w:val="43010E6F"/>
    <w:rsid w:val="44102D4B"/>
    <w:rsid w:val="44110F59"/>
    <w:rsid w:val="444F02BA"/>
    <w:rsid w:val="44EF3FD1"/>
    <w:rsid w:val="452B7E46"/>
    <w:rsid w:val="456A0921"/>
    <w:rsid w:val="45A04342"/>
    <w:rsid w:val="46020813"/>
    <w:rsid w:val="466435C2"/>
    <w:rsid w:val="467B090B"/>
    <w:rsid w:val="46D85D5E"/>
    <w:rsid w:val="46F87F34"/>
    <w:rsid w:val="46FA1DAD"/>
    <w:rsid w:val="479B74B7"/>
    <w:rsid w:val="48504A3E"/>
    <w:rsid w:val="48945F96"/>
    <w:rsid w:val="48C02F67"/>
    <w:rsid w:val="490F1F97"/>
    <w:rsid w:val="494B6CBB"/>
    <w:rsid w:val="495F6DA9"/>
    <w:rsid w:val="49B06B1E"/>
    <w:rsid w:val="4A253068"/>
    <w:rsid w:val="4A272DA3"/>
    <w:rsid w:val="4A2F2139"/>
    <w:rsid w:val="4AFB4960"/>
    <w:rsid w:val="4B386DCB"/>
    <w:rsid w:val="4B5A7CCA"/>
    <w:rsid w:val="4B9D08BE"/>
    <w:rsid w:val="4BDB2578"/>
    <w:rsid w:val="4BE3142D"/>
    <w:rsid w:val="4BEA0A2F"/>
    <w:rsid w:val="4C465518"/>
    <w:rsid w:val="4D381304"/>
    <w:rsid w:val="4D447CA9"/>
    <w:rsid w:val="4D6E52CC"/>
    <w:rsid w:val="4D830708"/>
    <w:rsid w:val="4E577481"/>
    <w:rsid w:val="4E720846"/>
    <w:rsid w:val="4EA62CB3"/>
    <w:rsid w:val="4EE37E95"/>
    <w:rsid w:val="4FC11A85"/>
    <w:rsid w:val="503C110B"/>
    <w:rsid w:val="505E7BDE"/>
    <w:rsid w:val="50836D3A"/>
    <w:rsid w:val="508D1829"/>
    <w:rsid w:val="50E023DF"/>
    <w:rsid w:val="510A385E"/>
    <w:rsid w:val="510D2AA8"/>
    <w:rsid w:val="51FE4AA2"/>
    <w:rsid w:val="528D3EA0"/>
    <w:rsid w:val="52922741"/>
    <w:rsid w:val="52DA04DA"/>
    <w:rsid w:val="535C1095"/>
    <w:rsid w:val="5371731E"/>
    <w:rsid w:val="53763824"/>
    <w:rsid w:val="53A12EAA"/>
    <w:rsid w:val="53A45945"/>
    <w:rsid w:val="53BE75EE"/>
    <w:rsid w:val="547C2B15"/>
    <w:rsid w:val="54D97FCB"/>
    <w:rsid w:val="554A7E27"/>
    <w:rsid w:val="55516632"/>
    <w:rsid w:val="55BD4A9D"/>
    <w:rsid w:val="55D32512"/>
    <w:rsid w:val="55D71F4A"/>
    <w:rsid w:val="561C5C67"/>
    <w:rsid w:val="56711136"/>
    <w:rsid w:val="56E542AB"/>
    <w:rsid w:val="574D00A2"/>
    <w:rsid w:val="57A203EE"/>
    <w:rsid w:val="58A05D68"/>
    <w:rsid w:val="591F10CD"/>
    <w:rsid w:val="59CC781C"/>
    <w:rsid w:val="59F11964"/>
    <w:rsid w:val="5ADF1399"/>
    <w:rsid w:val="5AF26F96"/>
    <w:rsid w:val="5BA139FB"/>
    <w:rsid w:val="5C202971"/>
    <w:rsid w:val="5D5E6B65"/>
    <w:rsid w:val="5D764B76"/>
    <w:rsid w:val="5DEB2CDC"/>
    <w:rsid w:val="5E2579DF"/>
    <w:rsid w:val="5E6301AB"/>
    <w:rsid w:val="5EC16208"/>
    <w:rsid w:val="5F2C2601"/>
    <w:rsid w:val="5FD21144"/>
    <w:rsid w:val="601D2D07"/>
    <w:rsid w:val="6057503D"/>
    <w:rsid w:val="605E50CE"/>
    <w:rsid w:val="606D3B02"/>
    <w:rsid w:val="608169E5"/>
    <w:rsid w:val="60D938AF"/>
    <w:rsid w:val="60E9469A"/>
    <w:rsid w:val="61330309"/>
    <w:rsid w:val="62BA2508"/>
    <w:rsid w:val="62D81168"/>
    <w:rsid w:val="62D84CC4"/>
    <w:rsid w:val="63026109"/>
    <w:rsid w:val="6315416A"/>
    <w:rsid w:val="633F11E7"/>
    <w:rsid w:val="63534C92"/>
    <w:rsid w:val="635F7193"/>
    <w:rsid w:val="63A948B2"/>
    <w:rsid w:val="63C139AA"/>
    <w:rsid w:val="63F316FD"/>
    <w:rsid w:val="644E5EED"/>
    <w:rsid w:val="64656A2B"/>
    <w:rsid w:val="64695369"/>
    <w:rsid w:val="64AC4963"/>
    <w:rsid w:val="654725D5"/>
    <w:rsid w:val="65741A85"/>
    <w:rsid w:val="662B0C30"/>
    <w:rsid w:val="666A3B93"/>
    <w:rsid w:val="67650AF0"/>
    <w:rsid w:val="678B49FB"/>
    <w:rsid w:val="67C972D1"/>
    <w:rsid w:val="68AB2E7A"/>
    <w:rsid w:val="69A049DA"/>
    <w:rsid w:val="69A2427D"/>
    <w:rsid w:val="6A511461"/>
    <w:rsid w:val="6B39476E"/>
    <w:rsid w:val="6B621F16"/>
    <w:rsid w:val="6B9419A4"/>
    <w:rsid w:val="6C6972D4"/>
    <w:rsid w:val="6D1C60F5"/>
    <w:rsid w:val="6D433682"/>
    <w:rsid w:val="6D8D7D25"/>
    <w:rsid w:val="6DD93FE6"/>
    <w:rsid w:val="6E1E2DBD"/>
    <w:rsid w:val="6E2D7665"/>
    <w:rsid w:val="6E9B2B83"/>
    <w:rsid w:val="6E9D3265"/>
    <w:rsid w:val="6F0E7932"/>
    <w:rsid w:val="6F4433A9"/>
    <w:rsid w:val="6F71315E"/>
    <w:rsid w:val="6FE3553D"/>
    <w:rsid w:val="702718C6"/>
    <w:rsid w:val="704542A1"/>
    <w:rsid w:val="704E7252"/>
    <w:rsid w:val="705972E1"/>
    <w:rsid w:val="707D3E61"/>
    <w:rsid w:val="70985B74"/>
    <w:rsid w:val="70BC27CE"/>
    <w:rsid w:val="71397EC1"/>
    <w:rsid w:val="71844269"/>
    <w:rsid w:val="72031631"/>
    <w:rsid w:val="722315C6"/>
    <w:rsid w:val="729E4018"/>
    <w:rsid w:val="72E04F19"/>
    <w:rsid w:val="72F0605A"/>
    <w:rsid w:val="7374237F"/>
    <w:rsid w:val="7386251A"/>
    <w:rsid w:val="73F2195D"/>
    <w:rsid w:val="74241413"/>
    <w:rsid w:val="7446602D"/>
    <w:rsid w:val="744E17E0"/>
    <w:rsid w:val="74634C45"/>
    <w:rsid w:val="746740F9"/>
    <w:rsid w:val="74741194"/>
    <w:rsid w:val="74902720"/>
    <w:rsid w:val="74A975F5"/>
    <w:rsid w:val="74C94DB4"/>
    <w:rsid w:val="74CE5F27"/>
    <w:rsid w:val="74F70241"/>
    <w:rsid w:val="7524053F"/>
    <w:rsid w:val="7580193D"/>
    <w:rsid w:val="75CD2682"/>
    <w:rsid w:val="75DB1859"/>
    <w:rsid w:val="75E31EA6"/>
    <w:rsid w:val="760B1306"/>
    <w:rsid w:val="763C15B6"/>
    <w:rsid w:val="76BD44A5"/>
    <w:rsid w:val="773A2B9D"/>
    <w:rsid w:val="775821A7"/>
    <w:rsid w:val="77D47397"/>
    <w:rsid w:val="783F45AA"/>
    <w:rsid w:val="785072A6"/>
    <w:rsid w:val="78521256"/>
    <w:rsid w:val="788568C0"/>
    <w:rsid w:val="78DF3BAF"/>
    <w:rsid w:val="79064112"/>
    <w:rsid w:val="79102556"/>
    <w:rsid w:val="79316F1F"/>
    <w:rsid w:val="79336FC6"/>
    <w:rsid w:val="79B0338C"/>
    <w:rsid w:val="79B502CC"/>
    <w:rsid w:val="79BE0C60"/>
    <w:rsid w:val="7A0D5EC0"/>
    <w:rsid w:val="7A290AB6"/>
    <w:rsid w:val="7A3E3E3C"/>
    <w:rsid w:val="7AA31C03"/>
    <w:rsid w:val="7AC2650A"/>
    <w:rsid w:val="7B7C65DB"/>
    <w:rsid w:val="7BCC54AA"/>
    <w:rsid w:val="7BE81FC4"/>
    <w:rsid w:val="7C4F5666"/>
    <w:rsid w:val="7C5A4544"/>
    <w:rsid w:val="7CB31F25"/>
    <w:rsid w:val="7CC3640F"/>
    <w:rsid w:val="7CEC53B9"/>
    <w:rsid w:val="7CFE329D"/>
    <w:rsid w:val="7D7A64F6"/>
    <w:rsid w:val="7DA20B57"/>
    <w:rsid w:val="7DEC773B"/>
    <w:rsid w:val="7E2D63B4"/>
    <w:rsid w:val="7E420ED6"/>
    <w:rsid w:val="7E682F48"/>
    <w:rsid w:val="7EB16AF4"/>
    <w:rsid w:val="7F271055"/>
    <w:rsid w:val="7F806779"/>
    <w:rsid w:val="7FC71EF0"/>
    <w:rsid w:val="7FF32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0"/>
      <w:sz w:val="20"/>
      <w:szCs w:val="20"/>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5"/>
    <w:qFormat/>
    <w:uiPriority w:val="0"/>
    <w:pPr>
      <w:keepNext/>
      <w:keepLines/>
      <w:tabs>
        <w:tab w:val="left" w:pos="2580"/>
      </w:tabs>
      <w:spacing w:before="280" w:after="290" w:line="376" w:lineRule="auto"/>
      <w:ind w:left="2580" w:hanging="420"/>
      <w:outlineLvl w:val="4"/>
    </w:pPr>
    <w:rPr>
      <w:b/>
      <w:sz w:val="28"/>
    </w:rPr>
  </w:style>
  <w:style w:type="paragraph" w:styleId="9">
    <w:name w:val="heading 6"/>
    <w:basedOn w:val="1"/>
    <w:next w:val="8"/>
    <w:link w:val="66"/>
    <w:qFormat/>
    <w:uiPriority w:val="0"/>
    <w:pPr>
      <w:keepNext/>
      <w:keepLines/>
      <w:tabs>
        <w:tab w:val="left" w:pos="3000"/>
      </w:tabs>
      <w:spacing w:before="240" w:after="64" w:line="320" w:lineRule="auto"/>
      <w:ind w:left="3000" w:hanging="420"/>
      <w:outlineLvl w:val="5"/>
    </w:pPr>
    <w:rPr>
      <w:rFonts w:ascii="Arial" w:hAnsi="Arial" w:eastAsia="黑体"/>
      <w:b/>
      <w:sz w:val="24"/>
    </w:rPr>
  </w:style>
  <w:style w:type="paragraph" w:styleId="10">
    <w:name w:val="heading 7"/>
    <w:basedOn w:val="1"/>
    <w:next w:val="8"/>
    <w:link w:val="67"/>
    <w:qFormat/>
    <w:uiPriority w:val="0"/>
    <w:pPr>
      <w:keepNext/>
      <w:keepLines/>
      <w:tabs>
        <w:tab w:val="left" w:pos="3420"/>
      </w:tabs>
      <w:spacing w:before="240" w:after="64" w:line="320" w:lineRule="auto"/>
      <w:ind w:left="3420" w:hanging="420"/>
      <w:outlineLvl w:val="6"/>
    </w:pPr>
    <w:rPr>
      <w:b/>
      <w:sz w:val="24"/>
    </w:rPr>
  </w:style>
  <w:style w:type="paragraph" w:styleId="11">
    <w:name w:val="heading 8"/>
    <w:basedOn w:val="1"/>
    <w:next w:val="8"/>
    <w:link w:val="68"/>
    <w:qFormat/>
    <w:uiPriority w:val="0"/>
    <w:pPr>
      <w:keepNext/>
      <w:keepLines/>
      <w:tabs>
        <w:tab w:val="left" w:pos="3840"/>
      </w:tabs>
      <w:spacing w:before="240" w:after="64" w:line="320" w:lineRule="auto"/>
      <w:ind w:left="3840" w:hanging="420"/>
      <w:outlineLvl w:val="7"/>
    </w:pPr>
    <w:rPr>
      <w:rFonts w:ascii="Arial" w:hAnsi="Arial" w:eastAsia="黑体"/>
      <w:sz w:val="24"/>
    </w:rPr>
  </w:style>
  <w:style w:type="paragraph" w:styleId="12">
    <w:name w:val="heading 9"/>
    <w:basedOn w:val="1"/>
    <w:next w:val="8"/>
    <w:link w:val="69"/>
    <w:qFormat/>
    <w:uiPriority w:val="0"/>
    <w:pPr>
      <w:keepNext/>
      <w:keepLines/>
      <w:tabs>
        <w:tab w:val="left" w:pos="4260"/>
      </w:tabs>
      <w:spacing w:before="240" w:after="64" w:line="320" w:lineRule="auto"/>
      <w:ind w:left="4260" w:hanging="420"/>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3"/>
    <w:qFormat/>
    <w:uiPriority w:val="99"/>
    <w:pPr>
      <w:spacing w:after="120"/>
    </w:pPr>
  </w:style>
  <w:style w:type="paragraph" w:styleId="8">
    <w:name w:val="Normal Indent"/>
    <w:basedOn w:val="1"/>
    <w:link w:val="64"/>
    <w:qFormat/>
    <w:uiPriority w:val="0"/>
    <w:pPr>
      <w:ind w:firstLine="420"/>
    </w:pPr>
    <w:rPr>
      <w:szCs w:val="20"/>
    </w:rPr>
  </w:style>
  <w:style w:type="paragraph" w:styleId="13">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envelope address"/>
    <w:basedOn w:val="1"/>
    <w:qFormat/>
    <w:uiPriority w:val="0"/>
    <w:pPr>
      <w:framePr w:w="7920" w:h="1980" w:hRule="exact" w:hSpace="180" w:wrap="auto" w:vAnchor="margin" w:hAnchor="page" w:xAlign="center" w:yAlign="bottom"/>
      <w:snapToGrid w:val="0"/>
      <w:spacing w:line="360" w:lineRule="auto"/>
      <w:ind w:left="100" w:leftChars="1400"/>
    </w:pPr>
    <w:rPr>
      <w:rFonts w:ascii="Arial" w:hAnsi="Arial" w:cs="Arial"/>
      <w:sz w:val="24"/>
    </w:rPr>
  </w:style>
  <w:style w:type="paragraph" w:styleId="18">
    <w:name w:val="Document Map"/>
    <w:basedOn w:val="1"/>
    <w:link w:val="71"/>
    <w:qFormat/>
    <w:uiPriority w:val="0"/>
    <w:pPr>
      <w:shd w:val="clear" w:color="auto" w:fill="000080"/>
    </w:pPr>
  </w:style>
  <w:style w:type="paragraph" w:styleId="19">
    <w:name w:val="annotation text"/>
    <w:basedOn w:val="1"/>
    <w:link w:val="100"/>
    <w:qFormat/>
    <w:uiPriority w:val="0"/>
    <w:pPr>
      <w:jc w:val="left"/>
    </w:pPr>
  </w:style>
  <w:style w:type="paragraph" w:styleId="20">
    <w:name w:val="Body Text 3"/>
    <w:basedOn w:val="1"/>
    <w:qFormat/>
    <w:uiPriority w:val="0"/>
    <w:pPr>
      <w:spacing w:after="120"/>
    </w:pPr>
    <w:rPr>
      <w:sz w:val="16"/>
      <w:szCs w:val="16"/>
    </w:rPr>
  </w:style>
  <w:style w:type="paragraph" w:styleId="21">
    <w:name w:val="Body Text Indent"/>
    <w:basedOn w:val="1"/>
    <w:link w:val="85"/>
    <w:qFormat/>
    <w:uiPriority w:val="0"/>
    <w:pPr>
      <w:spacing w:after="120"/>
      <w:ind w:left="420" w:leftChars="200"/>
    </w:pPr>
  </w:style>
  <w:style w:type="paragraph" w:styleId="22">
    <w:name w:val="List Number 3"/>
    <w:basedOn w:val="1"/>
    <w:qFormat/>
    <w:uiPriority w:val="0"/>
    <w:pPr>
      <w:tabs>
        <w:tab w:val="left" w:pos="900"/>
        <w:tab w:val="left" w:pos="1200"/>
      </w:tabs>
      <w:ind w:left="900" w:hanging="420"/>
    </w:pPr>
  </w:style>
  <w:style w:type="paragraph" w:styleId="23">
    <w:name w:val="List 2"/>
    <w:basedOn w:val="1"/>
    <w:next w:val="24"/>
    <w:qFormat/>
    <w:uiPriority w:val="0"/>
    <w:pPr>
      <w:ind w:left="100" w:leftChars="200" w:hanging="200" w:hangingChars="200"/>
    </w:pPr>
  </w:style>
  <w:style w:type="paragraph" w:styleId="24">
    <w:name w:val="Plain Text"/>
    <w:basedOn w:val="1"/>
    <w:link w:val="84"/>
    <w:qFormat/>
    <w:uiPriority w:val="0"/>
    <w:rPr>
      <w:rFonts w:ascii="宋体" w:hAnsi="Courier New" w:cs="Courier New"/>
      <w:szCs w:val="21"/>
    </w:rPr>
  </w:style>
  <w:style w:type="paragraph" w:styleId="25">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6">
    <w:name w:val="toc 3"/>
    <w:basedOn w:val="1"/>
    <w:next w:val="1"/>
    <w:qFormat/>
    <w:uiPriority w:val="39"/>
    <w:pPr>
      <w:ind w:left="840" w:leftChars="400"/>
    </w:pPr>
  </w:style>
  <w:style w:type="paragraph" w:styleId="27">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8">
    <w:name w:val="Date"/>
    <w:basedOn w:val="1"/>
    <w:next w:val="1"/>
    <w:link w:val="104"/>
    <w:qFormat/>
    <w:uiPriority w:val="0"/>
    <w:pPr>
      <w:ind w:left="100" w:leftChars="2500"/>
    </w:pPr>
    <w:rPr>
      <w:rFonts w:ascii="宋体" w:hAnsi="Courier New" w:cs="Courier New"/>
      <w:szCs w:val="21"/>
    </w:rPr>
  </w:style>
  <w:style w:type="paragraph" w:styleId="29">
    <w:name w:val="Body Text Indent 2"/>
    <w:basedOn w:val="1"/>
    <w:qFormat/>
    <w:uiPriority w:val="0"/>
    <w:pPr>
      <w:ind w:firstLine="630"/>
    </w:pPr>
    <w:rPr>
      <w:sz w:val="32"/>
      <w:szCs w:val="20"/>
    </w:rPr>
  </w:style>
  <w:style w:type="paragraph" w:styleId="30">
    <w:name w:val="endnote text"/>
    <w:basedOn w:val="1"/>
    <w:qFormat/>
    <w:uiPriority w:val="0"/>
    <w:pPr>
      <w:snapToGrid w:val="0"/>
      <w:jc w:val="left"/>
    </w:pPr>
  </w:style>
  <w:style w:type="paragraph" w:styleId="31">
    <w:name w:val="Balloon Text"/>
    <w:basedOn w:val="1"/>
    <w:qFormat/>
    <w:uiPriority w:val="0"/>
    <w:rPr>
      <w:sz w:val="18"/>
      <w:szCs w:val="18"/>
    </w:rPr>
  </w:style>
  <w:style w:type="paragraph" w:styleId="32">
    <w:name w:val="footer"/>
    <w:basedOn w:val="1"/>
    <w:link w:val="111"/>
    <w:qFormat/>
    <w:uiPriority w:val="0"/>
    <w:pPr>
      <w:tabs>
        <w:tab w:val="center" w:pos="4153"/>
        <w:tab w:val="right" w:pos="8306"/>
      </w:tabs>
      <w:snapToGrid w:val="0"/>
      <w:jc w:val="left"/>
    </w:pPr>
    <w:rPr>
      <w:sz w:val="18"/>
      <w:szCs w:val="18"/>
    </w:rPr>
  </w:style>
  <w:style w:type="paragraph" w:styleId="33">
    <w:name w:val="header"/>
    <w:basedOn w:val="1"/>
    <w:link w:val="11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36">
    <w:name w:val="List"/>
    <w:basedOn w:val="1"/>
    <w:qFormat/>
    <w:uiPriority w:val="0"/>
    <w:pPr>
      <w:ind w:left="200" w:hanging="200" w:hangingChars="200"/>
    </w:pPr>
  </w:style>
  <w:style w:type="paragraph" w:styleId="37">
    <w:name w:val="footnote text"/>
    <w:basedOn w:val="1"/>
    <w:qFormat/>
    <w:uiPriority w:val="0"/>
    <w:pPr>
      <w:snapToGrid w:val="0"/>
      <w:jc w:val="left"/>
    </w:pPr>
    <w:rPr>
      <w:sz w:val="18"/>
      <w:szCs w:val="18"/>
    </w:rPr>
  </w:style>
  <w:style w:type="paragraph" w:styleId="38">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9">
    <w:name w:val="Body Text Indent 3"/>
    <w:basedOn w:val="1"/>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42">
    <w:name w:val="Body Text 2"/>
    <w:basedOn w:val="1"/>
    <w:qFormat/>
    <w:uiPriority w:val="0"/>
    <w:pPr>
      <w:spacing w:after="120" w:line="480" w:lineRule="auto"/>
    </w:pPr>
  </w:style>
  <w:style w:type="paragraph" w:styleId="43">
    <w:name w:val="Normal (Web)"/>
    <w:basedOn w:val="1"/>
    <w:link w:val="86"/>
    <w:qFormat/>
    <w:uiPriority w:val="0"/>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annotation subject"/>
    <w:basedOn w:val="19"/>
    <w:next w:val="19"/>
    <w:link w:val="101"/>
    <w:semiHidden/>
    <w:qFormat/>
    <w:uiPriority w:val="0"/>
    <w:rPr>
      <w:b/>
      <w:bCs/>
    </w:rPr>
  </w:style>
  <w:style w:type="paragraph" w:styleId="46">
    <w:name w:val="Body Text First Indent"/>
    <w:basedOn w:val="2"/>
    <w:link w:val="82"/>
    <w:qFormat/>
    <w:uiPriority w:val="0"/>
    <w:pPr>
      <w:ind w:firstLine="420" w:firstLineChars="100"/>
    </w:pPr>
  </w:style>
  <w:style w:type="paragraph" w:styleId="47">
    <w:name w:val="Body Text First Indent 2"/>
    <w:basedOn w:val="21"/>
    <w:link w:val="208"/>
    <w:qFormat/>
    <w:uiPriority w:val="0"/>
    <w:pPr>
      <w:ind w:firstLine="420" w:firstLineChars="200"/>
    </w:pPr>
  </w:style>
  <w:style w:type="table" w:styleId="49">
    <w:name w:val="Table Grid"/>
    <w:basedOn w:val="48"/>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character" w:styleId="59">
    <w:name w:val="HTML Sample"/>
    <w:basedOn w:val="50"/>
    <w:unhideWhenUsed/>
    <w:qFormat/>
    <w:uiPriority w:val="99"/>
    <w:rPr>
      <w:rFonts w:ascii="宋体" w:hAnsi="宋体" w:eastAsia="宋体" w:cs="宋体"/>
    </w:rPr>
  </w:style>
  <w:style w:type="character" w:customStyle="1" w:styleId="60">
    <w:name w:val="标题 1 Char"/>
    <w:link w:val="3"/>
    <w:qFormat/>
    <w:uiPriority w:val="0"/>
    <w:rPr>
      <w:rFonts w:eastAsia="宋体"/>
      <w:b/>
      <w:bCs/>
      <w:kern w:val="44"/>
      <w:sz w:val="44"/>
      <w:szCs w:val="44"/>
      <w:lang w:val="en-US" w:eastAsia="zh-CN" w:bidi="ar-SA"/>
    </w:rPr>
  </w:style>
  <w:style w:type="character" w:customStyle="1" w:styleId="61">
    <w:name w:val="标题 2 Char"/>
    <w:link w:val="4"/>
    <w:qFormat/>
    <w:uiPriority w:val="0"/>
    <w:rPr>
      <w:rFonts w:ascii="Arial" w:hAnsi="Arial" w:eastAsia="黑体"/>
      <w:b/>
      <w:bCs/>
      <w:kern w:val="2"/>
      <w:sz w:val="32"/>
      <w:szCs w:val="32"/>
      <w:lang w:val="en-US" w:eastAsia="zh-CN" w:bidi="ar-SA"/>
    </w:rPr>
  </w:style>
  <w:style w:type="character" w:customStyle="1" w:styleId="62">
    <w:name w:val="标题 3 Char"/>
    <w:link w:val="5"/>
    <w:qFormat/>
    <w:uiPriority w:val="0"/>
    <w:rPr>
      <w:rFonts w:eastAsia="宋体"/>
      <w:b/>
      <w:bCs/>
      <w:kern w:val="2"/>
      <w:sz w:val="32"/>
      <w:szCs w:val="32"/>
      <w:lang w:val="en-US" w:eastAsia="zh-CN" w:bidi="ar-SA"/>
    </w:rPr>
  </w:style>
  <w:style w:type="character" w:customStyle="1" w:styleId="63">
    <w:name w:val="标题 4 Char"/>
    <w:link w:val="6"/>
    <w:qFormat/>
    <w:uiPriority w:val="0"/>
    <w:rPr>
      <w:rFonts w:ascii="Arial" w:hAnsi="Arial" w:eastAsia="黑体"/>
      <w:b/>
      <w:bCs/>
      <w:kern w:val="2"/>
      <w:sz w:val="28"/>
      <w:szCs w:val="28"/>
      <w:lang w:val="en-US" w:eastAsia="zh-CN" w:bidi="ar-SA"/>
    </w:rPr>
  </w:style>
  <w:style w:type="character" w:customStyle="1" w:styleId="64">
    <w:name w:val="正文缩进 Char"/>
    <w:link w:val="8"/>
    <w:qFormat/>
    <w:uiPriority w:val="0"/>
    <w:rPr>
      <w:kern w:val="2"/>
      <w:sz w:val="21"/>
    </w:rPr>
  </w:style>
  <w:style w:type="character" w:customStyle="1" w:styleId="65">
    <w:name w:val="标题 5 Char"/>
    <w:link w:val="7"/>
    <w:qFormat/>
    <w:uiPriority w:val="0"/>
    <w:rPr>
      <w:b/>
      <w:kern w:val="2"/>
      <w:sz w:val="28"/>
      <w:szCs w:val="24"/>
    </w:rPr>
  </w:style>
  <w:style w:type="character" w:customStyle="1" w:styleId="66">
    <w:name w:val="标题 6 Char"/>
    <w:link w:val="9"/>
    <w:qFormat/>
    <w:uiPriority w:val="0"/>
    <w:rPr>
      <w:rFonts w:ascii="Arial" w:hAnsi="Arial" w:eastAsia="黑体"/>
      <w:b/>
      <w:kern w:val="2"/>
      <w:sz w:val="24"/>
      <w:szCs w:val="24"/>
    </w:rPr>
  </w:style>
  <w:style w:type="character" w:customStyle="1" w:styleId="67">
    <w:name w:val="标题 7 Char"/>
    <w:link w:val="10"/>
    <w:qFormat/>
    <w:uiPriority w:val="99"/>
    <w:rPr>
      <w:b/>
      <w:kern w:val="2"/>
      <w:sz w:val="24"/>
      <w:szCs w:val="24"/>
    </w:rPr>
  </w:style>
  <w:style w:type="character" w:customStyle="1" w:styleId="68">
    <w:name w:val="标题 8 Char"/>
    <w:link w:val="11"/>
    <w:qFormat/>
    <w:uiPriority w:val="0"/>
    <w:rPr>
      <w:rFonts w:ascii="Arial" w:hAnsi="Arial" w:eastAsia="黑体"/>
      <w:kern w:val="2"/>
      <w:sz w:val="24"/>
      <w:szCs w:val="24"/>
    </w:rPr>
  </w:style>
  <w:style w:type="character" w:customStyle="1" w:styleId="69">
    <w:name w:val="标题 9 Char"/>
    <w:link w:val="12"/>
    <w:qFormat/>
    <w:uiPriority w:val="0"/>
    <w:rPr>
      <w:rFonts w:ascii="Arial" w:hAnsi="Arial" w:eastAsia="黑体"/>
      <w:kern w:val="2"/>
      <w:sz w:val="21"/>
      <w:szCs w:val="24"/>
    </w:rPr>
  </w:style>
  <w:style w:type="character" w:customStyle="1" w:styleId="70">
    <w:name w:val="small"/>
    <w:basedOn w:val="50"/>
    <w:qFormat/>
    <w:uiPriority w:val="0"/>
  </w:style>
  <w:style w:type="character" w:customStyle="1" w:styleId="71">
    <w:name w:val="文档结构图 Char"/>
    <w:link w:val="18"/>
    <w:qFormat/>
    <w:uiPriority w:val="0"/>
    <w:rPr>
      <w:kern w:val="2"/>
      <w:sz w:val="21"/>
      <w:szCs w:val="24"/>
      <w:shd w:val="clear" w:color="auto" w:fill="000080"/>
    </w:rPr>
  </w:style>
  <w:style w:type="character" w:customStyle="1" w:styleId="72">
    <w:name w:val="style21"/>
    <w:qFormat/>
    <w:uiPriority w:val="0"/>
    <w:rPr>
      <w:sz w:val="15"/>
      <w:szCs w:val="15"/>
    </w:rPr>
  </w:style>
  <w:style w:type="character" w:customStyle="1" w:styleId="73">
    <w:name w:val="项目编号A Char"/>
    <w:link w:val="74"/>
    <w:qFormat/>
    <w:uiPriority w:val="0"/>
    <w:rPr>
      <w:rFonts w:ascii="Arial" w:hAnsi="Arial"/>
      <w:kern w:val="2"/>
      <w:sz w:val="24"/>
      <w:szCs w:val="24"/>
    </w:rPr>
  </w:style>
  <w:style w:type="paragraph" w:customStyle="1" w:styleId="74">
    <w:name w:val="项目编号A"/>
    <w:basedOn w:val="1"/>
    <w:link w:val="73"/>
    <w:qFormat/>
    <w:uiPriority w:val="0"/>
    <w:pPr>
      <w:tabs>
        <w:tab w:val="left" w:pos="959"/>
      </w:tabs>
      <w:spacing w:line="360" w:lineRule="auto"/>
      <w:ind w:left="959" w:hanging="420"/>
    </w:pPr>
    <w:rPr>
      <w:rFonts w:ascii="Arial" w:hAnsi="Arial"/>
      <w:sz w:val="24"/>
    </w:rPr>
  </w:style>
  <w:style w:type="character" w:customStyle="1" w:styleId="75">
    <w:name w:val="小四 段落 宋体 Char Char Char Char1"/>
    <w:link w:val="76"/>
    <w:qFormat/>
    <w:uiPriority w:val="0"/>
    <w:rPr>
      <w:kern w:val="2"/>
      <w:sz w:val="24"/>
      <w:szCs w:val="24"/>
    </w:rPr>
  </w:style>
  <w:style w:type="paragraph" w:customStyle="1" w:styleId="76">
    <w:name w:val="小四 段落 宋体 Char Char Char"/>
    <w:basedOn w:val="15"/>
    <w:link w:val="75"/>
    <w:qFormat/>
    <w:uiPriority w:val="0"/>
    <w:pPr>
      <w:widowControl w:val="0"/>
      <w:tabs>
        <w:tab w:val="clear" w:pos="454"/>
        <w:tab w:val="clear" w:pos="720"/>
        <w:tab w:val="clear" w:pos="840"/>
      </w:tabs>
      <w:spacing w:afterLines="0" w:line="360" w:lineRule="auto"/>
      <w:ind w:left="0" w:right="-33" w:firstLine="480" w:firstLineChars="200"/>
    </w:pPr>
    <w:rPr>
      <w:kern w:val="2"/>
      <w:szCs w:val="24"/>
    </w:rPr>
  </w:style>
  <w:style w:type="character" w:customStyle="1" w:styleId="77">
    <w:name w:val="span_param1"/>
    <w:basedOn w:val="50"/>
    <w:qFormat/>
    <w:uiPriority w:val="0"/>
  </w:style>
  <w:style w:type="character" w:customStyle="1" w:styleId="78">
    <w:name w:val="case31"/>
    <w:qFormat/>
    <w:uiPriority w:val="0"/>
    <w:rPr>
      <w:rFonts w:hint="default"/>
      <w:sz w:val="21"/>
      <w:szCs w:val="21"/>
    </w:rPr>
  </w:style>
  <w:style w:type="character" w:customStyle="1" w:styleId="79">
    <w:name w:val="ccc1"/>
    <w:qFormat/>
    <w:uiPriority w:val="0"/>
    <w:rPr>
      <w:rFonts w:hint="default" w:ascii="Arial" w:hAnsi="Arial" w:cs="Arial"/>
      <w:sz w:val="16"/>
      <w:szCs w:val="16"/>
    </w:rPr>
  </w:style>
  <w:style w:type="character" w:customStyle="1" w:styleId="80">
    <w:name w:val="方案文档 Char"/>
    <w:link w:val="81"/>
    <w:qFormat/>
    <w:uiPriority w:val="0"/>
    <w:rPr>
      <w:rFonts w:ascii="仿宋_GB2312" w:hAnsi="Arial" w:eastAsia="仿宋_GB2312"/>
      <w:b/>
      <w:color w:val="000000"/>
      <w:kern w:val="2"/>
      <w:sz w:val="24"/>
      <w:szCs w:val="24"/>
    </w:rPr>
  </w:style>
  <w:style w:type="paragraph" w:customStyle="1" w:styleId="81">
    <w:name w:val="方案文档"/>
    <w:basedOn w:val="1"/>
    <w:link w:val="80"/>
    <w:qFormat/>
    <w:uiPriority w:val="0"/>
    <w:pPr>
      <w:spacing w:before="120" w:after="120" w:line="400" w:lineRule="exact"/>
      <w:ind w:right="32" w:firstLine="472" w:firstLineChars="196"/>
    </w:pPr>
    <w:rPr>
      <w:rFonts w:ascii="仿宋_GB2312" w:hAnsi="Arial" w:eastAsia="仿宋_GB2312"/>
      <w:b/>
      <w:color w:val="000000"/>
      <w:sz w:val="24"/>
    </w:rPr>
  </w:style>
  <w:style w:type="character" w:customStyle="1" w:styleId="82">
    <w:name w:val="正文首行缩进 Char"/>
    <w:basedOn w:val="83"/>
    <w:link w:val="46"/>
    <w:qFormat/>
    <w:uiPriority w:val="0"/>
    <w:rPr>
      <w:kern w:val="2"/>
      <w:sz w:val="21"/>
      <w:szCs w:val="24"/>
    </w:rPr>
  </w:style>
  <w:style w:type="character" w:customStyle="1" w:styleId="83">
    <w:name w:val="正文文本 Char1"/>
    <w:link w:val="2"/>
    <w:qFormat/>
    <w:uiPriority w:val="99"/>
    <w:rPr>
      <w:kern w:val="2"/>
      <w:sz w:val="21"/>
      <w:szCs w:val="24"/>
    </w:rPr>
  </w:style>
  <w:style w:type="character" w:customStyle="1" w:styleId="84">
    <w:name w:val="纯文本 Char"/>
    <w:link w:val="24"/>
    <w:qFormat/>
    <w:uiPriority w:val="0"/>
    <w:rPr>
      <w:rFonts w:ascii="宋体" w:hAnsi="Courier New" w:eastAsia="宋体" w:cs="Courier New"/>
      <w:kern w:val="2"/>
      <w:sz w:val="21"/>
      <w:szCs w:val="21"/>
      <w:lang w:val="en-US" w:eastAsia="zh-CN" w:bidi="ar-SA"/>
    </w:rPr>
  </w:style>
  <w:style w:type="character" w:customStyle="1" w:styleId="85">
    <w:name w:val="正文文本缩进 Char"/>
    <w:link w:val="21"/>
    <w:qFormat/>
    <w:uiPriority w:val="0"/>
    <w:rPr>
      <w:kern w:val="2"/>
      <w:sz w:val="21"/>
      <w:szCs w:val="24"/>
    </w:rPr>
  </w:style>
  <w:style w:type="character" w:customStyle="1" w:styleId="86">
    <w:name w:val="普通(网站) Char"/>
    <w:link w:val="43"/>
    <w:qFormat/>
    <w:uiPriority w:val="0"/>
    <w:rPr>
      <w:rFonts w:ascii="宋体" w:hAnsi="宋体"/>
      <w:sz w:val="24"/>
      <w:szCs w:val="24"/>
    </w:rPr>
  </w:style>
  <w:style w:type="character" w:customStyle="1" w:styleId="87">
    <w:name w:val="huei12b1"/>
    <w:qFormat/>
    <w:uiPriority w:val="0"/>
    <w:rPr>
      <w:b/>
      <w:bCs/>
      <w:color w:val="333333"/>
      <w:sz w:val="16"/>
      <w:szCs w:val="16"/>
    </w:rPr>
  </w:style>
  <w:style w:type="character" w:customStyle="1" w:styleId="88">
    <w:name w:val="span_paramvalue"/>
    <w:basedOn w:val="50"/>
    <w:qFormat/>
    <w:uiPriority w:val="0"/>
  </w:style>
  <w:style w:type="character" w:customStyle="1" w:styleId="89">
    <w:name w:val="article11"/>
    <w:qFormat/>
    <w:uiPriority w:val="0"/>
    <w:rPr>
      <w:color w:val="000000"/>
      <w:sz w:val="23"/>
      <w:szCs w:val="23"/>
    </w:rPr>
  </w:style>
  <w:style w:type="character" w:customStyle="1" w:styleId="90">
    <w:name w:val="style13"/>
    <w:basedOn w:val="50"/>
    <w:qFormat/>
    <w:uiPriority w:val="0"/>
  </w:style>
  <w:style w:type="character" w:customStyle="1" w:styleId="91">
    <w:name w:val="项目符号A Char"/>
    <w:link w:val="92"/>
    <w:qFormat/>
    <w:uiPriority w:val="0"/>
    <w:rPr>
      <w:rFonts w:ascii="仿宋_GB2312" w:hAnsi="Arial" w:eastAsia="仿宋_GB2312"/>
      <w:spacing w:val="-4"/>
      <w:kern w:val="2"/>
      <w:sz w:val="24"/>
      <w:szCs w:val="24"/>
    </w:rPr>
  </w:style>
  <w:style w:type="paragraph" w:customStyle="1" w:styleId="92">
    <w:name w:val="项目符号A"/>
    <w:basedOn w:val="1"/>
    <w:link w:val="91"/>
    <w:qFormat/>
    <w:uiPriority w:val="0"/>
    <w:pPr>
      <w:tabs>
        <w:tab w:val="left" w:pos="1021"/>
      </w:tabs>
      <w:spacing w:line="400" w:lineRule="exact"/>
      <w:ind w:firstLine="465"/>
    </w:pPr>
    <w:rPr>
      <w:rFonts w:ascii="仿宋_GB2312" w:hAnsi="Arial" w:eastAsia="仿宋_GB2312"/>
      <w:spacing w:val="-4"/>
      <w:sz w:val="24"/>
    </w:rPr>
  </w:style>
  <w:style w:type="character" w:customStyle="1" w:styleId="93">
    <w:name w:val="表格正文 Char"/>
    <w:link w:val="94"/>
    <w:qFormat/>
    <w:uiPriority w:val="0"/>
    <w:rPr>
      <w:rFonts w:ascii="宋体" w:hAnsi="Arial"/>
      <w:sz w:val="24"/>
    </w:rPr>
  </w:style>
  <w:style w:type="paragraph" w:customStyle="1" w:styleId="94">
    <w:name w:val="表格正文"/>
    <w:basedOn w:val="1"/>
    <w:link w:val="93"/>
    <w:qFormat/>
    <w:uiPriority w:val="0"/>
    <w:pPr>
      <w:adjustRightInd w:val="0"/>
      <w:snapToGrid w:val="0"/>
      <w:spacing w:before="120" w:after="120"/>
      <w:ind w:right="46" w:rightChars="19"/>
      <w:jc w:val="left"/>
    </w:pPr>
    <w:rPr>
      <w:rFonts w:ascii="宋体" w:hAnsi="Arial"/>
      <w:kern w:val="0"/>
      <w:sz w:val="24"/>
      <w:szCs w:val="20"/>
    </w:rPr>
  </w:style>
  <w:style w:type="character" w:customStyle="1" w:styleId="95">
    <w:name w:val="标准文本 Char"/>
    <w:link w:val="96"/>
    <w:qFormat/>
    <w:uiPriority w:val="0"/>
    <w:rPr>
      <w:rFonts w:cs="宋体"/>
      <w:kern w:val="2"/>
      <w:sz w:val="24"/>
    </w:rPr>
  </w:style>
  <w:style w:type="paragraph" w:customStyle="1" w:styleId="96">
    <w:name w:val="标准文本"/>
    <w:basedOn w:val="1"/>
    <w:link w:val="95"/>
    <w:qFormat/>
    <w:uiPriority w:val="0"/>
    <w:pPr>
      <w:spacing w:line="360" w:lineRule="auto"/>
      <w:ind w:firstLine="480" w:firstLineChars="200"/>
    </w:pPr>
    <w:rPr>
      <w:sz w:val="24"/>
      <w:szCs w:val="20"/>
    </w:rPr>
  </w:style>
  <w:style w:type="character" w:customStyle="1" w:styleId="97">
    <w:name w:val="Plain Text Char"/>
    <w:qFormat/>
    <w:locked/>
    <w:uiPriority w:val="0"/>
    <w:rPr>
      <w:rFonts w:ascii="宋体" w:hAnsi="Courier New" w:eastAsia="宋体"/>
      <w:sz w:val="21"/>
    </w:rPr>
  </w:style>
  <w:style w:type="paragraph" w:customStyle="1" w:styleId="9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character" w:customStyle="1" w:styleId="100">
    <w:name w:val="批注文字 Char"/>
    <w:link w:val="19"/>
    <w:qFormat/>
    <w:uiPriority w:val="0"/>
    <w:rPr>
      <w:rFonts w:eastAsia="宋体"/>
      <w:kern w:val="2"/>
      <w:sz w:val="21"/>
      <w:szCs w:val="24"/>
      <w:lang w:val="en-US" w:eastAsia="zh-CN" w:bidi="ar-SA"/>
    </w:rPr>
  </w:style>
  <w:style w:type="character" w:customStyle="1" w:styleId="101">
    <w:name w:val="批注主题 Char"/>
    <w:link w:val="45"/>
    <w:semiHidden/>
    <w:qFormat/>
    <w:uiPriority w:val="0"/>
    <w:rPr>
      <w:rFonts w:eastAsia="宋体"/>
      <w:b/>
      <w:bCs/>
      <w:kern w:val="2"/>
      <w:sz w:val="21"/>
      <w:szCs w:val="24"/>
      <w:lang w:val="en-US" w:eastAsia="zh-CN" w:bidi="ar-SA"/>
    </w:rPr>
  </w:style>
  <w:style w:type="paragraph" w:customStyle="1" w:styleId="102">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4">
    <w:name w:val="日期 Char"/>
    <w:link w:val="28"/>
    <w:qFormat/>
    <w:uiPriority w:val="0"/>
    <w:rPr>
      <w:rFonts w:ascii="宋体" w:hAnsi="Courier New" w:eastAsia="宋体" w:cs="Courier New"/>
      <w:kern w:val="2"/>
      <w:sz w:val="21"/>
      <w:szCs w:val="21"/>
      <w:lang w:val="en-US" w:eastAsia="zh-CN" w:bidi="ar-SA"/>
    </w:rPr>
  </w:style>
  <w:style w:type="paragraph" w:customStyle="1" w:styleId="105">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font6"/>
    <w:basedOn w:val="1"/>
    <w:qFormat/>
    <w:uiPriority w:val="0"/>
    <w:pPr>
      <w:widowControl/>
      <w:spacing w:before="100" w:beforeAutospacing="1" w:after="100" w:afterAutospacing="1"/>
      <w:jc w:val="left"/>
    </w:pPr>
    <w:rPr>
      <w:color w:val="000000"/>
      <w:kern w:val="0"/>
      <w:szCs w:val="21"/>
    </w:rPr>
  </w:style>
  <w:style w:type="paragraph" w:customStyle="1" w:styleId="108">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09">
    <w:name w:val="Char"/>
    <w:basedOn w:val="1"/>
    <w:qFormat/>
    <w:uiPriority w:val="0"/>
    <w:rPr>
      <w:rFonts w:ascii="宋体" w:hAnsi="Courier New"/>
      <w:szCs w:val="20"/>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11">
    <w:name w:val="页脚 Char"/>
    <w:link w:val="32"/>
    <w:semiHidden/>
    <w:qFormat/>
    <w:uiPriority w:val="0"/>
    <w:rPr>
      <w:rFonts w:eastAsia="宋体"/>
      <w:kern w:val="2"/>
      <w:sz w:val="18"/>
      <w:szCs w:val="18"/>
      <w:lang w:val="en-US" w:eastAsia="zh-CN" w:bidi="ar-SA"/>
    </w:rPr>
  </w:style>
  <w:style w:type="paragraph" w:customStyle="1" w:styleId="112">
    <w:name w:val="表格"/>
    <w:basedOn w:val="1"/>
    <w:qFormat/>
    <w:uiPriority w:val="0"/>
    <w:pPr>
      <w:spacing w:line="400" w:lineRule="exact"/>
    </w:pPr>
    <w:rPr>
      <w:sz w:val="24"/>
    </w:rPr>
  </w:style>
  <w:style w:type="character" w:customStyle="1" w:styleId="113">
    <w:name w:val="页眉 Char"/>
    <w:link w:val="33"/>
    <w:qFormat/>
    <w:uiPriority w:val="0"/>
    <w:rPr>
      <w:rFonts w:eastAsia="宋体"/>
      <w:kern w:val="2"/>
      <w:sz w:val="18"/>
      <w:szCs w:val="18"/>
      <w:lang w:val="en-US" w:eastAsia="zh-CN" w:bidi="ar-SA"/>
    </w:rPr>
  </w:style>
  <w:style w:type="paragraph" w:customStyle="1" w:styleId="114">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
    <w:name w:val="xl48"/>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
    <w:name w:val="xl50"/>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9">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20">
    <w:name w:val="xl4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21">
    <w:name w:val="xl4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122">
    <w:name w:val="Char1 Char Char Char"/>
    <w:basedOn w:val="1"/>
    <w:qFormat/>
    <w:uiPriority w:val="0"/>
    <w:pPr>
      <w:widowControl/>
      <w:jc w:val="left"/>
    </w:pPr>
    <w:rPr>
      <w:szCs w:val="20"/>
    </w:rPr>
  </w:style>
  <w:style w:type="paragraph" w:customStyle="1" w:styleId="123">
    <w:name w:val="xl24"/>
    <w:basedOn w:val="1"/>
    <w:qFormat/>
    <w:uiPriority w:val="0"/>
    <w:pPr>
      <w:widowControl/>
      <w:spacing w:before="100" w:beforeAutospacing="1" w:after="100" w:afterAutospacing="1"/>
      <w:jc w:val="center"/>
    </w:pPr>
    <w:rPr>
      <w:rFonts w:ascii="宋体" w:hAnsi="宋体" w:cs="宋体"/>
      <w:b/>
      <w:bCs/>
      <w:kern w:val="0"/>
      <w:sz w:val="26"/>
      <w:szCs w:val="26"/>
    </w:rPr>
  </w:style>
  <w:style w:type="paragraph" w:customStyle="1" w:styleId="12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2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6">
    <w:name w:val="正文段"/>
    <w:basedOn w:val="1"/>
    <w:qFormat/>
    <w:uiPriority w:val="0"/>
    <w:pPr>
      <w:widowControl/>
      <w:snapToGrid w:val="0"/>
      <w:spacing w:afterLines="50"/>
      <w:ind w:firstLine="200" w:firstLineChars="200"/>
    </w:pPr>
    <w:rPr>
      <w:kern w:val="0"/>
      <w:sz w:val="24"/>
      <w:szCs w:val="20"/>
    </w:rPr>
  </w:style>
  <w:style w:type="paragraph" w:customStyle="1" w:styleId="127">
    <w:name w:val="Char Char Char Char Char Char Char Char Char Char"/>
    <w:basedOn w:val="1"/>
    <w:qFormat/>
    <w:uiPriority w:val="0"/>
    <w:pPr>
      <w:adjustRightInd w:val="0"/>
      <w:spacing w:line="360" w:lineRule="auto"/>
    </w:pPr>
    <w:rPr>
      <w:rFonts w:ascii="Tahoma" w:hAnsi="Tahoma"/>
      <w:kern w:val="0"/>
      <w:sz w:val="24"/>
      <w:szCs w:val="20"/>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样式 首行缩进:  2 字符"/>
    <w:basedOn w:val="1"/>
    <w:qFormat/>
    <w:uiPriority w:val="0"/>
    <w:pPr>
      <w:spacing w:line="400" w:lineRule="exact"/>
      <w:ind w:firstLine="200" w:firstLineChars="200"/>
    </w:pPr>
    <w:rPr>
      <w:rFonts w:cs="宋体"/>
      <w:sz w:val="24"/>
    </w:rPr>
  </w:style>
  <w:style w:type="paragraph" w:customStyle="1" w:styleId="130">
    <w:name w:val="Char1"/>
    <w:basedOn w:val="1"/>
    <w:qFormat/>
    <w:uiPriority w:val="0"/>
    <w:rPr>
      <w:szCs w:val="21"/>
    </w:rPr>
  </w:style>
  <w:style w:type="paragraph" w:customStyle="1" w:styleId="13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3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4">
    <w:name w:val="Char Char Char Char"/>
    <w:basedOn w:val="1"/>
    <w:qFormat/>
    <w:uiPriority w:val="0"/>
  </w:style>
  <w:style w:type="paragraph" w:customStyle="1" w:styleId="135">
    <w:name w:val="Char4"/>
    <w:basedOn w:val="1"/>
    <w:qFormat/>
    <w:uiPriority w:val="0"/>
  </w:style>
  <w:style w:type="paragraph" w:customStyle="1" w:styleId="136">
    <w:name w:val="xl2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3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5">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7">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8">
    <w:name w:val="xl41"/>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50">
    <w:name w:val="xl4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2">
    <w:name w:val="xl47"/>
    <w:basedOn w:val="1"/>
    <w:qFormat/>
    <w:uiPriority w:val="0"/>
    <w:pPr>
      <w:widowControl/>
      <w:pBdr>
        <w:top w:val="single" w:color="auto" w:sz="4" w:space="0"/>
      </w:pBdr>
      <w:spacing w:before="100" w:beforeAutospacing="1" w:after="100" w:afterAutospacing="1"/>
      <w:jc w:val="left"/>
    </w:pPr>
    <w:rPr>
      <w:rFonts w:ascii="宋体" w:hAnsi="宋体" w:cs="宋体"/>
      <w:kern w:val="0"/>
      <w:sz w:val="20"/>
      <w:szCs w:val="20"/>
    </w:rPr>
  </w:style>
  <w:style w:type="paragraph" w:customStyle="1" w:styleId="153">
    <w:name w:val="xl5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4">
    <w:name w:val="xl5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55">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6">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7">
    <w:name w:val="xl5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8">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0">
    <w:name w:val="Char Char"/>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61">
    <w:name w:val="样式2"/>
    <w:basedOn w:val="4"/>
    <w:qFormat/>
    <w:uiPriority w:val="0"/>
    <w:pPr>
      <w:jc w:val="center"/>
    </w:pPr>
    <w:rPr>
      <w:rFonts w:eastAsia="华文中宋"/>
      <w:sz w:val="36"/>
      <w:szCs w:val="36"/>
    </w:rPr>
  </w:style>
  <w:style w:type="paragraph" w:customStyle="1" w:styleId="16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63">
    <w:name w:val="F2"/>
    <w:basedOn w:val="1"/>
    <w:qFormat/>
    <w:uiPriority w:val="0"/>
    <w:pPr>
      <w:autoSpaceDE w:val="0"/>
      <w:autoSpaceDN w:val="0"/>
      <w:adjustRightInd w:val="0"/>
      <w:ind w:firstLine="601"/>
      <w:textAlignment w:val="baseline"/>
    </w:pPr>
    <w:rPr>
      <w:kern w:val="0"/>
      <w:sz w:val="24"/>
      <w:szCs w:val="20"/>
    </w:rPr>
  </w:style>
  <w:style w:type="paragraph" w:customStyle="1" w:styleId="164">
    <w:name w:val="Char12"/>
    <w:basedOn w:val="1"/>
    <w:qFormat/>
    <w:uiPriority w:val="0"/>
    <w:rPr>
      <w:rFonts w:ascii="Tahoma" w:hAnsi="Tahoma"/>
      <w:sz w:val="24"/>
      <w:szCs w:val="20"/>
    </w:rPr>
  </w:style>
  <w:style w:type="paragraph" w:customStyle="1" w:styleId="165">
    <w:name w:val="缺省文本"/>
    <w:basedOn w:val="1"/>
    <w:qFormat/>
    <w:uiPriority w:val="0"/>
    <w:pPr>
      <w:autoSpaceDE w:val="0"/>
      <w:autoSpaceDN w:val="0"/>
      <w:adjustRightInd w:val="0"/>
      <w:jc w:val="left"/>
    </w:pPr>
    <w:rPr>
      <w:rFonts w:ascii="仿宋_GB2312" w:eastAsia="仿宋_GB2312"/>
      <w:kern w:val="0"/>
      <w:sz w:val="24"/>
      <w:szCs w:val="20"/>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图1"/>
    <w:basedOn w:val="1"/>
    <w:next w:val="1"/>
    <w:qFormat/>
    <w:uiPriority w:val="0"/>
    <w:pPr>
      <w:tabs>
        <w:tab w:val="left" w:pos="425"/>
      </w:tabs>
      <w:spacing w:beforeLines="50" w:afterLines="100" w:line="360" w:lineRule="auto"/>
      <w:ind w:left="1105" w:hanging="748"/>
      <w:jc w:val="center"/>
    </w:pPr>
    <w:rPr>
      <w:kern w:val="0"/>
      <w:sz w:val="24"/>
    </w:rPr>
  </w:style>
  <w:style w:type="paragraph" w:customStyle="1" w:styleId="16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69">
    <w:name w:val="Char Char Char1 Char"/>
    <w:basedOn w:val="18"/>
    <w:qFormat/>
    <w:uiPriority w:val="0"/>
    <w:rPr>
      <w:rFonts w:ascii="Tahoma" w:hAnsi="Tahoma"/>
      <w:sz w:val="24"/>
    </w:rPr>
  </w:style>
  <w:style w:type="paragraph" w:customStyle="1" w:styleId="17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1">
    <w:name w:val="Char Char Char Char Char Char Char1 Char Char Char Char Char Char"/>
    <w:basedOn w:val="1"/>
    <w:qFormat/>
    <w:uiPriority w:val="0"/>
    <w:pPr>
      <w:adjustRightInd w:val="0"/>
      <w:spacing w:line="360" w:lineRule="auto"/>
    </w:pPr>
    <w:rPr>
      <w:kern w:val="0"/>
      <w:sz w:val="24"/>
      <w:szCs w:val="20"/>
    </w:rPr>
  </w:style>
  <w:style w:type="paragraph" w:customStyle="1" w:styleId="172">
    <w:name w:val="项目符号B"/>
    <w:basedOn w:val="1"/>
    <w:qFormat/>
    <w:uiPriority w:val="0"/>
    <w:pPr>
      <w:tabs>
        <w:tab w:val="left" w:pos="360"/>
      </w:tabs>
      <w:spacing w:line="360" w:lineRule="auto"/>
    </w:pPr>
    <w:rPr>
      <w:rFonts w:ascii="Arial" w:hAnsi="Arial"/>
      <w:sz w:val="24"/>
      <w:szCs w:val="20"/>
    </w:rPr>
  </w:style>
  <w:style w:type="paragraph" w:customStyle="1" w:styleId="173">
    <w:name w:val="表格标题"/>
    <w:basedOn w:val="1"/>
    <w:qFormat/>
    <w:uiPriority w:val="0"/>
    <w:pPr>
      <w:spacing w:line="240" w:lineRule="atLeast"/>
      <w:jc w:val="center"/>
    </w:pPr>
    <w:rPr>
      <w:rFonts w:eastAsia="楷体_GB2312"/>
      <w:b/>
      <w:bCs/>
      <w:sz w:val="24"/>
    </w:rPr>
  </w:style>
  <w:style w:type="paragraph" w:customStyle="1" w:styleId="174">
    <w:name w:val="庄制定的正文"/>
    <w:basedOn w:val="1"/>
    <w:qFormat/>
    <w:uiPriority w:val="0"/>
    <w:pPr>
      <w:spacing w:after="50" w:line="360" w:lineRule="auto"/>
      <w:ind w:firstLine="454"/>
    </w:pPr>
    <w:rPr>
      <w:rFonts w:ascii="宋体" w:hAnsi="宋体" w:cs="宋体"/>
      <w:kern w:val="44"/>
      <w:sz w:val="24"/>
      <w:szCs w:val="20"/>
    </w:rPr>
  </w:style>
  <w:style w:type="character" w:customStyle="1" w:styleId="175">
    <w:name w:val="普通文字 Char Char2"/>
    <w:qFormat/>
    <w:uiPriority w:val="0"/>
    <w:rPr>
      <w:rFonts w:ascii="宋体" w:hAnsi="Courier New" w:eastAsia="宋体" w:cs="Courier New"/>
      <w:kern w:val="2"/>
      <w:sz w:val="21"/>
      <w:szCs w:val="21"/>
      <w:lang w:val="en-US" w:eastAsia="zh-CN" w:bidi="ar-SA"/>
    </w:rPr>
  </w:style>
  <w:style w:type="character" w:customStyle="1" w:styleId="176">
    <w:name w:val="font81"/>
    <w:basedOn w:val="50"/>
    <w:qFormat/>
    <w:uiPriority w:val="0"/>
    <w:rPr>
      <w:rFonts w:ascii="宋体" w:hAnsi="宋体" w:eastAsia="宋体" w:cs="宋体"/>
      <w:color w:val="000000"/>
      <w:sz w:val="22"/>
      <w:szCs w:val="22"/>
      <w:u w:val="none"/>
    </w:rPr>
  </w:style>
  <w:style w:type="character" w:customStyle="1" w:styleId="177">
    <w:name w:val="font21"/>
    <w:basedOn w:val="50"/>
    <w:qFormat/>
    <w:uiPriority w:val="0"/>
    <w:rPr>
      <w:rFonts w:hint="eastAsia" w:ascii="宋体" w:hAnsi="宋体" w:eastAsia="宋体" w:cs="宋体"/>
      <w:color w:val="000000"/>
      <w:sz w:val="22"/>
      <w:szCs w:val="22"/>
      <w:u w:val="none"/>
    </w:rPr>
  </w:style>
  <w:style w:type="character" w:customStyle="1" w:styleId="178">
    <w:name w:val="font61"/>
    <w:basedOn w:val="50"/>
    <w:qFormat/>
    <w:uiPriority w:val="0"/>
    <w:rPr>
      <w:rFonts w:hint="default" w:ascii="Times New Roman" w:hAnsi="Times New Roman" w:cs="Times New Roman"/>
      <w:color w:val="000000"/>
      <w:sz w:val="22"/>
      <w:szCs w:val="22"/>
      <w:u w:val="none"/>
    </w:rPr>
  </w:style>
  <w:style w:type="character" w:customStyle="1" w:styleId="179">
    <w:name w:val="font71"/>
    <w:basedOn w:val="50"/>
    <w:qFormat/>
    <w:uiPriority w:val="0"/>
    <w:rPr>
      <w:rFonts w:hint="default" w:ascii="Times New Roman" w:hAnsi="Times New Roman" w:cs="Times New Roman"/>
      <w:color w:val="000000"/>
      <w:sz w:val="20"/>
      <w:szCs w:val="20"/>
      <w:u w:val="none"/>
    </w:rPr>
  </w:style>
  <w:style w:type="character" w:customStyle="1" w:styleId="180">
    <w:name w:val="font41"/>
    <w:basedOn w:val="50"/>
    <w:qFormat/>
    <w:uiPriority w:val="0"/>
    <w:rPr>
      <w:rFonts w:hint="eastAsia" w:ascii="宋体" w:hAnsi="宋体" w:eastAsia="宋体" w:cs="宋体"/>
      <w:color w:val="000000"/>
      <w:sz w:val="20"/>
      <w:szCs w:val="20"/>
      <w:u w:val="none"/>
    </w:rPr>
  </w:style>
  <w:style w:type="character" w:customStyle="1" w:styleId="181">
    <w:name w:val="font31"/>
    <w:basedOn w:val="50"/>
    <w:qFormat/>
    <w:uiPriority w:val="0"/>
    <w:rPr>
      <w:rFonts w:hint="default" w:ascii="华文仿宋" w:hAnsi="华文仿宋" w:eastAsia="华文仿宋" w:cs="华文仿宋"/>
      <w:color w:val="000000"/>
      <w:sz w:val="22"/>
      <w:szCs w:val="22"/>
      <w:u w:val="none"/>
    </w:rPr>
  </w:style>
  <w:style w:type="character" w:customStyle="1" w:styleId="182">
    <w:name w:val="Char Char15"/>
    <w:qFormat/>
    <w:uiPriority w:val="0"/>
    <w:rPr>
      <w:szCs w:val="24"/>
      <w:shd w:val="clear" w:color="auto" w:fill="000080"/>
    </w:rPr>
  </w:style>
  <w:style w:type="character" w:customStyle="1" w:styleId="183">
    <w:name w:val="Char Char8"/>
    <w:basedOn w:val="184"/>
    <w:qFormat/>
    <w:uiPriority w:val="0"/>
    <w:rPr>
      <w:kern w:val="2"/>
      <w:sz w:val="21"/>
      <w:szCs w:val="24"/>
    </w:rPr>
  </w:style>
  <w:style w:type="character" w:customStyle="1" w:styleId="184">
    <w:name w:val="正文文本 Char"/>
    <w:qFormat/>
    <w:uiPriority w:val="0"/>
    <w:rPr>
      <w:kern w:val="2"/>
      <w:sz w:val="21"/>
      <w:szCs w:val="24"/>
    </w:rPr>
  </w:style>
  <w:style w:type="character" w:customStyle="1" w:styleId="185">
    <w:name w:val="Char Char14"/>
    <w:qFormat/>
    <w:uiPriority w:val="0"/>
  </w:style>
  <w:style w:type="character" w:customStyle="1" w:styleId="186">
    <w:name w:val="Char Char13"/>
    <w:qFormat/>
    <w:uiPriority w:val="0"/>
    <w:rPr>
      <w:szCs w:val="24"/>
    </w:rPr>
  </w:style>
  <w:style w:type="paragraph" w:customStyle="1" w:styleId="187">
    <w:name w:val="Char1 Char Char Char1"/>
    <w:basedOn w:val="1"/>
    <w:qFormat/>
    <w:uiPriority w:val="0"/>
    <w:pPr>
      <w:widowControl/>
      <w:jc w:val="left"/>
    </w:pPr>
    <w:rPr>
      <w:szCs w:val="20"/>
    </w:rPr>
  </w:style>
  <w:style w:type="paragraph" w:customStyle="1" w:styleId="188">
    <w:name w:val="Char Char Char Char Char Char Char Char Char Char1"/>
    <w:basedOn w:val="1"/>
    <w:qFormat/>
    <w:uiPriority w:val="0"/>
    <w:pPr>
      <w:adjustRightInd w:val="0"/>
      <w:spacing w:line="360" w:lineRule="auto"/>
    </w:pPr>
    <w:rPr>
      <w:rFonts w:ascii="Tahoma" w:hAnsi="Tahoma"/>
      <w:kern w:val="0"/>
      <w:sz w:val="24"/>
      <w:szCs w:val="20"/>
    </w:rPr>
  </w:style>
  <w:style w:type="paragraph" w:customStyle="1" w:styleId="189">
    <w:name w:val="Char Char Char Char1"/>
    <w:basedOn w:val="1"/>
    <w:qFormat/>
    <w:uiPriority w:val="0"/>
  </w:style>
  <w:style w:type="paragraph" w:customStyle="1" w:styleId="190">
    <w:name w:val="Char3"/>
    <w:basedOn w:val="1"/>
    <w:qFormat/>
    <w:uiPriority w:val="0"/>
  </w:style>
  <w:style w:type="paragraph" w:customStyle="1" w:styleId="191">
    <w:name w:val="Char Char2"/>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92">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93">
    <w:name w:val="Char11"/>
    <w:basedOn w:val="1"/>
    <w:qFormat/>
    <w:uiPriority w:val="0"/>
    <w:rPr>
      <w:rFonts w:ascii="Tahoma" w:hAnsi="Tahoma"/>
      <w:sz w:val="24"/>
      <w:szCs w:val="20"/>
    </w:rPr>
  </w:style>
  <w:style w:type="paragraph" w:customStyle="1" w:styleId="194">
    <w:name w:val="Char Char Char Char Char Char Char 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195">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96">
    <w:name w:val="Char Char Char Char Char Char Char1 Char Char Char Char Char Char1"/>
    <w:basedOn w:val="1"/>
    <w:qFormat/>
    <w:uiPriority w:val="0"/>
    <w:pPr>
      <w:adjustRightInd w:val="0"/>
      <w:spacing w:line="360" w:lineRule="auto"/>
    </w:pPr>
    <w:rPr>
      <w:kern w:val="0"/>
      <w:sz w:val="24"/>
      <w:szCs w:val="20"/>
    </w:rPr>
  </w:style>
  <w:style w:type="paragraph" w:styleId="197">
    <w:name w:val="List Paragraph"/>
    <w:basedOn w:val="1"/>
    <w:qFormat/>
    <w:uiPriority w:val="34"/>
    <w:pPr>
      <w:ind w:firstLine="420" w:firstLineChars="200"/>
    </w:pPr>
  </w:style>
  <w:style w:type="character" w:customStyle="1" w:styleId="198">
    <w:name w:val="普通文字 Char Char3"/>
    <w:qFormat/>
    <w:uiPriority w:val="0"/>
    <w:rPr>
      <w:rFonts w:ascii="宋体" w:hAnsi="Courier New"/>
      <w:kern w:val="2"/>
      <w:sz w:val="21"/>
    </w:rPr>
  </w:style>
  <w:style w:type="paragraph" w:customStyle="1" w:styleId="199">
    <w:name w:val="Table Paragraph"/>
    <w:basedOn w:val="1"/>
    <w:qFormat/>
    <w:uiPriority w:val="1"/>
    <w:pPr>
      <w:ind w:left="100" w:right="-10"/>
      <w:jc w:val="left"/>
    </w:pPr>
    <w:rPr>
      <w:rFonts w:ascii="宋体" w:hAnsi="宋体" w:cs="宋体"/>
      <w:kern w:val="0"/>
      <w:sz w:val="22"/>
      <w:szCs w:val="22"/>
      <w:lang w:eastAsia="en-US"/>
    </w:rPr>
  </w:style>
  <w:style w:type="paragraph" w:customStyle="1" w:styleId="200">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Table Normal"/>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02">
    <w:name w:val="标题 51"/>
    <w:basedOn w:val="1"/>
    <w:qFormat/>
    <w:uiPriority w:val="1"/>
    <w:pPr>
      <w:ind w:left="112" w:right="115"/>
      <w:jc w:val="left"/>
      <w:outlineLvl w:val="5"/>
    </w:pPr>
    <w:rPr>
      <w:rFonts w:ascii="Microsoft JhengHei" w:hAnsi="Microsoft JhengHei" w:eastAsia="Microsoft JhengHei" w:cs="Microsoft JhengHei"/>
      <w:b/>
      <w:bCs/>
      <w:kern w:val="0"/>
      <w:szCs w:val="21"/>
      <w:lang w:eastAsia="en-US"/>
    </w:rPr>
  </w:style>
  <w:style w:type="character" w:customStyle="1" w:styleId="203">
    <w:name w:val="font161"/>
    <w:qFormat/>
    <w:uiPriority w:val="0"/>
    <w:rPr>
      <w:rFonts w:hint="eastAsia" w:ascii="宋体" w:hAnsi="宋体" w:eastAsia="宋体" w:cs="宋体"/>
      <w:color w:val="FF0000"/>
      <w:sz w:val="22"/>
      <w:szCs w:val="22"/>
      <w:u w:val="none"/>
    </w:rPr>
  </w:style>
  <w:style w:type="character" w:customStyle="1" w:styleId="204">
    <w:name w:val="纯文本 Char4"/>
    <w:qFormat/>
    <w:uiPriority w:val="99"/>
    <w:rPr>
      <w:rFonts w:ascii="宋体" w:eastAsia="宋体"/>
      <w:szCs w:val="21"/>
    </w:rPr>
  </w:style>
  <w:style w:type="character" w:customStyle="1" w:styleId="205">
    <w:name w:val="bookmark-item"/>
    <w:basedOn w:val="50"/>
    <w:qFormat/>
    <w:uiPriority w:val="0"/>
  </w:style>
  <w:style w:type="paragraph" w:customStyle="1" w:styleId="206">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8">
    <w:name w:val="正文首行缩进 2 Char"/>
    <w:basedOn w:val="85"/>
    <w:link w:val="47"/>
    <w:qFormat/>
    <w:uiPriority w:val="0"/>
    <w:rPr>
      <w:kern w:val="2"/>
      <w:sz w:val="21"/>
      <w:szCs w:val="24"/>
    </w:rPr>
  </w:style>
  <w:style w:type="character" w:customStyle="1" w:styleId="209">
    <w:name w:val="NormalCharacter"/>
    <w:qFormat/>
    <w:uiPriority w:val="0"/>
  </w:style>
  <w:style w:type="paragraph" w:customStyle="1" w:styleId="21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TOC1"/>
    <w:basedOn w:val="1"/>
    <w:next w:val="1"/>
    <w:qFormat/>
    <w:uiPriority w:val="0"/>
  </w:style>
  <w:style w:type="paragraph" w:customStyle="1" w:styleId="212">
    <w:name w:val="Table Text"/>
    <w:basedOn w:val="1"/>
    <w:semiHidden/>
    <w:qFormat/>
    <w:uiPriority w:val="0"/>
    <w:rPr>
      <w:rFonts w:ascii="宋体" w:hAnsi="宋体" w:cs="宋体"/>
      <w:sz w:val="27"/>
      <w:szCs w:val="27"/>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87</Pages>
  <Words>59029</Words>
  <Characters>64623</Characters>
  <Lines>392</Lines>
  <Paragraphs>110</Paragraphs>
  <TotalTime>278</TotalTime>
  <ScaleCrop>false</ScaleCrop>
  <LinksUpToDate>false</LinksUpToDate>
  <CharactersWithSpaces>67523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2025-05-23T06:42:00Z</dcterms:created>
  <dc:creator>L600-03R</dc:creator>
  <cp:lastModifiedBy>A</cp:lastModifiedBy>
  <cp:lastPrinted>2025-08-28T09:18:00Z</cp:lastPrinted>
  <dcterms:modified xsi:type="dcterms:W3CDTF">2026-04-28T00:51:11Z</dcterms:modified>
  <dc:title>广西德元工程项目管理有限责任公司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8127D039440F4D208700EB4E7F3D673C_13</vt:lpwstr>
  </property>
  <property fmtid="{D5CDD505-2E9C-101B-9397-08002B2CF9AE}" pid="4" name="KSOTemplateDocerSaveRecord">
    <vt:lpwstr>eyJoZGlkIjoiYTAxOTNlZDkyOWQ3NWZiMDdmMjQwNWU3MjAxOWIzMTAifQ==</vt:lpwstr>
  </property>
</Properties>
</file>