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4D2CAE">
      <w:pPr>
        <w:widowControl/>
        <w:spacing w:line="580" w:lineRule="exact"/>
        <w:jc w:val="center"/>
        <w:rPr>
          <w:rFonts w:hint="eastAsia" w:ascii="宋体" w:hAnsi="宋体" w:eastAsia="宋体" w:cs="宋体"/>
          <w:b/>
          <w:bCs/>
          <w:sz w:val="36"/>
          <w:szCs w:val="36"/>
          <w:lang w:val="en-US" w:eastAsia="zh-CN"/>
        </w:rPr>
      </w:pPr>
    </w:p>
    <w:p w14:paraId="61F42134">
      <w:pPr>
        <w:widowControl/>
        <w:spacing w:line="580" w:lineRule="exact"/>
        <w:jc w:val="center"/>
        <w:rPr>
          <w:rFonts w:hint="eastAsia" w:ascii="宋体" w:hAnsi="宋体" w:eastAsia="宋体" w:cs="宋体"/>
          <w:b/>
          <w:bCs/>
          <w:sz w:val="36"/>
          <w:szCs w:val="36"/>
          <w:lang w:val="en-US" w:eastAsia="zh-CN"/>
        </w:rPr>
      </w:pPr>
    </w:p>
    <w:p w14:paraId="4BBF3257">
      <w:pPr>
        <w:widowControl/>
        <w:spacing w:line="580" w:lineRule="exact"/>
        <w:jc w:val="center"/>
        <w:rPr>
          <w:rFonts w:hint="eastAsia" w:ascii="楷体" w:hAnsi="楷体" w:eastAsia="楷体" w:cs="楷体"/>
          <w:b/>
          <w:bCs/>
          <w:sz w:val="44"/>
          <w:szCs w:val="44"/>
          <w:lang w:val="en-US" w:eastAsia="zh-CN"/>
        </w:rPr>
      </w:pPr>
      <w:r>
        <w:rPr>
          <w:rFonts w:hint="eastAsia" w:ascii="楷体" w:hAnsi="楷体" w:eastAsia="楷体" w:cs="楷体"/>
          <w:b/>
          <w:bCs/>
          <w:sz w:val="36"/>
          <w:szCs w:val="36"/>
          <w:lang w:val="en-US" w:eastAsia="zh-CN"/>
        </w:rPr>
        <w:t>大同市平城区开源街北侧地块(陆港医院)考古发掘项目</w:t>
      </w:r>
    </w:p>
    <w:p w14:paraId="3B3DF3F5">
      <w:pPr>
        <w:pStyle w:val="31"/>
        <w:rPr>
          <w:rFonts w:hint="eastAsia" w:ascii="楷体" w:hAnsi="楷体" w:eastAsia="楷体" w:cs="楷体"/>
          <w:b/>
          <w:bCs/>
          <w:sz w:val="48"/>
          <w:szCs w:val="48"/>
          <w:lang w:eastAsia="zh-CN"/>
        </w:rPr>
      </w:pPr>
    </w:p>
    <w:p w14:paraId="013DD356">
      <w:pPr>
        <w:widowControl/>
        <w:jc w:val="center"/>
        <w:rPr>
          <w:rFonts w:hint="eastAsia" w:ascii="楷体" w:hAnsi="楷体" w:eastAsia="楷体" w:cs="楷体"/>
          <w:b/>
          <w:spacing w:val="21"/>
          <w:sz w:val="100"/>
          <w:szCs w:val="100"/>
          <w:lang w:val="en-US" w:eastAsia="zh-CN"/>
        </w:rPr>
      </w:pPr>
    </w:p>
    <w:p w14:paraId="45DF2744">
      <w:pPr>
        <w:widowControl/>
        <w:jc w:val="center"/>
        <w:rPr>
          <w:rFonts w:hint="eastAsia" w:ascii="楷体" w:hAnsi="楷体" w:eastAsia="楷体" w:cs="楷体"/>
          <w:b/>
          <w:spacing w:val="21"/>
          <w:sz w:val="100"/>
          <w:szCs w:val="100"/>
        </w:rPr>
      </w:pPr>
      <w:r>
        <w:rPr>
          <w:rFonts w:hint="eastAsia" w:ascii="楷体" w:hAnsi="楷体" w:eastAsia="楷体" w:cs="楷体"/>
          <w:b/>
          <w:spacing w:val="21"/>
          <w:sz w:val="100"/>
          <w:szCs w:val="100"/>
          <w:lang w:val="en-US" w:eastAsia="zh-CN"/>
        </w:rPr>
        <w:t>磋 商</w:t>
      </w:r>
      <w:r>
        <w:rPr>
          <w:rFonts w:hint="eastAsia" w:ascii="楷体" w:hAnsi="楷体" w:eastAsia="楷体" w:cs="楷体"/>
          <w:b/>
          <w:spacing w:val="21"/>
          <w:sz w:val="100"/>
          <w:szCs w:val="100"/>
        </w:rPr>
        <w:t xml:space="preserve"> 文 件</w:t>
      </w:r>
    </w:p>
    <w:p w14:paraId="273822B4">
      <w:pPr>
        <w:widowControl/>
        <w:spacing w:line="360" w:lineRule="auto"/>
        <w:jc w:val="center"/>
        <w:rPr>
          <w:rFonts w:hint="eastAsia" w:ascii="楷体" w:hAnsi="楷体" w:eastAsia="楷体" w:cs="楷体"/>
          <w:b/>
          <w:spacing w:val="20"/>
          <w:sz w:val="32"/>
          <w:szCs w:val="32"/>
        </w:rPr>
      </w:pPr>
    </w:p>
    <w:p w14:paraId="78B468A3">
      <w:pPr>
        <w:widowControl/>
        <w:spacing w:line="360" w:lineRule="auto"/>
        <w:jc w:val="center"/>
        <w:rPr>
          <w:rFonts w:hint="eastAsia" w:ascii="楷体" w:hAnsi="楷体" w:eastAsia="楷体" w:cs="楷体"/>
          <w:color w:val="auto"/>
          <w:lang w:val="en-US" w:eastAsia="zh-CN"/>
        </w:rPr>
      </w:pPr>
      <w:r>
        <w:rPr>
          <w:rFonts w:hint="eastAsia" w:ascii="楷体" w:hAnsi="楷体" w:eastAsia="楷体" w:cs="楷体"/>
          <w:b/>
          <w:spacing w:val="20"/>
          <w:sz w:val="32"/>
          <w:szCs w:val="32"/>
        </w:rPr>
        <w:t>项目编号</w:t>
      </w:r>
      <w:r>
        <w:rPr>
          <w:rFonts w:hint="eastAsia" w:ascii="楷体" w:hAnsi="楷体" w:eastAsia="楷体" w:cs="楷体"/>
          <w:b/>
          <w:color w:val="auto"/>
          <w:spacing w:val="20"/>
          <w:sz w:val="32"/>
          <w:szCs w:val="32"/>
        </w:rPr>
        <w:t>：</w:t>
      </w:r>
      <w:r>
        <w:rPr>
          <w:rFonts w:hint="eastAsia" w:ascii="楷体" w:hAnsi="楷体" w:eastAsia="楷体" w:cs="楷体"/>
          <w:b/>
          <w:color w:val="auto"/>
          <w:spacing w:val="20"/>
          <w:sz w:val="32"/>
          <w:szCs w:val="32"/>
          <w:lang w:eastAsia="zh-CN"/>
        </w:rPr>
        <w:t>1402992026CCS00104</w:t>
      </w:r>
    </w:p>
    <w:p w14:paraId="2221A8FC">
      <w:pPr>
        <w:widowControl/>
        <w:spacing w:line="360" w:lineRule="auto"/>
        <w:jc w:val="center"/>
        <w:rPr>
          <w:rFonts w:hint="eastAsia" w:ascii="楷体" w:hAnsi="楷体" w:eastAsia="楷体" w:cs="楷体"/>
          <w:b/>
          <w:sz w:val="32"/>
          <w:szCs w:val="32"/>
        </w:rPr>
      </w:pPr>
    </w:p>
    <w:p w14:paraId="25705F1A">
      <w:pPr>
        <w:widowControl/>
        <w:spacing w:line="360" w:lineRule="auto"/>
        <w:ind w:firstLine="321" w:firstLineChars="100"/>
        <w:jc w:val="both"/>
        <w:rPr>
          <w:rFonts w:hint="eastAsia" w:ascii="楷体" w:hAnsi="楷体" w:eastAsia="楷体" w:cs="楷体"/>
          <w:b/>
          <w:sz w:val="32"/>
          <w:szCs w:val="32"/>
        </w:rPr>
      </w:pPr>
    </w:p>
    <w:p w14:paraId="3748AF3D">
      <w:pPr>
        <w:widowControl/>
        <w:spacing w:line="360" w:lineRule="auto"/>
        <w:jc w:val="both"/>
        <w:rPr>
          <w:rFonts w:hint="eastAsia" w:ascii="楷体" w:hAnsi="楷体" w:eastAsia="楷体" w:cs="楷体"/>
          <w:b/>
          <w:color w:val="FF0000"/>
          <w:sz w:val="32"/>
          <w:szCs w:val="32"/>
          <w:lang w:eastAsia="zh-CN"/>
        </w:rPr>
      </w:pPr>
      <w:r>
        <w:rPr>
          <w:rFonts w:hint="eastAsia" w:ascii="楷体" w:hAnsi="楷体" w:eastAsia="楷体" w:cs="楷体"/>
          <w:b/>
          <w:sz w:val="32"/>
          <w:szCs w:val="32"/>
        </w:rPr>
        <w:t>采  购  人：</w:t>
      </w:r>
      <w:r>
        <w:rPr>
          <w:rFonts w:hint="eastAsia" w:ascii="楷体" w:hAnsi="楷体" w:eastAsia="楷体" w:cs="楷体"/>
          <w:b/>
          <w:color w:val="auto"/>
          <w:sz w:val="32"/>
          <w:szCs w:val="32"/>
          <w:lang w:eastAsia="zh-CN"/>
        </w:rPr>
        <w:t>大同市考古研究所</w:t>
      </w:r>
    </w:p>
    <w:p w14:paraId="3F3CF6FB">
      <w:pPr>
        <w:widowControl/>
        <w:spacing w:line="360" w:lineRule="auto"/>
        <w:ind w:firstLine="321" w:firstLineChars="100"/>
        <w:jc w:val="both"/>
        <w:rPr>
          <w:rFonts w:hint="eastAsia" w:ascii="楷体" w:hAnsi="楷体" w:eastAsia="楷体" w:cs="楷体"/>
          <w:b/>
          <w:sz w:val="32"/>
          <w:szCs w:val="32"/>
        </w:rPr>
      </w:pPr>
    </w:p>
    <w:p w14:paraId="28D0B605">
      <w:pPr>
        <w:widowControl/>
        <w:spacing w:line="360" w:lineRule="auto"/>
        <w:jc w:val="both"/>
        <w:rPr>
          <w:rFonts w:hint="eastAsia" w:ascii="楷体" w:hAnsi="楷体" w:eastAsia="楷体" w:cs="楷体"/>
          <w:b/>
          <w:sz w:val="32"/>
          <w:szCs w:val="32"/>
          <w:lang w:eastAsia="zh-CN"/>
        </w:rPr>
      </w:pPr>
      <w:r>
        <w:rPr>
          <w:rFonts w:hint="eastAsia" w:ascii="楷体" w:hAnsi="楷体" w:eastAsia="楷体" w:cs="楷体"/>
          <w:kern w:val="0"/>
          <w:sz w:val="15"/>
          <w:szCs w:val="16"/>
          <w:lang w:val="en-US" w:eastAsia="zh-CN"/>
        </w:rPr>
        <w:drawing>
          <wp:anchor distT="0" distB="0" distL="114300" distR="114300" simplePos="0" relativeHeight="251660288" behindDoc="1" locked="0" layoutInCell="1" allowOverlap="1">
            <wp:simplePos x="0" y="0"/>
            <wp:positionH relativeFrom="column">
              <wp:posOffset>1434465</wp:posOffset>
            </wp:positionH>
            <wp:positionV relativeFrom="paragraph">
              <wp:posOffset>193040</wp:posOffset>
            </wp:positionV>
            <wp:extent cx="2846070" cy="2013585"/>
            <wp:effectExtent l="0" t="0" r="0" b="0"/>
            <wp:wrapNone/>
            <wp:docPr id="6" name="图片 1" descr="d7d5257179145a1f926f9bd053b7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d7d5257179145a1f926f9bd053b7692"/>
                    <pic:cNvPicPr>
                      <a:picLocks noChangeAspect="1"/>
                    </pic:cNvPicPr>
                  </pic:nvPicPr>
                  <pic:blipFill>
                    <a:blip r:embed="rId9"/>
                    <a:stretch>
                      <a:fillRect/>
                    </a:stretch>
                  </pic:blipFill>
                  <pic:spPr>
                    <a:xfrm>
                      <a:off x="0" y="0"/>
                      <a:ext cx="2846070" cy="2013585"/>
                    </a:xfrm>
                    <a:prstGeom prst="rect">
                      <a:avLst/>
                    </a:prstGeom>
                    <a:noFill/>
                    <a:ln>
                      <a:noFill/>
                    </a:ln>
                  </pic:spPr>
                </pic:pic>
              </a:graphicData>
            </a:graphic>
          </wp:anchor>
        </w:drawing>
      </w:r>
      <w:r>
        <w:rPr>
          <w:rFonts w:hint="eastAsia" w:ascii="楷体" w:hAnsi="楷体" w:eastAsia="楷体" w:cs="楷体"/>
          <w:b/>
          <w:sz w:val="32"/>
          <w:szCs w:val="32"/>
          <w:lang w:val="en-US" w:eastAsia="zh-CN"/>
        </w:rPr>
        <w:t>采购</w:t>
      </w:r>
      <w:r>
        <w:rPr>
          <w:rFonts w:hint="eastAsia" w:ascii="楷体" w:hAnsi="楷体" w:eastAsia="楷体" w:cs="楷体"/>
          <w:b/>
          <w:sz w:val="32"/>
          <w:szCs w:val="32"/>
        </w:rPr>
        <w:t>代理机构：</w:t>
      </w:r>
      <w:r>
        <w:rPr>
          <w:rFonts w:hint="eastAsia" w:ascii="楷体" w:hAnsi="楷体" w:eastAsia="楷体" w:cs="楷体"/>
          <w:b/>
          <w:sz w:val="32"/>
          <w:szCs w:val="32"/>
          <w:lang w:eastAsia="zh-CN"/>
        </w:rPr>
        <w:t>山西顺邺工程管理有限公司</w:t>
      </w:r>
    </w:p>
    <w:p w14:paraId="37181DA6">
      <w:pPr>
        <w:widowControl/>
        <w:spacing w:line="360" w:lineRule="auto"/>
        <w:jc w:val="center"/>
        <w:rPr>
          <w:rFonts w:hint="eastAsia" w:ascii="楷体" w:hAnsi="楷体" w:eastAsia="楷体" w:cs="楷体"/>
          <w:b/>
          <w:sz w:val="32"/>
          <w:szCs w:val="32"/>
        </w:rPr>
      </w:pPr>
    </w:p>
    <w:p w14:paraId="7BA8FEA3">
      <w:pPr>
        <w:widowControl/>
        <w:snapToGrid w:val="0"/>
        <w:spacing w:line="360" w:lineRule="auto"/>
        <w:jc w:val="center"/>
        <w:rPr>
          <w:rFonts w:hint="eastAsia" w:ascii="楷体" w:hAnsi="楷体" w:eastAsia="楷体" w:cs="楷体"/>
          <w:b/>
          <w:sz w:val="32"/>
          <w:szCs w:val="32"/>
        </w:rPr>
      </w:pPr>
    </w:p>
    <w:p w14:paraId="6E7DB2D0">
      <w:pPr>
        <w:widowControl/>
        <w:snapToGrid w:val="0"/>
        <w:spacing w:line="360" w:lineRule="auto"/>
        <w:jc w:val="center"/>
        <w:rPr>
          <w:rFonts w:hint="eastAsia" w:ascii="楷体" w:hAnsi="楷体" w:eastAsia="楷体" w:cs="楷体"/>
          <w:b/>
          <w:sz w:val="32"/>
          <w:szCs w:val="32"/>
        </w:rPr>
      </w:pPr>
    </w:p>
    <w:p w14:paraId="2A477E59">
      <w:pPr>
        <w:widowControl/>
        <w:snapToGrid w:val="0"/>
        <w:spacing w:line="360" w:lineRule="auto"/>
        <w:jc w:val="center"/>
        <w:rPr>
          <w:rFonts w:hint="eastAsia" w:ascii="楷体" w:hAnsi="楷体" w:eastAsia="楷体" w:cs="楷体"/>
          <w:b/>
          <w:sz w:val="32"/>
          <w:szCs w:val="32"/>
        </w:rPr>
      </w:pPr>
    </w:p>
    <w:p w14:paraId="5FFCAB8F">
      <w:pPr>
        <w:widowControl/>
        <w:snapToGrid w:val="0"/>
        <w:spacing w:line="360" w:lineRule="auto"/>
        <w:jc w:val="center"/>
        <w:rPr>
          <w:rFonts w:hint="eastAsia" w:ascii="楷体" w:hAnsi="楷体" w:eastAsia="楷体" w:cs="楷体"/>
          <w:b/>
          <w:sz w:val="32"/>
          <w:szCs w:val="32"/>
        </w:rPr>
      </w:pPr>
    </w:p>
    <w:p w14:paraId="4F33AC8B">
      <w:pPr>
        <w:widowControl/>
        <w:snapToGrid w:val="0"/>
        <w:spacing w:line="360" w:lineRule="auto"/>
        <w:jc w:val="center"/>
        <w:rPr>
          <w:rFonts w:hint="eastAsia" w:ascii="楷体" w:hAnsi="楷体" w:eastAsia="楷体" w:cs="楷体"/>
          <w:b/>
          <w:bCs/>
          <w:color w:val="auto"/>
          <w:kern w:val="44"/>
          <w:sz w:val="36"/>
          <w:highlight w:val="none"/>
        </w:rPr>
      </w:pPr>
      <w:r>
        <w:rPr>
          <w:rFonts w:hint="eastAsia" w:ascii="楷体" w:hAnsi="楷体" w:eastAsia="楷体" w:cs="楷体"/>
          <w:b/>
          <w:sz w:val="32"/>
          <w:szCs w:val="32"/>
        </w:rPr>
        <w:t>二〇</w:t>
      </w:r>
      <w:r>
        <w:rPr>
          <w:rFonts w:hint="eastAsia" w:ascii="楷体" w:hAnsi="楷体" w:eastAsia="楷体" w:cs="楷体"/>
          <w:b/>
          <w:sz w:val="32"/>
          <w:szCs w:val="32"/>
          <w:lang w:eastAsia="zh-CN"/>
        </w:rPr>
        <w:t>二</w:t>
      </w:r>
      <w:r>
        <w:rPr>
          <w:rFonts w:hint="eastAsia" w:ascii="楷体" w:hAnsi="楷体" w:eastAsia="楷体" w:cs="楷体"/>
          <w:b/>
          <w:sz w:val="32"/>
          <w:szCs w:val="32"/>
          <w:lang w:val="en-US" w:eastAsia="zh-CN"/>
        </w:rPr>
        <w:t>六</w:t>
      </w:r>
      <w:r>
        <w:rPr>
          <w:rFonts w:hint="eastAsia" w:ascii="楷体" w:hAnsi="楷体" w:eastAsia="楷体" w:cs="楷体"/>
          <w:b/>
          <w:sz w:val="32"/>
          <w:szCs w:val="32"/>
        </w:rPr>
        <w:t>年</w:t>
      </w:r>
      <w:r>
        <w:rPr>
          <w:rFonts w:hint="eastAsia" w:ascii="楷体" w:hAnsi="楷体" w:eastAsia="楷体" w:cs="楷体"/>
          <w:b/>
          <w:sz w:val="32"/>
          <w:szCs w:val="32"/>
          <w:lang w:val="en-US" w:eastAsia="zh-CN"/>
        </w:rPr>
        <w:t>五</w:t>
      </w:r>
      <w:r>
        <w:rPr>
          <w:rFonts w:hint="eastAsia" w:ascii="楷体" w:hAnsi="楷体" w:eastAsia="楷体" w:cs="楷体"/>
          <w:b/>
          <w:sz w:val="32"/>
          <w:szCs w:val="32"/>
        </w:rPr>
        <w:t>月</w:t>
      </w:r>
    </w:p>
    <w:p w14:paraId="3B6F0248">
      <w:pPr>
        <w:pStyle w:val="16"/>
        <w:tabs>
          <w:tab w:val="right" w:leader="dot" w:pos="9004"/>
        </w:tabs>
        <w:rPr>
          <w:rFonts w:hint="eastAsia" w:ascii="仿宋" w:hAnsi="仿宋" w:eastAsia="仿宋" w:cs="仿宋"/>
          <w:sz w:val="24"/>
          <w:highlight w:val="none"/>
        </w:rPr>
      </w:pPr>
    </w:p>
    <w:p w14:paraId="1DEB344C">
      <w:pPr>
        <w:jc w:val="center"/>
        <w:rPr>
          <w:rFonts w:hint="eastAsia" w:ascii="仿宋" w:hAnsi="仿宋" w:eastAsia="仿宋" w:cs="仿宋"/>
          <w:b/>
          <w:bCs/>
          <w:szCs w:val="21"/>
          <w:highlight w:val="none"/>
        </w:rPr>
      </w:pPr>
      <w:bookmarkStart w:id="0" w:name="_Toc352761927"/>
      <w:bookmarkStart w:id="1" w:name="_Toc424378682"/>
      <w:bookmarkStart w:id="2" w:name="_Toc58507721"/>
    </w:p>
    <w:p w14:paraId="0D0C740D">
      <w:pPr>
        <w:jc w:val="center"/>
        <w:rPr>
          <w:rFonts w:hint="eastAsia" w:ascii="仿宋" w:hAnsi="仿宋" w:eastAsia="仿宋" w:cs="仿宋"/>
          <w:b/>
          <w:bCs/>
          <w:szCs w:val="21"/>
          <w:highlight w:val="none"/>
        </w:rPr>
      </w:pPr>
    </w:p>
    <w:p w14:paraId="0AF9F99A">
      <w:pPr>
        <w:jc w:val="center"/>
        <w:rPr>
          <w:rFonts w:hint="eastAsia" w:ascii="仿宋" w:hAnsi="仿宋" w:eastAsia="仿宋" w:cs="仿宋"/>
          <w:b/>
          <w:bCs/>
          <w:szCs w:val="21"/>
          <w:highlight w:val="none"/>
        </w:rPr>
      </w:pPr>
    </w:p>
    <w:p w14:paraId="48DD7EF0">
      <w:pPr>
        <w:jc w:val="center"/>
        <w:rPr>
          <w:rFonts w:hint="eastAsia" w:ascii="仿宋" w:hAnsi="仿宋" w:eastAsia="仿宋" w:cs="仿宋"/>
          <w:b/>
          <w:bCs/>
          <w:szCs w:val="21"/>
          <w:highlight w:val="none"/>
        </w:rPr>
      </w:pPr>
    </w:p>
    <w:p w14:paraId="0A4E9AF6">
      <w:pPr>
        <w:jc w:val="center"/>
        <w:rPr>
          <w:rFonts w:hint="eastAsia" w:ascii="仿宋" w:hAnsi="仿宋" w:eastAsia="仿宋" w:cs="仿宋"/>
          <w:b/>
          <w:bCs/>
          <w:szCs w:val="21"/>
          <w:highlight w:val="none"/>
        </w:rPr>
      </w:pPr>
    </w:p>
    <w:p w14:paraId="78404639">
      <w:pPr>
        <w:jc w:val="center"/>
        <w:rPr>
          <w:rFonts w:hint="eastAsia" w:ascii="仿宋" w:hAnsi="仿宋" w:eastAsia="仿宋" w:cs="仿宋"/>
          <w:b/>
          <w:bCs/>
          <w:szCs w:val="21"/>
          <w:highlight w:val="none"/>
        </w:rPr>
      </w:pPr>
    </w:p>
    <w:p w14:paraId="7DB5DAEA">
      <w:pPr>
        <w:jc w:val="center"/>
        <w:rPr>
          <w:rFonts w:hint="eastAsia" w:ascii="仿宋" w:hAnsi="仿宋" w:eastAsia="仿宋" w:cs="仿宋"/>
          <w:b/>
          <w:bCs/>
          <w:szCs w:val="21"/>
          <w:highlight w:val="none"/>
        </w:rPr>
      </w:pPr>
    </w:p>
    <w:p w14:paraId="28E1C542">
      <w:pPr>
        <w:jc w:val="center"/>
        <w:rPr>
          <w:rFonts w:hint="eastAsia" w:ascii="仿宋" w:hAnsi="仿宋" w:eastAsia="仿宋" w:cs="仿宋"/>
          <w:b/>
          <w:bCs/>
          <w:szCs w:val="21"/>
          <w:highlight w:val="none"/>
        </w:rPr>
      </w:pPr>
    </w:p>
    <w:p w14:paraId="4235287E">
      <w:pPr>
        <w:jc w:val="center"/>
        <w:rPr>
          <w:rFonts w:hint="eastAsia" w:ascii="仿宋" w:hAnsi="仿宋" w:eastAsia="仿宋" w:cs="仿宋"/>
          <w:b/>
          <w:bCs/>
          <w:szCs w:val="21"/>
          <w:highlight w:val="none"/>
        </w:rPr>
      </w:pPr>
    </w:p>
    <w:p w14:paraId="3E23B987">
      <w:pPr>
        <w:jc w:val="center"/>
        <w:rPr>
          <w:rFonts w:hint="eastAsia" w:ascii="楷体" w:hAnsi="楷体" w:eastAsia="楷体" w:cs="楷体"/>
          <w:b/>
          <w:bCs/>
          <w:sz w:val="44"/>
          <w:szCs w:val="44"/>
          <w:highlight w:val="none"/>
        </w:rPr>
      </w:pPr>
      <w:r>
        <w:rPr>
          <w:rFonts w:hint="eastAsia" w:ascii="楷体" w:hAnsi="楷体" w:eastAsia="楷体" w:cs="楷体"/>
          <w:b/>
          <w:bCs/>
          <w:sz w:val="44"/>
          <w:szCs w:val="44"/>
          <w:highlight w:val="none"/>
        </w:rPr>
        <w:t>目  录</w:t>
      </w:r>
    </w:p>
    <w:p w14:paraId="2E5F7032">
      <w:pPr>
        <w:pStyle w:val="16"/>
        <w:tabs>
          <w:tab w:val="right" w:leader="dot" w:pos="8844"/>
        </w:tabs>
        <w:rPr>
          <w:rFonts w:hint="eastAsia" w:ascii="楷体" w:hAnsi="楷体" w:eastAsia="楷体" w:cs="楷体"/>
          <w:sz w:val="28"/>
          <w:szCs w:val="28"/>
        </w:rPr>
      </w:pPr>
      <w:r>
        <w:rPr>
          <w:rFonts w:hint="eastAsia" w:ascii="楷体" w:hAnsi="楷体" w:eastAsia="楷体" w:cs="楷体"/>
          <w:spacing w:val="20"/>
          <w:sz w:val="28"/>
          <w:szCs w:val="28"/>
          <w:highlight w:val="none"/>
        </w:rPr>
        <w:fldChar w:fldCharType="begin"/>
      </w:r>
      <w:r>
        <w:rPr>
          <w:rFonts w:hint="eastAsia" w:ascii="楷体" w:hAnsi="楷体" w:eastAsia="楷体" w:cs="楷体"/>
          <w:spacing w:val="20"/>
          <w:sz w:val="28"/>
          <w:szCs w:val="28"/>
          <w:highlight w:val="none"/>
        </w:rPr>
        <w:instrText xml:space="preserve">TOC \o "1-1" \h \u </w:instrText>
      </w:r>
      <w:r>
        <w:rPr>
          <w:rFonts w:hint="eastAsia" w:ascii="楷体" w:hAnsi="楷体" w:eastAsia="楷体" w:cs="楷体"/>
          <w:spacing w:val="20"/>
          <w:sz w:val="28"/>
          <w:szCs w:val="28"/>
          <w:highlight w:val="none"/>
        </w:rPr>
        <w:fldChar w:fldCharType="separate"/>
      </w:r>
      <w:r>
        <w:rPr>
          <w:rFonts w:hint="eastAsia" w:ascii="楷体" w:hAnsi="楷体" w:eastAsia="楷体" w:cs="楷体"/>
          <w:spacing w:val="20"/>
          <w:sz w:val="28"/>
          <w:szCs w:val="28"/>
          <w:highlight w:val="none"/>
        </w:rPr>
        <w:fldChar w:fldCharType="begin"/>
      </w:r>
      <w:r>
        <w:rPr>
          <w:rFonts w:hint="eastAsia" w:ascii="楷体" w:hAnsi="楷体" w:eastAsia="楷体" w:cs="楷体"/>
          <w:spacing w:val="20"/>
          <w:sz w:val="28"/>
          <w:szCs w:val="28"/>
          <w:highlight w:val="none"/>
        </w:rPr>
        <w:instrText xml:space="preserve"> HYPERLINK \l _Toc16978 </w:instrText>
      </w:r>
      <w:r>
        <w:rPr>
          <w:rFonts w:hint="eastAsia" w:ascii="楷体" w:hAnsi="楷体" w:eastAsia="楷体" w:cs="楷体"/>
          <w:spacing w:val="20"/>
          <w:sz w:val="28"/>
          <w:szCs w:val="28"/>
          <w:highlight w:val="none"/>
        </w:rPr>
        <w:fldChar w:fldCharType="separate"/>
      </w:r>
      <w:r>
        <w:rPr>
          <w:rFonts w:hint="eastAsia" w:ascii="楷体" w:hAnsi="楷体" w:eastAsia="楷体" w:cs="楷体"/>
          <w:spacing w:val="20"/>
          <w:sz w:val="28"/>
          <w:szCs w:val="28"/>
          <w:highlight w:val="none"/>
        </w:rPr>
        <w:t>第一部分  磋商邀请</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_Toc16978 \h </w:instrText>
      </w:r>
      <w:r>
        <w:rPr>
          <w:rFonts w:hint="eastAsia" w:ascii="楷体" w:hAnsi="楷体" w:eastAsia="楷体" w:cs="楷体"/>
          <w:sz w:val="28"/>
          <w:szCs w:val="28"/>
        </w:rPr>
        <w:fldChar w:fldCharType="separate"/>
      </w:r>
      <w:r>
        <w:rPr>
          <w:rFonts w:hint="eastAsia" w:ascii="楷体" w:hAnsi="楷体" w:eastAsia="楷体" w:cs="楷体"/>
          <w:sz w:val="28"/>
          <w:szCs w:val="28"/>
        </w:rPr>
        <w:t>- 1 -</w:t>
      </w:r>
      <w:r>
        <w:rPr>
          <w:rFonts w:hint="eastAsia" w:ascii="楷体" w:hAnsi="楷体" w:eastAsia="楷体" w:cs="楷体"/>
          <w:sz w:val="28"/>
          <w:szCs w:val="28"/>
        </w:rPr>
        <w:fldChar w:fldCharType="end"/>
      </w:r>
      <w:r>
        <w:rPr>
          <w:rFonts w:hint="eastAsia" w:ascii="楷体" w:hAnsi="楷体" w:eastAsia="楷体" w:cs="楷体"/>
          <w:spacing w:val="20"/>
          <w:sz w:val="28"/>
          <w:szCs w:val="28"/>
          <w:highlight w:val="none"/>
        </w:rPr>
        <w:fldChar w:fldCharType="end"/>
      </w:r>
    </w:p>
    <w:p w14:paraId="19619A73">
      <w:pPr>
        <w:pStyle w:val="16"/>
        <w:tabs>
          <w:tab w:val="right" w:leader="dot" w:pos="8844"/>
        </w:tabs>
        <w:rPr>
          <w:rFonts w:hint="eastAsia" w:ascii="楷体" w:hAnsi="楷体" w:eastAsia="楷体" w:cs="楷体"/>
          <w:sz w:val="28"/>
          <w:szCs w:val="28"/>
        </w:rPr>
      </w:pPr>
      <w:r>
        <w:rPr>
          <w:rFonts w:hint="eastAsia" w:ascii="楷体" w:hAnsi="楷体" w:eastAsia="楷体" w:cs="楷体"/>
          <w:bCs/>
          <w:spacing w:val="20"/>
          <w:sz w:val="28"/>
          <w:szCs w:val="28"/>
          <w:highlight w:val="none"/>
        </w:rPr>
        <w:fldChar w:fldCharType="begin"/>
      </w:r>
      <w:r>
        <w:rPr>
          <w:rFonts w:hint="eastAsia" w:ascii="楷体" w:hAnsi="楷体" w:eastAsia="楷体" w:cs="楷体"/>
          <w:bCs/>
          <w:spacing w:val="20"/>
          <w:sz w:val="28"/>
          <w:szCs w:val="28"/>
          <w:highlight w:val="none"/>
        </w:rPr>
        <w:instrText xml:space="preserve"> HYPERLINK \l _Toc11485 </w:instrText>
      </w:r>
      <w:r>
        <w:rPr>
          <w:rFonts w:hint="eastAsia" w:ascii="楷体" w:hAnsi="楷体" w:eastAsia="楷体" w:cs="楷体"/>
          <w:bCs/>
          <w:spacing w:val="20"/>
          <w:sz w:val="28"/>
          <w:szCs w:val="28"/>
          <w:highlight w:val="none"/>
        </w:rPr>
        <w:fldChar w:fldCharType="separate"/>
      </w:r>
      <w:r>
        <w:rPr>
          <w:rFonts w:hint="eastAsia" w:ascii="楷体" w:hAnsi="楷体" w:eastAsia="楷体" w:cs="楷体"/>
          <w:spacing w:val="20"/>
          <w:sz w:val="28"/>
          <w:szCs w:val="28"/>
          <w:highlight w:val="none"/>
        </w:rPr>
        <w:t>第二部分  供应商须知前附表</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_Toc11485 \h </w:instrText>
      </w:r>
      <w:r>
        <w:rPr>
          <w:rFonts w:hint="eastAsia" w:ascii="楷体" w:hAnsi="楷体" w:eastAsia="楷体" w:cs="楷体"/>
          <w:sz w:val="28"/>
          <w:szCs w:val="28"/>
        </w:rPr>
        <w:fldChar w:fldCharType="separate"/>
      </w:r>
      <w:r>
        <w:rPr>
          <w:rFonts w:hint="eastAsia" w:ascii="楷体" w:hAnsi="楷体" w:eastAsia="楷体" w:cs="楷体"/>
          <w:sz w:val="28"/>
          <w:szCs w:val="28"/>
        </w:rPr>
        <w:t>- 4 -</w:t>
      </w:r>
      <w:r>
        <w:rPr>
          <w:rFonts w:hint="eastAsia" w:ascii="楷体" w:hAnsi="楷体" w:eastAsia="楷体" w:cs="楷体"/>
          <w:sz w:val="28"/>
          <w:szCs w:val="28"/>
        </w:rPr>
        <w:fldChar w:fldCharType="end"/>
      </w:r>
      <w:r>
        <w:rPr>
          <w:rFonts w:hint="eastAsia" w:ascii="楷体" w:hAnsi="楷体" w:eastAsia="楷体" w:cs="楷体"/>
          <w:bCs/>
          <w:spacing w:val="20"/>
          <w:sz w:val="28"/>
          <w:szCs w:val="28"/>
          <w:highlight w:val="none"/>
        </w:rPr>
        <w:fldChar w:fldCharType="end"/>
      </w:r>
    </w:p>
    <w:p w14:paraId="328F4996">
      <w:pPr>
        <w:pStyle w:val="16"/>
        <w:tabs>
          <w:tab w:val="right" w:leader="dot" w:pos="8844"/>
        </w:tabs>
        <w:rPr>
          <w:rFonts w:hint="eastAsia" w:ascii="楷体" w:hAnsi="楷体" w:eastAsia="楷体" w:cs="楷体"/>
          <w:sz w:val="28"/>
          <w:szCs w:val="28"/>
        </w:rPr>
      </w:pPr>
      <w:r>
        <w:rPr>
          <w:rFonts w:hint="eastAsia" w:ascii="楷体" w:hAnsi="楷体" w:eastAsia="楷体" w:cs="楷体"/>
          <w:bCs/>
          <w:spacing w:val="20"/>
          <w:sz w:val="28"/>
          <w:szCs w:val="28"/>
          <w:highlight w:val="none"/>
        </w:rPr>
        <w:fldChar w:fldCharType="begin"/>
      </w:r>
      <w:r>
        <w:rPr>
          <w:rFonts w:hint="eastAsia" w:ascii="楷体" w:hAnsi="楷体" w:eastAsia="楷体" w:cs="楷体"/>
          <w:bCs/>
          <w:spacing w:val="20"/>
          <w:sz w:val="28"/>
          <w:szCs w:val="28"/>
          <w:highlight w:val="none"/>
        </w:rPr>
        <w:instrText xml:space="preserve"> HYPERLINK \l _Toc21241 </w:instrText>
      </w:r>
      <w:r>
        <w:rPr>
          <w:rFonts w:hint="eastAsia" w:ascii="楷体" w:hAnsi="楷体" w:eastAsia="楷体" w:cs="楷体"/>
          <w:bCs/>
          <w:spacing w:val="20"/>
          <w:sz w:val="28"/>
          <w:szCs w:val="28"/>
          <w:highlight w:val="none"/>
        </w:rPr>
        <w:fldChar w:fldCharType="separate"/>
      </w:r>
      <w:r>
        <w:rPr>
          <w:rFonts w:hint="eastAsia" w:ascii="楷体" w:hAnsi="楷体" w:eastAsia="楷体" w:cs="楷体"/>
          <w:spacing w:val="20"/>
          <w:sz w:val="28"/>
          <w:szCs w:val="28"/>
          <w:highlight w:val="none"/>
        </w:rPr>
        <w:t>第三部分  供应商须知</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_Toc21241 \h </w:instrText>
      </w:r>
      <w:r>
        <w:rPr>
          <w:rFonts w:hint="eastAsia" w:ascii="楷体" w:hAnsi="楷体" w:eastAsia="楷体" w:cs="楷体"/>
          <w:sz w:val="28"/>
          <w:szCs w:val="28"/>
        </w:rPr>
        <w:fldChar w:fldCharType="separate"/>
      </w:r>
      <w:r>
        <w:rPr>
          <w:rFonts w:hint="eastAsia" w:ascii="楷体" w:hAnsi="楷体" w:eastAsia="楷体" w:cs="楷体"/>
          <w:sz w:val="28"/>
          <w:szCs w:val="28"/>
        </w:rPr>
        <w:t>- 8 -</w:t>
      </w:r>
      <w:r>
        <w:rPr>
          <w:rFonts w:hint="eastAsia" w:ascii="楷体" w:hAnsi="楷体" w:eastAsia="楷体" w:cs="楷体"/>
          <w:sz w:val="28"/>
          <w:szCs w:val="28"/>
        </w:rPr>
        <w:fldChar w:fldCharType="end"/>
      </w:r>
      <w:r>
        <w:rPr>
          <w:rFonts w:hint="eastAsia" w:ascii="楷体" w:hAnsi="楷体" w:eastAsia="楷体" w:cs="楷体"/>
          <w:bCs/>
          <w:spacing w:val="20"/>
          <w:sz w:val="28"/>
          <w:szCs w:val="28"/>
          <w:highlight w:val="none"/>
        </w:rPr>
        <w:fldChar w:fldCharType="end"/>
      </w:r>
    </w:p>
    <w:p w14:paraId="0F22BE9E">
      <w:pPr>
        <w:pStyle w:val="16"/>
        <w:tabs>
          <w:tab w:val="right" w:leader="dot" w:pos="8844"/>
        </w:tabs>
        <w:rPr>
          <w:rFonts w:hint="eastAsia" w:ascii="楷体" w:hAnsi="楷体" w:eastAsia="楷体" w:cs="楷体"/>
          <w:sz w:val="28"/>
          <w:szCs w:val="28"/>
        </w:rPr>
      </w:pPr>
      <w:r>
        <w:rPr>
          <w:rFonts w:hint="eastAsia" w:ascii="楷体" w:hAnsi="楷体" w:eastAsia="楷体" w:cs="楷体"/>
          <w:bCs/>
          <w:spacing w:val="20"/>
          <w:sz w:val="28"/>
          <w:szCs w:val="28"/>
          <w:highlight w:val="none"/>
        </w:rPr>
        <w:fldChar w:fldCharType="begin"/>
      </w:r>
      <w:r>
        <w:rPr>
          <w:rFonts w:hint="eastAsia" w:ascii="楷体" w:hAnsi="楷体" w:eastAsia="楷体" w:cs="楷体"/>
          <w:bCs/>
          <w:spacing w:val="20"/>
          <w:sz w:val="28"/>
          <w:szCs w:val="28"/>
          <w:highlight w:val="none"/>
        </w:rPr>
        <w:instrText xml:space="preserve"> HYPERLINK \l _Toc16795 </w:instrText>
      </w:r>
      <w:r>
        <w:rPr>
          <w:rFonts w:hint="eastAsia" w:ascii="楷体" w:hAnsi="楷体" w:eastAsia="楷体" w:cs="楷体"/>
          <w:bCs/>
          <w:spacing w:val="20"/>
          <w:sz w:val="28"/>
          <w:szCs w:val="28"/>
          <w:highlight w:val="none"/>
        </w:rPr>
        <w:fldChar w:fldCharType="separate"/>
      </w:r>
      <w:r>
        <w:rPr>
          <w:rFonts w:hint="eastAsia" w:ascii="楷体" w:hAnsi="楷体" w:eastAsia="楷体" w:cs="楷体"/>
          <w:spacing w:val="20"/>
          <w:sz w:val="28"/>
          <w:szCs w:val="28"/>
          <w:highlight w:val="none"/>
        </w:rPr>
        <w:t xml:space="preserve">第四部分 </w:t>
      </w:r>
      <w:r>
        <w:rPr>
          <w:rFonts w:hint="eastAsia" w:ascii="楷体" w:hAnsi="楷体" w:eastAsia="楷体" w:cs="楷体"/>
          <w:spacing w:val="20"/>
          <w:sz w:val="28"/>
          <w:szCs w:val="28"/>
          <w:highlight w:val="none"/>
          <w:lang w:val="en-US" w:eastAsia="zh-CN"/>
        </w:rPr>
        <w:t xml:space="preserve"> </w:t>
      </w:r>
      <w:r>
        <w:rPr>
          <w:rFonts w:hint="eastAsia" w:ascii="楷体" w:hAnsi="楷体" w:eastAsia="楷体" w:cs="楷体"/>
          <w:spacing w:val="20"/>
          <w:sz w:val="28"/>
          <w:szCs w:val="28"/>
          <w:highlight w:val="none"/>
        </w:rPr>
        <w:t>商务、技术要求</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_Toc16795 \h </w:instrText>
      </w:r>
      <w:r>
        <w:rPr>
          <w:rFonts w:hint="eastAsia" w:ascii="楷体" w:hAnsi="楷体" w:eastAsia="楷体" w:cs="楷体"/>
          <w:sz w:val="28"/>
          <w:szCs w:val="28"/>
        </w:rPr>
        <w:fldChar w:fldCharType="separate"/>
      </w:r>
      <w:r>
        <w:rPr>
          <w:rFonts w:hint="eastAsia" w:ascii="楷体" w:hAnsi="楷体" w:eastAsia="楷体" w:cs="楷体"/>
          <w:sz w:val="28"/>
          <w:szCs w:val="28"/>
        </w:rPr>
        <w:t>- 24 -</w:t>
      </w:r>
      <w:r>
        <w:rPr>
          <w:rFonts w:hint="eastAsia" w:ascii="楷体" w:hAnsi="楷体" w:eastAsia="楷体" w:cs="楷体"/>
          <w:sz w:val="28"/>
          <w:szCs w:val="28"/>
        </w:rPr>
        <w:fldChar w:fldCharType="end"/>
      </w:r>
      <w:r>
        <w:rPr>
          <w:rFonts w:hint="eastAsia" w:ascii="楷体" w:hAnsi="楷体" w:eastAsia="楷体" w:cs="楷体"/>
          <w:bCs/>
          <w:spacing w:val="20"/>
          <w:sz w:val="28"/>
          <w:szCs w:val="28"/>
          <w:highlight w:val="none"/>
        </w:rPr>
        <w:fldChar w:fldCharType="end"/>
      </w:r>
    </w:p>
    <w:p w14:paraId="37C97D9F">
      <w:pPr>
        <w:pStyle w:val="16"/>
        <w:tabs>
          <w:tab w:val="right" w:leader="dot" w:pos="8844"/>
        </w:tabs>
        <w:rPr>
          <w:rFonts w:hint="eastAsia" w:ascii="楷体" w:hAnsi="楷体" w:eastAsia="楷体" w:cs="楷体"/>
          <w:sz w:val="28"/>
          <w:szCs w:val="28"/>
        </w:rPr>
      </w:pPr>
      <w:r>
        <w:rPr>
          <w:rFonts w:hint="eastAsia" w:ascii="楷体" w:hAnsi="楷体" w:eastAsia="楷体" w:cs="楷体"/>
          <w:bCs/>
          <w:spacing w:val="20"/>
          <w:sz w:val="28"/>
          <w:szCs w:val="28"/>
          <w:highlight w:val="none"/>
        </w:rPr>
        <w:fldChar w:fldCharType="begin"/>
      </w:r>
      <w:r>
        <w:rPr>
          <w:rFonts w:hint="eastAsia" w:ascii="楷体" w:hAnsi="楷体" w:eastAsia="楷体" w:cs="楷体"/>
          <w:bCs/>
          <w:spacing w:val="20"/>
          <w:sz w:val="28"/>
          <w:szCs w:val="28"/>
          <w:highlight w:val="none"/>
        </w:rPr>
        <w:instrText xml:space="preserve"> HYPERLINK \l _Toc23625 </w:instrText>
      </w:r>
      <w:r>
        <w:rPr>
          <w:rFonts w:hint="eastAsia" w:ascii="楷体" w:hAnsi="楷体" w:eastAsia="楷体" w:cs="楷体"/>
          <w:bCs/>
          <w:spacing w:val="20"/>
          <w:sz w:val="28"/>
          <w:szCs w:val="28"/>
          <w:highlight w:val="none"/>
        </w:rPr>
        <w:fldChar w:fldCharType="separate"/>
      </w:r>
      <w:r>
        <w:rPr>
          <w:rFonts w:hint="eastAsia" w:ascii="楷体" w:hAnsi="楷体" w:eastAsia="楷体" w:cs="楷体"/>
          <w:spacing w:val="20"/>
          <w:sz w:val="28"/>
          <w:szCs w:val="28"/>
          <w:highlight w:val="none"/>
        </w:rPr>
        <w:t xml:space="preserve">第五部分 </w:t>
      </w:r>
      <w:r>
        <w:rPr>
          <w:rFonts w:hint="eastAsia" w:ascii="楷体" w:hAnsi="楷体" w:eastAsia="楷体" w:cs="楷体"/>
          <w:spacing w:val="20"/>
          <w:sz w:val="28"/>
          <w:szCs w:val="28"/>
          <w:highlight w:val="none"/>
          <w:lang w:val="en-US" w:eastAsia="zh-CN"/>
        </w:rPr>
        <w:t xml:space="preserve"> </w:t>
      </w:r>
      <w:r>
        <w:rPr>
          <w:rFonts w:hint="eastAsia" w:ascii="楷体" w:hAnsi="楷体" w:eastAsia="楷体" w:cs="楷体"/>
          <w:spacing w:val="20"/>
          <w:sz w:val="28"/>
          <w:szCs w:val="28"/>
          <w:highlight w:val="none"/>
        </w:rPr>
        <w:t>资格审查内容及标准</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_Toc23625 \h </w:instrText>
      </w:r>
      <w:r>
        <w:rPr>
          <w:rFonts w:hint="eastAsia" w:ascii="楷体" w:hAnsi="楷体" w:eastAsia="楷体" w:cs="楷体"/>
          <w:sz w:val="28"/>
          <w:szCs w:val="28"/>
        </w:rPr>
        <w:fldChar w:fldCharType="separate"/>
      </w:r>
      <w:r>
        <w:rPr>
          <w:rFonts w:hint="eastAsia" w:ascii="楷体" w:hAnsi="楷体" w:eastAsia="楷体" w:cs="楷体"/>
          <w:sz w:val="28"/>
          <w:szCs w:val="28"/>
        </w:rPr>
        <w:t>- 27 -</w:t>
      </w:r>
      <w:r>
        <w:rPr>
          <w:rFonts w:hint="eastAsia" w:ascii="楷体" w:hAnsi="楷体" w:eastAsia="楷体" w:cs="楷体"/>
          <w:sz w:val="28"/>
          <w:szCs w:val="28"/>
        </w:rPr>
        <w:fldChar w:fldCharType="end"/>
      </w:r>
      <w:r>
        <w:rPr>
          <w:rFonts w:hint="eastAsia" w:ascii="楷体" w:hAnsi="楷体" w:eastAsia="楷体" w:cs="楷体"/>
          <w:bCs/>
          <w:spacing w:val="20"/>
          <w:sz w:val="28"/>
          <w:szCs w:val="28"/>
          <w:highlight w:val="none"/>
        </w:rPr>
        <w:fldChar w:fldCharType="end"/>
      </w:r>
    </w:p>
    <w:p w14:paraId="709C2461">
      <w:pPr>
        <w:pStyle w:val="16"/>
        <w:tabs>
          <w:tab w:val="right" w:leader="dot" w:pos="8844"/>
        </w:tabs>
        <w:rPr>
          <w:rFonts w:hint="eastAsia" w:ascii="楷体" w:hAnsi="楷体" w:eastAsia="楷体" w:cs="楷体"/>
          <w:sz w:val="28"/>
          <w:szCs w:val="28"/>
        </w:rPr>
      </w:pPr>
      <w:r>
        <w:rPr>
          <w:rFonts w:hint="eastAsia" w:ascii="楷体" w:hAnsi="楷体" w:eastAsia="楷体" w:cs="楷体"/>
          <w:bCs/>
          <w:spacing w:val="20"/>
          <w:sz w:val="28"/>
          <w:szCs w:val="28"/>
          <w:highlight w:val="none"/>
        </w:rPr>
        <w:fldChar w:fldCharType="begin"/>
      </w:r>
      <w:r>
        <w:rPr>
          <w:rFonts w:hint="eastAsia" w:ascii="楷体" w:hAnsi="楷体" w:eastAsia="楷体" w:cs="楷体"/>
          <w:bCs/>
          <w:spacing w:val="20"/>
          <w:sz w:val="28"/>
          <w:szCs w:val="28"/>
          <w:highlight w:val="none"/>
        </w:rPr>
        <w:instrText xml:space="preserve"> HYPERLINK \l _Toc31792 </w:instrText>
      </w:r>
      <w:r>
        <w:rPr>
          <w:rFonts w:hint="eastAsia" w:ascii="楷体" w:hAnsi="楷体" w:eastAsia="楷体" w:cs="楷体"/>
          <w:bCs/>
          <w:spacing w:val="20"/>
          <w:sz w:val="28"/>
          <w:szCs w:val="28"/>
          <w:highlight w:val="none"/>
        </w:rPr>
        <w:fldChar w:fldCharType="separate"/>
      </w:r>
      <w:r>
        <w:rPr>
          <w:rFonts w:hint="eastAsia" w:ascii="楷体" w:hAnsi="楷体" w:eastAsia="楷体" w:cs="楷体"/>
          <w:spacing w:val="20"/>
          <w:sz w:val="28"/>
          <w:szCs w:val="28"/>
          <w:highlight w:val="none"/>
        </w:rPr>
        <w:t xml:space="preserve">第六部分 </w:t>
      </w:r>
      <w:r>
        <w:rPr>
          <w:rFonts w:hint="eastAsia" w:ascii="楷体" w:hAnsi="楷体" w:eastAsia="楷体" w:cs="楷体"/>
          <w:spacing w:val="20"/>
          <w:sz w:val="28"/>
          <w:szCs w:val="28"/>
          <w:highlight w:val="none"/>
          <w:lang w:val="en-US" w:eastAsia="zh-CN"/>
        </w:rPr>
        <w:t xml:space="preserve"> </w:t>
      </w:r>
      <w:r>
        <w:rPr>
          <w:rFonts w:hint="eastAsia" w:ascii="楷体" w:hAnsi="楷体" w:eastAsia="楷体" w:cs="楷体"/>
          <w:spacing w:val="20"/>
          <w:sz w:val="28"/>
          <w:szCs w:val="28"/>
          <w:highlight w:val="none"/>
        </w:rPr>
        <w:t>评标标准和评标方法</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_Toc31792 \h </w:instrText>
      </w:r>
      <w:r>
        <w:rPr>
          <w:rFonts w:hint="eastAsia" w:ascii="楷体" w:hAnsi="楷体" w:eastAsia="楷体" w:cs="楷体"/>
          <w:sz w:val="28"/>
          <w:szCs w:val="28"/>
        </w:rPr>
        <w:fldChar w:fldCharType="separate"/>
      </w:r>
      <w:r>
        <w:rPr>
          <w:rFonts w:hint="eastAsia" w:ascii="楷体" w:hAnsi="楷体" w:eastAsia="楷体" w:cs="楷体"/>
          <w:sz w:val="28"/>
          <w:szCs w:val="28"/>
        </w:rPr>
        <w:t>- 28 -</w:t>
      </w:r>
      <w:r>
        <w:rPr>
          <w:rFonts w:hint="eastAsia" w:ascii="楷体" w:hAnsi="楷体" w:eastAsia="楷体" w:cs="楷体"/>
          <w:sz w:val="28"/>
          <w:szCs w:val="28"/>
        </w:rPr>
        <w:fldChar w:fldCharType="end"/>
      </w:r>
      <w:r>
        <w:rPr>
          <w:rFonts w:hint="eastAsia" w:ascii="楷体" w:hAnsi="楷体" w:eastAsia="楷体" w:cs="楷体"/>
          <w:bCs/>
          <w:spacing w:val="20"/>
          <w:sz w:val="28"/>
          <w:szCs w:val="28"/>
          <w:highlight w:val="none"/>
        </w:rPr>
        <w:fldChar w:fldCharType="end"/>
      </w:r>
    </w:p>
    <w:p w14:paraId="0AEE5965">
      <w:pPr>
        <w:pStyle w:val="16"/>
        <w:tabs>
          <w:tab w:val="right" w:leader="dot" w:pos="8844"/>
        </w:tabs>
        <w:rPr>
          <w:rFonts w:hint="eastAsia" w:ascii="楷体" w:hAnsi="楷体" w:eastAsia="楷体" w:cs="楷体"/>
          <w:sz w:val="28"/>
          <w:szCs w:val="28"/>
        </w:rPr>
      </w:pPr>
      <w:r>
        <w:rPr>
          <w:rFonts w:hint="eastAsia" w:ascii="楷体" w:hAnsi="楷体" w:eastAsia="楷体" w:cs="楷体"/>
          <w:bCs/>
          <w:spacing w:val="20"/>
          <w:sz w:val="28"/>
          <w:szCs w:val="28"/>
          <w:highlight w:val="none"/>
        </w:rPr>
        <w:fldChar w:fldCharType="begin"/>
      </w:r>
      <w:r>
        <w:rPr>
          <w:rFonts w:hint="eastAsia" w:ascii="楷体" w:hAnsi="楷体" w:eastAsia="楷体" w:cs="楷体"/>
          <w:bCs/>
          <w:spacing w:val="20"/>
          <w:sz w:val="28"/>
          <w:szCs w:val="28"/>
          <w:highlight w:val="none"/>
        </w:rPr>
        <w:instrText xml:space="preserve"> HYPERLINK \l _Toc31 </w:instrText>
      </w:r>
      <w:r>
        <w:rPr>
          <w:rFonts w:hint="eastAsia" w:ascii="楷体" w:hAnsi="楷体" w:eastAsia="楷体" w:cs="楷体"/>
          <w:bCs/>
          <w:spacing w:val="20"/>
          <w:sz w:val="28"/>
          <w:szCs w:val="28"/>
          <w:highlight w:val="none"/>
        </w:rPr>
        <w:fldChar w:fldCharType="separate"/>
      </w:r>
      <w:r>
        <w:rPr>
          <w:rFonts w:hint="eastAsia" w:ascii="楷体" w:hAnsi="楷体" w:eastAsia="楷体" w:cs="楷体"/>
          <w:spacing w:val="20"/>
          <w:sz w:val="28"/>
          <w:szCs w:val="28"/>
          <w:highlight w:val="none"/>
        </w:rPr>
        <w:t>第七部分  合同文本</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_Toc31 \h </w:instrText>
      </w:r>
      <w:r>
        <w:rPr>
          <w:rFonts w:hint="eastAsia" w:ascii="楷体" w:hAnsi="楷体" w:eastAsia="楷体" w:cs="楷体"/>
          <w:sz w:val="28"/>
          <w:szCs w:val="28"/>
        </w:rPr>
        <w:fldChar w:fldCharType="separate"/>
      </w:r>
      <w:r>
        <w:rPr>
          <w:rFonts w:hint="eastAsia" w:ascii="楷体" w:hAnsi="楷体" w:eastAsia="楷体" w:cs="楷体"/>
          <w:sz w:val="28"/>
          <w:szCs w:val="28"/>
        </w:rPr>
        <w:t>- 33 -</w:t>
      </w:r>
      <w:r>
        <w:rPr>
          <w:rFonts w:hint="eastAsia" w:ascii="楷体" w:hAnsi="楷体" w:eastAsia="楷体" w:cs="楷体"/>
          <w:sz w:val="28"/>
          <w:szCs w:val="28"/>
        </w:rPr>
        <w:fldChar w:fldCharType="end"/>
      </w:r>
      <w:r>
        <w:rPr>
          <w:rFonts w:hint="eastAsia" w:ascii="楷体" w:hAnsi="楷体" w:eastAsia="楷体" w:cs="楷体"/>
          <w:bCs/>
          <w:spacing w:val="20"/>
          <w:sz w:val="28"/>
          <w:szCs w:val="28"/>
          <w:highlight w:val="none"/>
        </w:rPr>
        <w:fldChar w:fldCharType="end"/>
      </w:r>
    </w:p>
    <w:p w14:paraId="4350BFFF">
      <w:pPr>
        <w:pStyle w:val="16"/>
        <w:tabs>
          <w:tab w:val="right" w:leader="dot" w:pos="8844"/>
        </w:tabs>
        <w:jc w:val="left"/>
        <w:rPr>
          <w:rFonts w:hint="eastAsia" w:ascii="楷体" w:hAnsi="楷体" w:eastAsia="楷体" w:cs="楷体"/>
          <w:sz w:val="28"/>
          <w:szCs w:val="28"/>
        </w:rPr>
      </w:pPr>
      <w:r>
        <w:rPr>
          <w:rFonts w:hint="eastAsia" w:ascii="楷体" w:hAnsi="楷体" w:eastAsia="楷体" w:cs="楷体"/>
          <w:bCs/>
          <w:spacing w:val="20"/>
          <w:sz w:val="28"/>
          <w:szCs w:val="28"/>
          <w:highlight w:val="none"/>
        </w:rPr>
        <w:fldChar w:fldCharType="begin"/>
      </w:r>
      <w:r>
        <w:rPr>
          <w:rFonts w:hint="eastAsia" w:ascii="楷体" w:hAnsi="楷体" w:eastAsia="楷体" w:cs="楷体"/>
          <w:bCs/>
          <w:spacing w:val="20"/>
          <w:sz w:val="28"/>
          <w:szCs w:val="28"/>
          <w:highlight w:val="none"/>
        </w:rPr>
        <w:instrText xml:space="preserve"> HYPERLINK \l _Toc19450 </w:instrText>
      </w:r>
      <w:r>
        <w:rPr>
          <w:rFonts w:hint="eastAsia" w:ascii="楷体" w:hAnsi="楷体" w:eastAsia="楷体" w:cs="楷体"/>
          <w:bCs/>
          <w:spacing w:val="20"/>
          <w:sz w:val="28"/>
          <w:szCs w:val="28"/>
          <w:highlight w:val="none"/>
        </w:rPr>
        <w:fldChar w:fldCharType="separate"/>
      </w:r>
      <w:r>
        <w:rPr>
          <w:rFonts w:hint="eastAsia" w:ascii="楷体" w:hAnsi="楷体" w:eastAsia="楷体" w:cs="楷体"/>
          <w:spacing w:val="20"/>
          <w:kern w:val="44"/>
          <w:sz w:val="28"/>
          <w:szCs w:val="28"/>
          <w:highlight w:val="none"/>
        </w:rPr>
        <w:t>第八部分  响应文件内容要求及格式</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_Toc19450 \h </w:instrText>
      </w:r>
      <w:r>
        <w:rPr>
          <w:rFonts w:hint="eastAsia" w:ascii="楷体" w:hAnsi="楷体" w:eastAsia="楷体" w:cs="楷体"/>
          <w:sz w:val="28"/>
          <w:szCs w:val="28"/>
        </w:rPr>
        <w:fldChar w:fldCharType="separate"/>
      </w:r>
      <w:r>
        <w:rPr>
          <w:rFonts w:hint="eastAsia" w:ascii="楷体" w:hAnsi="楷体" w:eastAsia="楷体" w:cs="楷体"/>
          <w:sz w:val="28"/>
          <w:szCs w:val="28"/>
        </w:rPr>
        <w:t>- 38 -</w:t>
      </w:r>
      <w:r>
        <w:rPr>
          <w:rFonts w:hint="eastAsia" w:ascii="楷体" w:hAnsi="楷体" w:eastAsia="楷体" w:cs="楷体"/>
          <w:sz w:val="28"/>
          <w:szCs w:val="28"/>
        </w:rPr>
        <w:fldChar w:fldCharType="end"/>
      </w:r>
      <w:r>
        <w:rPr>
          <w:rFonts w:hint="eastAsia" w:ascii="楷体" w:hAnsi="楷体" w:eastAsia="楷体" w:cs="楷体"/>
          <w:bCs/>
          <w:spacing w:val="20"/>
          <w:sz w:val="28"/>
          <w:szCs w:val="28"/>
          <w:highlight w:val="none"/>
        </w:rPr>
        <w:fldChar w:fldCharType="end"/>
      </w:r>
    </w:p>
    <w:p w14:paraId="60545478">
      <w:pPr>
        <w:pStyle w:val="16"/>
        <w:tabs>
          <w:tab w:val="right" w:leader="dot" w:pos="8844"/>
        </w:tabs>
        <w:rPr>
          <w:rFonts w:hint="eastAsia" w:ascii="楷体" w:hAnsi="楷体" w:eastAsia="楷体" w:cs="楷体"/>
          <w:sz w:val="28"/>
          <w:szCs w:val="28"/>
        </w:rPr>
      </w:pPr>
    </w:p>
    <w:p w14:paraId="7C3325C5">
      <w:pPr>
        <w:pStyle w:val="16"/>
        <w:tabs>
          <w:tab w:val="right" w:leader="dot" w:pos="8844"/>
        </w:tabs>
        <w:rPr>
          <w:rFonts w:hint="eastAsia" w:ascii="楷体" w:hAnsi="楷体" w:eastAsia="楷体" w:cs="楷体"/>
          <w:sz w:val="28"/>
          <w:szCs w:val="28"/>
        </w:rPr>
      </w:pPr>
    </w:p>
    <w:p w14:paraId="7C3986F2">
      <w:pPr>
        <w:snapToGrid w:val="0"/>
        <w:spacing w:line="480" w:lineRule="exact"/>
        <w:ind w:firstLine="640" w:firstLineChars="200"/>
        <w:rPr>
          <w:rFonts w:hint="eastAsia" w:ascii="仿宋" w:hAnsi="仿宋" w:eastAsia="仿宋" w:cs="仿宋"/>
          <w:szCs w:val="21"/>
          <w:highlight w:val="none"/>
        </w:rPr>
        <w:sectPr>
          <w:headerReference r:id="rId3" w:type="default"/>
          <w:footerReference r:id="rId4" w:type="default"/>
          <w:pgSz w:w="11906" w:h="16838"/>
          <w:pgMar w:top="1417" w:right="1531" w:bottom="1417" w:left="1531" w:header="851" w:footer="992" w:gutter="0"/>
          <w:pgNumType w:fmt="numberInDash"/>
          <w:cols w:space="720" w:num="1"/>
          <w:formProt w:val="1"/>
          <w:docGrid w:type="lines" w:linePitch="312" w:charSpace="0"/>
        </w:sectPr>
      </w:pPr>
      <w:r>
        <w:rPr>
          <w:rFonts w:hint="eastAsia" w:ascii="楷体" w:hAnsi="楷体" w:eastAsia="楷体" w:cs="楷体"/>
          <w:bCs/>
          <w:spacing w:val="20"/>
          <w:sz w:val="28"/>
          <w:szCs w:val="28"/>
          <w:highlight w:val="none"/>
        </w:rPr>
        <w:fldChar w:fldCharType="end"/>
      </w:r>
    </w:p>
    <w:p w14:paraId="6742E1D8">
      <w:pPr>
        <w:pStyle w:val="24"/>
        <w:numPr>
          <w:ilvl w:val="0"/>
          <w:numId w:val="0"/>
        </w:numPr>
        <w:snapToGrid w:val="0"/>
        <w:spacing w:before="0" w:after="0"/>
        <w:rPr>
          <w:rFonts w:hint="eastAsia" w:ascii="仿宋" w:hAnsi="仿宋" w:eastAsia="仿宋" w:cs="仿宋"/>
          <w:spacing w:val="20"/>
          <w:szCs w:val="28"/>
          <w:highlight w:val="none"/>
        </w:rPr>
      </w:pPr>
      <w:bookmarkStart w:id="3" w:name="_Toc16978"/>
      <w:r>
        <w:rPr>
          <w:rFonts w:hint="eastAsia" w:ascii="仿宋" w:hAnsi="仿宋" w:eastAsia="仿宋" w:cs="仿宋"/>
          <w:spacing w:val="20"/>
          <w:szCs w:val="28"/>
          <w:highlight w:val="none"/>
        </w:rPr>
        <w:t xml:space="preserve">第一部分  </w:t>
      </w:r>
      <w:bookmarkEnd w:id="0"/>
      <w:bookmarkEnd w:id="1"/>
      <w:bookmarkEnd w:id="2"/>
      <w:r>
        <w:rPr>
          <w:rFonts w:hint="eastAsia" w:ascii="仿宋" w:hAnsi="仿宋" w:eastAsia="仿宋" w:cs="仿宋"/>
          <w:spacing w:val="20"/>
          <w:szCs w:val="28"/>
          <w:highlight w:val="none"/>
        </w:rPr>
        <w:t>磋商邀请</w:t>
      </w:r>
      <w:bookmarkEnd w:id="3"/>
    </w:p>
    <w:p w14:paraId="34F8AB62">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spacing w:line="600" w:lineRule="exact"/>
        <w:textAlignment w:val="auto"/>
        <w:rPr>
          <w:rFonts w:hint="eastAsia" w:ascii="仿宋" w:hAnsi="仿宋" w:eastAsia="仿宋" w:cs="仿宋"/>
          <w:sz w:val="28"/>
          <w:szCs w:val="28"/>
          <w:highlight w:val="none"/>
        </w:rPr>
      </w:pPr>
      <w:bookmarkStart w:id="4" w:name="_Toc35393790"/>
      <w:bookmarkStart w:id="5" w:name="_Toc35393621"/>
      <w:bookmarkStart w:id="6" w:name="_Toc28359002"/>
      <w:bookmarkStart w:id="7" w:name="_Toc28359079"/>
      <w:bookmarkStart w:id="8" w:name="_Hlk24379207"/>
      <w:r>
        <w:rPr>
          <w:rFonts w:hint="eastAsia" w:ascii="仿宋" w:hAnsi="仿宋" w:eastAsia="仿宋" w:cs="仿宋"/>
          <w:sz w:val="28"/>
          <w:szCs w:val="28"/>
          <w:highlight w:val="none"/>
        </w:rPr>
        <w:t>项目概况</w:t>
      </w:r>
    </w:p>
    <w:p w14:paraId="37FFEF27">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spacing w:line="6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u w:val="single"/>
          <w:lang w:eastAsia="zh-CN"/>
        </w:rPr>
        <w:t>大同市平城区开源街北侧地块(陆港医院)考古发掘项目</w:t>
      </w:r>
      <w:r>
        <w:rPr>
          <w:rFonts w:hint="eastAsia" w:ascii="仿宋" w:hAnsi="仿宋" w:eastAsia="仿宋" w:cs="仿宋"/>
          <w:sz w:val="28"/>
          <w:szCs w:val="28"/>
          <w:highlight w:val="none"/>
        </w:rPr>
        <w:t>的潜在供应商应在</w:t>
      </w:r>
      <w:r>
        <w:rPr>
          <w:rFonts w:hint="eastAsia" w:ascii="仿宋" w:hAnsi="仿宋" w:eastAsia="仿宋" w:cs="仿宋"/>
          <w:sz w:val="28"/>
          <w:szCs w:val="28"/>
          <w:highlight w:val="none"/>
          <w:u w:val="single"/>
        </w:rPr>
        <w:t>山西省政府采购网（http://www.ccgp-shanxi.gov.cn/home.html）</w:t>
      </w:r>
      <w:r>
        <w:rPr>
          <w:rFonts w:hint="eastAsia" w:ascii="仿宋" w:hAnsi="仿宋" w:eastAsia="仿宋" w:cs="仿宋"/>
          <w:sz w:val="28"/>
          <w:szCs w:val="28"/>
          <w:highlight w:val="none"/>
        </w:rPr>
        <w:t>获取采购文件，并于</w:t>
      </w:r>
      <w:r>
        <w:rPr>
          <w:rFonts w:hint="eastAsia" w:ascii="仿宋" w:hAnsi="仿宋" w:eastAsia="仿宋" w:cs="仿宋"/>
          <w:sz w:val="28"/>
          <w:szCs w:val="28"/>
          <w:highlight w:val="none"/>
          <w:u w:val="single"/>
        </w:rPr>
        <w:t>202</w:t>
      </w:r>
      <w:r>
        <w:rPr>
          <w:rFonts w:hint="eastAsia" w:ascii="仿宋" w:hAnsi="仿宋" w:eastAsia="仿宋" w:cs="仿宋"/>
          <w:sz w:val="28"/>
          <w:szCs w:val="28"/>
          <w:highlight w:val="none"/>
          <w:u w:val="single"/>
          <w:lang w:val="en-US" w:eastAsia="zh-CN"/>
        </w:rPr>
        <w:t>6</w:t>
      </w:r>
      <w:r>
        <w:rPr>
          <w:rFonts w:hint="eastAsia" w:ascii="仿宋" w:hAnsi="仿宋" w:eastAsia="仿宋" w:cs="仿宋"/>
          <w:bCs/>
          <w:sz w:val="28"/>
          <w:szCs w:val="28"/>
          <w:highlight w:val="none"/>
        </w:rPr>
        <w:t>年</w:t>
      </w:r>
      <w:r>
        <w:rPr>
          <w:rFonts w:hint="eastAsia" w:ascii="仿宋" w:hAnsi="仿宋" w:eastAsia="仿宋" w:cs="仿宋"/>
          <w:bCs/>
          <w:sz w:val="28"/>
          <w:szCs w:val="28"/>
          <w:highlight w:val="none"/>
          <w:u w:val="single"/>
          <w:lang w:val="en-US" w:eastAsia="zh-CN"/>
        </w:rPr>
        <w:t>05</w:t>
      </w:r>
      <w:r>
        <w:rPr>
          <w:rFonts w:hint="eastAsia" w:ascii="仿宋" w:hAnsi="仿宋" w:eastAsia="仿宋" w:cs="仿宋"/>
          <w:bCs/>
          <w:sz w:val="28"/>
          <w:szCs w:val="28"/>
          <w:highlight w:val="none"/>
        </w:rPr>
        <w:t>月</w:t>
      </w:r>
      <w:r>
        <w:rPr>
          <w:rFonts w:hint="eastAsia" w:ascii="仿宋" w:hAnsi="仿宋" w:eastAsia="仿宋" w:cs="仿宋"/>
          <w:bCs/>
          <w:sz w:val="28"/>
          <w:szCs w:val="28"/>
          <w:highlight w:val="none"/>
          <w:u w:val="single"/>
          <w:lang w:val="en-US" w:eastAsia="zh-CN"/>
        </w:rPr>
        <w:t>18</w:t>
      </w:r>
      <w:r>
        <w:rPr>
          <w:rFonts w:hint="eastAsia" w:ascii="仿宋" w:hAnsi="仿宋" w:eastAsia="仿宋" w:cs="仿宋"/>
          <w:bCs/>
          <w:sz w:val="28"/>
          <w:szCs w:val="28"/>
          <w:highlight w:val="none"/>
        </w:rPr>
        <w:t>日</w:t>
      </w:r>
      <w:r>
        <w:rPr>
          <w:rFonts w:hint="eastAsia" w:ascii="仿宋" w:hAnsi="仿宋" w:eastAsia="仿宋" w:cs="仿宋"/>
          <w:bCs/>
          <w:sz w:val="28"/>
          <w:szCs w:val="28"/>
          <w:highlight w:val="none"/>
          <w:u w:val="single"/>
          <w:lang w:val="en-US" w:eastAsia="zh-CN"/>
        </w:rPr>
        <w:t>14</w:t>
      </w:r>
      <w:r>
        <w:rPr>
          <w:rFonts w:hint="eastAsia" w:ascii="仿宋" w:hAnsi="仿宋" w:eastAsia="仿宋" w:cs="仿宋"/>
          <w:bCs/>
          <w:sz w:val="28"/>
          <w:szCs w:val="28"/>
          <w:highlight w:val="none"/>
        </w:rPr>
        <w:t>点</w:t>
      </w:r>
      <w:r>
        <w:rPr>
          <w:rFonts w:hint="eastAsia" w:ascii="仿宋" w:hAnsi="仿宋" w:eastAsia="仿宋" w:cs="仿宋"/>
          <w:bCs/>
          <w:sz w:val="28"/>
          <w:szCs w:val="28"/>
          <w:highlight w:val="none"/>
          <w:u w:val="single"/>
          <w:lang w:val="en-US" w:eastAsia="zh-CN"/>
        </w:rPr>
        <w:t>30</w:t>
      </w:r>
      <w:r>
        <w:rPr>
          <w:rFonts w:hint="eastAsia" w:ascii="仿宋" w:hAnsi="仿宋" w:eastAsia="仿宋" w:cs="仿宋"/>
          <w:bCs/>
          <w:sz w:val="28"/>
          <w:szCs w:val="28"/>
          <w:highlight w:val="none"/>
        </w:rPr>
        <w:t>分（北京时间）前</w:t>
      </w:r>
      <w:r>
        <w:rPr>
          <w:rFonts w:hint="eastAsia" w:ascii="仿宋" w:hAnsi="仿宋" w:eastAsia="仿宋" w:cs="仿宋"/>
          <w:bCs/>
          <w:sz w:val="28"/>
          <w:szCs w:val="28"/>
          <w:highlight w:val="none"/>
          <w:lang w:val="en-US" w:eastAsia="zh-CN"/>
        </w:rPr>
        <w:t>提交</w:t>
      </w:r>
      <w:r>
        <w:rPr>
          <w:rFonts w:hint="eastAsia" w:ascii="仿宋" w:hAnsi="仿宋" w:eastAsia="仿宋" w:cs="仿宋"/>
          <w:bCs/>
          <w:sz w:val="28"/>
          <w:szCs w:val="28"/>
          <w:highlight w:val="none"/>
        </w:rPr>
        <w:t>响应文件</w:t>
      </w:r>
      <w:r>
        <w:rPr>
          <w:rFonts w:hint="eastAsia" w:ascii="仿宋" w:hAnsi="仿宋" w:eastAsia="仿宋" w:cs="仿宋"/>
          <w:sz w:val="28"/>
          <w:szCs w:val="28"/>
          <w:highlight w:val="none"/>
        </w:rPr>
        <w:t>。</w:t>
      </w:r>
    </w:p>
    <w:p w14:paraId="08B57853">
      <w:pPr>
        <w:keepNext w:val="0"/>
        <w:keepLines w:val="0"/>
        <w:pageBreakBefore w:val="0"/>
        <w:widowControl w:val="0"/>
        <w:kinsoku/>
        <w:wordWrap/>
        <w:overflowPunct/>
        <w:topLinePunct w:val="0"/>
        <w:autoSpaceDE/>
        <w:autoSpaceDN/>
        <w:bidi w:val="0"/>
        <w:snapToGrid w:val="0"/>
        <w:spacing w:line="600" w:lineRule="exact"/>
        <w:ind w:firstLine="562" w:firstLineChars="20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一、项目基本情况</w:t>
      </w:r>
      <w:bookmarkEnd w:id="4"/>
      <w:bookmarkEnd w:id="5"/>
      <w:bookmarkEnd w:id="6"/>
      <w:bookmarkEnd w:id="7"/>
    </w:p>
    <w:p w14:paraId="70BB1AA9">
      <w:pPr>
        <w:keepNext w:val="0"/>
        <w:keepLines w:val="0"/>
        <w:pageBreakBefore w:val="0"/>
        <w:widowControl w:val="0"/>
        <w:kinsoku/>
        <w:wordWrap/>
        <w:overflowPunct/>
        <w:topLinePunct w:val="0"/>
        <w:autoSpaceDE/>
        <w:autoSpaceDN/>
        <w:bidi w:val="0"/>
        <w:snapToGrid w:val="0"/>
        <w:spacing w:line="60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lang w:eastAsia="zh-CN"/>
        </w:rPr>
        <w:t>：</w:t>
      </w:r>
      <w:r>
        <w:rPr>
          <w:rFonts w:hint="eastAsia" w:ascii="仿宋" w:hAnsi="仿宋" w:eastAsia="仿宋" w:cs="仿宋"/>
          <w:color w:val="auto"/>
          <w:sz w:val="28"/>
          <w:szCs w:val="28"/>
          <w:highlight w:val="none"/>
          <w:lang w:eastAsia="zh-CN"/>
        </w:rPr>
        <w:t>1402992026CCS00104</w:t>
      </w:r>
    </w:p>
    <w:p w14:paraId="4888E6F4">
      <w:pPr>
        <w:keepNext w:val="0"/>
        <w:keepLines w:val="0"/>
        <w:pageBreakBefore w:val="0"/>
        <w:widowControl w:val="0"/>
        <w:kinsoku/>
        <w:wordWrap/>
        <w:overflowPunct/>
        <w:topLinePunct w:val="0"/>
        <w:autoSpaceDE/>
        <w:autoSpaceDN/>
        <w:bidi w:val="0"/>
        <w:snapToGrid w:val="0"/>
        <w:spacing w:line="6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项目名称：</w:t>
      </w:r>
      <w:r>
        <w:rPr>
          <w:rFonts w:hint="eastAsia" w:ascii="仿宋" w:hAnsi="仿宋" w:eastAsia="仿宋" w:cs="仿宋"/>
          <w:sz w:val="28"/>
          <w:szCs w:val="28"/>
          <w:highlight w:val="none"/>
          <w:lang w:eastAsia="zh-CN"/>
        </w:rPr>
        <w:t>大同市平城区开源街北侧地块(陆港医院)考古发掘项目</w:t>
      </w:r>
    </w:p>
    <w:bookmarkEnd w:id="8"/>
    <w:p w14:paraId="3E8B872E">
      <w:pPr>
        <w:keepNext w:val="0"/>
        <w:keepLines w:val="0"/>
        <w:pageBreakBefore w:val="0"/>
        <w:widowControl w:val="0"/>
        <w:kinsoku/>
        <w:wordWrap/>
        <w:overflowPunct/>
        <w:topLinePunct w:val="0"/>
        <w:autoSpaceDE/>
        <w:autoSpaceDN/>
        <w:bidi w:val="0"/>
        <w:snapToGrid w:val="0"/>
        <w:spacing w:line="6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采购方式：竞争性磋商</w:t>
      </w:r>
    </w:p>
    <w:p w14:paraId="179CA9E8">
      <w:pPr>
        <w:keepNext w:val="0"/>
        <w:keepLines w:val="0"/>
        <w:pageBreakBefore w:val="0"/>
        <w:widowControl w:val="0"/>
        <w:kinsoku/>
        <w:wordWrap/>
        <w:overflowPunct/>
        <w:topLinePunct w:val="0"/>
        <w:autoSpaceDE/>
        <w:autoSpaceDN/>
        <w:bidi w:val="0"/>
        <w:snapToGrid w:val="0"/>
        <w:spacing w:line="60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预算金额：</w:t>
      </w:r>
      <w:r>
        <w:rPr>
          <w:rFonts w:hint="eastAsia" w:ascii="仿宋" w:hAnsi="仿宋" w:eastAsia="仿宋" w:cs="仿宋"/>
          <w:sz w:val="28"/>
          <w:szCs w:val="28"/>
          <w:highlight w:val="none"/>
          <w:lang w:val="en-US" w:eastAsia="zh-CN"/>
        </w:rPr>
        <w:t>668670</w:t>
      </w:r>
      <w:r>
        <w:rPr>
          <w:rFonts w:hint="eastAsia" w:ascii="仿宋" w:hAnsi="仿宋" w:eastAsia="仿宋" w:cs="仿宋"/>
          <w:sz w:val="28"/>
          <w:szCs w:val="28"/>
          <w:highlight w:val="none"/>
          <w:lang w:eastAsia="zh-CN"/>
        </w:rPr>
        <w:t>元</w:t>
      </w:r>
    </w:p>
    <w:p w14:paraId="2BA59F38">
      <w:pPr>
        <w:pageBreakBefore w:val="0"/>
        <w:kinsoku/>
        <w:wordWrap/>
        <w:overflowPunct/>
        <w:topLinePunct w:val="0"/>
        <w:autoSpaceDE/>
        <w:autoSpaceDN/>
        <w:bidi w:val="0"/>
        <w:spacing w:line="70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采购需求：</w:t>
      </w:r>
    </w:p>
    <w:p w14:paraId="6D35C11A">
      <w:pPr>
        <w:pageBreakBefore w:val="0"/>
        <w:kinsoku/>
        <w:wordWrap/>
        <w:overflowPunct/>
        <w:topLinePunct w:val="0"/>
        <w:autoSpaceDE/>
        <w:autoSpaceDN/>
        <w:bidi w:val="0"/>
        <w:spacing w:line="70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1.本次采购共一包，供应商所投内容必须完全响应磋商文件所列内容。</w:t>
      </w:r>
    </w:p>
    <w:p w14:paraId="42C77C68">
      <w:pPr>
        <w:pageBreakBefore w:val="0"/>
        <w:kinsoku/>
        <w:wordWrap/>
        <w:overflowPunct/>
        <w:topLinePunct w:val="0"/>
        <w:autoSpaceDE/>
        <w:autoSpaceDN/>
        <w:bidi w:val="0"/>
        <w:spacing w:line="700" w:lineRule="exact"/>
        <w:ind w:firstLine="560" w:firstLineChars="200"/>
        <w:textAlignment w:val="auto"/>
        <w:rPr>
          <w:rFonts w:hint="eastAsia" w:ascii="仿宋" w:hAnsi="仿宋" w:eastAsia="仿宋"/>
          <w:color w:val="auto"/>
          <w:sz w:val="28"/>
          <w:szCs w:val="28"/>
          <w:lang w:val="en-US" w:eastAsia="zh-CN"/>
        </w:rPr>
      </w:pPr>
      <w:r>
        <w:rPr>
          <w:rFonts w:hint="eastAsia" w:ascii="仿宋" w:hAnsi="仿宋" w:eastAsia="仿宋"/>
          <w:sz w:val="28"/>
          <w:szCs w:val="28"/>
        </w:rPr>
        <w:t>2.采购范围：</w:t>
      </w:r>
      <w:r>
        <w:rPr>
          <w:rFonts w:hint="eastAsia" w:ascii="仿宋" w:hAnsi="仿宋" w:eastAsia="仿宋"/>
          <w:sz w:val="28"/>
          <w:szCs w:val="28"/>
          <w:lang w:eastAsia="zh-CN"/>
        </w:rPr>
        <w:t>大同市平城区开源街北侧地块(陆港医院)考古发掘项目位于大同市平城区开源街，现拟对大同市平城区开源街北侧地块(陆港医院)地下文物遗存进行考古发掘，发现地下文物遗迹75处，发掘面积约450平方米。为大同市平城区开源街北侧地块(陆港医院)考古发掘项目范围内所有遗迹的考古发掘活动提供发掘作业服务及其他辅助服务。</w:t>
      </w:r>
    </w:p>
    <w:p w14:paraId="476F6065">
      <w:pPr>
        <w:pageBreakBefore w:val="0"/>
        <w:kinsoku/>
        <w:wordWrap/>
        <w:overflowPunct/>
        <w:topLinePunct w:val="0"/>
        <w:autoSpaceDE/>
        <w:autoSpaceDN/>
        <w:bidi w:val="0"/>
        <w:spacing w:line="70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3.具体报价范围、采购范围及所应达到的具体要求，以磋商文件中商务、技术和服务的相应规定为准。</w:t>
      </w:r>
    </w:p>
    <w:p w14:paraId="7EFAB31D">
      <w:pPr>
        <w:pageBreakBefore w:val="0"/>
        <w:kinsoku/>
        <w:wordWrap/>
        <w:overflowPunct/>
        <w:topLinePunct w:val="0"/>
        <w:autoSpaceDE/>
        <w:autoSpaceDN/>
        <w:bidi w:val="0"/>
        <w:spacing w:line="70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rPr>
        <w:t>4.服务地点：</w:t>
      </w:r>
      <w:r>
        <w:rPr>
          <w:rFonts w:hint="eastAsia" w:ascii="仿宋" w:hAnsi="仿宋" w:eastAsia="仿宋" w:cs="仿宋"/>
          <w:sz w:val="28"/>
          <w:szCs w:val="28"/>
        </w:rPr>
        <w:t>大同市平城区开源街北侧地块(陆港医院)</w:t>
      </w:r>
      <w:r>
        <w:rPr>
          <w:rFonts w:hint="eastAsia" w:ascii="仿宋" w:hAnsi="仿宋" w:eastAsia="仿宋"/>
          <w:color w:val="auto"/>
          <w:sz w:val="28"/>
          <w:szCs w:val="28"/>
          <w:lang w:eastAsia="zh-CN"/>
        </w:rPr>
        <w:t>。</w:t>
      </w:r>
    </w:p>
    <w:p w14:paraId="477BD0CC">
      <w:pPr>
        <w:pageBreakBefore w:val="0"/>
        <w:kinsoku/>
        <w:wordWrap/>
        <w:overflowPunct/>
        <w:topLinePunct w:val="0"/>
        <w:autoSpaceDE/>
        <w:autoSpaceDN/>
        <w:bidi w:val="0"/>
        <w:spacing w:line="700" w:lineRule="exact"/>
        <w:ind w:firstLine="560" w:firstLineChars="200"/>
        <w:textAlignment w:val="auto"/>
        <w:rPr>
          <w:rFonts w:hint="default" w:ascii="仿宋" w:hAnsi="仿宋" w:eastAsia="仿宋"/>
          <w:color w:val="auto"/>
          <w:sz w:val="28"/>
          <w:szCs w:val="28"/>
          <w:u w:val="single"/>
          <w:lang w:val="en-US" w:eastAsia="zh-CN"/>
        </w:rPr>
      </w:pPr>
      <w:r>
        <w:rPr>
          <w:rFonts w:hint="eastAsia" w:ascii="仿宋" w:hAnsi="仿宋" w:eastAsia="仿宋"/>
          <w:color w:val="auto"/>
          <w:sz w:val="28"/>
          <w:szCs w:val="28"/>
        </w:rPr>
        <w:t>合同履行期限：</w:t>
      </w:r>
      <w:r>
        <w:rPr>
          <w:rFonts w:hint="eastAsia" w:ascii="仿宋" w:hAnsi="仿宋" w:eastAsia="仿宋"/>
          <w:color w:val="auto"/>
          <w:sz w:val="28"/>
          <w:szCs w:val="28"/>
          <w:lang w:val="en-US" w:eastAsia="zh-CN"/>
        </w:rPr>
        <w:t>自合同签订起60日历天内。</w:t>
      </w:r>
    </w:p>
    <w:p w14:paraId="70505312">
      <w:pPr>
        <w:keepNext w:val="0"/>
        <w:keepLines w:val="0"/>
        <w:pageBreakBefore w:val="0"/>
        <w:widowControl w:val="0"/>
        <w:kinsoku/>
        <w:wordWrap/>
        <w:overflowPunct/>
        <w:topLinePunct w:val="0"/>
        <w:autoSpaceDE/>
        <w:autoSpaceDN/>
        <w:bidi w:val="0"/>
        <w:snapToGrid w:val="0"/>
        <w:spacing w:line="6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sz w:val="28"/>
          <w:szCs w:val="28"/>
        </w:rPr>
        <w:t>本项目</w:t>
      </w:r>
      <w:r>
        <w:rPr>
          <w:rFonts w:hint="eastAsia" w:ascii="仿宋" w:hAnsi="仿宋" w:eastAsia="仿宋"/>
          <w:sz w:val="28"/>
          <w:szCs w:val="28"/>
          <w:lang w:eastAsia="zh-CN"/>
        </w:rPr>
        <w:t>不</w:t>
      </w:r>
      <w:r>
        <w:rPr>
          <w:rFonts w:hint="eastAsia" w:ascii="仿宋" w:hAnsi="仿宋" w:eastAsia="仿宋"/>
          <w:sz w:val="28"/>
          <w:szCs w:val="28"/>
        </w:rPr>
        <w:t>接受联合体</w:t>
      </w:r>
      <w:r>
        <w:rPr>
          <w:rFonts w:hint="eastAsia" w:ascii="仿宋" w:hAnsi="仿宋" w:eastAsia="仿宋"/>
          <w:sz w:val="28"/>
          <w:szCs w:val="28"/>
          <w:lang w:val="en-US" w:eastAsia="zh-CN"/>
        </w:rPr>
        <w:t>投标</w:t>
      </w:r>
      <w:r>
        <w:rPr>
          <w:rFonts w:hint="eastAsia" w:ascii="仿宋" w:hAnsi="仿宋" w:eastAsia="仿宋"/>
          <w:sz w:val="28"/>
          <w:szCs w:val="28"/>
        </w:rPr>
        <w:t>。</w:t>
      </w:r>
    </w:p>
    <w:p w14:paraId="47B96141">
      <w:pPr>
        <w:keepNext w:val="0"/>
        <w:keepLines w:val="0"/>
        <w:pageBreakBefore w:val="0"/>
        <w:widowControl w:val="0"/>
        <w:kinsoku/>
        <w:wordWrap/>
        <w:overflowPunct/>
        <w:topLinePunct w:val="0"/>
        <w:autoSpaceDE/>
        <w:autoSpaceDN/>
        <w:bidi w:val="0"/>
        <w:snapToGrid w:val="0"/>
        <w:spacing w:line="600" w:lineRule="exact"/>
        <w:ind w:firstLine="562" w:firstLineChars="20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二、申请人的资格要求：</w:t>
      </w:r>
    </w:p>
    <w:p w14:paraId="0CB54D19">
      <w:pPr>
        <w:keepNext w:val="0"/>
        <w:keepLines w:val="0"/>
        <w:pageBreakBefore w:val="0"/>
        <w:widowControl w:val="0"/>
        <w:kinsoku/>
        <w:wordWrap/>
        <w:overflowPunct/>
        <w:topLinePunct w:val="0"/>
        <w:autoSpaceDE/>
        <w:autoSpaceDN/>
        <w:bidi w:val="0"/>
        <w:snapToGrid w:val="0"/>
        <w:spacing w:line="6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1.满足《中华人民共和国政府采购法》第二十二条规定；</w:t>
      </w:r>
    </w:p>
    <w:p w14:paraId="4FF9C07B">
      <w:pPr>
        <w:keepNext w:val="0"/>
        <w:keepLines w:val="0"/>
        <w:pageBreakBefore w:val="0"/>
        <w:widowControl w:val="0"/>
        <w:kinsoku/>
        <w:wordWrap/>
        <w:overflowPunct/>
        <w:topLinePunct w:val="0"/>
        <w:autoSpaceDE/>
        <w:autoSpaceDN/>
        <w:bidi w:val="0"/>
        <w:snapToGrid w:val="0"/>
        <w:spacing w:line="6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(1)具有独立承担民事责任的能力；</w:t>
      </w:r>
    </w:p>
    <w:p w14:paraId="0EFB6580">
      <w:pPr>
        <w:keepNext w:val="0"/>
        <w:keepLines w:val="0"/>
        <w:pageBreakBefore w:val="0"/>
        <w:widowControl w:val="0"/>
        <w:kinsoku/>
        <w:wordWrap/>
        <w:overflowPunct/>
        <w:topLinePunct w:val="0"/>
        <w:autoSpaceDE/>
        <w:autoSpaceDN/>
        <w:bidi w:val="0"/>
        <w:snapToGrid w:val="0"/>
        <w:spacing w:line="6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(2)具有良好的商业信誉和健全的财务会计制度；</w:t>
      </w:r>
    </w:p>
    <w:p w14:paraId="126AA9F2">
      <w:pPr>
        <w:keepNext w:val="0"/>
        <w:keepLines w:val="0"/>
        <w:pageBreakBefore w:val="0"/>
        <w:widowControl w:val="0"/>
        <w:kinsoku/>
        <w:wordWrap/>
        <w:overflowPunct/>
        <w:topLinePunct w:val="0"/>
        <w:autoSpaceDE/>
        <w:autoSpaceDN/>
        <w:bidi w:val="0"/>
        <w:snapToGrid w:val="0"/>
        <w:spacing w:line="6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(3)具有履行合同所必需的设备和专业技术能力；</w:t>
      </w:r>
    </w:p>
    <w:p w14:paraId="560CE755">
      <w:pPr>
        <w:keepNext w:val="0"/>
        <w:keepLines w:val="0"/>
        <w:pageBreakBefore w:val="0"/>
        <w:widowControl w:val="0"/>
        <w:kinsoku/>
        <w:wordWrap/>
        <w:overflowPunct/>
        <w:topLinePunct w:val="0"/>
        <w:autoSpaceDE/>
        <w:autoSpaceDN/>
        <w:bidi w:val="0"/>
        <w:snapToGrid w:val="0"/>
        <w:spacing w:line="6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(4)有依法缴纳税收和社会保障资金的良好记录；</w:t>
      </w:r>
    </w:p>
    <w:p w14:paraId="2C4B36BD">
      <w:pPr>
        <w:keepNext w:val="0"/>
        <w:keepLines w:val="0"/>
        <w:pageBreakBefore w:val="0"/>
        <w:widowControl w:val="0"/>
        <w:kinsoku/>
        <w:wordWrap/>
        <w:overflowPunct/>
        <w:topLinePunct w:val="0"/>
        <w:autoSpaceDE/>
        <w:autoSpaceDN/>
        <w:bidi w:val="0"/>
        <w:snapToGrid w:val="0"/>
        <w:spacing w:line="6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(5)参加政府采购活动前三年内，在经营活动中没有重大违法记录；</w:t>
      </w:r>
    </w:p>
    <w:p w14:paraId="04385541">
      <w:pPr>
        <w:keepNext w:val="0"/>
        <w:keepLines w:val="0"/>
        <w:pageBreakBefore w:val="0"/>
        <w:widowControl w:val="0"/>
        <w:kinsoku/>
        <w:wordWrap/>
        <w:overflowPunct/>
        <w:topLinePunct w:val="0"/>
        <w:autoSpaceDE/>
        <w:autoSpaceDN/>
        <w:bidi w:val="0"/>
        <w:snapToGrid w:val="0"/>
        <w:spacing w:line="6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(6)法律、行政法规规定的其他条件。</w:t>
      </w:r>
    </w:p>
    <w:p w14:paraId="405E6E70">
      <w:pPr>
        <w:keepNext w:val="0"/>
        <w:keepLines w:val="0"/>
        <w:pageBreakBefore w:val="0"/>
        <w:widowControl w:val="0"/>
        <w:kinsoku/>
        <w:wordWrap/>
        <w:overflowPunct/>
        <w:topLinePunct w:val="0"/>
        <w:autoSpaceDE/>
        <w:autoSpaceDN/>
        <w:bidi w:val="0"/>
        <w:snapToGrid w:val="0"/>
        <w:spacing w:line="60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2.落实政府采购政策需满足的资格要求：</w:t>
      </w:r>
      <w:r>
        <w:rPr>
          <w:rFonts w:hint="eastAsia" w:ascii="仿宋" w:hAnsi="仿宋" w:eastAsia="仿宋" w:cs="仿宋"/>
          <w:sz w:val="28"/>
          <w:szCs w:val="28"/>
          <w:highlight w:val="none"/>
          <w:u w:val="single"/>
          <w:lang w:val="en-US" w:eastAsia="zh-CN"/>
        </w:rPr>
        <w:t>本项目专门面向中小企业</w:t>
      </w:r>
      <w:r>
        <w:rPr>
          <w:rFonts w:hint="eastAsia" w:ascii="仿宋" w:hAnsi="仿宋" w:eastAsia="仿宋" w:cs="仿宋"/>
          <w:sz w:val="28"/>
          <w:szCs w:val="28"/>
          <w:highlight w:val="none"/>
          <w:lang w:val="zh-CN" w:eastAsia="zh-CN"/>
        </w:rPr>
        <w:t>。</w:t>
      </w:r>
    </w:p>
    <w:p w14:paraId="1CAEF2B1">
      <w:pPr>
        <w:keepNext w:val="0"/>
        <w:keepLines w:val="0"/>
        <w:pageBreakBefore w:val="0"/>
        <w:widowControl w:val="0"/>
        <w:kinsoku/>
        <w:wordWrap/>
        <w:overflowPunct/>
        <w:topLinePunct w:val="0"/>
        <w:autoSpaceDE/>
        <w:autoSpaceDN/>
        <w:bidi w:val="0"/>
        <w:snapToGrid w:val="0"/>
        <w:spacing w:line="60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3.</w:t>
      </w:r>
      <w:r>
        <w:rPr>
          <w:rFonts w:hint="eastAsia" w:ascii="仿宋" w:hAnsi="仿宋" w:eastAsia="仿宋" w:cs="仿宋"/>
          <w:sz w:val="28"/>
          <w:szCs w:val="28"/>
          <w:highlight w:val="none"/>
          <w:lang w:eastAsia="zh-CN"/>
        </w:rPr>
        <w:t>本项目的特定资格要求：</w:t>
      </w:r>
      <w:bookmarkStart w:id="9" w:name="_Toc35393792"/>
      <w:bookmarkStart w:id="10" w:name="_Toc35393623"/>
      <w:r>
        <w:rPr>
          <w:rFonts w:hint="eastAsia" w:ascii="仿宋" w:hAnsi="仿宋" w:eastAsia="仿宋" w:cs="仿宋"/>
          <w:sz w:val="28"/>
          <w:szCs w:val="28"/>
          <w:highlight w:val="none"/>
          <w:u w:val="single"/>
          <w:lang w:val="en-US" w:eastAsia="zh-CN"/>
        </w:rPr>
        <w:t>无</w:t>
      </w:r>
      <w:r>
        <w:rPr>
          <w:rFonts w:hint="eastAsia" w:ascii="仿宋" w:hAnsi="仿宋" w:eastAsia="仿宋" w:cs="仿宋"/>
          <w:sz w:val="28"/>
          <w:szCs w:val="28"/>
          <w:highlight w:val="none"/>
        </w:rPr>
        <w:t>。</w:t>
      </w:r>
    </w:p>
    <w:p w14:paraId="1B0763DA">
      <w:pPr>
        <w:keepNext w:val="0"/>
        <w:keepLines w:val="0"/>
        <w:pageBreakBefore w:val="0"/>
        <w:widowControl w:val="0"/>
        <w:kinsoku/>
        <w:wordWrap/>
        <w:overflowPunct/>
        <w:topLinePunct w:val="0"/>
        <w:autoSpaceDE/>
        <w:autoSpaceDN/>
        <w:bidi w:val="0"/>
        <w:snapToGrid w:val="0"/>
        <w:spacing w:line="600" w:lineRule="exact"/>
        <w:ind w:firstLine="562" w:firstLineChars="20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三、获取</w:t>
      </w:r>
      <w:bookmarkEnd w:id="9"/>
      <w:bookmarkEnd w:id="10"/>
      <w:r>
        <w:rPr>
          <w:rFonts w:hint="eastAsia" w:ascii="仿宋" w:hAnsi="仿宋" w:eastAsia="仿宋" w:cs="仿宋"/>
          <w:b/>
          <w:bCs/>
          <w:sz w:val="28"/>
          <w:szCs w:val="28"/>
          <w:highlight w:val="none"/>
        </w:rPr>
        <w:t>磋商文件</w:t>
      </w:r>
    </w:p>
    <w:p w14:paraId="7F38201D">
      <w:pPr>
        <w:keepNext w:val="0"/>
        <w:keepLines w:val="0"/>
        <w:pageBreakBefore w:val="0"/>
        <w:widowControl w:val="0"/>
        <w:kinsoku/>
        <w:wordWrap/>
        <w:overflowPunct/>
        <w:topLinePunct w:val="0"/>
        <w:autoSpaceDE/>
        <w:autoSpaceDN/>
        <w:bidi w:val="0"/>
        <w:snapToGrid w:val="0"/>
        <w:spacing w:line="60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时间：202</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05</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06</w:t>
      </w:r>
      <w:r>
        <w:rPr>
          <w:rFonts w:hint="eastAsia" w:ascii="仿宋" w:hAnsi="仿宋" w:eastAsia="仿宋" w:cs="仿宋"/>
          <w:sz w:val="28"/>
          <w:szCs w:val="28"/>
          <w:highlight w:val="none"/>
        </w:rPr>
        <w:t>日至202</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05</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日，每天上午00:00至12:00，下午12:00至23:59（北京时间，法定节假日除外）</w:t>
      </w:r>
    </w:p>
    <w:p w14:paraId="48A59E46">
      <w:pPr>
        <w:keepNext w:val="0"/>
        <w:keepLines w:val="0"/>
        <w:pageBreakBefore w:val="0"/>
        <w:widowControl w:val="0"/>
        <w:kinsoku/>
        <w:wordWrap/>
        <w:overflowPunct/>
        <w:topLinePunct w:val="0"/>
        <w:autoSpaceDE/>
        <w:autoSpaceDN/>
        <w:bidi w:val="0"/>
        <w:snapToGrid w:val="0"/>
        <w:spacing w:line="6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地点：政采云平台线上获取      </w:t>
      </w:r>
    </w:p>
    <w:p w14:paraId="07D5E5E1">
      <w:pPr>
        <w:keepNext w:val="0"/>
        <w:keepLines w:val="0"/>
        <w:pageBreakBefore w:val="0"/>
        <w:widowControl w:val="0"/>
        <w:kinsoku/>
        <w:wordWrap/>
        <w:overflowPunct/>
        <w:topLinePunct w:val="0"/>
        <w:autoSpaceDE/>
        <w:autoSpaceDN/>
        <w:bidi w:val="0"/>
        <w:snapToGrid w:val="0"/>
        <w:spacing w:line="6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方式：在线获取       </w:t>
      </w:r>
    </w:p>
    <w:p w14:paraId="6EC6FB7E">
      <w:pPr>
        <w:keepNext w:val="0"/>
        <w:keepLines w:val="0"/>
        <w:pageBreakBefore w:val="0"/>
        <w:widowControl w:val="0"/>
        <w:kinsoku/>
        <w:wordWrap/>
        <w:overflowPunct/>
        <w:topLinePunct w:val="0"/>
        <w:autoSpaceDE/>
        <w:autoSpaceDN/>
        <w:bidi w:val="0"/>
        <w:snapToGrid w:val="0"/>
        <w:spacing w:line="60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售价（元）：0</w:t>
      </w:r>
    </w:p>
    <w:p w14:paraId="1507381E">
      <w:pPr>
        <w:keepNext w:val="0"/>
        <w:keepLines w:val="0"/>
        <w:pageBreakBefore w:val="0"/>
        <w:widowControl w:val="0"/>
        <w:kinsoku/>
        <w:wordWrap/>
        <w:overflowPunct/>
        <w:topLinePunct w:val="0"/>
        <w:autoSpaceDE/>
        <w:autoSpaceDN/>
        <w:bidi w:val="0"/>
        <w:snapToGrid w:val="0"/>
        <w:spacing w:line="600" w:lineRule="exact"/>
        <w:ind w:firstLine="562" w:firstLineChars="200"/>
        <w:textAlignment w:val="auto"/>
        <w:rPr>
          <w:rFonts w:hint="eastAsia" w:ascii="仿宋" w:hAnsi="仿宋" w:eastAsia="仿宋" w:cs="仿宋"/>
          <w:b/>
          <w:bCs/>
          <w:sz w:val="28"/>
          <w:szCs w:val="28"/>
          <w:highlight w:val="none"/>
        </w:rPr>
      </w:pPr>
      <w:bookmarkStart w:id="11" w:name="_Toc28359005"/>
      <w:bookmarkStart w:id="12" w:name="_Toc28359082"/>
      <w:bookmarkStart w:id="13" w:name="_Toc35393624"/>
      <w:bookmarkStart w:id="14" w:name="_Toc35393793"/>
      <w:r>
        <w:rPr>
          <w:rFonts w:hint="eastAsia" w:ascii="仿宋" w:hAnsi="仿宋" w:eastAsia="仿宋" w:cs="仿宋"/>
          <w:b/>
          <w:bCs/>
          <w:sz w:val="28"/>
          <w:szCs w:val="28"/>
          <w:highlight w:val="none"/>
        </w:rPr>
        <w:t>四、</w:t>
      </w:r>
      <w:bookmarkEnd w:id="11"/>
      <w:bookmarkEnd w:id="12"/>
      <w:r>
        <w:rPr>
          <w:rFonts w:hint="eastAsia" w:ascii="仿宋" w:hAnsi="仿宋" w:eastAsia="仿宋" w:cs="仿宋"/>
          <w:b/>
          <w:bCs/>
          <w:sz w:val="28"/>
          <w:szCs w:val="28"/>
          <w:highlight w:val="none"/>
        </w:rPr>
        <w:t>响应</w:t>
      </w:r>
      <w:bookmarkEnd w:id="13"/>
      <w:bookmarkEnd w:id="14"/>
      <w:r>
        <w:rPr>
          <w:rFonts w:hint="eastAsia" w:ascii="仿宋" w:hAnsi="仿宋" w:eastAsia="仿宋" w:cs="仿宋"/>
          <w:b/>
          <w:bCs/>
          <w:sz w:val="28"/>
          <w:szCs w:val="28"/>
          <w:highlight w:val="none"/>
        </w:rPr>
        <w:t>文件提交</w:t>
      </w:r>
    </w:p>
    <w:p w14:paraId="5D52AD39">
      <w:pPr>
        <w:keepNext w:val="0"/>
        <w:keepLines w:val="0"/>
        <w:pageBreakBefore w:val="0"/>
        <w:widowControl w:val="0"/>
        <w:kinsoku/>
        <w:wordWrap/>
        <w:overflowPunct/>
        <w:topLinePunct w:val="0"/>
        <w:autoSpaceDE/>
        <w:autoSpaceDN/>
        <w:bidi w:val="0"/>
        <w:snapToGrid w:val="0"/>
        <w:spacing w:line="600" w:lineRule="exact"/>
        <w:ind w:firstLine="560" w:firstLineChars="200"/>
        <w:textAlignment w:val="auto"/>
        <w:rPr>
          <w:rFonts w:hint="eastAsia" w:ascii="仿宋" w:hAnsi="仿宋" w:eastAsia="仿宋" w:cs="仿宋"/>
          <w:sz w:val="28"/>
          <w:szCs w:val="28"/>
          <w:highlight w:val="none"/>
        </w:rPr>
      </w:pPr>
      <w:bookmarkStart w:id="15" w:name="_Toc35393625"/>
      <w:bookmarkStart w:id="16" w:name="_Toc28359007"/>
      <w:bookmarkStart w:id="17" w:name="_Toc35393794"/>
      <w:bookmarkStart w:id="18" w:name="_Toc28359084"/>
      <w:r>
        <w:rPr>
          <w:rFonts w:hint="eastAsia" w:ascii="仿宋" w:hAnsi="仿宋" w:eastAsia="仿宋" w:cs="仿宋"/>
          <w:sz w:val="28"/>
          <w:szCs w:val="28"/>
          <w:highlight w:val="none"/>
        </w:rPr>
        <w:t>截止时间：202</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05</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18</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val="en-US" w:eastAsia="zh-CN"/>
        </w:rPr>
        <w:t>14</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0（北京时间）</w:t>
      </w:r>
    </w:p>
    <w:p w14:paraId="6B5255F5">
      <w:pPr>
        <w:keepNext w:val="0"/>
        <w:keepLines w:val="0"/>
        <w:pageBreakBefore w:val="0"/>
        <w:widowControl w:val="0"/>
        <w:kinsoku/>
        <w:wordWrap/>
        <w:overflowPunct/>
        <w:topLinePunct w:val="0"/>
        <w:autoSpaceDE/>
        <w:autoSpaceDN/>
        <w:bidi w:val="0"/>
        <w:snapToGrid w:val="0"/>
        <w:spacing w:line="6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地点：请登录政采云投标客户端投标</w:t>
      </w:r>
    </w:p>
    <w:p w14:paraId="22D7BB6F">
      <w:pPr>
        <w:keepNext w:val="0"/>
        <w:keepLines w:val="0"/>
        <w:pageBreakBefore w:val="0"/>
        <w:widowControl w:val="0"/>
        <w:numPr>
          <w:ilvl w:val="0"/>
          <w:numId w:val="0"/>
        </w:numPr>
        <w:kinsoku/>
        <w:wordWrap/>
        <w:overflowPunct/>
        <w:topLinePunct w:val="0"/>
        <w:autoSpaceDE/>
        <w:autoSpaceDN/>
        <w:bidi w:val="0"/>
        <w:snapToGrid w:val="0"/>
        <w:spacing w:line="600" w:lineRule="exact"/>
        <w:ind w:firstLine="562" w:firstLineChars="200"/>
        <w:textAlignment w:val="auto"/>
        <w:rPr>
          <w:rFonts w:hint="eastAsia" w:ascii="仿宋" w:hAnsi="仿宋" w:eastAsia="仿宋" w:cs="仿宋"/>
          <w:b/>
          <w:bCs/>
          <w:sz w:val="28"/>
          <w:szCs w:val="28"/>
          <w:highlight w:val="none"/>
        </w:rPr>
      </w:pPr>
      <w:r>
        <w:rPr>
          <w:rFonts w:hint="eastAsia" w:ascii="仿宋" w:hAnsi="仿宋" w:eastAsia="仿宋" w:cs="仿宋"/>
          <w:b/>
          <w:bCs/>
          <w:kern w:val="2"/>
          <w:sz w:val="28"/>
          <w:szCs w:val="28"/>
          <w:lang w:val="en-US" w:eastAsia="zh-CN" w:bidi="ar-SA"/>
        </w:rPr>
        <w:t>五、响应文件</w:t>
      </w:r>
      <w:r>
        <w:rPr>
          <w:rFonts w:hint="eastAsia" w:ascii="仿宋" w:hAnsi="仿宋" w:eastAsia="仿宋" w:cs="仿宋"/>
          <w:b/>
          <w:bCs/>
          <w:sz w:val="28"/>
          <w:szCs w:val="28"/>
          <w:highlight w:val="none"/>
        </w:rPr>
        <w:t>开启</w:t>
      </w:r>
    </w:p>
    <w:p w14:paraId="44037624">
      <w:pPr>
        <w:keepNext w:val="0"/>
        <w:keepLines w:val="0"/>
        <w:pageBreakBefore w:val="0"/>
        <w:widowControl w:val="0"/>
        <w:kinsoku/>
        <w:wordWrap/>
        <w:overflowPunct/>
        <w:topLinePunct w:val="0"/>
        <w:autoSpaceDE/>
        <w:autoSpaceDN/>
        <w:bidi w:val="0"/>
        <w:snapToGrid w:val="0"/>
        <w:spacing w:line="6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开启</w:t>
      </w:r>
      <w:r>
        <w:rPr>
          <w:rFonts w:hint="eastAsia" w:ascii="仿宋" w:hAnsi="仿宋" w:eastAsia="仿宋" w:cs="仿宋"/>
          <w:sz w:val="28"/>
          <w:szCs w:val="28"/>
          <w:highlight w:val="none"/>
        </w:rPr>
        <w:t>时间：202</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05</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18</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val="en-US" w:eastAsia="zh-CN"/>
        </w:rPr>
        <w:t>14</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0（北京时间）</w:t>
      </w:r>
    </w:p>
    <w:p w14:paraId="17F5FCB0">
      <w:pPr>
        <w:pStyle w:val="7"/>
        <w:keepNext w:val="0"/>
        <w:keepLines w:val="0"/>
        <w:pageBreakBefore w:val="0"/>
        <w:widowControl w:val="0"/>
        <w:kinsoku/>
        <w:wordWrap/>
        <w:overflowPunct/>
        <w:topLinePunct w:val="0"/>
        <w:autoSpaceDE/>
        <w:autoSpaceDN/>
        <w:bidi w:val="0"/>
        <w:adjustRightInd w:val="0"/>
        <w:snapToGrid w:val="0"/>
        <w:spacing w:line="600" w:lineRule="exact"/>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地点：山西省大同市平城区青年路文轩佳苑2号楼26层</w:t>
      </w:r>
    </w:p>
    <w:p w14:paraId="614CE23F">
      <w:pPr>
        <w:keepNext w:val="0"/>
        <w:keepLines w:val="0"/>
        <w:pageBreakBefore w:val="0"/>
        <w:widowControl w:val="0"/>
        <w:kinsoku/>
        <w:wordWrap/>
        <w:overflowPunct/>
        <w:topLinePunct w:val="0"/>
        <w:autoSpaceDE/>
        <w:autoSpaceDN/>
        <w:bidi w:val="0"/>
        <w:snapToGrid w:val="0"/>
        <w:spacing w:line="600" w:lineRule="exact"/>
        <w:ind w:firstLine="562" w:firstLineChars="20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六、公告期限</w:t>
      </w:r>
      <w:bookmarkEnd w:id="15"/>
      <w:bookmarkEnd w:id="16"/>
      <w:bookmarkEnd w:id="17"/>
      <w:bookmarkEnd w:id="18"/>
    </w:p>
    <w:p w14:paraId="1C24BB09">
      <w:pPr>
        <w:pStyle w:val="7"/>
        <w:keepNext w:val="0"/>
        <w:keepLines w:val="0"/>
        <w:pageBreakBefore w:val="0"/>
        <w:widowControl w:val="0"/>
        <w:kinsoku/>
        <w:wordWrap/>
        <w:overflowPunct/>
        <w:topLinePunct w:val="0"/>
        <w:autoSpaceDE/>
        <w:autoSpaceDN/>
        <w:bidi w:val="0"/>
        <w:adjustRightInd w:val="0"/>
        <w:snapToGrid w:val="0"/>
        <w:spacing w:line="600" w:lineRule="exact"/>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自本公告发布之日起5个工作日。</w:t>
      </w:r>
    </w:p>
    <w:p w14:paraId="635140A0">
      <w:pPr>
        <w:keepNext w:val="0"/>
        <w:keepLines w:val="0"/>
        <w:pageBreakBefore w:val="0"/>
        <w:widowControl w:val="0"/>
        <w:kinsoku/>
        <w:wordWrap/>
        <w:overflowPunct/>
        <w:topLinePunct w:val="0"/>
        <w:autoSpaceDE/>
        <w:autoSpaceDN/>
        <w:bidi w:val="0"/>
        <w:snapToGrid w:val="0"/>
        <w:spacing w:line="600" w:lineRule="exact"/>
        <w:ind w:firstLine="562" w:firstLineChars="200"/>
        <w:textAlignment w:val="auto"/>
        <w:rPr>
          <w:rFonts w:hint="eastAsia" w:ascii="仿宋" w:hAnsi="仿宋" w:eastAsia="仿宋" w:cs="仿宋"/>
          <w:b/>
          <w:bCs/>
          <w:sz w:val="28"/>
          <w:szCs w:val="28"/>
          <w:highlight w:val="none"/>
        </w:rPr>
      </w:pPr>
      <w:bookmarkStart w:id="19" w:name="_Toc35393795"/>
      <w:bookmarkStart w:id="20" w:name="_Toc35393626"/>
      <w:r>
        <w:rPr>
          <w:rFonts w:hint="eastAsia" w:ascii="仿宋" w:hAnsi="仿宋" w:eastAsia="仿宋" w:cs="仿宋"/>
          <w:b/>
          <w:bCs/>
          <w:sz w:val="28"/>
          <w:szCs w:val="28"/>
          <w:highlight w:val="none"/>
        </w:rPr>
        <w:t>七、其他补充事宜</w:t>
      </w:r>
      <w:bookmarkEnd w:id="19"/>
      <w:bookmarkEnd w:id="20"/>
    </w:p>
    <w:p w14:paraId="55EA9D9C">
      <w:pPr>
        <w:pStyle w:val="7"/>
        <w:keepNext w:val="0"/>
        <w:keepLines w:val="0"/>
        <w:pageBreakBefore w:val="0"/>
        <w:widowControl w:val="0"/>
        <w:kinsoku/>
        <w:wordWrap/>
        <w:overflowPunct/>
        <w:topLinePunct w:val="0"/>
        <w:autoSpaceDE/>
        <w:autoSpaceDN/>
        <w:bidi w:val="0"/>
        <w:adjustRightInd w:val="0"/>
        <w:snapToGrid w:val="0"/>
        <w:spacing w:line="600" w:lineRule="exact"/>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针对本项目的质疑需一次性提出，多次提出将不予受理。供应商参与山西省政府采购项目时，符合法定质疑条件的，通过政府采购平台进入“项目质疑管理”栏目向采购人、采购代理机构在线提起质疑。    </w:t>
      </w:r>
    </w:p>
    <w:p w14:paraId="5B2027FA">
      <w:pPr>
        <w:keepNext w:val="0"/>
        <w:keepLines w:val="0"/>
        <w:pageBreakBefore w:val="0"/>
        <w:widowControl w:val="0"/>
        <w:kinsoku/>
        <w:wordWrap/>
        <w:overflowPunct/>
        <w:topLinePunct w:val="0"/>
        <w:autoSpaceDE/>
        <w:autoSpaceDN/>
        <w:bidi w:val="0"/>
        <w:snapToGrid w:val="0"/>
        <w:spacing w:line="600" w:lineRule="exact"/>
        <w:ind w:firstLine="562" w:firstLineChars="200"/>
        <w:textAlignment w:val="auto"/>
        <w:rPr>
          <w:rFonts w:hint="eastAsia" w:ascii="仿宋" w:hAnsi="仿宋" w:eastAsia="仿宋" w:cs="仿宋"/>
          <w:b/>
          <w:bCs/>
          <w:sz w:val="28"/>
          <w:szCs w:val="28"/>
          <w:highlight w:val="none"/>
        </w:rPr>
      </w:pPr>
      <w:bookmarkStart w:id="21" w:name="_Toc35393796"/>
      <w:bookmarkStart w:id="22" w:name="_Toc35393627"/>
      <w:bookmarkStart w:id="23" w:name="_Toc28359085"/>
      <w:bookmarkStart w:id="24" w:name="_Toc28359008"/>
      <w:r>
        <w:rPr>
          <w:rFonts w:hint="eastAsia" w:ascii="仿宋" w:hAnsi="仿宋" w:eastAsia="仿宋" w:cs="仿宋"/>
          <w:b/>
          <w:bCs/>
          <w:sz w:val="28"/>
          <w:szCs w:val="28"/>
          <w:highlight w:val="none"/>
        </w:rPr>
        <w:t>八、对本次采购提出询问，请按以下方式联系。</w:t>
      </w:r>
      <w:bookmarkEnd w:id="21"/>
      <w:bookmarkEnd w:id="22"/>
      <w:bookmarkEnd w:id="23"/>
      <w:bookmarkEnd w:id="24"/>
    </w:p>
    <w:p w14:paraId="4F157E9B">
      <w:pPr>
        <w:keepNext w:val="0"/>
        <w:keepLines w:val="0"/>
        <w:pageBreakBefore w:val="0"/>
        <w:widowControl w:val="0"/>
        <w:kinsoku/>
        <w:wordWrap/>
        <w:overflowPunct/>
        <w:topLinePunct w:val="0"/>
        <w:autoSpaceDE/>
        <w:autoSpaceDN/>
        <w:bidi w:val="0"/>
        <w:snapToGrid w:val="0"/>
        <w:spacing w:line="600" w:lineRule="exact"/>
        <w:ind w:firstLine="562" w:firstLineChars="20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1.采购人信息</w:t>
      </w:r>
    </w:p>
    <w:p w14:paraId="4F951E03">
      <w:pPr>
        <w:keepNext w:val="0"/>
        <w:keepLines w:val="0"/>
        <w:pageBreakBefore w:val="0"/>
        <w:widowControl w:val="0"/>
        <w:kinsoku/>
        <w:wordWrap/>
        <w:overflowPunct/>
        <w:topLinePunct w:val="0"/>
        <w:autoSpaceDE/>
        <w:autoSpaceDN/>
        <w:bidi w:val="0"/>
        <w:snapToGrid w:val="0"/>
        <w:spacing w:line="600" w:lineRule="exact"/>
        <w:ind w:firstLine="840" w:firstLineChars="3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 xml:space="preserve">名    </w:t>
      </w:r>
      <w:r>
        <w:rPr>
          <w:rFonts w:hint="eastAsia" w:ascii="仿宋" w:hAnsi="仿宋" w:eastAsia="仿宋" w:cs="仿宋"/>
          <w:sz w:val="28"/>
          <w:szCs w:val="28"/>
          <w:highlight w:val="none"/>
          <w:lang w:val="en-US" w:eastAsia="zh-CN"/>
        </w:rPr>
        <w:t>称：大同市考古研究所　</w:t>
      </w:r>
      <w:r>
        <w:rPr>
          <w:rFonts w:hint="eastAsia" w:ascii="仿宋" w:hAnsi="仿宋" w:eastAsia="仿宋" w:cs="仿宋"/>
          <w:sz w:val="28"/>
          <w:szCs w:val="28"/>
          <w:highlight w:val="none"/>
          <w:lang w:eastAsia="zh-CN"/>
        </w:rPr>
        <w:t>　　　　　　　　　　　</w:t>
      </w:r>
    </w:p>
    <w:p w14:paraId="1400F2CA">
      <w:pPr>
        <w:keepNext w:val="0"/>
        <w:keepLines w:val="0"/>
        <w:pageBreakBefore w:val="0"/>
        <w:widowControl w:val="0"/>
        <w:kinsoku/>
        <w:wordWrap/>
        <w:overflowPunct/>
        <w:topLinePunct w:val="0"/>
        <w:autoSpaceDE/>
        <w:autoSpaceDN/>
        <w:bidi w:val="0"/>
        <w:snapToGrid w:val="0"/>
        <w:spacing w:line="600" w:lineRule="exact"/>
        <w:ind w:firstLine="840" w:firstLineChars="3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地    址：大同市平城区操场城街12号　　　　　　　　　　</w:t>
      </w:r>
    </w:p>
    <w:p w14:paraId="6C5AF27E">
      <w:pPr>
        <w:keepNext w:val="0"/>
        <w:keepLines w:val="0"/>
        <w:pageBreakBefore w:val="0"/>
        <w:widowControl w:val="0"/>
        <w:kinsoku/>
        <w:wordWrap/>
        <w:overflowPunct/>
        <w:topLinePunct w:val="0"/>
        <w:autoSpaceDE/>
        <w:autoSpaceDN/>
        <w:bidi w:val="0"/>
        <w:snapToGrid w:val="0"/>
        <w:spacing w:line="600" w:lineRule="exact"/>
        <w:ind w:firstLine="840" w:firstLineChars="300"/>
        <w:textAlignment w:val="auto"/>
        <w:rPr>
          <w:rFonts w:hint="eastAsia" w:ascii="仿宋" w:hAnsi="仿宋" w:eastAsia="仿宋" w:cs="仿宋"/>
          <w:b/>
          <w:bCs/>
          <w:sz w:val="28"/>
          <w:szCs w:val="28"/>
          <w:highlight w:val="none"/>
        </w:rPr>
      </w:pPr>
      <w:r>
        <w:rPr>
          <w:rFonts w:hint="eastAsia" w:ascii="仿宋" w:hAnsi="仿宋" w:eastAsia="仿宋" w:cs="仿宋"/>
          <w:sz w:val="28"/>
          <w:szCs w:val="28"/>
          <w:highlight w:val="none"/>
          <w:lang w:val="en-US" w:eastAsia="zh-CN"/>
        </w:rPr>
        <w:t>联系方式：侯先生、0352-5352700　</w:t>
      </w:r>
      <w:r>
        <w:rPr>
          <w:rFonts w:hint="eastAsia" w:ascii="仿宋" w:hAnsi="仿宋" w:eastAsia="仿宋" w:cs="仿宋"/>
          <w:b/>
          <w:bCs/>
          <w:sz w:val="28"/>
          <w:szCs w:val="28"/>
          <w:highlight w:val="none"/>
        </w:rPr>
        <w:t>　</w:t>
      </w:r>
      <w:r>
        <w:rPr>
          <w:rFonts w:hint="eastAsia" w:ascii="仿宋" w:hAnsi="仿宋" w:eastAsia="仿宋" w:cs="仿宋"/>
          <w:sz w:val="28"/>
          <w:szCs w:val="28"/>
          <w:highlight w:val="none"/>
          <w:lang w:val="en-US" w:eastAsia="zh-CN"/>
        </w:rPr>
        <w:t>　</w:t>
      </w:r>
      <w:r>
        <w:rPr>
          <w:rFonts w:hint="eastAsia" w:ascii="仿宋" w:hAnsi="仿宋" w:eastAsia="仿宋" w:cs="仿宋"/>
          <w:b/>
          <w:bCs/>
          <w:sz w:val="28"/>
          <w:szCs w:val="28"/>
          <w:highlight w:val="none"/>
        </w:rPr>
        <w:t xml:space="preserve">　　　　 </w:t>
      </w:r>
      <w:bookmarkStart w:id="25" w:name="_Toc28359009"/>
      <w:bookmarkStart w:id="26" w:name="_Toc28359086"/>
    </w:p>
    <w:p w14:paraId="026E7878">
      <w:pPr>
        <w:keepNext w:val="0"/>
        <w:keepLines w:val="0"/>
        <w:pageBreakBefore w:val="0"/>
        <w:widowControl w:val="0"/>
        <w:kinsoku/>
        <w:wordWrap/>
        <w:overflowPunct/>
        <w:topLinePunct w:val="0"/>
        <w:autoSpaceDE/>
        <w:autoSpaceDN/>
        <w:bidi w:val="0"/>
        <w:snapToGrid w:val="0"/>
        <w:spacing w:line="600" w:lineRule="exact"/>
        <w:ind w:firstLine="562" w:firstLineChars="20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2.采购代理机构信息</w:t>
      </w:r>
      <w:bookmarkEnd w:id="25"/>
      <w:bookmarkEnd w:id="26"/>
    </w:p>
    <w:p w14:paraId="1F6BDCA3">
      <w:pPr>
        <w:keepNext w:val="0"/>
        <w:keepLines w:val="0"/>
        <w:pageBreakBefore w:val="0"/>
        <w:widowControl w:val="0"/>
        <w:kinsoku/>
        <w:wordWrap/>
        <w:overflowPunct/>
        <w:topLinePunct w:val="0"/>
        <w:autoSpaceDE/>
        <w:autoSpaceDN/>
        <w:bidi w:val="0"/>
        <w:snapToGrid w:val="0"/>
        <w:spacing w:line="600" w:lineRule="exact"/>
        <w:ind w:firstLine="840" w:firstLineChars="3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名    称：</w:t>
      </w:r>
      <w:r>
        <w:rPr>
          <w:rFonts w:hint="eastAsia" w:ascii="仿宋" w:hAnsi="仿宋" w:eastAsia="仿宋" w:cs="仿宋"/>
          <w:sz w:val="28"/>
          <w:szCs w:val="28"/>
          <w:highlight w:val="none"/>
          <w:lang w:eastAsia="zh-CN"/>
        </w:rPr>
        <w:t>山西顺邺工程管理有限公司</w:t>
      </w:r>
      <w:r>
        <w:rPr>
          <w:rFonts w:hint="eastAsia" w:ascii="仿宋" w:hAnsi="仿宋" w:eastAsia="仿宋" w:cs="仿宋"/>
          <w:sz w:val="28"/>
          <w:szCs w:val="28"/>
          <w:highlight w:val="none"/>
        </w:rPr>
        <w:t>　　　　　　　　　　　　</w:t>
      </w:r>
    </w:p>
    <w:p w14:paraId="5C40E3E6">
      <w:pPr>
        <w:keepNext w:val="0"/>
        <w:keepLines w:val="0"/>
        <w:pageBreakBefore w:val="0"/>
        <w:widowControl w:val="0"/>
        <w:kinsoku/>
        <w:wordWrap/>
        <w:overflowPunct/>
        <w:topLinePunct w:val="0"/>
        <w:autoSpaceDE/>
        <w:autoSpaceDN/>
        <w:bidi w:val="0"/>
        <w:snapToGrid w:val="0"/>
        <w:spacing w:line="600" w:lineRule="exact"/>
        <w:ind w:firstLine="840" w:firstLineChars="3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地　  址：</w:t>
      </w:r>
      <w:r>
        <w:rPr>
          <w:rFonts w:hint="eastAsia" w:ascii="仿宋" w:hAnsi="仿宋" w:eastAsia="仿宋" w:cs="仿宋"/>
          <w:sz w:val="28"/>
          <w:szCs w:val="28"/>
          <w:highlight w:val="none"/>
          <w:lang w:eastAsia="zh-CN"/>
        </w:rPr>
        <w:t>山西省大同市平城区青年路文轩佳苑2号楼26层</w:t>
      </w:r>
      <w:r>
        <w:rPr>
          <w:rFonts w:hint="eastAsia" w:ascii="仿宋" w:hAnsi="仿宋" w:eastAsia="仿宋" w:cs="仿宋"/>
          <w:sz w:val="28"/>
          <w:szCs w:val="28"/>
          <w:highlight w:val="none"/>
        </w:rPr>
        <w:t>　　　　　　　　　　　　</w:t>
      </w:r>
    </w:p>
    <w:p w14:paraId="7A069F0E">
      <w:pPr>
        <w:keepNext w:val="0"/>
        <w:keepLines w:val="0"/>
        <w:pageBreakBefore w:val="0"/>
        <w:widowControl w:val="0"/>
        <w:kinsoku/>
        <w:wordWrap/>
        <w:overflowPunct/>
        <w:topLinePunct w:val="0"/>
        <w:autoSpaceDE/>
        <w:autoSpaceDN/>
        <w:bidi w:val="0"/>
        <w:snapToGrid w:val="0"/>
        <w:spacing w:line="600" w:lineRule="exact"/>
        <w:ind w:firstLine="840" w:firstLineChars="300"/>
        <w:textAlignment w:val="auto"/>
        <w:rPr>
          <w:rFonts w:hint="eastAsia" w:ascii="仿宋" w:hAnsi="仿宋" w:eastAsia="仿宋" w:cs="仿宋"/>
          <w:b/>
          <w:bCs/>
          <w:sz w:val="28"/>
          <w:szCs w:val="28"/>
          <w:highlight w:val="none"/>
        </w:rPr>
      </w:pPr>
      <w:r>
        <w:rPr>
          <w:rFonts w:hint="eastAsia" w:ascii="仿宋" w:hAnsi="仿宋" w:eastAsia="仿宋" w:cs="仿宋"/>
          <w:sz w:val="28"/>
          <w:szCs w:val="28"/>
          <w:highlight w:val="none"/>
        </w:rPr>
        <w:t>联系方式：</w:t>
      </w:r>
      <w:bookmarkStart w:id="27" w:name="_Toc28359010"/>
      <w:bookmarkStart w:id="28" w:name="_Toc28359087"/>
      <w:r>
        <w:rPr>
          <w:rFonts w:hint="eastAsia" w:ascii="仿宋" w:hAnsi="仿宋" w:eastAsia="仿宋" w:cs="仿宋"/>
          <w:sz w:val="28"/>
          <w:szCs w:val="28"/>
          <w:highlight w:val="none"/>
          <w:lang w:val="en-US" w:eastAsia="zh-CN"/>
        </w:rPr>
        <w:t>王文慧</w:t>
      </w:r>
      <w:r>
        <w:rPr>
          <w:rFonts w:hint="eastAsia" w:ascii="仿宋" w:hAnsi="仿宋" w:eastAsia="仿宋" w:cs="仿宋"/>
          <w:sz w:val="28"/>
          <w:szCs w:val="28"/>
          <w:highlight w:val="none"/>
          <w:lang w:eastAsia="zh-CN"/>
        </w:rPr>
        <w:t>、0352-5372955</w:t>
      </w:r>
      <w:r>
        <w:rPr>
          <w:rFonts w:hint="eastAsia" w:ascii="仿宋" w:hAnsi="仿宋" w:eastAsia="仿宋" w:cs="仿宋"/>
          <w:sz w:val="28"/>
          <w:szCs w:val="28"/>
          <w:highlight w:val="none"/>
        </w:rPr>
        <w:t>　</w:t>
      </w:r>
      <w:r>
        <w:rPr>
          <w:rFonts w:hint="eastAsia" w:ascii="仿宋" w:hAnsi="仿宋" w:eastAsia="仿宋" w:cs="仿宋"/>
          <w:b/>
          <w:bCs/>
          <w:sz w:val="28"/>
          <w:szCs w:val="28"/>
          <w:highlight w:val="none"/>
        </w:rPr>
        <w:t>　　　　　　　　　　　</w:t>
      </w:r>
    </w:p>
    <w:p w14:paraId="1DE576F6">
      <w:pPr>
        <w:keepNext w:val="0"/>
        <w:keepLines w:val="0"/>
        <w:pageBreakBefore w:val="0"/>
        <w:widowControl w:val="0"/>
        <w:kinsoku/>
        <w:wordWrap/>
        <w:overflowPunct/>
        <w:topLinePunct w:val="0"/>
        <w:autoSpaceDE/>
        <w:autoSpaceDN/>
        <w:bidi w:val="0"/>
        <w:snapToGrid w:val="0"/>
        <w:spacing w:line="600" w:lineRule="exact"/>
        <w:ind w:firstLine="562" w:firstLineChars="20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3.项目联系方式</w:t>
      </w:r>
      <w:bookmarkEnd w:id="27"/>
      <w:bookmarkEnd w:id="28"/>
    </w:p>
    <w:p w14:paraId="2E5FFEEF">
      <w:pPr>
        <w:keepNext w:val="0"/>
        <w:keepLines w:val="0"/>
        <w:pageBreakBefore w:val="0"/>
        <w:widowControl w:val="0"/>
        <w:kinsoku/>
        <w:wordWrap/>
        <w:overflowPunct/>
        <w:topLinePunct w:val="0"/>
        <w:autoSpaceDE/>
        <w:autoSpaceDN/>
        <w:bidi w:val="0"/>
        <w:snapToGrid w:val="0"/>
        <w:spacing w:line="600" w:lineRule="exact"/>
        <w:ind w:firstLine="840" w:firstLineChars="3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项目联系人：</w:t>
      </w:r>
      <w:r>
        <w:rPr>
          <w:rFonts w:hint="eastAsia" w:ascii="仿宋" w:hAnsi="仿宋" w:eastAsia="仿宋" w:cs="仿宋"/>
          <w:color w:val="auto"/>
          <w:sz w:val="28"/>
          <w:szCs w:val="28"/>
          <w:highlight w:val="none"/>
          <w:lang w:val="en-US" w:eastAsia="zh-CN"/>
        </w:rPr>
        <w:t>王文慧</w:t>
      </w:r>
    </w:p>
    <w:p w14:paraId="1BB10425">
      <w:pPr>
        <w:keepNext w:val="0"/>
        <w:keepLines w:val="0"/>
        <w:pageBreakBefore w:val="0"/>
        <w:widowControl w:val="0"/>
        <w:kinsoku/>
        <w:wordWrap/>
        <w:overflowPunct/>
        <w:topLinePunct w:val="0"/>
        <w:autoSpaceDE/>
        <w:autoSpaceDN/>
        <w:bidi w:val="0"/>
        <w:snapToGrid w:val="0"/>
        <w:spacing w:line="600" w:lineRule="exact"/>
        <w:ind w:firstLine="840" w:firstLineChars="300"/>
        <w:textAlignment w:val="auto"/>
        <w:rPr>
          <w:rFonts w:hint="eastAsia" w:ascii="仿宋" w:hAnsi="仿宋" w:eastAsia="仿宋" w:cs="仿宋"/>
          <w:b/>
          <w:bCs/>
          <w:sz w:val="28"/>
          <w:szCs w:val="28"/>
          <w:highlight w:val="none"/>
        </w:rPr>
      </w:pPr>
      <w:r>
        <w:rPr>
          <w:rFonts w:hint="eastAsia" w:ascii="仿宋" w:hAnsi="仿宋" w:eastAsia="仿宋" w:cs="仿宋"/>
          <w:sz w:val="28"/>
          <w:szCs w:val="28"/>
          <w:highlight w:val="none"/>
        </w:rPr>
        <w:t>电　    话：</w:t>
      </w:r>
      <w:r>
        <w:rPr>
          <w:rFonts w:hint="eastAsia" w:ascii="仿宋" w:hAnsi="仿宋" w:eastAsia="仿宋" w:cs="仿宋"/>
          <w:sz w:val="28"/>
          <w:szCs w:val="28"/>
          <w:highlight w:val="none"/>
          <w:lang w:eastAsia="zh-CN"/>
        </w:rPr>
        <w:t>0352-5372955</w:t>
      </w:r>
      <w:r>
        <w:rPr>
          <w:rFonts w:hint="eastAsia" w:ascii="仿宋" w:hAnsi="仿宋" w:eastAsia="仿宋" w:cs="仿宋"/>
          <w:sz w:val="28"/>
          <w:szCs w:val="28"/>
          <w:highlight w:val="none"/>
        </w:rPr>
        <w:t>　　　　　</w:t>
      </w:r>
      <w:r>
        <w:rPr>
          <w:rFonts w:hint="eastAsia" w:ascii="仿宋" w:hAnsi="仿宋" w:eastAsia="仿宋" w:cs="仿宋"/>
          <w:b/>
          <w:bCs/>
          <w:sz w:val="28"/>
          <w:szCs w:val="28"/>
          <w:highlight w:val="none"/>
        </w:rPr>
        <w:t>　　　　　　　</w:t>
      </w:r>
    </w:p>
    <w:p w14:paraId="220DBD33">
      <w:pPr>
        <w:pStyle w:val="24"/>
        <w:numPr>
          <w:ilvl w:val="0"/>
          <w:numId w:val="0"/>
        </w:numPr>
        <w:snapToGrid w:val="0"/>
        <w:spacing w:before="0" w:after="0"/>
        <w:rPr>
          <w:rFonts w:hint="eastAsia" w:ascii="仿宋" w:hAnsi="仿宋" w:eastAsia="仿宋" w:cs="仿宋"/>
          <w:spacing w:val="20"/>
          <w:szCs w:val="28"/>
          <w:highlight w:val="none"/>
        </w:rPr>
      </w:pPr>
      <w:bookmarkStart w:id="29" w:name="_Toc352761928"/>
      <w:bookmarkStart w:id="30" w:name="_Toc424378683"/>
      <w:bookmarkStart w:id="31" w:name="_Toc58507722"/>
      <w:r>
        <w:rPr>
          <w:rFonts w:hint="eastAsia" w:ascii="仿宋" w:hAnsi="仿宋" w:eastAsia="仿宋" w:cs="仿宋"/>
          <w:spacing w:val="20"/>
          <w:szCs w:val="28"/>
          <w:highlight w:val="none"/>
        </w:rPr>
        <w:br w:type="page"/>
      </w:r>
      <w:bookmarkStart w:id="32" w:name="_Toc11485"/>
      <w:r>
        <w:rPr>
          <w:rFonts w:hint="eastAsia" w:ascii="仿宋" w:hAnsi="仿宋" w:eastAsia="仿宋" w:cs="仿宋"/>
          <w:spacing w:val="20"/>
          <w:szCs w:val="28"/>
          <w:highlight w:val="none"/>
        </w:rPr>
        <w:t>第二部分  供应商须知前附表</w:t>
      </w:r>
      <w:bookmarkEnd w:id="29"/>
      <w:bookmarkEnd w:id="30"/>
      <w:bookmarkEnd w:id="31"/>
      <w:bookmarkEnd w:id="32"/>
    </w:p>
    <w:tbl>
      <w:tblPr>
        <w:tblStyle w:val="21"/>
        <w:tblW w:w="104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
        <w:gridCol w:w="2457"/>
        <w:gridCol w:w="7051"/>
      </w:tblGrid>
      <w:tr w14:paraId="6CDF5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902" w:type="dxa"/>
            <w:noWrap w:val="0"/>
            <w:vAlign w:val="center"/>
          </w:tcPr>
          <w:p w14:paraId="67E18F49">
            <w:pPr>
              <w:keepNext w:val="0"/>
              <w:keepLines w:val="0"/>
              <w:pageBreakBefore w:val="0"/>
              <w:kinsoku/>
              <w:wordWrap/>
              <w:overflowPunct/>
              <w:topLinePunct w:val="0"/>
              <w:bidi w:val="0"/>
              <w:adjustRightInd/>
              <w:snapToGrid w:val="0"/>
              <w:spacing w:line="440" w:lineRule="exact"/>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序号</w:t>
            </w:r>
          </w:p>
        </w:tc>
        <w:tc>
          <w:tcPr>
            <w:tcW w:w="2457" w:type="dxa"/>
            <w:noWrap w:val="0"/>
            <w:vAlign w:val="center"/>
          </w:tcPr>
          <w:p w14:paraId="45D58BD5">
            <w:pPr>
              <w:keepNext w:val="0"/>
              <w:keepLines w:val="0"/>
              <w:pageBreakBefore w:val="0"/>
              <w:kinsoku/>
              <w:wordWrap/>
              <w:overflowPunct/>
              <w:topLinePunct w:val="0"/>
              <w:bidi w:val="0"/>
              <w:adjustRightInd/>
              <w:snapToGrid w:val="0"/>
              <w:spacing w:line="440" w:lineRule="exact"/>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内容</w:t>
            </w:r>
          </w:p>
        </w:tc>
        <w:tc>
          <w:tcPr>
            <w:tcW w:w="7051" w:type="dxa"/>
            <w:noWrap w:val="0"/>
            <w:vAlign w:val="center"/>
          </w:tcPr>
          <w:p w14:paraId="1D82F4CB">
            <w:pPr>
              <w:keepNext w:val="0"/>
              <w:keepLines w:val="0"/>
              <w:pageBreakBefore w:val="0"/>
              <w:kinsoku/>
              <w:wordWrap/>
              <w:overflowPunct/>
              <w:topLinePunct w:val="0"/>
              <w:bidi w:val="0"/>
              <w:adjustRightInd/>
              <w:spacing w:line="440" w:lineRule="exact"/>
              <w:jc w:val="center"/>
              <w:textAlignment w:val="auto"/>
              <w:rPr>
                <w:rFonts w:hint="eastAsia" w:ascii="仿宋" w:hAnsi="仿宋" w:eastAsia="仿宋" w:cs="仿宋"/>
                <w:sz w:val="24"/>
                <w:szCs w:val="24"/>
                <w:highlight w:val="none"/>
              </w:rPr>
            </w:pPr>
            <w:r>
              <w:rPr>
                <w:rFonts w:hint="eastAsia" w:ascii="仿宋" w:hAnsi="仿宋" w:eastAsia="仿宋" w:cs="仿宋"/>
                <w:b/>
                <w:sz w:val="24"/>
                <w:szCs w:val="24"/>
                <w:highlight w:val="none"/>
              </w:rPr>
              <w:t>说明与要求</w:t>
            </w:r>
          </w:p>
        </w:tc>
      </w:tr>
      <w:tr w14:paraId="39984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902" w:type="dxa"/>
            <w:noWrap w:val="0"/>
            <w:vAlign w:val="center"/>
          </w:tcPr>
          <w:p w14:paraId="3E6999A8">
            <w:pPr>
              <w:keepNext w:val="0"/>
              <w:keepLines w:val="0"/>
              <w:pageBreakBefore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1</w:t>
            </w:r>
          </w:p>
        </w:tc>
        <w:tc>
          <w:tcPr>
            <w:tcW w:w="2457" w:type="dxa"/>
            <w:noWrap w:val="0"/>
            <w:vAlign w:val="center"/>
          </w:tcPr>
          <w:p w14:paraId="0FBD1BC2">
            <w:pPr>
              <w:pStyle w:val="25"/>
              <w:keepNext w:val="0"/>
              <w:keepLines w:val="0"/>
              <w:pageBreakBefore w:val="0"/>
              <w:tabs>
                <w:tab w:val="clear" w:pos="2880"/>
              </w:tabs>
              <w:kinsoku/>
              <w:wordWrap/>
              <w:overflowPunct/>
              <w:topLinePunct w:val="0"/>
              <w:autoSpaceDE/>
              <w:autoSpaceDN/>
              <w:bidi w:val="0"/>
              <w:adjustRightInd/>
              <w:snapToGrid w:val="0"/>
              <w:spacing w:before="0" w:after="0" w:line="500" w:lineRule="exact"/>
              <w:ind w:left="0" w:firstLine="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磋商供应商应具备的</w:t>
            </w:r>
          </w:p>
          <w:p w14:paraId="34C1C216">
            <w:pPr>
              <w:pStyle w:val="25"/>
              <w:keepNext w:val="0"/>
              <w:keepLines w:val="0"/>
              <w:pageBreakBefore w:val="0"/>
              <w:tabs>
                <w:tab w:val="clear" w:pos="2880"/>
              </w:tabs>
              <w:kinsoku/>
              <w:wordWrap/>
              <w:overflowPunct/>
              <w:topLinePunct w:val="0"/>
              <w:autoSpaceDE/>
              <w:autoSpaceDN/>
              <w:bidi w:val="0"/>
              <w:adjustRightInd/>
              <w:snapToGrid w:val="0"/>
              <w:spacing w:before="0" w:after="0" w:line="500" w:lineRule="exact"/>
              <w:ind w:left="0" w:firstLine="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资格要求</w:t>
            </w:r>
          </w:p>
        </w:tc>
        <w:tc>
          <w:tcPr>
            <w:tcW w:w="7051" w:type="dxa"/>
            <w:noWrap w:val="0"/>
            <w:vAlign w:val="center"/>
          </w:tcPr>
          <w:p w14:paraId="14DD9BC3">
            <w:pPr>
              <w:keepNext w:val="0"/>
              <w:keepLines w:val="0"/>
              <w:pageBreakBefore w:val="0"/>
              <w:kinsoku/>
              <w:wordWrap/>
              <w:overflowPunct/>
              <w:topLinePunct w:val="0"/>
              <w:autoSpaceDE/>
              <w:autoSpaceDN/>
              <w:bidi w:val="0"/>
              <w:adjustRightInd/>
              <w:spacing w:line="500" w:lineRule="exact"/>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具备《中华人民共和国政府采购法》第二十二条规定的条件</w:t>
            </w:r>
            <w:r>
              <w:rPr>
                <w:rFonts w:hint="eastAsia" w:ascii="仿宋" w:hAnsi="仿宋" w:eastAsia="仿宋" w:cs="仿宋"/>
                <w:sz w:val="24"/>
                <w:szCs w:val="24"/>
                <w:highlight w:val="none"/>
                <w:lang w:eastAsia="zh-CN"/>
              </w:rPr>
              <w:t>：</w:t>
            </w:r>
          </w:p>
          <w:p w14:paraId="724A8C15">
            <w:pPr>
              <w:keepNext w:val="0"/>
              <w:keepLines w:val="0"/>
              <w:pageBreakBefore w:val="0"/>
              <w:kinsoku/>
              <w:wordWrap/>
              <w:overflowPunct/>
              <w:topLinePunct w:val="0"/>
              <w:autoSpaceDE/>
              <w:autoSpaceDN/>
              <w:bidi w:val="0"/>
              <w:adjustRightInd/>
              <w:spacing w:line="5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(1)具有独立承担民事责任的能力；</w:t>
            </w:r>
          </w:p>
          <w:p w14:paraId="0D75A945">
            <w:pPr>
              <w:keepNext w:val="0"/>
              <w:keepLines w:val="0"/>
              <w:pageBreakBefore w:val="0"/>
              <w:kinsoku/>
              <w:wordWrap/>
              <w:overflowPunct/>
              <w:topLinePunct w:val="0"/>
              <w:autoSpaceDE/>
              <w:autoSpaceDN/>
              <w:bidi w:val="0"/>
              <w:adjustRightInd/>
              <w:spacing w:line="5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(2)具有良好的商业信誉和健全的财务会计制度；</w:t>
            </w:r>
          </w:p>
          <w:p w14:paraId="5BA83AFD">
            <w:pPr>
              <w:keepNext w:val="0"/>
              <w:keepLines w:val="0"/>
              <w:pageBreakBefore w:val="0"/>
              <w:kinsoku/>
              <w:wordWrap/>
              <w:overflowPunct/>
              <w:topLinePunct w:val="0"/>
              <w:autoSpaceDE/>
              <w:autoSpaceDN/>
              <w:bidi w:val="0"/>
              <w:adjustRightInd/>
              <w:spacing w:line="5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(3)具有履行合同所必需的设备和专业技术能力；</w:t>
            </w:r>
          </w:p>
          <w:p w14:paraId="1F06BF55">
            <w:pPr>
              <w:keepNext w:val="0"/>
              <w:keepLines w:val="0"/>
              <w:pageBreakBefore w:val="0"/>
              <w:kinsoku/>
              <w:wordWrap/>
              <w:overflowPunct/>
              <w:topLinePunct w:val="0"/>
              <w:autoSpaceDE/>
              <w:autoSpaceDN/>
              <w:bidi w:val="0"/>
              <w:adjustRightInd/>
              <w:spacing w:line="5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(4)有依法缴纳税收和社会保障资金的良好记录；</w:t>
            </w:r>
          </w:p>
          <w:p w14:paraId="15BF3AC2">
            <w:pPr>
              <w:keepNext w:val="0"/>
              <w:keepLines w:val="0"/>
              <w:pageBreakBefore w:val="0"/>
              <w:kinsoku/>
              <w:wordWrap/>
              <w:overflowPunct/>
              <w:topLinePunct w:val="0"/>
              <w:autoSpaceDE/>
              <w:autoSpaceDN/>
              <w:bidi w:val="0"/>
              <w:adjustRightInd/>
              <w:spacing w:line="5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(5)参加政府采购活动前三年内，在经营活动中没有重大违法记录；</w:t>
            </w:r>
          </w:p>
          <w:p w14:paraId="2F248BE8">
            <w:pPr>
              <w:keepNext w:val="0"/>
              <w:keepLines w:val="0"/>
              <w:pageBreakBefore w:val="0"/>
              <w:kinsoku/>
              <w:wordWrap/>
              <w:overflowPunct/>
              <w:topLinePunct w:val="0"/>
              <w:autoSpaceDE/>
              <w:autoSpaceDN/>
              <w:bidi w:val="0"/>
              <w:adjustRightInd/>
              <w:spacing w:line="5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(6)法律、行政法规规定的其他条件。</w:t>
            </w:r>
          </w:p>
          <w:p w14:paraId="256FF9C8">
            <w:pPr>
              <w:keepNext w:val="0"/>
              <w:keepLines w:val="0"/>
              <w:pageBreakBefore w:val="0"/>
              <w:numPr>
                <w:ilvl w:val="0"/>
                <w:numId w:val="0"/>
              </w:numPr>
              <w:kinsoku/>
              <w:wordWrap/>
              <w:overflowPunct/>
              <w:topLinePunct w:val="0"/>
              <w:autoSpaceDE/>
              <w:autoSpaceDN/>
              <w:bidi w:val="0"/>
              <w:adjustRightInd/>
              <w:spacing w:line="5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落实政府采购政策需满足的资格要求：</w:t>
            </w:r>
            <w:r>
              <w:rPr>
                <w:rFonts w:hint="eastAsia" w:ascii="仿宋" w:hAnsi="仿宋" w:eastAsia="仿宋" w:cs="仿宋"/>
                <w:sz w:val="24"/>
                <w:szCs w:val="24"/>
                <w:highlight w:val="none"/>
                <w:lang w:val="en-US" w:eastAsia="zh-CN"/>
              </w:rPr>
              <w:t>本项目专门面向中小企业；</w:t>
            </w:r>
          </w:p>
          <w:p w14:paraId="0F55E6E1">
            <w:pPr>
              <w:keepNext w:val="0"/>
              <w:keepLines w:val="0"/>
              <w:pageBreakBefore w:val="0"/>
              <w:kinsoku/>
              <w:wordWrap/>
              <w:overflowPunct/>
              <w:topLinePunct w:val="0"/>
              <w:autoSpaceDE/>
              <w:autoSpaceDN/>
              <w:bidi w:val="0"/>
              <w:adjustRightInd/>
              <w:spacing w:line="500" w:lineRule="exact"/>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本项目的特定资格要求：</w:t>
            </w:r>
            <w:r>
              <w:rPr>
                <w:rFonts w:hint="eastAsia" w:ascii="仿宋" w:hAnsi="仿宋" w:eastAsia="仿宋" w:cs="仿宋"/>
                <w:sz w:val="24"/>
                <w:szCs w:val="24"/>
                <w:highlight w:val="none"/>
                <w:lang w:val="en-US" w:eastAsia="zh-CN"/>
              </w:rPr>
              <w:t>无</w:t>
            </w:r>
            <w:r>
              <w:rPr>
                <w:rFonts w:hint="eastAsia" w:ascii="仿宋" w:hAnsi="仿宋" w:eastAsia="仿宋" w:cs="仿宋"/>
                <w:sz w:val="24"/>
                <w:szCs w:val="24"/>
                <w:highlight w:val="none"/>
                <w:lang w:eastAsia="zh-CN"/>
              </w:rPr>
              <w:t>；</w:t>
            </w:r>
          </w:p>
          <w:p w14:paraId="1E857F1D">
            <w:pPr>
              <w:keepNext w:val="0"/>
              <w:keepLines w:val="0"/>
              <w:pageBreakBefore w:val="0"/>
              <w:kinsoku/>
              <w:wordWrap/>
              <w:overflowPunct/>
              <w:topLinePunct w:val="0"/>
              <w:autoSpaceDE/>
              <w:autoSpaceDN/>
              <w:bidi w:val="0"/>
              <w:adjustRightInd/>
              <w:spacing w:line="500" w:lineRule="exact"/>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本项目是否接受联合体</w:t>
            </w:r>
            <w:r>
              <w:rPr>
                <w:rFonts w:hint="eastAsia" w:ascii="仿宋" w:hAnsi="仿宋" w:eastAsia="仿宋" w:cs="仿宋"/>
                <w:sz w:val="24"/>
                <w:szCs w:val="24"/>
                <w:highlight w:val="none"/>
                <w:lang w:val="en-US" w:eastAsia="zh-CN"/>
              </w:rPr>
              <w:t>参加</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否；</w:t>
            </w:r>
          </w:p>
          <w:p w14:paraId="24073765">
            <w:pPr>
              <w:keepNext w:val="0"/>
              <w:keepLines w:val="0"/>
              <w:pageBreakBefore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本项目是否接受代理商参加：</w:t>
            </w:r>
            <w:r>
              <w:rPr>
                <w:rFonts w:hint="eastAsia" w:ascii="仿宋" w:hAnsi="仿宋" w:eastAsia="仿宋" w:cs="仿宋"/>
                <w:sz w:val="24"/>
                <w:szCs w:val="24"/>
                <w:highlight w:val="none"/>
                <w:lang w:val="en-US" w:eastAsia="zh-CN"/>
              </w:rPr>
              <w:t>无</w:t>
            </w:r>
            <w:r>
              <w:rPr>
                <w:rFonts w:hint="eastAsia" w:ascii="仿宋" w:hAnsi="仿宋" w:eastAsia="仿宋" w:cs="仿宋"/>
                <w:sz w:val="24"/>
                <w:szCs w:val="24"/>
                <w:highlight w:val="none"/>
                <w:lang w:eastAsia="zh-CN"/>
              </w:rPr>
              <w:t>；</w:t>
            </w:r>
          </w:p>
          <w:p w14:paraId="521260E0">
            <w:pPr>
              <w:keepNext w:val="0"/>
              <w:keepLines w:val="0"/>
              <w:pageBreakBefore w:val="0"/>
              <w:kinsoku/>
              <w:wordWrap/>
              <w:overflowPunct/>
              <w:topLinePunct w:val="0"/>
              <w:autoSpaceDE/>
              <w:autoSpaceDN/>
              <w:bidi w:val="0"/>
              <w:adjustRightInd/>
              <w:snapToGrid w:val="0"/>
              <w:spacing w:line="500" w:lineRule="exact"/>
              <w:textAlignment w:val="auto"/>
              <w:rPr>
                <w:rFonts w:hint="default"/>
                <w:lang w:val="en-US" w:eastAsia="zh-CN"/>
              </w:rPr>
            </w:pPr>
            <w:r>
              <w:rPr>
                <w:rFonts w:hint="eastAsia" w:ascii="仿宋" w:hAnsi="仿宋" w:eastAsia="仿宋" w:cs="仿宋"/>
                <w:sz w:val="24"/>
                <w:szCs w:val="24"/>
                <w:highlight w:val="none"/>
                <w:lang w:val="en-US" w:eastAsia="zh-CN"/>
              </w:rPr>
              <w:t>6.开标后，评审小组对供应商的信用信息进行查询，查询渠道为信用中国网（http://www.creditchina.gov.cn）和中国政府采购网（http://www.ccgp.gov.cn），截止时间为开标当日，查询内容为信用中国网的失信被执行人、重大税收违法失信主体、政府采购严重违法失信行为记录名单和中国政府采购网上的政府采购严重违法失信行为信息记录情况，查询后存在问题的对响应文件做无效投标处理。</w:t>
            </w:r>
          </w:p>
        </w:tc>
      </w:tr>
      <w:tr w14:paraId="64E79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02" w:type="dxa"/>
            <w:noWrap w:val="0"/>
            <w:vAlign w:val="center"/>
          </w:tcPr>
          <w:p w14:paraId="723EC3E8">
            <w:pPr>
              <w:keepNext w:val="0"/>
              <w:keepLines w:val="0"/>
              <w:pageBreakBefore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2</w:t>
            </w:r>
          </w:p>
        </w:tc>
        <w:tc>
          <w:tcPr>
            <w:tcW w:w="2457" w:type="dxa"/>
            <w:noWrap w:val="0"/>
            <w:vAlign w:val="center"/>
          </w:tcPr>
          <w:p w14:paraId="0623CABB">
            <w:pPr>
              <w:keepNext w:val="0"/>
              <w:keepLines w:val="0"/>
              <w:pageBreakBefore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rPr>
              <w:t>响应文件</w:t>
            </w:r>
            <w:r>
              <w:rPr>
                <w:rFonts w:hint="eastAsia" w:ascii="仿宋" w:hAnsi="仿宋" w:eastAsia="仿宋" w:cs="仿宋"/>
                <w:b/>
                <w:sz w:val="24"/>
                <w:szCs w:val="24"/>
                <w:highlight w:val="none"/>
                <w:lang w:val="en-US" w:eastAsia="zh-CN"/>
              </w:rPr>
              <w:t>递交</w:t>
            </w:r>
          </w:p>
        </w:tc>
        <w:tc>
          <w:tcPr>
            <w:tcW w:w="7051" w:type="dxa"/>
            <w:noWrap w:val="0"/>
            <w:vAlign w:val="center"/>
          </w:tcPr>
          <w:p w14:paraId="4D353787">
            <w:pPr>
              <w:keepNext w:val="0"/>
              <w:keepLines w:val="0"/>
              <w:pageBreakBefore w:val="0"/>
              <w:kinsoku/>
              <w:wordWrap/>
              <w:overflowPunct/>
              <w:topLinePunct w:val="0"/>
              <w:autoSpaceDE/>
              <w:autoSpaceDN/>
              <w:bidi w:val="0"/>
              <w:adjustRightInd/>
              <w:spacing w:line="5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上传加密</w:t>
            </w:r>
            <w:r>
              <w:rPr>
                <w:rFonts w:hint="eastAsia" w:ascii="仿宋" w:hAnsi="仿宋" w:eastAsia="仿宋" w:cs="仿宋"/>
                <w:sz w:val="24"/>
                <w:szCs w:val="24"/>
                <w:highlight w:val="none"/>
                <w:lang w:val="en-US" w:eastAsia="zh-CN"/>
              </w:rPr>
              <w:t>后</w:t>
            </w:r>
            <w:r>
              <w:rPr>
                <w:rFonts w:hint="eastAsia" w:ascii="仿宋" w:hAnsi="仿宋" w:eastAsia="仿宋" w:cs="仿宋"/>
                <w:sz w:val="24"/>
                <w:szCs w:val="24"/>
                <w:highlight w:val="none"/>
              </w:rPr>
              <w:t>的响应文件至“山西政府采购平台”</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无需提供纸质响应文件</w:t>
            </w:r>
            <w:r>
              <w:rPr>
                <w:rFonts w:hint="eastAsia" w:ascii="仿宋" w:hAnsi="仿宋" w:eastAsia="仿宋" w:cs="仿宋"/>
                <w:sz w:val="24"/>
                <w:szCs w:val="24"/>
                <w:highlight w:val="none"/>
              </w:rPr>
              <w:t>。</w:t>
            </w:r>
          </w:p>
        </w:tc>
      </w:tr>
      <w:tr w14:paraId="53BE2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6" w:hRule="atLeast"/>
          <w:jc w:val="center"/>
        </w:trPr>
        <w:tc>
          <w:tcPr>
            <w:tcW w:w="902" w:type="dxa"/>
            <w:noWrap w:val="0"/>
            <w:vAlign w:val="center"/>
          </w:tcPr>
          <w:p w14:paraId="11105D50">
            <w:pPr>
              <w:keepNext w:val="0"/>
              <w:keepLines w:val="0"/>
              <w:pageBreakBefore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3</w:t>
            </w:r>
          </w:p>
        </w:tc>
        <w:tc>
          <w:tcPr>
            <w:tcW w:w="2457" w:type="dxa"/>
            <w:noWrap w:val="0"/>
            <w:vAlign w:val="center"/>
          </w:tcPr>
          <w:p w14:paraId="1F7864BF">
            <w:pPr>
              <w:keepNext w:val="0"/>
              <w:keepLines w:val="0"/>
              <w:pageBreakBefore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资格证明文件</w:t>
            </w:r>
          </w:p>
        </w:tc>
        <w:tc>
          <w:tcPr>
            <w:tcW w:w="7051" w:type="dxa"/>
            <w:noWrap w:val="0"/>
            <w:vAlign w:val="center"/>
          </w:tcPr>
          <w:p w14:paraId="0F0FDB5D">
            <w:pPr>
              <w:keepNext w:val="0"/>
              <w:keepLines w:val="0"/>
              <w:pageBreakBefore w:val="0"/>
              <w:numPr>
                <w:ilvl w:val="0"/>
                <w:numId w:val="0"/>
              </w:numPr>
              <w:kinsoku/>
              <w:wordWrap/>
              <w:overflowPunct/>
              <w:topLinePunct w:val="0"/>
              <w:autoSpaceDE/>
              <w:autoSpaceDN/>
              <w:bidi w:val="0"/>
              <w:adjustRightInd/>
              <w:snapToGrid w:val="0"/>
              <w:spacing w:line="500" w:lineRule="exact"/>
              <w:textAlignment w:val="auto"/>
              <w:rPr>
                <w:rFonts w:hint="eastAsia" w:ascii="仿宋" w:hAnsi="仿宋" w:eastAsia="仿宋" w:cs="仿宋"/>
                <w:b/>
                <w:bCs/>
                <w:sz w:val="24"/>
                <w:szCs w:val="24"/>
                <w:highlight w:val="none"/>
              </w:rPr>
            </w:pPr>
            <w:r>
              <w:rPr>
                <w:rFonts w:hint="eastAsia" w:ascii="仿宋" w:hAnsi="仿宋" w:eastAsia="仿宋" w:cs="仿宋"/>
                <w:b/>
                <w:bCs/>
                <w:kern w:val="2"/>
                <w:sz w:val="24"/>
                <w:szCs w:val="24"/>
                <w:lang w:val="en-US" w:eastAsia="zh-CN" w:bidi="ar-SA"/>
              </w:rPr>
              <w:t>1.</w:t>
            </w:r>
            <w:r>
              <w:rPr>
                <w:rFonts w:hint="eastAsia" w:ascii="仿宋" w:hAnsi="仿宋" w:eastAsia="仿宋" w:cs="仿宋"/>
                <w:b/>
                <w:bCs/>
                <w:sz w:val="24"/>
                <w:szCs w:val="24"/>
                <w:highlight w:val="none"/>
              </w:rPr>
              <w:t>具有独立承担民事责任的能力</w:t>
            </w:r>
          </w:p>
          <w:p w14:paraId="40379AF0">
            <w:pPr>
              <w:keepNext w:val="0"/>
              <w:keepLines w:val="0"/>
              <w:pageBreakBefore w:val="0"/>
              <w:numPr>
                <w:ilvl w:val="0"/>
                <w:numId w:val="0"/>
              </w:numPr>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提供《供应商信用承诺书》（格式见第八部分）</w:t>
            </w:r>
            <w:r>
              <w:rPr>
                <w:rFonts w:hint="eastAsia" w:ascii="仿宋" w:hAnsi="仿宋" w:eastAsia="仿宋" w:cs="仿宋"/>
                <w:sz w:val="24"/>
                <w:szCs w:val="24"/>
                <w:highlight w:val="none"/>
                <w:lang w:eastAsia="zh-CN"/>
              </w:rPr>
              <w:t>；</w:t>
            </w:r>
          </w:p>
          <w:p w14:paraId="7F70D9EE">
            <w:pPr>
              <w:keepNext w:val="0"/>
              <w:keepLines w:val="0"/>
              <w:pageBreakBefore w:val="0"/>
              <w:numPr>
                <w:ilvl w:val="0"/>
                <w:numId w:val="0"/>
              </w:numPr>
              <w:kinsoku/>
              <w:wordWrap/>
              <w:overflowPunct/>
              <w:topLinePunct w:val="0"/>
              <w:autoSpaceDE/>
              <w:autoSpaceDN/>
              <w:bidi w:val="0"/>
              <w:adjustRightInd/>
              <w:snapToGrid w:val="0"/>
              <w:spacing w:line="500" w:lineRule="exact"/>
              <w:textAlignment w:val="auto"/>
              <w:rPr>
                <w:rFonts w:hint="eastAsia" w:ascii="仿宋" w:hAnsi="仿宋" w:eastAsia="仿宋" w:cs="仿宋"/>
                <w:b/>
                <w:bCs/>
                <w:sz w:val="24"/>
                <w:szCs w:val="24"/>
                <w:highlight w:val="none"/>
              </w:rPr>
            </w:pPr>
            <w:r>
              <w:rPr>
                <w:rFonts w:hint="eastAsia" w:ascii="仿宋" w:hAnsi="仿宋" w:eastAsia="仿宋" w:cs="仿宋"/>
                <w:b/>
                <w:bCs/>
                <w:kern w:val="2"/>
                <w:sz w:val="24"/>
                <w:szCs w:val="24"/>
                <w:lang w:val="en-US" w:eastAsia="zh-CN" w:bidi="ar-SA"/>
              </w:rPr>
              <w:t>2.</w:t>
            </w:r>
            <w:r>
              <w:rPr>
                <w:rFonts w:hint="eastAsia" w:ascii="仿宋" w:hAnsi="仿宋" w:eastAsia="仿宋" w:cs="仿宋"/>
                <w:b/>
                <w:bCs/>
                <w:sz w:val="24"/>
                <w:szCs w:val="24"/>
                <w:highlight w:val="none"/>
              </w:rPr>
              <w:t>具有良好的商业信誉和健全的财务会计制度</w:t>
            </w:r>
          </w:p>
          <w:p w14:paraId="61D65DA5">
            <w:pPr>
              <w:keepNext w:val="0"/>
              <w:keepLines w:val="0"/>
              <w:pageBreakBefore w:val="0"/>
              <w:numPr>
                <w:ilvl w:val="0"/>
                <w:numId w:val="0"/>
              </w:numPr>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提供《供应商信用承诺书》（格式见第八部分）</w:t>
            </w:r>
            <w:r>
              <w:rPr>
                <w:rFonts w:hint="eastAsia" w:ascii="仿宋" w:hAnsi="仿宋" w:eastAsia="仿宋" w:cs="仿宋"/>
                <w:sz w:val="24"/>
                <w:szCs w:val="24"/>
                <w:highlight w:val="none"/>
                <w:lang w:eastAsia="zh-CN"/>
              </w:rPr>
              <w:t>；</w:t>
            </w:r>
          </w:p>
          <w:p w14:paraId="6F3EEC6B">
            <w:pPr>
              <w:keepNext w:val="0"/>
              <w:keepLines w:val="0"/>
              <w:pageBreakBefore w:val="0"/>
              <w:numPr>
                <w:ilvl w:val="0"/>
                <w:numId w:val="0"/>
              </w:numPr>
              <w:kinsoku/>
              <w:wordWrap/>
              <w:overflowPunct/>
              <w:topLinePunct w:val="0"/>
              <w:autoSpaceDE/>
              <w:autoSpaceDN/>
              <w:bidi w:val="0"/>
              <w:adjustRightInd/>
              <w:snapToGrid w:val="0"/>
              <w:spacing w:line="500" w:lineRule="exact"/>
              <w:ind w:left="0" w:leftChars="0" w:firstLine="0" w:firstLineChars="0"/>
              <w:textAlignment w:val="auto"/>
              <w:rPr>
                <w:rFonts w:hint="eastAsia" w:ascii="仿宋" w:hAnsi="仿宋" w:eastAsia="仿宋" w:cs="仿宋"/>
                <w:b/>
                <w:bCs/>
                <w:sz w:val="24"/>
                <w:szCs w:val="24"/>
                <w:highlight w:val="none"/>
              </w:rPr>
            </w:pPr>
            <w:r>
              <w:rPr>
                <w:rFonts w:hint="eastAsia" w:ascii="仿宋" w:hAnsi="仿宋" w:eastAsia="仿宋" w:cs="仿宋"/>
                <w:b/>
                <w:bCs/>
                <w:kern w:val="2"/>
                <w:sz w:val="24"/>
                <w:szCs w:val="24"/>
                <w:lang w:val="en-US" w:eastAsia="zh-CN" w:bidi="ar-SA"/>
              </w:rPr>
              <w:t>3.</w:t>
            </w:r>
            <w:r>
              <w:rPr>
                <w:rFonts w:hint="eastAsia" w:ascii="仿宋" w:hAnsi="仿宋" w:eastAsia="仿宋" w:cs="仿宋"/>
                <w:b/>
                <w:bCs/>
                <w:sz w:val="24"/>
                <w:szCs w:val="24"/>
                <w:highlight w:val="none"/>
              </w:rPr>
              <w:t>具有履行合同所必需的设备和专业技术能力</w:t>
            </w:r>
          </w:p>
          <w:p w14:paraId="441C6BE8">
            <w:pPr>
              <w:keepNext w:val="0"/>
              <w:keepLines w:val="0"/>
              <w:pageBreakBefore w:val="0"/>
              <w:numPr>
                <w:ilvl w:val="0"/>
                <w:numId w:val="0"/>
              </w:numPr>
              <w:kinsoku/>
              <w:wordWrap/>
              <w:overflowPunct/>
              <w:topLinePunct w:val="0"/>
              <w:autoSpaceDE/>
              <w:autoSpaceDN/>
              <w:bidi w:val="0"/>
              <w:adjustRightInd/>
              <w:snapToGrid w:val="0"/>
              <w:spacing w:line="500" w:lineRule="exact"/>
              <w:ind w:left="0" w:leftChars="0" w:firstLine="0" w:firstLineChars="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提供《供应商信用承诺书》（格式见第八部分）</w:t>
            </w:r>
            <w:r>
              <w:rPr>
                <w:rFonts w:hint="eastAsia" w:ascii="仿宋" w:hAnsi="仿宋" w:eastAsia="仿宋" w:cs="仿宋"/>
                <w:sz w:val="24"/>
                <w:szCs w:val="24"/>
                <w:highlight w:val="none"/>
                <w:lang w:eastAsia="zh-CN"/>
              </w:rPr>
              <w:t>；</w:t>
            </w:r>
          </w:p>
          <w:p w14:paraId="1158CB4F">
            <w:pPr>
              <w:keepNext w:val="0"/>
              <w:keepLines w:val="0"/>
              <w:pageBreakBefore w:val="0"/>
              <w:numPr>
                <w:ilvl w:val="0"/>
                <w:numId w:val="0"/>
              </w:numPr>
              <w:kinsoku/>
              <w:wordWrap/>
              <w:overflowPunct/>
              <w:topLinePunct w:val="0"/>
              <w:autoSpaceDE/>
              <w:autoSpaceDN/>
              <w:bidi w:val="0"/>
              <w:adjustRightInd/>
              <w:snapToGrid w:val="0"/>
              <w:spacing w:line="500" w:lineRule="exact"/>
              <w:textAlignment w:val="auto"/>
              <w:rPr>
                <w:rFonts w:hint="eastAsia" w:ascii="仿宋" w:hAnsi="仿宋" w:eastAsia="仿宋" w:cs="仿宋"/>
                <w:b/>
                <w:bCs/>
                <w:sz w:val="24"/>
                <w:szCs w:val="24"/>
                <w:highlight w:val="none"/>
              </w:rPr>
            </w:pPr>
            <w:r>
              <w:rPr>
                <w:rFonts w:hint="eastAsia" w:ascii="仿宋" w:hAnsi="仿宋" w:eastAsia="仿宋" w:cs="仿宋"/>
                <w:b/>
                <w:bCs/>
                <w:kern w:val="2"/>
                <w:sz w:val="24"/>
                <w:szCs w:val="24"/>
                <w:lang w:val="en-US" w:eastAsia="zh-CN" w:bidi="ar-SA"/>
              </w:rPr>
              <w:t>4.</w:t>
            </w:r>
            <w:r>
              <w:rPr>
                <w:rFonts w:hint="eastAsia" w:ascii="仿宋" w:hAnsi="仿宋" w:eastAsia="仿宋" w:cs="仿宋"/>
                <w:b/>
                <w:bCs/>
                <w:sz w:val="24"/>
                <w:szCs w:val="24"/>
                <w:highlight w:val="none"/>
              </w:rPr>
              <w:t>有依法缴纳税收和社会保障资金的良好记录</w:t>
            </w:r>
          </w:p>
          <w:p w14:paraId="531489C8">
            <w:pPr>
              <w:keepNext w:val="0"/>
              <w:keepLines w:val="0"/>
              <w:pageBreakBefore w:val="0"/>
              <w:numPr>
                <w:ilvl w:val="0"/>
                <w:numId w:val="0"/>
              </w:numPr>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提供《供应商信用承诺书》（格式见第八部分）</w:t>
            </w:r>
            <w:r>
              <w:rPr>
                <w:rFonts w:hint="eastAsia" w:ascii="仿宋" w:hAnsi="仿宋" w:eastAsia="仿宋" w:cs="仿宋"/>
                <w:sz w:val="24"/>
                <w:szCs w:val="24"/>
                <w:highlight w:val="none"/>
                <w:lang w:eastAsia="zh-CN"/>
              </w:rPr>
              <w:t>；</w:t>
            </w:r>
          </w:p>
          <w:p w14:paraId="51C52A5C">
            <w:pPr>
              <w:keepNext w:val="0"/>
              <w:keepLines w:val="0"/>
              <w:pageBreakBefore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highlight w:val="none"/>
              </w:rPr>
            </w:pPr>
            <w:r>
              <w:rPr>
                <w:rFonts w:hint="eastAsia" w:ascii="仿宋" w:hAnsi="仿宋" w:eastAsia="仿宋" w:cs="仿宋"/>
                <w:b/>
                <w:bCs/>
                <w:sz w:val="24"/>
                <w:szCs w:val="24"/>
                <w:highlight w:val="none"/>
                <w:lang w:val="en-US" w:eastAsia="zh-CN"/>
              </w:rPr>
              <w:t>5.</w:t>
            </w:r>
            <w:r>
              <w:rPr>
                <w:rFonts w:hint="eastAsia" w:ascii="仿宋" w:hAnsi="仿宋" w:eastAsia="仿宋" w:cs="仿宋"/>
                <w:b/>
                <w:bCs/>
                <w:sz w:val="24"/>
                <w:szCs w:val="24"/>
                <w:highlight w:val="none"/>
              </w:rPr>
              <w:t>参加政府采购活动前三年内，在经营活动中没有重大违法记录</w:t>
            </w:r>
            <w:r>
              <w:rPr>
                <w:rFonts w:hint="eastAsia" w:ascii="仿宋" w:hAnsi="仿宋" w:eastAsia="仿宋" w:cs="仿宋"/>
                <w:sz w:val="24"/>
                <w:szCs w:val="24"/>
                <w:highlight w:val="none"/>
              </w:rPr>
              <w:t>提供《供应商信用承诺书》（格式见第八部分）；</w:t>
            </w:r>
          </w:p>
          <w:p w14:paraId="7BCC26F1">
            <w:pPr>
              <w:keepNext w:val="0"/>
              <w:keepLines w:val="0"/>
              <w:pageBreakBefore w:val="0"/>
              <w:kinsoku/>
              <w:wordWrap/>
              <w:overflowPunct/>
              <w:topLinePunct w:val="0"/>
              <w:autoSpaceDE/>
              <w:autoSpaceDN/>
              <w:bidi w:val="0"/>
              <w:adjustRightInd/>
              <w:snapToGrid w:val="0"/>
              <w:spacing w:line="500" w:lineRule="exact"/>
              <w:ind w:left="315" w:hanging="361" w:hangingChars="150"/>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lang w:val="en-US" w:eastAsia="zh-CN"/>
              </w:rPr>
              <w:t>6</w:t>
            </w:r>
            <w:r>
              <w:rPr>
                <w:rFonts w:hint="eastAsia" w:ascii="仿宋" w:hAnsi="仿宋" w:eastAsia="仿宋" w:cs="仿宋"/>
                <w:b/>
                <w:sz w:val="24"/>
                <w:szCs w:val="24"/>
                <w:highlight w:val="none"/>
              </w:rPr>
              <w:t>.</w:t>
            </w:r>
            <w:r>
              <w:rPr>
                <w:rFonts w:hint="eastAsia" w:ascii="仿宋" w:hAnsi="仿宋" w:eastAsia="仿宋" w:cs="仿宋"/>
                <w:b/>
                <w:sz w:val="24"/>
                <w:szCs w:val="24"/>
                <w:highlight w:val="none"/>
                <w:lang w:val="en-US" w:eastAsia="zh-CN"/>
              </w:rPr>
              <w:t>供应商银行开户许可证或基本存款账户信息；</w:t>
            </w:r>
          </w:p>
          <w:p w14:paraId="0EB6BAD5">
            <w:pPr>
              <w:keepNext w:val="0"/>
              <w:keepLines w:val="0"/>
              <w:pageBreakBefore w:val="0"/>
              <w:kinsoku/>
              <w:wordWrap/>
              <w:overflowPunct/>
              <w:topLinePunct w:val="0"/>
              <w:autoSpaceDE/>
              <w:autoSpaceDN/>
              <w:bidi w:val="0"/>
              <w:adjustRightInd/>
              <w:snapToGrid w:val="0"/>
              <w:spacing w:line="500" w:lineRule="exact"/>
              <w:ind w:left="315" w:hanging="361" w:hangingChars="150"/>
              <w:textAlignment w:val="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7.供应商廉洁自律承诺书</w:t>
            </w:r>
            <w:r>
              <w:rPr>
                <w:rFonts w:hint="eastAsia" w:ascii="仿宋" w:hAnsi="仿宋" w:eastAsia="仿宋" w:cs="仿宋"/>
                <w:sz w:val="24"/>
                <w:szCs w:val="24"/>
                <w:highlight w:val="none"/>
              </w:rPr>
              <w:t>（格式见第八部分）</w:t>
            </w:r>
            <w:r>
              <w:rPr>
                <w:rFonts w:hint="eastAsia" w:ascii="仿宋" w:hAnsi="仿宋" w:eastAsia="仿宋" w:cs="仿宋"/>
                <w:sz w:val="24"/>
                <w:szCs w:val="24"/>
                <w:highlight w:val="none"/>
                <w:lang w:eastAsia="zh-CN"/>
              </w:rPr>
              <w:t>；</w:t>
            </w:r>
          </w:p>
          <w:p w14:paraId="51B3A2B7">
            <w:pPr>
              <w:keepNext w:val="0"/>
              <w:keepLines w:val="0"/>
              <w:pageBreakBefore w:val="0"/>
              <w:kinsoku/>
              <w:wordWrap/>
              <w:overflowPunct/>
              <w:topLinePunct w:val="0"/>
              <w:autoSpaceDE/>
              <w:autoSpaceDN/>
              <w:bidi w:val="0"/>
              <w:adjustRightInd/>
              <w:snapToGrid w:val="0"/>
              <w:spacing w:line="500" w:lineRule="exact"/>
              <w:ind w:left="315" w:hanging="361" w:hangingChars="150"/>
              <w:textAlignment w:val="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8.中小企业声明函</w:t>
            </w:r>
            <w:r>
              <w:rPr>
                <w:rFonts w:hint="eastAsia" w:ascii="仿宋" w:hAnsi="仿宋" w:eastAsia="仿宋" w:cs="仿宋"/>
                <w:sz w:val="24"/>
                <w:szCs w:val="24"/>
                <w:highlight w:val="none"/>
              </w:rPr>
              <w:t>（格式见第八部分）</w:t>
            </w:r>
            <w:r>
              <w:rPr>
                <w:rFonts w:hint="eastAsia" w:ascii="仿宋" w:hAnsi="仿宋" w:eastAsia="仿宋" w:cs="仿宋"/>
                <w:sz w:val="24"/>
                <w:szCs w:val="24"/>
                <w:highlight w:val="none"/>
                <w:lang w:eastAsia="zh-CN"/>
              </w:rPr>
              <w:t>；</w:t>
            </w:r>
          </w:p>
          <w:p w14:paraId="37B1D4B1">
            <w:pPr>
              <w:keepNext w:val="0"/>
              <w:keepLines w:val="0"/>
              <w:pageBreakBefore w:val="0"/>
              <w:kinsoku/>
              <w:wordWrap/>
              <w:overflowPunct/>
              <w:topLinePunct w:val="0"/>
              <w:autoSpaceDE/>
              <w:autoSpaceDN/>
              <w:bidi w:val="0"/>
              <w:adjustRightInd/>
              <w:snapToGrid w:val="0"/>
              <w:spacing w:line="500" w:lineRule="exact"/>
              <w:ind w:left="315" w:hanging="361" w:hangingChars="150"/>
              <w:textAlignment w:val="auto"/>
              <w:rPr>
                <w:rFonts w:hint="eastAsia" w:ascii="仿宋" w:hAnsi="仿宋" w:eastAsia="仿宋" w:cs="仿宋"/>
                <w:b/>
                <w:sz w:val="24"/>
                <w:szCs w:val="24"/>
                <w:highlight w:val="none"/>
                <w:lang w:eastAsia="zh-CN"/>
              </w:rPr>
            </w:pPr>
            <w:r>
              <w:rPr>
                <w:rFonts w:hint="eastAsia" w:ascii="仿宋" w:hAnsi="仿宋" w:eastAsia="仿宋" w:cs="仿宋"/>
                <w:b/>
                <w:sz w:val="24"/>
                <w:szCs w:val="24"/>
                <w:highlight w:val="none"/>
                <w:lang w:val="en-US" w:eastAsia="zh-CN"/>
              </w:rPr>
              <w:t>9</w:t>
            </w:r>
            <w:r>
              <w:rPr>
                <w:rFonts w:hint="eastAsia" w:ascii="仿宋" w:hAnsi="仿宋" w:eastAsia="仿宋" w:cs="仿宋"/>
                <w:b/>
                <w:sz w:val="24"/>
                <w:szCs w:val="24"/>
                <w:highlight w:val="none"/>
              </w:rPr>
              <w:t>.本项目</w:t>
            </w:r>
            <w:r>
              <w:rPr>
                <w:rFonts w:hint="eastAsia" w:ascii="仿宋" w:hAnsi="仿宋" w:eastAsia="仿宋" w:cs="仿宋"/>
                <w:b/>
                <w:sz w:val="24"/>
                <w:szCs w:val="24"/>
                <w:highlight w:val="none"/>
                <w:lang w:val="en-US" w:eastAsia="zh-CN"/>
              </w:rPr>
              <w:t>的</w:t>
            </w:r>
            <w:r>
              <w:rPr>
                <w:rFonts w:hint="eastAsia" w:ascii="仿宋" w:hAnsi="仿宋" w:eastAsia="仿宋" w:cs="仿宋"/>
                <w:b/>
                <w:sz w:val="24"/>
                <w:szCs w:val="24"/>
                <w:highlight w:val="none"/>
              </w:rPr>
              <w:t>特定资格</w:t>
            </w:r>
            <w:r>
              <w:rPr>
                <w:rFonts w:hint="eastAsia" w:ascii="仿宋" w:hAnsi="仿宋" w:eastAsia="仿宋" w:cs="仿宋"/>
                <w:b/>
                <w:sz w:val="24"/>
                <w:szCs w:val="24"/>
                <w:highlight w:val="none"/>
                <w:lang w:val="en-US" w:eastAsia="zh-CN"/>
              </w:rPr>
              <w:t>要求</w:t>
            </w:r>
            <w:r>
              <w:rPr>
                <w:rFonts w:hint="eastAsia" w:ascii="仿宋" w:hAnsi="仿宋" w:eastAsia="仿宋" w:cs="仿宋"/>
                <w:b/>
                <w:sz w:val="24"/>
                <w:szCs w:val="24"/>
                <w:highlight w:val="none"/>
                <w:lang w:eastAsia="zh-CN"/>
              </w:rPr>
              <w:t>（</w:t>
            </w:r>
            <w:r>
              <w:rPr>
                <w:rFonts w:hint="eastAsia" w:ascii="仿宋" w:hAnsi="仿宋" w:eastAsia="仿宋" w:cs="仿宋"/>
                <w:b/>
                <w:sz w:val="24"/>
                <w:szCs w:val="24"/>
                <w:highlight w:val="none"/>
                <w:lang w:val="en-US" w:eastAsia="zh-CN"/>
              </w:rPr>
              <w:t>如涉及</w:t>
            </w:r>
            <w:r>
              <w:rPr>
                <w:rFonts w:hint="eastAsia" w:ascii="仿宋" w:hAnsi="仿宋" w:eastAsia="仿宋" w:cs="仿宋"/>
                <w:b/>
                <w:sz w:val="24"/>
                <w:szCs w:val="24"/>
                <w:highlight w:val="none"/>
                <w:lang w:eastAsia="zh-CN"/>
              </w:rPr>
              <w:t>）；</w:t>
            </w:r>
          </w:p>
          <w:p w14:paraId="3BCCAC8A">
            <w:pPr>
              <w:keepNext w:val="0"/>
              <w:keepLines w:val="0"/>
              <w:pageBreakBefore w:val="0"/>
              <w:kinsoku/>
              <w:wordWrap/>
              <w:overflowPunct/>
              <w:topLinePunct w:val="0"/>
              <w:autoSpaceDE/>
              <w:autoSpaceDN/>
              <w:bidi w:val="0"/>
              <w:adjustRightInd/>
              <w:snapToGrid w:val="0"/>
              <w:spacing w:line="500" w:lineRule="exact"/>
              <w:ind w:left="2" w:leftChars="1" w:firstLine="487" w:firstLineChars="203"/>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按照本部分序号1“</w:t>
            </w:r>
            <w:r>
              <w:rPr>
                <w:rFonts w:hint="eastAsia" w:ascii="仿宋" w:hAnsi="仿宋" w:eastAsia="仿宋" w:cs="仿宋"/>
                <w:bCs/>
                <w:sz w:val="24"/>
                <w:szCs w:val="24"/>
                <w:highlight w:val="none"/>
                <w:lang w:val="en-US" w:eastAsia="zh-CN"/>
              </w:rPr>
              <w:t>本项目的</w:t>
            </w:r>
            <w:r>
              <w:rPr>
                <w:rFonts w:hint="eastAsia" w:ascii="仿宋" w:hAnsi="仿宋" w:eastAsia="仿宋" w:cs="仿宋"/>
                <w:bCs/>
                <w:sz w:val="24"/>
                <w:szCs w:val="24"/>
                <w:highlight w:val="none"/>
              </w:rPr>
              <w:t>特定资格</w:t>
            </w:r>
            <w:r>
              <w:rPr>
                <w:rFonts w:hint="eastAsia" w:ascii="仿宋" w:hAnsi="仿宋" w:eastAsia="仿宋" w:cs="仿宋"/>
                <w:bCs/>
                <w:sz w:val="24"/>
                <w:szCs w:val="24"/>
                <w:highlight w:val="none"/>
                <w:lang w:val="en-US" w:eastAsia="zh-CN"/>
              </w:rPr>
              <w:t>要求</w:t>
            </w:r>
            <w:r>
              <w:rPr>
                <w:rFonts w:hint="eastAsia" w:ascii="仿宋" w:hAnsi="仿宋" w:eastAsia="仿宋" w:cs="仿宋"/>
                <w:sz w:val="24"/>
                <w:szCs w:val="24"/>
                <w:highlight w:val="none"/>
              </w:rPr>
              <w:t>”规定提交相关证明文件；</w:t>
            </w:r>
          </w:p>
          <w:p w14:paraId="5BE6398F">
            <w:pPr>
              <w:keepNext w:val="0"/>
              <w:keepLines w:val="0"/>
              <w:pageBreakBefore w:val="0"/>
              <w:kinsoku/>
              <w:wordWrap/>
              <w:overflowPunct/>
              <w:topLinePunct w:val="0"/>
              <w:autoSpaceDE/>
              <w:autoSpaceDN/>
              <w:bidi w:val="0"/>
              <w:adjustRightInd/>
              <w:snapToGrid w:val="0"/>
              <w:spacing w:line="500" w:lineRule="exact"/>
              <w:ind w:firstLine="482" w:firstLineChars="200"/>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说明：</w:t>
            </w:r>
            <w:r>
              <w:rPr>
                <w:rFonts w:hint="eastAsia" w:ascii="仿宋" w:hAnsi="仿宋" w:eastAsia="仿宋" w:cs="仿宋"/>
                <w:b/>
                <w:sz w:val="24"/>
                <w:szCs w:val="24"/>
              </w:rPr>
              <w:t>以上资格证明文件若有一项未提供或无效，将导致其不具备投标资格，且不允许在开标后补正。</w:t>
            </w:r>
          </w:p>
        </w:tc>
      </w:tr>
      <w:tr w14:paraId="390B0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7" w:hRule="atLeast"/>
          <w:jc w:val="center"/>
        </w:trPr>
        <w:tc>
          <w:tcPr>
            <w:tcW w:w="902" w:type="dxa"/>
            <w:noWrap w:val="0"/>
            <w:vAlign w:val="center"/>
          </w:tcPr>
          <w:p w14:paraId="7CC22E18">
            <w:pPr>
              <w:keepNext w:val="0"/>
              <w:keepLines w:val="0"/>
              <w:pageBreakBefore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4</w:t>
            </w:r>
          </w:p>
        </w:tc>
        <w:tc>
          <w:tcPr>
            <w:tcW w:w="2457" w:type="dxa"/>
            <w:noWrap w:val="0"/>
            <w:vAlign w:val="center"/>
          </w:tcPr>
          <w:p w14:paraId="282DA429">
            <w:pPr>
              <w:keepNext w:val="0"/>
              <w:keepLines w:val="0"/>
              <w:pageBreakBefore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商务技术文件</w:t>
            </w:r>
          </w:p>
        </w:tc>
        <w:tc>
          <w:tcPr>
            <w:tcW w:w="7051" w:type="dxa"/>
            <w:noWrap w:val="0"/>
            <w:vAlign w:val="center"/>
          </w:tcPr>
          <w:p w14:paraId="4B3EC426">
            <w:pPr>
              <w:keepNext w:val="0"/>
              <w:keepLines w:val="0"/>
              <w:pageBreakBefore w:val="0"/>
              <w:widowControl/>
              <w:tabs>
                <w:tab w:val="left" w:pos="567"/>
              </w:tabs>
              <w:kinsoku/>
              <w:wordWrap/>
              <w:overflowPunct/>
              <w:topLinePunct w:val="0"/>
              <w:autoSpaceDE/>
              <w:autoSpaceDN/>
              <w:bidi w:val="0"/>
              <w:adjustRightInd/>
              <w:snapToGrid w:val="0"/>
              <w:spacing w:line="500" w:lineRule="exact"/>
              <w:textAlignment w:val="auto"/>
              <w:rPr>
                <w:rFonts w:hint="eastAsia" w:ascii="仿宋" w:hAnsi="仿宋" w:eastAsia="仿宋" w:cs="仿宋"/>
                <w:color w:val="000000"/>
                <w:kern w:val="0"/>
                <w:sz w:val="24"/>
              </w:rPr>
            </w:pPr>
            <w:r>
              <w:rPr>
                <w:rFonts w:hint="eastAsia" w:ascii="仿宋" w:hAnsi="仿宋" w:eastAsia="仿宋" w:cs="仿宋"/>
                <w:color w:val="000000"/>
                <w:kern w:val="0"/>
                <w:sz w:val="24"/>
              </w:rPr>
              <w:t>商务部分：</w:t>
            </w:r>
          </w:p>
          <w:p w14:paraId="7054CDAD">
            <w:pPr>
              <w:keepNext w:val="0"/>
              <w:keepLines w:val="0"/>
              <w:pageBreakBefore w:val="0"/>
              <w:widowControl/>
              <w:tabs>
                <w:tab w:val="left" w:pos="567"/>
              </w:tabs>
              <w:kinsoku/>
              <w:wordWrap/>
              <w:overflowPunct/>
              <w:topLinePunct w:val="0"/>
              <w:autoSpaceDE/>
              <w:autoSpaceDN/>
              <w:bidi w:val="0"/>
              <w:adjustRightInd/>
              <w:snapToGrid w:val="0"/>
              <w:spacing w:line="500" w:lineRule="exact"/>
              <w:textAlignment w:val="auto"/>
              <w:rPr>
                <w:rFonts w:hint="eastAsia" w:ascii="仿宋" w:hAnsi="仿宋" w:eastAsia="仿宋" w:cs="仿宋"/>
                <w:color w:val="000000"/>
                <w:kern w:val="0"/>
                <w:sz w:val="24"/>
              </w:rPr>
            </w:pPr>
            <w:r>
              <w:rPr>
                <w:rFonts w:hint="eastAsia" w:ascii="仿宋" w:hAnsi="仿宋" w:eastAsia="仿宋" w:cs="仿宋"/>
                <w:color w:val="000000"/>
                <w:kern w:val="0"/>
                <w:sz w:val="24"/>
              </w:rPr>
              <w:t xml:space="preserve">*1.响应函(见‘响应文件格式’)； </w:t>
            </w:r>
          </w:p>
          <w:p w14:paraId="42701F13">
            <w:pPr>
              <w:keepNext w:val="0"/>
              <w:keepLines w:val="0"/>
              <w:pageBreakBefore w:val="0"/>
              <w:widowControl/>
              <w:tabs>
                <w:tab w:val="left" w:pos="567"/>
              </w:tabs>
              <w:kinsoku/>
              <w:wordWrap/>
              <w:overflowPunct/>
              <w:topLinePunct w:val="0"/>
              <w:autoSpaceDE/>
              <w:autoSpaceDN/>
              <w:bidi w:val="0"/>
              <w:adjustRightInd/>
              <w:snapToGrid w:val="0"/>
              <w:spacing w:line="500" w:lineRule="exact"/>
              <w:jc w:val="left"/>
              <w:textAlignment w:val="auto"/>
              <w:rPr>
                <w:rFonts w:hint="eastAsia" w:ascii="仿宋" w:hAnsi="仿宋" w:eastAsia="仿宋" w:cs="仿宋"/>
                <w:color w:val="000000"/>
                <w:kern w:val="0"/>
                <w:sz w:val="24"/>
              </w:rPr>
            </w:pPr>
            <w:r>
              <w:rPr>
                <w:rFonts w:hint="eastAsia" w:ascii="仿宋" w:hAnsi="仿宋" w:eastAsia="仿宋" w:cs="仿宋"/>
                <w:color w:val="000000"/>
                <w:kern w:val="0"/>
                <w:sz w:val="24"/>
              </w:rPr>
              <w:t>*2.法定代表人（负责人）身份证明书(见‘响应文件格式’)；</w:t>
            </w:r>
          </w:p>
          <w:p w14:paraId="75C250FF">
            <w:pPr>
              <w:keepNext w:val="0"/>
              <w:keepLines w:val="0"/>
              <w:pageBreakBefore w:val="0"/>
              <w:widowControl/>
              <w:tabs>
                <w:tab w:val="left" w:pos="567"/>
              </w:tabs>
              <w:kinsoku/>
              <w:wordWrap/>
              <w:overflowPunct/>
              <w:topLinePunct w:val="0"/>
              <w:autoSpaceDE/>
              <w:autoSpaceDN/>
              <w:bidi w:val="0"/>
              <w:adjustRightInd/>
              <w:snapToGrid w:val="0"/>
              <w:spacing w:line="500" w:lineRule="exact"/>
              <w:textAlignment w:val="auto"/>
              <w:rPr>
                <w:rFonts w:hint="eastAsia" w:ascii="仿宋" w:hAnsi="仿宋" w:eastAsia="仿宋" w:cs="仿宋"/>
                <w:color w:val="000000"/>
                <w:kern w:val="0"/>
                <w:sz w:val="24"/>
              </w:rPr>
            </w:pPr>
            <w:r>
              <w:rPr>
                <w:rFonts w:hint="eastAsia" w:ascii="仿宋" w:hAnsi="仿宋" w:eastAsia="仿宋" w:cs="仿宋"/>
                <w:color w:val="000000"/>
                <w:kern w:val="0"/>
                <w:sz w:val="24"/>
              </w:rPr>
              <w:t>*3.法定代表人（负责人）授权委托书(见‘响应文件格式’，若供应商代表为法定代表人的可不提供)；</w:t>
            </w:r>
          </w:p>
          <w:p w14:paraId="4BA39F25">
            <w:pPr>
              <w:keepNext w:val="0"/>
              <w:keepLines w:val="0"/>
              <w:pageBreakBefore w:val="0"/>
              <w:widowControl/>
              <w:tabs>
                <w:tab w:val="left" w:pos="567"/>
              </w:tabs>
              <w:kinsoku/>
              <w:wordWrap/>
              <w:overflowPunct/>
              <w:topLinePunct w:val="0"/>
              <w:autoSpaceDE/>
              <w:autoSpaceDN/>
              <w:bidi w:val="0"/>
              <w:adjustRightInd/>
              <w:snapToGrid w:val="0"/>
              <w:spacing w:line="500" w:lineRule="exact"/>
              <w:textAlignment w:val="auto"/>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4.</w:t>
            </w:r>
            <w:r>
              <w:rPr>
                <w:rFonts w:hint="eastAsia" w:ascii="仿宋" w:hAnsi="仿宋" w:eastAsia="仿宋" w:cs="仿宋"/>
                <w:color w:val="000000"/>
                <w:kern w:val="0"/>
                <w:sz w:val="24"/>
              </w:rPr>
              <w:t>供应商</w:t>
            </w:r>
            <w:r>
              <w:rPr>
                <w:rFonts w:hint="eastAsia" w:ascii="仿宋" w:hAnsi="仿宋" w:eastAsia="仿宋" w:cs="仿宋"/>
                <w:color w:val="000000"/>
                <w:kern w:val="0"/>
                <w:sz w:val="24"/>
                <w:lang w:eastAsia="zh-CN"/>
              </w:rPr>
              <w:t>近三年（</w:t>
            </w:r>
            <w:r>
              <w:rPr>
                <w:rFonts w:hint="eastAsia" w:ascii="仿宋" w:hAnsi="仿宋" w:eastAsia="仿宋" w:cs="仿宋"/>
                <w:color w:val="000000"/>
                <w:kern w:val="0"/>
                <w:sz w:val="24"/>
                <w:lang w:val="en-US" w:eastAsia="zh-CN"/>
              </w:rPr>
              <w:t>2023年05月起至</w:t>
            </w:r>
            <w:r>
              <w:rPr>
                <w:rFonts w:hint="eastAsia" w:ascii="仿宋" w:hAnsi="仿宋" w:eastAsia="仿宋" w:cs="仿宋"/>
                <w:color w:val="000000"/>
                <w:kern w:val="0"/>
                <w:sz w:val="24"/>
              </w:rPr>
              <w:t>响应文件提交</w:t>
            </w:r>
            <w:r>
              <w:rPr>
                <w:rFonts w:hint="eastAsia" w:ascii="仿宋" w:hAnsi="仿宋" w:eastAsia="仿宋" w:cs="仿宋"/>
                <w:color w:val="000000"/>
                <w:kern w:val="0"/>
                <w:sz w:val="24"/>
                <w:lang w:val="en-US" w:eastAsia="zh-CN"/>
              </w:rPr>
              <w:t>截止日前</w:t>
            </w:r>
            <w:r>
              <w:rPr>
                <w:rFonts w:hint="eastAsia" w:ascii="仿宋" w:hAnsi="仿宋" w:eastAsia="仿宋" w:cs="仿宋"/>
                <w:color w:val="000000"/>
                <w:kern w:val="0"/>
                <w:sz w:val="24"/>
                <w:lang w:eastAsia="zh-CN"/>
              </w:rPr>
              <w:t>）</w:t>
            </w:r>
            <w:r>
              <w:rPr>
                <w:rFonts w:hint="eastAsia" w:ascii="仿宋" w:hAnsi="仿宋" w:eastAsia="仿宋" w:cs="仿宋"/>
                <w:color w:val="000000"/>
                <w:kern w:val="0"/>
                <w:sz w:val="24"/>
              </w:rPr>
              <w:t>同类型业绩合同；</w:t>
            </w:r>
          </w:p>
          <w:p w14:paraId="418BEDF5">
            <w:pPr>
              <w:keepNext w:val="0"/>
              <w:keepLines w:val="0"/>
              <w:pageBreakBefore w:val="0"/>
              <w:widowControl/>
              <w:tabs>
                <w:tab w:val="left" w:pos="567"/>
              </w:tabs>
              <w:kinsoku/>
              <w:wordWrap/>
              <w:overflowPunct/>
              <w:topLinePunct w:val="0"/>
              <w:autoSpaceDE/>
              <w:autoSpaceDN/>
              <w:bidi w:val="0"/>
              <w:adjustRightInd/>
              <w:snapToGrid w:val="0"/>
              <w:spacing w:line="500" w:lineRule="exact"/>
              <w:textAlignment w:val="auto"/>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5.</w:t>
            </w:r>
            <w:r>
              <w:rPr>
                <w:rFonts w:hint="eastAsia" w:ascii="仿宋" w:hAnsi="仿宋" w:eastAsia="仿宋" w:cs="仿宋"/>
                <w:color w:val="000000"/>
                <w:kern w:val="0"/>
                <w:sz w:val="24"/>
              </w:rPr>
              <w:t>供应商企业简况；</w:t>
            </w:r>
          </w:p>
          <w:p w14:paraId="537D96ED">
            <w:pPr>
              <w:keepNext w:val="0"/>
              <w:keepLines w:val="0"/>
              <w:pageBreakBefore w:val="0"/>
              <w:widowControl/>
              <w:tabs>
                <w:tab w:val="left" w:pos="567"/>
              </w:tabs>
              <w:kinsoku/>
              <w:wordWrap/>
              <w:overflowPunct/>
              <w:topLinePunct w:val="0"/>
              <w:autoSpaceDE/>
              <w:autoSpaceDN/>
              <w:bidi w:val="0"/>
              <w:adjustRightInd/>
              <w:snapToGrid w:val="0"/>
              <w:spacing w:line="500" w:lineRule="exact"/>
              <w:textAlignment w:val="auto"/>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6</w:t>
            </w:r>
            <w:r>
              <w:rPr>
                <w:rFonts w:hint="eastAsia" w:ascii="仿宋" w:hAnsi="仿宋" w:eastAsia="仿宋" w:cs="仿宋"/>
                <w:color w:val="000000"/>
                <w:kern w:val="0"/>
                <w:sz w:val="24"/>
              </w:rPr>
              <w:t>.供应商认为需要提供的其他商务材料。</w:t>
            </w:r>
          </w:p>
          <w:p w14:paraId="56107798">
            <w:pPr>
              <w:keepNext w:val="0"/>
              <w:keepLines w:val="0"/>
              <w:pageBreakBefore w:val="0"/>
              <w:widowControl/>
              <w:tabs>
                <w:tab w:val="left" w:pos="567"/>
              </w:tabs>
              <w:kinsoku/>
              <w:wordWrap/>
              <w:overflowPunct/>
              <w:topLinePunct w:val="0"/>
              <w:autoSpaceDE/>
              <w:autoSpaceDN/>
              <w:bidi w:val="0"/>
              <w:adjustRightInd/>
              <w:snapToGrid w:val="0"/>
              <w:spacing w:line="500" w:lineRule="exact"/>
              <w:textAlignment w:val="auto"/>
              <w:rPr>
                <w:rFonts w:hint="eastAsia" w:ascii="仿宋" w:hAnsi="仿宋" w:eastAsia="仿宋" w:cs="仿宋"/>
                <w:color w:val="000000"/>
                <w:kern w:val="0"/>
                <w:sz w:val="24"/>
              </w:rPr>
            </w:pPr>
            <w:r>
              <w:rPr>
                <w:rFonts w:hint="eastAsia" w:ascii="仿宋" w:hAnsi="仿宋" w:eastAsia="仿宋" w:cs="仿宋"/>
                <w:color w:val="000000"/>
                <w:kern w:val="0"/>
                <w:sz w:val="24"/>
              </w:rPr>
              <w:t>服务部分：</w:t>
            </w:r>
          </w:p>
          <w:p w14:paraId="2242E089">
            <w:pPr>
              <w:keepNext w:val="0"/>
              <w:keepLines w:val="0"/>
              <w:pageBreakBefore w:val="0"/>
              <w:widowControl/>
              <w:tabs>
                <w:tab w:val="left" w:pos="567"/>
              </w:tabs>
              <w:kinsoku/>
              <w:wordWrap/>
              <w:overflowPunct/>
              <w:topLinePunct w:val="0"/>
              <w:autoSpaceDE/>
              <w:autoSpaceDN/>
              <w:bidi w:val="0"/>
              <w:adjustRightInd/>
              <w:snapToGrid w:val="0"/>
              <w:spacing w:line="50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1.*报价一览表 (见‘响应文件格式’)；</w:t>
            </w:r>
          </w:p>
          <w:p w14:paraId="3EEABAA0">
            <w:pPr>
              <w:keepNext w:val="0"/>
              <w:keepLines w:val="0"/>
              <w:pageBreakBefore w:val="0"/>
              <w:widowControl/>
              <w:tabs>
                <w:tab w:val="left" w:pos="567"/>
              </w:tabs>
              <w:kinsoku/>
              <w:wordWrap/>
              <w:overflowPunct/>
              <w:topLinePunct w:val="0"/>
              <w:autoSpaceDE/>
              <w:autoSpaceDN/>
              <w:bidi w:val="0"/>
              <w:adjustRightInd/>
              <w:snapToGrid w:val="0"/>
              <w:spacing w:line="50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2.*</w:t>
            </w:r>
            <w:r>
              <w:rPr>
                <w:rFonts w:hint="eastAsia" w:ascii="仿宋" w:hAnsi="仿宋" w:eastAsia="仿宋" w:cs="仿宋"/>
                <w:color w:val="auto"/>
                <w:kern w:val="0"/>
                <w:sz w:val="24"/>
                <w:lang w:val="en-US" w:eastAsia="zh-CN"/>
              </w:rPr>
              <w:t>针对本项目的实施方案</w:t>
            </w:r>
            <w:r>
              <w:rPr>
                <w:rFonts w:hint="eastAsia" w:ascii="仿宋" w:hAnsi="仿宋" w:eastAsia="仿宋" w:cs="仿宋"/>
                <w:color w:val="auto"/>
                <w:kern w:val="0"/>
                <w:sz w:val="24"/>
              </w:rPr>
              <w:t>；</w:t>
            </w:r>
          </w:p>
          <w:p w14:paraId="7890CE0D">
            <w:pPr>
              <w:keepNext w:val="0"/>
              <w:keepLines w:val="0"/>
              <w:pageBreakBefore w:val="0"/>
              <w:widowControl/>
              <w:tabs>
                <w:tab w:val="left" w:pos="567"/>
              </w:tabs>
              <w:kinsoku/>
              <w:wordWrap/>
              <w:overflowPunct/>
              <w:topLinePunct w:val="0"/>
              <w:autoSpaceDE/>
              <w:autoSpaceDN/>
              <w:bidi w:val="0"/>
              <w:adjustRightInd/>
              <w:snapToGrid w:val="0"/>
              <w:spacing w:line="500" w:lineRule="exact"/>
              <w:textAlignment w:val="auto"/>
              <w:rPr>
                <w:rFonts w:hint="default" w:ascii="仿宋" w:hAnsi="仿宋" w:eastAsia="仿宋" w:cs="仿宋"/>
                <w:color w:val="auto"/>
                <w:kern w:val="0"/>
                <w:sz w:val="24"/>
                <w:highlight w:val="yellow"/>
                <w:lang w:val="en-US" w:eastAsia="zh-CN"/>
              </w:rPr>
            </w:pPr>
            <w:r>
              <w:rPr>
                <w:rFonts w:hint="eastAsia" w:ascii="仿宋" w:hAnsi="仿宋" w:eastAsia="仿宋" w:cs="仿宋"/>
                <w:color w:val="auto"/>
                <w:kern w:val="0"/>
                <w:sz w:val="24"/>
              </w:rPr>
              <w:t>3</w:t>
            </w:r>
            <w:r>
              <w:rPr>
                <w:rFonts w:hint="eastAsia" w:ascii="仿宋_GB2312" w:hAnsi="宋体" w:eastAsia="仿宋_GB2312" w:cs="宋体"/>
                <w:color w:val="auto"/>
                <w:spacing w:val="10"/>
                <w:kern w:val="0"/>
                <w:sz w:val="24"/>
              </w:rPr>
              <w:t>.</w:t>
            </w:r>
            <w:r>
              <w:rPr>
                <w:rFonts w:hint="eastAsia" w:ascii="仿宋" w:hAnsi="仿宋" w:eastAsia="仿宋" w:cs="仿宋"/>
                <w:color w:val="000000"/>
                <w:sz w:val="24"/>
                <w:lang w:val="en-US" w:eastAsia="zh-CN"/>
              </w:rPr>
              <w:t>拟投入本项目的设施及设备</w:t>
            </w:r>
            <w:r>
              <w:rPr>
                <w:rFonts w:hint="eastAsia" w:ascii="仿宋_GB2312" w:hAnsi="宋体" w:eastAsia="仿宋_GB2312" w:cs="宋体"/>
                <w:color w:val="auto"/>
                <w:spacing w:val="10"/>
                <w:kern w:val="0"/>
                <w:sz w:val="24"/>
                <w:lang w:val="en-US" w:eastAsia="zh-CN"/>
              </w:rPr>
              <w:t>；</w:t>
            </w:r>
          </w:p>
          <w:p w14:paraId="2955D3AE">
            <w:pPr>
              <w:keepNext w:val="0"/>
              <w:keepLines w:val="0"/>
              <w:pageBreakBefore w:val="0"/>
              <w:widowControl/>
              <w:tabs>
                <w:tab w:val="left" w:pos="567"/>
              </w:tabs>
              <w:kinsoku/>
              <w:wordWrap/>
              <w:overflowPunct/>
              <w:topLinePunct w:val="0"/>
              <w:autoSpaceDE/>
              <w:autoSpaceDN/>
              <w:bidi w:val="0"/>
              <w:adjustRightInd/>
              <w:snapToGrid w:val="0"/>
              <w:spacing w:line="500" w:lineRule="exact"/>
              <w:textAlignment w:val="auto"/>
              <w:rPr>
                <w:rFonts w:hint="eastAsia" w:ascii="仿宋_GB2312" w:hAnsi="宋体" w:eastAsia="仿宋_GB2312" w:cs="宋体"/>
                <w:color w:val="auto"/>
                <w:spacing w:val="10"/>
                <w:kern w:val="0"/>
                <w:sz w:val="24"/>
                <w:lang w:val="en-US" w:eastAsia="zh-CN"/>
              </w:rPr>
            </w:pPr>
            <w:r>
              <w:rPr>
                <w:rFonts w:hint="eastAsia" w:ascii="仿宋_GB2312" w:hAnsi="宋体" w:eastAsia="仿宋_GB2312" w:cs="宋体"/>
                <w:color w:val="auto"/>
                <w:spacing w:val="10"/>
                <w:kern w:val="0"/>
                <w:sz w:val="24"/>
                <w:lang w:val="en-US" w:eastAsia="zh-CN"/>
              </w:rPr>
              <w:t>4.</w:t>
            </w:r>
            <w:r>
              <w:rPr>
                <w:rFonts w:hint="eastAsia" w:ascii="仿宋" w:hAnsi="仿宋" w:eastAsia="仿宋" w:cs="仿宋"/>
                <w:color w:val="000000"/>
                <w:sz w:val="24"/>
                <w:lang w:val="en-US" w:eastAsia="zh-CN"/>
              </w:rPr>
              <w:t>服务团队人员配置</w:t>
            </w:r>
            <w:r>
              <w:rPr>
                <w:rFonts w:hint="eastAsia" w:ascii="仿宋" w:hAnsi="仿宋" w:eastAsia="仿宋" w:cs="仿宋"/>
                <w:color w:val="auto"/>
                <w:kern w:val="0"/>
                <w:sz w:val="24"/>
              </w:rPr>
              <w:t>；</w:t>
            </w:r>
          </w:p>
          <w:p w14:paraId="688B5F64">
            <w:pPr>
              <w:keepNext w:val="0"/>
              <w:keepLines w:val="0"/>
              <w:pageBreakBefore w:val="0"/>
              <w:widowControl/>
              <w:tabs>
                <w:tab w:val="left" w:pos="567"/>
              </w:tabs>
              <w:kinsoku/>
              <w:wordWrap/>
              <w:overflowPunct/>
              <w:topLinePunct w:val="0"/>
              <w:autoSpaceDE/>
              <w:autoSpaceDN/>
              <w:bidi w:val="0"/>
              <w:adjustRightInd/>
              <w:snapToGrid w:val="0"/>
              <w:spacing w:line="50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lang w:val="en-US" w:eastAsia="zh-CN"/>
              </w:rPr>
              <w:t>5</w:t>
            </w:r>
            <w:r>
              <w:rPr>
                <w:rFonts w:hint="eastAsia" w:ascii="仿宋" w:hAnsi="仿宋" w:eastAsia="仿宋" w:cs="仿宋"/>
                <w:color w:val="auto"/>
                <w:kern w:val="0"/>
                <w:sz w:val="24"/>
              </w:rPr>
              <w:t>.*</w:t>
            </w:r>
            <w:r>
              <w:rPr>
                <w:rFonts w:hint="eastAsia" w:ascii="仿宋" w:hAnsi="仿宋" w:eastAsia="仿宋" w:cs="仿宋"/>
                <w:color w:val="000000"/>
                <w:sz w:val="24"/>
                <w:lang w:val="en-US" w:eastAsia="zh-CN"/>
              </w:rPr>
              <w:t>服务质量保障措施</w:t>
            </w:r>
            <w:r>
              <w:rPr>
                <w:rFonts w:hint="eastAsia" w:ascii="仿宋" w:hAnsi="仿宋" w:eastAsia="仿宋" w:cs="仿宋"/>
                <w:color w:val="auto"/>
                <w:kern w:val="0"/>
                <w:sz w:val="24"/>
              </w:rPr>
              <w:t>；</w:t>
            </w:r>
          </w:p>
          <w:p w14:paraId="47D1C715">
            <w:pPr>
              <w:keepNext w:val="0"/>
              <w:keepLines w:val="0"/>
              <w:pageBreakBefore w:val="0"/>
              <w:widowControl/>
              <w:tabs>
                <w:tab w:val="left" w:pos="567"/>
              </w:tabs>
              <w:kinsoku/>
              <w:wordWrap/>
              <w:overflowPunct/>
              <w:topLinePunct w:val="0"/>
              <w:autoSpaceDE/>
              <w:autoSpaceDN/>
              <w:bidi w:val="0"/>
              <w:adjustRightInd/>
              <w:snapToGrid w:val="0"/>
              <w:spacing w:line="500" w:lineRule="exact"/>
              <w:textAlignment w:val="auto"/>
              <w:rPr>
                <w:rFonts w:hint="eastAsia" w:ascii="仿宋" w:hAnsi="仿宋" w:eastAsia="仿宋" w:cs="仿宋"/>
                <w:color w:val="auto"/>
                <w:kern w:val="0"/>
                <w:sz w:val="24"/>
              </w:rPr>
            </w:pPr>
            <w:r>
              <w:rPr>
                <w:rFonts w:hint="eastAsia" w:ascii="仿宋" w:hAnsi="仿宋" w:eastAsia="仿宋" w:cs="仿宋"/>
                <w:color w:val="000000"/>
                <w:sz w:val="24"/>
                <w:lang w:val="en-US" w:eastAsia="zh-CN"/>
              </w:rPr>
              <w:t>6.</w:t>
            </w:r>
            <w:r>
              <w:rPr>
                <w:rFonts w:hint="eastAsia" w:ascii="仿宋" w:hAnsi="仿宋" w:eastAsia="仿宋" w:cs="仿宋"/>
                <w:color w:val="auto"/>
                <w:sz w:val="24"/>
                <w:szCs w:val="24"/>
                <w:highlight w:val="none"/>
                <w:lang w:val="en-US" w:eastAsia="zh-CN"/>
              </w:rPr>
              <w:t>安全与文物保护方案</w:t>
            </w:r>
            <w:r>
              <w:rPr>
                <w:rFonts w:hint="eastAsia" w:ascii="仿宋" w:hAnsi="仿宋" w:eastAsia="仿宋" w:cs="仿宋"/>
                <w:color w:val="000000"/>
                <w:sz w:val="24"/>
                <w:lang w:val="en-US" w:eastAsia="zh-CN"/>
              </w:rPr>
              <w:t>；</w:t>
            </w:r>
          </w:p>
          <w:p w14:paraId="43C1B622">
            <w:pPr>
              <w:keepNext w:val="0"/>
              <w:keepLines w:val="0"/>
              <w:pageBreakBefore w:val="0"/>
              <w:widowControl/>
              <w:tabs>
                <w:tab w:val="left" w:pos="567"/>
              </w:tabs>
              <w:kinsoku/>
              <w:wordWrap/>
              <w:overflowPunct/>
              <w:topLinePunct w:val="0"/>
              <w:autoSpaceDE/>
              <w:autoSpaceDN/>
              <w:bidi w:val="0"/>
              <w:adjustRightInd/>
              <w:snapToGrid w:val="0"/>
              <w:spacing w:line="500" w:lineRule="exact"/>
              <w:textAlignment w:val="auto"/>
              <w:rPr>
                <w:rFonts w:hint="eastAsia" w:ascii="仿宋" w:hAnsi="仿宋" w:eastAsia="仿宋" w:cs="仿宋"/>
                <w:color w:val="auto"/>
                <w:kern w:val="0"/>
                <w:sz w:val="24"/>
                <w:lang w:val="en-US" w:eastAsia="zh-CN"/>
              </w:rPr>
            </w:pPr>
            <w:r>
              <w:rPr>
                <w:rFonts w:hint="eastAsia" w:ascii="仿宋" w:hAnsi="仿宋" w:eastAsia="仿宋" w:cs="仿宋"/>
                <w:color w:val="000000"/>
                <w:sz w:val="24"/>
                <w:lang w:val="en-US" w:eastAsia="zh-CN"/>
              </w:rPr>
              <w:t>7.</w:t>
            </w:r>
            <w:r>
              <w:rPr>
                <w:rFonts w:hint="eastAsia" w:ascii="仿宋" w:hAnsi="仿宋" w:eastAsia="仿宋" w:cs="仿宋"/>
                <w:color w:val="000000"/>
                <w:sz w:val="24"/>
                <w:szCs w:val="24"/>
                <w:lang w:val="en-US" w:eastAsia="zh-CN"/>
              </w:rPr>
              <w:t>应急预案</w:t>
            </w:r>
            <w:r>
              <w:rPr>
                <w:rFonts w:hint="eastAsia" w:ascii="仿宋" w:hAnsi="仿宋" w:eastAsia="仿宋" w:cs="仿宋"/>
                <w:color w:val="000000"/>
                <w:sz w:val="24"/>
                <w:lang w:val="en-US" w:eastAsia="zh-CN"/>
              </w:rPr>
              <w:t>；</w:t>
            </w:r>
          </w:p>
          <w:p w14:paraId="5DF11835">
            <w:pPr>
              <w:keepNext w:val="0"/>
              <w:keepLines w:val="0"/>
              <w:pageBreakBefore w:val="0"/>
              <w:widowControl/>
              <w:tabs>
                <w:tab w:val="left" w:pos="567"/>
              </w:tabs>
              <w:kinsoku/>
              <w:wordWrap/>
              <w:overflowPunct/>
              <w:topLinePunct w:val="0"/>
              <w:autoSpaceDE/>
              <w:autoSpaceDN/>
              <w:bidi w:val="0"/>
              <w:adjustRightInd/>
              <w:snapToGrid w:val="0"/>
              <w:spacing w:line="500" w:lineRule="exact"/>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8.</w:t>
            </w:r>
            <w:r>
              <w:rPr>
                <w:rFonts w:hint="eastAsia" w:ascii="仿宋_GB2312" w:hAnsi="宋体" w:eastAsia="仿宋_GB2312" w:cs="宋体"/>
                <w:color w:val="auto"/>
                <w:spacing w:val="10"/>
                <w:kern w:val="0"/>
                <w:sz w:val="24"/>
              </w:rPr>
              <w:t>*投标服务技术规范偏离表</w:t>
            </w:r>
            <w:r>
              <w:rPr>
                <w:rFonts w:hint="eastAsia" w:ascii="仿宋" w:hAnsi="仿宋" w:eastAsia="仿宋" w:cs="仿宋"/>
                <w:color w:val="auto"/>
                <w:kern w:val="0"/>
                <w:sz w:val="24"/>
                <w:u w:val="none"/>
              </w:rPr>
              <w:t>(</w:t>
            </w:r>
            <w:r>
              <w:rPr>
                <w:rFonts w:hint="eastAsia" w:ascii="仿宋" w:hAnsi="仿宋" w:eastAsia="仿宋" w:cs="仿宋"/>
                <w:color w:val="auto"/>
                <w:kern w:val="0"/>
                <w:sz w:val="24"/>
              </w:rPr>
              <w:t>见‘响应文件格式’)；</w:t>
            </w:r>
          </w:p>
          <w:p w14:paraId="2E5406EA">
            <w:pPr>
              <w:keepNext w:val="0"/>
              <w:keepLines w:val="0"/>
              <w:pageBreakBefore w:val="0"/>
              <w:widowControl/>
              <w:tabs>
                <w:tab w:val="left" w:pos="567"/>
              </w:tabs>
              <w:kinsoku/>
              <w:wordWrap/>
              <w:overflowPunct/>
              <w:topLinePunct w:val="0"/>
              <w:autoSpaceDE/>
              <w:autoSpaceDN/>
              <w:bidi w:val="0"/>
              <w:adjustRightInd/>
              <w:snapToGrid w:val="0"/>
              <w:spacing w:line="50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lang w:val="en-US" w:eastAsia="zh-CN"/>
              </w:rPr>
              <w:t>9</w:t>
            </w:r>
            <w:r>
              <w:rPr>
                <w:rFonts w:hint="eastAsia" w:ascii="仿宋" w:hAnsi="仿宋" w:eastAsia="仿宋" w:cs="仿宋"/>
                <w:color w:val="auto"/>
                <w:kern w:val="0"/>
                <w:sz w:val="24"/>
              </w:rPr>
              <w:t>.供应商认为需要提供的其他技术材料。</w:t>
            </w:r>
          </w:p>
          <w:p w14:paraId="0F54765D">
            <w:pPr>
              <w:keepNext w:val="0"/>
              <w:keepLines w:val="0"/>
              <w:pageBreakBefore w:val="0"/>
              <w:kinsoku/>
              <w:wordWrap/>
              <w:overflowPunct/>
              <w:topLinePunct w:val="0"/>
              <w:autoSpaceDE/>
              <w:autoSpaceDN/>
              <w:bidi w:val="0"/>
              <w:adjustRightInd/>
              <w:snapToGrid w:val="0"/>
              <w:spacing w:line="500" w:lineRule="exact"/>
              <w:ind w:firstLine="482" w:firstLineChars="200"/>
              <w:textAlignment w:val="auto"/>
              <w:rPr>
                <w:rFonts w:hint="eastAsia" w:ascii="仿宋" w:hAnsi="仿宋" w:eastAsia="仿宋" w:cs="仿宋"/>
                <w:sz w:val="24"/>
                <w:szCs w:val="24"/>
                <w:highlight w:val="none"/>
              </w:rPr>
            </w:pPr>
            <w:r>
              <w:rPr>
                <w:rFonts w:hint="eastAsia" w:ascii="仿宋" w:hAnsi="仿宋" w:eastAsia="仿宋" w:cs="仿宋"/>
                <w:b/>
                <w:sz w:val="24"/>
                <w:szCs w:val="24"/>
                <w:highlight w:val="none"/>
              </w:rPr>
              <w:t>加*的商务、技术文件若有一项未提供或无效，将导致其不具备投标资格，且不允许在开标后补正。</w:t>
            </w:r>
          </w:p>
        </w:tc>
      </w:tr>
      <w:tr w14:paraId="70784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02" w:type="dxa"/>
            <w:noWrap w:val="0"/>
            <w:vAlign w:val="center"/>
          </w:tcPr>
          <w:p w14:paraId="70021DCF">
            <w:pPr>
              <w:keepNext w:val="0"/>
              <w:keepLines w:val="0"/>
              <w:pageBreakBefore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5</w:t>
            </w:r>
          </w:p>
        </w:tc>
        <w:tc>
          <w:tcPr>
            <w:tcW w:w="2457" w:type="dxa"/>
            <w:noWrap w:val="0"/>
            <w:vAlign w:val="center"/>
          </w:tcPr>
          <w:p w14:paraId="4AB70E64">
            <w:pPr>
              <w:keepNext w:val="0"/>
              <w:keepLines w:val="0"/>
              <w:pageBreakBefore w:val="0"/>
              <w:kinsoku/>
              <w:wordWrap/>
              <w:overflowPunct/>
              <w:topLinePunct w:val="0"/>
              <w:autoSpaceDE/>
              <w:autoSpaceDN/>
              <w:bidi w:val="0"/>
              <w:adjustRightInd/>
              <w:snapToGrid w:val="0"/>
              <w:spacing w:line="500" w:lineRule="exact"/>
              <w:ind w:firstLine="120" w:firstLineChars="50"/>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lang w:val="en-US" w:eastAsia="zh-CN"/>
              </w:rPr>
              <w:t>投标</w:t>
            </w:r>
            <w:r>
              <w:rPr>
                <w:rFonts w:hint="eastAsia" w:ascii="仿宋" w:hAnsi="仿宋" w:eastAsia="仿宋" w:cs="仿宋"/>
                <w:b/>
                <w:sz w:val="24"/>
                <w:szCs w:val="24"/>
                <w:highlight w:val="none"/>
              </w:rPr>
              <w:t>保证金</w:t>
            </w:r>
          </w:p>
        </w:tc>
        <w:tc>
          <w:tcPr>
            <w:tcW w:w="7051" w:type="dxa"/>
            <w:noWrap w:val="0"/>
            <w:vAlign w:val="center"/>
          </w:tcPr>
          <w:p w14:paraId="5ACC4F9D">
            <w:pPr>
              <w:keepNext w:val="0"/>
              <w:keepLines w:val="0"/>
              <w:pageBreakBefore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不提交</w:t>
            </w:r>
          </w:p>
        </w:tc>
      </w:tr>
      <w:tr w14:paraId="438E8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02" w:type="dxa"/>
            <w:noWrap w:val="0"/>
            <w:vAlign w:val="center"/>
          </w:tcPr>
          <w:p w14:paraId="5A9E3AE8">
            <w:pPr>
              <w:keepNext w:val="0"/>
              <w:keepLines w:val="0"/>
              <w:pageBreakBefore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6</w:t>
            </w:r>
          </w:p>
        </w:tc>
        <w:tc>
          <w:tcPr>
            <w:tcW w:w="2457" w:type="dxa"/>
            <w:noWrap w:val="0"/>
            <w:vAlign w:val="center"/>
          </w:tcPr>
          <w:p w14:paraId="096F8CB2">
            <w:pPr>
              <w:keepNext w:val="0"/>
              <w:keepLines w:val="0"/>
              <w:pageBreakBefore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
                <w:bCs/>
                <w:sz w:val="24"/>
                <w:szCs w:val="24"/>
                <w:highlight w:val="none"/>
              </w:rPr>
            </w:pPr>
            <w:r>
              <w:rPr>
                <w:rFonts w:hint="eastAsia" w:ascii="仿宋" w:hAnsi="仿宋" w:eastAsia="仿宋" w:cs="仿宋"/>
                <w:b/>
                <w:sz w:val="24"/>
                <w:szCs w:val="24"/>
                <w:highlight w:val="none"/>
              </w:rPr>
              <w:t>投标有效期</w:t>
            </w:r>
          </w:p>
        </w:tc>
        <w:tc>
          <w:tcPr>
            <w:tcW w:w="7051" w:type="dxa"/>
            <w:noWrap w:val="0"/>
            <w:vAlign w:val="center"/>
          </w:tcPr>
          <w:p w14:paraId="55827E0D">
            <w:pPr>
              <w:keepNext w:val="0"/>
              <w:keepLines w:val="0"/>
              <w:pageBreakBefore w:val="0"/>
              <w:kinsoku/>
              <w:wordWrap/>
              <w:overflowPunct/>
              <w:topLinePunct w:val="0"/>
              <w:autoSpaceDE/>
              <w:autoSpaceDN/>
              <w:bidi w:val="0"/>
              <w:adjustRightInd/>
              <w:spacing w:line="5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u w:val="single"/>
              </w:rPr>
              <w:t>90</w:t>
            </w:r>
            <w:r>
              <w:rPr>
                <w:rFonts w:hint="eastAsia" w:ascii="仿宋" w:hAnsi="仿宋" w:eastAsia="仿宋" w:cs="仿宋"/>
                <w:sz w:val="24"/>
                <w:szCs w:val="24"/>
                <w:highlight w:val="none"/>
              </w:rPr>
              <w:t>日历天</w:t>
            </w:r>
            <w:r>
              <w:rPr>
                <w:rFonts w:hint="eastAsia" w:ascii="仿宋" w:hAnsi="仿宋" w:eastAsia="仿宋" w:cs="仿宋"/>
                <w:sz w:val="24"/>
              </w:rPr>
              <w:t>（从提交响应文件</w:t>
            </w:r>
            <w:r>
              <w:rPr>
                <w:rFonts w:hint="eastAsia" w:ascii="仿宋" w:hAnsi="仿宋" w:eastAsia="仿宋" w:cs="仿宋"/>
                <w:sz w:val="24"/>
                <w:lang w:val="en-US" w:eastAsia="zh-CN"/>
              </w:rPr>
              <w:t>截止</w:t>
            </w:r>
            <w:r>
              <w:rPr>
                <w:rFonts w:hint="eastAsia" w:ascii="仿宋" w:hAnsi="仿宋" w:eastAsia="仿宋" w:cs="仿宋"/>
                <w:sz w:val="24"/>
              </w:rPr>
              <w:t>之日起计算）</w:t>
            </w:r>
          </w:p>
        </w:tc>
      </w:tr>
      <w:tr w14:paraId="1852D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02" w:type="dxa"/>
            <w:noWrap w:val="0"/>
            <w:vAlign w:val="center"/>
          </w:tcPr>
          <w:p w14:paraId="31E98F0E">
            <w:pPr>
              <w:keepNext w:val="0"/>
              <w:keepLines w:val="0"/>
              <w:pageBreakBefore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7</w:t>
            </w:r>
          </w:p>
        </w:tc>
        <w:tc>
          <w:tcPr>
            <w:tcW w:w="2457" w:type="dxa"/>
            <w:noWrap w:val="0"/>
            <w:vAlign w:val="center"/>
          </w:tcPr>
          <w:p w14:paraId="4655F936">
            <w:pPr>
              <w:keepNext w:val="0"/>
              <w:keepLines w:val="0"/>
              <w:pageBreakBefore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政府采购</w:t>
            </w:r>
          </w:p>
          <w:p w14:paraId="51B87916">
            <w:pPr>
              <w:keepNext w:val="0"/>
              <w:keepLines w:val="0"/>
              <w:pageBreakBefore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相关政策要求</w:t>
            </w:r>
          </w:p>
        </w:tc>
        <w:tc>
          <w:tcPr>
            <w:tcW w:w="7051" w:type="dxa"/>
            <w:noWrap w:val="0"/>
            <w:vAlign w:val="center"/>
          </w:tcPr>
          <w:p w14:paraId="0F6394FD">
            <w:pPr>
              <w:pStyle w:val="33"/>
              <w:keepNext w:val="0"/>
              <w:keepLines w:val="0"/>
              <w:pageBreakBefore w:val="0"/>
              <w:numPr>
                <w:ilvl w:val="1"/>
                <w:numId w:val="0"/>
              </w:numPr>
              <w:kinsoku/>
              <w:wordWrap/>
              <w:overflowPunct/>
              <w:topLinePunct w:val="0"/>
              <w:autoSpaceDE/>
              <w:autoSpaceDN/>
              <w:bidi w:val="0"/>
              <w:adjustRightInd/>
              <w:snapToGrid w:val="0"/>
              <w:spacing w:before="0" w:after="0" w:line="500" w:lineRule="exact"/>
              <w:ind w:firstLine="482" w:firstLineChars="200"/>
              <w:jc w:val="both"/>
              <w:textAlignment w:val="auto"/>
              <w:rPr>
                <w:rFonts w:hint="eastAsia" w:ascii="仿宋" w:hAnsi="仿宋" w:eastAsia="仿宋" w:cs="仿宋"/>
                <w:b/>
                <w:bCs w:val="0"/>
                <w:color w:val="auto"/>
                <w:kern w:val="2"/>
                <w:sz w:val="24"/>
                <w:szCs w:val="24"/>
              </w:rPr>
            </w:pPr>
            <w:r>
              <w:rPr>
                <w:rFonts w:hint="eastAsia" w:ascii="仿宋" w:hAnsi="仿宋" w:eastAsia="仿宋" w:cs="仿宋"/>
                <w:b/>
                <w:bCs w:val="0"/>
                <w:color w:val="auto"/>
                <w:kern w:val="2"/>
                <w:sz w:val="24"/>
                <w:szCs w:val="24"/>
              </w:rPr>
              <w:t>本项目专门面向中小企业</w:t>
            </w:r>
          </w:p>
          <w:p w14:paraId="0AA52AB7">
            <w:pPr>
              <w:pStyle w:val="33"/>
              <w:keepNext w:val="0"/>
              <w:keepLines w:val="0"/>
              <w:pageBreakBefore w:val="0"/>
              <w:numPr>
                <w:ilvl w:val="1"/>
                <w:numId w:val="0"/>
              </w:numPr>
              <w:kinsoku/>
              <w:wordWrap/>
              <w:overflowPunct/>
              <w:topLinePunct w:val="0"/>
              <w:autoSpaceDE/>
              <w:autoSpaceDN/>
              <w:bidi w:val="0"/>
              <w:adjustRightInd/>
              <w:snapToGrid w:val="0"/>
              <w:spacing w:before="0" w:after="0" w:line="500" w:lineRule="exact"/>
              <w:ind w:firstLine="482" w:firstLineChars="200"/>
              <w:jc w:val="both"/>
              <w:textAlignment w:val="auto"/>
              <w:rPr>
                <w:rFonts w:hint="eastAsia" w:ascii="仿宋" w:hAnsi="仿宋" w:eastAsia="仿宋" w:cs="仿宋"/>
                <w:bCs/>
                <w:color w:val="auto"/>
                <w:kern w:val="2"/>
                <w:sz w:val="24"/>
                <w:szCs w:val="24"/>
              </w:rPr>
            </w:pPr>
            <w:r>
              <w:rPr>
                <w:rFonts w:hint="eastAsia" w:ascii="仿宋" w:hAnsi="仿宋" w:eastAsia="仿宋" w:cs="仿宋"/>
                <w:b/>
                <w:color w:val="000000"/>
                <w:sz w:val="24"/>
                <w:szCs w:val="24"/>
                <w:highlight w:val="none"/>
              </w:rPr>
              <w:t>本项目采购标的对应的中小企业划分标准所属行业</w:t>
            </w:r>
            <w:r>
              <w:rPr>
                <w:rFonts w:hint="eastAsia" w:ascii="仿宋" w:hAnsi="仿宋" w:eastAsia="仿宋" w:cs="仿宋"/>
                <w:b/>
                <w:color w:val="000000"/>
                <w:sz w:val="24"/>
                <w:szCs w:val="24"/>
                <w:highlight w:val="none"/>
                <w:lang w:val="en-US" w:eastAsia="zh-CN"/>
              </w:rPr>
              <w:t>：其他未列明行业</w:t>
            </w:r>
            <w:r>
              <w:rPr>
                <w:rFonts w:hint="eastAsia" w:ascii="仿宋" w:hAnsi="仿宋" w:eastAsia="仿宋" w:cs="仿宋"/>
                <w:b/>
                <w:bCs/>
                <w:sz w:val="24"/>
                <w:szCs w:val="24"/>
                <w:highlight w:val="none"/>
                <w:lang w:eastAsia="zh-CN"/>
              </w:rPr>
              <w:t>。</w:t>
            </w:r>
          </w:p>
          <w:p w14:paraId="252224B8">
            <w:pPr>
              <w:pStyle w:val="33"/>
              <w:keepNext w:val="0"/>
              <w:keepLines w:val="0"/>
              <w:pageBreakBefore w:val="0"/>
              <w:numPr>
                <w:ilvl w:val="1"/>
                <w:numId w:val="0"/>
              </w:numPr>
              <w:kinsoku/>
              <w:wordWrap/>
              <w:overflowPunct/>
              <w:topLinePunct w:val="0"/>
              <w:autoSpaceDE/>
              <w:autoSpaceDN/>
              <w:bidi w:val="0"/>
              <w:adjustRightInd/>
              <w:snapToGrid w:val="0"/>
              <w:spacing w:before="0" w:after="0" w:line="500" w:lineRule="exact"/>
              <w:ind w:firstLine="480" w:firstLineChars="200"/>
              <w:jc w:val="both"/>
              <w:textAlignment w:val="auto"/>
              <w:rPr>
                <w:rFonts w:hint="eastAsia" w:ascii="仿宋" w:hAnsi="仿宋" w:eastAsia="仿宋" w:cs="仿宋"/>
                <w:bCs/>
                <w:color w:val="auto"/>
                <w:kern w:val="2"/>
                <w:sz w:val="24"/>
                <w:szCs w:val="24"/>
              </w:rPr>
            </w:pPr>
            <w:r>
              <w:rPr>
                <w:rFonts w:hint="eastAsia" w:ascii="仿宋" w:hAnsi="仿宋" w:eastAsia="仿宋" w:cs="仿宋"/>
                <w:bCs/>
                <w:color w:val="auto"/>
                <w:kern w:val="2"/>
                <w:sz w:val="24"/>
                <w:szCs w:val="24"/>
              </w:rPr>
              <w:t>（1）须按照工信部联【2011】300号《中小企业划型标准规定》的标准如实填写《中小企业声明函》。</w:t>
            </w:r>
          </w:p>
          <w:p w14:paraId="20FB4E61">
            <w:pPr>
              <w:pStyle w:val="33"/>
              <w:keepNext w:val="0"/>
              <w:keepLines w:val="0"/>
              <w:pageBreakBefore w:val="0"/>
              <w:numPr>
                <w:ilvl w:val="1"/>
                <w:numId w:val="0"/>
              </w:numPr>
              <w:kinsoku/>
              <w:wordWrap/>
              <w:overflowPunct/>
              <w:topLinePunct w:val="0"/>
              <w:autoSpaceDE/>
              <w:autoSpaceDN/>
              <w:bidi w:val="0"/>
              <w:adjustRightInd/>
              <w:snapToGrid w:val="0"/>
              <w:spacing w:before="0" w:after="0" w:line="500" w:lineRule="exact"/>
              <w:ind w:firstLine="480" w:firstLineChars="200"/>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bCs/>
                <w:color w:val="auto"/>
                <w:kern w:val="2"/>
                <w:sz w:val="24"/>
                <w:szCs w:val="24"/>
              </w:rPr>
              <w:t>（2）残疾人福利性单位</w:t>
            </w:r>
            <w:r>
              <w:rPr>
                <w:rFonts w:hint="eastAsia" w:ascii="仿宋" w:hAnsi="仿宋" w:eastAsia="仿宋" w:cs="仿宋"/>
                <w:bCs/>
                <w:color w:val="auto"/>
                <w:kern w:val="2"/>
                <w:sz w:val="24"/>
                <w:szCs w:val="24"/>
                <w:lang w:eastAsia="zh-CN"/>
              </w:rPr>
              <w:t>、监狱企业、贫困地区</w:t>
            </w:r>
            <w:r>
              <w:rPr>
                <w:rFonts w:hint="eastAsia" w:ascii="仿宋" w:hAnsi="仿宋" w:eastAsia="仿宋" w:cs="仿宋"/>
                <w:bCs/>
                <w:color w:val="auto"/>
                <w:kern w:val="2"/>
                <w:sz w:val="24"/>
                <w:szCs w:val="24"/>
              </w:rPr>
              <w:t>视同</w:t>
            </w:r>
            <w:r>
              <w:rPr>
                <w:rFonts w:hint="eastAsia" w:ascii="仿宋" w:hAnsi="仿宋" w:eastAsia="仿宋" w:cs="仿宋"/>
                <w:bCs/>
                <w:color w:val="auto"/>
                <w:kern w:val="2"/>
                <w:sz w:val="24"/>
                <w:szCs w:val="24"/>
                <w:lang w:eastAsia="zh-CN"/>
              </w:rPr>
              <w:t>中小</w:t>
            </w:r>
            <w:r>
              <w:rPr>
                <w:rFonts w:hint="eastAsia" w:ascii="仿宋" w:hAnsi="仿宋" w:eastAsia="仿宋" w:cs="仿宋"/>
                <w:bCs/>
                <w:color w:val="auto"/>
                <w:kern w:val="2"/>
                <w:sz w:val="24"/>
                <w:szCs w:val="24"/>
              </w:rPr>
              <w:t>企业。</w:t>
            </w:r>
          </w:p>
        </w:tc>
      </w:tr>
      <w:tr w14:paraId="4E2AD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02" w:type="dxa"/>
            <w:noWrap w:val="0"/>
            <w:vAlign w:val="center"/>
          </w:tcPr>
          <w:p w14:paraId="0243D043">
            <w:pPr>
              <w:keepNext w:val="0"/>
              <w:keepLines w:val="0"/>
              <w:pageBreakBefore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
                <w:sz w:val="24"/>
                <w:szCs w:val="24"/>
                <w:highlight w:val="none"/>
                <w:lang w:eastAsia="zh-CN"/>
              </w:rPr>
            </w:pPr>
            <w:r>
              <w:rPr>
                <w:rFonts w:hint="eastAsia" w:ascii="仿宋" w:hAnsi="仿宋" w:eastAsia="仿宋" w:cs="仿宋"/>
                <w:b/>
                <w:sz w:val="24"/>
                <w:szCs w:val="24"/>
                <w:highlight w:val="none"/>
                <w:lang w:val="en-US" w:eastAsia="zh-CN"/>
              </w:rPr>
              <w:t>8</w:t>
            </w:r>
          </w:p>
        </w:tc>
        <w:tc>
          <w:tcPr>
            <w:tcW w:w="2457" w:type="dxa"/>
            <w:noWrap w:val="0"/>
            <w:vAlign w:val="center"/>
          </w:tcPr>
          <w:p w14:paraId="34B7EDBD">
            <w:pPr>
              <w:pStyle w:val="26"/>
              <w:keepNext w:val="0"/>
              <w:keepLines w:val="0"/>
              <w:pageBreakBefore w:val="0"/>
              <w:numPr>
                <w:ilvl w:val="0"/>
                <w:numId w:val="0"/>
              </w:numPr>
              <w:kinsoku/>
              <w:wordWrap/>
              <w:overflowPunct/>
              <w:topLinePunct w:val="0"/>
              <w:autoSpaceDE/>
              <w:autoSpaceDN/>
              <w:bidi w:val="0"/>
              <w:adjustRightInd/>
              <w:spacing w:before="0" w:after="0" w:line="500" w:lineRule="exact"/>
              <w:jc w:val="center"/>
              <w:textAlignment w:val="auto"/>
              <w:rPr>
                <w:rFonts w:hint="eastAsia" w:ascii="仿宋" w:hAnsi="仿宋" w:eastAsia="仿宋" w:cs="仿宋"/>
                <w:bCs w:val="0"/>
                <w:sz w:val="24"/>
                <w:szCs w:val="24"/>
                <w:highlight w:val="none"/>
              </w:rPr>
            </w:pPr>
            <w:r>
              <w:rPr>
                <w:rFonts w:hint="eastAsia" w:ascii="仿宋" w:hAnsi="仿宋" w:eastAsia="仿宋" w:cs="仿宋"/>
                <w:sz w:val="24"/>
                <w:szCs w:val="24"/>
                <w:highlight w:val="none"/>
              </w:rPr>
              <w:t>现场勘查</w:t>
            </w:r>
          </w:p>
        </w:tc>
        <w:tc>
          <w:tcPr>
            <w:tcW w:w="7051" w:type="dxa"/>
            <w:noWrap w:val="0"/>
            <w:vAlign w:val="center"/>
          </w:tcPr>
          <w:p w14:paraId="75079477">
            <w:pPr>
              <w:keepNext w:val="0"/>
              <w:keepLines w:val="0"/>
              <w:pageBreakBefore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组织</w:t>
            </w:r>
          </w:p>
          <w:p w14:paraId="3DBF6831">
            <w:pPr>
              <w:keepNext w:val="0"/>
              <w:keepLines w:val="0"/>
              <w:pageBreakBefore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时间：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点</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分（北京时间）</w:t>
            </w:r>
          </w:p>
          <w:p w14:paraId="66EF45E5">
            <w:pPr>
              <w:keepNext w:val="0"/>
              <w:keepLines w:val="0"/>
              <w:pageBreakBefore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地点：</w:t>
            </w:r>
          </w:p>
          <w:p w14:paraId="04F1ACBB">
            <w:pPr>
              <w:keepNext w:val="0"/>
              <w:keepLines w:val="0"/>
              <w:pageBreakBefore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联系人：                    </w:t>
            </w:r>
          </w:p>
          <w:p w14:paraId="38C8ED54">
            <w:pPr>
              <w:keepNext w:val="0"/>
              <w:keepLines w:val="0"/>
              <w:pageBreakBefore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p>
          <w:p w14:paraId="5F86C003">
            <w:pPr>
              <w:keepNext w:val="0"/>
              <w:keepLines w:val="0"/>
              <w:pageBreakBefore w:val="0"/>
              <w:kinsoku/>
              <w:wordWrap/>
              <w:overflowPunct/>
              <w:topLinePunct w:val="0"/>
              <w:autoSpaceDE/>
              <w:autoSpaceDN/>
              <w:bidi w:val="0"/>
              <w:adjustRightInd/>
              <w:snapToGrid w:val="0"/>
              <w:spacing w:line="500" w:lineRule="exact"/>
              <w:textAlignment w:val="auto"/>
              <w:rPr>
                <w:rFonts w:hint="eastAsia" w:ascii="仿宋" w:hAnsi="仿宋" w:eastAsia="仿宋" w:cs="仿宋"/>
                <w:b/>
                <w:sz w:val="24"/>
                <w:szCs w:val="24"/>
                <w:highlight w:val="none"/>
              </w:rPr>
            </w:pPr>
            <w:r>
              <w:rPr>
                <w:rFonts w:hint="eastAsia" w:ascii="仿宋" w:hAnsi="仿宋" w:eastAsia="仿宋" w:cs="仿宋"/>
                <w:sz w:val="24"/>
                <w:szCs w:val="24"/>
                <w:highlight w:val="none"/>
              </w:rPr>
              <w:sym w:font="Wingdings" w:char="00FE"/>
            </w:r>
            <w:r>
              <w:rPr>
                <w:rFonts w:hint="eastAsia" w:ascii="仿宋" w:hAnsi="仿宋" w:eastAsia="仿宋" w:cs="仿宋"/>
                <w:sz w:val="24"/>
                <w:szCs w:val="24"/>
                <w:highlight w:val="none"/>
              </w:rPr>
              <w:t>不组织</w:t>
            </w:r>
          </w:p>
        </w:tc>
      </w:tr>
      <w:tr w14:paraId="1C01D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2" w:type="dxa"/>
            <w:noWrap w:val="0"/>
            <w:vAlign w:val="center"/>
          </w:tcPr>
          <w:p w14:paraId="3F32312E">
            <w:pPr>
              <w:keepNext w:val="0"/>
              <w:keepLines w:val="0"/>
              <w:pageBreakBefore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9</w:t>
            </w:r>
          </w:p>
        </w:tc>
        <w:tc>
          <w:tcPr>
            <w:tcW w:w="2457" w:type="dxa"/>
            <w:noWrap w:val="0"/>
            <w:vAlign w:val="center"/>
          </w:tcPr>
          <w:p w14:paraId="2509E88D">
            <w:pPr>
              <w:pStyle w:val="26"/>
              <w:keepNext w:val="0"/>
              <w:keepLines w:val="0"/>
              <w:pageBreakBefore w:val="0"/>
              <w:numPr>
                <w:ilvl w:val="0"/>
                <w:numId w:val="0"/>
              </w:numPr>
              <w:kinsoku/>
              <w:wordWrap/>
              <w:overflowPunct/>
              <w:topLinePunct w:val="0"/>
              <w:autoSpaceDE/>
              <w:autoSpaceDN/>
              <w:bidi w:val="0"/>
              <w:adjustRightInd/>
              <w:spacing w:before="0" w:after="0" w:line="50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评审小组构成</w:t>
            </w:r>
          </w:p>
        </w:tc>
        <w:tc>
          <w:tcPr>
            <w:tcW w:w="7051" w:type="dxa"/>
            <w:noWrap w:val="0"/>
            <w:vAlign w:val="center"/>
          </w:tcPr>
          <w:p w14:paraId="2F700507">
            <w:pPr>
              <w:pStyle w:val="33"/>
              <w:keepNext w:val="0"/>
              <w:keepLines w:val="0"/>
              <w:pageBreakBefore w:val="0"/>
              <w:numPr>
                <w:ilvl w:val="1"/>
                <w:numId w:val="0"/>
              </w:numPr>
              <w:kinsoku/>
              <w:wordWrap/>
              <w:overflowPunct/>
              <w:topLinePunct w:val="0"/>
              <w:autoSpaceDE/>
              <w:autoSpaceDN/>
              <w:bidi w:val="0"/>
              <w:adjustRightInd/>
              <w:snapToGrid w:val="0"/>
              <w:spacing w:before="0" w:after="0" w:line="500" w:lineRule="exact"/>
              <w:ind w:firstLine="520" w:firstLineChars="200"/>
              <w:textAlignment w:val="auto"/>
              <w:rPr>
                <w:rFonts w:hint="default" w:ascii="仿宋" w:hAnsi="仿宋" w:eastAsia="仿宋" w:cs="仿宋"/>
                <w:b/>
                <w:sz w:val="24"/>
                <w:szCs w:val="24"/>
                <w:highlight w:val="none"/>
                <w:lang w:val="en-US"/>
              </w:rPr>
            </w:pPr>
            <w:r>
              <w:rPr>
                <w:rFonts w:hint="eastAsia" w:ascii="仿宋_GB2312" w:hAnsi="宋体" w:eastAsia="仿宋_GB2312" w:cs="仿宋_GB2312"/>
                <w:b w:val="0"/>
                <w:spacing w:val="10"/>
                <w:kern w:val="0"/>
                <w:sz w:val="24"/>
                <w:lang w:val="en-US" w:eastAsia="zh-CN"/>
              </w:rPr>
              <w:t>由采购人代表和评审专家共3人组成，其中商务、技术类专家2人，采购人代表1人</w:t>
            </w:r>
            <w:r>
              <w:rPr>
                <w:rFonts w:hint="eastAsia" w:ascii="仿宋_GB2312" w:eastAsia="仿宋_GB2312" w:cs="仿宋_GB2312"/>
                <w:b w:val="0"/>
                <w:spacing w:val="10"/>
                <w:kern w:val="0"/>
                <w:sz w:val="24"/>
                <w:lang w:val="en-US" w:eastAsia="zh-CN"/>
              </w:rPr>
              <w:t>，</w:t>
            </w:r>
            <w:r>
              <w:rPr>
                <w:rFonts w:hint="eastAsia" w:ascii="仿宋_GB2312" w:hAnsi="宋体" w:eastAsia="仿宋_GB2312" w:cs="仿宋_GB2312"/>
                <w:b w:val="0"/>
                <w:spacing w:val="10"/>
                <w:kern w:val="0"/>
                <w:sz w:val="24"/>
                <w:lang w:val="en-US" w:eastAsia="zh-CN"/>
              </w:rPr>
              <w:t>评审专家</w:t>
            </w:r>
            <w:r>
              <w:rPr>
                <w:rFonts w:hint="eastAsia" w:ascii="仿宋_GB2312" w:eastAsia="仿宋_GB2312" w:cs="仿宋_GB2312"/>
                <w:b w:val="0"/>
                <w:spacing w:val="10"/>
                <w:kern w:val="0"/>
                <w:sz w:val="24"/>
                <w:lang w:val="en-US" w:eastAsia="zh-CN"/>
              </w:rPr>
              <w:t>从山西省政府采购平台随机抽取。</w:t>
            </w:r>
          </w:p>
        </w:tc>
      </w:tr>
    </w:tbl>
    <w:p w14:paraId="7B0667FB">
      <w:pPr>
        <w:pStyle w:val="26"/>
        <w:keepNext w:val="0"/>
        <w:keepLines w:val="0"/>
        <w:pageBreakBefore w:val="0"/>
        <w:numPr>
          <w:ilvl w:val="0"/>
          <w:numId w:val="0"/>
        </w:numPr>
        <w:kinsoku/>
        <w:wordWrap/>
        <w:overflowPunct/>
        <w:topLinePunct w:val="0"/>
        <w:bidi w:val="0"/>
        <w:adjustRightInd/>
        <w:spacing w:before="0" w:after="0" w:line="440" w:lineRule="exact"/>
        <w:jc w:val="both"/>
        <w:textAlignment w:val="auto"/>
        <w:rPr>
          <w:rFonts w:hint="eastAsia" w:ascii="仿宋" w:hAnsi="仿宋" w:eastAsia="仿宋" w:cs="仿宋"/>
          <w:sz w:val="24"/>
          <w:szCs w:val="24"/>
          <w:highlight w:val="none"/>
        </w:rPr>
      </w:pPr>
    </w:p>
    <w:p w14:paraId="3DD1146C">
      <w:pPr>
        <w:pStyle w:val="26"/>
        <w:keepNext w:val="0"/>
        <w:keepLines w:val="0"/>
        <w:pageBreakBefore w:val="0"/>
        <w:numPr>
          <w:ilvl w:val="0"/>
          <w:numId w:val="0"/>
        </w:numPr>
        <w:kinsoku/>
        <w:wordWrap/>
        <w:overflowPunct/>
        <w:topLinePunct w:val="0"/>
        <w:bidi w:val="0"/>
        <w:adjustRightInd/>
        <w:spacing w:before="0" w:after="0" w:line="44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注：本表内容与供应商须知内容不一致的，以本表内容为准。</w:t>
      </w:r>
    </w:p>
    <w:p w14:paraId="69660855">
      <w:pPr>
        <w:rPr>
          <w:rFonts w:hint="eastAsia" w:ascii="仿宋" w:hAnsi="仿宋" w:eastAsia="仿宋" w:cs="仿宋"/>
          <w:highlight w:val="none"/>
        </w:rPr>
      </w:pPr>
      <w:r>
        <w:rPr>
          <w:rFonts w:hint="eastAsia" w:ascii="仿宋" w:hAnsi="仿宋" w:eastAsia="仿宋" w:cs="仿宋"/>
          <w:highlight w:val="none"/>
        </w:rPr>
        <w:br w:type="page"/>
      </w:r>
    </w:p>
    <w:p w14:paraId="3AB22595">
      <w:pPr>
        <w:pStyle w:val="24"/>
        <w:numPr>
          <w:ilvl w:val="0"/>
          <w:numId w:val="0"/>
        </w:numPr>
        <w:snapToGrid w:val="0"/>
        <w:spacing w:before="0" w:after="0"/>
        <w:rPr>
          <w:rFonts w:hint="eastAsia" w:ascii="仿宋" w:hAnsi="仿宋" w:eastAsia="仿宋" w:cs="仿宋"/>
          <w:spacing w:val="20"/>
          <w:szCs w:val="28"/>
          <w:highlight w:val="none"/>
        </w:rPr>
      </w:pPr>
      <w:bookmarkStart w:id="33" w:name="_Toc352761929"/>
      <w:bookmarkStart w:id="34" w:name="_Toc424378684"/>
      <w:bookmarkStart w:id="35" w:name="_Toc58507723"/>
      <w:bookmarkStart w:id="36" w:name="_Toc21241"/>
      <w:r>
        <w:rPr>
          <w:rFonts w:hint="eastAsia" w:ascii="仿宋" w:hAnsi="仿宋" w:eastAsia="仿宋" w:cs="仿宋"/>
          <w:spacing w:val="20"/>
          <w:szCs w:val="28"/>
          <w:highlight w:val="none"/>
        </w:rPr>
        <w:t>第三部分  供应商须知</w:t>
      </w:r>
      <w:bookmarkEnd w:id="33"/>
      <w:bookmarkEnd w:id="34"/>
      <w:bookmarkEnd w:id="35"/>
      <w:bookmarkEnd w:id="36"/>
    </w:p>
    <w:p w14:paraId="0D2D8606">
      <w:pPr>
        <w:pStyle w:val="4"/>
        <w:pageBreakBefore w:val="0"/>
        <w:numPr>
          <w:ilvl w:val="0"/>
          <w:numId w:val="0"/>
        </w:numPr>
        <w:kinsoku/>
        <w:wordWrap/>
        <w:overflowPunct/>
        <w:topLinePunct w:val="0"/>
        <w:autoSpaceDE/>
        <w:autoSpaceDN/>
        <w:bidi w:val="0"/>
        <w:spacing w:before="0" w:after="0" w:line="500" w:lineRule="exact"/>
        <w:ind w:left="0" w:leftChars="0" w:firstLine="602" w:firstLineChars="200"/>
        <w:jc w:val="both"/>
        <w:rPr>
          <w:rFonts w:hint="eastAsia" w:ascii="仿宋" w:hAnsi="仿宋" w:eastAsia="仿宋" w:cs="仿宋"/>
          <w:b/>
          <w:bCs/>
          <w:spacing w:val="10"/>
          <w:sz w:val="28"/>
          <w:szCs w:val="28"/>
          <w:highlight w:val="none"/>
        </w:rPr>
      </w:pPr>
      <w:bookmarkStart w:id="37" w:name="_Toc424378685"/>
      <w:bookmarkStart w:id="38" w:name="_Toc58507724"/>
      <w:bookmarkStart w:id="39" w:name="_Toc352761930"/>
      <w:bookmarkStart w:id="40" w:name="_Toc18768"/>
      <w:bookmarkStart w:id="41" w:name="_Toc352761941"/>
      <w:bookmarkStart w:id="42" w:name="_Toc58507734"/>
      <w:r>
        <w:rPr>
          <w:rFonts w:hint="eastAsia" w:ascii="仿宋" w:hAnsi="仿宋" w:eastAsia="仿宋" w:cs="仿宋"/>
          <w:b/>
          <w:bCs/>
          <w:spacing w:val="10"/>
          <w:kern w:val="0"/>
          <w:sz w:val="28"/>
          <w:szCs w:val="28"/>
          <w:lang w:val="en-US" w:eastAsia="zh-CN" w:bidi="ar-SA"/>
        </w:rPr>
        <w:t>一、</w:t>
      </w:r>
      <w:r>
        <w:rPr>
          <w:rFonts w:hint="eastAsia" w:ascii="仿宋" w:hAnsi="仿宋" w:eastAsia="仿宋" w:cs="仿宋"/>
          <w:b/>
          <w:bCs/>
          <w:spacing w:val="10"/>
          <w:sz w:val="28"/>
          <w:szCs w:val="28"/>
          <w:highlight w:val="none"/>
        </w:rPr>
        <w:t>总则</w:t>
      </w:r>
      <w:bookmarkEnd w:id="37"/>
      <w:bookmarkEnd w:id="38"/>
      <w:bookmarkEnd w:id="39"/>
    </w:p>
    <w:p w14:paraId="487B3840">
      <w:pPr>
        <w:pStyle w:val="28"/>
        <w:pageBreakBefore w:val="0"/>
        <w:kinsoku/>
        <w:wordWrap/>
        <w:overflowPunct/>
        <w:topLinePunct w:val="0"/>
        <w:autoSpaceDE/>
        <w:autoSpaceDN/>
        <w:bidi w:val="0"/>
        <w:snapToGrid w:val="0"/>
        <w:spacing w:line="500" w:lineRule="exact"/>
        <w:ind w:firstLine="602" w:firstLineChars="200"/>
        <w:textAlignment w:val="auto"/>
        <w:rPr>
          <w:rFonts w:hint="eastAsia" w:ascii="仿宋" w:hAnsi="仿宋" w:eastAsia="仿宋" w:cs="仿宋"/>
          <w:b/>
          <w:spacing w:val="10"/>
          <w:sz w:val="28"/>
          <w:szCs w:val="28"/>
          <w:highlight w:val="none"/>
        </w:rPr>
      </w:pPr>
      <w:r>
        <w:rPr>
          <w:rFonts w:hint="eastAsia" w:ascii="仿宋" w:hAnsi="仿宋" w:eastAsia="仿宋" w:cs="仿宋"/>
          <w:b/>
          <w:spacing w:val="10"/>
          <w:sz w:val="28"/>
          <w:szCs w:val="28"/>
          <w:highlight w:val="none"/>
        </w:rPr>
        <w:t>1. 适用范围</w:t>
      </w:r>
    </w:p>
    <w:p w14:paraId="11550B4F">
      <w:pPr>
        <w:pStyle w:val="28"/>
        <w:pageBreakBefore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b/>
          <w:spacing w:val="10"/>
          <w:sz w:val="28"/>
          <w:szCs w:val="28"/>
          <w:highlight w:val="none"/>
        </w:rPr>
      </w:pPr>
      <w:r>
        <w:rPr>
          <w:rFonts w:hint="eastAsia" w:ascii="仿宋" w:hAnsi="仿宋" w:eastAsia="仿宋" w:cs="仿宋"/>
          <w:sz w:val="28"/>
          <w:szCs w:val="28"/>
          <w:highlight w:val="none"/>
        </w:rPr>
        <w:t>本磋商文件仅适用于本次竞争性磋商采购活动。</w:t>
      </w:r>
    </w:p>
    <w:p w14:paraId="544E5173">
      <w:pPr>
        <w:pStyle w:val="28"/>
        <w:pageBreakBefore w:val="0"/>
        <w:tabs>
          <w:tab w:val="left" w:pos="0"/>
        </w:tabs>
        <w:kinsoku/>
        <w:wordWrap/>
        <w:overflowPunct/>
        <w:topLinePunct w:val="0"/>
        <w:autoSpaceDE/>
        <w:autoSpaceDN/>
        <w:bidi w:val="0"/>
        <w:snapToGrid w:val="0"/>
        <w:spacing w:line="500" w:lineRule="exact"/>
        <w:ind w:firstLine="602" w:firstLineChars="200"/>
        <w:textAlignment w:val="auto"/>
        <w:rPr>
          <w:rFonts w:hint="eastAsia" w:ascii="仿宋" w:hAnsi="仿宋" w:eastAsia="仿宋" w:cs="仿宋"/>
          <w:b/>
          <w:spacing w:val="10"/>
          <w:sz w:val="28"/>
          <w:szCs w:val="28"/>
          <w:highlight w:val="none"/>
        </w:rPr>
      </w:pPr>
      <w:r>
        <w:rPr>
          <w:rFonts w:hint="eastAsia" w:ascii="仿宋" w:hAnsi="仿宋" w:eastAsia="仿宋" w:cs="仿宋"/>
          <w:b/>
          <w:spacing w:val="10"/>
          <w:sz w:val="28"/>
          <w:szCs w:val="28"/>
          <w:highlight w:val="none"/>
        </w:rPr>
        <w:t>2. 定义</w:t>
      </w:r>
    </w:p>
    <w:p w14:paraId="7966C2DA">
      <w:pPr>
        <w:pStyle w:val="28"/>
        <w:pageBreakBefore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2.1“服务”指本磋商文件所述供应商应该履行的承诺和义务。</w:t>
      </w:r>
    </w:p>
    <w:p w14:paraId="3AA86B2D">
      <w:pPr>
        <w:pStyle w:val="28"/>
        <w:pageBreakBefore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“采购人”指</w:t>
      </w:r>
      <w:r>
        <w:rPr>
          <w:rFonts w:hint="eastAsia" w:ascii="仿宋" w:hAnsi="仿宋" w:eastAsia="仿宋" w:cs="仿宋"/>
          <w:sz w:val="28"/>
          <w:szCs w:val="28"/>
          <w:highlight w:val="none"/>
          <w:lang w:val="en-US" w:eastAsia="zh-CN"/>
        </w:rPr>
        <w:t>大同市考古研究所</w:t>
      </w:r>
      <w:r>
        <w:rPr>
          <w:rFonts w:hint="eastAsia" w:ascii="仿宋" w:hAnsi="仿宋" w:eastAsia="仿宋" w:cs="仿宋"/>
          <w:sz w:val="28"/>
          <w:szCs w:val="28"/>
          <w:highlight w:val="none"/>
        </w:rPr>
        <w:t>。</w:t>
      </w:r>
    </w:p>
    <w:p w14:paraId="63FEC306">
      <w:pPr>
        <w:pStyle w:val="28"/>
        <w:pageBreakBefore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“采购代理机构”指</w:t>
      </w:r>
      <w:r>
        <w:rPr>
          <w:rFonts w:hint="eastAsia" w:ascii="仿宋" w:hAnsi="仿宋" w:eastAsia="仿宋" w:cs="仿宋"/>
          <w:sz w:val="28"/>
          <w:szCs w:val="28"/>
          <w:highlight w:val="none"/>
          <w:lang w:val="en-US" w:eastAsia="zh-CN"/>
        </w:rPr>
        <w:t>山西顺邺工程管理有限公司</w:t>
      </w:r>
      <w:r>
        <w:rPr>
          <w:rFonts w:hint="eastAsia" w:ascii="仿宋" w:hAnsi="仿宋" w:eastAsia="仿宋" w:cs="仿宋"/>
          <w:sz w:val="28"/>
          <w:szCs w:val="28"/>
          <w:highlight w:val="none"/>
        </w:rPr>
        <w:t>。</w:t>
      </w:r>
    </w:p>
    <w:p w14:paraId="5B634AA4">
      <w:pPr>
        <w:pStyle w:val="28"/>
        <w:pageBreakBefore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“潜在供应商”指符合本磋商文件各项规定的合格供应商。</w:t>
      </w:r>
    </w:p>
    <w:p w14:paraId="0488557C">
      <w:pPr>
        <w:pStyle w:val="28"/>
        <w:pageBreakBefore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“供应商”指符合本磋商文件规定并参加磋商的供应商。</w:t>
      </w:r>
    </w:p>
    <w:p w14:paraId="325CE33D">
      <w:pPr>
        <w:pStyle w:val="28"/>
        <w:pageBreakBefore w:val="0"/>
        <w:kinsoku/>
        <w:wordWrap/>
        <w:overflowPunct/>
        <w:topLinePunct w:val="0"/>
        <w:autoSpaceDE/>
        <w:autoSpaceDN/>
        <w:bidi w:val="0"/>
        <w:snapToGrid w:val="0"/>
        <w:spacing w:line="500" w:lineRule="exact"/>
        <w:ind w:firstLine="602" w:firstLineChars="200"/>
        <w:textAlignment w:val="auto"/>
        <w:rPr>
          <w:rFonts w:hint="eastAsia" w:ascii="仿宋" w:hAnsi="仿宋" w:eastAsia="仿宋" w:cs="仿宋"/>
          <w:b/>
          <w:spacing w:val="10"/>
          <w:sz w:val="28"/>
          <w:szCs w:val="28"/>
          <w:highlight w:val="none"/>
        </w:rPr>
      </w:pPr>
      <w:r>
        <w:rPr>
          <w:rFonts w:hint="eastAsia" w:ascii="仿宋" w:hAnsi="仿宋" w:eastAsia="仿宋" w:cs="仿宋"/>
          <w:b/>
          <w:spacing w:val="10"/>
          <w:sz w:val="28"/>
          <w:szCs w:val="28"/>
          <w:highlight w:val="none"/>
        </w:rPr>
        <w:t>3. 合格的磋商供应商</w:t>
      </w:r>
    </w:p>
    <w:p w14:paraId="06B19886">
      <w:pPr>
        <w:pStyle w:val="28"/>
        <w:pageBreakBefore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3.1具有本项目实施能力，符合、承认并承诺履行本磋商文件各项规定的国内供应商。</w:t>
      </w:r>
    </w:p>
    <w:p w14:paraId="714B1576">
      <w:pPr>
        <w:pStyle w:val="28"/>
        <w:pageBreakBefore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3.2磋商供应商必须是已在中国境内依法登记注册。</w:t>
      </w:r>
    </w:p>
    <w:p w14:paraId="3A2721E2">
      <w:pPr>
        <w:pStyle w:val="28"/>
        <w:pageBreakBefore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3.3具备《中华人民共和国政府采购法》第二十二条规定的条件和本项目所需的特定资格条件及有关法律、法规关于供应商的规定，有能力提供采购服务的供应商。</w:t>
      </w:r>
    </w:p>
    <w:p w14:paraId="51EBB7EE">
      <w:pPr>
        <w:pStyle w:val="28"/>
        <w:pageBreakBefore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3.4本次采购是否允许代理商参加投标，详见供应商须知前附表序号1的规定。</w:t>
      </w:r>
    </w:p>
    <w:p w14:paraId="6C556C5E">
      <w:pPr>
        <w:pStyle w:val="28"/>
        <w:pageBreakBefore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3.5单位负责人为同一人或者存在直接控股、管理关系的不同供应商，不得参加同一合同项下的政府采购活动。</w:t>
      </w:r>
    </w:p>
    <w:p w14:paraId="272D06D8">
      <w:pPr>
        <w:pStyle w:val="28"/>
        <w:pageBreakBefore w:val="0"/>
        <w:kinsoku/>
        <w:wordWrap/>
        <w:overflowPunct/>
        <w:topLinePunct w:val="0"/>
        <w:autoSpaceDE/>
        <w:autoSpaceDN/>
        <w:bidi w:val="0"/>
        <w:snapToGrid w:val="0"/>
        <w:spacing w:line="500" w:lineRule="exact"/>
        <w:ind w:firstLine="562" w:firstLineChars="200"/>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4. 磋商费用</w:t>
      </w:r>
    </w:p>
    <w:p w14:paraId="0601841C">
      <w:pPr>
        <w:pStyle w:val="28"/>
        <w:pageBreakBefore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磋商供应商应当承担所有与准备和参加磋商有关的费用，采购代理机构和采购人在任何情况下均无义务和责任承担这些费用。</w:t>
      </w:r>
    </w:p>
    <w:p w14:paraId="18F65184">
      <w:pPr>
        <w:pStyle w:val="28"/>
        <w:pageBreakBefore w:val="0"/>
        <w:kinsoku/>
        <w:wordWrap/>
        <w:overflowPunct/>
        <w:topLinePunct w:val="0"/>
        <w:autoSpaceDE/>
        <w:autoSpaceDN/>
        <w:bidi w:val="0"/>
        <w:snapToGrid w:val="0"/>
        <w:spacing w:line="500" w:lineRule="exact"/>
        <w:ind w:firstLine="602" w:firstLineChars="200"/>
        <w:textAlignment w:val="auto"/>
        <w:rPr>
          <w:rFonts w:hint="eastAsia" w:ascii="仿宋" w:hAnsi="仿宋" w:eastAsia="仿宋" w:cs="仿宋"/>
          <w:b/>
          <w:spacing w:val="10"/>
          <w:sz w:val="28"/>
          <w:szCs w:val="28"/>
          <w:highlight w:val="none"/>
        </w:rPr>
      </w:pPr>
      <w:r>
        <w:rPr>
          <w:rFonts w:hint="eastAsia" w:ascii="仿宋" w:hAnsi="仿宋" w:eastAsia="仿宋" w:cs="仿宋"/>
          <w:b/>
          <w:spacing w:val="10"/>
          <w:sz w:val="28"/>
          <w:szCs w:val="28"/>
          <w:highlight w:val="none"/>
        </w:rPr>
        <w:t>5. 通知的告知及获取</w:t>
      </w:r>
    </w:p>
    <w:p w14:paraId="2EC1D47A">
      <w:pPr>
        <w:pStyle w:val="28"/>
        <w:pageBreakBefore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5.1通知的告知</w:t>
      </w:r>
    </w:p>
    <w:p w14:paraId="0D64A43D">
      <w:pPr>
        <w:pStyle w:val="28"/>
        <w:pageBreakBefore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对与本项目有关的通知，采购代理机构将以在本次磋商公告刊登的媒体上发布公告的形式告知所有已获取了磋商文件的磋商供应商及潜在磋商供应商。</w:t>
      </w:r>
    </w:p>
    <w:p w14:paraId="5422F91D">
      <w:pPr>
        <w:pStyle w:val="28"/>
        <w:pageBreakBefore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5.2通知的获取</w:t>
      </w:r>
    </w:p>
    <w:p w14:paraId="6205D99C">
      <w:pPr>
        <w:pStyle w:val="28"/>
        <w:pageBreakBefore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已获取了磋商文件的磋商供应商，可在本次磋商公告刊登的媒体上查看已发布的通知，或登录“山西政府采购平台”成功后，查看获取相关通知。</w:t>
      </w:r>
    </w:p>
    <w:p w14:paraId="4337A3CB">
      <w:pPr>
        <w:pStyle w:val="28"/>
        <w:pageBreakBefore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未获取磋商文件的潜在磋商供应商可在本次磋商公告刊登的媒体上查看获取已发布的通知。</w:t>
      </w:r>
    </w:p>
    <w:p w14:paraId="02DC205C">
      <w:pPr>
        <w:pStyle w:val="28"/>
        <w:pageBreakBefore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因线路故障导致通知延迟获取或无法获取，采购代理机构不因此承担任何责任，有关的采购活动可以继续有效进行。</w:t>
      </w:r>
    </w:p>
    <w:p w14:paraId="59AAF41A">
      <w:pPr>
        <w:pStyle w:val="4"/>
        <w:pageBreakBefore w:val="0"/>
        <w:numPr>
          <w:ilvl w:val="1"/>
          <w:numId w:val="0"/>
        </w:numPr>
        <w:kinsoku/>
        <w:wordWrap/>
        <w:overflowPunct/>
        <w:topLinePunct w:val="0"/>
        <w:autoSpaceDE/>
        <w:autoSpaceDN/>
        <w:bidi w:val="0"/>
        <w:spacing w:before="0" w:after="0" w:line="500" w:lineRule="exact"/>
        <w:ind w:firstLine="602" w:firstLineChars="200"/>
        <w:jc w:val="both"/>
        <w:rPr>
          <w:rFonts w:hint="eastAsia" w:ascii="仿宋" w:hAnsi="仿宋" w:eastAsia="仿宋" w:cs="仿宋"/>
          <w:b/>
          <w:bCs/>
          <w:spacing w:val="10"/>
          <w:sz w:val="28"/>
          <w:szCs w:val="28"/>
          <w:highlight w:val="none"/>
        </w:rPr>
      </w:pPr>
      <w:bookmarkStart w:id="43" w:name="_Toc24133"/>
      <w:bookmarkStart w:id="44" w:name="_Toc424378686"/>
      <w:bookmarkStart w:id="45" w:name="_Toc352761931"/>
      <w:bookmarkStart w:id="46" w:name="_Toc58507725"/>
      <w:r>
        <w:rPr>
          <w:rFonts w:hint="eastAsia" w:ascii="仿宋" w:hAnsi="仿宋" w:eastAsia="仿宋" w:cs="仿宋"/>
          <w:b/>
          <w:bCs/>
          <w:spacing w:val="10"/>
          <w:sz w:val="28"/>
          <w:szCs w:val="28"/>
          <w:highlight w:val="none"/>
        </w:rPr>
        <w:t>二、</w:t>
      </w:r>
      <w:bookmarkEnd w:id="43"/>
      <w:bookmarkEnd w:id="44"/>
      <w:bookmarkEnd w:id="45"/>
      <w:bookmarkEnd w:id="46"/>
      <w:r>
        <w:rPr>
          <w:rFonts w:hint="eastAsia" w:ascii="仿宋" w:hAnsi="仿宋" w:eastAsia="仿宋" w:cs="仿宋"/>
          <w:b/>
          <w:bCs/>
          <w:spacing w:val="10"/>
          <w:sz w:val="28"/>
          <w:szCs w:val="28"/>
          <w:highlight w:val="none"/>
        </w:rPr>
        <w:t>磋商文件</w:t>
      </w:r>
    </w:p>
    <w:p w14:paraId="5BF88876">
      <w:pPr>
        <w:pStyle w:val="28"/>
        <w:pageBreakBefore w:val="0"/>
        <w:kinsoku/>
        <w:wordWrap/>
        <w:overflowPunct/>
        <w:topLinePunct w:val="0"/>
        <w:autoSpaceDE/>
        <w:autoSpaceDN/>
        <w:bidi w:val="0"/>
        <w:snapToGrid w:val="0"/>
        <w:spacing w:line="500" w:lineRule="exact"/>
        <w:ind w:firstLine="602" w:firstLineChars="200"/>
        <w:textAlignment w:val="auto"/>
        <w:rPr>
          <w:rFonts w:hint="eastAsia" w:ascii="仿宋" w:hAnsi="仿宋" w:eastAsia="仿宋" w:cs="仿宋"/>
          <w:b/>
          <w:spacing w:val="10"/>
          <w:sz w:val="28"/>
          <w:szCs w:val="28"/>
          <w:highlight w:val="none"/>
        </w:rPr>
      </w:pPr>
      <w:r>
        <w:rPr>
          <w:rFonts w:hint="eastAsia" w:ascii="仿宋" w:hAnsi="仿宋" w:eastAsia="仿宋" w:cs="仿宋"/>
          <w:b/>
          <w:spacing w:val="10"/>
          <w:sz w:val="28"/>
          <w:szCs w:val="28"/>
          <w:highlight w:val="none"/>
        </w:rPr>
        <w:t>6. 磋商文件的内容</w:t>
      </w:r>
    </w:p>
    <w:p w14:paraId="1FE3E5C8">
      <w:pPr>
        <w:pStyle w:val="28"/>
        <w:pageBreakBefore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磋商文件由下列八部分内容组成：</w:t>
      </w:r>
    </w:p>
    <w:p w14:paraId="2CE8CDF5">
      <w:pPr>
        <w:pStyle w:val="28"/>
        <w:pageBreakBefore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第一部分 磋商邀请；</w:t>
      </w:r>
    </w:p>
    <w:p w14:paraId="1781C3DA">
      <w:pPr>
        <w:pStyle w:val="28"/>
        <w:pageBreakBefore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第二部分 供应商须知前附表;</w:t>
      </w:r>
    </w:p>
    <w:p w14:paraId="035FB506">
      <w:pPr>
        <w:pStyle w:val="28"/>
        <w:pageBreakBefore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第三部分 供应商须知；</w:t>
      </w:r>
    </w:p>
    <w:p w14:paraId="78194263">
      <w:pPr>
        <w:pStyle w:val="28"/>
        <w:pageBreakBefore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第四部分 商务技术要求；</w:t>
      </w:r>
    </w:p>
    <w:p w14:paraId="2413DF56">
      <w:pPr>
        <w:pStyle w:val="28"/>
        <w:pageBreakBefore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第五部分 资格审查内容及标准；</w:t>
      </w:r>
    </w:p>
    <w:p w14:paraId="53A948F3">
      <w:pPr>
        <w:pStyle w:val="28"/>
        <w:pageBreakBefore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第六部分 评标标准和评分方法；</w:t>
      </w:r>
    </w:p>
    <w:p w14:paraId="62CEA806">
      <w:pPr>
        <w:pStyle w:val="28"/>
        <w:pageBreakBefore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第七部分 合同文本；</w:t>
      </w:r>
    </w:p>
    <w:p w14:paraId="7F31C179">
      <w:pPr>
        <w:pStyle w:val="28"/>
        <w:pageBreakBefore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第八部分 响应文件内容要求及格式。</w:t>
      </w:r>
    </w:p>
    <w:p w14:paraId="552DC82C">
      <w:pPr>
        <w:pStyle w:val="28"/>
        <w:pageBreakBefore w:val="0"/>
        <w:kinsoku/>
        <w:wordWrap/>
        <w:overflowPunct/>
        <w:topLinePunct w:val="0"/>
        <w:autoSpaceDE/>
        <w:autoSpaceDN/>
        <w:bidi w:val="0"/>
        <w:snapToGrid w:val="0"/>
        <w:spacing w:line="500" w:lineRule="exact"/>
        <w:ind w:firstLine="602" w:firstLineChars="200"/>
        <w:textAlignment w:val="auto"/>
        <w:rPr>
          <w:rFonts w:hint="eastAsia" w:ascii="仿宋" w:hAnsi="仿宋" w:eastAsia="仿宋" w:cs="仿宋"/>
          <w:b/>
          <w:spacing w:val="10"/>
          <w:sz w:val="28"/>
          <w:szCs w:val="28"/>
          <w:highlight w:val="none"/>
        </w:rPr>
      </w:pPr>
      <w:r>
        <w:rPr>
          <w:rFonts w:hint="eastAsia" w:ascii="仿宋" w:hAnsi="仿宋" w:eastAsia="仿宋" w:cs="仿宋"/>
          <w:b/>
          <w:spacing w:val="10"/>
          <w:sz w:val="28"/>
          <w:szCs w:val="28"/>
          <w:highlight w:val="none"/>
        </w:rPr>
        <w:t>7. 磋商文件的澄清和修改</w:t>
      </w:r>
    </w:p>
    <w:p w14:paraId="277BD11B">
      <w:pPr>
        <w:pStyle w:val="28"/>
        <w:pageBreakBefore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7.</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采购代理机构可以对已发出的磋商文件进行必要的澄清或者修改，澄清或者修改在原公告发布媒体上发布澄清公告。澄清或者修改的内容为磋商文件的组成部分，对所有磋商供应商均具有约束作用。</w:t>
      </w:r>
    </w:p>
    <w:p w14:paraId="32CDD799">
      <w:pPr>
        <w:pStyle w:val="28"/>
        <w:pageBreakBefore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7.2澄清或者修改的内容可能影响响应文件编制的，采购代理机构在磋商截止时间至少5日前，以发布公告的形式通知所有获取磋商文件的潜在磋商供应商；不足5日的，顺延提交响应文件的截止时间。</w:t>
      </w:r>
    </w:p>
    <w:p w14:paraId="7225D688">
      <w:pPr>
        <w:pStyle w:val="28"/>
        <w:pageBreakBefore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7.3磋商供应商对磋商文件有疑问，可要求澄清，需在“山西政府采购平台”内通知到采购代理机构。采购代理机构将视情况确定采用适当方式予以澄清答复，并认为必要时，将不标明查询来源的答复在“山西政府采购平台”内通知已获取磋商文件的所有磋商供应商。</w:t>
      </w:r>
    </w:p>
    <w:p w14:paraId="4CF5E667">
      <w:pPr>
        <w:pageBreakBefore w:val="0"/>
        <w:kinsoku/>
        <w:wordWrap/>
        <w:overflowPunct/>
        <w:topLinePunct w:val="0"/>
        <w:autoSpaceDE/>
        <w:autoSpaceDN/>
        <w:bidi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7.4如延长提交响应文件截止时间或项目因故暂停，代理机构将在磋商文件要求提交响应文件截止时间前，以发布公告的形式通知供应商。</w:t>
      </w:r>
    </w:p>
    <w:p w14:paraId="4B075FFF">
      <w:pPr>
        <w:pageBreakBefore w:val="0"/>
        <w:kinsoku/>
        <w:wordWrap/>
        <w:overflowPunct/>
        <w:topLinePunct w:val="0"/>
        <w:autoSpaceDE/>
        <w:autoSpaceDN/>
        <w:bidi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7.5项目采用发布公告方式邀请供应商磋商的，澄清或者修改的内容或提交响应文件截止时间的变化，还将在财政部门指定的政府采购信息发布媒体上用更正公告（或变更公告）的方式发布。</w:t>
      </w:r>
    </w:p>
    <w:p w14:paraId="1AEDE3A6">
      <w:pPr>
        <w:pStyle w:val="28"/>
        <w:pageBreakBefore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7.6采购代理机构将视情况确定是否进行现场勘查，详细内容见第二部分供应商须知前附表序号</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的要求。</w:t>
      </w:r>
    </w:p>
    <w:p w14:paraId="2645D338">
      <w:pPr>
        <w:pStyle w:val="4"/>
        <w:pageBreakBefore w:val="0"/>
        <w:numPr>
          <w:ilvl w:val="1"/>
          <w:numId w:val="0"/>
        </w:numPr>
        <w:kinsoku/>
        <w:wordWrap/>
        <w:overflowPunct/>
        <w:topLinePunct w:val="0"/>
        <w:autoSpaceDE/>
        <w:autoSpaceDN/>
        <w:bidi w:val="0"/>
        <w:spacing w:before="0" w:after="0" w:line="500" w:lineRule="exact"/>
        <w:ind w:firstLine="602" w:firstLineChars="200"/>
        <w:jc w:val="both"/>
        <w:rPr>
          <w:rFonts w:hint="eastAsia" w:ascii="仿宋" w:hAnsi="仿宋" w:eastAsia="仿宋" w:cs="仿宋"/>
          <w:spacing w:val="10"/>
          <w:sz w:val="28"/>
          <w:szCs w:val="28"/>
          <w:highlight w:val="none"/>
        </w:rPr>
      </w:pPr>
      <w:bookmarkStart w:id="47" w:name="_Toc424378687"/>
      <w:bookmarkStart w:id="48" w:name="_Toc58507726"/>
      <w:bookmarkStart w:id="49" w:name="_Toc352761932"/>
      <w:bookmarkStart w:id="50" w:name="_Toc12041"/>
      <w:r>
        <w:rPr>
          <w:rFonts w:hint="eastAsia" w:ascii="仿宋" w:hAnsi="仿宋" w:eastAsia="仿宋" w:cs="仿宋"/>
          <w:b/>
          <w:bCs/>
          <w:spacing w:val="10"/>
          <w:sz w:val="28"/>
          <w:szCs w:val="28"/>
          <w:highlight w:val="none"/>
        </w:rPr>
        <w:t>三、</w:t>
      </w:r>
      <w:bookmarkEnd w:id="47"/>
      <w:bookmarkEnd w:id="48"/>
      <w:bookmarkEnd w:id="49"/>
      <w:bookmarkEnd w:id="50"/>
      <w:r>
        <w:rPr>
          <w:rFonts w:hint="eastAsia" w:ascii="仿宋" w:hAnsi="仿宋" w:eastAsia="仿宋" w:cs="仿宋"/>
          <w:b/>
          <w:bCs/>
          <w:spacing w:val="10"/>
          <w:sz w:val="28"/>
          <w:szCs w:val="28"/>
          <w:highlight w:val="none"/>
        </w:rPr>
        <w:t>响应文件</w:t>
      </w:r>
      <w:r>
        <w:rPr>
          <w:rFonts w:hint="eastAsia" w:ascii="仿宋" w:hAnsi="仿宋" w:eastAsia="仿宋" w:cs="仿宋"/>
          <w:spacing w:val="10"/>
          <w:sz w:val="28"/>
          <w:szCs w:val="28"/>
          <w:highlight w:val="none"/>
        </w:rPr>
        <w:t xml:space="preserve"> </w:t>
      </w:r>
    </w:p>
    <w:p w14:paraId="234BE39A">
      <w:pPr>
        <w:pStyle w:val="28"/>
        <w:pageBreakBefore w:val="0"/>
        <w:kinsoku/>
        <w:wordWrap/>
        <w:overflowPunct/>
        <w:topLinePunct w:val="0"/>
        <w:autoSpaceDE/>
        <w:autoSpaceDN/>
        <w:bidi w:val="0"/>
        <w:snapToGrid w:val="0"/>
        <w:spacing w:line="500" w:lineRule="exact"/>
        <w:ind w:firstLine="602" w:firstLineChars="200"/>
        <w:textAlignment w:val="auto"/>
        <w:rPr>
          <w:rFonts w:hint="eastAsia" w:ascii="仿宋" w:hAnsi="仿宋" w:eastAsia="仿宋" w:cs="仿宋"/>
          <w:b/>
          <w:spacing w:val="10"/>
          <w:sz w:val="28"/>
          <w:szCs w:val="28"/>
          <w:highlight w:val="none"/>
        </w:rPr>
      </w:pPr>
      <w:r>
        <w:rPr>
          <w:rFonts w:hint="eastAsia" w:ascii="仿宋" w:hAnsi="仿宋" w:eastAsia="仿宋" w:cs="仿宋"/>
          <w:b/>
          <w:spacing w:val="10"/>
          <w:sz w:val="28"/>
          <w:szCs w:val="28"/>
          <w:highlight w:val="none"/>
        </w:rPr>
        <w:t>8. 响应文件的语言和计量单位</w:t>
      </w:r>
    </w:p>
    <w:p w14:paraId="22358597">
      <w:pPr>
        <w:pStyle w:val="28"/>
        <w:pageBreakBefore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8.1磋商供应商提交的响应文件</w:t>
      </w:r>
      <w:r>
        <w:rPr>
          <w:rFonts w:hint="eastAsia" w:ascii="仿宋" w:hAnsi="仿宋" w:eastAsia="仿宋" w:cs="仿宋"/>
          <w:sz w:val="28"/>
          <w:szCs w:val="28"/>
          <w:highlight w:val="none"/>
          <w:lang w:val="en-US" w:eastAsia="zh-CN"/>
        </w:rPr>
        <w:t>为</w:t>
      </w:r>
      <w:r>
        <w:rPr>
          <w:rFonts w:hint="eastAsia" w:ascii="仿宋" w:hAnsi="仿宋" w:eastAsia="仿宋" w:cs="仿宋"/>
          <w:sz w:val="28"/>
          <w:szCs w:val="28"/>
          <w:highlight w:val="none"/>
        </w:rPr>
        <w:t>资格文件和商务技术文件（包括技术文件和资料）以及磋商供应商与采购代理机构就有关磋商的所有来往函电均应使用中文简体字。外文资料必须提供中文译文，并保持与原文一致，否则，产生的不利后果由磋商供应商承担。</w:t>
      </w:r>
    </w:p>
    <w:p w14:paraId="4E171951">
      <w:pPr>
        <w:pStyle w:val="28"/>
        <w:pageBreakBefore w:val="0"/>
        <w:tabs>
          <w:tab w:val="left" w:pos="7050"/>
        </w:tabs>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spacing w:val="10"/>
          <w:sz w:val="28"/>
          <w:szCs w:val="28"/>
          <w:highlight w:val="none"/>
        </w:rPr>
      </w:pPr>
      <w:r>
        <w:rPr>
          <w:rFonts w:hint="eastAsia" w:ascii="仿宋" w:hAnsi="仿宋" w:eastAsia="仿宋" w:cs="仿宋"/>
          <w:sz w:val="28"/>
          <w:szCs w:val="28"/>
          <w:highlight w:val="none"/>
        </w:rPr>
        <w:t>8.2响应文件所使用的计量单位，必须使用国家法定计量单位。</w:t>
      </w:r>
    </w:p>
    <w:p w14:paraId="28B09216">
      <w:pPr>
        <w:pStyle w:val="28"/>
        <w:pageBreakBefore w:val="0"/>
        <w:kinsoku/>
        <w:wordWrap/>
        <w:overflowPunct/>
        <w:topLinePunct w:val="0"/>
        <w:autoSpaceDE/>
        <w:autoSpaceDN/>
        <w:bidi w:val="0"/>
        <w:snapToGrid w:val="0"/>
        <w:spacing w:line="500" w:lineRule="exact"/>
        <w:ind w:firstLine="602" w:firstLineChars="200"/>
        <w:textAlignment w:val="auto"/>
        <w:rPr>
          <w:rFonts w:hint="eastAsia" w:ascii="仿宋" w:hAnsi="仿宋" w:eastAsia="仿宋" w:cs="仿宋"/>
          <w:b/>
          <w:spacing w:val="10"/>
          <w:sz w:val="28"/>
          <w:szCs w:val="28"/>
          <w:highlight w:val="none"/>
        </w:rPr>
      </w:pPr>
      <w:r>
        <w:rPr>
          <w:rFonts w:hint="eastAsia" w:ascii="仿宋" w:hAnsi="仿宋" w:eastAsia="仿宋" w:cs="仿宋"/>
          <w:b/>
          <w:spacing w:val="10"/>
          <w:sz w:val="28"/>
          <w:szCs w:val="28"/>
          <w:highlight w:val="none"/>
        </w:rPr>
        <w:t>9. 响应文件的组成及相关要求</w:t>
      </w:r>
    </w:p>
    <w:p w14:paraId="1E086E83">
      <w:pPr>
        <w:pStyle w:val="28"/>
        <w:pageBreakBefore w:val="0"/>
        <w:kinsoku/>
        <w:wordWrap/>
        <w:overflowPunct/>
        <w:topLinePunct w:val="0"/>
        <w:autoSpaceDE/>
        <w:autoSpaceDN/>
        <w:bidi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9.1响应文件分为资格响应文件、报价要求响应文件和商务技术响应文件。响应文件按各自内容分别以系统要求的格式加密上传。</w:t>
      </w:r>
    </w:p>
    <w:p w14:paraId="2D00B124">
      <w:pPr>
        <w:pStyle w:val="28"/>
        <w:pageBreakBefore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b/>
          <w:bCs/>
          <w:sz w:val="28"/>
          <w:szCs w:val="28"/>
          <w:highlight w:val="none"/>
        </w:rPr>
      </w:pPr>
      <w:r>
        <w:rPr>
          <w:rFonts w:hint="eastAsia" w:ascii="仿宋" w:hAnsi="仿宋" w:eastAsia="仿宋" w:cs="仿宋"/>
          <w:sz w:val="28"/>
          <w:szCs w:val="28"/>
          <w:highlight w:val="none"/>
        </w:rPr>
        <w:t>响应文件的编制、递交及要求按磋商文件规定执行。</w:t>
      </w:r>
    </w:p>
    <w:p w14:paraId="681CAA85">
      <w:pPr>
        <w:pStyle w:val="28"/>
        <w:pageBreakBefore w:val="0"/>
        <w:kinsoku/>
        <w:wordWrap/>
        <w:overflowPunct/>
        <w:topLinePunct w:val="0"/>
        <w:autoSpaceDE/>
        <w:autoSpaceDN/>
        <w:bidi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9.2响应文件按照磋商文件所规定的内容顺序，统一编目、编页码（响应文件中影印件及宣传资料等均须与响应文件正文一起逐页编排页码）。由于编排混乱导致响应文件被误读或查找不到，其责任由磋商供应商承担。</w:t>
      </w:r>
    </w:p>
    <w:p w14:paraId="688134A0">
      <w:pPr>
        <w:pStyle w:val="28"/>
        <w:pageBreakBefore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9.3保证金交纳</w:t>
      </w:r>
    </w:p>
    <w:p w14:paraId="1265C087">
      <w:pPr>
        <w:pageBreakBefore w:val="0"/>
        <w:kinsoku/>
        <w:wordWrap/>
        <w:overflowPunct/>
        <w:topLinePunct w:val="0"/>
        <w:autoSpaceDE/>
        <w:autoSpaceDN/>
        <w:bidi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kern w:val="0"/>
          <w:sz w:val="28"/>
          <w:szCs w:val="28"/>
          <w:highlight w:val="none"/>
        </w:rPr>
        <w:t>本项目是否要求磋商供应商提交保证金，及要求磋商供应商应提交的投标保证金金额及方式详见</w:t>
      </w:r>
      <w:r>
        <w:rPr>
          <w:rFonts w:hint="eastAsia" w:ascii="仿宋" w:hAnsi="仿宋" w:eastAsia="仿宋" w:cs="仿宋"/>
          <w:sz w:val="28"/>
          <w:szCs w:val="28"/>
          <w:highlight w:val="none"/>
        </w:rPr>
        <w:t>供应商须知前附表序号5的相关规定。</w:t>
      </w:r>
    </w:p>
    <w:p w14:paraId="0BDEDBEB">
      <w:pPr>
        <w:pStyle w:val="28"/>
        <w:pageBreakBefore w:val="0"/>
        <w:kinsoku/>
        <w:wordWrap/>
        <w:overflowPunct/>
        <w:topLinePunct w:val="0"/>
        <w:autoSpaceDE/>
        <w:autoSpaceDN/>
        <w:bidi w:val="0"/>
        <w:snapToGrid w:val="0"/>
        <w:spacing w:line="500" w:lineRule="exact"/>
        <w:ind w:firstLine="576" w:firstLineChars="206"/>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9.4磋商报价</w:t>
      </w:r>
    </w:p>
    <w:p w14:paraId="419B4280">
      <w:pPr>
        <w:pStyle w:val="28"/>
        <w:pageBreakBefore w:val="0"/>
        <w:kinsoku/>
        <w:wordWrap/>
        <w:overflowPunct/>
        <w:topLinePunct w:val="0"/>
        <w:autoSpaceDE/>
        <w:autoSpaceDN/>
        <w:bidi w:val="0"/>
        <w:snapToGrid w:val="0"/>
        <w:spacing w:line="500" w:lineRule="exact"/>
        <w:ind w:firstLine="576" w:firstLineChars="206"/>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9.4.1所有磋商报价均以</w:t>
      </w:r>
      <w:r>
        <w:rPr>
          <w:rFonts w:hint="eastAsia" w:ascii="仿宋" w:hAnsi="仿宋" w:eastAsia="仿宋" w:cs="仿宋"/>
          <w:sz w:val="28"/>
          <w:szCs w:val="28"/>
          <w:highlight w:val="none"/>
          <w:lang w:val="en-US" w:eastAsia="zh-CN"/>
        </w:rPr>
        <w:t>元</w:t>
      </w:r>
      <w:r>
        <w:rPr>
          <w:rFonts w:hint="eastAsia" w:ascii="仿宋" w:hAnsi="仿宋" w:eastAsia="仿宋" w:cs="仿宋"/>
          <w:sz w:val="28"/>
          <w:szCs w:val="28"/>
          <w:highlight w:val="none"/>
        </w:rPr>
        <w:t>为计算单位。只要投报了一个确定数额的总价，无论分项价格是否全部填报了相应的金额或免费字样，报价均被视为已经包含了但并不限于各项购买服务及其运送、安装、调试、验收、保险和相关服务等的费用。在其它情况下，由于分项报价填报不完整、不清楚或存在其它任何失误，所导致的任何不利后果均应当由磋商供应商自行承担。</w:t>
      </w:r>
    </w:p>
    <w:p w14:paraId="46E91E2E">
      <w:pPr>
        <w:pStyle w:val="28"/>
        <w:pageBreakBefore w:val="0"/>
        <w:kinsoku/>
        <w:wordWrap/>
        <w:overflowPunct/>
        <w:topLinePunct w:val="0"/>
        <w:autoSpaceDE/>
        <w:autoSpaceDN/>
        <w:bidi w:val="0"/>
        <w:snapToGrid w:val="0"/>
        <w:spacing w:line="500" w:lineRule="exact"/>
        <w:ind w:firstLine="576" w:firstLineChars="206"/>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9.4.2磋商供应商投报多包的，应对每包分别报价并分别填报报价一览表。磋商供应商报出的总价为服务全部完成交付的最终价格。</w:t>
      </w:r>
    </w:p>
    <w:p w14:paraId="6872CD53">
      <w:pPr>
        <w:pageBreakBefore w:val="0"/>
        <w:kinsoku/>
        <w:wordWrap/>
        <w:overflowPunct/>
        <w:topLinePunct w:val="0"/>
        <w:autoSpaceDE/>
        <w:autoSpaceDN/>
        <w:bidi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9.4.3磋商供应商必须整包进行磋商，不得拆包分项磋商。</w:t>
      </w:r>
    </w:p>
    <w:p w14:paraId="41FC26CA">
      <w:pPr>
        <w:pStyle w:val="28"/>
        <w:pageBreakBefore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9.4.4 任何超出磋商文件要求而额外赠送的货物、服务等其他形式的优惠，在评标时将不作为价格折算的必备条件。</w:t>
      </w:r>
    </w:p>
    <w:p w14:paraId="006348DC">
      <w:pPr>
        <w:pStyle w:val="28"/>
        <w:pageBreakBefore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9.4.5项目实施过程中需要主要辅材的项目，磋商供应商自行设计表格，填写主要辅材清单，注明品牌、型号、产地、单价、数量等内容。</w:t>
      </w:r>
    </w:p>
    <w:p w14:paraId="37A506AD">
      <w:pPr>
        <w:pStyle w:val="28"/>
        <w:pageBreakBefore w:val="0"/>
        <w:kinsoku/>
        <w:wordWrap/>
        <w:overflowPunct/>
        <w:topLinePunct w:val="0"/>
        <w:autoSpaceDE/>
        <w:autoSpaceDN/>
        <w:bidi w:val="0"/>
        <w:snapToGrid w:val="0"/>
        <w:spacing w:line="500" w:lineRule="exact"/>
        <w:ind w:firstLine="562" w:firstLineChars="200"/>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10. 响应文件填写说明</w:t>
      </w:r>
    </w:p>
    <w:p w14:paraId="25DAA6D1">
      <w:pPr>
        <w:pageBreakBefore w:val="0"/>
        <w:kinsoku/>
        <w:wordWrap/>
        <w:overflowPunct/>
        <w:topLinePunct w:val="0"/>
        <w:autoSpaceDE/>
        <w:autoSpaceDN/>
        <w:bidi w:val="0"/>
        <w:spacing w:line="500" w:lineRule="exact"/>
        <w:ind w:firstLine="560" w:firstLineChars="200"/>
        <w:rPr>
          <w:rFonts w:hint="eastAsia" w:ascii="仿宋" w:hAnsi="仿宋" w:eastAsia="仿宋" w:cs="仿宋"/>
          <w:b/>
          <w:sz w:val="28"/>
          <w:szCs w:val="28"/>
          <w:highlight w:val="none"/>
        </w:rPr>
      </w:pPr>
      <w:r>
        <w:rPr>
          <w:rFonts w:hint="eastAsia" w:ascii="仿宋" w:hAnsi="仿宋" w:eastAsia="仿宋" w:cs="仿宋"/>
          <w:sz w:val="28"/>
          <w:szCs w:val="28"/>
          <w:highlight w:val="none"/>
        </w:rPr>
        <w:t>10.1磋商供应商应详细阅读磋商文件的全部内容，按磋商文件的要求提供响应文件，并保证所提供的全部资料的真实性，对磋商对磋商文件中的内容做出实质性和完整性的响应，否则，磋商供应商须自行承担由此引起的风险和责任。</w:t>
      </w:r>
    </w:p>
    <w:p w14:paraId="418D4BD9">
      <w:pPr>
        <w:pageBreakBefore w:val="0"/>
        <w:kinsoku/>
        <w:wordWrap/>
        <w:overflowPunct/>
        <w:topLinePunct w:val="0"/>
        <w:autoSpaceDE/>
        <w:autoSpaceDN/>
        <w:bidi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10.2磋商文件有固定格式要求的须按第八部分提供的统一格式逐项填写；无相应内容可填的项填写“无”、“未测试”、“没有相应指标”、“/”等明确的回答。</w:t>
      </w:r>
    </w:p>
    <w:p w14:paraId="582FFEAC">
      <w:pPr>
        <w:pageBreakBefore w:val="0"/>
        <w:kinsoku/>
        <w:wordWrap/>
        <w:overflowPunct/>
        <w:topLinePunct w:val="0"/>
        <w:autoSpaceDE/>
        <w:autoSpaceDN/>
        <w:bidi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10.3报价一览表要求按格式统一填写，不得自行增减内容。</w:t>
      </w:r>
    </w:p>
    <w:p w14:paraId="160B50B7">
      <w:pPr>
        <w:pageBreakBefore w:val="0"/>
        <w:kinsoku/>
        <w:wordWrap/>
        <w:overflowPunct/>
        <w:topLinePunct w:val="0"/>
        <w:autoSpaceDE/>
        <w:autoSpaceDN/>
        <w:bidi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10.4磋商供应商必须保证响应文件所提供的全部资料真实有效，并接受磋商小组对其中任何资料进一步审查的要求，且承担相应的法律责任。</w:t>
      </w:r>
    </w:p>
    <w:p w14:paraId="020DB98E">
      <w:pPr>
        <w:pageBreakBefore w:val="0"/>
        <w:kinsoku/>
        <w:wordWrap/>
        <w:overflowPunct/>
        <w:topLinePunct w:val="0"/>
        <w:autoSpaceDE/>
        <w:autoSpaceDN/>
        <w:bidi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10.5因响应文件字迹潦草、提交资料不清晰或表达不清楚所引起的不利后果由磋商供应商承担。</w:t>
      </w:r>
    </w:p>
    <w:p w14:paraId="1204BB7B">
      <w:pPr>
        <w:pageBreakBefore w:val="0"/>
        <w:numPr>
          <w:ilvl w:val="0"/>
          <w:numId w:val="2"/>
        </w:numPr>
        <w:kinsoku/>
        <w:wordWrap/>
        <w:overflowPunct/>
        <w:topLinePunct w:val="0"/>
        <w:autoSpaceDE/>
        <w:autoSpaceDN/>
        <w:bidi w:val="0"/>
        <w:spacing w:line="500" w:lineRule="exact"/>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响应文件有效期限</w:t>
      </w:r>
    </w:p>
    <w:p w14:paraId="7F5F65BE">
      <w:pPr>
        <w:pStyle w:val="28"/>
        <w:pageBreakBefore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本项目响应文件的有效期见供应商须知前附表序号6的规定。</w:t>
      </w:r>
    </w:p>
    <w:p w14:paraId="21C6669E">
      <w:pPr>
        <w:pageBreakBefore w:val="0"/>
        <w:numPr>
          <w:ilvl w:val="0"/>
          <w:numId w:val="2"/>
        </w:numPr>
        <w:kinsoku/>
        <w:wordWrap/>
        <w:overflowPunct/>
        <w:topLinePunct w:val="0"/>
        <w:autoSpaceDE/>
        <w:autoSpaceDN/>
        <w:bidi w:val="0"/>
        <w:spacing w:line="500" w:lineRule="exact"/>
        <w:ind w:left="0" w:leftChars="0"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响应文件的签署</w:t>
      </w:r>
    </w:p>
    <w:p w14:paraId="4F6B33A3">
      <w:pPr>
        <w:pStyle w:val="28"/>
        <w:pageBreakBefore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12.1 组成响应文件的各种文件均应遵守本条规定。</w:t>
      </w:r>
    </w:p>
    <w:p w14:paraId="7E67E707">
      <w:pPr>
        <w:pStyle w:val="28"/>
        <w:pageBreakBefore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12.2 磋商供应商在电子响应文件及相关文件的签订、履行、通知等事项中的“盖章”、“印章”、“公章”等处均仅指与磋商供应商名称全称相一致的标准公章的电子签章，不得使用其它（如带有“专用章”等字样）的印章。</w:t>
      </w:r>
    </w:p>
    <w:p w14:paraId="0F5950E2">
      <w:pPr>
        <w:pStyle w:val="4"/>
        <w:pageBreakBefore w:val="0"/>
        <w:numPr>
          <w:ilvl w:val="1"/>
          <w:numId w:val="0"/>
        </w:numPr>
        <w:kinsoku/>
        <w:wordWrap/>
        <w:overflowPunct/>
        <w:topLinePunct w:val="0"/>
        <w:autoSpaceDE/>
        <w:autoSpaceDN/>
        <w:bidi w:val="0"/>
        <w:spacing w:before="0" w:after="0" w:line="500" w:lineRule="exact"/>
        <w:ind w:firstLine="602" w:firstLineChars="200"/>
        <w:jc w:val="both"/>
        <w:rPr>
          <w:rFonts w:hint="eastAsia" w:ascii="仿宋" w:hAnsi="仿宋" w:eastAsia="仿宋" w:cs="仿宋"/>
          <w:spacing w:val="10"/>
          <w:sz w:val="28"/>
          <w:szCs w:val="28"/>
          <w:highlight w:val="none"/>
        </w:rPr>
      </w:pPr>
      <w:bookmarkStart w:id="51" w:name="_Toc27187"/>
      <w:bookmarkStart w:id="52" w:name="_Toc58507727"/>
      <w:bookmarkStart w:id="53" w:name="_Toc424378688"/>
      <w:r>
        <w:rPr>
          <w:rFonts w:hint="eastAsia" w:ascii="仿宋" w:hAnsi="仿宋" w:eastAsia="仿宋" w:cs="仿宋"/>
          <w:b/>
          <w:bCs/>
          <w:spacing w:val="10"/>
          <w:sz w:val="28"/>
          <w:szCs w:val="28"/>
          <w:highlight w:val="none"/>
        </w:rPr>
        <w:t>四、响应文件的递交</w:t>
      </w:r>
      <w:bookmarkEnd w:id="51"/>
      <w:bookmarkEnd w:id="52"/>
      <w:bookmarkEnd w:id="53"/>
      <w:r>
        <w:rPr>
          <w:rFonts w:hint="eastAsia" w:ascii="仿宋" w:hAnsi="仿宋" w:eastAsia="仿宋" w:cs="仿宋"/>
          <w:b/>
          <w:bCs/>
          <w:spacing w:val="10"/>
          <w:sz w:val="28"/>
          <w:szCs w:val="28"/>
          <w:highlight w:val="none"/>
        </w:rPr>
        <w:t xml:space="preserve">  </w:t>
      </w:r>
      <w:r>
        <w:rPr>
          <w:rFonts w:hint="eastAsia" w:ascii="仿宋" w:hAnsi="仿宋" w:eastAsia="仿宋" w:cs="仿宋"/>
          <w:spacing w:val="10"/>
          <w:sz w:val="28"/>
          <w:szCs w:val="28"/>
          <w:highlight w:val="none"/>
        </w:rPr>
        <w:t xml:space="preserve">   </w:t>
      </w:r>
    </w:p>
    <w:p w14:paraId="10C7CAC4">
      <w:pPr>
        <w:pageBreakBefore w:val="0"/>
        <w:kinsoku/>
        <w:wordWrap/>
        <w:overflowPunct/>
        <w:topLinePunct w:val="0"/>
        <w:autoSpaceDE/>
        <w:autoSpaceDN/>
        <w:bidi w:val="0"/>
        <w:spacing w:line="500" w:lineRule="exact"/>
        <w:ind w:firstLine="562" w:firstLineChars="200"/>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13．提交响应文件截止时间</w:t>
      </w:r>
    </w:p>
    <w:p w14:paraId="7E4F157A">
      <w:pPr>
        <w:pStyle w:val="28"/>
        <w:pageBreakBefore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13.1</w:t>
      </w:r>
      <w:r>
        <w:rPr>
          <w:rFonts w:hint="eastAsia" w:ascii="仿宋" w:hAnsi="仿宋" w:eastAsia="仿宋" w:cs="仿宋"/>
          <w:sz w:val="28"/>
          <w:szCs w:val="28"/>
          <w:highlight w:val="none"/>
        </w:rPr>
        <w:t>供应商应当使用CA电子锁按山西政府采购平台的要求加密响应文件并线上递交，</w:t>
      </w:r>
      <w:r>
        <w:rPr>
          <w:rFonts w:hint="eastAsia" w:ascii="仿宋" w:hAnsi="仿宋" w:eastAsia="仿宋" w:cs="仿宋"/>
          <w:b/>
          <w:bCs/>
          <w:sz w:val="28"/>
          <w:szCs w:val="28"/>
          <w:highlight w:val="none"/>
        </w:rPr>
        <w:t>供应商代表无需现场参加开标</w:t>
      </w:r>
      <w:r>
        <w:rPr>
          <w:rFonts w:hint="eastAsia" w:ascii="仿宋" w:hAnsi="仿宋" w:eastAsia="仿宋" w:cs="仿宋"/>
          <w:sz w:val="28"/>
          <w:szCs w:val="28"/>
          <w:highlight w:val="none"/>
        </w:rPr>
        <w:t>。</w:t>
      </w:r>
    </w:p>
    <w:p w14:paraId="4AB95AF6">
      <w:pPr>
        <w:pStyle w:val="28"/>
        <w:pageBreakBefore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13.</w:t>
      </w:r>
      <w:r>
        <w:rPr>
          <w:rFonts w:hint="eastAsia" w:ascii="仿宋" w:hAnsi="仿宋" w:eastAsia="仿宋" w:cs="仿宋"/>
          <w:sz w:val="28"/>
          <w:szCs w:val="28"/>
          <w:highlight w:val="none"/>
          <w:lang w:val="en-US" w:eastAsia="zh-CN"/>
        </w:rPr>
        <w:t>2</w:t>
      </w:r>
      <w:r>
        <w:rPr>
          <w:rFonts w:hint="eastAsia" w:ascii="仿宋" w:hAnsi="仿宋" w:eastAsia="仿宋" w:cs="仿宋"/>
          <w:bCs/>
          <w:sz w:val="28"/>
          <w:szCs w:val="28"/>
          <w:highlight w:val="none"/>
        </w:rPr>
        <w:t>供应商应当在磋商文件要求的截止时间前，按要求将响应文件加密上传至山西政府采购平台。</w:t>
      </w:r>
      <w:r>
        <w:rPr>
          <w:rFonts w:hint="eastAsia" w:ascii="仿宋" w:hAnsi="仿宋" w:eastAsia="仿宋" w:cs="仿宋"/>
          <w:b/>
          <w:bCs w:val="0"/>
          <w:sz w:val="28"/>
          <w:szCs w:val="28"/>
          <w:highlight w:val="none"/>
        </w:rPr>
        <w:t>解密时长为30分钟</w:t>
      </w:r>
      <w:r>
        <w:rPr>
          <w:rFonts w:hint="eastAsia" w:ascii="仿宋" w:hAnsi="仿宋" w:eastAsia="仿宋" w:cs="仿宋"/>
          <w:bCs/>
          <w:sz w:val="28"/>
          <w:szCs w:val="28"/>
          <w:highlight w:val="none"/>
        </w:rPr>
        <w:t>，在解密时长30分钟内仍未解密的，</w:t>
      </w:r>
      <w:r>
        <w:rPr>
          <w:rFonts w:hint="eastAsia" w:ascii="仿宋" w:hAnsi="仿宋" w:eastAsia="仿宋" w:cs="仿宋"/>
          <w:b/>
          <w:bCs w:val="0"/>
          <w:sz w:val="28"/>
          <w:szCs w:val="28"/>
          <w:highlight w:val="none"/>
        </w:rPr>
        <w:t>视为未递交响应文件</w:t>
      </w:r>
      <w:r>
        <w:rPr>
          <w:rFonts w:hint="eastAsia" w:ascii="仿宋" w:hAnsi="仿宋" w:eastAsia="仿宋" w:cs="仿宋"/>
          <w:bCs/>
          <w:sz w:val="28"/>
          <w:szCs w:val="28"/>
          <w:highlight w:val="none"/>
        </w:rPr>
        <w:t>。</w:t>
      </w:r>
    </w:p>
    <w:p w14:paraId="6C96F7A7">
      <w:pPr>
        <w:pStyle w:val="28"/>
        <w:pageBreakBefore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13.</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采购代理机构根据本须知的规定，通过修改磋商文件或自行决定延长磋商截止日期的，采购人和磋商供应商受磋商截止日期制约的所有权利和义务均延长至新的截止日期。</w:t>
      </w:r>
    </w:p>
    <w:p w14:paraId="30D74F27">
      <w:pPr>
        <w:pageBreakBefore w:val="0"/>
        <w:kinsoku/>
        <w:wordWrap/>
        <w:overflowPunct/>
        <w:topLinePunct w:val="0"/>
        <w:autoSpaceDE/>
        <w:autoSpaceDN/>
        <w:bidi w:val="0"/>
        <w:spacing w:line="500" w:lineRule="exact"/>
        <w:ind w:firstLine="562" w:firstLineChars="200"/>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14．响应文件的补充、修改和撤回</w:t>
      </w:r>
    </w:p>
    <w:p w14:paraId="1221E4EB">
      <w:pPr>
        <w:pageBreakBefore w:val="0"/>
        <w:kinsoku/>
        <w:wordWrap/>
        <w:overflowPunct/>
        <w:topLinePunct w:val="0"/>
        <w:autoSpaceDE/>
        <w:autoSpaceDN/>
        <w:bidi w:val="0"/>
        <w:spacing w:line="500" w:lineRule="exact"/>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14.1磋商供应商在开标解密截止时间前，可以对</w:t>
      </w:r>
      <w:r>
        <w:rPr>
          <w:rFonts w:hint="eastAsia" w:ascii="仿宋" w:hAnsi="仿宋" w:eastAsia="仿宋" w:cs="仿宋"/>
          <w:sz w:val="28"/>
          <w:szCs w:val="28"/>
          <w:highlight w:val="none"/>
        </w:rPr>
        <w:t>电子</w:t>
      </w:r>
      <w:r>
        <w:rPr>
          <w:rFonts w:hint="eastAsia" w:ascii="仿宋" w:hAnsi="仿宋" w:eastAsia="仿宋" w:cs="仿宋"/>
          <w:kern w:val="0"/>
          <w:sz w:val="28"/>
          <w:szCs w:val="28"/>
          <w:highlight w:val="none"/>
        </w:rPr>
        <w:t>响应文件进行补充、修改或者撤回。</w:t>
      </w:r>
    </w:p>
    <w:p w14:paraId="50D4FC37">
      <w:pPr>
        <w:pageBreakBefore w:val="0"/>
        <w:kinsoku/>
        <w:wordWrap/>
        <w:overflowPunct/>
        <w:topLinePunct w:val="0"/>
        <w:autoSpaceDE/>
        <w:autoSpaceDN/>
        <w:bidi w:val="0"/>
        <w:spacing w:line="500" w:lineRule="exact"/>
        <w:ind w:firstLine="560" w:firstLineChars="200"/>
        <w:rPr>
          <w:rFonts w:hint="eastAsia" w:ascii="仿宋" w:hAnsi="仿宋" w:eastAsia="仿宋" w:cs="仿宋"/>
          <w:spacing w:val="10"/>
          <w:sz w:val="28"/>
          <w:szCs w:val="28"/>
          <w:highlight w:val="none"/>
        </w:rPr>
      </w:pPr>
      <w:r>
        <w:rPr>
          <w:rFonts w:hint="eastAsia" w:ascii="仿宋" w:hAnsi="仿宋" w:eastAsia="仿宋" w:cs="仿宋"/>
          <w:kern w:val="0"/>
          <w:sz w:val="28"/>
          <w:szCs w:val="28"/>
          <w:highlight w:val="none"/>
        </w:rPr>
        <w:t>14.</w:t>
      </w:r>
      <w:r>
        <w:rPr>
          <w:rFonts w:hint="eastAsia" w:ascii="仿宋" w:hAnsi="仿宋" w:eastAsia="仿宋" w:cs="仿宋"/>
          <w:sz w:val="28"/>
          <w:szCs w:val="28"/>
          <w:highlight w:val="none"/>
        </w:rPr>
        <w:t>2</w:t>
      </w:r>
      <w:r>
        <w:rPr>
          <w:rFonts w:hint="eastAsia" w:ascii="仿宋" w:hAnsi="仿宋" w:eastAsia="仿宋" w:cs="仿宋"/>
          <w:kern w:val="0"/>
          <w:sz w:val="28"/>
          <w:szCs w:val="28"/>
          <w:highlight w:val="none"/>
        </w:rPr>
        <w:t>在磋商文件要求的响应文件提交截止时间之后，磋商供应商不得对其响应文件进行补充、修改或撤回。</w:t>
      </w:r>
      <w:r>
        <w:rPr>
          <w:rFonts w:hint="eastAsia" w:ascii="仿宋" w:hAnsi="仿宋" w:eastAsia="仿宋" w:cs="仿宋"/>
          <w:spacing w:val="10"/>
          <w:sz w:val="28"/>
          <w:szCs w:val="28"/>
          <w:highlight w:val="none"/>
        </w:rPr>
        <w:t xml:space="preserve">    </w:t>
      </w:r>
    </w:p>
    <w:p w14:paraId="2EE5BB63">
      <w:pPr>
        <w:pStyle w:val="4"/>
        <w:pageBreakBefore w:val="0"/>
        <w:numPr>
          <w:ilvl w:val="1"/>
          <w:numId w:val="0"/>
        </w:numPr>
        <w:kinsoku/>
        <w:wordWrap/>
        <w:overflowPunct/>
        <w:topLinePunct w:val="0"/>
        <w:autoSpaceDE/>
        <w:autoSpaceDN/>
        <w:bidi w:val="0"/>
        <w:spacing w:before="0" w:after="0" w:line="500" w:lineRule="exact"/>
        <w:ind w:firstLine="602" w:firstLineChars="200"/>
        <w:jc w:val="both"/>
        <w:rPr>
          <w:rFonts w:hint="eastAsia" w:ascii="仿宋" w:hAnsi="仿宋" w:eastAsia="仿宋" w:cs="仿宋"/>
          <w:b/>
          <w:bCs/>
          <w:spacing w:val="10"/>
          <w:sz w:val="28"/>
          <w:szCs w:val="28"/>
          <w:highlight w:val="none"/>
        </w:rPr>
      </w:pPr>
      <w:bookmarkStart w:id="54" w:name="_Toc352761935"/>
      <w:bookmarkStart w:id="55" w:name="_Toc424378690"/>
      <w:bookmarkStart w:id="56" w:name="_Toc8119"/>
      <w:bookmarkStart w:id="57" w:name="_Toc58507729"/>
      <w:r>
        <w:rPr>
          <w:rFonts w:hint="eastAsia" w:ascii="仿宋" w:hAnsi="仿宋" w:eastAsia="仿宋" w:cs="仿宋"/>
          <w:b/>
          <w:bCs/>
          <w:spacing w:val="10"/>
          <w:sz w:val="28"/>
          <w:szCs w:val="28"/>
          <w:highlight w:val="none"/>
        </w:rPr>
        <w:t>五、磋商</w:t>
      </w:r>
      <w:bookmarkEnd w:id="54"/>
      <w:bookmarkEnd w:id="55"/>
      <w:bookmarkEnd w:id="56"/>
      <w:bookmarkEnd w:id="57"/>
      <w:r>
        <w:rPr>
          <w:rFonts w:hint="eastAsia" w:ascii="仿宋" w:hAnsi="仿宋" w:eastAsia="仿宋" w:cs="仿宋"/>
          <w:b/>
          <w:bCs/>
          <w:spacing w:val="10"/>
          <w:sz w:val="28"/>
          <w:szCs w:val="28"/>
          <w:highlight w:val="none"/>
        </w:rPr>
        <w:t>采购程序</w:t>
      </w:r>
    </w:p>
    <w:p w14:paraId="679A7BAF">
      <w:pPr>
        <w:pStyle w:val="28"/>
        <w:pageBreakBefore w:val="0"/>
        <w:kinsoku/>
        <w:wordWrap/>
        <w:overflowPunct/>
        <w:topLinePunct w:val="0"/>
        <w:autoSpaceDE/>
        <w:autoSpaceDN/>
        <w:bidi w:val="0"/>
        <w:snapToGrid w:val="0"/>
        <w:spacing w:line="500" w:lineRule="exact"/>
        <w:ind w:firstLine="562" w:firstLineChars="200"/>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15. 组建磋商小组</w:t>
      </w:r>
    </w:p>
    <w:p w14:paraId="5E6A0291">
      <w:pPr>
        <w:pStyle w:val="28"/>
        <w:pageBreakBefore w:val="0"/>
        <w:kinsoku/>
        <w:wordWrap/>
        <w:overflowPunct/>
        <w:topLinePunct w:val="0"/>
        <w:autoSpaceDE/>
        <w:autoSpaceDN/>
        <w:bidi w:val="0"/>
        <w:snapToGrid w:val="0"/>
        <w:spacing w:line="500" w:lineRule="exact"/>
        <w:ind w:firstLine="548" w:firstLineChars="196"/>
        <w:rPr>
          <w:rFonts w:hint="eastAsia" w:ascii="仿宋" w:hAnsi="仿宋" w:eastAsia="仿宋" w:cs="仿宋"/>
          <w:sz w:val="28"/>
          <w:szCs w:val="28"/>
          <w:highlight w:val="none"/>
        </w:rPr>
      </w:pPr>
      <w:r>
        <w:rPr>
          <w:rFonts w:hint="eastAsia" w:ascii="仿宋" w:hAnsi="仿宋" w:eastAsia="仿宋" w:cs="仿宋"/>
          <w:sz w:val="28"/>
          <w:szCs w:val="28"/>
          <w:highlight w:val="none"/>
        </w:rPr>
        <w:t>15.1代理机构根据政府采购有关法律法规的规定，依法组建成立磋商小组，磋商小组由采购人代表和有关专家共三人</w:t>
      </w:r>
      <w:r>
        <w:rPr>
          <w:rFonts w:hint="eastAsia" w:ascii="仿宋" w:hAnsi="仿宋" w:eastAsia="仿宋" w:cs="仿宋"/>
          <w:sz w:val="28"/>
          <w:szCs w:val="28"/>
          <w:highlight w:val="none"/>
          <w:lang w:val="en-US" w:eastAsia="zh-CN"/>
        </w:rPr>
        <w:t>及</w:t>
      </w:r>
      <w:r>
        <w:rPr>
          <w:rFonts w:hint="eastAsia" w:ascii="仿宋" w:hAnsi="仿宋" w:eastAsia="仿宋" w:cs="仿宋"/>
          <w:sz w:val="28"/>
          <w:szCs w:val="28"/>
          <w:highlight w:val="none"/>
        </w:rPr>
        <w:t xml:space="preserve">以上的单数组成，其中专家的人数不得少于成员总数的三分之二。 </w:t>
      </w:r>
    </w:p>
    <w:p w14:paraId="43C204FB">
      <w:pPr>
        <w:pStyle w:val="28"/>
        <w:pageBreakBefore w:val="0"/>
        <w:kinsoku/>
        <w:wordWrap/>
        <w:overflowPunct/>
        <w:topLinePunct w:val="0"/>
        <w:autoSpaceDE/>
        <w:autoSpaceDN/>
        <w:bidi w:val="0"/>
        <w:snapToGrid w:val="0"/>
        <w:spacing w:line="500" w:lineRule="exact"/>
        <w:ind w:firstLine="548" w:firstLineChars="196"/>
        <w:rPr>
          <w:rFonts w:hint="eastAsia" w:ascii="仿宋" w:hAnsi="仿宋" w:eastAsia="仿宋" w:cs="仿宋"/>
          <w:sz w:val="28"/>
          <w:szCs w:val="28"/>
          <w:highlight w:val="none"/>
        </w:rPr>
      </w:pPr>
      <w:r>
        <w:rPr>
          <w:rFonts w:hint="eastAsia" w:ascii="仿宋" w:hAnsi="仿宋" w:eastAsia="仿宋" w:cs="仿宋"/>
          <w:sz w:val="28"/>
          <w:szCs w:val="28"/>
          <w:highlight w:val="none"/>
        </w:rPr>
        <w:t>15.2磋商小组负责完成具体的磋商评审事务</w:t>
      </w:r>
      <w:r>
        <w:rPr>
          <w:rFonts w:hint="eastAsia" w:ascii="仿宋" w:hAnsi="仿宋" w:eastAsia="仿宋" w:cs="仿宋"/>
          <w:b/>
          <w:sz w:val="28"/>
          <w:szCs w:val="28"/>
          <w:highlight w:val="none"/>
        </w:rPr>
        <w:t>，</w:t>
      </w:r>
      <w:r>
        <w:rPr>
          <w:rFonts w:hint="eastAsia" w:ascii="仿宋" w:hAnsi="仿宋" w:eastAsia="仿宋" w:cs="仿宋"/>
          <w:sz w:val="28"/>
          <w:szCs w:val="28"/>
          <w:highlight w:val="none"/>
        </w:rPr>
        <w:t>提出经磋商小组的</w:t>
      </w:r>
      <w:r>
        <w:rPr>
          <w:rFonts w:hint="eastAsia" w:ascii="仿宋" w:hAnsi="仿宋" w:eastAsia="仿宋" w:cs="仿宋"/>
          <w:sz w:val="28"/>
          <w:szCs w:val="28"/>
          <w:highlight w:val="none"/>
          <w:lang w:val="en-US" w:eastAsia="zh-CN"/>
        </w:rPr>
        <w:t>电子</w:t>
      </w:r>
      <w:r>
        <w:rPr>
          <w:rFonts w:hint="eastAsia" w:ascii="仿宋" w:hAnsi="仿宋" w:eastAsia="仿宋" w:cs="仿宋"/>
          <w:sz w:val="28"/>
          <w:szCs w:val="28"/>
          <w:highlight w:val="none"/>
        </w:rPr>
        <w:t>磋商</w:t>
      </w:r>
      <w:r>
        <w:rPr>
          <w:rFonts w:hint="eastAsia" w:ascii="仿宋" w:hAnsi="仿宋" w:eastAsia="仿宋" w:cs="仿宋"/>
          <w:sz w:val="28"/>
          <w:szCs w:val="28"/>
          <w:highlight w:val="none"/>
          <w:lang w:val="en-US" w:eastAsia="zh-CN"/>
        </w:rPr>
        <w:t>记录</w:t>
      </w:r>
      <w:r>
        <w:rPr>
          <w:rFonts w:hint="eastAsia" w:ascii="仿宋" w:hAnsi="仿宋" w:eastAsia="仿宋" w:cs="仿宋"/>
          <w:sz w:val="28"/>
          <w:szCs w:val="28"/>
          <w:highlight w:val="none"/>
        </w:rPr>
        <w:t>。</w:t>
      </w:r>
    </w:p>
    <w:p w14:paraId="739B658B">
      <w:pPr>
        <w:pStyle w:val="28"/>
        <w:pageBreakBefore w:val="0"/>
        <w:kinsoku/>
        <w:wordWrap/>
        <w:overflowPunct/>
        <w:topLinePunct w:val="0"/>
        <w:autoSpaceDE/>
        <w:autoSpaceDN/>
        <w:bidi w:val="0"/>
        <w:snapToGrid w:val="0"/>
        <w:spacing w:line="500" w:lineRule="exact"/>
        <w:ind w:firstLine="548" w:firstLineChars="196"/>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15.3磋商活动的组织工作由代理机构负责。 </w:t>
      </w:r>
    </w:p>
    <w:p w14:paraId="4C0470F4">
      <w:pPr>
        <w:pStyle w:val="28"/>
        <w:pageBreakBefore w:val="0"/>
        <w:kinsoku/>
        <w:wordWrap/>
        <w:overflowPunct/>
        <w:topLinePunct w:val="0"/>
        <w:autoSpaceDE/>
        <w:autoSpaceDN/>
        <w:bidi w:val="0"/>
        <w:snapToGrid w:val="0"/>
        <w:spacing w:line="500" w:lineRule="exact"/>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16. 响应文件的审查顺序</w:t>
      </w:r>
    </w:p>
    <w:p w14:paraId="23A22459">
      <w:pPr>
        <w:pStyle w:val="28"/>
        <w:pageBreakBefore w:val="0"/>
        <w:kinsoku/>
        <w:wordWrap/>
        <w:overflowPunct/>
        <w:topLinePunct w:val="0"/>
        <w:autoSpaceDE/>
        <w:autoSpaceDN/>
        <w:bidi w:val="0"/>
        <w:snapToGrid w:val="0"/>
        <w:spacing w:line="500" w:lineRule="exact"/>
        <w:ind w:firstLine="548" w:firstLineChars="196"/>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评审小组</w:t>
      </w:r>
      <w:r>
        <w:rPr>
          <w:rFonts w:hint="eastAsia" w:ascii="仿宋" w:hAnsi="仿宋" w:eastAsia="仿宋" w:cs="仿宋"/>
          <w:sz w:val="28"/>
          <w:szCs w:val="28"/>
          <w:highlight w:val="none"/>
        </w:rPr>
        <w:t>在磋商地点，在规定的时间内，按照随机顺序对电子响应文件进行审查。</w:t>
      </w:r>
    </w:p>
    <w:p w14:paraId="377F1E96">
      <w:pPr>
        <w:pStyle w:val="28"/>
        <w:pageBreakBefore w:val="0"/>
        <w:kinsoku/>
        <w:wordWrap/>
        <w:overflowPunct/>
        <w:topLinePunct w:val="0"/>
        <w:autoSpaceDE/>
        <w:autoSpaceDN/>
        <w:bidi w:val="0"/>
        <w:snapToGrid w:val="0"/>
        <w:spacing w:line="500" w:lineRule="exact"/>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17. 响应文件审查</w:t>
      </w:r>
    </w:p>
    <w:p w14:paraId="4C4CFF04">
      <w:pPr>
        <w:pStyle w:val="28"/>
        <w:pageBreakBefore w:val="0"/>
        <w:kinsoku/>
        <w:wordWrap/>
        <w:overflowPunct/>
        <w:topLinePunct w:val="0"/>
        <w:autoSpaceDE/>
        <w:autoSpaceDN/>
        <w:bidi w:val="0"/>
        <w:snapToGrid w:val="0"/>
        <w:spacing w:line="500" w:lineRule="exact"/>
        <w:ind w:firstLine="548" w:firstLineChars="196"/>
        <w:rPr>
          <w:rFonts w:hint="eastAsia" w:ascii="仿宋" w:hAnsi="仿宋" w:eastAsia="仿宋" w:cs="仿宋"/>
          <w:sz w:val="28"/>
          <w:szCs w:val="28"/>
          <w:highlight w:val="none"/>
        </w:rPr>
      </w:pPr>
      <w:r>
        <w:rPr>
          <w:rFonts w:hint="eastAsia" w:ascii="仿宋" w:hAnsi="仿宋" w:eastAsia="仿宋" w:cs="仿宋"/>
          <w:sz w:val="28"/>
          <w:szCs w:val="28"/>
          <w:highlight w:val="none"/>
        </w:rPr>
        <w:t>17.1磋商小组进行资格性检查及有效性、完整性、响应程度审查，应严格遵循本文件第五部分资格审查内容及标准中的相关规定。</w:t>
      </w:r>
    </w:p>
    <w:p w14:paraId="1F57A92A">
      <w:pPr>
        <w:pStyle w:val="28"/>
        <w:pageBreakBefore w:val="0"/>
        <w:kinsoku/>
        <w:wordWrap/>
        <w:overflowPunct/>
        <w:topLinePunct w:val="0"/>
        <w:autoSpaceDE/>
        <w:autoSpaceDN/>
        <w:bidi w:val="0"/>
        <w:snapToGrid w:val="0"/>
        <w:spacing w:line="500" w:lineRule="exact"/>
        <w:ind w:firstLine="548" w:firstLineChars="196"/>
        <w:rPr>
          <w:rFonts w:hint="eastAsia" w:ascii="仿宋" w:hAnsi="仿宋" w:eastAsia="仿宋" w:cs="仿宋"/>
          <w:sz w:val="28"/>
          <w:szCs w:val="28"/>
          <w:highlight w:val="none"/>
        </w:rPr>
      </w:pPr>
      <w:r>
        <w:rPr>
          <w:rFonts w:hint="eastAsia" w:ascii="仿宋" w:hAnsi="仿宋" w:eastAsia="仿宋" w:cs="仿宋"/>
          <w:sz w:val="28"/>
          <w:szCs w:val="28"/>
          <w:highlight w:val="none"/>
        </w:rPr>
        <w:t>17.2资格性检查，磋商小组对每个磋商供应商提交的响应文件中的资格证明等进行审查，以确定参加磋商的供应商是否具备磋商资格。</w:t>
      </w:r>
    </w:p>
    <w:p w14:paraId="1A7DB517">
      <w:pPr>
        <w:pStyle w:val="28"/>
        <w:pageBreakBefore w:val="0"/>
        <w:kinsoku/>
        <w:wordWrap/>
        <w:overflowPunct/>
        <w:topLinePunct w:val="0"/>
        <w:autoSpaceDE/>
        <w:autoSpaceDN/>
        <w:bidi w:val="0"/>
        <w:snapToGrid w:val="0"/>
        <w:spacing w:line="500" w:lineRule="exact"/>
        <w:ind w:firstLine="548" w:firstLineChars="196"/>
        <w:rPr>
          <w:rFonts w:hint="eastAsia" w:ascii="仿宋" w:hAnsi="仿宋" w:eastAsia="仿宋" w:cs="仿宋"/>
          <w:sz w:val="28"/>
          <w:szCs w:val="28"/>
          <w:highlight w:val="none"/>
        </w:rPr>
      </w:pPr>
      <w:r>
        <w:rPr>
          <w:rFonts w:hint="eastAsia" w:ascii="仿宋" w:hAnsi="仿宋" w:eastAsia="仿宋" w:cs="仿宋"/>
          <w:sz w:val="28"/>
          <w:szCs w:val="28"/>
          <w:highlight w:val="none"/>
        </w:rPr>
        <w:t>17.3在审查时，磋商小组可以要求供应商对响应文件中含义不明确、同类问题表述不一致或者有明显文字和计算错误的内容等作出必要的澄清、说明或者更正，磋商供应商的澄清、说明或者更正不得超出响应文件的范围或者改变响应文件的实质性内容。</w:t>
      </w:r>
    </w:p>
    <w:p w14:paraId="72D5C3AA">
      <w:pPr>
        <w:pStyle w:val="28"/>
        <w:pageBreakBefore w:val="0"/>
        <w:kinsoku/>
        <w:wordWrap/>
        <w:overflowPunct/>
        <w:topLinePunct w:val="0"/>
        <w:autoSpaceDE/>
        <w:autoSpaceDN/>
        <w:bidi w:val="0"/>
        <w:snapToGrid w:val="0"/>
        <w:spacing w:line="500" w:lineRule="exact"/>
        <w:ind w:firstLine="548" w:firstLineChars="196"/>
        <w:rPr>
          <w:rFonts w:hint="eastAsia" w:ascii="仿宋" w:hAnsi="仿宋" w:eastAsia="仿宋" w:cs="仿宋"/>
          <w:sz w:val="28"/>
          <w:szCs w:val="28"/>
          <w:highlight w:val="none"/>
        </w:rPr>
      </w:pPr>
      <w:r>
        <w:rPr>
          <w:rFonts w:hint="eastAsia" w:ascii="仿宋" w:hAnsi="仿宋" w:eastAsia="仿宋" w:cs="仿宋"/>
          <w:sz w:val="28"/>
          <w:szCs w:val="28"/>
          <w:highlight w:val="none"/>
        </w:rPr>
        <w:t>17.</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磋商小组要求供应商澄清、说明或者更正响应文件应当依照要求在线提交，一并保存到“山西政府采购平台”中。</w:t>
      </w:r>
    </w:p>
    <w:p w14:paraId="38AD31E3">
      <w:pPr>
        <w:pStyle w:val="28"/>
        <w:pageBreakBefore w:val="0"/>
        <w:numPr>
          <w:ilvl w:val="0"/>
          <w:numId w:val="3"/>
        </w:numPr>
        <w:kinsoku/>
        <w:wordWrap/>
        <w:overflowPunct/>
        <w:topLinePunct w:val="0"/>
        <w:autoSpaceDE/>
        <w:autoSpaceDN/>
        <w:bidi w:val="0"/>
        <w:snapToGrid w:val="0"/>
        <w:spacing w:line="500" w:lineRule="exact"/>
        <w:ind w:firstLine="562" w:firstLineChars="200"/>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评审中遵循的原则</w:t>
      </w:r>
    </w:p>
    <w:p w14:paraId="1CD881FB">
      <w:pPr>
        <w:pStyle w:val="28"/>
        <w:pageBreakBefore w:val="0"/>
        <w:kinsoku/>
        <w:wordWrap/>
        <w:overflowPunct/>
        <w:topLinePunct w:val="0"/>
        <w:autoSpaceDE/>
        <w:autoSpaceDN/>
        <w:bidi w:val="0"/>
        <w:snapToGrid w:val="0"/>
        <w:spacing w:line="500" w:lineRule="exact"/>
        <w:ind w:firstLine="562" w:firstLineChars="20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 xml:space="preserve">18.1审查中，磋商供应商存在下列情况之一的，投标无效： </w:t>
      </w:r>
    </w:p>
    <w:p w14:paraId="3CF4A87F">
      <w:pPr>
        <w:pStyle w:val="28"/>
        <w:pageBreakBefore w:val="0"/>
        <w:kinsoku/>
        <w:wordWrap/>
        <w:overflowPunct/>
        <w:topLinePunct w:val="0"/>
        <w:autoSpaceDE/>
        <w:autoSpaceDN/>
        <w:bidi w:val="0"/>
        <w:snapToGrid w:val="0"/>
        <w:spacing w:line="500" w:lineRule="exact"/>
        <w:ind w:firstLine="548" w:firstLineChars="196"/>
        <w:rPr>
          <w:rFonts w:hint="eastAsia" w:ascii="仿宋" w:hAnsi="仿宋" w:eastAsia="仿宋" w:cs="仿宋"/>
          <w:sz w:val="28"/>
          <w:szCs w:val="28"/>
          <w:highlight w:val="none"/>
        </w:rPr>
      </w:pPr>
      <w:r>
        <w:rPr>
          <w:rFonts w:hint="eastAsia" w:ascii="仿宋" w:hAnsi="仿宋" w:eastAsia="仿宋" w:cs="仿宋"/>
          <w:sz w:val="28"/>
          <w:szCs w:val="28"/>
          <w:highlight w:val="none"/>
        </w:rPr>
        <w:t>A、未按磋商文件的规定提交投标保证金或保函的；</w:t>
      </w:r>
    </w:p>
    <w:p w14:paraId="0EDF6D90">
      <w:pPr>
        <w:pStyle w:val="28"/>
        <w:pageBreakBefore w:val="0"/>
        <w:kinsoku/>
        <w:wordWrap/>
        <w:overflowPunct/>
        <w:topLinePunct w:val="0"/>
        <w:autoSpaceDE/>
        <w:autoSpaceDN/>
        <w:bidi w:val="0"/>
        <w:snapToGrid w:val="0"/>
        <w:spacing w:line="500" w:lineRule="exact"/>
        <w:ind w:firstLine="548" w:firstLineChars="196"/>
        <w:rPr>
          <w:rFonts w:hint="eastAsia" w:ascii="仿宋" w:hAnsi="仿宋" w:eastAsia="仿宋" w:cs="仿宋"/>
          <w:sz w:val="28"/>
          <w:szCs w:val="28"/>
          <w:highlight w:val="none"/>
        </w:rPr>
      </w:pPr>
      <w:r>
        <w:rPr>
          <w:rFonts w:hint="eastAsia" w:ascii="仿宋" w:hAnsi="仿宋" w:eastAsia="仿宋" w:cs="仿宋"/>
          <w:sz w:val="28"/>
          <w:szCs w:val="28"/>
          <w:highlight w:val="none"/>
        </w:rPr>
        <w:t>B、响应文件未按磋商文件要求签署、盖章的；</w:t>
      </w:r>
    </w:p>
    <w:p w14:paraId="79ED8A1D">
      <w:pPr>
        <w:pStyle w:val="28"/>
        <w:pageBreakBefore w:val="0"/>
        <w:kinsoku/>
        <w:wordWrap/>
        <w:overflowPunct/>
        <w:topLinePunct w:val="0"/>
        <w:autoSpaceDE/>
        <w:autoSpaceDN/>
        <w:bidi w:val="0"/>
        <w:snapToGrid w:val="0"/>
        <w:spacing w:line="500" w:lineRule="exact"/>
        <w:ind w:firstLine="548" w:firstLineChars="196"/>
        <w:rPr>
          <w:rFonts w:hint="eastAsia" w:ascii="仿宋" w:hAnsi="仿宋" w:eastAsia="仿宋" w:cs="仿宋"/>
          <w:sz w:val="28"/>
          <w:szCs w:val="28"/>
          <w:highlight w:val="none"/>
        </w:rPr>
      </w:pPr>
      <w:r>
        <w:rPr>
          <w:rFonts w:hint="eastAsia" w:ascii="仿宋" w:hAnsi="仿宋" w:eastAsia="仿宋" w:cs="仿宋"/>
          <w:sz w:val="28"/>
          <w:szCs w:val="28"/>
          <w:highlight w:val="none"/>
        </w:rPr>
        <w:t>C、报价超过磋商文件规定预算金额或者最高限价的；</w:t>
      </w:r>
    </w:p>
    <w:p w14:paraId="04D0A848">
      <w:pPr>
        <w:pStyle w:val="28"/>
        <w:pageBreakBefore w:val="0"/>
        <w:kinsoku/>
        <w:wordWrap/>
        <w:overflowPunct/>
        <w:topLinePunct w:val="0"/>
        <w:autoSpaceDE/>
        <w:autoSpaceDN/>
        <w:bidi w:val="0"/>
        <w:snapToGrid w:val="0"/>
        <w:spacing w:line="500" w:lineRule="exact"/>
        <w:ind w:firstLine="548" w:firstLineChars="196"/>
        <w:rPr>
          <w:rFonts w:hint="eastAsia" w:ascii="仿宋" w:hAnsi="仿宋" w:eastAsia="仿宋" w:cs="仿宋"/>
          <w:sz w:val="28"/>
          <w:szCs w:val="28"/>
          <w:highlight w:val="none"/>
        </w:rPr>
      </w:pPr>
      <w:r>
        <w:rPr>
          <w:rFonts w:hint="eastAsia" w:ascii="仿宋" w:hAnsi="仿宋" w:eastAsia="仿宋" w:cs="仿宋"/>
          <w:sz w:val="28"/>
          <w:szCs w:val="28"/>
          <w:highlight w:val="none"/>
        </w:rPr>
        <w:t>D、提交的响应文件有效期短于磋商文件规定有效期的；</w:t>
      </w:r>
    </w:p>
    <w:p w14:paraId="6B658196">
      <w:pPr>
        <w:pStyle w:val="28"/>
        <w:pageBreakBefore w:val="0"/>
        <w:kinsoku/>
        <w:wordWrap/>
        <w:overflowPunct/>
        <w:topLinePunct w:val="0"/>
        <w:autoSpaceDE/>
        <w:autoSpaceDN/>
        <w:bidi w:val="0"/>
        <w:snapToGrid w:val="0"/>
        <w:spacing w:line="500" w:lineRule="exact"/>
        <w:ind w:firstLine="548" w:firstLineChars="196"/>
        <w:rPr>
          <w:rFonts w:hint="eastAsia" w:ascii="仿宋" w:hAnsi="仿宋" w:eastAsia="仿宋" w:cs="仿宋"/>
          <w:sz w:val="28"/>
          <w:szCs w:val="28"/>
          <w:highlight w:val="none"/>
        </w:rPr>
      </w:pPr>
      <w:r>
        <w:rPr>
          <w:rFonts w:hint="eastAsia" w:ascii="仿宋" w:hAnsi="仿宋" w:eastAsia="仿宋" w:cs="仿宋"/>
          <w:sz w:val="28"/>
          <w:szCs w:val="28"/>
          <w:highlight w:val="none"/>
        </w:rPr>
        <w:t>E、磋商小组对响应文件评审后，认为在有效性、完整性和响应程度方面没有实质性响应磋商文件的。</w:t>
      </w:r>
    </w:p>
    <w:p w14:paraId="1D7973CD">
      <w:pPr>
        <w:pStyle w:val="28"/>
        <w:pageBreakBefore w:val="0"/>
        <w:kinsoku/>
        <w:wordWrap/>
        <w:overflowPunct/>
        <w:topLinePunct w:val="0"/>
        <w:autoSpaceDE/>
        <w:autoSpaceDN/>
        <w:bidi w:val="0"/>
        <w:snapToGrid w:val="0"/>
        <w:spacing w:line="500" w:lineRule="exact"/>
        <w:ind w:firstLine="548" w:firstLineChars="196"/>
        <w:rPr>
          <w:rFonts w:hint="eastAsia" w:ascii="仿宋" w:hAnsi="仿宋" w:eastAsia="仿宋" w:cs="仿宋"/>
          <w:sz w:val="28"/>
          <w:szCs w:val="28"/>
          <w:highlight w:val="none"/>
        </w:rPr>
      </w:pPr>
      <w:r>
        <w:rPr>
          <w:rFonts w:hint="eastAsia" w:ascii="仿宋" w:hAnsi="仿宋" w:eastAsia="仿宋" w:cs="仿宋"/>
          <w:sz w:val="28"/>
          <w:szCs w:val="28"/>
          <w:highlight w:val="none"/>
        </w:rPr>
        <w:t>F、响应文件</w:t>
      </w:r>
      <w:r>
        <w:rPr>
          <w:rFonts w:hint="eastAsia" w:ascii="仿宋" w:hAnsi="仿宋" w:eastAsia="仿宋" w:cs="仿宋"/>
          <w:sz w:val="28"/>
          <w:szCs w:val="28"/>
          <w:highlight w:val="none"/>
          <w:lang w:val="en-US" w:eastAsia="zh-CN"/>
        </w:rPr>
        <w:t>附</w:t>
      </w:r>
      <w:r>
        <w:rPr>
          <w:rFonts w:hint="eastAsia" w:ascii="仿宋" w:hAnsi="仿宋" w:eastAsia="仿宋" w:cs="仿宋"/>
          <w:sz w:val="28"/>
          <w:szCs w:val="28"/>
          <w:highlight w:val="none"/>
        </w:rPr>
        <w:t>有采购人不能接受的附加条件的；</w:t>
      </w:r>
    </w:p>
    <w:p w14:paraId="7DB8B2DF">
      <w:pPr>
        <w:pStyle w:val="28"/>
        <w:pageBreakBefore w:val="0"/>
        <w:kinsoku/>
        <w:wordWrap/>
        <w:overflowPunct/>
        <w:topLinePunct w:val="0"/>
        <w:autoSpaceDE/>
        <w:autoSpaceDN/>
        <w:bidi w:val="0"/>
        <w:snapToGrid w:val="0"/>
        <w:spacing w:line="500" w:lineRule="exact"/>
        <w:ind w:firstLine="548" w:firstLineChars="196"/>
        <w:rPr>
          <w:rFonts w:hint="eastAsia" w:ascii="仿宋" w:hAnsi="仿宋" w:eastAsia="仿宋" w:cs="仿宋"/>
          <w:sz w:val="28"/>
          <w:szCs w:val="28"/>
          <w:highlight w:val="none"/>
        </w:rPr>
      </w:pPr>
      <w:r>
        <w:rPr>
          <w:rFonts w:hint="eastAsia" w:ascii="仿宋" w:hAnsi="仿宋" w:eastAsia="仿宋" w:cs="仿宋"/>
          <w:sz w:val="28"/>
          <w:szCs w:val="28"/>
          <w:highlight w:val="none"/>
        </w:rPr>
        <w:t>G、法律、法规和磋商文件规定的其他无效情形的。</w:t>
      </w:r>
    </w:p>
    <w:p w14:paraId="2DE92F92">
      <w:pPr>
        <w:pStyle w:val="28"/>
        <w:pageBreakBefore w:val="0"/>
        <w:kinsoku/>
        <w:wordWrap/>
        <w:overflowPunct/>
        <w:topLinePunct w:val="0"/>
        <w:autoSpaceDE/>
        <w:autoSpaceDN/>
        <w:bidi w:val="0"/>
        <w:snapToGrid w:val="0"/>
        <w:spacing w:line="500" w:lineRule="exact"/>
        <w:ind w:firstLine="562" w:firstLineChars="20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 xml:space="preserve">18.2在磋商过程中发现磋商供应商有下列情形的，磋商小组应认定其投标无效，并书面报告本级财政部门： </w:t>
      </w:r>
    </w:p>
    <w:p w14:paraId="6209B146">
      <w:pPr>
        <w:pStyle w:val="28"/>
        <w:pageBreakBefore w:val="0"/>
        <w:kinsoku/>
        <w:wordWrap/>
        <w:overflowPunct/>
        <w:topLinePunct w:val="0"/>
        <w:autoSpaceDE/>
        <w:autoSpaceDN/>
        <w:bidi w:val="0"/>
        <w:snapToGrid w:val="0"/>
        <w:spacing w:line="500" w:lineRule="exact"/>
        <w:ind w:firstLine="548" w:firstLineChars="196"/>
        <w:rPr>
          <w:rFonts w:hint="eastAsia" w:ascii="仿宋" w:hAnsi="仿宋" w:eastAsia="仿宋" w:cs="仿宋"/>
          <w:sz w:val="28"/>
          <w:szCs w:val="28"/>
          <w:highlight w:val="none"/>
        </w:rPr>
      </w:pPr>
      <w:r>
        <w:rPr>
          <w:rFonts w:hint="eastAsia" w:ascii="仿宋" w:hAnsi="仿宋" w:eastAsia="仿宋" w:cs="仿宋"/>
          <w:sz w:val="28"/>
          <w:szCs w:val="28"/>
          <w:highlight w:val="none"/>
        </w:rPr>
        <w:t>A、有恶意串通的；</w:t>
      </w:r>
    </w:p>
    <w:p w14:paraId="5E902768">
      <w:pPr>
        <w:pStyle w:val="28"/>
        <w:pageBreakBefore w:val="0"/>
        <w:kinsoku/>
        <w:wordWrap/>
        <w:overflowPunct/>
        <w:topLinePunct w:val="0"/>
        <w:autoSpaceDE/>
        <w:autoSpaceDN/>
        <w:bidi w:val="0"/>
        <w:snapToGrid w:val="0"/>
        <w:spacing w:line="500" w:lineRule="exact"/>
        <w:ind w:firstLine="548" w:firstLineChars="196"/>
        <w:rPr>
          <w:rFonts w:hint="eastAsia" w:ascii="仿宋" w:hAnsi="仿宋" w:eastAsia="仿宋" w:cs="仿宋"/>
          <w:sz w:val="28"/>
          <w:szCs w:val="28"/>
          <w:highlight w:val="none"/>
        </w:rPr>
      </w:pPr>
      <w:r>
        <w:rPr>
          <w:rFonts w:hint="eastAsia" w:ascii="仿宋" w:hAnsi="仿宋" w:eastAsia="仿宋" w:cs="仿宋"/>
          <w:sz w:val="28"/>
          <w:szCs w:val="28"/>
          <w:highlight w:val="none"/>
        </w:rPr>
        <w:t>B、有妨碍其他磋商供应商的竞争行为的；</w:t>
      </w:r>
    </w:p>
    <w:p w14:paraId="6705F7B2">
      <w:pPr>
        <w:pStyle w:val="28"/>
        <w:pageBreakBefore w:val="0"/>
        <w:kinsoku/>
        <w:wordWrap/>
        <w:overflowPunct/>
        <w:topLinePunct w:val="0"/>
        <w:autoSpaceDE/>
        <w:autoSpaceDN/>
        <w:bidi w:val="0"/>
        <w:snapToGrid w:val="0"/>
        <w:spacing w:line="500" w:lineRule="exact"/>
        <w:ind w:firstLine="548" w:firstLineChars="196"/>
        <w:rPr>
          <w:rFonts w:hint="eastAsia" w:ascii="仿宋" w:hAnsi="仿宋" w:eastAsia="仿宋" w:cs="仿宋"/>
          <w:sz w:val="28"/>
          <w:szCs w:val="28"/>
          <w:highlight w:val="none"/>
        </w:rPr>
      </w:pPr>
      <w:r>
        <w:rPr>
          <w:rFonts w:hint="eastAsia" w:ascii="仿宋" w:hAnsi="仿宋" w:eastAsia="仿宋" w:cs="仿宋"/>
          <w:sz w:val="28"/>
          <w:szCs w:val="28"/>
          <w:highlight w:val="none"/>
        </w:rPr>
        <w:t>C、有损害采购人或者其他磋商供应商的合法权益的。</w:t>
      </w:r>
    </w:p>
    <w:p w14:paraId="6B641427">
      <w:pPr>
        <w:pStyle w:val="28"/>
        <w:pageBreakBefore w:val="0"/>
        <w:kinsoku/>
        <w:wordWrap/>
        <w:overflowPunct/>
        <w:topLinePunct w:val="0"/>
        <w:autoSpaceDE/>
        <w:autoSpaceDN/>
        <w:bidi w:val="0"/>
        <w:snapToGrid w:val="0"/>
        <w:spacing w:line="500" w:lineRule="exact"/>
        <w:ind w:firstLine="562" w:firstLineChars="20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18.3磋商供应商有下列情形之一的，视为串通磋商，其投标无效：</w:t>
      </w:r>
    </w:p>
    <w:p w14:paraId="50A47DF5">
      <w:pPr>
        <w:pStyle w:val="28"/>
        <w:pageBreakBefore w:val="0"/>
        <w:kinsoku/>
        <w:wordWrap/>
        <w:overflowPunct/>
        <w:topLinePunct w:val="0"/>
        <w:autoSpaceDE/>
        <w:autoSpaceDN/>
        <w:bidi w:val="0"/>
        <w:snapToGrid w:val="0"/>
        <w:spacing w:line="500" w:lineRule="exact"/>
        <w:ind w:firstLine="548" w:firstLineChars="196"/>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A、不同磋商供应商的响应文件由同一单位或者个人编制，或系统记录的参加同一项目的不同磋商供应商编制电子投标（响应）文件使用的计算机或上传电子投标（响应）文件使用的计算机网卡MAC地址、IP地址一致的；</w:t>
      </w:r>
    </w:p>
    <w:p w14:paraId="2713E96C">
      <w:pPr>
        <w:pStyle w:val="28"/>
        <w:pageBreakBefore w:val="0"/>
        <w:kinsoku/>
        <w:wordWrap/>
        <w:overflowPunct/>
        <w:topLinePunct w:val="0"/>
        <w:autoSpaceDE/>
        <w:autoSpaceDN/>
        <w:bidi w:val="0"/>
        <w:snapToGrid w:val="0"/>
        <w:spacing w:line="500" w:lineRule="exact"/>
        <w:ind w:firstLine="548" w:firstLineChars="196"/>
        <w:rPr>
          <w:rFonts w:hint="eastAsia" w:ascii="仿宋" w:hAnsi="仿宋" w:eastAsia="仿宋" w:cs="仿宋"/>
          <w:sz w:val="28"/>
          <w:szCs w:val="28"/>
          <w:highlight w:val="none"/>
        </w:rPr>
      </w:pPr>
      <w:r>
        <w:rPr>
          <w:rFonts w:hint="eastAsia" w:ascii="仿宋" w:hAnsi="仿宋" w:eastAsia="仿宋" w:cs="仿宋"/>
          <w:sz w:val="28"/>
          <w:szCs w:val="28"/>
          <w:highlight w:val="none"/>
        </w:rPr>
        <w:t>B、不同磋商供应商委托同一单位或者个人办理磋商事宜；</w:t>
      </w:r>
    </w:p>
    <w:p w14:paraId="288E2286">
      <w:pPr>
        <w:pStyle w:val="28"/>
        <w:pageBreakBefore w:val="0"/>
        <w:kinsoku/>
        <w:wordWrap/>
        <w:overflowPunct/>
        <w:topLinePunct w:val="0"/>
        <w:autoSpaceDE/>
        <w:autoSpaceDN/>
        <w:bidi w:val="0"/>
        <w:snapToGrid w:val="0"/>
        <w:spacing w:line="500" w:lineRule="exact"/>
        <w:ind w:firstLine="548" w:firstLineChars="196"/>
        <w:rPr>
          <w:rFonts w:hint="eastAsia" w:ascii="仿宋" w:hAnsi="仿宋" w:eastAsia="仿宋" w:cs="仿宋"/>
          <w:sz w:val="28"/>
          <w:szCs w:val="28"/>
          <w:highlight w:val="none"/>
        </w:rPr>
      </w:pPr>
      <w:r>
        <w:rPr>
          <w:rFonts w:hint="eastAsia" w:ascii="仿宋" w:hAnsi="仿宋" w:eastAsia="仿宋" w:cs="仿宋"/>
          <w:sz w:val="28"/>
          <w:szCs w:val="28"/>
          <w:highlight w:val="none"/>
        </w:rPr>
        <w:t>C、不同磋商供应商的响应文件载明的项目管理成员或者联系人为同一人；</w:t>
      </w:r>
    </w:p>
    <w:p w14:paraId="033FA552">
      <w:pPr>
        <w:pStyle w:val="28"/>
        <w:pageBreakBefore w:val="0"/>
        <w:kinsoku/>
        <w:wordWrap/>
        <w:overflowPunct/>
        <w:topLinePunct w:val="0"/>
        <w:autoSpaceDE/>
        <w:autoSpaceDN/>
        <w:bidi w:val="0"/>
        <w:snapToGrid w:val="0"/>
        <w:spacing w:line="500" w:lineRule="exact"/>
        <w:ind w:firstLine="548" w:firstLineChars="196"/>
        <w:rPr>
          <w:rFonts w:hint="eastAsia" w:ascii="仿宋" w:hAnsi="仿宋" w:eastAsia="仿宋" w:cs="仿宋"/>
          <w:sz w:val="28"/>
          <w:szCs w:val="28"/>
          <w:highlight w:val="none"/>
        </w:rPr>
      </w:pPr>
      <w:r>
        <w:rPr>
          <w:rFonts w:hint="eastAsia" w:ascii="仿宋" w:hAnsi="仿宋" w:eastAsia="仿宋" w:cs="仿宋"/>
          <w:sz w:val="28"/>
          <w:szCs w:val="28"/>
          <w:highlight w:val="none"/>
        </w:rPr>
        <w:t>D、不同磋商供应商的响应文件异常一致或者磋商报价呈规律性差异；</w:t>
      </w:r>
    </w:p>
    <w:p w14:paraId="7161302C">
      <w:pPr>
        <w:pStyle w:val="28"/>
        <w:pageBreakBefore w:val="0"/>
        <w:kinsoku/>
        <w:wordWrap/>
        <w:overflowPunct/>
        <w:topLinePunct w:val="0"/>
        <w:autoSpaceDE/>
        <w:autoSpaceDN/>
        <w:bidi w:val="0"/>
        <w:snapToGrid w:val="0"/>
        <w:spacing w:line="500" w:lineRule="exact"/>
        <w:ind w:firstLine="548" w:firstLineChars="196"/>
        <w:rPr>
          <w:rFonts w:hint="eastAsia" w:ascii="仿宋" w:hAnsi="仿宋" w:eastAsia="仿宋" w:cs="仿宋"/>
          <w:sz w:val="28"/>
          <w:szCs w:val="28"/>
          <w:highlight w:val="none"/>
        </w:rPr>
      </w:pPr>
      <w:r>
        <w:rPr>
          <w:rFonts w:hint="eastAsia" w:ascii="仿宋" w:hAnsi="仿宋" w:eastAsia="仿宋" w:cs="仿宋"/>
          <w:sz w:val="28"/>
          <w:szCs w:val="28"/>
          <w:highlight w:val="none"/>
        </w:rPr>
        <w:t>E、不同磋商供应商的响应文件相互混装；</w:t>
      </w:r>
    </w:p>
    <w:p w14:paraId="5A145B79">
      <w:pPr>
        <w:pStyle w:val="28"/>
        <w:pageBreakBefore w:val="0"/>
        <w:kinsoku/>
        <w:wordWrap/>
        <w:overflowPunct/>
        <w:topLinePunct w:val="0"/>
        <w:autoSpaceDE/>
        <w:autoSpaceDN/>
        <w:bidi w:val="0"/>
        <w:snapToGrid w:val="0"/>
        <w:spacing w:line="500" w:lineRule="exact"/>
        <w:ind w:firstLine="548" w:firstLineChars="196"/>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F、不同磋商供应商的投标保证金从同一单位或者个人的账户转出</w:t>
      </w:r>
      <w:r>
        <w:rPr>
          <w:rFonts w:hint="eastAsia" w:ascii="仿宋" w:hAnsi="仿宋" w:eastAsia="仿宋" w:cs="仿宋"/>
          <w:sz w:val="28"/>
          <w:szCs w:val="28"/>
          <w:highlight w:val="none"/>
          <w:lang w:eastAsia="zh-CN"/>
        </w:rPr>
        <w:t>；</w:t>
      </w:r>
    </w:p>
    <w:p w14:paraId="65402A56">
      <w:pPr>
        <w:pStyle w:val="28"/>
        <w:pageBreakBefore w:val="0"/>
        <w:kinsoku/>
        <w:wordWrap/>
        <w:overflowPunct/>
        <w:topLinePunct w:val="0"/>
        <w:autoSpaceDE/>
        <w:autoSpaceDN/>
        <w:bidi w:val="0"/>
        <w:snapToGrid w:val="0"/>
        <w:spacing w:line="500" w:lineRule="exact"/>
        <w:ind w:firstLine="548" w:firstLineChars="196"/>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G、磋商供应商上传的电子投标（响应）文件若出现使用本项目其他磋商供应商的数字证书加密的或加盖本项目的其他磋商供应商的电子印章的。</w:t>
      </w:r>
    </w:p>
    <w:p w14:paraId="59CD4D61">
      <w:pPr>
        <w:pStyle w:val="28"/>
        <w:pageBreakBefore w:val="0"/>
        <w:kinsoku/>
        <w:wordWrap/>
        <w:overflowPunct/>
        <w:topLinePunct w:val="0"/>
        <w:autoSpaceDE/>
        <w:autoSpaceDN/>
        <w:bidi w:val="0"/>
        <w:snapToGrid w:val="0"/>
        <w:spacing w:line="500" w:lineRule="exact"/>
        <w:ind w:firstLine="562" w:firstLineChars="20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18.4审查中，对明显的文字和计算错误按下述原则处理：</w:t>
      </w:r>
    </w:p>
    <w:p w14:paraId="11BB848B">
      <w:pPr>
        <w:pStyle w:val="28"/>
        <w:pageBreakBefore w:val="0"/>
        <w:kinsoku/>
        <w:wordWrap/>
        <w:overflowPunct/>
        <w:topLinePunct w:val="0"/>
        <w:autoSpaceDE/>
        <w:autoSpaceDN/>
        <w:bidi w:val="0"/>
        <w:snapToGrid w:val="0"/>
        <w:spacing w:line="500" w:lineRule="exact"/>
        <w:ind w:firstLine="548" w:firstLineChars="196"/>
        <w:rPr>
          <w:rFonts w:hint="eastAsia" w:ascii="仿宋" w:hAnsi="仿宋" w:eastAsia="仿宋" w:cs="仿宋"/>
          <w:sz w:val="28"/>
          <w:szCs w:val="28"/>
          <w:highlight w:val="none"/>
        </w:rPr>
      </w:pPr>
      <w:r>
        <w:rPr>
          <w:rFonts w:hint="eastAsia" w:ascii="仿宋" w:hAnsi="仿宋" w:eastAsia="仿宋" w:cs="仿宋"/>
          <w:sz w:val="28"/>
          <w:szCs w:val="28"/>
          <w:highlight w:val="none"/>
        </w:rPr>
        <w:t>A、报价一览表内容与响应文件中相应内容不一致的，以报价一览表为准；</w:t>
      </w:r>
    </w:p>
    <w:p w14:paraId="13E6F196">
      <w:pPr>
        <w:pStyle w:val="28"/>
        <w:pageBreakBefore w:val="0"/>
        <w:kinsoku/>
        <w:wordWrap/>
        <w:overflowPunct/>
        <w:topLinePunct w:val="0"/>
        <w:autoSpaceDE/>
        <w:autoSpaceDN/>
        <w:bidi w:val="0"/>
        <w:snapToGrid w:val="0"/>
        <w:spacing w:line="500" w:lineRule="exact"/>
        <w:ind w:firstLine="548" w:firstLineChars="196"/>
        <w:rPr>
          <w:rFonts w:hint="eastAsia" w:ascii="仿宋" w:hAnsi="仿宋" w:eastAsia="仿宋" w:cs="仿宋"/>
          <w:sz w:val="28"/>
          <w:szCs w:val="28"/>
          <w:highlight w:val="none"/>
        </w:rPr>
      </w:pPr>
      <w:r>
        <w:rPr>
          <w:rFonts w:hint="eastAsia" w:ascii="仿宋" w:hAnsi="仿宋" w:eastAsia="仿宋" w:cs="仿宋"/>
          <w:sz w:val="28"/>
          <w:szCs w:val="28"/>
          <w:highlight w:val="none"/>
        </w:rPr>
        <w:t>B、大写金额和小写金额不一致的，以大写金额为准；</w:t>
      </w:r>
    </w:p>
    <w:p w14:paraId="0AF5324E">
      <w:pPr>
        <w:pStyle w:val="28"/>
        <w:pageBreakBefore w:val="0"/>
        <w:kinsoku/>
        <w:wordWrap/>
        <w:overflowPunct/>
        <w:topLinePunct w:val="0"/>
        <w:autoSpaceDE/>
        <w:autoSpaceDN/>
        <w:bidi w:val="0"/>
        <w:snapToGrid w:val="0"/>
        <w:spacing w:line="500" w:lineRule="exact"/>
        <w:ind w:firstLine="548" w:firstLineChars="196"/>
        <w:rPr>
          <w:rFonts w:hint="eastAsia" w:ascii="仿宋" w:hAnsi="仿宋" w:eastAsia="仿宋" w:cs="仿宋"/>
          <w:sz w:val="28"/>
          <w:szCs w:val="28"/>
          <w:highlight w:val="none"/>
        </w:rPr>
      </w:pPr>
      <w:r>
        <w:rPr>
          <w:rFonts w:hint="eastAsia" w:ascii="仿宋" w:hAnsi="仿宋" w:eastAsia="仿宋" w:cs="仿宋"/>
          <w:sz w:val="28"/>
          <w:szCs w:val="28"/>
          <w:highlight w:val="none"/>
        </w:rPr>
        <w:t>C、单价金额小数点或百分比有明显错误的，以报价一览表的总价为准，并修改单价；</w:t>
      </w:r>
    </w:p>
    <w:p w14:paraId="77298AD0">
      <w:pPr>
        <w:pStyle w:val="28"/>
        <w:pageBreakBefore w:val="0"/>
        <w:kinsoku/>
        <w:wordWrap/>
        <w:overflowPunct/>
        <w:topLinePunct w:val="0"/>
        <w:autoSpaceDE/>
        <w:autoSpaceDN/>
        <w:bidi w:val="0"/>
        <w:snapToGrid w:val="0"/>
        <w:spacing w:line="500" w:lineRule="exact"/>
        <w:ind w:firstLine="548" w:firstLineChars="196"/>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D、总价金额与按单价汇总金额不一致的，以单价金额计算结果为准。 </w:t>
      </w:r>
    </w:p>
    <w:p w14:paraId="3C9F3375">
      <w:pPr>
        <w:pStyle w:val="28"/>
        <w:pageBreakBefore w:val="0"/>
        <w:kinsoku/>
        <w:wordWrap/>
        <w:overflowPunct/>
        <w:topLinePunct w:val="0"/>
        <w:autoSpaceDE/>
        <w:autoSpaceDN/>
        <w:bidi w:val="0"/>
        <w:snapToGrid w:val="0"/>
        <w:spacing w:line="500" w:lineRule="exact"/>
        <w:ind w:firstLine="548" w:firstLineChars="196"/>
        <w:rPr>
          <w:rFonts w:hint="eastAsia" w:ascii="仿宋" w:hAnsi="仿宋" w:eastAsia="仿宋" w:cs="仿宋"/>
          <w:sz w:val="28"/>
          <w:szCs w:val="28"/>
          <w:highlight w:val="none"/>
        </w:rPr>
      </w:pPr>
      <w:r>
        <w:rPr>
          <w:rFonts w:hint="eastAsia" w:ascii="仿宋" w:hAnsi="仿宋" w:eastAsia="仿宋" w:cs="仿宋"/>
          <w:sz w:val="28"/>
          <w:szCs w:val="28"/>
          <w:highlight w:val="none"/>
        </w:rPr>
        <w:t>磋商小组将要求磋商供应商按上述原则在“山西政府采购平台”内调整确认，确认方式为PDF加盖法人电子签章。磋商供应商确认后的报价对磋商供应商具有约束力，如果磋商供应商不予确认，其投标无效。</w:t>
      </w:r>
    </w:p>
    <w:p w14:paraId="76EC4D6F">
      <w:pPr>
        <w:pStyle w:val="28"/>
        <w:pageBreakBefore w:val="0"/>
        <w:kinsoku/>
        <w:wordWrap/>
        <w:overflowPunct/>
        <w:topLinePunct w:val="0"/>
        <w:autoSpaceDE/>
        <w:autoSpaceDN/>
        <w:bidi w:val="0"/>
        <w:snapToGrid w:val="0"/>
        <w:spacing w:line="500" w:lineRule="exact"/>
        <w:ind w:firstLine="548" w:firstLineChars="196"/>
        <w:rPr>
          <w:rFonts w:hint="eastAsia" w:ascii="仿宋" w:hAnsi="仿宋" w:eastAsia="仿宋" w:cs="仿宋"/>
          <w:sz w:val="28"/>
          <w:szCs w:val="28"/>
          <w:highlight w:val="none"/>
        </w:rPr>
      </w:pPr>
      <w:r>
        <w:rPr>
          <w:rFonts w:hint="eastAsia" w:ascii="仿宋" w:hAnsi="仿宋" w:eastAsia="仿宋" w:cs="仿宋"/>
          <w:sz w:val="28"/>
          <w:szCs w:val="28"/>
          <w:highlight w:val="none"/>
        </w:rPr>
        <w:t>18.5未通过资格性检查或未实质性响应磋商文件规定要求的响应文件按无效处理。</w:t>
      </w:r>
    </w:p>
    <w:p w14:paraId="5399F81F">
      <w:pPr>
        <w:pStyle w:val="28"/>
        <w:pageBreakBefore w:val="0"/>
        <w:kinsoku/>
        <w:wordWrap/>
        <w:overflowPunct/>
        <w:topLinePunct w:val="0"/>
        <w:autoSpaceDE/>
        <w:autoSpaceDN/>
        <w:bidi w:val="0"/>
        <w:snapToGrid w:val="0"/>
        <w:spacing w:line="500" w:lineRule="exact"/>
        <w:ind w:firstLine="548" w:firstLineChars="196"/>
        <w:rPr>
          <w:rFonts w:hint="eastAsia" w:ascii="仿宋" w:hAnsi="仿宋" w:eastAsia="仿宋" w:cs="仿宋"/>
          <w:sz w:val="28"/>
          <w:szCs w:val="28"/>
          <w:highlight w:val="none"/>
        </w:rPr>
      </w:pPr>
      <w:r>
        <w:rPr>
          <w:rFonts w:hint="eastAsia" w:ascii="仿宋" w:hAnsi="仿宋" w:eastAsia="仿宋" w:cs="仿宋"/>
          <w:sz w:val="28"/>
          <w:szCs w:val="28"/>
          <w:highlight w:val="none"/>
        </w:rPr>
        <w:t>18.6实质性响应的响应文件是指与磋商文件的条款、条件和规格相符，根据本磋商文件规定的审查内容，经磋商小组认定的没有重大偏离或保留的响应文件。</w:t>
      </w:r>
    </w:p>
    <w:p w14:paraId="45816F80">
      <w:pPr>
        <w:pStyle w:val="28"/>
        <w:pageBreakBefore w:val="0"/>
        <w:kinsoku/>
        <w:wordWrap/>
        <w:overflowPunct/>
        <w:topLinePunct w:val="0"/>
        <w:autoSpaceDE/>
        <w:autoSpaceDN/>
        <w:bidi w:val="0"/>
        <w:snapToGrid w:val="0"/>
        <w:spacing w:line="500" w:lineRule="exact"/>
        <w:ind w:firstLine="548" w:firstLineChars="196"/>
        <w:rPr>
          <w:rFonts w:hint="eastAsia" w:ascii="仿宋" w:hAnsi="仿宋" w:eastAsia="仿宋" w:cs="仿宋"/>
          <w:sz w:val="28"/>
          <w:szCs w:val="28"/>
          <w:highlight w:val="none"/>
        </w:rPr>
      </w:pPr>
      <w:r>
        <w:rPr>
          <w:rFonts w:hint="eastAsia" w:ascii="仿宋" w:hAnsi="仿宋" w:eastAsia="仿宋" w:cs="仿宋"/>
          <w:sz w:val="28"/>
          <w:szCs w:val="28"/>
          <w:highlight w:val="none"/>
        </w:rPr>
        <w:t>18.7重大偏离或保留系指磋商供应商提供的服务方案和服务期限等明显不能满足磋商文件的要求，或者实质上与磋商文件不一致，而且限制了采购人的权利或磋商供应商的义务，纠正这些偏离或保留将对其他实质上响应要求的磋商供应商的竞争地位产生不公正的影响。</w:t>
      </w:r>
    </w:p>
    <w:p w14:paraId="2B05585F">
      <w:pPr>
        <w:pStyle w:val="28"/>
        <w:pageBreakBefore w:val="0"/>
        <w:kinsoku/>
        <w:wordWrap/>
        <w:overflowPunct/>
        <w:topLinePunct w:val="0"/>
        <w:autoSpaceDE/>
        <w:autoSpaceDN/>
        <w:bidi w:val="0"/>
        <w:snapToGrid w:val="0"/>
        <w:spacing w:line="500" w:lineRule="exact"/>
        <w:ind w:firstLine="551" w:firstLineChars="196"/>
        <w:rPr>
          <w:rFonts w:hint="eastAsia" w:ascii="仿宋" w:hAnsi="仿宋" w:eastAsia="仿宋" w:cs="仿宋"/>
          <w:b/>
          <w:sz w:val="28"/>
          <w:szCs w:val="28"/>
          <w:highlight w:val="none"/>
        </w:rPr>
      </w:pPr>
      <w:r>
        <w:rPr>
          <w:rFonts w:hint="eastAsia" w:ascii="仿宋" w:hAnsi="仿宋" w:eastAsia="仿宋" w:cs="仿宋"/>
          <w:b/>
          <w:sz w:val="28"/>
          <w:szCs w:val="28"/>
          <w:highlight w:val="none"/>
        </w:rPr>
        <w:t>19．</w:t>
      </w:r>
      <w:r>
        <w:rPr>
          <w:rFonts w:hint="eastAsia" w:ascii="仿宋" w:hAnsi="仿宋" w:eastAsia="仿宋" w:cs="仿宋"/>
          <w:b/>
          <w:bCs/>
          <w:sz w:val="28"/>
          <w:szCs w:val="28"/>
          <w:highlight w:val="none"/>
        </w:rPr>
        <w:t>磋商</w:t>
      </w:r>
    </w:p>
    <w:p w14:paraId="0943A796">
      <w:pPr>
        <w:pStyle w:val="28"/>
        <w:pageBreakBefore w:val="0"/>
        <w:kinsoku/>
        <w:wordWrap/>
        <w:overflowPunct/>
        <w:topLinePunct w:val="0"/>
        <w:autoSpaceDE/>
        <w:autoSpaceDN/>
        <w:bidi w:val="0"/>
        <w:snapToGrid w:val="0"/>
        <w:spacing w:line="500" w:lineRule="exact"/>
        <w:ind w:firstLine="548" w:firstLineChars="196"/>
        <w:rPr>
          <w:rFonts w:hint="eastAsia" w:ascii="仿宋" w:hAnsi="仿宋" w:eastAsia="仿宋" w:cs="仿宋"/>
          <w:sz w:val="28"/>
          <w:szCs w:val="28"/>
          <w:highlight w:val="none"/>
        </w:rPr>
      </w:pPr>
      <w:r>
        <w:rPr>
          <w:rFonts w:hint="eastAsia" w:ascii="仿宋" w:hAnsi="仿宋" w:eastAsia="仿宋" w:cs="仿宋"/>
          <w:sz w:val="28"/>
          <w:szCs w:val="28"/>
          <w:highlight w:val="none"/>
        </w:rPr>
        <w:t>19.1磋商小组所有成员集中与单一磋商供应商分别进行磋商，并给予所有参加磋商的磋商供应商平等的磋商机会。</w:t>
      </w:r>
    </w:p>
    <w:p w14:paraId="774E4152">
      <w:pPr>
        <w:pStyle w:val="28"/>
        <w:pageBreakBefore w:val="0"/>
        <w:kinsoku/>
        <w:wordWrap/>
        <w:overflowPunct/>
        <w:topLinePunct w:val="0"/>
        <w:autoSpaceDE/>
        <w:autoSpaceDN/>
        <w:bidi w:val="0"/>
        <w:snapToGrid w:val="0"/>
        <w:spacing w:line="500" w:lineRule="exact"/>
        <w:ind w:firstLine="548" w:firstLineChars="196"/>
        <w:rPr>
          <w:rFonts w:hint="eastAsia" w:ascii="仿宋" w:hAnsi="仿宋" w:eastAsia="仿宋" w:cs="仿宋"/>
          <w:sz w:val="28"/>
          <w:szCs w:val="28"/>
          <w:highlight w:val="none"/>
        </w:rPr>
      </w:pPr>
      <w:r>
        <w:rPr>
          <w:rFonts w:hint="eastAsia" w:ascii="仿宋" w:hAnsi="仿宋" w:eastAsia="仿宋" w:cs="仿宋"/>
          <w:sz w:val="28"/>
          <w:szCs w:val="28"/>
          <w:highlight w:val="none"/>
        </w:rPr>
        <w:t>19.2磋商的顺序，按照参加磋商的磋商供应商随机的顺序进行。</w:t>
      </w:r>
    </w:p>
    <w:p w14:paraId="34A22229">
      <w:pPr>
        <w:pStyle w:val="28"/>
        <w:pageBreakBefore w:val="0"/>
        <w:kinsoku/>
        <w:wordWrap/>
        <w:overflowPunct/>
        <w:topLinePunct w:val="0"/>
        <w:autoSpaceDE/>
        <w:autoSpaceDN/>
        <w:bidi w:val="0"/>
        <w:snapToGrid w:val="0"/>
        <w:spacing w:line="500" w:lineRule="exact"/>
        <w:ind w:firstLine="548" w:firstLineChars="196"/>
        <w:rPr>
          <w:rFonts w:hint="eastAsia" w:ascii="仿宋" w:hAnsi="仿宋" w:eastAsia="仿宋" w:cs="仿宋"/>
          <w:sz w:val="28"/>
          <w:szCs w:val="28"/>
          <w:highlight w:val="none"/>
        </w:rPr>
      </w:pPr>
      <w:r>
        <w:rPr>
          <w:rFonts w:hint="eastAsia" w:ascii="仿宋" w:hAnsi="仿宋" w:eastAsia="仿宋" w:cs="仿宋"/>
          <w:sz w:val="28"/>
          <w:szCs w:val="28"/>
          <w:highlight w:val="none"/>
        </w:rPr>
        <w:t>19.3磋商内容包括服务的售后服务、服务方案、价格等采购需求以及磋商小组认为有必要明确的其它问题。</w:t>
      </w:r>
    </w:p>
    <w:p w14:paraId="0C13CC1F">
      <w:pPr>
        <w:pStyle w:val="28"/>
        <w:pageBreakBefore w:val="0"/>
        <w:kinsoku/>
        <w:wordWrap/>
        <w:overflowPunct/>
        <w:topLinePunct w:val="0"/>
        <w:autoSpaceDE/>
        <w:autoSpaceDN/>
        <w:bidi w:val="0"/>
        <w:snapToGrid w:val="0"/>
        <w:spacing w:line="500" w:lineRule="exact"/>
        <w:ind w:firstLine="551" w:firstLineChars="196"/>
        <w:rPr>
          <w:rFonts w:hint="eastAsia" w:ascii="仿宋" w:hAnsi="仿宋" w:eastAsia="仿宋" w:cs="仿宋"/>
          <w:b/>
          <w:sz w:val="28"/>
          <w:szCs w:val="28"/>
          <w:highlight w:val="none"/>
        </w:rPr>
      </w:pPr>
      <w:r>
        <w:rPr>
          <w:rFonts w:hint="eastAsia" w:ascii="仿宋" w:hAnsi="仿宋" w:eastAsia="仿宋" w:cs="仿宋"/>
          <w:b/>
          <w:sz w:val="28"/>
          <w:szCs w:val="28"/>
          <w:highlight w:val="none"/>
        </w:rPr>
        <w:t>磋商时，磋商小组根据情况，可以要求或同意供应商就某些磋商事项作出明确的承诺，承诺文件依照要求在线提交，一并保存到“山西政府采购平台”中，作为响应文件的组成部分。</w:t>
      </w:r>
    </w:p>
    <w:p w14:paraId="1A7EA324">
      <w:pPr>
        <w:pStyle w:val="28"/>
        <w:pageBreakBefore w:val="0"/>
        <w:kinsoku/>
        <w:wordWrap/>
        <w:overflowPunct/>
        <w:topLinePunct w:val="0"/>
        <w:autoSpaceDE/>
        <w:autoSpaceDN/>
        <w:bidi w:val="0"/>
        <w:snapToGrid w:val="0"/>
        <w:spacing w:line="500" w:lineRule="exact"/>
        <w:ind w:firstLine="548" w:firstLineChars="196"/>
        <w:rPr>
          <w:rFonts w:hint="eastAsia" w:ascii="仿宋" w:hAnsi="仿宋" w:eastAsia="仿宋" w:cs="仿宋"/>
          <w:sz w:val="28"/>
          <w:szCs w:val="28"/>
          <w:highlight w:val="none"/>
        </w:rPr>
      </w:pPr>
      <w:r>
        <w:rPr>
          <w:rFonts w:hint="eastAsia" w:ascii="仿宋" w:hAnsi="仿宋" w:eastAsia="仿宋" w:cs="仿宋"/>
          <w:sz w:val="28"/>
          <w:szCs w:val="28"/>
          <w:highlight w:val="none"/>
        </w:rPr>
        <w:t>19.</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在磋商过程中，磋商小组根据磋商情况，不进行任何实质性变动，磋商供应商的响应文件全部实质性响应了磋商文件的要求，在满足3家以上磋商供应商的竞争要求的情况下，进入最后报价。</w:t>
      </w:r>
    </w:p>
    <w:p w14:paraId="40115CD9">
      <w:pPr>
        <w:pStyle w:val="28"/>
        <w:pageBreakBefore w:val="0"/>
        <w:kinsoku/>
        <w:wordWrap/>
        <w:overflowPunct/>
        <w:topLinePunct w:val="0"/>
        <w:autoSpaceDE/>
        <w:autoSpaceDN/>
        <w:bidi w:val="0"/>
        <w:snapToGrid w:val="0"/>
        <w:spacing w:line="500" w:lineRule="exact"/>
        <w:ind w:firstLine="548" w:firstLineChars="196"/>
        <w:rPr>
          <w:rFonts w:hint="eastAsia" w:ascii="仿宋" w:hAnsi="仿宋" w:eastAsia="仿宋" w:cs="仿宋"/>
          <w:sz w:val="28"/>
          <w:szCs w:val="28"/>
          <w:highlight w:val="none"/>
        </w:rPr>
      </w:pPr>
      <w:r>
        <w:rPr>
          <w:rFonts w:hint="eastAsia" w:ascii="仿宋" w:hAnsi="仿宋" w:eastAsia="仿宋" w:cs="仿宋"/>
          <w:sz w:val="28"/>
          <w:szCs w:val="28"/>
          <w:highlight w:val="none"/>
        </w:rPr>
        <w:t>19.</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已提交响应文件的供应商，在提交最终报价之前，可以根据磋商情况退出磋商，如需退出须依照要求在线提交，并保存到“山西政府采购平台”中。</w:t>
      </w:r>
    </w:p>
    <w:p w14:paraId="5764A087">
      <w:pPr>
        <w:pStyle w:val="28"/>
        <w:pageBreakBefore w:val="0"/>
        <w:kinsoku/>
        <w:wordWrap/>
        <w:overflowPunct/>
        <w:topLinePunct w:val="0"/>
        <w:autoSpaceDE/>
        <w:autoSpaceDN/>
        <w:bidi w:val="0"/>
        <w:snapToGrid w:val="0"/>
        <w:spacing w:line="500" w:lineRule="exact"/>
        <w:ind w:firstLine="562" w:firstLineChars="200"/>
        <w:rPr>
          <w:rFonts w:hint="eastAsia" w:ascii="仿宋" w:hAnsi="仿宋" w:eastAsia="仿宋" w:cs="仿宋"/>
          <w:b/>
          <w:i/>
          <w:sz w:val="28"/>
          <w:szCs w:val="28"/>
          <w:highlight w:val="none"/>
        </w:rPr>
      </w:pPr>
      <w:r>
        <w:rPr>
          <w:rFonts w:hint="eastAsia" w:ascii="仿宋" w:hAnsi="仿宋" w:eastAsia="仿宋" w:cs="仿宋"/>
          <w:b/>
          <w:sz w:val="28"/>
          <w:szCs w:val="28"/>
          <w:highlight w:val="none"/>
        </w:rPr>
        <w:t>20. 最后报价</w:t>
      </w:r>
    </w:p>
    <w:p w14:paraId="47D11142">
      <w:pPr>
        <w:pStyle w:val="28"/>
        <w:pageBreakBefore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20.1磋商小组对实质性响应磋商文件要求的供应商首次磋商报价进行记录。</w:t>
      </w:r>
    </w:p>
    <w:p w14:paraId="20BE0D12">
      <w:pPr>
        <w:pStyle w:val="28"/>
        <w:pageBreakBefore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20.2</w:t>
      </w:r>
      <w:r>
        <w:rPr>
          <w:rFonts w:hint="eastAsia" w:ascii="仿宋" w:hAnsi="仿宋" w:eastAsia="仿宋" w:cs="仿宋"/>
          <w:b/>
          <w:bCs/>
          <w:sz w:val="28"/>
          <w:szCs w:val="28"/>
          <w:highlight w:val="none"/>
        </w:rPr>
        <w:t>磋商结束后，对磋商文件做出实质性响应的供应商进行最后报价，最后报价在“山西政府采购平台”中在线填报。供应商须在磋商小组确定的最后报价时间内进行报价，最后报价是供应商响应文件有效的组成部分。供应商在磋商小组确定的最后报价时间内未进行报价所造成的后果由供应商全部承担。</w:t>
      </w:r>
    </w:p>
    <w:p w14:paraId="46F1C46F">
      <w:pPr>
        <w:pStyle w:val="28"/>
        <w:pageBreakBefore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20.2.1磋商文件能够详细列明采购标的的技术、服务要求，磋商结束后，磋商小组应当要求所有继续参加磋商的供应商在规定时间内提交最后报价。</w:t>
      </w:r>
    </w:p>
    <w:p w14:paraId="6754471F">
      <w:pPr>
        <w:pStyle w:val="28"/>
        <w:pageBreakBefore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20.2.2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3A37A959">
      <w:pPr>
        <w:pStyle w:val="28"/>
        <w:pageBreakBefore w:val="0"/>
        <w:kinsoku/>
        <w:wordWrap/>
        <w:overflowPunct/>
        <w:topLinePunct w:val="0"/>
        <w:autoSpaceDE/>
        <w:autoSpaceDN/>
        <w:bidi w:val="0"/>
        <w:snapToGrid w:val="0"/>
        <w:spacing w:line="500" w:lineRule="exact"/>
        <w:ind w:firstLine="562" w:firstLineChars="20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20.3磋商小组认为供应商的报价明显低于</w:t>
      </w:r>
      <w:r>
        <w:rPr>
          <w:rFonts w:hint="eastAsia" w:ascii="仿宋" w:hAnsi="仿宋" w:eastAsia="仿宋" w:cs="仿宋"/>
          <w:b/>
          <w:bCs/>
          <w:sz w:val="28"/>
          <w:szCs w:val="28"/>
          <w:highlight w:val="none"/>
          <w:lang w:eastAsia="zh-CN"/>
        </w:rPr>
        <w:t>或高于</w:t>
      </w:r>
      <w:r>
        <w:rPr>
          <w:rFonts w:hint="eastAsia" w:ascii="仿宋" w:hAnsi="仿宋" w:eastAsia="仿宋" w:cs="仿宋"/>
          <w:b/>
          <w:bCs/>
          <w:sz w:val="28"/>
          <w:szCs w:val="28"/>
          <w:highlight w:val="none"/>
        </w:rPr>
        <w:t>其他通过符合性审查供应商的报价</w:t>
      </w:r>
      <w:r>
        <w:rPr>
          <w:rFonts w:hint="eastAsia" w:ascii="仿宋" w:hAnsi="仿宋" w:eastAsia="仿宋" w:cs="仿宋"/>
          <w:b/>
          <w:bCs/>
          <w:sz w:val="28"/>
          <w:szCs w:val="28"/>
          <w:highlight w:val="none"/>
          <w:lang w:eastAsia="zh-CN"/>
        </w:rPr>
        <w:t>（包括总价和单价）</w:t>
      </w:r>
      <w:r>
        <w:rPr>
          <w:rFonts w:hint="eastAsia" w:ascii="仿宋" w:hAnsi="仿宋" w:eastAsia="仿宋" w:cs="仿宋"/>
          <w:b/>
          <w:bCs/>
          <w:sz w:val="28"/>
          <w:szCs w:val="28"/>
          <w:highlight w:val="none"/>
        </w:rPr>
        <w:t>，可能影响诚信履约的，应当要求其在</w:t>
      </w:r>
      <w:r>
        <w:rPr>
          <w:rFonts w:hint="eastAsia" w:ascii="仿宋" w:hAnsi="仿宋" w:eastAsia="仿宋" w:cs="仿宋"/>
          <w:b/>
          <w:bCs/>
          <w:sz w:val="28"/>
          <w:szCs w:val="28"/>
          <w:highlight w:val="none"/>
          <w:lang w:eastAsia="zh-CN"/>
        </w:rPr>
        <w:t>规定时限内</w:t>
      </w:r>
      <w:r>
        <w:rPr>
          <w:rFonts w:hint="eastAsia" w:ascii="仿宋" w:hAnsi="仿宋" w:eastAsia="仿宋" w:cs="仿宋"/>
          <w:b/>
          <w:bCs/>
          <w:sz w:val="28"/>
          <w:szCs w:val="28"/>
          <w:highlight w:val="none"/>
        </w:rPr>
        <w:t>在线提供说明，必要时提</w:t>
      </w:r>
      <w:r>
        <w:rPr>
          <w:rFonts w:hint="eastAsia" w:ascii="仿宋" w:hAnsi="仿宋" w:eastAsia="仿宋" w:cs="仿宋"/>
          <w:b/>
          <w:bCs/>
          <w:sz w:val="28"/>
          <w:szCs w:val="28"/>
          <w:highlight w:val="none"/>
          <w:lang w:eastAsia="zh-CN"/>
        </w:rPr>
        <w:t>供</w:t>
      </w:r>
      <w:r>
        <w:rPr>
          <w:rFonts w:hint="eastAsia" w:ascii="仿宋" w:hAnsi="仿宋" w:eastAsia="仿宋" w:cs="仿宋"/>
          <w:b/>
          <w:bCs/>
          <w:sz w:val="28"/>
          <w:szCs w:val="28"/>
          <w:highlight w:val="none"/>
        </w:rPr>
        <w:t>相关证明材料，说明与证明材料一并保存到“山西政府采购平台”中。</w:t>
      </w:r>
      <w:r>
        <w:rPr>
          <w:rFonts w:hint="eastAsia" w:ascii="仿宋" w:hAnsi="仿宋" w:eastAsia="仿宋" w:cs="仿宋"/>
          <w:b/>
          <w:bCs/>
          <w:sz w:val="28"/>
          <w:szCs w:val="28"/>
          <w:highlight w:val="none"/>
          <w:lang w:eastAsia="zh-CN"/>
        </w:rPr>
        <w:t>供应商能证明其报价不影响能够诚信履约的，可继续参加评审，否则</w:t>
      </w:r>
      <w:r>
        <w:rPr>
          <w:rFonts w:hint="eastAsia" w:ascii="仿宋" w:hAnsi="仿宋" w:eastAsia="仿宋" w:cs="仿宋"/>
          <w:b/>
          <w:bCs/>
          <w:sz w:val="28"/>
          <w:szCs w:val="28"/>
          <w:highlight w:val="none"/>
        </w:rPr>
        <w:t>其</w:t>
      </w:r>
      <w:r>
        <w:rPr>
          <w:rFonts w:hint="eastAsia" w:ascii="仿宋" w:hAnsi="仿宋" w:eastAsia="仿宋" w:cs="仿宋"/>
          <w:b/>
          <w:bCs/>
          <w:sz w:val="28"/>
          <w:szCs w:val="28"/>
          <w:highlight w:val="none"/>
          <w:lang w:eastAsia="zh-CN"/>
        </w:rPr>
        <w:t>投标（响应）文件将被认定</w:t>
      </w:r>
      <w:r>
        <w:rPr>
          <w:rFonts w:hint="eastAsia" w:ascii="仿宋" w:hAnsi="仿宋" w:eastAsia="仿宋" w:cs="仿宋"/>
          <w:b/>
          <w:bCs/>
          <w:sz w:val="28"/>
          <w:szCs w:val="28"/>
          <w:highlight w:val="none"/>
        </w:rPr>
        <w:t>无效。</w:t>
      </w:r>
    </w:p>
    <w:p w14:paraId="2EBA9180">
      <w:pPr>
        <w:pStyle w:val="28"/>
        <w:pageBreakBefore w:val="0"/>
        <w:kinsoku/>
        <w:wordWrap/>
        <w:overflowPunct/>
        <w:topLinePunct w:val="0"/>
        <w:autoSpaceDE/>
        <w:autoSpaceDN/>
        <w:bidi w:val="0"/>
        <w:snapToGrid w:val="0"/>
        <w:spacing w:line="500" w:lineRule="exact"/>
        <w:ind w:firstLine="562" w:firstLineChars="200"/>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21. 综合评审</w:t>
      </w:r>
    </w:p>
    <w:p w14:paraId="72CC817A">
      <w:pPr>
        <w:pStyle w:val="28"/>
        <w:pageBreakBefore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t>21.1经磋商确定最终采购需求和提交最后报价的供应商后，由磋商小组采用综合评分法对提交最后报价的磋商供应商的响应文件和最后报价进行综合评分。</w:t>
      </w:r>
    </w:p>
    <w:p w14:paraId="020B800B">
      <w:pPr>
        <w:pStyle w:val="28"/>
        <w:pageBreakBefore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t>21.2采用综合评分法评审，应按照磋商文件第六部分评标标准和评分方法中规定的综合评分法评分细则进行。</w:t>
      </w:r>
    </w:p>
    <w:p w14:paraId="6F352F55">
      <w:pPr>
        <w:pStyle w:val="28"/>
        <w:pageBreakBefore w:val="0"/>
        <w:kinsoku/>
        <w:wordWrap/>
        <w:overflowPunct/>
        <w:topLinePunct w:val="0"/>
        <w:autoSpaceDE/>
        <w:autoSpaceDN/>
        <w:bidi w:val="0"/>
        <w:snapToGrid w:val="0"/>
        <w:spacing w:line="500" w:lineRule="exact"/>
        <w:ind w:firstLine="562" w:firstLineChars="200"/>
        <w:textAlignment w:val="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22. 推荐或确认成交候选供应商</w:t>
      </w:r>
    </w:p>
    <w:p w14:paraId="41AC25D3">
      <w:pPr>
        <w:pStyle w:val="28"/>
        <w:pageBreakBefore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22.1磋商小组根据综合评分情况，按评审得分由高到低顺序推荐3名以上成交候选供应商或直接确认得分最高的为成交供应商，得分相同的，按最后报价由低到高顺序排列。得分和最后报价均相同的，按技术指标优劣顺序排列。</w:t>
      </w:r>
    </w:p>
    <w:p w14:paraId="709BB4D0">
      <w:pPr>
        <w:pStyle w:val="28"/>
        <w:pageBreakBefore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bCs/>
          <w:color w:val="000000"/>
          <w:sz w:val="28"/>
          <w:szCs w:val="28"/>
          <w:highlight w:val="none"/>
        </w:rPr>
        <w:t>22.2磋商小组组长根据磋商过程中形成的原始记录和评审结果编写评审报告，由磋商小组全体人员签字认可。</w:t>
      </w:r>
    </w:p>
    <w:p w14:paraId="3E1EC160">
      <w:pPr>
        <w:pStyle w:val="28"/>
        <w:pageBreakBefore w:val="0"/>
        <w:kinsoku/>
        <w:wordWrap/>
        <w:overflowPunct/>
        <w:topLinePunct w:val="0"/>
        <w:autoSpaceDE/>
        <w:autoSpaceDN/>
        <w:bidi w:val="0"/>
        <w:snapToGrid w:val="0"/>
        <w:spacing w:line="500" w:lineRule="exact"/>
        <w:ind w:firstLine="562" w:firstLineChars="200"/>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23. 评审复核    </w:t>
      </w:r>
    </w:p>
    <w:p w14:paraId="462E5E89">
      <w:pPr>
        <w:pStyle w:val="28"/>
        <w:pageBreakBefore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23.1评标结果汇总完成后，除下列情形外，任何人不得修改评标结果：</w:t>
      </w:r>
    </w:p>
    <w:p w14:paraId="6ADE67DA">
      <w:pPr>
        <w:pStyle w:val="28"/>
        <w:pageBreakBefore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A、分值汇总计算错误的；</w:t>
      </w:r>
    </w:p>
    <w:p w14:paraId="2195B85A">
      <w:pPr>
        <w:pStyle w:val="28"/>
        <w:pageBreakBefore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B、分项评分超出评分标准范围的；</w:t>
      </w:r>
    </w:p>
    <w:p w14:paraId="53F59C5F">
      <w:pPr>
        <w:pStyle w:val="28"/>
        <w:pageBreakBefore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C、磋商小组成员对客观评审因素评分不一致的；</w:t>
      </w:r>
    </w:p>
    <w:p w14:paraId="5A861935">
      <w:pPr>
        <w:pStyle w:val="28"/>
        <w:pageBreakBefore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D、经磋商小组认定评分畸高、畸低的。</w:t>
      </w:r>
    </w:p>
    <w:p w14:paraId="2995F91F">
      <w:pPr>
        <w:pStyle w:val="28"/>
        <w:pageBreakBefore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23.2评标报告签署前，经复核发现存在以上情形之一的，磋商小组应当当场修改评标结果，并在评标报告中记载；评标报告签署后，采购人或者采购代理机构发现存在以上情形之一的，应当组织原磋商小组进行重新评审，重新评审改变评标结果的，书面报告本级财政部门。</w:t>
      </w:r>
    </w:p>
    <w:p w14:paraId="0962D633">
      <w:pPr>
        <w:pStyle w:val="28"/>
        <w:pageBreakBefore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23.3采购代理机构核对磋商小组成员打分情况或磋商小组组长复核各磋商小组成员打分情况时，发现存在异常情况或歧高歧低情况的，必须要求相关人员当场重新核实、确认相应分数，确认后仍维持原评审打分的，由该磋商小组成员签署书面理由并存档。采购人代表、磋商小组成员等对供应商提交的响应文件资格审查或者符合性审查不通过时，需在评审报告中提供充分的事实依据和法律依据（可以为采购文件条款），同时要在成交结果公告时将事实依据和法律依据一并公示。</w:t>
      </w:r>
    </w:p>
    <w:p w14:paraId="641980CA">
      <w:pPr>
        <w:pStyle w:val="28"/>
        <w:pageBreakBefore w:val="0"/>
        <w:kinsoku/>
        <w:wordWrap/>
        <w:overflowPunct/>
        <w:topLinePunct w:val="0"/>
        <w:autoSpaceDE/>
        <w:autoSpaceDN/>
        <w:bidi w:val="0"/>
        <w:snapToGrid w:val="0"/>
        <w:spacing w:line="500" w:lineRule="exact"/>
        <w:ind w:firstLine="562" w:firstLineChars="200"/>
        <w:textAlignment w:val="auto"/>
        <w:rPr>
          <w:rFonts w:hint="eastAsia" w:ascii="仿宋" w:hAnsi="仿宋" w:eastAsia="仿宋" w:cs="仿宋"/>
          <w:b/>
          <w:sz w:val="28"/>
          <w:szCs w:val="28"/>
          <w:highlight w:val="none"/>
        </w:rPr>
      </w:pPr>
      <w:bookmarkStart w:id="58" w:name="_Toc32242"/>
      <w:bookmarkStart w:id="59" w:name="_Toc58507730"/>
      <w:bookmarkStart w:id="60" w:name="_Toc424378691"/>
      <w:r>
        <w:rPr>
          <w:rFonts w:hint="eastAsia" w:ascii="仿宋" w:hAnsi="仿宋" w:eastAsia="仿宋" w:cs="仿宋"/>
          <w:b/>
          <w:sz w:val="28"/>
          <w:szCs w:val="28"/>
          <w:highlight w:val="none"/>
        </w:rPr>
        <w:t>24. 磋商保密</w:t>
      </w:r>
    </w:p>
    <w:p w14:paraId="76235857">
      <w:pPr>
        <w:pStyle w:val="28"/>
        <w:pageBreakBefore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24.1采购人、代理机构要采取必要措施，保证磋商在严格保密的情况下进行。除采购人代表、磋商现场组织人员外，采购人的其他工作人员以及与磋商工作无关的人员不得进入磋商现场。</w:t>
      </w:r>
    </w:p>
    <w:p w14:paraId="253A7DF9">
      <w:pPr>
        <w:pStyle w:val="28"/>
        <w:pageBreakBefore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24.2有关人员对磋商情况以及在磋商过程中获悉的国家秘密、商业秘密负有保密责任；任何人不得透露与磋商有关的其他磋商供应商的技术资料、价格和其他信息。</w:t>
      </w:r>
    </w:p>
    <w:p w14:paraId="512C913A">
      <w:pPr>
        <w:pStyle w:val="28"/>
        <w:pageBreakBefore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24.3磋商结束后，参与评审磋商的所有人员不得带走磋商现场的任何资料。</w:t>
      </w:r>
    </w:p>
    <w:p w14:paraId="54A4CFA9">
      <w:pPr>
        <w:pStyle w:val="28"/>
        <w:pageBreakBefore w:val="0"/>
        <w:kinsoku/>
        <w:wordWrap/>
        <w:overflowPunct/>
        <w:topLinePunct w:val="0"/>
        <w:autoSpaceDE/>
        <w:autoSpaceDN/>
        <w:bidi w:val="0"/>
        <w:snapToGrid w:val="0"/>
        <w:spacing w:line="500" w:lineRule="exact"/>
        <w:ind w:firstLine="557" w:firstLineChars="198"/>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25. 关于磋商供应商瑕疵滞后发现的处理规则</w:t>
      </w:r>
    </w:p>
    <w:p w14:paraId="11958C53">
      <w:pPr>
        <w:pStyle w:val="28"/>
        <w:pageBreakBefore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无论基于何种原因，各项本应作拒绝或无效处理的情形，即便未被及时发现而使该磋商供应商进入初审、磋商或其它后续程序的，包括已经签约的情形，一旦被发现存在上述情形，导致此前评议结果被取消，其相关的一切损失均由该磋商供应商承担。</w:t>
      </w:r>
    </w:p>
    <w:p w14:paraId="1805F3BB">
      <w:pPr>
        <w:pStyle w:val="28"/>
        <w:pageBreakBefore w:val="0"/>
        <w:kinsoku/>
        <w:wordWrap/>
        <w:overflowPunct/>
        <w:topLinePunct w:val="0"/>
        <w:autoSpaceDE/>
        <w:autoSpaceDN/>
        <w:bidi w:val="0"/>
        <w:snapToGrid w:val="0"/>
        <w:spacing w:line="5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b/>
          <w:bCs/>
          <w:sz w:val="28"/>
          <w:szCs w:val="28"/>
          <w:highlight w:val="none"/>
        </w:rPr>
        <w:t xml:space="preserve"> 26. 采购项目终止</w:t>
      </w:r>
    </w:p>
    <w:p w14:paraId="75B5FD33">
      <w:pPr>
        <w:pStyle w:val="28"/>
        <w:pageBreakBefore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26.1出现下列情形之一的，终止本次磋商活动：</w:t>
      </w:r>
    </w:p>
    <w:p w14:paraId="3D74998C">
      <w:pPr>
        <w:pStyle w:val="28"/>
        <w:pageBreakBefore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A、符合专业条件的磋商供应商或者对磋商文件作实质响应的供应商数量不足3家的；</w:t>
      </w:r>
    </w:p>
    <w:p w14:paraId="6F1235E2">
      <w:pPr>
        <w:pStyle w:val="28"/>
        <w:pageBreakBefore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B、磋商供应商的报价均超过采购预算或最高限价的；</w:t>
      </w:r>
    </w:p>
    <w:p w14:paraId="2FCEFB7F">
      <w:pPr>
        <w:pStyle w:val="28"/>
        <w:pageBreakBefore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C、出现影响采购公正的违法、违规行为的；</w:t>
      </w:r>
    </w:p>
    <w:p w14:paraId="35799C92">
      <w:pPr>
        <w:pStyle w:val="28"/>
        <w:pageBreakBefore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D、因重大变故，采购任务取消的。</w:t>
      </w:r>
    </w:p>
    <w:p w14:paraId="254D4176">
      <w:pPr>
        <w:pStyle w:val="28"/>
        <w:pageBreakBefore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26.2项目终止磋商后，磋商</w:t>
      </w:r>
      <w:r>
        <w:rPr>
          <w:rFonts w:hint="eastAsia" w:ascii="仿宋" w:hAnsi="仿宋" w:eastAsia="仿宋" w:cs="仿宋"/>
          <w:sz w:val="28"/>
          <w:szCs w:val="28"/>
          <w:highlight w:val="none"/>
          <w:lang w:val="en-US" w:eastAsia="zh-CN"/>
        </w:rPr>
        <w:t>小组</w:t>
      </w:r>
      <w:r>
        <w:rPr>
          <w:rFonts w:hint="eastAsia" w:ascii="仿宋" w:hAnsi="仿宋" w:eastAsia="仿宋" w:cs="仿宋"/>
          <w:sz w:val="28"/>
          <w:szCs w:val="28"/>
          <w:highlight w:val="none"/>
        </w:rPr>
        <w:t>应做出</w:t>
      </w:r>
      <w:r>
        <w:rPr>
          <w:rFonts w:hint="eastAsia" w:ascii="仿宋" w:hAnsi="仿宋" w:eastAsia="仿宋" w:cs="仿宋"/>
          <w:sz w:val="28"/>
          <w:szCs w:val="28"/>
          <w:highlight w:val="none"/>
          <w:lang w:val="en-US" w:eastAsia="zh-CN"/>
        </w:rPr>
        <w:t>评审</w:t>
      </w:r>
      <w:r>
        <w:rPr>
          <w:rFonts w:hint="eastAsia" w:ascii="仿宋" w:hAnsi="仿宋" w:eastAsia="仿宋" w:cs="仿宋"/>
          <w:sz w:val="28"/>
          <w:szCs w:val="28"/>
          <w:highlight w:val="none"/>
        </w:rPr>
        <w:t>报告，代理机构将在财政部门指定的媒体上发布项目终止公告。</w:t>
      </w:r>
    </w:p>
    <w:p w14:paraId="38E3ABB2">
      <w:pPr>
        <w:pStyle w:val="4"/>
        <w:pageBreakBefore w:val="0"/>
        <w:numPr>
          <w:ilvl w:val="1"/>
          <w:numId w:val="0"/>
        </w:numPr>
        <w:kinsoku/>
        <w:wordWrap/>
        <w:overflowPunct/>
        <w:topLinePunct w:val="0"/>
        <w:autoSpaceDE/>
        <w:autoSpaceDN/>
        <w:bidi w:val="0"/>
        <w:spacing w:before="0" w:after="0" w:line="500" w:lineRule="exact"/>
        <w:ind w:firstLine="602" w:firstLineChars="200"/>
        <w:jc w:val="both"/>
        <w:rPr>
          <w:rFonts w:hint="eastAsia" w:ascii="仿宋" w:hAnsi="仿宋" w:eastAsia="仿宋" w:cs="仿宋"/>
          <w:b/>
          <w:bCs/>
          <w:spacing w:val="10"/>
          <w:sz w:val="28"/>
          <w:szCs w:val="28"/>
          <w:highlight w:val="none"/>
        </w:rPr>
      </w:pPr>
      <w:r>
        <w:rPr>
          <w:rFonts w:hint="eastAsia" w:ascii="仿宋" w:hAnsi="仿宋" w:eastAsia="仿宋" w:cs="仿宋"/>
          <w:b/>
          <w:bCs/>
          <w:spacing w:val="10"/>
          <w:sz w:val="28"/>
          <w:szCs w:val="28"/>
          <w:highlight w:val="none"/>
        </w:rPr>
        <w:t>六、</w:t>
      </w:r>
      <w:bookmarkEnd w:id="58"/>
      <w:bookmarkEnd w:id="59"/>
      <w:bookmarkEnd w:id="60"/>
      <w:r>
        <w:rPr>
          <w:rFonts w:hint="eastAsia" w:ascii="仿宋" w:hAnsi="仿宋" w:eastAsia="仿宋" w:cs="仿宋"/>
          <w:b/>
          <w:bCs/>
          <w:spacing w:val="10"/>
          <w:sz w:val="28"/>
          <w:szCs w:val="28"/>
          <w:highlight w:val="none"/>
        </w:rPr>
        <w:t>关于成交</w:t>
      </w:r>
    </w:p>
    <w:p w14:paraId="2AC89788">
      <w:pPr>
        <w:pageBreakBefore w:val="0"/>
        <w:kinsoku/>
        <w:wordWrap/>
        <w:overflowPunct/>
        <w:topLinePunct w:val="0"/>
        <w:autoSpaceDE/>
        <w:autoSpaceDN/>
        <w:bidi w:val="0"/>
        <w:spacing w:line="500" w:lineRule="exact"/>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27．成交通知</w:t>
      </w:r>
    </w:p>
    <w:p w14:paraId="6BCE0DC7">
      <w:pPr>
        <w:pStyle w:val="28"/>
        <w:pageBreakBefore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27.1成交供应商确定</w:t>
      </w:r>
      <w:r>
        <w:rPr>
          <w:rFonts w:hint="eastAsia" w:ascii="仿宋" w:hAnsi="仿宋" w:eastAsia="仿宋" w:cs="仿宋"/>
          <w:sz w:val="28"/>
          <w:szCs w:val="28"/>
          <w:highlight w:val="none"/>
          <w:lang w:val="en-US" w:eastAsia="zh-CN"/>
        </w:rPr>
        <w:t>后</w:t>
      </w:r>
      <w:r>
        <w:rPr>
          <w:rFonts w:hint="eastAsia" w:ascii="仿宋" w:hAnsi="仿宋" w:eastAsia="仿宋" w:cs="仿宋"/>
          <w:sz w:val="28"/>
          <w:szCs w:val="28"/>
          <w:highlight w:val="none"/>
        </w:rPr>
        <w:t>，采购代理机构在刊登本次磋商公告的媒体上发布成交公告，并以</w:t>
      </w:r>
      <w:r>
        <w:rPr>
          <w:rFonts w:hint="eastAsia" w:ascii="仿宋" w:hAnsi="仿宋" w:eastAsia="仿宋" w:cs="仿宋"/>
          <w:sz w:val="28"/>
          <w:szCs w:val="28"/>
          <w:highlight w:val="none"/>
          <w:lang w:eastAsia="zh-CN"/>
        </w:rPr>
        <w:t>电子文档形式（</w:t>
      </w:r>
      <w:r>
        <w:rPr>
          <w:rFonts w:hint="eastAsia" w:ascii="仿宋" w:hAnsi="仿宋" w:eastAsia="仿宋" w:cs="仿宋"/>
          <w:sz w:val="28"/>
          <w:szCs w:val="28"/>
          <w:highlight w:val="none"/>
          <w:lang w:val="en-US" w:eastAsia="zh-CN"/>
        </w:rPr>
        <w:t>CA签章</w:t>
      </w:r>
      <w:r>
        <w:rPr>
          <w:rFonts w:hint="eastAsia" w:ascii="仿宋" w:hAnsi="仿宋" w:eastAsia="仿宋" w:cs="仿宋"/>
          <w:sz w:val="28"/>
          <w:szCs w:val="28"/>
          <w:highlight w:val="none"/>
          <w:lang w:eastAsia="zh-CN"/>
        </w:rPr>
        <w:t>）在线</w:t>
      </w:r>
      <w:r>
        <w:rPr>
          <w:rFonts w:hint="eastAsia" w:ascii="仿宋" w:hAnsi="仿宋" w:eastAsia="仿宋" w:cs="仿宋"/>
          <w:sz w:val="28"/>
          <w:szCs w:val="28"/>
          <w:highlight w:val="none"/>
        </w:rPr>
        <w:t>向成交供应商发出成交通知书，但该成交结果的有效性不依赖于未成交的磋商供应商是否知道成交结果。成交通知书对采购人和成交供应商具有同等法律效力。成交通知书发出以后，采购人改变成交结果或者成交供应商放弃成交，应当承担相应的法律责任。</w:t>
      </w:r>
    </w:p>
    <w:p w14:paraId="3BFF1505">
      <w:pPr>
        <w:pStyle w:val="28"/>
        <w:pageBreakBefore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27.2未通过资格审查或符合性审查的供应商，采购代理机构应当在评审结束前书面或者口头告知其未通过的原因。</w:t>
      </w:r>
    </w:p>
    <w:p w14:paraId="29881C97">
      <w:pPr>
        <w:pStyle w:val="28"/>
        <w:pageBreakBefore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27.3成交通知书是合同的组成部分。</w:t>
      </w:r>
    </w:p>
    <w:p w14:paraId="3D1B9BE9">
      <w:pPr>
        <w:pStyle w:val="28"/>
        <w:pageBreakBefore w:val="0"/>
        <w:kinsoku/>
        <w:wordWrap/>
        <w:overflowPunct/>
        <w:topLinePunct w:val="0"/>
        <w:autoSpaceDE/>
        <w:autoSpaceDN/>
        <w:bidi w:val="0"/>
        <w:snapToGrid w:val="0"/>
        <w:spacing w:line="500" w:lineRule="exact"/>
        <w:ind w:firstLine="562" w:firstLineChars="200"/>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七、关于合同</w:t>
      </w:r>
    </w:p>
    <w:p w14:paraId="3075B352">
      <w:pPr>
        <w:pStyle w:val="28"/>
        <w:pageBreakBefore w:val="0"/>
        <w:kinsoku/>
        <w:wordWrap/>
        <w:overflowPunct/>
        <w:topLinePunct w:val="0"/>
        <w:autoSpaceDE/>
        <w:autoSpaceDN/>
        <w:bidi w:val="0"/>
        <w:snapToGrid w:val="0"/>
        <w:spacing w:line="500" w:lineRule="exact"/>
        <w:ind w:firstLine="562"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b/>
          <w:sz w:val="28"/>
          <w:szCs w:val="28"/>
          <w:highlight w:val="none"/>
        </w:rPr>
        <w:t>28．签订合同</w:t>
      </w:r>
    </w:p>
    <w:p w14:paraId="65E17264">
      <w:pPr>
        <w:pStyle w:val="28"/>
        <w:pageBreakBefore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28.1采购人有权在签订政府采购合同前，要求成交供应商</w:t>
      </w:r>
      <w:r>
        <w:rPr>
          <w:rFonts w:hint="eastAsia" w:ascii="仿宋" w:hAnsi="仿宋" w:eastAsia="仿宋" w:cs="仿宋"/>
          <w:sz w:val="28"/>
          <w:szCs w:val="28"/>
          <w:highlight w:val="none"/>
        </w:rPr>
        <w:t>提供满足《中华人民共和国政府采购法》第二十二条第（一）、（二）、（三）、（四）、（五）项的规定要求的信用承诺书</w:t>
      </w:r>
      <w:r>
        <w:rPr>
          <w:rFonts w:hint="eastAsia" w:ascii="仿宋" w:hAnsi="仿宋" w:eastAsia="仿宋" w:cs="仿宋"/>
          <w:sz w:val="28"/>
          <w:szCs w:val="28"/>
          <w:highlight w:val="none"/>
          <w:lang w:eastAsia="zh-CN"/>
        </w:rPr>
        <w:t>的</w:t>
      </w:r>
      <w:r>
        <w:rPr>
          <w:rFonts w:hint="eastAsia" w:ascii="仿宋" w:hAnsi="仿宋" w:eastAsia="仿宋" w:cs="仿宋"/>
          <w:sz w:val="28"/>
          <w:szCs w:val="28"/>
          <w:highlight w:val="none"/>
          <w:lang w:val="en-US" w:eastAsia="zh-CN"/>
        </w:rPr>
        <w:t>相关证明材料核实其承诺事项的真实性。对于提供虚假资料谋取中标的行为，采购人要及时向当地财政部门报告。</w:t>
      </w:r>
    </w:p>
    <w:p w14:paraId="0E7112B2">
      <w:pPr>
        <w:pStyle w:val="28"/>
        <w:pageBreakBefore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28.</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采购人应当自成交通知书发出之日起</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0日内与成交供应商签订政府采购合同。</w:t>
      </w:r>
    </w:p>
    <w:p w14:paraId="1AA90C5B">
      <w:pPr>
        <w:pStyle w:val="28"/>
        <w:pageBreakBefore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28.</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成交供应商应按照磋商文件、响应文件及评标过程中的有关澄清、说明或者补正文件的内容与采购人签订合同。成交供应商不得再与采购人签订背离合同实质性内容的其它协议或声明。</w:t>
      </w:r>
    </w:p>
    <w:p w14:paraId="65545174">
      <w:pPr>
        <w:pageBreakBefore w:val="0"/>
        <w:widowControl/>
        <w:kinsoku/>
        <w:wordWrap/>
        <w:overflowPunct/>
        <w:topLinePunct w:val="0"/>
        <w:autoSpaceDE/>
        <w:autoSpaceDN/>
        <w:bidi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28.</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如成交供应商拒绝与采购人签订合同的，采购人可以按照评审报告推荐的成交候选人名单排序，确定下一成交候选人为成交供应商，也可以重新开展政府采购活动。</w:t>
      </w:r>
    </w:p>
    <w:p w14:paraId="2A30533A">
      <w:pPr>
        <w:pStyle w:val="28"/>
        <w:pageBreakBefore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28.</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当出现法律法规等规定的中标无效或成交结果无效情形时，采购人依法依规可与排名下一位的成交候选人另行签订合同，或依法重新开展采购活动。</w:t>
      </w:r>
    </w:p>
    <w:p w14:paraId="4E9886A9">
      <w:pPr>
        <w:pageBreakBefore w:val="0"/>
        <w:kinsoku/>
        <w:wordWrap/>
        <w:overflowPunct/>
        <w:topLinePunct w:val="0"/>
        <w:autoSpaceDE/>
        <w:autoSpaceDN/>
        <w:bidi w:val="0"/>
        <w:spacing w:line="500" w:lineRule="exact"/>
        <w:ind w:firstLine="562" w:firstLineChars="200"/>
        <w:rPr>
          <w:rFonts w:hint="eastAsia" w:ascii="仿宋" w:hAnsi="仿宋" w:eastAsia="仿宋" w:cs="仿宋"/>
          <w:b/>
          <w:bCs/>
          <w:color w:val="000000"/>
          <w:sz w:val="28"/>
          <w:szCs w:val="28"/>
          <w:highlight w:val="none"/>
        </w:rPr>
      </w:pPr>
      <w:bookmarkStart w:id="61" w:name="_Toc424378692"/>
      <w:bookmarkStart w:id="62" w:name="_Toc58507731"/>
      <w:bookmarkStart w:id="63" w:name="_Toc18682"/>
      <w:bookmarkStart w:id="64" w:name="_Toc421716587"/>
      <w:r>
        <w:rPr>
          <w:rFonts w:hint="eastAsia" w:ascii="仿宋" w:hAnsi="仿宋" w:eastAsia="仿宋" w:cs="仿宋"/>
          <w:b/>
          <w:bCs/>
          <w:color w:val="000000"/>
          <w:sz w:val="28"/>
          <w:szCs w:val="28"/>
          <w:highlight w:val="none"/>
        </w:rPr>
        <w:t>28.6合同分包</w:t>
      </w:r>
    </w:p>
    <w:p w14:paraId="34C451F0">
      <w:pPr>
        <w:pageBreakBefore w:val="0"/>
        <w:widowControl/>
        <w:kinsoku/>
        <w:wordWrap/>
        <w:overflowPunct/>
        <w:topLinePunct w:val="0"/>
        <w:autoSpaceDE/>
        <w:autoSpaceDN/>
        <w:bidi w:val="0"/>
        <w:spacing w:line="5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本项目合同</w:t>
      </w:r>
      <w:r>
        <w:rPr>
          <w:rFonts w:hint="eastAsia" w:ascii="仿宋" w:hAnsi="仿宋" w:eastAsia="仿宋" w:cs="仿宋"/>
          <w:color w:val="000000"/>
          <w:sz w:val="28"/>
          <w:szCs w:val="28"/>
          <w:highlight w:val="none"/>
          <w:lang w:val="en-US" w:eastAsia="zh-CN"/>
        </w:rPr>
        <w:t>不</w:t>
      </w:r>
      <w:r>
        <w:rPr>
          <w:rFonts w:hint="eastAsia" w:ascii="仿宋" w:hAnsi="仿宋" w:eastAsia="仿宋" w:cs="仿宋"/>
          <w:color w:val="000000"/>
          <w:sz w:val="28"/>
          <w:szCs w:val="28"/>
          <w:highlight w:val="none"/>
        </w:rPr>
        <w:t>接受分包。</w:t>
      </w:r>
    </w:p>
    <w:p w14:paraId="044807EF">
      <w:pPr>
        <w:pageBreakBefore w:val="0"/>
        <w:kinsoku/>
        <w:wordWrap/>
        <w:overflowPunct/>
        <w:topLinePunct w:val="0"/>
        <w:autoSpaceDE/>
        <w:autoSpaceDN/>
        <w:bidi w:val="0"/>
        <w:spacing w:line="500" w:lineRule="exact"/>
        <w:ind w:firstLine="562" w:firstLineChars="200"/>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28.7合同转包</w:t>
      </w:r>
    </w:p>
    <w:p w14:paraId="6C2E0CDA">
      <w:pPr>
        <w:pageBreakBefore w:val="0"/>
        <w:widowControl/>
        <w:kinsoku/>
        <w:wordWrap/>
        <w:overflowPunct/>
        <w:topLinePunct w:val="0"/>
        <w:autoSpaceDE/>
        <w:autoSpaceDN/>
        <w:bidi w:val="0"/>
        <w:spacing w:line="5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采购项目严禁成交供应商将任何政府采购合同义务转包。本项目所称转包，是指成交供应商将政府采购合同义务转让给第三人，并退出现有政府采购合同当事人双方的权利义务关系，受让人（即第三人）实质成为政府采购合同的另一方当事人的行为。</w:t>
      </w:r>
    </w:p>
    <w:p w14:paraId="328BC148">
      <w:pPr>
        <w:pageBreakBefore w:val="0"/>
        <w:widowControl/>
        <w:kinsoku/>
        <w:wordWrap/>
        <w:overflowPunct/>
        <w:topLinePunct w:val="0"/>
        <w:autoSpaceDE/>
        <w:autoSpaceDN/>
        <w:bidi w:val="0"/>
        <w:spacing w:line="5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成交供应商转包的，视同拒绝履行政府采购合同义务，将依法追究法律责任。</w:t>
      </w:r>
    </w:p>
    <w:p w14:paraId="2A613EDF">
      <w:pPr>
        <w:pageBreakBefore w:val="0"/>
        <w:kinsoku/>
        <w:wordWrap/>
        <w:overflowPunct/>
        <w:topLinePunct w:val="0"/>
        <w:autoSpaceDE/>
        <w:autoSpaceDN/>
        <w:bidi w:val="0"/>
        <w:spacing w:line="500" w:lineRule="exact"/>
        <w:ind w:firstLine="562" w:firstLineChars="200"/>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28.8.补充合同</w:t>
      </w:r>
    </w:p>
    <w:p w14:paraId="7D1C03F4">
      <w:pPr>
        <w:pageBreakBefore w:val="0"/>
        <w:widowControl/>
        <w:kinsoku/>
        <w:wordWrap/>
        <w:overflowPunct/>
        <w:topLinePunct w:val="0"/>
        <w:autoSpaceDE/>
        <w:autoSpaceDN/>
        <w:bidi w:val="0"/>
        <w:spacing w:line="5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采购合同履行过程中，采购人需要追加与合同标的相同的工程、货物或者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工程、货物和服务的名称、价格、履约方式、验收标准等必须与原政府采购合同一致。</w:t>
      </w:r>
    </w:p>
    <w:p w14:paraId="6FB8D688">
      <w:pPr>
        <w:pStyle w:val="28"/>
        <w:pageBreakBefore w:val="0"/>
        <w:numPr>
          <w:ilvl w:val="0"/>
          <w:numId w:val="4"/>
        </w:numPr>
        <w:kinsoku/>
        <w:wordWrap/>
        <w:overflowPunct/>
        <w:topLinePunct w:val="0"/>
        <w:autoSpaceDE/>
        <w:autoSpaceDN/>
        <w:bidi w:val="0"/>
        <w:snapToGrid w:val="0"/>
        <w:spacing w:line="500" w:lineRule="exact"/>
        <w:ind w:firstLine="562" w:firstLineChars="20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履约保证金</w:t>
      </w:r>
    </w:p>
    <w:p w14:paraId="382DCDAD">
      <w:pPr>
        <w:pStyle w:val="28"/>
        <w:pageBreakBefore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对诚信记录良好的成交供应商免收履约保证金；如需收取履约保证金的，成交供应商须按照规定向采购人提交履约保证金。允许成交供应商以银行、保险公司或担保机构出具保函等非现金形式提交履约保证金。收取履约保证金的，应当在采购合同中约定履约保证金退还的方式、时间、条件和不予退还的情形，明确逾期退还履约保证金的违约责任。</w:t>
      </w:r>
    </w:p>
    <w:bookmarkEnd w:id="61"/>
    <w:bookmarkEnd w:id="62"/>
    <w:bookmarkEnd w:id="63"/>
    <w:bookmarkEnd w:id="64"/>
    <w:p w14:paraId="4986B095">
      <w:pPr>
        <w:pStyle w:val="28"/>
        <w:pageBreakBefore w:val="0"/>
        <w:kinsoku/>
        <w:wordWrap/>
        <w:overflowPunct/>
        <w:topLinePunct w:val="0"/>
        <w:autoSpaceDE/>
        <w:autoSpaceDN/>
        <w:bidi w:val="0"/>
        <w:snapToGrid w:val="0"/>
        <w:spacing w:line="500" w:lineRule="exact"/>
        <w:ind w:firstLine="562" w:firstLineChars="200"/>
        <w:textAlignment w:val="auto"/>
        <w:rPr>
          <w:rFonts w:hint="default" w:ascii="仿宋" w:hAnsi="仿宋" w:eastAsia="仿宋" w:cs="仿宋"/>
          <w:b/>
          <w:sz w:val="28"/>
          <w:szCs w:val="28"/>
          <w:highlight w:val="none"/>
          <w:lang w:val="en-US" w:eastAsia="zh-CN"/>
        </w:rPr>
      </w:pPr>
      <w:bookmarkStart w:id="65" w:name="_Toc29869"/>
      <w:bookmarkStart w:id="66" w:name="_Toc421716588"/>
      <w:bookmarkStart w:id="67" w:name="_Toc58507732"/>
      <w:bookmarkStart w:id="68" w:name="_Toc424378693"/>
      <w:r>
        <w:rPr>
          <w:rFonts w:hint="eastAsia" w:ascii="仿宋" w:hAnsi="仿宋" w:eastAsia="仿宋" w:cs="仿宋"/>
          <w:b/>
          <w:sz w:val="28"/>
          <w:szCs w:val="28"/>
          <w:highlight w:val="none"/>
          <w:lang w:val="en-US" w:eastAsia="zh-CN"/>
        </w:rPr>
        <w:t>八</w:t>
      </w:r>
      <w:r>
        <w:rPr>
          <w:rFonts w:hint="eastAsia" w:ascii="仿宋" w:hAnsi="仿宋" w:eastAsia="仿宋" w:cs="仿宋"/>
          <w:b/>
          <w:sz w:val="28"/>
          <w:szCs w:val="28"/>
          <w:highlight w:val="none"/>
        </w:rPr>
        <w:t>、</w:t>
      </w:r>
      <w:r>
        <w:rPr>
          <w:rFonts w:hint="eastAsia" w:ascii="仿宋" w:hAnsi="仿宋" w:eastAsia="仿宋" w:cs="仿宋"/>
          <w:b/>
          <w:sz w:val="28"/>
          <w:szCs w:val="28"/>
          <w:highlight w:val="none"/>
          <w:lang w:val="en-US" w:eastAsia="zh-CN"/>
        </w:rPr>
        <w:t>代理服务费</w:t>
      </w:r>
    </w:p>
    <w:p w14:paraId="4824B47C">
      <w:pPr>
        <w:pStyle w:val="28"/>
        <w:pageBreakBefore w:val="0"/>
        <w:kinsoku/>
        <w:wordWrap/>
        <w:overflowPunct/>
        <w:topLinePunct w:val="0"/>
        <w:autoSpaceDE/>
        <w:autoSpaceDN/>
        <w:bidi w:val="0"/>
        <w:snapToGrid w:val="0"/>
        <w:spacing w:line="500" w:lineRule="exact"/>
        <w:ind w:firstLine="562" w:firstLineChars="200"/>
        <w:textAlignment w:val="auto"/>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rPr>
        <w:t>3</w:t>
      </w:r>
      <w:r>
        <w:rPr>
          <w:rFonts w:hint="eastAsia" w:ascii="仿宋" w:hAnsi="仿宋" w:eastAsia="仿宋" w:cs="仿宋"/>
          <w:b/>
          <w:sz w:val="28"/>
          <w:szCs w:val="28"/>
          <w:highlight w:val="none"/>
          <w:lang w:val="en-US" w:eastAsia="zh-CN"/>
        </w:rPr>
        <w:t>0</w:t>
      </w:r>
      <w:r>
        <w:rPr>
          <w:rFonts w:hint="eastAsia" w:ascii="仿宋" w:hAnsi="仿宋" w:eastAsia="仿宋" w:cs="仿宋"/>
          <w:b/>
          <w:sz w:val="28"/>
          <w:szCs w:val="28"/>
          <w:highlight w:val="none"/>
        </w:rPr>
        <w:t>.</w:t>
      </w:r>
      <w:r>
        <w:rPr>
          <w:rFonts w:hint="eastAsia" w:ascii="仿宋" w:hAnsi="仿宋" w:eastAsia="仿宋" w:cs="仿宋"/>
          <w:b/>
          <w:sz w:val="28"/>
          <w:szCs w:val="28"/>
          <w:highlight w:val="none"/>
          <w:lang w:val="en-US" w:eastAsia="zh-CN"/>
        </w:rPr>
        <w:t xml:space="preserve"> </w:t>
      </w:r>
      <w:r>
        <w:rPr>
          <w:rFonts w:hint="eastAsia" w:ascii="仿宋" w:hAnsi="仿宋" w:eastAsia="仿宋" w:cs="仿宋"/>
          <w:b/>
          <w:sz w:val="28"/>
          <w:szCs w:val="28"/>
          <w:highlight w:val="none"/>
          <w:lang w:eastAsia="zh-CN"/>
        </w:rPr>
        <w:t>收费标准</w:t>
      </w:r>
    </w:p>
    <w:tbl>
      <w:tblPr>
        <w:tblStyle w:val="21"/>
        <w:tblW w:w="0" w:type="auto"/>
        <w:jc w:val="center"/>
        <w:tblLayout w:type="fixed"/>
        <w:tblCellMar>
          <w:top w:w="0" w:type="dxa"/>
          <w:left w:w="0" w:type="dxa"/>
          <w:bottom w:w="0" w:type="dxa"/>
          <w:right w:w="0" w:type="dxa"/>
        </w:tblCellMar>
      </w:tblPr>
      <w:tblGrid>
        <w:gridCol w:w="3486"/>
        <w:gridCol w:w="2018"/>
        <w:gridCol w:w="1822"/>
        <w:gridCol w:w="1725"/>
      </w:tblGrid>
      <w:tr w14:paraId="5C2322CA">
        <w:tblPrEx>
          <w:tblCellMar>
            <w:top w:w="0" w:type="dxa"/>
            <w:left w:w="0" w:type="dxa"/>
            <w:bottom w:w="0" w:type="dxa"/>
            <w:right w:w="0" w:type="dxa"/>
          </w:tblCellMar>
        </w:tblPrEx>
        <w:trPr>
          <w:trHeight w:val="1371" w:hRule="atLeast"/>
          <w:jc w:val="center"/>
        </w:trPr>
        <w:tc>
          <w:tcPr>
            <w:tcW w:w="3486" w:type="dxa"/>
            <w:tcBorders>
              <w:top w:val="single" w:color="auto" w:sz="12" w:space="0"/>
              <w:left w:val="single" w:color="auto" w:sz="12" w:space="0"/>
              <w:bottom w:val="single" w:color="auto" w:sz="12" w:space="0"/>
              <w:right w:val="single" w:color="auto" w:sz="12" w:space="0"/>
            </w:tcBorders>
            <w:noWrap w:val="0"/>
            <w:tcMar>
              <w:top w:w="0" w:type="dxa"/>
              <w:left w:w="108" w:type="dxa"/>
              <w:bottom w:w="0" w:type="dxa"/>
              <w:right w:w="108" w:type="dxa"/>
            </w:tcMar>
            <w:vAlign w:val="top"/>
          </w:tcPr>
          <w:p w14:paraId="17D2E294">
            <w:pPr>
              <w:keepNext w:val="0"/>
              <w:keepLines w:val="0"/>
              <w:pageBreakBefore w:val="0"/>
              <w:widowControl/>
              <w:kinsoku/>
              <w:wordWrap/>
              <w:overflowPunct/>
              <w:topLinePunct w:val="0"/>
              <w:autoSpaceDE/>
              <w:autoSpaceDN/>
              <w:bidi w:val="0"/>
              <w:adjustRightInd w:val="0"/>
              <w:snapToGrid w:val="0"/>
              <w:spacing w:beforeAutospacing="0" w:afterAutospacing="0" w:line="312" w:lineRule="auto"/>
              <w:ind w:left="0" w:leftChars="0" w:right="0" w:rightChars="0" w:firstLine="0" w:firstLineChars="0"/>
              <w:jc w:val="left"/>
              <w:textAlignment w:val="auto"/>
              <w:outlineLvl w:val="9"/>
              <w:rPr>
                <w:rFonts w:hint="eastAsia" w:ascii="仿宋" w:hAnsi="仿宋" w:eastAsia="仿宋" w:cs="仿宋"/>
                <w:b w:val="0"/>
                <w:bCs w:val="0"/>
                <w:kern w:val="0"/>
                <w:sz w:val="28"/>
                <w:szCs w:val="28"/>
                <w:highlight w:val="none"/>
              </w:rPr>
            </w:pPr>
            <w:r>
              <w:rPr>
                <w:rFonts w:hint="eastAsia" w:ascii="仿宋" w:hAnsi="仿宋" w:eastAsia="仿宋" w:cs="仿宋"/>
                <w:b w:val="0"/>
                <w:bCs w:val="0"/>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-68580</wp:posOffset>
                      </wp:positionH>
                      <wp:positionV relativeFrom="paragraph">
                        <wp:posOffset>23495</wp:posOffset>
                      </wp:positionV>
                      <wp:extent cx="2207895" cy="581025"/>
                      <wp:effectExtent l="1270" t="4445" r="19685" b="5080"/>
                      <wp:wrapNone/>
                      <wp:docPr id="2" name="直接连接符 2"/>
                      <wp:cNvGraphicFramePr/>
                      <a:graphic xmlns:a="http://schemas.openxmlformats.org/drawingml/2006/main">
                        <a:graphicData uri="http://schemas.microsoft.com/office/word/2010/wordprocessingShape">
                          <wps:wsp>
                            <wps:cNvCnPr/>
                            <wps:spPr>
                              <a:xfrm>
                                <a:off x="0" y="0"/>
                                <a:ext cx="2207895" cy="5810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4pt;margin-top:1.85pt;height:45.75pt;width:173.85pt;z-index:251660288;mso-width-relative:page;mso-height-relative:page;" filled="f" stroked="t" coordsize="21600,21600" o:gfxdata="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OwK0P1wAAAAgBAAAPAAAAAAAAAAEAIAAAACIAAABkcnMvZG93bnJldi54bWxQ&#10;SwECFAAUAAAACACHTuJAaoWnM/gBAADpAwAADgAAAAAAAAABACAAAAAmAQAAZHJzL2Uyb0RvYy54&#10;bWxQSwUGAAAAAAYABgBZAQAAkAUAAAAA&#10;">
                      <v:fill on="f" focussize="0,0"/>
                      <v:stroke color="#000000" joinstyle="round"/>
                      <v:imagedata o:title=""/>
                      <o:lock v:ext="edit" aspectratio="f"/>
                    </v:line>
                  </w:pict>
                </mc:Fallback>
              </mc:AlternateContent>
            </w:r>
            <w:r>
              <w:rPr>
                <w:rFonts w:hint="eastAsia" w:ascii="仿宋" w:hAnsi="仿宋" w:eastAsia="仿宋" w:cs="仿宋"/>
                <w:b w:val="0"/>
                <w:bCs w:val="0"/>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-59055</wp:posOffset>
                      </wp:positionH>
                      <wp:positionV relativeFrom="paragraph">
                        <wp:posOffset>23495</wp:posOffset>
                      </wp:positionV>
                      <wp:extent cx="2181860" cy="1123315"/>
                      <wp:effectExtent l="1905" t="4445" r="6985" b="15240"/>
                      <wp:wrapNone/>
                      <wp:docPr id="1" name="直接连接符 1"/>
                      <wp:cNvGraphicFramePr/>
                      <a:graphic xmlns:a="http://schemas.openxmlformats.org/drawingml/2006/main">
                        <a:graphicData uri="http://schemas.microsoft.com/office/word/2010/wordprocessingShape">
                          <wps:wsp>
                            <wps:cNvCnPr/>
                            <wps:spPr>
                              <a:xfrm>
                                <a:off x="0" y="0"/>
                                <a:ext cx="2181860" cy="112331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65pt;margin-top:1.85pt;height:88.45pt;width:171.8pt;z-index:251659264;mso-width-relative:page;mso-height-relative:page;" filled="f" stroked="t" coordsize="21600,21600" o:gfxdata="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xiiQrWAAAACAEAAA8AAAAAAAAAAQAgAAAAIgAAAGRycy9kb3ducmV2LnhtbFBL&#10;AQIUABQAAAAIAIdO4kBda7j/+AEAAOoDAAAOAAAAAAAAAAEAIAAAACUBAABkcnMvZTJvRG9jLnht&#10;bFBLBQYAAAAABgAGAFkBAACPBQAAAAA=&#10;">
                      <v:fill on="f" focussize="0,0"/>
                      <v:stroke color="#000000" joinstyle="round"/>
                      <v:imagedata o:title=""/>
                      <o:lock v:ext="edit" aspectratio="f"/>
                    </v:line>
                  </w:pict>
                </mc:Fallback>
              </mc:AlternateContent>
            </w:r>
            <w:r>
              <w:rPr>
                <w:rFonts w:hint="eastAsia" w:ascii="仿宋" w:hAnsi="仿宋" w:eastAsia="仿宋" w:cs="仿宋"/>
                <w:b w:val="0"/>
                <w:bCs w:val="0"/>
                <w:kern w:val="0"/>
                <w:sz w:val="28"/>
                <w:szCs w:val="28"/>
                <w:highlight w:val="none"/>
                <w:lang w:val="en-US" w:eastAsia="zh-CN"/>
              </w:rPr>
              <w:t xml:space="preserve">               </w:t>
            </w:r>
            <w:r>
              <w:rPr>
                <w:rFonts w:hint="eastAsia" w:ascii="仿宋" w:hAnsi="仿宋" w:eastAsia="仿宋" w:cs="仿宋"/>
                <w:b w:val="0"/>
                <w:bCs w:val="0"/>
                <w:kern w:val="0"/>
                <w:sz w:val="28"/>
                <w:szCs w:val="28"/>
                <w:highlight w:val="none"/>
              </w:rPr>
              <w:t>服务类型</w:t>
            </w:r>
          </w:p>
          <w:p w14:paraId="1E9427BB">
            <w:pPr>
              <w:keepNext w:val="0"/>
              <w:keepLines w:val="0"/>
              <w:pageBreakBefore w:val="0"/>
              <w:widowControl/>
              <w:kinsoku/>
              <w:wordWrap/>
              <w:overflowPunct/>
              <w:topLinePunct w:val="0"/>
              <w:autoSpaceDE/>
              <w:autoSpaceDN/>
              <w:bidi w:val="0"/>
              <w:adjustRightInd w:val="0"/>
              <w:snapToGrid w:val="0"/>
              <w:spacing w:before="415" w:beforeAutospacing="0" w:afterAutospacing="0" w:line="312" w:lineRule="auto"/>
              <w:ind w:left="0" w:leftChars="0" w:right="0" w:rightChars="0" w:firstLine="0" w:firstLineChars="0"/>
              <w:jc w:val="left"/>
              <w:textAlignment w:val="auto"/>
              <w:outlineLvl w:val="9"/>
              <w:rPr>
                <w:rFonts w:hint="eastAsia" w:ascii="仿宋" w:hAnsi="仿宋" w:eastAsia="仿宋" w:cs="仿宋"/>
                <w:b w:val="0"/>
                <w:bCs w:val="0"/>
                <w:kern w:val="0"/>
                <w:sz w:val="28"/>
                <w:szCs w:val="28"/>
                <w:highlight w:val="none"/>
              </w:rPr>
            </w:pPr>
            <w:r>
              <w:rPr>
                <w:rFonts w:hint="eastAsia" w:ascii="仿宋" w:hAnsi="仿宋" w:eastAsia="仿宋" w:cs="仿宋"/>
                <w:b w:val="0"/>
                <w:bCs w:val="0"/>
                <w:kern w:val="0"/>
                <w:sz w:val="28"/>
                <w:szCs w:val="28"/>
                <w:highlight w:val="none"/>
                <w:lang w:val="en-US" w:eastAsia="zh-CN"/>
              </w:rPr>
              <w:t xml:space="preserve">                  </w:t>
            </w:r>
            <w:r>
              <w:rPr>
                <w:rFonts w:hint="eastAsia" w:ascii="仿宋" w:hAnsi="仿宋" w:eastAsia="仿宋" w:cs="仿宋"/>
                <w:b w:val="0"/>
                <w:bCs w:val="0"/>
                <w:kern w:val="0"/>
                <w:sz w:val="28"/>
                <w:szCs w:val="28"/>
                <w:highlight w:val="none"/>
              </w:rPr>
              <w:t>费率</w:t>
            </w:r>
          </w:p>
          <w:p w14:paraId="2D6BBFB4">
            <w:pPr>
              <w:keepNext w:val="0"/>
              <w:keepLines w:val="0"/>
              <w:pageBreakBefore w:val="0"/>
              <w:widowControl/>
              <w:kinsoku/>
              <w:wordWrap/>
              <w:overflowPunct/>
              <w:topLinePunct w:val="0"/>
              <w:autoSpaceDE/>
              <w:autoSpaceDN/>
              <w:bidi w:val="0"/>
              <w:adjustRightInd w:val="0"/>
              <w:snapToGrid w:val="0"/>
              <w:spacing w:beforeAutospacing="0" w:after="100" w:afterAutospacing="1" w:line="312" w:lineRule="auto"/>
              <w:ind w:left="0" w:leftChars="0" w:right="0" w:rightChars="0" w:firstLine="0" w:firstLineChars="0"/>
              <w:jc w:val="left"/>
              <w:textAlignment w:val="auto"/>
              <w:outlineLvl w:val="9"/>
              <w:rPr>
                <w:rFonts w:hint="eastAsia" w:ascii="仿宋" w:hAnsi="仿宋" w:eastAsia="仿宋" w:cs="仿宋"/>
                <w:b w:val="0"/>
                <w:bCs w:val="0"/>
                <w:kern w:val="0"/>
                <w:sz w:val="28"/>
                <w:szCs w:val="28"/>
                <w:highlight w:val="none"/>
              </w:rPr>
            </w:pPr>
            <w:r>
              <w:rPr>
                <w:rFonts w:hint="eastAsia" w:ascii="仿宋" w:hAnsi="仿宋" w:eastAsia="仿宋" w:cs="仿宋"/>
                <w:b w:val="0"/>
                <w:bCs w:val="0"/>
                <w:kern w:val="0"/>
                <w:sz w:val="28"/>
                <w:szCs w:val="28"/>
                <w:highlight w:val="none"/>
              </w:rPr>
              <w:t>中标金额（万元）</w:t>
            </w:r>
          </w:p>
        </w:tc>
        <w:tc>
          <w:tcPr>
            <w:tcW w:w="2018" w:type="dxa"/>
            <w:tcBorders>
              <w:top w:val="single" w:color="auto" w:sz="12" w:space="0"/>
              <w:left w:val="nil"/>
              <w:bottom w:val="single" w:color="auto" w:sz="12" w:space="0"/>
              <w:right w:val="single" w:color="auto" w:sz="12" w:space="0"/>
            </w:tcBorders>
            <w:noWrap w:val="0"/>
            <w:tcMar>
              <w:top w:w="0" w:type="dxa"/>
              <w:left w:w="108" w:type="dxa"/>
              <w:bottom w:w="0" w:type="dxa"/>
              <w:right w:w="108" w:type="dxa"/>
            </w:tcMar>
            <w:vAlign w:val="center"/>
          </w:tcPr>
          <w:p w14:paraId="6FF749A6">
            <w:pPr>
              <w:keepNext w:val="0"/>
              <w:keepLines w:val="0"/>
              <w:pageBreakBefore w:val="0"/>
              <w:widowControl/>
              <w:kinsoku/>
              <w:wordWrap/>
              <w:overflowPunct/>
              <w:topLinePunct w:val="0"/>
              <w:autoSpaceDE/>
              <w:autoSpaceDN/>
              <w:bidi w:val="0"/>
              <w:adjustRightInd w:val="0"/>
              <w:snapToGrid w:val="0"/>
              <w:spacing w:before="100" w:beforeAutospacing="0" w:after="100" w:afterAutospacing="1" w:line="312" w:lineRule="auto"/>
              <w:jc w:val="center"/>
              <w:textAlignment w:val="auto"/>
              <w:rPr>
                <w:rFonts w:hint="eastAsia" w:ascii="仿宋" w:hAnsi="仿宋" w:eastAsia="仿宋" w:cs="仿宋"/>
                <w:b w:val="0"/>
                <w:bCs w:val="0"/>
                <w:kern w:val="0"/>
                <w:sz w:val="28"/>
                <w:szCs w:val="28"/>
                <w:highlight w:val="none"/>
              </w:rPr>
            </w:pPr>
            <w:r>
              <w:rPr>
                <w:rFonts w:hint="eastAsia" w:ascii="仿宋" w:hAnsi="仿宋" w:eastAsia="仿宋" w:cs="仿宋"/>
                <w:b w:val="0"/>
                <w:bCs w:val="0"/>
                <w:kern w:val="0"/>
                <w:sz w:val="28"/>
                <w:szCs w:val="28"/>
                <w:highlight w:val="none"/>
              </w:rPr>
              <w:t>货物招标</w:t>
            </w:r>
          </w:p>
        </w:tc>
        <w:tc>
          <w:tcPr>
            <w:tcW w:w="1822" w:type="dxa"/>
            <w:tcBorders>
              <w:top w:val="single" w:color="auto" w:sz="12" w:space="0"/>
              <w:left w:val="nil"/>
              <w:bottom w:val="single" w:color="auto" w:sz="12" w:space="0"/>
              <w:right w:val="single" w:color="auto" w:sz="12" w:space="0"/>
            </w:tcBorders>
            <w:noWrap w:val="0"/>
            <w:tcMar>
              <w:top w:w="0" w:type="dxa"/>
              <w:left w:w="108" w:type="dxa"/>
              <w:bottom w:w="0" w:type="dxa"/>
              <w:right w:w="108" w:type="dxa"/>
            </w:tcMar>
            <w:vAlign w:val="center"/>
          </w:tcPr>
          <w:p w14:paraId="48C594E7">
            <w:pPr>
              <w:keepNext w:val="0"/>
              <w:keepLines w:val="0"/>
              <w:pageBreakBefore w:val="0"/>
              <w:widowControl/>
              <w:kinsoku/>
              <w:wordWrap/>
              <w:overflowPunct/>
              <w:topLinePunct w:val="0"/>
              <w:autoSpaceDE/>
              <w:autoSpaceDN/>
              <w:bidi w:val="0"/>
              <w:adjustRightInd w:val="0"/>
              <w:snapToGrid w:val="0"/>
              <w:spacing w:before="100" w:beforeAutospacing="0" w:after="100" w:afterAutospacing="1" w:line="312" w:lineRule="auto"/>
              <w:jc w:val="center"/>
              <w:textAlignment w:val="auto"/>
              <w:rPr>
                <w:rFonts w:hint="eastAsia" w:ascii="仿宋" w:hAnsi="仿宋" w:eastAsia="仿宋" w:cs="仿宋"/>
                <w:b w:val="0"/>
                <w:bCs w:val="0"/>
                <w:kern w:val="0"/>
                <w:sz w:val="28"/>
                <w:szCs w:val="28"/>
                <w:highlight w:val="none"/>
              </w:rPr>
            </w:pPr>
            <w:r>
              <w:rPr>
                <w:rFonts w:hint="eastAsia" w:ascii="仿宋" w:hAnsi="仿宋" w:eastAsia="仿宋" w:cs="仿宋"/>
                <w:b w:val="0"/>
                <w:bCs w:val="0"/>
                <w:kern w:val="0"/>
                <w:sz w:val="28"/>
                <w:szCs w:val="28"/>
                <w:highlight w:val="none"/>
              </w:rPr>
              <w:t>服务招标</w:t>
            </w:r>
          </w:p>
        </w:tc>
        <w:tc>
          <w:tcPr>
            <w:tcW w:w="1725" w:type="dxa"/>
            <w:tcBorders>
              <w:top w:val="single" w:color="auto" w:sz="12" w:space="0"/>
              <w:left w:val="nil"/>
              <w:bottom w:val="single" w:color="auto" w:sz="12" w:space="0"/>
              <w:right w:val="single" w:color="auto" w:sz="12" w:space="0"/>
            </w:tcBorders>
            <w:noWrap w:val="0"/>
            <w:tcMar>
              <w:top w:w="0" w:type="dxa"/>
              <w:left w:w="108" w:type="dxa"/>
              <w:bottom w:w="0" w:type="dxa"/>
              <w:right w:w="108" w:type="dxa"/>
            </w:tcMar>
            <w:vAlign w:val="center"/>
          </w:tcPr>
          <w:p w14:paraId="57ECE761">
            <w:pPr>
              <w:keepNext w:val="0"/>
              <w:keepLines w:val="0"/>
              <w:pageBreakBefore w:val="0"/>
              <w:widowControl/>
              <w:kinsoku/>
              <w:wordWrap/>
              <w:overflowPunct/>
              <w:topLinePunct w:val="0"/>
              <w:autoSpaceDE/>
              <w:autoSpaceDN/>
              <w:bidi w:val="0"/>
              <w:adjustRightInd w:val="0"/>
              <w:snapToGrid w:val="0"/>
              <w:spacing w:before="100" w:beforeAutospacing="0" w:after="100" w:afterAutospacing="1" w:line="312" w:lineRule="auto"/>
              <w:jc w:val="center"/>
              <w:textAlignment w:val="auto"/>
              <w:rPr>
                <w:rFonts w:hint="eastAsia" w:ascii="仿宋" w:hAnsi="仿宋" w:eastAsia="仿宋" w:cs="仿宋"/>
                <w:b w:val="0"/>
                <w:bCs w:val="0"/>
                <w:kern w:val="0"/>
                <w:sz w:val="28"/>
                <w:szCs w:val="28"/>
                <w:highlight w:val="none"/>
              </w:rPr>
            </w:pPr>
            <w:r>
              <w:rPr>
                <w:rFonts w:hint="eastAsia" w:ascii="仿宋" w:hAnsi="仿宋" w:eastAsia="仿宋" w:cs="仿宋"/>
                <w:b w:val="0"/>
                <w:bCs w:val="0"/>
                <w:kern w:val="0"/>
                <w:sz w:val="28"/>
                <w:szCs w:val="28"/>
                <w:highlight w:val="none"/>
              </w:rPr>
              <w:t>工程招标</w:t>
            </w:r>
          </w:p>
        </w:tc>
      </w:tr>
      <w:tr w14:paraId="7898CA83">
        <w:tblPrEx>
          <w:tblCellMar>
            <w:top w:w="0" w:type="dxa"/>
            <w:left w:w="0" w:type="dxa"/>
            <w:bottom w:w="0" w:type="dxa"/>
            <w:right w:w="0" w:type="dxa"/>
          </w:tblCellMar>
        </w:tblPrEx>
        <w:trPr>
          <w:jc w:val="center"/>
        </w:trPr>
        <w:tc>
          <w:tcPr>
            <w:tcW w:w="3486" w:type="dxa"/>
            <w:tcBorders>
              <w:top w:val="nil"/>
              <w:left w:val="single" w:color="auto" w:sz="12" w:space="0"/>
              <w:bottom w:val="single" w:color="auto" w:sz="4" w:space="0"/>
              <w:right w:val="single" w:color="auto" w:sz="12" w:space="0"/>
            </w:tcBorders>
            <w:noWrap w:val="0"/>
            <w:tcMar>
              <w:top w:w="0" w:type="dxa"/>
              <w:left w:w="108" w:type="dxa"/>
              <w:bottom w:w="0" w:type="dxa"/>
              <w:right w:w="108" w:type="dxa"/>
            </w:tcMar>
            <w:vAlign w:val="center"/>
          </w:tcPr>
          <w:p w14:paraId="186F3CD2">
            <w:pPr>
              <w:keepNext w:val="0"/>
              <w:keepLines w:val="0"/>
              <w:pageBreakBefore w:val="0"/>
              <w:widowControl/>
              <w:kinsoku/>
              <w:wordWrap/>
              <w:overflowPunct/>
              <w:topLinePunct w:val="0"/>
              <w:autoSpaceDE/>
              <w:autoSpaceDN/>
              <w:bidi w:val="0"/>
              <w:adjustRightInd w:val="0"/>
              <w:snapToGrid w:val="0"/>
              <w:spacing w:before="100" w:beforeAutospacing="0" w:after="100" w:afterAutospacing="1" w:line="312" w:lineRule="auto"/>
              <w:jc w:val="center"/>
              <w:textAlignment w:val="auto"/>
              <w:rPr>
                <w:rFonts w:hint="eastAsia" w:ascii="仿宋" w:hAnsi="仿宋" w:eastAsia="仿宋" w:cs="仿宋"/>
                <w:b w:val="0"/>
                <w:bCs w:val="0"/>
                <w:kern w:val="0"/>
                <w:sz w:val="28"/>
                <w:szCs w:val="28"/>
                <w:highlight w:val="none"/>
              </w:rPr>
            </w:pPr>
            <w:r>
              <w:rPr>
                <w:rFonts w:hint="eastAsia" w:ascii="仿宋" w:hAnsi="仿宋" w:eastAsia="仿宋" w:cs="仿宋"/>
                <w:b w:val="0"/>
                <w:bCs w:val="0"/>
                <w:kern w:val="0"/>
                <w:sz w:val="28"/>
                <w:szCs w:val="28"/>
                <w:highlight w:val="none"/>
              </w:rPr>
              <w:t>100以下</w:t>
            </w:r>
          </w:p>
        </w:tc>
        <w:tc>
          <w:tcPr>
            <w:tcW w:w="2018" w:type="dxa"/>
            <w:tcBorders>
              <w:top w:val="nil"/>
              <w:left w:val="nil"/>
              <w:bottom w:val="single" w:color="auto" w:sz="4" w:space="0"/>
              <w:right w:val="single" w:color="auto" w:sz="12" w:space="0"/>
            </w:tcBorders>
            <w:noWrap w:val="0"/>
            <w:tcMar>
              <w:top w:w="0" w:type="dxa"/>
              <w:left w:w="108" w:type="dxa"/>
              <w:bottom w:w="0" w:type="dxa"/>
              <w:right w:w="108" w:type="dxa"/>
            </w:tcMar>
            <w:vAlign w:val="center"/>
          </w:tcPr>
          <w:p w14:paraId="46A38E86">
            <w:pPr>
              <w:keepNext w:val="0"/>
              <w:keepLines w:val="0"/>
              <w:pageBreakBefore w:val="0"/>
              <w:widowControl/>
              <w:kinsoku/>
              <w:wordWrap/>
              <w:overflowPunct/>
              <w:topLinePunct w:val="0"/>
              <w:autoSpaceDE/>
              <w:autoSpaceDN/>
              <w:bidi w:val="0"/>
              <w:adjustRightInd w:val="0"/>
              <w:snapToGrid w:val="0"/>
              <w:spacing w:before="100" w:beforeAutospacing="0" w:after="100" w:afterAutospacing="1" w:line="312" w:lineRule="auto"/>
              <w:jc w:val="center"/>
              <w:textAlignment w:val="auto"/>
              <w:rPr>
                <w:rFonts w:hint="eastAsia" w:ascii="仿宋" w:hAnsi="仿宋" w:eastAsia="仿宋" w:cs="仿宋"/>
                <w:b w:val="0"/>
                <w:bCs w:val="0"/>
                <w:kern w:val="0"/>
                <w:sz w:val="28"/>
                <w:szCs w:val="28"/>
                <w:highlight w:val="none"/>
              </w:rPr>
            </w:pPr>
            <w:r>
              <w:rPr>
                <w:rFonts w:hint="eastAsia" w:ascii="仿宋" w:hAnsi="仿宋" w:eastAsia="仿宋" w:cs="仿宋"/>
                <w:b w:val="0"/>
                <w:bCs w:val="0"/>
                <w:kern w:val="0"/>
                <w:sz w:val="28"/>
                <w:szCs w:val="28"/>
                <w:highlight w:val="none"/>
              </w:rPr>
              <w:t>1.5%</w:t>
            </w:r>
          </w:p>
        </w:tc>
        <w:tc>
          <w:tcPr>
            <w:tcW w:w="1822" w:type="dxa"/>
            <w:tcBorders>
              <w:top w:val="nil"/>
              <w:left w:val="nil"/>
              <w:bottom w:val="single" w:color="auto" w:sz="4" w:space="0"/>
              <w:right w:val="single" w:color="auto" w:sz="12" w:space="0"/>
            </w:tcBorders>
            <w:noWrap w:val="0"/>
            <w:tcMar>
              <w:top w:w="0" w:type="dxa"/>
              <w:left w:w="108" w:type="dxa"/>
              <w:bottom w:w="0" w:type="dxa"/>
              <w:right w:w="108" w:type="dxa"/>
            </w:tcMar>
            <w:vAlign w:val="center"/>
          </w:tcPr>
          <w:p w14:paraId="36F424A6">
            <w:pPr>
              <w:keepNext w:val="0"/>
              <w:keepLines w:val="0"/>
              <w:pageBreakBefore w:val="0"/>
              <w:widowControl/>
              <w:kinsoku/>
              <w:wordWrap/>
              <w:overflowPunct/>
              <w:topLinePunct w:val="0"/>
              <w:autoSpaceDE/>
              <w:autoSpaceDN/>
              <w:bidi w:val="0"/>
              <w:adjustRightInd w:val="0"/>
              <w:snapToGrid w:val="0"/>
              <w:spacing w:before="100" w:beforeAutospacing="0" w:after="100" w:afterAutospacing="1" w:line="312" w:lineRule="auto"/>
              <w:jc w:val="center"/>
              <w:textAlignment w:val="auto"/>
              <w:rPr>
                <w:rFonts w:hint="eastAsia" w:ascii="仿宋" w:hAnsi="仿宋" w:eastAsia="仿宋" w:cs="仿宋"/>
                <w:b w:val="0"/>
                <w:bCs w:val="0"/>
                <w:kern w:val="0"/>
                <w:sz w:val="28"/>
                <w:szCs w:val="28"/>
                <w:highlight w:val="none"/>
              </w:rPr>
            </w:pPr>
            <w:r>
              <w:rPr>
                <w:rFonts w:hint="eastAsia" w:ascii="仿宋" w:hAnsi="仿宋" w:eastAsia="仿宋" w:cs="仿宋"/>
                <w:b w:val="0"/>
                <w:bCs w:val="0"/>
                <w:kern w:val="0"/>
                <w:sz w:val="28"/>
                <w:szCs w:val="28"/>
                <w:highlight w:val="none"/>
              </w:rPr>
              <w:t>1.5%</w:t>
            </w:r>
          </w:p>
        </w:tc>
        <w:tc>
          <w:tcPr>
            <w:tcW w:w="1725" w:type="dxa"/>
            <w:tcBorders>
              <w:top w:val="nil"/>
              <w:left w:val="nil"/>
              <w:bottom w:val="single" w:color="auto" w:sz="4" w:space="0"/>
              <w:right w:val="single" w:color="auto" w:sz="12" w:space="0"/>
            </w:tcBorders>
            <w:noWrap w:val="0"/>
            <w:tcMar>
              <w:top w:w="0" w:type="dxa"/>
              <w:left w:w="108" w:type="dxa"/>
              <w:bottom w:w="0" w:type="dxa"/>
              <w:right w:w="108" w:type="dxa"/>
            </w:tcMar>
            <w:vAlign w:val="center"/>
          </w:tcPr>
          <w:p w14:paraId="30E2AFDA">
            <w:pPr>
              <w:keepNext w:val="0"/>
              <w:keepLines w:val="0"/>
              <w:pageBreakBefore w:val="0"/>
              <w:widowControl/>
              <w:kinsoku/>
              <w:wordWrap/>
              <w:overflowPunct/>
              <w:topLinePunct w:val="0"/>
              <w:autoSpaceDE/>
              <w:autoSpaceDN/>
              <w:bidi w:val="0"/>
              <w:adjustRightInd w:val="0"/>
              <w:snapToGrid w:val="0"/>
              <w:spacing w:before="100" w:beforeAutospacing="0" w:after="100" w:afterAutospacing="1" w:line="312" w:lineRule="auto"/>
              <w:jc w:val="center"/>
              <w:textAlignment w:val="auto"/>
              <w:rPr>
                <w:rFonts w:hint="eastAsia" w:ascii="仿宋" w:hAnsi="仿宋" w:eastAsia="仿宋" w:cs="仿宋"/>
                <w:b w:val="0"/>
                <w:bCs w:val="0"/>
                <w:kern w:val="0"/>
                <w:sz w:val="28"/>
                <w:szCs w:val="28"/>
                <w:highlight w:val="none"/>
              </w:rPr>
            </w:pPr>
            <w:r>
              <w:rPr>
                <w:rFonts w:hint="eastAsia" w:ascii="仿宋" w:hAnsi="仿宋" w:eastAsia="仿宋" w:cs="仿宋"/>
                <w:b w:val="0"/>
                <w:bCs w:val="0"/>
                <w:kern w:val="0"/>
                <w:sz w:val="28"/>
                <w:szCs w:val="28"/>
                <w:highlight w:val="none"/>
              </w:rPr>
              <w:t>1.0%</w:t>
            </w:r>
          </w:p>
        </w:tc>
      </w:tr>
      <w:tr w14:paraId="5D4E0F68">
        <w:tblPrEx>
          <w:tblCellMar>
            <w:top w:w="0" w:type="dxa"/>
            <w:left w:w="0" w:type="dxa"/>
            <w:bottom w:w="0" w:type="dxa"/>
            <w:right w:w="0" w:type="dxa"/>
          </w:tblCellMar>
        </w:tblPrEx>
        <w:trPr>
          <w:jc w:val="center"/>
        </w:trPr>
        <w:tc>
          <w:tcPr>
            <w:tcW w:w="348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9E0F041">
            <w:pPr>
              <w:keepNext w:val="0"/>
              <w:keepLines w:val="0"/>
              <w:pageBreakBefore w:val="0"/>
              <w:widowControl/>
              <w:kinsoku/>
              <w:wordWrap/>
              <w:overflowPunct/>
              <w:topLinePunct w:val="0"/>
              <w:autoSpaceDE/>
              <w:autoSpaceDN/>
              <w:bidi w:val="0"/>
              <w:adjustRightInd w:val="0"/>
              <w:snapToGrid w:val="0"/>
              <w:spacing w:before="100" w:beforeAutospacing="0" w:after="100" w:afterAutospacing="1" w:line="312" w:lineRule="auto"/>
              <w:jc w:val="center"/>
              <w:textAlignment w:val="auto"/>
              <w:rPr>
                <w:rFonts w:hint="eastAsia" w:ascii="仿宋" w:hAnsi="仿宋" w:eastAsia="仿宋" w:cs="仿宋"/>
                <w:b w:val="0"/>
                <w:bCs w:val="0"/>
                <w:kern w:val="0"/>
                <w:sz w:val="28"/>
                <w:szCs w:val="28"/>
                <w:highlight w:val="none"/>
              </w:rPr>
            </w:pPr>
            <w:r>
              <w:rPr>
                <w:rFonts w:hint="eastAsia" w:ascii="仿宋" w:hAnsi="仿宋" w:eastAsia="仿宋" w:cs="仿宋"/>
                <w:b w:val="0"/>
                <w:bCs w:val="0"/>
                <w:kern w:val="0"/>
                <w:sz w:val="28"/>
                <w:szCs w:val="28"/>
                <w:highlight w:val="none"/>
              </w:rPr>
              <w:t>100-500</w:t>
            </w:r>
          </w:p>
        </w:tc>
        <w:tc>
          <w:tcPr>
            <w:tcW w:w="201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280CF7A">
            <w:pPr>
              <w:keepNext w:val="0"/>
              <w:keepLines w:val="0"/>
              <w:pageBreakBefore w:val="0"/>
              <w:widowControl/>
              <w:kinsoku/>
              <w:wordWrap/>
              <w:overflowPunct/>
              <w:topLinePunct w:val="0"/>
              <w:autoSpaceDE/>
              <w:autoSpaceDN/>
              <w:bidi w:val="0"/>
              <w:adjustRightInd w:val="0"/>
              <w:snapToGrid w:val="0"/>
              <w:spacing w:before="100" w:beforeAutospacing="0" w:after="100" w:afterAutospacing="1" w:line="312" w:lineRule="auto"/>
              <w:jc w:val="center"/>
              <w:textAlignment w:val="auto"/>
              <w:rPr>
                <w:rFonts w:hint="eastAsia" w:ascii="仿宋" w:hAnsi="仿宋" w:eastAsia="仿宋" w:cs="仿宋"/>
                <w:b w:val="0"/>
                <w:bCs w:val="0"/>
                <w:kern w:val="0"/>
                <w:sz w:val="28"/>
                <w:szCs w:val="28"/>
                <w:highlight w:val="none"/>
              </w:rPr>
            </w:pPr>
            <w:r>
              <w:rPr>
                <w:rFonts w:hint="eastAsia" w:ascii="仿宋" w:hAnsi="仿宋" w:eastAsia="仿宋" w:cs="仿宋"/>
                <w:b w:val="0"/>
                <w:bCs w:val="0"/>
                <w:kern w:val="0"/>
                <w:sz w:val="28"/>
                <w:szCs w:val="28"/>
                <w:highlight w:val="none"/>
              </w:rPr>
              <w:t>1.1%</w:t>
            </w:r>
          </w:p>
        </w:tc>
        <w:tc>
          <w:tcPr>
            <w:tcW w:w="18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A181CD1">
            <w:pPr>
              <w:keepNext w:val="0"/>
              <w:keepLines w:val="0"/>
              <w:pageBreakBefore w:val="0"/>
              <w:widowControl/>
              <w:kinsoku/>
              <w:wordWrap/>
              <w:overflowPunct/>
              <w:topLinePunct w:val="0"/>
              <w:autoSpaceDE/>
              <w:autoSpaceDN/>
              <w:bidi w:val="0"/>
              <w:adjustRightInd w:val="0"/>
              <w:snapToGrid w:val="0"/>
              <w:spacing w:before="100" w:beforeAutospacing="0" w:after="100" w:afterAutospacing="1" w:line="312" w:lineRule="auto"/>
              <w:jc w:val="center"/>
              <w:textAlignment w:val="auto"/>
              <w:rPr>
                <w:rFonts w:hint="eastAsia" w:ascii="仿宋" w:hAnsi="仿宋" w:eastAsia="仿宋" w:cs="仿宋"/>
                <w:b w:val="0"/>
                <w:bCs w:val="0"/>
                <w:kern w:val="0"/>
                <w:sz w:val="28"/>
                <w:szCs w:val="28"/>
                <w:highlight w:val="none"/>
              </w:rPr>
            </w:pPr>
            <w:r>
              <w:rPr>
                <w:rFonts w:hint="eastAsia" w:ascii="仿宋" w:hAnsi="仿宋" w:eastAsia="仿宋" w:cs="仿宋"/>
                <w:b w:val="0"/>
                <w:bCs w:val="0"/>
                <w:kern w:val="0"/>
                <w:sz w:val="28"/>
                <w:szCs w:val="28"/>
                <w:highlight w:val="none"/>
              </w:rPr>
              <w:t>0.8%</w:t>
            </w:r>
          </w:p>
        </w:tc>
        <w:tc>
          <w:tcPr>
            <w:tcW w:w="17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C01D37E">
            <w:pPr>
              <w:keepNext w:val="0"/>
              <w:keepLines w:val="0"/>
              <w:pageBreakBefore w:val="0"/>
              <w:widowControl/>
              <w:kinsoku/>
              <w:wordWrap/>
              <w:overflowPunct/>
              <w:topLinePunct w:val="0"/>
              <w:autoSpaceDE/>
              <w:autoSpaceDN/>
              <w:bidi w:val="0"/>
              <w:adjustRightInd w:val="0"/>
              <w:snapToGrid w:val="0"/>
              <w:spacing w:before="100" w:beforeAutospacing="0" w:after="100" w:afterAutospacing="1" w:line="312" w:lineRule="auto"/>
              <w:jc w:val="center"/>
              <w:textAlignment w:val="auto"/>
              <w:rPr>
                <w:rFonts w:hint="eastAsia" w:ascii="仿宋" w:hAnsi="仿宋" w:eastAsia="仿宋" w:cs="仿宋"/>
                <w:b w:val="0"/>
                <w:bCs w:val="0"/>
                <w:kern w:val="0"/>
                <w:sz w:val="28"/>
                <w:szCs w:val="28"/>
                <w:highlight w:val="none"/>
              </w:rPr>
            </w:pPr>
            <w:r>
              <w:rPr>
                <w:rFonts w:hint="eastAsia" w:ascii="仿宋" w:hAnsi="仿宋" w:eastAsia="仿宋" w:cs="仿宋"/>
                <w:b w:val="0"/>
                <w:bCs w:val="0"/>
                <w:kern w:val="0"/>
                <w:sz w:val="28"/>
                <w:szCs w:val="28"/>
                <w:highlight w:val="none"/>
              </w:rPr>
              <w:t>0.7%</w:t>
            </w:r>
          </w:p>
        </w:tc>
      </w:tr>
      <w:tr w14:paraId="477CFE62">
        <w:tblPrEx>
          <w:tblCellMar>
            <w:top w:w="0" w:type="dxa"/>
            <w:left w:w="0" w:type="dxa"/>
            <w:bottom w:w="0" w:type="dxa"/>
            <w:right w:w="0" w:type="dxa"/>
          </w:tblCellMar>
        </w:tblPrEx>
        <w:trPr>
          <w:jc w:val="center"/>
        </w:trPr>
        <w:tc>
          <w:tcPr>
            <w:tcW w:w="348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5E8F16A">
            <w:pPr>
              <w:keepNext w:val="0"/>
              <w:keepLines w:val="0"/>
              <w:pageBreakBefore w:val="0"/>
              <w:widowControl/>
              <w:kinsoku/>
              <w:wordWrap/>
              <w:overflowPunct/>
              <w:topLinePunct w:val="0"/>
              <w:autoSpaceDE/>
              <w:autoSpaceDN/>
              <w:bidi w:val="0"/>
              <w:adjustRightInd w:val="0"/>
              <w:snapToGrid w:val="0"/>
              <w:spacing w:before="100" w:beforeAutospacing="0" w:after="100" w:afterAutospacing="1" w:line="312" w:lineRule="auto"/>
              <w:jc w:val="center"/>
              <w:textAlignment w:val="auto"/>
              <w:rPr>
                <w:rFonts w:hint="eastAsia" w:ascii="仿宋" w:hAnsi="仿宋" w:eastAsia="仿宋" w:cs="仿宋"/>
                <w:b w:val="0"/>
                <w:bCs w:val="0"/>
                <w:kern w:val="0"/>
                <w:sz w:val="28"/>
                <w:szCs w:val="28"/>
                <w:highlight w:val="none"/>
              </w:rPr>
            </w:pPr>
            <w:r>
              <w:rPr>
                <w:rFonts w:hint="eastAsia" w:ascii="仿宋" w:hAnsi="仿宋" w:eastAsia="仿宋" w:cs="仿宋"/>
                <w:b w:val="0"/>
                <w:bCs w:val="0"/>
                <w:kern w:val="0"/>
                <w:sz w:val="28"/>
                <w:szCs w:val="28"/>
                <w:highlight w:val="none"/>
              </w:rPr>
              <w:t>500-1000</w:t>
            </w:r>
          </w:p>
        </w:tc>
        <w:tc>
          <w:tcPr>
            <w:tcW w:w="201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5B693EC">
            <w:pPr>
              <w:keepNext w:val="0"/>
              <w:keepLines w:val="0"/>
              <w:pageBreakBefore w:val="0"/>
              <w:widowControl/>
              <w:kinsoku/>
              <w:wordWrap/>
              <w:overflowPunct/>
              <w:topLinePunct w:val="0"/>
              <w:autoSpaceDE/>
              <w:autoSpaceDN/>
              <w:bidi w:val="0"/>
              <w:adjustRightInd w:val="0"/>
              <w:snapToGrid w:val="0"/>
              <w:spacing w:before="100" w:beforeAutospacing="0" w:after="100" w:afterAutospacing="1" w:line="312" w:lineRule="auto"/>
              <w:jc w:val="center"/>
              <w:textAlignment w:val="auto"/>
              <w:rPr>
                <w:rFonts w:hint="eastAsia" w:ascii="仿宋" w:hAnsi="仿宋" w:eastAsia="仿宋" w:cs="仿宋"/>
                <w:b w:val="0"/>
                <w:bCs w:val="0"/>
                <w:kern w:val="0"/>
                <w:sz w:val="28"/>
                <w:szCs w:val="28"/>
                <w:highlight w:val="none"/>
              </w:rPr>
            </w:pPr>
            <w:r>
              <w:rPr>
                <w:rFonts w:hint="eastAsia" w:ascii="仿宋" w:hAnsi="仿宋" w:eastAsia="仿宋" w:cs="仿宋"/>
                <w:b w:val="0"/>
                <w:bCs w:val="0"/>
                <w:kern w:val="0"/>
                <w:sz w:val="28"/>
                <w:szCs w:val="28"/>
                <w:highlight w:val="none"/>
              </w:rPr>
              <w:t>0.8%</w:t>
            </w:r>
          </w:p>
        </w:tc>
        <w:tc>
          <w:tcPr>
            <w:tcW w:w="18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AE776E1">
            <w:pPr>
              <w:keepNext w:val="0"/>
              <w:keepLines w:val="0"/>
              <w:pageBreakBefore w:val="0"/>
              <w:widowControl/>
              <w:kinsoku/>
              <w:wordWrap/>
              <w:overflowPunct/>
              <w:topLinePunct w:val="0"/>
              <w:autoSpaceDE/>
              <w:autoSpaceDN/>
              <w:bidi w:val="0"/>
              <w:adjustRightInd w:val="0"/>
              <w:snapToGrid w:val="0"/>
              <w:spacing w:before="100" w:beforeAutospacing="0" w:after="100" w:afterAutospacing="1" w:line="312" w:lineRule="auto"/>
              <w:jc w:val="center"/>
              <w:textAlignment w:val="auto"/>
              <w:rPr>
                <w:rFonts w:hint="eastAsia" w:ascii="仿宋" w:hAnsi="仿宋" w:eastAsia="仿宋" w:cs="仿宋"/>
                <w:b w:val="0"/>
                <w:bCs w:val="0"/>
                <w:kern w:val="0"/>
                <w:sz w:val="28"/>
                <w:szCs w:val="28"/>
                <w:highlight w:val="none"/>
              </w:rPr>
            </w:pPr>
            <w:r>
              <w:rPr>
                <w:rFonts w:hint="eastAsia" w:ascii="仿宋" w:hAnsi="仿宋" w:eastAsia="仿宋" w:cs="仿宋"/>
                <w:b w:val="0"/>
                <w:bCs w:val="0"/>
                <w:kern w:val="0"/>
                <w:sz w:val="28"/>
                <w:szCs w:val="28"/>
                <w:highlight w:val="none"/>
              </w:rPr>
              <w:t>0.45%</w:t>
            </w:r>
          </w:p>
        </w:tc>
        <w:tc>
          <w:tcPr>
            <w:tcW w:w="17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B60A47C">
            <w:pPr>
              <w:keepNext w:val="0"/>
              <w:keepLines w:val="0"/>
              <w:pageBreakBefore w:val="0"/>
              <w:widowControl/>
              <w:kinsoku/>
              <w:wordWrap/>
              <w:overflowPunct/>
              <w:topLinePunct w:val="0"/>
              <w:autoSpaceDE/>
              <w:autoSpaceDN/>
              <w:bidi w:val="0"/>
              <w:adjustRightInd w:val="0"/>
              <w:snapToGrid w:val="0"/>
              <w:spacing w:before="100" w:beforeAutospacing="0" w:after="100" w:afterAutospacing="1" w:line="312" w:lineRule="auto"/>
              <w:jc w:val="center"/>
              <w:textAlignment w:val="auto"/>
              <w:rPr>
                <w:rFonts w:hint="eastAsia" w:ascii="仿宋" w:hAnsi="仿宋" w:eastAsia="仿宋" w:cs="仿宋"/>
                <w:b w:val="0"/>
                <w:bCs w:val="0"/>
                <w:kern w:val="0"/>
                <w:sz w:val="28"/>
                <w:szCs w:val="28"/>
                <w:highlight w:val="none"/>
              </w:rPr>
            </w:pPr>
            <w:r>
              <w:rPr>
                <w:rFonts w:hint="eastAsia" w:ascii="仿宋" w:hAnsi="仿宋" w:eastAsia="仿宋" w:cs="仿宋"/>
                <w:b w:val="0"/>
                <w:bCs w:val="0"/>
                <w:kern w:val="0"/>
                <w:sz w:val="28"/>
                <w:szCs w:val="28"/>
                <w:highlight w:val="none"/>
              </w:rPr>
              <w:t>0.55%</w:t>
            </w:r>
          </w:p>
        </w:tc>
      </w:tr>
      <w:tr w14:paraId="3446F022">
        <w:tblPrEx>
          <w:tblCellMar>
            <w:top w:w="0" w:type="dxa"/>
            <w:left w:w="0" w:type="dxa"/>
            <w:bottom w:w="0" w:type="dxa"/>
            <w:right w:w="0" w:type="dxa"/>
          </w:tblCellMar>
        </w:tblPrEx>
        <w:trPr>
          <w:jc w:val="center"/>
        </w:trPr>
        <w:tc>
          <w:tcPr>
            <w:tcW w:w="348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AFB9DDE">
            <w:pPr>
              <w:keepNext w:val="0"/>
              <w:keepLines w:val="0"/>
              <w:pageBreakBefore w:val="0"/>
              <w:widowControl/>
              <w:kinsoku/>
              <w:wordWrap/>
              <w:overflowPunct/>
              <w:topLinePunct w:val="0"/>
              <w:autoSpaceDE/>
              <w:autoSpaceDN/>
              <w:bidi w:val="0"/>
              <w:adjustRightInd w:val="0"/>
              <w:snapToGrid w:val="0"/>
              <w:spacing w:before="100" w:beforeAutospacing="0" w:after="100" w:afterAutospacing="1" w:line="312" w:lineRule="auto"/>
              <w:jc w:val="center"/>
              <w:textAlignment w:val="auto"/>
              <w:rPr>
                <w:rFonts w:hint="eastAsia" w:ascii="仿宋" w:hAnsi="仿宋" w:eastAsia="仿宋" w:cs="仿宋"/>
                <w:b w:val="0"/>
                <w:bCs w:val="0"/>
                <w:kern w:val="0"/>
                <w:sz w:val="28"/>
                <w:szCs w:val="28"/>
                <w:highlight w:val="none"/>
              </w:rPr>
            </w:pPr>
            <w:r>
              <w:rPr>
                <w:rFonts w:hint="eastAsia" w:ascii="仿宋" w:hAnsi="仿宋" w:eastAsia="仿宋" w:cs="仿宋"/>
                <w:b w:val="0"/>
                <w:bCs w:val="0"/>
                <w:kern w:val="0"/>
                <w:sz w:val="28"/>
                <w:szCs w:val="28"/>
                <w:highlight w:val="none"/>
              </w:rPr>
              <w:t>1000-5000</w:t>
            </w:r>
          </w:p>
        </w:tc>
        <w:tc>
          <w:tcPr>
            <w:tcW w:w="201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8203A45">
            <w:pPr>
              <w:keepNext w:val="0"/>
              <w:keepLines w:val="0"/>
              <w:pageBreakBefore w:val="0"/>
              <w:widowControl/>
              <w:kinsoku/>
              <w:wordWrap/>
              <w:overflowPunct/>
              <w:topLinePunct w:val="0"/>
              <w:autoSpaceDE/>
              <w:autoSpaceDN/>
              <w:bidi w:val="0"/>
              <w:adjustRightInd w:val="0"/>
              <w:snapToGrid w:val="0"/>
              <w:spacing w:before="100" w:beforeAutospacing="0" w:after="100" w:afterAutospacing="1" w:line="312" w:lineRule="auto"/>
              <w:jc w:val="center"/>
              <w:textAlignment w:val="auto"/>
              <w:rPr>
                <w:rFonts w:hint="eastAsia" w:ascii="仿宋" w:hAnsi="仿宋" w:eastAsia="仿宋" w:cs="仿宋"/>
                <w:b w:val="0"/>
                <w:bCs w:val="0"/>
                <w:kern w:val="0"/>
                <w:sz w:val="28"/>
                <w:szCs w:val="28"/>
                <w:highlight w:val="none"/>
              </w:rPr>
            </w:pPr>
            <w:r>
              <w:rPr>
                <w:rFonts w:hint="eastAsia" w:ascii="仿宋" w:hAnsi="仿宋" w:eastAsia="仿宋" w:cs="仿宋"/>
                <w:b w:val="0"/>
                <w:bCs w:val="0"/>
                <w:kern w:val="0"/>
                <w:sz w:val="28"/>
                <w:szCs w:val="28"/>
                <w:highlight w:val="none"/>
              </w:rPr>
              <w:t>0.5%</w:t>
            </w:r>
          </w:p>
        </w:tc>
        <w:tc>
          <w:tcPr>
            <w:tcW w:w="18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17A4B77">
            <w:pPr>
              <w:keepNext w:val="0"/>
              <w:keepLines w:val="0"/>
              <w:pageBreakBefore w:val="0"/>
              <w:widowControl/>
              <w:kinsoku/>
              <w:wordWrap/>
              <w:overflowPunct/>
              <w:topLinePunct w:val="0"/>
              <w:autoSpaceDE/>
              <w:autoSpaceDN/>
              <w:bidi w:val="0"/>
              <w:adjustRightInd w:val="0"/>
              <w:snapToGrid w:val="0"/>
              <w:spacing w:before="100" w:beforeAutospacing="0" w:after="100" w:afterAutospacing="1" w:line="312" w:lineRule="auto"/>
              <w:jc w:val="center"/>
              <w:textAlignment w:val="auto"/>
              <w:rPr>
                <w:rFonts w:hint="eastAsia" w:ascii="仿宋" w:hAnsi="仿宋" w:eastAsia="仿宋" w:cs="仿宋"/>
                <w:b w:val="0"/>
                <w:bCs w:val="0"/>
                <w:kern w:val="0"/>
                <w:sz w:val="28"/>
                <w:szCs w:val="28"/>
                <w:highlight w:val="none"/>
              </w:rPr>
            </w:pPr>
            <w:r>
              <w:rPr>
                <w:rFonts w:hint="eastAsia" w:ascii="仿宋" w:hAnsi="仿宋" w:eastAsia="仿宋" w:cs="仿宋"/>
                <w:b w:val="0"/>
                <w:bCs w:val="0"/>
                <w:kern w:val="0"/>
                <w:sz w:val="28"/>
                <w:szCs w:val="28"/>
                <w:highlight w:val="none"/>
              </w:rPr>
              <w:t>0.25%</w:t>
            </w:r>
          </w:p>
        </w:tc>
        <w:tc>
          <w:tcPr>
            <w:tcW w:w="17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6FC1703">
            <w:pPr>
              <w:keepNext w:val="0"/>
              <w:keepLines w:val="0"/>
              <w:pageBreakBefore w:val="0"/>
              <w:widowControl/>
              <w:kinsoku/>
              <w:wordWrap/>
              <w:overflowPunct/>
              <w:topLinePunct w:val="0"/>
              <w:autoSpaceDE/>
              <w:autoSpaceDN/>
              <w:bidi w:val="0"/>
              <w:adjustRightInd w:val="0"/>
              <w:snapToGrid w:val="0"/>
              <w:spacing w:before="100" w:beforeAutospacing="0" w:after="100" w:afterAutospacing="1" w:line="312" w:lineRule="auto"/>
              <w:jc w:val="center"/>
              <w:textAlignment w:val="auto"/>
              <w:rPr>
                <w:rFonts w:hint="eastAsia" w:ascii="仿宋" w:hAnsi="仿宋" w:eastAsia="仿宋" w:cs="仿宋"/>
                <w:b w:val="0"/>
                <w:bCs w:val="0"/>
                <w:kern w:val="0"/>
                <w:sz w:val="28"/>
                <w:szCs w:val="28"/>
                <w:highlight w:val="none"/>
              </w:rPr>
            </w:pPr>
            <w:r>
              <w:rPr>
                <w:rFonts w:hint="eastAsia" w:ascii="仿宋" w:hAnsi="仿宋" w:eastAsia="仿宋" w:cs="仿宋"/>
                <w:b w:val="0"/>
                <w:bCs w:val="0"/>
                <w:kern w:val="0"/>
                <w:sz w:val="28"/>
                <w:szCs w:val="28"/>
                <w:highlight w:val="none"/>
              </w:rPr>
              <w:t>0.35%</w:t>
            </w:r>
          </w:p>
        </w:tc>
      </w:tr>
      <w:tr w14:paraId="0EB72F18">
        <w:tblPrEx>
          <w:tblCellMar>
            <w:top w:w="0" w:type="dxa"/>
            <w:left w:w="0" w:type="dxa"/>
            <w:bottom w:w="0" w:type="dxa"/>
            <w:right w:w="0" w:type="dxa"/>
          </w:tblCellMar>
        </w:tblPrEx>
        <w:trPr>
          <w:jc w:val="center"/>
        </w:trPr>
        <w:tc>
          <w:tcPr>
            <w:tcW w:w="348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7AF585B">
            <w:pPr>
              <w:keepNext w:val="0"/>
              <w:keepLines w:val="0"/>
              <w:pageBreakBefore w:val="0"/>
              <w:widowControl/>
              <w:kinsoku/>
              <w:wordWrap/>
              <w:overflowPunct/>
              <w:topLinePunct w:val="0"/>
              <w:autoSpaceDE/>
              <w:autoSpaceDN/>
              <w:bidi w:val="0"/>
              <w:adjustRightInd w:val="0"/>
              <w:snapToGrid w:val="0"/>
              <w:spacing w:before="100" w:beforeAutospacing="0" w:after="100" w:afterAutospacing="1" w:line="312" w:lineRule="auto"/>
              <w:jc w:val="center"/>
              <w:textAlignment w:val="auto"/>
              <w:rPr>
                <w:rFonts w:hint="eastAsia" w:ascii="仿宋" w:hAnsi="仿宋" w:eastAsia="仿宋" w:cs="仿宋"/>
                <w:b w:val="0"/>
                <w:bCs w:val="0"/>
                <w:kern w:val="0"/>
                <w:sz w:val="28"/>
                <w:szCs w:val="28"/>
                <w:highlight w:val="none"/>
              </w:rPr>
            </w:pPr>
            <w:r>
              <w:rPr>
                <w:rFonts w:hint="eastAsia" w:ascii="仿宋" w:hAnsi="仿宋" w:eastAsia="仿宋" w:cs="仿宋"/>
                <w:b w:val="0"/>
                <w:bCs w:val="0"/>
                <w:kern w:val="0"/>
                <w:sz w:val="28"/>
                <w:szCs w:val="28"/>
                <w:highlight w:val="none"/>
              </w:rPr>
              <w:t>5000-10000</w:t>
            </w:r>
          </w:p>
        </w:tc>
        <w:tc>
          <w:tcPr>
            <w:tcW w:w="201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90316B5">
            <w:pPr>
              <w:keepNext w:val="0"/>
              <w:keepLines w:val="0"/>
              <w:pageBreakBefore w:val="0"/>
              <w:widowControl/>
              <w:kinsoku/>
              <w:wordWrap/>
              <w:overflowPunct/>
              <w:topLinePunct w:val="0"/>
              <w:autoSpaceDE/>
              <w:autoSpaceDN/>
              <w:bidi w:val="0"/>
              <w:adjustRightInd w:val="0"/>
              <w:snapToGrid w:val="0"/>
              <w:spacing w:before="100" w:beforeAutospacing="0" w:after="100" w:afterAutospacing="1" w:line="312" w:lineRule="auto"/>
              <w:jc w:val="center"/>
              <w:textAlignment w:val="auto"/>
              <w:rPr>
                <w:rFonts w:hint="eastAsia" w:ascii="仿宋" w:hAnsi="仿宋" w:eastAsia="仿宋" w:cs="仿宋"/>
                <w:b w:val="0"/>
                <w:bCs w:val="0"/>
                <w:kern w:val="0"/>
                <w:sz w:val="28"/>
                <w:szCs w:val="28"/>
                <w:highlight w:val="none"/>
              </w:rPr>
            </w:pPr>
            <w:r>
              <w:rPr>
                <w:rFonts w:hint="eastAsia" w:ascii="仿宋" w:hAnsi="仿宋" w:eastAsia="仿宋" w:cs="仿宋"/>
                <w:b w:val="0"/>
                <w:bCs w:val="0"/>
                <w:kern w:val="0"/>
                <w:sz w:val="28"/>
                <w:szCs w:val="28"/>
                <w:highlight w:val="none"/>
              </w:rPr>
              <w:t>0.25%</w:t>
            </w:r>
          </w:p>
        </w:tc>
        <w:tc>
          <w:tcPr>
            <w:tcW w:w="18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8835F82">
            <w:pPr>
              <w:keepNext w:val="0"/>
              <w:keepLines w:val="0"/>
              <w:pageBreakBefore w:val="0"/>
              <w:widowControl/>
              <w:kinsoku/>
              <w:wordWrap/>
              <w:overflowPunct/>
              <w:topLinePunct w:val="0"/>
              <w:autoSpaceDE/>
              <w:autoSpaceDN/>
              <w:bidi w:val="0"/>
              <w:adjustRightInd w:val="0"/>
              <w:snapToGrid w:val="0"/>
              <w:spacing w:before="100" w:beforeAutospacing="0" w:after="100" w:afterAutospacing="1" w:line="312" w:lineRule="auto"/>
              <w:jc w:val="center"/>
              <w:textAlignment w:val="auto"/>
              <w:rPr>
                <w:rFonts w:hint="eastAsia" w:ascii="仿宋" w:hAnsi="仿宋" w:eastAsia="仿宋" w:cs="仿宋"/>
                <w:b w:val="0"/>
                <w:bCs w:val="0"/>
                <w:kern w:val="0"/>
                <w:sz w:val="28"/>
                <w:szCs w:val="28"/>
                <w:highlight w:val="none"/>
              </w:rPr>
            </w:pPr>
            <w:r>
              <w:rPr>
                <w:rFonts w:hint="eastAsia" w:ascii="仿宋" w:hAnsi="仿宋" w:eastAsia="仿宋" w:cs="仿宋"/>
                <w:b w:val="0"/>
                <w:bCs w:val="0"/>
                <w:kern w:val="0"/>
                <w:sz w:val="28"/>
                <w:szCs w:val="28"/>
                <w:highlight w:val="none"/>
              </w:rPr>
              <w:t>0.1%</w:t>
            </w:r>
          </w:p>
        </w:tc>
        <w:tc>
          <w:tcPr>
            <w:tcW w:w="17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9D469CF">
            <w:pPr>
              <w:keepNext w:val="0"/>
              <w:keepLines w:val="0"/>
              <w:pageBreakBefore w:val="0"/>
              <w:widowControl/>
              <w:kinsoku/>
              <w:wordWrap/>
              <w:overflowPunct/>
              <w:topLinePunct w:val="0"/>
              <w:autoSpaceDE/>
              <w:autoSpaceDN/>
              <w:bidi w:val="0"/>
              <w:adjustRightInd w:val="0"/>
              <w:snapToGrid w:val="0"/>
              <w:spacing w:before="100" w:beforeAutospacing="0" w:after="100" w:afterAutospacing="1" w:line="312" w:lineRule="auto"/>
              <w:jc w:val="center"/>
              <w:textAlignment w:val="auto"/>
              <w:rPr>
                <w:rFonts w:hint="eastAsia" w:ascii="仿宋" w:hAnsi="仿宋" w:eastAsia="仿宋" w:cs="仿宋"/>
                <w:b w:val="0"/>
                <w:bCs w:val="0"/>
                <w:kern w:val="0"/>
                <w:sz w:val="28"/>
                <w:szCs w:val="28"/>
                <w:highlight w:val="none"/>
              </w:rPr>
            </w:pPr>
            <w:r>
              <w:rPr>
                <w:rFonts w:hint="eastAsia" w:ascii="仿宋" w:hAnsi="仿宋" w:eastAsia="仿宋" w:cs="仿宋"/>
                <w:b w:val="0"/>
                <w:bCs w:val="0"/>
                <w:kern w:val="0"/>
                <w:sz w:val="28"/>
                <w:szCs w:val="28"/>
                <w:highlight w:val="none"/>
              </w:rPr>
              <w:t>0.2%</w:t>
            </w:r>
          </w:p>
        </w:tc>
      </w:tr>
      <w:tr w14:paraId="6B8C2F6A">
        <w:tblPrEx>
          <w:tblCellMar>
            <w:top w:w="0" w:type="dxa"/>
            <w:left w:w="0" w:type="dxa"/>
            <w:bottom w:w="0" w:type="dxa"/>
            <w:right w:w="0" w:type="dxa"/>
          </w:tblCellMar>
        </w:tblPrEx>
        <w:trPr>
          <w:jc w:val="center"/>
        </w:trPr>
        <w:tc>
          <w:tcPr>
            <w:tcW w:w="348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2593FA4">
            <w:pPr>
              <w:keepNext w:val="0"/>
              <w:keepLines w:val="0"/>
              <w:pageBreakBefore w:val="0"/>
              <w:widowControl/>
              <w:kinsoku/>
              <w:wordWrap/>
              <w:overflowPunct/>
              <w:topLinePunct w:val="0"/>
              <w:autoSpaceDE/>
              <w:autoSpaceDN/>
              <w:bidi w:val="0"/>
              <w:adjustRightInd w:val="0"/>
              <w:snapToGrid w:val="0"/>
              <w:spacing w:before="100" w:beforeAutospacing="0" w:after="100" w:afterAutospacing="1" w:line="312" w:lineRule="auto"/>
              <w:jc w:val="center"/>
              <w:textAlignment w:val="auto"/>
              <w:rPr>
                <w:rFonts w:hint="eastAsia" w:ascii="仿宋" w:hAnsi="仿宋" w:eastAsia="仿宋" w:cs="仿宋"/>
                <w:b w:val="0"/>
                <w:bCs w:val="0"/>
                <w:kern w:val="0"/>
                <w:sz w:val="28"/>
                <w:szCs w:val="28"/>
                <w:highlight w:val="none"/>
              </w:rPr>
            </w:pPr>
            <w:r>
              <w:rPr>
                <w:rFonts w:hint="eastAsia" w:ascii="仿宋" w:hAnsi="仿宋" w:eastAsia="仿宋" w:cs="仿宋"/>
                <w:b w:val="0"/>
                <w:bCs w:val="0"/>
                <w:kern w:val="0"/>
                <w:sz w:val="28"/>
                <w:szCs w:val="28"/>
                <w:highlight w:val="none"/>
              </w:rPr>
              <w:t>10000-100000</w:t>
            </w:r>
          </w:p>
        </w:tc>
        <w:tc>
          <w:tcPr>
            <w:tcW w:w="201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CEB8388">
            <w:pPr>
              <w:keepNext w:val="0"/>
              <w:keepLines w:val="0"/>
              <w:pageBreakBefore w:val="0"/>
              <w:widowControl/>
              <w:kinsoku/>
              <w:wordWrap/>
              <w:overflowPunct/>
              <w:topLinePunct w:val="0"/>
              <w:autoSpaceDE/>
              <w:autoSpaceDN/>
              <w:bidi w:val="0"/>
              <w:adjustRightInd w:val="0"/>
              <w:snapToGrid w:val="0"/>
              <w:spacing w:before="100" w:beforeAutospacing="0" w:after="100" w:afterAutospacing="1" w:line="312" w:lineRule="auto"/>
              <w:jc w:val="center"/>
              <w:textAlignment w:val="auto"/>
              <w:rPr>
                <w:rFonts w:hint="eastAsia" w:ascii="仿宋" w:hAnsi="仿宋" w:eastAsia="仿宋" w:cs="仿宋"/>
                <w:b w:val="0"/>
                <w:bCs w:val="0"/>
                <w:kern w:val="0"/>
                <w:sz w:val="28"/>
                <w:szCs w:val="28"/>
                <w:highlight w:val="none"/>
              </w:rPr>
            </w:pPr>
            <w:r>
              <w:rPr>
                <w:rFonts w:hint="eastAsia" w:ascii="仿宋" w:hAnsi="仿宋" w:eastAsia="仿宋" w:cs="仿宋"/>
                <w:b w:val="0"/>
                <w:bCs w:val="0"/>
                <w:kern w:val="0"/>
                <w:sz w:val="28"/>
                <w:szCs w:val="28"/>
                <w:highlight w:val="none"/>
              </w:rPr>
              <w:t>0.05%</w:t>
            </w:r>
          </w:p>
        </w:tc>
        <w:tc>
          <w:tcPr>
            <w:tcW w:w="18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15F9F31">
            <w:pPr>
              <w:keepNext w:val="0"/>
              <w:keepLines w:val="0"/>
              <w:pageBreakBefore w:val="0"/>
              <w:widowControl/>
              <w:kinsoku/>
              <w:wordWrap/>
              <w:overflowPunct/>
              <w:topLinePunct w:val="0"/>
              <w:autoSpaceDE/>
              <w:autoSpaceDN/>
              <w:bidi w:val="0"/>
              <w:adjustRightInd w:val="0"/>
              <w:snapToGrid w:val="0"/>
              <w:spacing w:before="100" w:beforeAutospacing="0" w:after="100" w:afterAutospacing="1" w:line="312" w:lineRule="auto"/>
              <w:jc w:val="center"/>
              <w:textAlignment w:val="auto"/>
              <w:rPr>
                <w:rFonts w:hint="eastAsia" w:ascii="仿宋" w:hAnsi="仿宋" w:eastAsia="仿宋" w:cs="仿宋"/>
                <w:b w:val="0"/>
                <w:bCs w:val="0"/>
                <w:kern w:val="0"/>
                <w:sz w:val="28"/>
                <w:szCs w:val="28"/>
                <w:highlight w:val="none"/>
              </w:rPr>
            </w:pPr>
            <w:r>
              <w:rPr>
                <w:rFonts w:hint="eastAsia" w:ascii="仿宋" w:hAnsi="仿宋" w:eastAsia="仿宋" w:cs="仿宋"/>
                <w:b w:val="0"/>
                <w:bCs w:val="0"/>
                <w:kern w:val="0"/>
                <w:sz w:val="28"/>
                <w:szCs w:val="28"/>
                <w:highlight w:val="none"/>
              </w:rPr>
              <w:t>0.05%</w:t>
            </w:r>
          </w:p>
        </w:tc>
        <w:tc>
          <w:tcPr>
            <w:tcW w:w="17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BE5B6ED">
            <w:pPr>
              <w:keepNext w:val="0"/>
              <w:keepLines w:val="0"/>
              <w:pageBreakBefore w:val="0"/>
              <w:widowControl/>
              <w:kinsoku/>
              <w:wordWrap/>
              <w:overflowPunct/>
              <w:topLinePunct w:val="0"/>
              <w:autoSpaceDE/>
              <w:autoSpaceDN/>
              <w:bidi w:val="0"/>
              <w:adjustRightInd w:val="0"/>
              <w:snapToGrid w:val="0"/>
              <w:spacing w:before="100" w:beforeAutospacing="0" w:after="100" w:afterAutospacing="1" w:line="312" w:lineRule="auto"/>
              <w:jc w:val="center"/>
              <w:textAlignment w:val="auto"/>
              <w:rPr>
                <w:rFonts w:hint="eastAsia" w:ascii="仿宋" w:hAnsi="仿宋" w:eastAsia="仿宋" w:cs="仿宋"/>
                <w:b w:val="0"/>
                <w:bCs w:val="0"/>
                <w:kern w:val="0"/>
                <w:sz w:val="28"/>
                <w:szCs w:val="28"/>
                <w:highlight w:val="none"/>
              </w:rPr>
            </w:pPr>
            <w:r>
              <w:rPr>
                <w:rFonts w:hint="eastAsia" w:ascii="仿宋" w:hAnsi="仿宋" w:eastAsia="仿宋" w:cs="仿宋"/>
                <w:b w:val="0"/>
                <w:bCs w:val="0"/>
                <w:kern w:val="0"/>
                <w:sz w:val="28"/>
                <w:szCs w:val="28"/>
                <w:highlight w:val="none"/>
              </w:rPr>
              <w:t>0.05%</w:t>
            </w:r>
          </w:p>
        </w:tc>
      </w:tr>
      <w:tr w14:paraId="7E6B0421">
        <w:tblPrEx>
          <w:tblCellMar>
            <w:top w:w="0" w:type="dxa"/>
            <w:left w:w="0" w:type="dxa"/>
            <w:bottom w:w="0" w:type="dxa"/>
            <w:right w:w="0" w:type="dxa"/>
          </w:tblCellMar>
        </w:tblPrEx>
        <w:trPr>
          <w:jc w:val="center"/>
        </w:trPr>
        <w:tc>
          <w:tcPr>
            <w:tcW w:w="348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35C3A1A">
            <w:pPr>
              <w:keepNext w:val="0"/>
              <w:keepLines w:val="0"/>
              <w:pageBreakBefore w:val="0"/>
              <w:widowControl/>
              <w:kinsoku/>
              <w:wordWrap/>
              <w:overflowPunct/>
              <w:topLinePunct w:val="0"/>
              <w:autoSpaceDE/>
              <w:autoSpaceDN/>
              <w:bidi w:val="0"/>
              <w:adjustRightInd w:val="0"/>
              <w:snapToGrid w:val="0"/>
              <w:spacing w:before="100" w:beforeAutospacing="0" w:after="100" w:afterAutospacing="1" w:line="312" w:lineRule="auto"/>
              <w:jc w:val="center"/>
              <w:textAlignment w:val="auto"/>
              <w:rPr>
                <w:rFonts w:hint="eastAsia" w:ascii="仿宋" w:hAnsi="仿宋" w:eastAsia="仿宋" w:cs="仿宋"/>
                <w:b w:val="0"/>
                <w:bCs w:val="0"/>
                <w:kern w:val="0"/>
                <w:sz w:val="28"/>
                <w:szCs w:val="28"/>
                <w:highlight w:val="none"/>
              </w:rPr>
            </w:pPr>
            <w:r>
              <w:rPr>
                <w:rFonts w:hint="eastAsia" w:ascii="仿宋" w:hAnsi="仿宋" w:eastAsia="仿宋" w:cs="仿宋"/>
                <w:b w:val="0"/>
                <w:bCs w:val="0"/>
                <w:kern w:val="0"/>
                <w:sz w:val="28"/>
                <w:szCs w:val="28"/>
                <w:highlight w:val="none"/>
              </w:rPr>
              <w:t>1000000以上</w:t>
            </w:r>
          </w:p>
        </w:tc>
        <w:tc>
          <w:tcPr>
            <w:tcW w:w="201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AED9FD4">
            <w:pPr>
              <w:keepNext w:val="0"/>
              <w:keepLines w:val="0"/>
              <w:pageBreakBefore w:val="0"/>
              <w:widowControl/>
              <w:kinsoku/>
              <w:wordWrap/>
              <w:overflowPunct/>
              <w:topLinePunct w:val="0"/>
              <w:autoSpaceDE/>
              <w:autoSpaceDN/>
              <w:bidi w:val="0"/>
              <w:adjustRightInd w:val="0"/>
              <w:snapToGrid w:val="0"/>
              <w:spacing w:before="100" w:beforeAutospacing="0" w:after="100" w:afterAutospacing="1" w:line="312" w:lineRule="auto"/>
              <w:jc w:val="center"/>
              <w:textAlignment w:val="auto"/>
              <w:rPr>
                <w:rFonts w:hint="eastAsia" w:ascii="仿宋" w:hAnsi="仿宋" w:eastAsia="仿宋" w:cs="仿宋"/>
                <w:b w:val="0"/>
                <w:bCs w:val="0"/>
                <w:kern w:val="0"/>
                <w:sz w:val="28"/>
                <w:szCs w:val="28"/>
                <w:highlight w:val="none"/>
              </w:rPr>
            </w:pPr>
            <w:r>
              <w:rPr>
                <w:rFonts w:hint="eastAsia" w:ascii="仿宋" w:hAnsi="仿宋" w:eastAsia="仿宋" w:cs="仿宋"/>
                <w:b w:val="0"/>
                <w:bCs w:val="0"/>
                <w:kern w:val="0"/>
                <w:sz w:val="28"/>
                <w:szCs w:val="28"/>
                <w:highlight w:val="none"/>
              </w:rPr>
              <w:t>0.01%</w:t>
            </w:r>
          </w:p>
        </w:tc>
        <w:tc>
          <w:tcPr>
            <w:tcW w:w="18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4CBD63B">
            <w:pPr>
              <w:keepNext w:val="0"/>
              <w:keepLines w:val="0"/>
              <w:pageBreakBefore w:val="0"/>
              <w:widowControl/>
              <w:kinsoku/>
              <w:wordWrap/>
              <w:overflowPunct/>
              <w:topLinePunct w:val="0"/>
              <w:autoSpaceDE/>
              <w:autoSpaceDN/>
              <w:bidi w:val="0"/>
              <w:adjustRightInd w:val="0"/>
              <w:snapToGrid w:val="0"/>
              <w:spacing w:before="100" w:beforeAutospacing="0" w:after="100" w:afterAutospacing="1" w:line="312" w:lineRule="auto"/>
              <w:jc w:val="center"/>
              <w:textAlignment w:val="auto"/>
              <w:rPr>
                <w:rFonts w:hint="eastAsia" w:ascii="仿宋" w:hAnsi="仿宋" w:eastAsia="仿宋" w:cs="仿宋"/>
                <w:b w:val="0"/>
                <w:bCs w:val="0"/>
                <w:kern w:val="0"/>
                <w:sz w:val="28"/>
                <w:szCs w:val="28"/>
                <w:highlight w:val="none"/>
              </w:rPr>
            </w:pPr>
            <w:r>
              <w:rPr>
                <w:rFonts w:hint="eastAsia" w:ascii="仿宋" w:hAnsi="仿宋" w:eastAsia="仿宋" w:cs="仿宋"/>
                <w:b w:val="0"/>
                <w:bCs w:val="0"/>
                <w:kern w:val="0"/>
                <w:sz w:val="28"/>
                <w:szCs w:val="28"/>
                <w:highlight w:val="none"/>
              </w:rPr>
              <w:t>0.01%</w:t>
            </w:r>
          </w:p>
        </w:tc>
        <w:tc>
          <w:tcPr>
            <w:tcW w:w="17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E5FA4B0">
            <w:pPr>
              <w:keepNext w:val="0"/>
              <w:keepLines w:val="0"/>
              <w:pageBreakBefore w:val="0"/>
              <w:widowControl/>
              <w:kinsoku/>
              <w:wordWrap/>
              <w:overflowPunct/>
              <w:topLinePunct w:val="0"/>
              <w:autoSpaceDE/>
              <w:autoSpaceDN/>
              <w:bidi w:val="0"/>
              <w:adjustRightInd w:val="0"/>
              <w:snapToGrid w:val="0"/>
              <w:spacing w:before="100" w:beforeAutospacing="0" w:after="100" w:afterAutospacing="1" w:line="312" w:lineRule="auto"/>
              <w:jc w:val="center"/>
              <w:textAlignment w:val="auto"/>
              <w:rPr>
                <w:rFonts w:hint="eastAsia" w:ascii="仿宋" w:hAnsi="仿宋" w:eastAsia="仿宋" w:cs="仿宋"/>
                <w:b w:val="0"/>
                <w:bCs w:val="0"/>
                <w:kern w:val="0"/>
                <w:sz w:val="28"/>
                <w:szCs w:val="28"/>
                <w:highlight w:val="none"/>
              </w:rPr>
            </w:pPr>
            <w:r>
              <w:rPr>
                <w:rFonts w:hint="eastAsia" w:ascii="仿宋" w:hAnsi="仿宋" w:eastAsia="仿宋" w:cs="仿宋"/>
                <w:b w:val="0"/>
                <w:bCs w:val="0"/>
                <w:kern w:val="0"/>
                <w:sz w:val="28"/>
                <w:szCs w:val="28"/>
                <w:highlight w:val="none"/>
              </w:rPr>
              <w:t>0.01%</w:t>
            </w:r>
          </w:p>
        </w:tc>
      </w:tr>
    </w:tbl>
    <w:p w14:paraId="0694E4D3">
      <w:pPr>
        <w:pStyle w:val="28"/>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b w:val="0"/>
          <w:bCs w:val="0"/>
          <w:color w:val="000000"/>
          <w:kern w:val="2"/>
          <w:sz w:val="28"/>
          <w:szCs w:val="28"/>
          <w:highlight w:val="none"/>
        </w:rPr>
      </w:pPr>
      <w:r>
        <w:rPr>
          <w:rFonts w:hint="eastAsia" w:ascii="仿宋" w:hAnsi="仿宋" w:eastAsia="仿宋" w:cs="仿宋"/>
          <w:b w:val="0"/>
          <w:bCs w:val="0"/>
          <w:color w:val="000000"/>
          <w:kern w:val="2"/>
          <w:sz w:val="28"/>
          <w:szCs w:val="28"/>
          <w:highlight w:val="none"/>
        </w:rPr>
        <w:t>代理服务费按</w:t>
      </w:r>
      <w:r>
        <w:rPr>
          <w:rFonts w:hint="eastAsia" w:ascii="仿宋" w:hAnsi="仿宋" w:eastAsia="仿宋" w:cs="仿宋"/>
          <w:b w:val="0"/>
          <w:bCs w:val="0"/>
          <w:color w:val="000000"/>
          <w:kern w:val="2"/>
          <w:sz w:val="28"/>
          <w:szCs w:val="28"/>
          <w:highlight w:val="none"/>
          <w:lang w:eastAsia="zh-CN"/>
        </w:rPr>
        <w:t>照上述标准</w:t>
      </w:r>
      <w:r>
        <w:rPr>
          <w:rFonts w:hint="eastAsia" w:ascii="仿宋" w:hAnsi="仿宋" w:eastAsia="仿宋" w:cs="仿宋"/>
          <w:b w:val="0"/>
          <w:bCs w:val="0"/>
          <w:color w:val="000000"/>
          <w:kern w:val="2"/>
          <w:sz w:val="28"/>
          <w:szCs w:val="28"/>
          <w:highlight w:val="none"/>
        </w:rPr>
        <w:t>差额定率累进法计算</w:t>
      </w:r>
      <w:r>
        <w:rPr>
          <w:rFonts w:hint="eastAsia" w:ascii="仿宋" w:hAnsi="仿宋" w:eastAsia="仿宋" w:cs="仿宋"/>
          <w:b w:val="0"/>
          <w:bCs w:val="0"/>
          <w:color w:val="000000"/>
          <w:kern w:val="2"/>
          <w:sz w:val="28"/>
          <w:szCs w:val="28"/>
          <w:highlight w:val="none"/>
          <w:lang w:eastAsia="zh-CN"/>
        </w:rPr>
        <w:t>，主要依照国家计划发展委员会计价格【2002】1980《招标代理服务收费管理暂行办法》和国家发展改革委办公厅发改办价格【2003】第857号《关于招标代理服务收费有关问题的通知》中的有关规定</w:t>
      </w:r>
      <w:r>
        <w:rPr>
          <w:rFonts w:hint="eastAsia" w:ascii="仿宋" w:hAnsi="仿宋" w:eastAsia="仿宋" w:cs="仿宋"/>
          <w:b/>
          <w:bCs/>
          <w:color w:val="000000"/>
          <w:kern w:val="2"/>
          <w:sz w:val="28"/>
          <w:szCs w:val="28"/>
          <w:highlight w:val="none"/>
          <w:lang w:val="en-US" w:eastAsia="zh-CN"/>
        </w:rPr>
        <w:t>8</w:t>
      </w:r>
      <w:r>
        <w:rPr>
          <w:rFonts w:hint="eastAsia" w:ascii="仿宋" w:hAnsi="仿宋" w:eastAsia="仿宋" w:cs="仿宋"/>
          <w:b/>
          <w:bCs/>
          <w:color w:val="000000"/>
          <w:kern w:val="2"/>
          <w:sz w:val="28"/>
          <w:szCs w:val="28"/>
          <w:highlight w:val="none"/>
          <w:lang w:eastAsia="zh-CN"/>
        </w:rPr>
        <w:t>0%收取</w:t>
      </w:r>
      <w:r>
        <w:rPr>
          <w:rFonts w:hint="eastAsia" w:ascii="仿宋" w:hAnsi="仿宋" w:eastAsia="仿宋" w:cs="仿宋"/>
          <w:b w:val="0"/>
          <w:bCs w:val="0"/>
          <w:color w:val="000000"/>
          <w:kern w:val="2"/>
          <w:sz w:val="28"/>
          <w:szCs w:val="28"/>
          <w:highlight w:val="none"/>
          <w:lang w:eastAsia="zh-CN"/>
        </w:rPr>
        <w:t>。</w:t>
      </w:r>
      <w:r>
        <w:rPr>
          <w:rFonts w:hint="eastAsia" w:ascii="仿宋" w:hAnsi="仿宋" w:eastAsia="仿宋" w:cs="仿宋"/>
          <w:b w:val="0"/>
          <w:bCs w:val="0"/>
          <w:color w:val="000000"/>
          <w:kern w:val="2"/>
          <w:sz w:val="28"/>
          <w:szCs w:val="28"/>
          <w:highlight w:val="none"/>
        </w:rPr>
        <w:t xml:space="preserve">请磋商供应商在测算投标报价时充分考虑这一因素。 </w:t>
      </w:r>
    </w:p>
    <w:p w14:paraId="6E91539A">
      <w:pPr>
        <w:pStyle w:val="4"/>
        <w:pageBreakBefore w:val="0"/>
        <w:widowControl w:val="0"/>
        <w:numPr>
          <w:ilvl w:val="1"/>
          <w:numId w:val="0"/>
        </w:numPr>
        <w:kinsoku/>
        <w:wordWrap/>
        <w:overflowPunct/>
        <w:topLinePunct w:val="0"/>
        <w:autoSpaceDE/>
        <w:autoSpaceDN/>
        <w:bidi w:val="0"/>
        <w:spacing w:before="0" w:after="0" w:line="500" w:lineRule="exact"/>
        <w:ind w:firstLine="602" w:firstLineChars="200"/>
        <w:jc w:val="both"/>
        <w:rPr>
          <w:rFonts w:hint="eastAsia" w:ascii="仿宋" w:hAnsi="仿宋" w:eastAsia="仿宋" w:cs="仿宋"/>
          <w:b/>
          <w:bCs/>
          <w:spacing w:val="10"/>
          <w:sz w:val="28"/>
          <w:szCs w:val="28"/>
          <w:highlight w:val="none"/>
        </w:rPr>
      </w:pPr>
      <w:r>
        <w:rPr>
          <w:rFonts w:hint="eastAsia" w:ascii="仿宋" w:hAnsi="仿宋" w:eastAsia="仿宋" w:cs="仿宋"/>
          <w:b/>
          <w:bCs/>
          <w:spacing w:val="10"/>
          <w:sz w:val="28"/>
          <w:szCs w:val="28"/>
          <w:highlight w:val="none"/>
        </w:rPr>
        <w:t>九、保密和披露</w:t>
      </w:r>
      <w:bookmarkEnd w:id="65"/>
      <w:bookmarkEnd w:id="66"/>
      <w:bookmarkEnd w:id="67"/>
      <w:bookmarkEnd w:id="68"/>
    </w:p>
    <w:p w14:paraId="1A33E504">
      <w:pPr>
        <w:pStyle w:val="28"/>
        <w:pageBreakBefore w:val="0"/>
        <w:widowControl w:val="0"/>
        <w:kinsoku/>
        <w:wordWrap/>
        <w:overflowPunct/>
        <w:topLinePunct w:val="0"/>
        <w:autoSpaceDE/>
        <w:autoSpaceDN/>
        <w:bidi w:val="0"/>
        <w:adjustRightInd/>
        <w:spacing w:line="500" w:lineRule="exact"/>
        <w:ind w:firstLine="562" w:firstLineChars="200"/>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3</w:t>
      </w:r>
      <w:r>
        <w:rPr>
          <w:rFonts w:hint="eastAsia" w:ascii="仿宋" w:hAnsi="仿宋" w:eastAsia="仿宋" w:cs="仿宋"/>
          <w:b/>
          <w:sz w:val="28"/>
          <w:szCs w:val="28"/>
          <w:highlight w:val="none"/>
          <w:lang w:val="en-US" w:eastAsia="zh-CN"/>
        </w:rPr>
        <w:t>1</w:t>
      </w:r>
      <w:r>
        <w:rPr>
          <w:rFonts w:hint="eastAsia" w:ascii="仿宋" w:hAnsi="仿宋" w:eastAsia="仿宋" w:cs="仿宋"/>
          <w:b/>
          <w:sz w:val="28"/>
          <w:szCs w:val="28"/>
          <w:highlight w:val="none"/>
        </w:rPr>
        <w:t>. 保密</w:t>
      </w:r>
    </w:p>
    <w:p w14:paraId="458CFDAC">
      <w:pPr>
        <w:pStyle w:val="28"/>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磋商供应商自</w:t>
      </w:r>
      <w:r>
        <w:rPr>
          <w:rFonts w:hint="eastAsia" w:ascii="仿宋" w:hAnsi="仿宋" w:eastAsia="仿宋" w:cs="仿宋"/>
          <w:sz w:val="28"/>
          <w:szCs w:val="28"/>
          <w:highlight w:val="none"/>
          <w:lang w:val="en-US" w:eastAsia="zh-CN"/>
        </w:rPr>
        <w:t>获取</w:t>
      </w:r>
      <w:r>
        <w:rPr>
          <w:rFonts w:hint="eastAsia" w:ascii="仿宋" w:hAnsi="仿宋" w:eastAsia="仿宋" w:cs="仿宋"/>
          <w:sz w:val="28"/>
          <w:szCs w:val="28"/>
          <w:highlight w:val="none"/>
        </w:rPr>
        <w:t>磋商文件之日起，须承诺承担本采购项目下的保密义务，不得将因本次磋商获得的信息向第三人外传。</w:t>
      </w:r>
    </w:p>
    <w:p w14:paraId="3FFF0211">
      <w:pPr>
        <w:pStyle w:val="28"/>
        <w:pageBreakBefore w:val="0"/>
        <w:widowControl w:val="0"/>
        <w:kinsoku/>
        <w:wordWrap/>
        <w:overflowPunct/>
        <w:topLinePunct w:val="0"/>
        <w:autoSpaceDE/>
        <w:autoSpaceDN/>
        <w:bidi w:val="0"/>
        <w:adjustRightInd/>
        <w:spacing w:line="500" w:lineRule="exact"/>
        <w:ind w:firstLine="562" w:firstLineChars="200"/>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3</w:t>
      </w:r>
      <w:r>
        <w:rPr>
          <w:rFonts w:hint="eastAsia" w:ascii="仿宋" w:hAnsi="仿宋" w:eastAsia="仿宋" w:cs="仿宋"/>
          <w:b/>
          <w:sz w:val="28"/>
          <w:szCs w:val="28"/>
          <w:highlight w:val="none"/>
          <w:lang w:val="en-US" w:eastAsia="zh-CN"/>
        </w:rPr>
        <w:t>2</w:t>
      </w:r>
      <w:r>
        <w:rPr>
          <w:rFonts w:hint="eastAsia" w:ascii="仿宋" w:hAnsi="仿宋" w:eastAsia="仿宋" w:cs="仿宋"/>
          <w:b/>
          <w:sz w:val="28"/>
          <w:szCs w:val="28"/>
          <w:highlight w:val="none"/>
        </w:rPr>
        <w:t>. 披露</w:t>
      </w:r>
    </w:p>
    <w:p w14:paraId="0B3870AE">
      <w:pPr>
        <w:pStyle w:val="28"/>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.1采购代理机构有权将磋商供应商提供的所有资料向有关政府部门或评审标书的有关人员披露。</w:t>
      </w:r>
    </w:p>
    <w:p w14:paraId="280D7527">
      <w:pPr>
        <w:pStyle w:val="28"/>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2在采购代理机构认为适当时或国家机关调查、审查、审计时以及其他符合法律法规规定的情形下，采购代理机构无须事先征求磋商供应商/成交供应商同意即可披露关于采购过程、合同文本、签署情况的资料、磋商供应商/成交供应商的名称及地址、响应文件的有关信息以及补充条款等，但必须在合理的必要范围内。对任何已经公布过的内容或与之内容相同的资料，以及磋商供应商/成交供应商已经泄露或公开的，无须再承担保密责任。</w:t>
      </w:r>
    </w:p>
    <w:p w14:paraId="7D3D4732">
      <w:pPr>
        <w:pStyle w:val="4"/>
        <w:pageBreakBefore w:val="0"/>
        <w:widowControl w:val="0"/>
        <w:numPr>
          <w:ilvl w:val="1"/>
          <w:numId w:val="0"/>
        </w:numPr>
        <w:kinsoku/>
        <w:wordWrap/>
        <w:overflowPunct/>
        <w:topLinePunct w:val="0"/>
        <w:autoSpaceDE/>
        <w:autoSpaceDN/>
        <w:bidi w:val="0"/>
        <w:spacing w:before="0" w:after="0" w:line="500" w:lineRule="exact"/>
        <w:ind w:firstLine="602" w:firstLineChars="200"/>
        <w:contextualSpacing/>
        <w:jc w:val="both"/>
        <w:rPr>
          <w:rFonts w:hint="eastAsia" w:ascii="仿宋" w:hAnsi="仿宋" w:eastAsia="仿宋" w:cs="仿宋"/>
          <w:b/>
          <w:bCs/>
          <w:spacing w:val="10"/>
          <w:sz w:val="28"/>
          <w:szCs w:val="28"/>
          <w:highlight w:val="none"/>
        </w:rPr>
      </w:pPr>
      <w:bookmarkStart w:id="69" w:name="_Toc20833"/>
      <w:bookmarkStart w:id="70" w:name="_Toc58507733"/>
      <w:r>
        <w:rPr>
          <w:rFonts w:hint="eastAsia" w:ascii="仿宋" w:hAnsi="仿宋" w:eastAsia="仿宋" w:cs="仿宋"/>
          <w:b/>
          <w:bCs/>
          <w:spacing w:val="10"/>
          <w:sz w:val="28"/>
          <w:szCs w:val="28"/>
          <w:highlight w:val="none"/>
        </w:rPr>
        <w:t>十、询问和质疑</w:t>
      </w:r>
      <w:bookmarkEnd w:id="69"/>
      <w:bookmarkEnd w:id="70"/>
    </w:p>
    <w:p w14:paraId="1162BFE7">
      <w:pPr>
        <w:pStyle w:val="28"/>
        <w:pageBreakBefore w:val="0"/>
        <w:widowControl w:val="0"/>
        <w:kinsoku/>
        <w:wordWrap/>
        <w:overflowPunct/>
        <w:topLinePunct w:val="0"/>
        <w:autoSpaceDE/>
        <w:autoSpaceDN/>
        <w:bidi w:val="0"/>
        <w:snapToGrid w:val="0"/>
        <w:spacing w:line="500" w:lineRule="exact"/>
        <w:ind w:firstLine="562" w:firstLineChars="200"/>
        <w:textAlignment w:val="auto"/>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lang w:val="en-US" w:eastAsia="zh-CN"/>
        </w:rPr>
        <w:t>33</w:t>
      </w:r>
      <w:r>
        <w:rPr>
          <w:rFonts w:hint="eastAsia" w:ascii="仿宋" w:hAnsi="仿宋" w:eastAsia="仿宋" w:cs="仿宋"/>
          <w:b/>
          <w:kern w:val="0"/>
          <w:sz w:val="28"/>
          <w:szCs w:val="28"/>
          <w:highlight w:val="none"/>
        </w:rPr>
        <w:t>.</w:t>
      </w:r>
      <w:r>
        <w:rPr>
          <w:rFonts w:hint="eastAsia" w:ascii="仿宋" w:hAnsi="仿宋" w:eastAsia="仿宋" w:cs="仿宋"/>
          <w:b/>
          <w:kern w:val="0"/>
          <w:sz w:val="28"/>
          <w:szCs w:val="28"/>
          <w:highlight w:val="none"/>
          <w:lang w:val="en-US" w:eastAsia="zh-CN"/>
        </w:rPr>
        <w:t xml:space="preserve"> </w:t>
      </w:r>
      <w:r>
        <w:rPr>
          <w:rFonts w:hint="eastAsia" w:ascii="仿宋" w:hAnsi="仿宋" w:eastAsia="仿宋" w:cs="仿宋"/>
          <w:b/>
          <w:kern w:val="0"/>
          <w:sz w:val="28"/>
          <w:szCs w:val="28"/>
          <w:highlight w:val="none"/>
        </w:rPr>
        <w:t>供应商有权就磋商事宜提出询问和质疑</w:t>
      </w:r>
    </w:p>
    <w:p w14:paraId="26502176">
      <w:pPr>
        <w:pStyle w:val="28"/>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b w:val="0"/>
          <w:bCs/>
          <w:kern w:val="0"/>
          <w:sz w:val="28"/>
          <w:szCs w:val="28"/>
          <w:highlight w:val="none"/>
        </w:rPr>
      </w:pPr>
      <w:r>
        <w:rPr>
          <w:rFonts w:hint="eastAsia" w:ascii="仿宋" w:hAnsi="仿宋" w:eastAsia="仿宋" w:cs="仿宋"/>
          <w:b w:val="0"/>
          <w:bCs/>
          <w:kern w:val="0"/>
          <w:sz w:val="28"/>
          <w:szCs w:val="28"/>
          <w:highlight w:val="none"/>
          <w:lang w:val="en-US" w:eastAsia="zh-CN"/>
        </w:rPr>
        <w:t>33</w:t>
      </w:r>
      <w:r>
        <w:rPr>
          <w:rFonts w:hint="eastAsia" w:ascii="仿宋" w:hAnsi="仿宋" w:eastAsia="仿宋" w:cs="仿宋"/>
          <w:b w:val="0"/>
          <w:bCs/>
          <w:kern w:val="0"/>
          <w:sz w:val="28"/>
          <w:szCs w:val="28"/>
          <w:highlight w:val="none"/>
        </w:rPr>
        <w:t>.1磋商程序受《中华人民共和国政府采购法》和相关法律法规的约束，并受到严格的内部监督，以确保授予合同过程的公平公正。</w:t>
      </w:r>
    </w:p>
    <w:p w14:paraId="778AA692">
      <w:pPr>
        <w:pStyle w:val="28"/>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b w:val="0"/>
          <w:bCs/>
          <w:kern w:val="0"/>
          <w:sz w:val="28"/>
          <w:szCs w:val="28"/>
          <w:highlight w:val="none"/>
        </w:rPr>
      </w:pPr>
      <w:r>
        <w:rPr>
          <w:rFonts w:hint="eastAsia" w:ascii="仿宋" w:hAnsi="仿宋" w:eastAsia="仿宋" w:cs="仿宋"/>
          <w:b w:val="0"/>
          <w:bCs/>
          <w:kern w:val="0"/>
          <w:sz w:val="28"/>
          <w:szCs w:val="28"/>
          <w:highlight w:val="none"/>
          <w:lang w:val="en-US" w:eastAsia="zh-CN"/>
        </w:rPr>
        <w:t>33</w:t>
      </w:r>
      <w:r>
        <w:rPr>
          <w:rFonts w:hint="eastAsia" w:ascii="仿宋" w:hAnsi="仿宋" w:eastAsia="仿宋" w:cs="仿宋"/>
          <w:b w:val="0"/>
          <w:bCs/>
          <w:kern w:val="0"/>
          <w:sz w:val="28"/>
          <w:szCs w:val="28"/>
          <w:highlight w:val="none"/>
        </w:rPr>
        <w:t>.2供应商对磋商文件条款或技术、商务参数有异议的，应当在磋商前通过澄清或修改程序提出。</w:t>
      </w:r>
    </w:p>
    <w:p w14:paraId="4C8FF9E8">
      <w:pPr>
        <w:pStyle w:val="28"/>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b w:val="0"/>
          <w:bCs/>
          <w:kern w:val="0"/>
          <w:sz w:val="28"/>
          <w:szCs w:val="28"/>
          <w:highlight w:val="none"/>
        </w:rPr>
      </w:pPr>
      <w:r>
        <w:rPr>
          <w:rFonts w:hint="eastAsia" w:ascii="仿宋" w:hAnsi="仿宋" w:eastAsia="仿宋" w:cs="仿宋"/>
          <w:b w:val="0"/>
          <w:bCs/>
          <w:kern w:val="0"/>
          <w:sz w:val="28"/>
          <w:szCs w:val="28"/>
          <w:highlight w:val="none"/>
          <w:lang w:val="en-US" w:eastAsia="zh-CN"/>
        </w:rPr>
        <w:t>33</w:t>
      </w:r>
      <w:r>
        <w:rPr>
          <w:rFonts w:hint="eastAsia" w:ascii="仿宋" w:hAnsi="仿宋" w:eastAsia="仿宋" w:cs="仿宋"/>
          <w:b w:val="0"/>
          <w:bCs/>
          <w:kern w:val="0"/>
          <w:sz w:val="28"/>
          <w:szCs w:val="28"/>
          <w:highlight w:val="none"/>
        </w:rPr>
        <w:t>.3供应商对采购事项有疑问的，可以向采购代理机构提出询问。</w:t>
      </w:r>
    </w:p>
    <w:p w14:paraId="34E9ED2B">
      <w:pPr>
        <w:pStyle w:val="28"/>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b w:val="0"/>
          <w:bCs/>
          <w:kern w:val="0"/>
          <w:sz w:val="28"/>
          <w:szCs w:val="28"/>
          <w:highlight w:val="none"/>
        </w:rPr>
      </w:pPr>
      <w:r>
        <w:rPr>
          <w:rFonts w:hint="eastAsia" w:ascii="仿宋" w:hAnsi="仿宋" w:eastAsia="仿宋" w:cs="仿宋"/>
          <w:b w:val="0"/>
          <w:bCs/>
          <w:kern w:val="0"/>
          <w:sz w:val="28"/>
          <w:szCs w:val="28"/>
          <w:highlight w:val="none"/>
          <w:lang w:val="en-US" w:eastAsia="zh-CN"/>
        </w:rPr>
        <w:t>33</w:t>
      </w:r>
      <w:r>
        <w:rPr>
          <w:rFonts w:hint="eastAsia" w:ascii="仿宋" w:hAnsi="仿宋" w:eastAsia="仿宋" w:cs="仿宋"/>
          <w:b w:val="0"/>
          <w:bCs/>
          <w:kern w:val="0"/>
          <w:sz w:val="28"/>
          <w:szCs w:val="28"/>
          <w:highlight w:val="none"/>
        </w:rPr>
        <w:t>.4供应商认为其报价未获公平评审或采购过程和成交结果使自己的合法权益受到损害的，应当在知道或者应知其权益受到损害之日起7个工作日内提出质疑。</w:t>
      </w:r>
    </w:p>
    <w:p w14:paraId="6FE9EE7E">
      <w:pPr>
        <w:pStyle w:val="28"/>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b w:val="0"/>
          <w:bCs/>
          <w:kern w:val="0"/>
          <w:sz w:val="28"/>
          <w:szCs w:val="28"/>
          <w:highlight w:val="none"/>
        </w:rPr>
      </w:pPr>
      <w:r>
        <w:rPr>
          <w:rFonts w:hint="eastAsia" w:ascii="仿宋" w:hAnsi="仿宋" w:eastAsia="仿宋" w:cs="仿宋"/>
          <w:b w:val="0"/>
          <w:bCs/>
          <w:kern w:val="0"/>
          <w:sz w:val="28"/>
          <w:szCs w:val="28"/>
          <w:highlight w:val="none"/>
          <w:lang w:val="en-US" w:eastAsia="zh-CN"/>
        </w:rPr>
        <w:t>33</w:t>
      </w:r>
      <w:r>
        <w:rPr>
          <w:rFonts w:hint="eastAsia" w:ascii="仿宋" w:hAnsi="仿宋" w:eastAsia="仿宋" w:cs="仿宋"/>
          <w:b w:val="0"/>
          <w:bCs/>
          <w:kern w:val="0"/>
          <w:sz w:val="28"/>
          <w:szCs w:val="28"/>
          <w:highlight w:val="none"/>
        </w:rPr>
        <w:t>.5质疑应当以电子文件形式在电子平台上一次性提出。格式见《政府采购质疑和投诉办法》（财政部令第94号）附件范本，可在山西政府采购平台下载。</w:t>
      </w:r>
    </w:p>
    <w:p w14:paraId="0027C2EC">
      <w:pPr>
        <w:pStyle w:val="28"/>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b w:val="0"/>
          <w:bCs/>
          <w:kern w:val="0"/>
          <w:sz w:val="28"/>
          <w:szCs w:val="28"/>
          <w:highlight w:val="none"/>
        </w:rPr>
      </w:pPr>
      <w:r>
        <w:rPr>
          <w:rFonts w:hint="eastAsia" w:ascii="仿宋" w:hAnsi="仿宋" w:eastAsia="仿宋" w:cs="仿宋"/>
          <w:b w:val="0"/>
          <w:bCs/>
          <w:kern w:val="0"/>
          <w:sz w:val="28"/>
          <w:szCs w:val="28"/>
          <w:highlight w:val="none"/>
          <w:lang w:val="en-US" w:eastAsia="zh-CN"/>
        </w:rPr>
        <w:t>33</w:t>
      </w:r>
      <w:r>
        <w:rPr>
          <w:rFonts w:hint="eastAsia" w:ascii="仿宋" w:hAnsi="仿宋" w:eastAsia="仿宋" w:cs="仿宋"/>
          <w:b w:val="0"/>
          <w:bCs/>
          <w:kern w:val="0"/>
          <w:sz w:val="28"/>
          <w:szCs w:val="28"/>
          <w:highlight w:val="none"/>
        </w:rPr>
        <w:t>.6质疑书应当包括以下主要内容：被质疑项目名称、项目编号、包号、磋商公告发布时间、质疑事项、法律依据（具体条款）、质疑人全称、法定代表人签字、盖章、有效联系方式（包括手机、传真号码）。</w:t>
      </w:r>
    </w:p>
    <w:p w14:paraId="6B99FB63">
      <w:pPr>
        <w:pStyle w:val="28"/>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b w:val="0"/>
          <w:bCs/>
          <w:kern w:val="0"/>
          <w:sz w:val="28"/>
          <w:szCs w:val="28"/>
          <w:highlight w:val="none"/>
        </w:rPr>
      </w:pPr>
      <w:r>
        <w:rPr>
          <w:rFonts w:hint="eastAsia" w:ascii="仿宋" w:hAnsi="仿宋" w:eastAsia="仿宋" w:cs="仿宋"/>
          <w:b w:val="0"/>
          <w:bCs/>
          <w:kern w:val="0"/>
          <w:sz w:val="28"/>
          <w:szCs w:val="28"/>
          <w:highlight w:val="none"/>
          <w:lang w:val="en-US" w:eastAsia="zh-CN"/>
        </w:rPr>
        <w:t>33</w:t>
      </w:r>
      <w:r>
        <w:rPr>
          <w:rFonts w:hint="eastAsia" w:ascii="仿宋" w:hAnsi="仿宋" w:eastAsia="仿宋" w:cs="仿宋"/>
          <w:b w:val="0"/>
          <w:bCs/>
          <w:kern w:val="0"/>
          <w:sz w:val="28"/>
          <w:szCs w:val="28"/>
          <w:highlight w:val="none"/>
        </w:rPr>
        <w:t>.7质疑书应当附相关证明材料。</w:t>
      </w:r>
    </w:p>
    <w:p w14:paraId="39D9E6FF">
      <w:pPr>
        <w:pStyle w:val="28"/>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b w:val="0"/>
          <w:bCs/>
          <w:kern w:val="0"/>
          <w:sz w:val="28"/>
          <w:szCs w:val="28"/>
          <w:highlight w:val="none"/>
        </w:rPr>
      </w:pPr>
      <w:r>
        <w:rPr>
          <w:rFonts w:hint="eastAsia" w:ascii="仿宋" w:hAnsi="仿宋" w:eastAsia="仿宋" w:cs="仿宋"/>
          <w:b w:val="0"/>
          <w:bCs/>
          <w:kern w:val="0"/>
          <w:sz w:val="28"/>
          <w:szCs w:val="28"/>
          <w:highlight w:val="none"/>
          <w:lang w:val="en-US" w:eastAsia="zh-CN"/>
        </w:rPr>
        <w:t>33</w:t>
      </w:r>
      <w:r>
        <w:rPr>
          <w:rFonts w:hint="eastAsia" w:ascii="仿宋" w:hAnsi="仿宋" w:eastAsia="仿宋" w:cs="仿宋"/>
          <w:b w:val="0"/>
          <w:bCs/>
          <w:kern w:val="0"/>
          <w:sz w:val="28"/>
          <w:szCs w:val="28"/>
          <w:highlight w:val="none"/>
        </w:rPr>
        <w:t>.8有下列情形之一的，属于无效质疑，采购代理机构可不予受理：</w:t>
      </w:r>
    </w:p>
    <w:p w14:paraId="4D73E56F">
      <w:pPr>
        <w:pStyle w:val="28"/>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b w:val="0"/>
          <w:bCs/>
          <w:kern w:val="0"/>
          <w:sz w:val="28"/>
          <w:szCs w:val="28"/>
          <w:highlight w:val="none"/>
        </w:rPr>
      </w:pPr>
      <w:r>
        <w:rPr>
          <w:rFonts w:hint="eastAsia" w:ascii="仿宋" w:hAnsi="仿宋" w:eastAsia="仿宋" w:cs="仿宋"/>
          <w:b w:val="0"/>
          <w:bCs/>
          <w:kern w:val="0"/>
          <w:sz w:val="28"/>
          <w:szCs w:val="28"/>
          <w:highlight w:val="none"/>
        </w:rPr>
        <w:t>（1）未在有效期限内提出质疑的；</w:t>
      </w:r>
    </w:p>
    <w:p w14:paraId="666C1CC8">
      <w:pPr>
        <w:pStyle w:val="28"/>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b w:val="0"/>
          <w:bCs/>
          <w:kern w:val="0"/>
          <w:sz w:val="28"/>
          <w:szCs w:val="28"/>
          <w:highlight w:val="none"/>
        </w:rPr>
      </w:pPr>
      <w:r>
        <w:rPr>
          <w:rFonts w:hint="eastAsia" w:ascii="仿宋" w:hAnsi="仿宋" w:eastAsia="仿宋" w:cs="仿宋"/>
          <w:b w:val="0"/>
          <w:bCs/>
          <w:kern w:val="0"/>
          <w:sz w:val="28"/>
          <w:szCs w:val="28"/>
          <w:highlight w:val="none"/>
        </w:rPr>
        <w:t>（2）质疑未以电子形式提出的；</w:t>
      </w:r>
    </w:p>
    <w:p w14:paraId="453C86AF">
      <w:pPr>
        <w:pStyle w:val="28"/>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b w:val="0"/>
          <w:bCs/>
          <w:kern w:val="0"/>
          <w:sz w:val="28"/>
          <w:szCs w:val="28"/>
          <w:highlight w:val="none"/>
        </w:rPr>
      </w:pPr>
      <w:r>
        <w:rPr>
          <w:rFonts w:hint="eastAsia" w:ascii="仿宋" w:hAnsi="仿宋" w:eastAsia="仿宋" w:cs="仿宋"/>
          <w:b w:val="0"/>
          <w:bCs/>
          <w:kern w:val="0"/>
          <w:sz w:val="28"/>
          <w:szCs w:val="28"/>
          <w:highlight w:val="none"/>
        </w:rPr>
        <w:t>（3）所提交材料未明示属于质疑材料的；</w:t>
      </w:r>
    </w:p>
    <w:p w14:paraId="2510E4A4">
      <w:pPr>
        <w:pStyle w:val="28"/>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b w:val="0"/>
          <w:bCs/>
          <w:kern w:val="0"/>
          <w:sz w:val="28"/>
          <w:szCs w:val="28"/>
          <w:highlight w:val="none"/>
        </w:rPr>
      </w:pPr>
      <w:r>
        <w:rPr>
          <w:rFonts w:hint="eastAsia" w:ascii="仿宋" w:hAnsi="仿宋" w:eastAsia="仿宋" w:cs="仿宋"/>
          <w:b w:val="0"/>
          <w:bCs/>
          <w:kern w:val="0"/>
          <w:sz w:val="28"/>
          <w:szCs w:val="28"/>
          <w:highlight w:val="none"/>
        </w:rPr>
        <w:t>（4）质疑书没有法定代表人签署本人姓名或印盖本人姓名章并加盖单位公章的；质疑书由参加采购项目的授权代表签署本人姓名或印盖本人姓名章，但没有法定代表人特别授权的；</w:t>
      </w:r>
    </w:p>
    <w:p w14:paraId="2FAA1A0A">
      <w:pPr>
        <w:pStyle w:val="28"/>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b w:val="0"/>
          <w:bCs/>
          <w:kern w:val="0"/>
          <w:sz w:val="28"/>
          <w:szCs w:val="28"/>
          <w:highlight w:val="none"/>
        </w:rPr>
      </w:pPr>
      <w:r>
        <w:rPr>
          <w:rFonts w:hint="eastAsia" w:ascii="仿宋" w:hAnsi="仿宋" w:eastAsia="仿宋" w:cs="仿宋"/>
          <w:b w:val="0"/>
          <w:bCs/>
          <w:kern w:val="0"/>
          <w:sz w:val="28"/>
          <w:szCs w:val="28"/>
          <w:highlight w:val="none"/>
        </w:rPr>
        <w:t>（5）质疑书未提供有效联系人或联系方式的；</w:t>
      </w:r>
    </w:p>
    <w:p w14:paraId="7D039E0A">
      <w:pPr>
        <w:pStyle w:val="28"/>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b w:val="0"/>
          <w:bCs/>
          <w:kern w:val="0"/>
          <w:sz w:val="28"/>
          <w:szCs w:val="28"/>
          <w:highlight w:val="none"/>
        </w:rPr>
      </w:pPr>
      <w:r>
        <w:rPr>
          <w:rFonts w:hint="eastAsia" w:ascii="仿宋" w:hAnsi="仿宋" w:eastAsia="仿宋" w:cs="仿宋"/>
          <w:b w:val="0"/>
          <w:bCs/>
          <w:kern w:val="0"/>
          <w:sz w:val="28"/>
          <w:szCs w:val="28"/>
          <w:highlight w:val="none"/>
        </w:rPr>
        <w:t>（6）质疑事项已经进入投诉或者诉讼程序的；</w:t>
      </w:r>
    </w:p>
    <w:p w14:paraId="05EB1775">
      <w:pPr>
        <w:pStyle w:val="28"/>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b w:val="0"/>
          <w:bCs/>
          <w:kern w:val="0"/>
          <w:sz w:val="28"/>
          <w:szCs w:val="28"/>
          <w:highlight w:val="none"/>
        </w:rPr>
      </w:pPr>
      <w:r>
        <w:rPr>
          <w:rFonts w:hint="eastAsia" w:ascii="仿宋" w:hAnsi="仿宋" w:eastAsia="仿宋" w:cs="仿宋"/>
          <w:b w:val="0"/>
          <w:bCs/>
          <w:kern w:val="0"/>
          <w:sz w:val="28"/>
          <w:szCs w:val="28"/>
          <w:highlight w:val="none"/>
        </w:rPr>
        <w:t>（7）质疑书未附相关证明材料，被视为无有效证据支持的；</w:t>
      </w:r>
    </w:p>
    <w:p w14:paraId="5580F002">
      <w:pPr>
        <w:pStyle w:val="28"/>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b w:val="0"/>
          <w:bCs/>
          <w:kern w:val="0"/>
          <w:sz w:val="28"/>
          <w:szCs w:val="28"/>
          <w:highlight w:val="none"/>
        </w:rPr>
      </w:pPr>
      <w:r>
        <w:rPr>
          <w:rFonts w:hint="eastAsia" w:ascii="仿宋" w:hAnsi="仿宋" w:eastAsia="仿宋" w:cs="仿宋"/>
          <w:b w:val="0"/>
          <w:bCs/>
          <w:kern w:val="0"/>
          <w:sz w:val="28"/>
          <w:szCs w:val="28"/>
          <w:highlight w:val="none"/>
        </w:rPr>
        <w:t>（8）供应商对磋商文件条款或技术参数有异议，未在磋商前通过澄清或修改程序提出，并且供应商已经参与报价，而于磋商后对磋商文件提出质疑的；</w:t>
      </w:r>
    </w:p>
    <w:p w14:paraId="7A1A510E">
      <w:pPr>
        <w:pStyle w:val="28"/>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b w:val="0"/>
          <w:bCs/>
          <w:kern w:val="0"/>
          <w:sz w:val="28"/>
          <w:szCs w:val="28"/>
          <w:highlight w:val="none"/>
        </w:rPr>
      </w:pPr>
      <w:r>
        <w:rPr>
          <w:rFonts w:hint="eastAsia" w:ascii="仿宋" w:hAnsi="仿宋" w:eastAsia="仿宋" w:cs="仿宋"/>
          <w:b w:val="0"/>
          <w:bCs/>
          <w:kern w:val="0"/>
          <w:sz w:val="28"/>
          <w:szCs w:val="28"/>
          <w:highlight w:val="none"/>
        </w:rPr>
        <w:t>（9）其它不符合受理条件的情形。</w:t>
      </w:r>
    </w:p>
    <w:p w14:paraId="0654633E">
      <w:pPr>
        <w:pStyle w:val="28"/>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b w:val="0"/>
          <w:bCs/>
          <w:kern w:val="0"/>
          <w:sz w:val="28"/>
          <w:szCs w:val="28"/>
          <w:highlight w:val="none"/>
        </w:rPr>
      </w:pPr>
      <w:r>
        <w:rPr>
          <w:rFonts w:hint="eastAsia" w:ascii="仿宋" w:hAnsi="仿宋" w:eastAsia="仿宋" w:cs="仿宋"/>
          <w:b w:val="0"/>
          <w:bCs/>
          <w:kern w:val="0"/>
          <w:sz w:val="28"/>
          <w:szCs w:val="28"/>
          <w:highlight w:val="none"/>
          <w:lang w:val="en-US" w:eastAsia="zh-CN"/>
        </w:rPr>
        <w:t>33</w:t>
      </w:r>
      <w:r>
        <w:rPr>
          <w:rFonts w:hint="eastAsia" w:ascii="仿宋" w:hAnsi="仿宋" w:eastAsia="仿宋" w:cs="仿宋"/>
          <w:b w:val="0"/>
          <w:bCs/>
          <w:kern w:val="0"/>
          <w:sz w:val="28"/>
          <w:szCs w:val="28"/>
          <w:highlight w:val="none"/>
        </w:rPr>
        <w:t>.9采购人或采购代理机构将在收到质疑后7个工作日内审查质疑事项，做出答复或相关处理决定，并以电子形式通知质疑供应商和其他有关供应商，但答复的内容不涉及商业秘密。</w:t>
      </w:r>
    </w:p>
    <w:p w14:paraId="2615CAC3">
      <w:pPr>
        <w:pStyle w:val="28"/>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b w:val="0"/>
          <w:bCs/>
          <w:kern w:val="0"/>
          <w:sz w:val="28"/>
          <w:szCs w:val="28"/>
          <w:highlight w:val="none"/>
        </w:rPr>
      </w:pPr>
      <w:r>
        <w:rPr>
          <w:rFonts w:hint="eastAsia" w:ascii="仿宋" w:hAnsi="仿宋" w:eastAsia="仿宋" w:cs="仿宋"/>
          <w:b w:val="0"/>
          <w:bCs/>
          <w:kern w:val="0"/>
          <w:sz w:val="28"/>
          <w:szCs w:val="28"/>
          <w:highlight w:val="none"/>
          <w:lang w:val="en-US" w:eastAsia="zh-CN"/>
        </w:rPr>
        <w:t>33</w:t>
      </w:r>
      <w:r>
        <w:rPr>
          <w:rFonts w:hint="eastAsia" w:ascii="仿宋" w:hAnsi="仿宋" w:eastAsia="仿宋" w:cs="仿宋"/>
          <w:b w:val="0"/>
          <w:bCs/>
          <w:kern w:val="0"/>
          <w:sz w:val="28"/>
          <w:szCs w:val="28"/>
          <w:highlight w:val="none"/>
        </w:rPr>
        <w:t>.10供应商进行虚假和恶意质疑的，将会列入不良记录名单，在一至三年内禁止参加政府采购活动，并将处理决定在相关政府采购媒体上公布。</w:t>
      </w:r>
    </w:p>
    <w:p w14:paraId="21DDFB7A">
      <w:pPr>
        <w:pStyle w:val="28"/>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b w:val="0"/>
          <w:bCs/>
          <w:sz w:val="28"/>
          <w:szCs w:val="28"/>
          <w:highlight w:val="none"/>
        </w:rPr>
      </w:pPr>
      <w:r>
        <w:rPr>
          <w:rFonts w:hint="eastAsia" w:ascii="仿宋" w:hAnsi="仿宋" w:eastAsia="仿宋" w:cs="仿宋"/>
          <w:b w:val="0"/>
          <w:bCs/>
          <w:kern w:val="0"/>
          <w:sz w:val="28"/>
          <w:szCs w:val="28"/>
          <w:highlight w:val="none"/>
          <w:lang w:val="en-US" w:eastAsia="zh-CN"/>
        </w:rPr>
        <w:t>33</w:t>
      </w:r>
      <w:r>
        <w:rPr>
          <w:rFonts w:hint="eastAsia" w:ascii="仿宋" w:hAnsi="仿宋" w:eastAsia="仿宋" w:cs="仿宋"/>
          <w:b w:val="0"/>
          <w:bCs/>
          <w:kern w:val="0"/>
          <w:sz w:val="28"/>
          <w:szCs w:val="28"/>
          <w:highlight w:val="none"/>
        </w:rPr>
        <w:t>.11质疑供应商对采购人或采购代理机构的答复不满意以及采购人或采购代理机构未在规定的时间内做出答复的，可以在答复期满后15个工作日内向政府采购监管部门投诉。</w:t>
      </w:r>
    </w:p>
    <w:p w14:paraId="249C1D92">
      <w:pPr>
        <w:pStyle w:val="28"/>
        <w:widowControl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sz w:val="28"/>
          <w:szCs w:val="28"/>
          <w:highlight w:val="none"/>
        </w:rPr>
      </w:pPr>
    </w:p>
    <w:p w14:paraId="45CB2735">
      <w:pPr>
        <w:pStyle w:val="24"/>
        <w:pageBreakBefore/>
        <w:widowControl w:val="0"/>
        <w:numPr>
          <w:ilvl w:val="0"/>
          <w:numId w:val="0"/>
        </w:numPr>
        <w:kinsoku/>
        <w:wordWrap/>
        <w:overflowPunct/>
        <w:topLinePunct w:val="0"/>
        <w:autoSpaceDE/>
        <w:autoSpaceDN/>
        <w:bidi w:val="0"/>
        <w:snapToGrid w:val="0"/>
        <w:spacing w:before="0" w:after="0" w:line="500" w:lineRule="exact"/>
        <w:rPr>
          <w:rFonts w:hint="eastAsia" w:ascii="仿宋" w:hAnsi="仿宋" w:eastAsia="仿宋" w:cs="仿宋"/>
          <w:spacing w:val="20"/>
          <w:sz w:val="28"/>
          <w:szCs w:val="28"/>
          <w:highlight w:val="none"/>
        </w:rPr>
      </w:pPr>
      <w:bookmarkStart w:id="71" w:name="_Toc16795"/>
      <w:r>
        <w:rPr>
          <w:rFonts w:hint="eastAsia" w:ascii="仿宋" w:hAnsi="仿宋" w:eastAsia="仿宋" w:cs="仿宋"/>
          <w:spacing w:val="20"/>
          <w:sz w:val="28"/>
          <w:szCs w:val="28"/>
          <w:highlight w:val="none"/>
        </w:rPr>
        <w:t>第四部分 商务、技术要求</w:t>
      </w:r>
      <w:bookmarkEnd w:id="40"/>
      <w:bookmarkEnd w:id="41"/>
      <w:bookmarkEnd w:id="42"/>
      <w:bookmarkEnd w:id="71"/>
    </w:p>
    <w:p w14:paraId="0FC6B5DB">
      <w:pPr>
        <w:keepNext w:val="0"/>
        <w:keepLines w:val="0"/>
        <w:pageBreakBefore w:val="0"/>
        <w:kinsoku/>
        <w:wordWrap/>
        <w:overflowPunct/>
        <w:topLinePunct w:val="0"/>
        <w:autoSpaceDE/>
        <w:autoSpaceDN/>
        <w:bidi w:val="0"/>
        <w:adjustRightInd/>
        <w:snapToGrid/>
        <w:spacing w:line="360" w:lineRule="auto"/>
        <w:ind w:firstLine="562"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一、采购项目概况</w:t>
      </w:r>
    </w:p>
    <w:p w14:paraId="53130995">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大同市平城区开源街北侧地块(陆港医院)考古发掘项目位于</w:t>
      </w:r>
      <w:r>
        <w:rPr>
          <w:rFonts w:hint="eastAsia" w:ascii="仿宋" w:hAnsi="仿宋" w:eastAsia="仿宋" w:cs="仿宋"/>
          <w:sz w:val="28"/>
          <w:szCs w:val="28"/>
          <w:lang w:val="en-US" w:eastAsia="zh-CN"/>
        </w:rPr>
        <w:t>大同市平城区开源街</w:t>
      </w:r>
      <w:r>
        <w:rPr>
          <w:rFonts w:hint="eastAsia" w:ascii="仿宋" w:hAnsi="仿宋" w:eastAsia="仿宋" w:cs="仿宋"/>
          <w:sz w:val="28"/>
          <w:szCs w:val="28"/>
        </w:rPr>
        <w:t>，现拟对大同市平城区开源街北侧地块(陆港医院)地下文物遗存进行考古发掘，发现地下文物遗迹75处，</w:t>
      </w:r>
      <w:r>
        <w:rPr>
          <w:rFonts w:hint="eastAsia" w:ascii="仿宋" w:hAnsi="仿宋" w:eastAsia="仿宋" w:cs="仿宋"/>
          <w:sz w:val="28"/>
          <w:szCs w:val="28"/>
          <w:lang w:val="en-US" w:eastAsia="zh-CN"/>
        </w:rPr>
        <w:t>发掘</w:t>
      </w:r>
      <w:r>
        <w:rPr>
          <w:rFonts w:hint="eastAsia" w:ascii="仿宋" w:hAnsi="仿宋" w:eastAsia="仿宋" w:cs="仿宋"/>
          <w:sz w:val="28"/>
          <w:szCs w:val="28"/>
        </w:rPr>
        <w:t>面积</w:t>
      </w:r>
      <w:r>
        <w:rPr>
          <w:rFonts w:hint="eastAsia" w:ascii="仿宋" w:hAnsi="仿宋" w:eastAsia="仿宋" w:cs="仿宋"/>
          <w:sz w:val="28"/>
          <w:szCs w:val="28"/>
          <w:lang w:val="en-US" w:eastAsia="zh-CN"/>
        </w:rPr>
        <w:t>约450</w:t>
      </w:r>
      <w:r>
        <w:rPr>
          <w:rFonts w:hint="eastAsia" w:ascii="仿宋" w:hAnsi="仿宋" w:eastAsia="仿宋" w:cs="仿宋"/>
          <w:sz w:val="28"/>
          <w:szCs w:val="28"/>
        </w:rPr>
        <w:t>平方米。</w:t>
      </w:r>
    </w:p>
    <w:p w14:paraId="61F3EDA3">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rPr>
        <w:t>1、采购项目名称：</w:t>
      </w:r>
      <w:r>
        <w:rPr>
          <w:rFonts w:hint="eastAsia" w:ascii="仿宋" w:hAnsi="仿宋" w:eastAsia="仿宋" w:cs="仿宋"/>
          <w:sz w:val="28"/>
          <w:szCs w:val="28"/>
          <w:lang w:val="en-US" w:eastAsia="zh-CN"/>
        </w:rPr>
        <w:t>大同市平城区开源街北侧地块(陆港医院)考古发掘项目</w:t>
      </w:r>
    </w:p>
    <w:p w14:paraId="28DF643E">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highlight w:val="none"/>
        </w:rPr>
        <w:t>2、</w:t>
      </w:r>
      <w:r>
        <w:rPr>
          <w:rFonts w:hint="eastAsia" w:ascii="仿宋" w:hAnsi="仿宋" w:eastAsia="仿宋" w:cs="仿宋"/>
          <w:sz w:val="28"/>
          <w:szCs w:val="28"/>
        </w:rPr>
        <w:t>预算金额：</w:t>
      </w:r>
      <w:r>
        <w:rPr>
          <w:rFonts w:hint="eastAsia" w:ascii="仿宋" w:hAnsi="仿宋" w:eastAsia="仿宋" w:cs="仿宋"/>
          <w:sz w:val="28"/>
          <w:szCs w:val="28"/>
          <w:lang w:val="en-US" w:eastAsia="zh-CN"/>
        </w:rPr>
        <w:t>668670</w:t>
      </w:r>
      <w:r>
        <w:rPr>
          <w:rFonts w:hint="eastAsia" w:ascii="仿宋" w:hAnsi="仿宋" w:eastAsia="仿宋" w:cs="仿宋"/>
          <w:sz w:val="28"/>
          <w:szCs w:val="28"/>
        </w:rPr>
        <w:t>元</w:t>
      </w:r>
    </w:p>
    <w:p w14:paraId="69D639BC">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rPr>
        <w:t>采购内容：</w:t>
      </w:r>
      <w:r>
        <w:rPr>
          <w:rFonts w:hint="eastAsia" w:ascii="仿宋" w:hAnsi="仿宋" w:eastAsia="仿宋" w:cs="仿宋"/>
          <w:sz w:val="28"/>
          <w:szCs w:val="28"/>
          <w:lang w:val="en-US" w:eastAsia="zh-CN"/>
        </w:rPr>
        <w:t>为大同市平城区开源街北侧地块(陆港医院)考古发掘项目范围内所有遗迹的考古发掘活动提供发掘作业服务及其他辅助服务。</w:t>
      </w:r>
    </w:p>
    <w:p w14:paraId="443D14D2">
      <w:pPr>
        <w:keepNext w:val="0"/>
        <w:keepLines w:val="0"/>
        <w:pageBreakBefore w:val="0"/>
        <w:tabs>
          <w:tab w:val="left" w:pos="7443"/>
        </w:tabs>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4、服务地点：大同市平城区开源街北侧地块(陆港医院)</w:t>
      </w:r>
    </w:p>
    <w:p w14:paraId="37BA6048">
      <w:pPr>
        <w:keepNext w:val="0"/>
        <w:keepLines w:val="0"/>
        <w:pageBreakBefore w:val="0"/>
        <w:tabs>
          <w:tab w:val="left" w:pos="7443"/>
        </w:tabs>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采购方式：</w:t>
      </w:r>
      <w:r>
        <w:rPr>
          <w:rFonts w:hint="eastAsia" w:ascii="仿宋" w:hAnsi="仿宋" w:eastAsia="仿宋" w:cs="仿宋"/>
          <w:sz w:val="28"/>
          <w:szCs w:val="28"/>
          <w:lang w:val="en-US" w:eastAsia="zh-CN"/>
        </w:rPr>
        <w:t>竞争性磋商。</w:t>
      </w:r>
      <w:r>
        <w:rPr>
          <w:rFonts w:hint="eastAsia" w:ascii="仿宋" w:hAnsi="仿宋" w:eastAsia="仿宋" w:cs="仿宋"/>
          <w:sz w:val="28"/>
          <w:szCs w:val="28"/>
          <w:lang w:val="en-US" w:eastAsia="zh-CN"/>
        </w:rPr>
        <w:tab/>
      </w:r>
    </w:p>
    <w:p w14:paraId="7084E331">
      <w:pPr>
        <w:keepNext w:val="0"/>
        <w:keepLines w:val="0"/>
        <w:pageBreakBefore w:val="0"/>
        <w:kinsoku/>
        <w:wordWrap/>
        <w:overflowPunct/>
        <w:topLinePunct w:val="0"/>
        <w:autoSpaceDE/>
        <w:autoSpaceDN/>
        <w:bidi w:val="0"/>
        <w:adjustRightInd/>
        <w:snapToGrid/>
        <w:spacing w:line="360" w:lineRule="auto"/>
        <w:ind w:firstLine="562" w:firstLineChars="200"/>
        <w:jc w:val="left"/>
        <w:textAlignment w:val="auto"/>
        <w:rPr>
          <w:rFonts w:hint="eastAsia" w:ascii="仿宋" w:hAnsi="仿宋" w:eastAsia="仿宋" w:cs="仿宋"/>
          <w:b/>
          <w:bCs/>
          <w:color w:val="auto"/>
          <w:sz w:val="28"/>
          <w:szCs w:val="28"/>
        </w:rPr>
      </w:pPr>
      <w:r>
        <w:rPr>
          <w:rFonts w:hint="eastAsia" w:ascii="仿宋" w:hAnsi="仿宋" w:eastAsia="仿宋" w:cs="仿宋"/>
          <w:b/>
          <w:bCs/>
          <w:sz w:val="28"/>
          <w:szCs w:val="28"/>
        </w:rPr>
        <w:t>二、</w:t>
      </w:r>
      <w:r>
        <w:rPr>
          <w:rFonts w:hint="eastAsia" w:ascii="仿宋" w:hAnsi="仿宋" w:eastAsia="仿宋" w:cs="仿宋"/>
          <w:b/>
          <w:bCs/>
          <w:color w:val="auto"/>
          <w:sz w:val="28"/>
          <w:szCs w:val="28"/>
        </w:rPr>
        <w:t>资格要求</w:t>
      </w:r>
    </w:p>
    <w:p w14:paraId="12A4FD78">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1.满足《中华人民共和国政府采购法》第二十二条规定；        </w:t>
      </w:r>
    </w:p>
    <w:p w14:paraId="4B6E5F0A">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lang w:val="en-US" w:eastAsia="zh-CN"/>
        </w:rPr>
        <w:t>2.落实政府采购政策需满足的资格要求：</w:t>
      </w:r>
      <w:r>
        <w:rPr>
          <w:rFonts w:hint="eastAsia" w:ascii="仿宋" w:hAnsi="仿宋" w:eastAsia="仿宋" w:cs="仿宋"/>
          <w:sz w:val="28"/>
          <w:szCs w:val="28"/>
          <w:highlight w:val="none"/>
          <w:lang w:val="en-US" w:eastAsia="zh-CN"/>
        </w:rPr>
        <w:t>本项目专门面向中小企业；        </w:t>
      </w:r>
    </w:p>
    <w:p w14:paraId="4709E848">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bCs/>
          <w:color w:val="auto"/>
          <w:sz w:val="28"/>
          <w:szCs w:val="28"/>
          <w:lang w:val="en-US" w:eastAsia="zh-CN"/>
        </w:rPr>
      </w:pPr>
      <w:r>
        <w:rPr>
          <w:rFonts w:hint="eastAsia" w:ascii="仿宋" w:hAnsi="仿宋" w:eastAsia="仿宋" w:cs="仿宋"/>
          <w:sz w:val="28"/>
          <w:szCs w:val="28"/>
          <w:lang w:val="en-US" w:eastAsia="zh-CN"/>
        </w:rPr>
        <w:t>3.本项目的特定资格要求：无。    </w:t>
      </w:r>
      <w:r>
        <w:rPr>
          <w:rFonts w:hint="eastAsia" w:ascii="仿宋" w:hAnsi="仿宋" w:eastAsia="仿宋" w:cs="仿宋"/>
          <w:color w:val="auto"/>
          <w:sz w:val="28"/>
          <w:szCs w:val="28"/>
          <w:lang w:val="en-US" w:eastAsia="zh-CN"/>
        </w:rPr>
        <w:t xml:space="preserve">    </w:t>
      </w:r>
    </w:p>
    <w:p w14:paraId="1BC6D784">
      <w:pPr>
        <w:keepNext w:val="0"/>
        <w:keepLines w:val="0"/>
        <w:pageBreakBefore w:val="0"/>
        <w:kinsoku/>
        <w:wordWrap/>
        <w:overflowPunct/>
        <w:topLinePunct w:val="0"/>
        <w:autoSpaceDE/>
        <w:autoSpaceDN/>
        <w:bidi w:val="0"/>
        <w:adjustRightInd/>
        <w:snapToGrid/>
        <w:spacing w:line="360" w:lineRule="auto"/>
        <w:ind w:firstLine="562" w:firstLineChars="200"/>
        <w:jc w:val="left"/>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三</w:t>
      </w:r>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val="en-US" w:eastAsia="zh-CN"/>
        </w:rPr>
        <w:t>服务内容及</w:t>
      </w:r>
      <w:r>
        <w:rPr>
          <w:rFonts w:hint="eastAsia" w:ascii="仿宋" w:hAnsi="仿宋" w:eastAsia="仿宋" w:cs="仿宋"/>
          <w:b/>
          <w:bCs/>
          <w:color w:val="auto"/>
          <w:sz w:val="28"/>
          <w:szCs w:val="28"/>
        </w:rPr>
        <w:t>要求</w:t>
      </w:r>
    </w:p>
    <w:p w14:paraId="518B47D4">
      <w:pPr>
        <w:spacing w:line="360" w:lineRule="auto"/>
        <w:ind w:firstLine="562" w:firstLineChars="200"/>
        <w:jc w:val="left"/>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1、服务内容</w:t>
      </w:r>
    </w:p>
    <w:p w14:paraId="14E0A07A">
      <w:pPr>
        <w:spacing w:line="360" w:lineRule="auto"/>
        <w:ind w:firstLine="560" w:firstLineChars="200"/>
        <w:jc w:val="left"/>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eastAsia="zh-CN"/>
        </w:rPr>
        <w:t>（1）现场发掘作业，包括</w:t>
      </w:r>
      <w:r>
        <w:rPr>
          <w:rFonts w:hint="eastAsia" w:ascii="仿宋" w:hAnsi="仿宋" w:eastAsia="仿宋" w:cs="仿宋"/>
          <w:b w:val="0"/>
          <w:bCs w:val="0"/>
          <w:sz w:val="28"/>
          <w:szCs w:val="28"/>
          <w:highlight w:val="none"/>
          <w:lang w:val="en-US" w:eastAsia="zh-CN"/>
        </w:rPr>
        <w:t>墓葬</w:t>
      </w:r>
      <w:r>
        <w:rPr>
          <w:rFonts w:hint="eastAsia" w:ascii="仿宋" w:hAnsi="仿宋" w:eastAsia="仿宋" w:cs="仿宋"/>
          <w:b w:val="0"/>
          <w:bCs w:val="0"/>
          <w:sz w:val="28"/>
          <w:szCs w:val="28"/>
          <w:highlight w:val="none"/>
          <w:lang w:eastAsia="zh-CN"/>
        </w:rPr>
        <w:t>发掘范围内的土方开挖与清理；配合考古</w:t>
      </w:r>
      <w:r>
        <w:rPr>
          <w:rFonts w:hint="eastAsia" w:ascii="仿宋" w:hAnsi="仿宋" w:eastAsia="仿宋" w:cs="仿宋"/>
          <w:b w:val="0"/>
          <w:bCs w:val="0"/>
          <w:sz w:val="28"/>
          <w:szCs w:val="28"/>
          <w:highlight w:val="none"/>
          <w:lang w:val="en-US" w:eastAsia="zh-CN"/>
        </w:rPr>
        <w:t>工作</w:t>
      </w:r>
      <w:r>
        <w:rPr>
          <w:rFonts w:hint="eastAsia" w:ascii="仿宋" w:hAnsi="仿宋" w:eastAsia="仿宋" w:cs="仿宋"/>
          <w:b w:val="0"/>
          <w:bCs w:val="0"/>
          <w:sz w:val="28"/>
          <w:szCs w:val="28"/>
          <w:highlight w:val="none"/>
          <w:lang w:eastAsia="zh-CN"/>
        </w:rPr>
        <w:t>人员</w:t>
      </w:r>
      <w:r>
        <w:rPr>
          <w:rFonts w:hint="eastAsia" w:ascii="仿宋" w:hAnsi="仿宋" w:eastAsia="仿宋" w:cs="仿宋"/>
          <w:b w:val="0"/>
          <w:bCs w:val="0"/>
          <w:sz w:val="28"/>
          <w:szCs w:val="28"/>
          <w:highlight w:val="none"/>
          <w:lang w:val="en-US" w:eastAsia="zh-CN"/>
        </w:rPr>
        <w:t>对</w:t>
      </w:r>
      <w:r>
        <w:rPr>
          <w:rFonts w:hint="eastAsia" w:ascii="仿宋" w:hAnsi="仿宋" w:eastAsia="仿宋" w:cs="仿宋"/>
          <w:b w:val="0"/>
          <w:bCs w:val="0"/>
          <w:sz w:val="28"/>
          <w:szCs w:val="28"/>
          <w:highlight w:val="none"/>
          <w:lang w:eastAsia="zh-CN"/>
        </w:rPr>
        <w:t>遗迹进行清理、边缘修整等；</w:t>
      </w:r>
    </w:p>
    <w:p w14:paraId="02449F89">
      <w:pPr>
        <w:spacing w:line="360" w:lineRule="auto"/>
        <w:ind w:firstLine="560" w:firstLineChars="200"/>
        <w:jc w:val="left"/>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eastAsia="zh-CN"/>
        </w:rPr>
        <w:t>（2）协助考古人员</w:t>
      </w:r>
      <w:r>
        <w:rPr>
          <w:rFonts w:hint="eastAsia" w:ascii="仿宋" w:hAnsi="仿宋" w:eastAsia="仿宋" w:cs="仿宋"/>
          <w:b w:val="0"/>
          <w:bCs w:val="0"/>
          <w:sz w:val="28"/>
          <w:szCs w:val="28"/>
          <w:highlight w:val="none"/>
          <w:lang w:val="en-US" w:eastAsia="zh-CN"/>
        </w:rPr>
        <w:t>进行</w:t>
      </w:r>
      <w:r>
        <w:rPr>
          <w:rFonts w:hint="eastAsia" w:ascii="仿宋" w:hAnsi="仿宋" w:eastAsia="仿宋" w:cs="仿宋"/>
          <w:b w:val="0"/>
          <w:bCs w:val="0"/>
          <w:sz w:val="28"/>
          <w:szCs w:val="28"/>
          <w:highlight w:val="none"/>
          <w:lang w:eastAsia="zh-CN"/>
        </w:rPr>
        <w:t>遗迹搬运与标本采集；</w:t>
      </w:r>
    </w:p>
    <w:p w14:paraId="23153C21">
      <w:pPr>
        <w:spacing w:line="360" w:lineRule="auto"/>
        <w:ind w:firstLine="560" w:firstLineChars="200"/>
        <w:jc w:val="left"/>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eastAsia="zh-CN"/>
        </w:rPr>
        <w:t>（3）协助考古人员进行遗迹的测量、数据记录；协助考古人员拍摄发掘现场的照片及对影像记录的整理；</w:t>
      </w:r>
    </w:p>
    <w:p w14:paraId="2ECC9250">
      <w:pPr>
        <w:spacing w:line="360" w:lineRule="auto"/>
        <w:ind w:firstLine="560" w:firstLineChars="200"/>
        <w:jc w:val="left"/>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eastAsia="zh-CN"/>
        </w:rPr>
        <w:t>（4）施工场地基础建设及环境维护，包括考古场地临时</w:t>
      </w:r>
      <w:r>
        <w:rPr>
          <w:rFonts w:hint="eastAsia" w:ascii="仿宋" w:hAnsi="仿宋" w:eastAsia="仿宋" w:cs="仿宋"/>
          <w:b w:val="0"/>
          <w:bCs w:val="0"/>
          <w:sz w:val="28"/>
          <w:szCs w:val="28"/>
          <w:highlight w:val="none"/>
          <w:lang w:val="en-US" w:eastAsia="zh-CN"/>
        </w:rPr>
        <w:t>办公室、临时文物库房</w:t>
      </w:r>
      <w:r>
        <w:rPr>
          <w:rFonts w:hint="eastAsia" w:ascii="仿宋" w:hAnsi="仿宋" w:eastAsia="仿宋" w:cs="仿宋"/>
          <w:b w:val="0"/>
          <w:bCs w:val="0"/>
          <w:sz w:val="28"/>
          <w:szCs w:val="28"/>
          <w:highlight w:val="none"/>
          <w:lang w:eastAsia="zh-CN"/>
        </w:rPr>
        <w:t>及</w:t>
      </w:r>
      <w:r>
        <w:rPr>
          <w:rFonts w:hint="eastAsia" w:ascii="仿宋" w:hAnsi="仿宋" w:eastAsia="仿宋" w:cs="仿宋"/>
          <w:b w:val="0"/>
          <w:bCs w:val="0"/>
          <w:sz w:val="28"/>
          <w:szCs w:val="28"/>
          <w:highlight w:val="none"/>
          <w:lang w:val="en-US" w:eastAsia="zh-CN"/>
        </w:rPr>
        <w:t>围挡监控等</w:t>
      </w:r>
      <w:r>
        <w:rPr>
          <w:rFonts w:hint="eastAsia" w:ascii="仿宋" w:hAnsi="仿宋" w:eastAsia="仿宋" w:cs="仿宋"/>
          <w:b w:val="0"/>
          <w:bCs w:val="0"/>
          <w:sz w:val="28"/>
          <w:szCs w:val="28"/>
          <w:highlight w:val="none"/>
          <w:lang w:eastAsia="zh-CN"/>
        </w:rPr>
        <w:t>安全防护设施搭建；考古场地日常清理；遗迹暴露区域内的防晒、防</w:t>
      </w:r>
      <w:r>
        <w:rPr>
          <w:rFonts w:hint="eastAsia" w:ascii="仿宋" w:hAnsi="仿宋" w:eastAsia="仿宋" w:cs="仿宋"/>
          <w:b w:val="0"/>
          <w:bCs w:val="0"/>
          <w:sz w:val="28"/>
          <w:szCs w:val="28"/>
          <w:highlight w:val="none"/>
          <w:lang w:val="en-US" w:eastAsia="zh-CN"/>
        </w:rPr>
        <w:t>雨</w:t>
      </w:r>
      <w:r>
        <w:rPr>
          <w:rFonts w:hint="eastAsia" w:ascii="仿宋" w:hAnsi="仿宋" w:eastAsia="仿宋" w:cs="仿宋"/>
          <w:b w:val="0"/>
          <w:bCs w:val="0"/>
          <w:sz w:val="28"/>
          <w:szCs w:val="28"/>
          <w:highlight w:val="none"/>
          <w:lang w:eastAsia="zh-CN"/>
        </w:rPr>
        <w:t>、覆盖等</w:t>
      </w:r>
      <w:r>
        <w:rPr>
          <w:rFonts w:hint="eastAsia" w:ascii="仿宋" w:hAnsi="仿宋" w:eastAsia="仿宋" w:cs="仿宋"/>
          <w:b w:val="0"/>
          <w:bCs w:val="0"/>
          <w:sz w:val="28"/>
          <w:szCs w:val="28"/>
          <w:highlight w:val="none"/>
          <w:lang w:val="en-US" w:eastAsia="zh-CN"/>
        </w:rPr>
        <w:t>保护工作</w:t>
      </w:r>
      <w:r>
        <w:rPr>
          <w:rFonts w:hint="eastAsia" w:ascii="仿宋" w:hAnsi="仿宋" w:eastAsia="仿宋" w:cs="仿宋"/>
          <w:b w:val="0"/>
          <w:bCs w:val="0"/>
          <w:sz w:val="28"/>
          <w:szCs w:val="28"/>
          <w:highlight w:val="none"/>
          <w:lang w:eastAsia="zh-CN"/>
        </w:rPr>
        <w:t>；</w:t>
      </w:r>
    </w:p>
    <w:p w14:paraId="250F2752">
      <w:pPr>
        <w:spacing w:line="360" w:lineRule="auto"/>
        <w:ind w:firstLine="560" w:firstLineChars="200"/>
        <w:jc w:val="left"/>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eastAsia="zh-CN"/>
        </w:rPr>
        <w:t>（5）</w:t>
      </w:r>
      <w:r>
        <w:rPr>
          <w:rFonts w:hint="eastAsia" w:ascii="仿宋" w:hAnsi="仿宋" w:eastAsia="仿宋" w:cs="仿宋"/>
          <w:b w:val="0"/>
          <w:bCs w:val="0"/>
          <w:sz w:val="28"/>
          <w:szCs w:val="28"/>
          <w:highlight w:val="none"/>
          <w:lang w:val="en-US" w:eastAsia="zh-CN"/>
        </w:rPr>
        <w:t>租赁考古工作人员通勤车辆和运输</w:t>
      </w:r>
      <w:r>
        <w:rPr>
          <w:rFonts w:hint="eastAsia" w:ascii="仿宋" w:hAnsi="仿宋" w:eastAsia="仿宋" w:cs="仿宋"/>
          <w:b w:val="0"/>
          <w:bCs w:val="0"/>
          <w:sz w:val="28"/>
          <w:szCs w:val="28"/>
          <w:highlight w:val="none"/>
          <w:lang w:eastAsia="zh-CN"/>
        </w:rPr>
        <w:t>物资</w:t>
      </w:r>
      <w:r>
        <w:rPr>
          <w:rFonts w:hint="eastAsia" w:ascii="仿宋" w:hAnsi="仿宋" w:eastAsia="仿宋" w:cs="仿宋"/>
          <w:b w:val="0"/>
          <w:bCs w:val="0"/>
          <w:sz w:val="28"/>
          <w:szCs w:val="28"/>
          <w:highlight w:val="none"/>
          <w:lang w:val="en-US" w:eastAsia="zh-CN"/>
        </w:rPr>
        <w:t>车辆，雇佣安保人员24小时</w:t>
      </w:r>
      <w:r>
        <w:rPr>
          <w:rFonts w:hint="eastAsia" w:ascii="仿宋" w:hAnsi="仿宋" w:eastAsia="仿宋" w:cs="仿宋"/>
          <w:b w:val="0"/>
          <w:bCs w:val="0"/>
          <w:sz w:val="28"/>
          <w:szCs w:val="28"/>
          <w:highlight w:val="none"/>
          <w:lang w:eastAsia="zh-CN"/>
        </w:rPr>
        <w:t>工地看护、警戒等后勤与安全保障</w:t>
      </w:r>
      <w:r>
        <w:rPr>
          <w:rFonts w:hint="eastAsia" w:ascii="仿宋" w:hAnsi="仿宋" w:eastAsia="仿宋" w:cs="仿宋"/>
          <w:b w:val="0"/>
          <w:bCs w:val="0"/>
          <w:sz w:val="28"/>
          <w:szCs w:val="28"/>
          <w:highlight w:val="none"/>
          <w:lang w:val="en-US" w:eastAsia="zh-CN"/>
        </w:rPr>
        <w:t>工作</w:t>
      </w:r>
      <w:r>
        <w:rPr>
          <w:rFonts w:hint="eastAsia" w:ascii="仿宋" w:hAnsi="仿宋" w:eastAsia="仿宋" w:cs="仿宋"/>
          <w:b w:val="0"/>
          <w:bCs w:val="0"/>
          <w:sz w:val="28"/>
          <w:szCs w:val="28"/>
          <w:highlight w:val="none"/>
          <w:lang w:eastAsia="zh-CN"/>
        </w:rPr>
        <w:t>。</w:t>
      </w:r>
    </w:p>
    <w:p w14:paraId="2E1382FD">
      <w:pPr>
        <w:spacing w:line="360" w:lineRule="auto"/>
        <w:ind w:firstLine="560" w:firstLineChars="200"/>
        <w:jc w:val="left"/>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eastAsia="zh-CN"/>
        </w:rPr>
        <w:t>（6）其他服务，按考古技术人员或采购人要求应提供的其他相关服务。</w:t>
      </w:r>
    </w:p>
    <w:p w14:paraId="3F1642D0">
      <w:pPr>
        <w:spacing w:line="360" w:lineRule="auto"/>
        <w:ind w:firstLine="562" w:firstLineChars="200"/>
        <w:jc w:val="left"/>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2、服务要求</w:t>
      </w:r>
    </w:p>
    <w:p w14:paraId="5B8D30BF">
      <w:pPr>
        <w:spacing w:line="360" w:lineRule="auto"/>
        <w:ind w:firstLine="560" w:firstLineChars="200"/>
        <w:jc w:val="left"/>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eastAsia="zh-CN"/>
        </w:rPr>
        <w:t>（1）供应商拟派本项目的所有人员均须严格遵守各项工作规范，服从管理，认真负责的完成工作。不得作出违法、违规的事项：包括私自携带、截留和倒卖出土的各类文物标本；擅自向第三方爆料，泄露考古工地情况等。</w:t>
      </w:r>
    </w:p>
    <w:p w14:paraId="0FF8D302">
      <w:pPr>
        <w:spacing w:line="360" w:lineRule="auto"/>
        <w:ind w:firstLine="560" w:firstLineChars="200"/>
        <w:jc w:val="left"/>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eastAsia="zh-CN"/>
        </w:rPr>
        <w:t>（2）供应商应接受现场考古技术人员的指导，并严格按照考古发掘的相关工作程序及方法开展工作。</w:t>
      </w:r>
    </w:p>
    <w:p w14:paraId="619A9BE7">
      <w:pPr>
        <w:spacing w:line="360" w:lineRule="auto"/>
        <w:ind w:firstLine="562" w:firstLineChars="200"/>
        <w:jc w:val="left"/>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四、服务标准</w:t>
      </w:r>
    </w:p>
    <w:p w14:paraId="78651FBF">
      <w:pPr>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严格执行《中华人民共和国文物保护法》、</w:t>
      </w:r>
      <w:r>
        <w:rPr>
          <w:rFonts w:hint="eastAsia" w:ascii="仿宋" w:hAnsi="仿宋" w:eastAsia="仿宋" w:cs="仿宋"/>
          <w:b w:val="0"/>
          <w:bCs w:val="0"/>
          <w:sz w:val="28"/>
          <w:szCs w:val="28"/>
          <w:highlight w:val="none"/>
          <w:lang w:val="en-US" w:eastAsia="zh-CN"/>
        </w:rPr>
        <w:t>《田野考古工作规程》</w:t>
      </w:r>
      <w:r>
        <w:rPr>
          <w:rFonts w:hint="eastAsia" w:ascii="仿宋" w:hAnsi="仿宋" w:eastAsia="仿宋" w:cs="仿宋"/>
          <w:sz w:val="28"/>
          <w:szCs w:val="28"/>
          <w:highlight w:val="none"/>
          <w:lang w:val="en-US" w:eastAsia="zh-CN"/>
        </w:rPr>
        <w:t>及国家现行的相关法律法规及行业现行的相关考古发掘工作规范、规程等的相关规定，专业、规范、高效的完成所有服务内容，且满足采购人及现场考古技术人员的相关要求。</w:t>
      </w:r>
    </w:p>
    <w:p w14:paraId="2FC5DC31">
      <w:pPr>
        <w:spacing w:line="360" w:lineRule="auto"/>
        <w:ind w:firstLine="562" w:firstLineChars="200"/>
        <w:jc w:val="left"/>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五、合同履行期限</w:t>
      </w:r>
    </w:p>
    <w:p w14:paraId="2924FFD0">
      <w:pPr>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自合同签订起60日历天内。</w:t>
      </w:r>
    </w:p>
    <w:p w14:paraId="1FE24E3F">
      <w:pPr>
        <w:spacing w:line="360" w:lineRule="auto"/>
        <w:ind w:firstLine="562" w:firstLineChars="200"/>
        <w:jc w:val="left"/>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六、验收</w:t>
      </w:r>
    </w:p>
    <w:p w14:paraId="5E8FBE53">
      <w:pPr>
        <w:spacing w:line="360" w:lineRule="auto"/>
        <w:ind w:firstLine="560" w:firstLineChars="200"/>
        <w:jc w:val="left"/>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 xml:space="preserve">1.履约验收主体：采购人                </w:t>
      </w:r>
    </w:p>
    <w:p w14:paraId="22F4ADE2">
      <w:pPr>
        <w:spacing w:line="360" w:lineRule="auto"/>
        <w:ind w:firstLine="560" w:firstLineChars="200"/>
        <w:jc w:val="left"/>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2.履约验收方式：采购人向省级文物行政部门申请组织验收</w:t>
      </w:r>
    </w:p>
    <w:p w14:paraId="77E495A2">
      <w:pPr>
        <w:spacing w:line="360" w:lineRule="auto"/>
        <w:ind w:firstLine="560" w:firstLineChars="200"/>
        <w:jc w:val="left"/>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 xml:space="preserve">3.履约验收内容：采购文件中的采购内容                </w:t>
      </w:r>
    </w:p>
    <w:p w14:paraId="3397C855">
      <w:pPr>
        <w:spacing w:line="360" w:lineRule="auto"/>
        <w:ind w:firstLine="560" w:firstLineChars="200"/>
        <w:jc w:val="left"/>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 xml:space="preserve">4.履约验收标准：依据《中华人民共和国文物保护法》、《田野考古工作规程》及国家现行的相关法律法规及行业现行的相关考古发掘工作规范、规程等的相关规定。  </w:t>
      </w:r>
    </w:p>
    <w:p w14:paraId="77CEAEDA">
      <w:pPr>
        <w:spacing w:line="360" w:lineRule="auto"/>
        <w:ind w:firstLine="562" w:firstLineChars="200"/>
        <w:jc w:val="left"/>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七、付款条件</w:t>
      </w:r>
    </w:p>
    <w:p w14:paraId="0D24DA3A">
      <w:pPr>
        <w:spacing w:line="600" w:lineRule="exact"/>
        <w:ind w:firstLine="560" w:firstLineChars="200"/>
        <w:rPr>
          <w:rFonts w:ascii="仿宋" w:hAnsi="仿宋" w:eastAsia="仿宋" w:cs="仿宋"/>
          <w:sz w:val="28"/>
          <w:szCs w:val="28"/>
        </w:rPr>
      </w:pPr>
      <w:r>
        <w:rPr>
          <w:rFonts w:hint="eastAsia" w:ascii="仿宋" w:hAnsi="仿宋" w:eastAsia="仿宋" w:cs="仿宋"/>
          <w:color w:val="auto"/>
          <w:sz w:val="28"/>
          <w:szCs w:val="28"/>
          <w:highlight w:val="none"/>
          <w:lang w:val="en-US" w:eastAsia="zh-CN"/>
        </w:rPr>
        <w:t>按合同约定付款。</w:t>
      </w:r>
    </w:p>
    <w:p w14:paraId="52F3AB57">
      <w:pPr>
        <w:pStyle w:val="24"/>
        <w:pageBreakBefore/>
        <w:numPr>
          <w:ilvl w:val="0"/>
          <w:numId w:val="0"/>
        </w:numPr>
        <w:snapToGrid w:val="0"/>
        <w:spacing w:before="0" w:after="0"/>
        <w:jc w:val="center"/>
        <w:rPr>
          <w:rFonts w:hint="eastAsia" w:ascii="仿宋" w:hAnsi="仿宋" w:eastAsia="仿宋" w:cs="仿宋"/>
          <w:sz w:val="28"/>
          <w:szCs w:val="28"/>
          <w:highlight w:val="none"/>
        </w:rPr>
      </w:pPr>
      <w:bookmarkStart w:id="72" w:name="_Toc58507735"/>
      <w:bookmarkStart w:id="73" w:name="_Toc23625"/>
      <w:bookmarkStart w:id="74" w:name="_Toc400718590"/>
      <w:r>
        <w:rPr>
          <w:rFonts w:hint="eastAsia" w:ascii="仿宋" w:hAnsi="仿宋" w:eastAsia="仿宋" w:cs="仿宋"/>
          <w:spacing w:val="20"/>
          <w:sz w:val="28"/>
          <w:szCs w:val="28"/>
          <w:highlight w:val="none"/>
        </w:rPr>
        <w:t>第五部分 资格审查内容及标准</w:t>
      </w:r>
      <w:bookmarkEnd w:id="72"/>
      <w:bookmarkEnd w:id="73"/>
    </w:p>
    <w:p w14:paraId="4DA5CF67">
      <w:pPr>
        <w:pStyle w:val="28"/>
        <w:snapToGrid w:val="0"/>
        <w:spacing w:line="480" w:lineRule="exact"/>
        <w:rPr>
          <w:rFonts w:hint="eastAsia" w:ascii="仿宋" w:hAnsi="仿宋" w:eastAsia="仿宋" w:cs="仿宋"/>
          <w:b/>
          <w:sz w:val="28"/>
          <w:szCs w:val="28"/>
          <w:highlight w:val="none"/>
        </w:rPr>
      </w:pPr>
      <w:r>
        <w:rPr>
          <w:rFonts w:hint="eastAsia" w:ascii="仿宋" w:hAnsi="仿宋" w:eastAsia="仿宋" w:cs="仿宋"/>
          <w:b/>
          <w:sz w:val="28"/>
          <w:szCs w:val="28"/>
          <w:highlight w:val="none"/>
        </w:rPr>
        <w:t>资格审查内容及标准</w:t>
      </w:r>
    </w:p>
    <w:tbl>
      <w:tblPr>
        <w:tblStyle w:val="21"/>
        <w:tblpPr w:leftFromText="180" w:rightFromText="180" w:vertAnchor="text" w:horzAnchor="page" w:tblpX="666" w:tblpY="90"/>
        <w:tblOverlap w:val="never"/>
        <w:tblW w:w="109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180"/>
        <w:gridCol w:w="3532"/>
        <w:gridCol w:w="5500"/>
      </w:tblGrid>
      <w:tr w14:paraId="6B843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765" w:type="dxa"/>
            <w:noWrap w:val="0"/>
            <w:vAlign w:val="center"/>
          </w:tcPr>
          <w:p w14:paraId="06B4F0FE">
            <w:pPr>
              <w:keepNext/>
              <w:spacing w:line="400" w:lineRule="exact"/>
              <w:jc w:val="center"/>
              <w:rPr>
                <w:rFonts w:hint="eastAsia" w:ascii="仿宋" w:hAnsi="仿宋" w:eastAsia="仿宋" w:cs="仿宋"/>
                <w:b/>
                <w:bCs/>
                <w:szCs w:val="21"/>
              </w:rPr>
            </w:pPr>
            <w:r>
              <w:rPr>
                <w:rFonts w:hint="eastAsia" w:ascii="仿宋" w:hAnsi="仿宋" w:eastAsia="仿宋" w:cs="仿宋"/>
                <w:b/>
                <w:bCs/>
                <w:szCs w:val="21"/>
              </w:rPr>
              <w:t>序号</w:t>
            </w:r>
          </w:p>
        </w:tc>
        <w:tc>
          <w:tcPr>
            <w:tcW w:w="1180" w:type="dxa"/>
            <w:noWrap w:val="0"/>
            <w:vAlign w:val="center"/>
          </w:tcPr>
          <w:p w14:paraId="3D80DB75">
            <w:pPr>
              <w:keepNext/>
              <w:spacing w:line="400" w:lineRule="exact"/>
              <w:jc w:val="center"/>
              <w:rPr>
                <w:rFonts w:hint="eastAsia" w:ascii="仿宋" w:hAnsi="仿宋" w:eastAsia="仿宋" w:cs="仿宋"/>
                <w:b/>
                <w:bCs/>
                <w:szCs w:val="21"/>
              </w:rPr>
            </w:pPr>
            <w:r>
              <w:rPr>
                <w:rFonts w:hint="eastAsia" w:ascii="仿宋" w:hAnsi="仿宋" w:eastAsia="仿宋" w:cs="仿宋"/>
                <w:b/>
                <w:bCs/>
                <w:szCs w:val="21"/>
              </w:rPr>
              <w:t>类型</w:t>
            </w:r>
          </w:p>
        </w:tc>
        <w:tc>
          <w:tcPr>
            <w:tcW w:w="3532" w:type="dxa"/>
            <w:noWrap w:val="0"/>
            <w:vAlign w:val="center"/>
          </w:tcPr>
          <w:p w14:paraId="275AA5B6">
            <w:pPr>
              <w:keepNext/>
              <w:spacing w:line="400" w:lineRule="exact"/>
              <w:jc w:val="center"/>
              <w:rPr>
                <w:rFonts w:hint="eastAsia" w:ascii="仿宋" w:hAnsi="仿宋" w:eastAsia="仿宋" w:cs="仿宋"/>
                <w:b/>
                <w:bCs/>
                <w:szCs w:val="21"/>
              </w:rPr>
            </w:pPr>
            <w:r>
              <w:rPr>
                <w:rFonts w:hint="eastAsia" w:ascii="仿宋" w:hAnsi="仿宋" w:eastAsia="仿宋" w:cs="仿宋"/>
                <w:b/>
                <w:bCs/>
                <w:szCs w:val="21"/>
              </w:rPr>
              <w:t>审查要求</w:t>
            </w:r>
          </w:p>
        </w:tc>
        <w:tc>
          <w:tcPr>
            <w:tcW w:w="5500" w:type="dxa"/>
            <w:noWrap w:val="0"/>
            <w:vAlign w:val="center"/>
          </w:tcPr>
          <w:p w14:paraId="2CFC2B7B">
            <w:pPr>
              <w:keepNext/>
              <w:spacing w:line="400" w:lineRule="exact"/>
              <w:jc w:val="center"/>
              <w:rPr>
                <w:rFonts w:hint="eastAsia" w:ascii="仿宋" w:hAnsi="仿宋" w:eastAsia="仿宋" w:cs="仿宋"/>
                <w:b/>
                <w:bCs/>
                <w:szCs w:val="21"/>
              </w:rPr>
            </w:pPr>
            <w:r>
              <w:rPr>
                <w:rFonts w:hint="eastAsia" w:ascii="仿宋" w:hAnsi="仿宋" w:eastAsia="仿宋" w:cs="仿宋"/>
                <w:b/>
                <w:bCs/>
                <w:szCs w:val="21"/>
              </w:rPr>
              <w:t>要求说明</w:t>
            </w:r>
          </w:p>
        </w:tc>
      </w:tr>
      <w:tr w14:paraId="582B2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765" w:type="dxa"/>
            <w:noWrap w:val="0"/>
            <w:vAlign w:val="center"/>
          </w:tcPr>
          <w:p w14:paraId="1ACA418F">
            <w:pPr>
              <w:pStyle w:val="13"/>
              <w:spacing w:line="400" w:lineRule="exact"/>
              <w:jc w:val="center"/>
              <w:rPr>
                <w:rFonts w:hint="eastAsia" w:ascii="仿宋" w:hAnsi="仿宋" w:eastAsia="仿宋" w:cs="仿宋"/>
                <w:sz w:val="21"/>
                <w:szCs w:val="21"/>
              </w:rPr>
            </w:pPr>
            <w:r>
              <w:rPr>
                <w:rFonts w:hint="eastAsia" w:ascii="仿宋" w:hAnsi="仿宋" w:eastAsia="仿宋" w:cs="仿宋"/>
                <w:sz w:val="21"/>
                <w:szCs w:val="21"/>
              </w:rPr>
              <w:t>1</w:t>
            </w:r>
          </w:p>
        </w:tc>
        <w:tc>
          <w:tcPr>
            <w:tcW w:w="1180" w:type="dxa"/>
            <w:noWrap w:val="0"/>
            <w:vAlign w:val="center"/>
          </w:tcPr>
          <w:p w14:paraId="0A97B315">
            <w:pPr>
              <w:spacing w:line="400" w:lineRule="exact"/>
              <w:jc w:val="center"/>
              <w:rPr>
                <w:rFonts w:hint="eastAsia" w:ascii="仿宋" w:hAnsi="仿宋" w:eastAsia="仿宋" w:cs="仿宋"/>
                <w:szCs w:val="21"/>
              </w:rPr>
            </w:pPr>
            <w:r>
              <w:rPr>
                <w:rFonts w:hint="eastAsia" w:ascii="仿宋" w:hAnsi="仿宋" w:eastAsia="仿宋" w:cs="仿宋"/>
                <w:szCs w:val="21"/>
              </w:rPr>
              <w:t>营业执照</w:t>
            </w:r>
          </w:p>
        </w:tc>
        <w:tc>
          <w:tcPr>
            <w:tcW w:w="3532" w:type="dxa"/>
            <w:noWrap w:val="0"/>
            <w:vAlign w:val="center"/>
          </w:tcPr>
          <w:p w14:paraId="473BA07F">
            <w:pPr>
              <w:pStyle w:val="13"/>
              <w:spacing w:line="400" w:lineRule="exact"/>
              <w:rPr>
                <w:rFonts w:hint="eastAsia" w:ascii="仿宋" w:hAnsi="仿宋" w:eastAsia="仿宋" w:cs="仿宋"/>
                <w:sz w:val="21"/>
                <w:szCs w:val="21"/>
              </w:rPr>
            </w:pPr>
            <w:r>
              <w:rPr>
                <w:rFonts w:hint="eastAsia" w:ascii="仿宋" w:hAnsi="仿宋" w:eastAsia="仿宋" w:cs="仿宋"/>
                <w:sz w:val="21"/>
                <w:szCs w:val="21"/>
              </w:rPr>
              <w:t>具有独立承担民事责任的能力</w:t>
            </w:r>
          </w:p>
        </w:tc>
        <w:tc>
          <w:tcPr>
            <w:tcW w:w="5500" w:type="dxa"/>
            <w:noWrap w:val="0"/>
            <w:vAlign w:val="center"/>
          </w:tcPr>
          <w:p w14:paraId="1FAFE258">
            <w:pPr>
              <w:pStyle w:val="13"/>
              <w:spacing w:line="400" w:lineRule="exact"/>
              <w:rPr>
                <w:rFonts w:hint="eastAsia" w:ascii="仿宋" w:hAnsi="仿宋" w:eastAsia="仿宋" w:cs="仿宋"/>
                <w:sz w:val="21"/>
                <w:szCs w:val="21"/>
              </w:rPr>
            </w:pPr>
            <w:r>
              <w:rPr>
                <w:rFonts w:hint="eastAsia" w:ascii="仿宋" w:hAnsi="仿宋" w:eastAsia="仿宋" w:cs="仿宋"/>
                <w:sz w:val="21"/>
                <w:szCs w:val="21"/>
              </w:rPr>
              <w:t>提供供应商信用承诺书。</w:t>
            </w:r>
          </w:p>
          <w:p w14:paraId="5DDBFA73">
            <w:pPr>
              <w:pStyle w:val="13"/>
              <w:spacing w:line="400" w:lineRule="exact"/>
              <w:rPr>
                <w:rFonts w:hint="eastAsia" w:ascii="仿宋" w:hAnsi="仿宋" w:eastAsia="仿宋" w:cs="仿宋"/>
                <w:sz w:val="21"/>
                <w:szCs w:val="21"/>
              </w:rPr>
            </w:pPr>
            <w:r>
              <w:rPr>
                <w:rFonts w:hint="eastAsia" w:ascii="仿宋" w:hAnsi="仿宋" w:eastAsia="仿宋" w:cs="仿宋"/>
                <w:sz w:val="21"/>
                <w:szCs w:val="21"/>
              </w:rPr>
              <w:t>以上证明材料须符合要求、有效、完整。否则，响应无效。</w:t>
            </w:r>
          </w:p>
        </w:tc>
      </w:tr>
      <w:tr w14:paraId="09DA0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765" w:type="dxa"/>
            <w:noWrap w:val="0"/>
            <w:vAlign w:val="center"/>
          </w:tcPr>
          <w:p w14:paraId="58A007E6">
            <w:pPr>
              <w:pStyle w:val="13"/>
              <w:spacing w:line="400" w:lineRule="exact"/>
              <w:jc w:val="center"/>
              <w:rPr>
                <w:rFonts w:hint="eastAsia" w:ascii="仿宋" w:hAnsi="仿宋" w:eastAsia="仿宋" w:cs="仿宋"/>
                <w:sz w:val="21"/>
                <w:szCs w:val="21"/>
              </w:rPr>
            </w:pPr>
            <w:r>
              <w:rPr>
                <w:rFonts w:hint="eastAsia" w:ascii="仿宋" w:hAnsi="仿宋" w:eastAsia="仿宋" w:cs="仿宋"/>
                <w:sz w:val="21"/>
                <w:szCs w:val="21"/>
              </w:rPr>
              <w:t>2</w:t>
            </w:r>
          </w:p>
        </w:tc>
        <w:tc>
          <w:tcPr>
            <w:tcW w:w="1180" w:type="dxa"/>
            <w:noWrap w:val="0"/>
            <w:vAlign w:val="center"/>
          </w:tcPr>
          <w:p w14:paraId="6D3D2D5D">
            <w:pPr>
              <w:spacing w:line="400" w:lineRule="exact"/>
              <w:jc w:val="center"/>
              <w:rPr>
                <w:rFonts w:hint="eastAsia" w:ascii="仿宋" w:hAnsi="仿宋" w:eastAsia="仿宋" w:cs="仿宋"/>
                <w:szCs w:val="21"/>
              </w:rPr>
            </w:pPr>
            <w:r>
              <w:rPr>
                <w:rFonts w:hint="eastAsia" w:ascii="仿宋" w:hAnsi="仿宋" w:eastAsia="仿宋" w:cs="仿宋"/>
                <w:szCs w:val="21"/>
              </w:rPr>
              <w:t>财务报告</w:t>
            </w:r>
          </w:p>
        </w:tc>
        <w:tc>
          <w:tcPr>
            <w:tcW w:w="3532" w:type="dxa"/>
            <w:noWrap w:val="0"/>
            <w:vAlign w:val="center"/>
          </w:tcPr>
          <w:p w14:paraId="63F0256B">
            <w:pPr>
              <w:pStyle w:val="13"/>
              <w:spacing w:line="400" w:lineRule="exact"/>
              <w:rPr>
                <w:rFonts w:hint="eastAsia" w:ascii="仿宋" w:hAnsi="仿宋" w:eastAsia="仿宋" w:cs="仿宋"/>
                <w:sz w:val="21"/>
                <w:szCs w:val="21"/>
              </w:rPr>
            </w:pPr>
            <w:r>
              <w:rPr>
                <w:rFonts w:hint="eastAsia" w:ascii="仿宋" w:hAnsi="仿宋" w:eastAsia="仿宋" w:cs="仿宋"/>
                <w:sz w:val="21"/>
                <w:szCs w:val="21"/>
              </w:rPr>
              <w:t>具有良好的商业信誉和健全的财务会计制度</w:t>
            </w:r>
          </w:p>
        </w:tc>
        <w:tc>
          <w:tcPr>
            <w:tcW w:w="5500" w:type="dxa"/>
            <w:noWrap w:val="0"/>
            <w:vAlign w:val="center"/>
          </w:tcPr>
          <w:p w14:paraId="4990B4DE">
            <w:pPr>
              <w:pStyle w:val="13"/>
              <w:spacing w:line="400" w:lineRule="exact"/>
              <w:rPr>
                <w:rFonts w:hint="eastAsia" w:ascii="仿宋" w:hAnsi="仿宋" w:eastAsia="仿宋" w:cs="仿宋"/>
                <w:sz w:val="21"/>
                <w:szCs w:val="21"/>
              </w:rPr>
            </w:pPr>
            <w:r>
              <w:rPr>
                <w:rFonts w:hint="eastAsia" w:ascii="仿宋" w:hAnsi="仿宋" w:eastAsia="仿宋" w:cs="仿宋"/>
                <w:sz w:val="21"/>
                <w:szCs w:val="21"/>
              </w:rPr>
              <w:t>提供供应商信用承诺书。</w:t>
            </w:r>
          </w:p>
          <w:p w14:paraId="3E5EC710">
            <w:pPr>
              <w:pStyle w:val="13"/>
              <w:spacing w:line="400" w:lineRule="exact"/>
              <w:rPr>
                <w:rFonts w:hint="eastAsia" w:ascii="仿宋" w:hAnsi="仿宋" w:eastAsia="仿宋" w:cs="仿宋"/>
                <w:sz w:val="21"/>
                <w:szCs w:val="21"/>
              </w:rPr>
            </w:pPr>
            <w:r>
              <w:rPr>
                <w:rFonts w:hint="eastAsia" w:ascii="仿宋" w:hAnsi="仿宋" w:eastAsia="仿宋" w:cs="仿宋"/>
                <w:sz w:val="21"/>
                <w:szCs w:val="21"/>
              </w:rPr>
              <w:t>以上证明材料须符合要求、有效、完整。否则，响应无效。</w:t>
            </w:r>
          </w:p>
        </w:tc>
      </w:tr>
      <w:tr w14:paraId="1EDEA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765" w:type="dxa"/>
            <w:noWrap w:val="0"/>
            <w:vAlign w:val="center"/>
          </w:tcPr>
          <w:p w14:paraId="5143FC26">
            <w:pPr>
              <w:pStyle w:val="13"/>
              <w:spacing w:line="400" w:lineRule="exact"/>
              <w:jc w:val="center"/>
              <w:rPr>
                <w:rFonts w:hint="eastAsia" w:ascii="仿宋" w:hAnsi="仿宋" w:eastAsia="仿宋" w:cs="仿宋"/>
                <w:sz w:val="21"/>
                <w:szCs w:val="21"/>
              </w:rPr>
            </w:pPr>
            <w:r>
              <w:rPr>
                <w:rFonts w:hint="eastAsia" w:ascii="仿宋" w:hAnsi="仿宋" w:eastAsia="仿宋" w:cs="仿宋"/>
                <w:sz w:val="21"/>
                <w:szCs w:val="21"/>
              </w:rPr>
              <w:t>3</w:t>
            </w:r>
          </w:p>
        </w:tc>
        <w:tc>
          <w:tcPr>
            <w:tcW w:w="1180" w:type="dxa"/>
            <w:noWrap w:val="0"/>
            <w:vAlign w:val="center"/>
          </w:tcPr>
          <w:p w14:paraId="46ECCB19">
            <w:pPr>
              <w:pStyle w:val="13"/>
              <w:spacing w:line="400" w:lineRule="exact"/>
              <w:jc w:val="center"/>
              <w:rPr>
                <w:rFonts w:hint="eastAsia" w:ascii="仿宋" w:hAnsi="仿宋" w:eastAsia="仿宋" w:cs="仿宋"/>
                <w:sz w:val="21"/>
                <w:szCs w:val="21"/>
              </w:rPr>
            </w:pPr>
            <w:r>
              <w:rPr>
                <w:rFonts w:hint="eastAsia" w:ascii="仿宋" w:hAnsi="仿宋" w:eastAsia="仿宋" w:cs="仿宋"/>
                <w:sz w:val="21"/>
                <w:szCs w:val="21"/>
              </w:rPr>
              <w:t>基本资质</w:t>
            </w:r>
          </w:p>
        </w:tc>
        <w:tc>
          <w:tcPr>
            <w:tcW w:w="3532" w:type="dxa"/>
            <w:noWrap w:val="0"/>
            <w:vAlign w:val="center"/>
          </w:tcPr>
          <w:p w14:paraId="3DE75F04">
            <w:pPr>
              <w:pStyle w:val="13"/>
              <w:spacing w:line="400" w:lineRule="exact"/>
              <w:rPr>
                <w:rFonts w:hint="eastAsia" w:ascii="仿宋" w:hAnsi="仿宋" w:eastAsia="仿宋" w:cs="仿宋"/>
                <w:sz w:val="21"/>
                <w:szCs w:val="21"/>
              </w:rPr>
            </w:pPr>
            <w:r>
              <w:rPr>
                <w:rFonts w:hint="eastAsia" w:ascii="仿宋" w:hAnsi="仿宋" w:eastAsia="仿宋" w:cs="仿宋"/>
                <w:sz w:val="21"/>
                <w:szCs w:val="21"/>
              </w:rPr>
              <w:t>具有履行合同所必需的设备和专业技术能力</w:t>
            </w:r>
          </w:p>
        </w:tc>
        <w:tc>
          <w:tcPr>
            <w:tcW w:w="5500" w:type="dxa"/>
            <w:noWrap w:val="0"/>
            <w:vAlign w:val="center"/>
          </w:tcPr>
          <w:p w14:paraId="4022FD2D">
            <w:pPr>
              <w:keepNext/>
              <w:spacing w:line="400" w:lineRule="exact"/>
              <w:jc w:val="left"/>
              <w:rPr>
                <w:rFonts w:hint="eastAsia" w:ascii="仿宋" w:hAnsi="仿宋" w:eastAsia="仿宋" w:cs="仿宋"/>
                <w:szCs w:val="21"/>
              </w:rPr>
            </w:pPr>
            <w:r>
              <w:rPr>
                <w:rFonts w:hint="eastAsia" w:ascii="仿宋" w:hAnsi="仿宋" w:eastAsia="仿宋" w:cs="仿宋"/>
                <w:szCs w:val="21"/>
              </w:rPr>
              <w:t>提供供应商信用承诺书。</w:t>
            </w:r>
          </w:p>
          <w:p w14:paraId="251A06F7">
            <w:pPr>
              <w:keepNext/>
              <w:spacing w:line="400" w:lineRule="exact"/>
              <w:jc w:val="left"/>
              <w:rPr>
                <w:rFonts w:hint="eastAsia" w:ascii="仿宋" w:hAnsi="仿宋" w:eastAsia="仿宋" w:cs="仿宋"/>
                <w:szCs w:val="21"/>
              </w:rPr>
            </w:pPr>
            <w:r>
              <w:rPr>
                <w:rFonts w:hint="eastAsia" w:ascii="仿宋" w:hAnsi="仿宋" w:eastAsia="仿宋" w:cs="仿宋"/>
                <w:szCs w:val="21"/>
              </w:rPr>
              <w:t>以上证明材料须符合要求、有效、完整。否则，响应无效。</w:t>
            </w:r>
          </w:p>
        </w:tc>
      </w:tr>
      <w:tr w14:paraId="2A0F0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765" w:type="dxa"/>
            <w:noWrap w:val="0"/>
            <w:vAlign w:val="center"/>
          </w:tcPr>
          <w:p w14:paraId="6E2C554F">
            <w:pPr>
              <w:pStyle w:val="13"/>
              <w:spacing w:line="400" w:lineRule="exact"/>
              <w:jc w:val="center"/>
              <w:rPr>
                <w:rFonts w:hint="eastAsia" w:ascii="仿宋" w:hAnsi="仿宋" w:eastAsia="仿宋" w:cs="仿宋"/>
                <w:sz w:val="21"/>
                <w:szCs w:val="21"/>
              </w:rPr>
            </w:pPr>
            <w:r>
              <w:rPr>
                <w:rFonts w:hint="eastAsia" w:ascii="仿宋" w:hAnsi="仿宋" w:eastAsia="仿宋" w:cs="仿宋"/>
                <w:sz w:val="21"/>
                <w:szCs w:val="21"/>
              </w:rPr>
              <w:t>4</w:t>
            </w:r>
          </w:p>
        </w:tc>
        <w:tc>
          <w:tcPr>
            <w:tcW w:w="1180" w:type="dxa"/>
            <w:noWrap w:val="0"/>
            <w:vAlign w:val="center"/>
          </w:tcPr>
          <w:p w14:paraId="4AEA98D2">
            <w:pPr>
              <w:spacing w:line="400" w:lineRule="exact"/>
              <w:jc w:val="center"/>
              <w:rPr>
                <w:rFonts w:hint="eastAsia" w:ascii="仿宋" w:hAnsi="仿宋" w:eastAsia="仿宋" w:cs="仿宋"/>
                <w:szCs w:val="21"/>
              </w:rPr>
            </w:pPr>
            <w:r>
              <w:rPr>
                <w:rFonts w:hint="eastAsia" w:ascii="仿宋" w:hAnsi="仿宋" w:eastAsia="仿宋" w:cs="仿宋"/>
                <w:szCs w:val="21"/>
              </w:rPr>
              <w:t>基本资质</w:t>
            </w:r>
          </w:p>
        </w:tc>
        <w:tc>
          <w:tcPr>
            <w:tcW w:w="3532" w:type="dxa"/>
            <w:noWrap w:val="0"/>
            <w:vAlign w:val="center"/>
          </w:tcPr>
          <w:p w14:paraId="44DDAC85">
            <w:pPr>
              <w:pStyle w:val="13"/>
              <w:spacing w:line="400" w:lineRule="exact"/>
              <w:rPr>
                <w:rFonts w:hint="eastAsia" w:ascii="仿宋" w:hAnsi="仿宋" w:eastAsia="仿宋" w:cs="仿宋"/>
                <w:sz w:val="21"/>
                <w:szCs w:val="21"/>
              </w:rPr>
            </w:pPr>
            <w:r>
              <w:rPr>
                <w:rFonts w:hint="eastAsia" w:ascii="仿宋" w:hAnsi="仿宋" w:eastAsia="仿宋" w:cs="仿宋"/>
                <w:sz w:val="21"/>
                <w:szCs w:val="21"/>
              </w:rPr>
              <w:t>有依法缴纳税收和社会保障资金的良好记录</w:t>
            </w:r>
          </w:p>
        </w:tc>
        <w:tc>
          <w:tcPr>
            <w:tcW w:w="5500" w:type="dxa"/>
            <w:noWrap w:val="0"/>
            <w:vAlign w:val="center"/>
          </w:tcPr>
          <w:p w14:paraId="5B2E25D5">
            <w:pPr>
              <w:pStyle w:val="13"/>
              <w:spacing w:line="400" w:lineRule="exact"/>
              <w:rPr>
                <w:rFonts w:hint="eastAsia" w:ascii="仿宋" w:hAnsi="仿宋" w:eastAsia="仿宋" w:cs="仿宋"/>
                <w:sz w:val="21"/>
                <w:szCs w:val="21"/>
              </w:rPr>
            </w:pPr>
            <w:r>
              <w:rPr>
                <w:rFonts w:hint="eastAsia" w:ascii="仿宋" w:hAnsi="仿宋" w:eastAsia="仿宋" w:cs="仿宋"/>
                <w:sz w:val="21"/>
                <w:szCs w:val="21"/>
              </w:rPr>
              <w:t>提供供应商信用承诺书。</w:t>
            </w:r>
          </w:p>
          <w:p w14:paraId="53F0234C">
            <w:pPr>
              <w:pStyle w:val="13"/>
              <w:spacing w:line="400" w:lineRule="exact"/>
              <w:rPr>
                <w:rFonts w:hint="eastAsia" w:ascii="仿宋" w:hAnsi="仿宋" w:eastAsia="仿宋" w:cs="仿宋"/>
                <w:sz w:val="21"/>
                <w:szCs w:val="21"/>
              </w:rPr>
            </w:pPr>
            <w:r>
              <w:rPr>
                <w:rFonts w:hint="eastAsia" w:ascii="仿宋" w:hAnsi="仿宋" w:eastAsia="仿宋" w:cs="仿宋"/>
                <w:sz w:val="21"/>
                <w:szCs w:val="21"/>
              </w:rPr>
              <w:t>以上证明材料须符合要求、有效、完整。否则，响应无效。</w:t>
            </w:r>
          </w:p>
        </w:tc>
      </w:tr>
      <w:tr w14:paraId="1169E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765" w:type="dxa"/>
            <w:noWrap w:val="0"/>
            <w:vAlign w:val="center"/>
          </w:tcPr>
          <w:p w14:paraId="1F3DF15C">
            <w:pPr>
              <w:pStyle w:val="13"/>
              <w:spacing w:line="400" w:lineRule="exact"/>
              <w:jc w:val="center"/>
              <w:rPr>
                <w:rFonts w:hint="eastAsia" w:ascii="仿宋" w:hAnsi="仿宋" w:eastAsia="仿宋" w:cs="仿宋"/>
                <w:sz w:val="21"/>
                <w:szCs w:val="21"/>
              </w:rPr>
            </w:pPr>
            <w:r>
              <w:rPr>
                <w:rFonts w:hint="eastAsia" w:ascii="仿宋" w:hAnsi="仿宋" w:eastAsia="仿宋" w:cs="仿宋"/>
                <w:sz w:val="21"/>
                <w:szCs w:val="21"/>
              </w:rPr>
              <w:t>5</w:t>
            </w:r>
          </w:p>
        </w:tc>
        <w:tc>
          <w:tcPr>
            <w:tcW w:w="1180" w:type="dxa"/>
            <w:noWrap w:val="0"/>
            <w:vAlign w:val="center"/>
          </w:tcPr>
          <w:p w14:paraId="732205AF">
            <w:pPr>
              <w:spacing w:line="400" w:lineRule="exact"/>
              <w:jc w:val="center"/>
              <w:rPr>
                <w:rFonts w:hint="eastAsia" w:ascii="仿宋" w:hAnsi="仿宋" w:eastAsia="仿宋" w:cs="仿宋"/>
                <w:szCs w:val="21"/>
              </w:rPr>
            </w:pPr>
            <w:r>
              <w:rPr>
                <w:rFonts w:hint="eastAsia" w:ascii="仿宋" w:hAnsi="仿宋" w:eastAsia="仿宋" w:cs="仿宋"/>
                <w:szCs w:val="21"/>
              </w:rPr>
              <w:t>基本资质</w:t>
            </w:r>
          </w:p>
        </w:tc>
        <w:tc>
          <w:tcPr>
            <w:tcW w:w="3532" w:type="dxa"/>
            <w:noWrap w:val="0"/>
            <w:vAlign w:val="center"/>
          </w:tcPr>
          <w:p w14:paraId="0CE05B93">
            <w:pPr>
              <w:pStyle w:val="13"/>
              <w:spacing w:line="400" w:lineRule="exact"/>
              <w:rPr>
                <w:rFonts w:hint="eastAsia" w:ascii="仿宋" w:hAnsi="仿宋" w:eastAsia="仿宋" w:cs="仿宋"/>
                <w:sz w:val="21"/>
                <w:szCs w:val="21"/>
              </w:rPr>
            </w:pPr>
            <w:r>
              <w:rPr>
                <w:rFonts w:hint="eastAsia" w:ascii="仿宋" w:hAnsi="仿宋" w:eastAsia="仿宋" w:cs="仿宋"/>
                <w:sz w:val="21"/>
                <w:szCs w:val="21"/>
              </w:rPr>
              <w:t>参加政府采购活动前三年内，在经营活动中没有重大违法记录</w:t>
            </w:r>
          </w:p>
        </w:tc>
        <w:tc>
          <w:tcPr>
            <w:tcW w:w="5500" w:type="dxa"/>
            <w:noWrap w:val="0"/>
            <w:vAlign w:val="center"/>
          </w:tcPr>
          <w:p w14:paraId="0D6AB022">
            <w:pPr>
              <w:pStyle w:val="13"/>
              <w:spacing w:line="400" w:lineRule="exact"/>
              <w:rPr>
                <w:rFonts w:hint="eastAsia" w:ascii="仿宋" w:hAnsi="仿宋" w:eastAsia="仿宋" w:cs="仿宋"/>
                <w:sz w:val="21"/>
                <w:szCs w:val="21"/>
              </w:rPr>
            </w:pPr>
            <w:r>
              <w:rPr>
                <w:rFonts w:hint="eastAsia" w:ascii="仿宋" w:hAnsi="仿宋" w:eastAsia="仿宋" w:cs="仿宋"/>
                <w:sz w:val="21"/>
                <w:szCs w:val="21"/>
              </w:rPr>
              <w:t>提供供应商信用承诺书。</w:t>
            </w:r>
          </w:p>
          <w:p w14:paraId="28CC7C73">
            <w:pPr>
              <w:pStyle w:val="13"/>
              <w:spacing w:line="400" w:lineRule="exact"/>
              <w:rPr>
                <w:rFonts w:hint="eastAsia" w:ascii="仿宋" w:hAnsi="仿宋" w:eastAsia="仿宋" w:cs="仿宋"/>
                <w:sz w:val="21"/>
                <w:szCs w:val="21"/>
              </w:rPr>
            </w:pPr>
            <w:r>
              <w:rPr>
                <w:rFonts w:hint="eastAsia" w:ascii="仿宋" w:hAnsi="仿宋" w:eastAsia="仿宋" w:cs="仿宋"/>
                <w:sz w:val="21"/>
                <w:szCs w:val="21"/>
              </w:rPr>
              <w:t>以上证明材料须符合要求、有效、完整。否则，响应无效。</w:t>
            </w:r>
          </w:p>
        </w:tc>
      </w:tr>
      <w:tr w14:paraId="2AE4F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765" w:type="dxa"/>
            <w:noWrap w:val="0"/>
            <w:vAlign w:val="center"/>
          </w:tcPr>
          <w:p w14:paraId="468B52FB">
            <w:pPr>
              <w:pStyle w:val="13"/>
              <w:spacing w:line="40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w:t>
            </w:r>
          </w:p>
        </w:tc>
        <w:tc>
          <w:tcPr>
            <w:tcW w:w="1180" w:type="dxa"/>
            <w:noWrap w:val="0"/>
            <w:vAlign w:val="center"/>
          </w:tcPr>
          <w:p w14:paraId="09BF5A12">
            <w:pPr>
              <w:spacing w:line="400" w:lineRule="exact"/>
              <w:jc w:val="center"/>
              <w:rPr>
                <w:rFonts w:hint="eastAsia" w:ascii="仿宋" w:hAnsi="仿宋" w:eastAsia="仿宋" w:cs="仿宋"/>
                <w:szCs w:val="21"/>
                <w:lang w:val="en-US" w:eastAsia="zh-CN"/>
              </w:rPr>
            </w:pPr>
            <w:r>
              <w:rPr>
                <w:rFonts w:hint="eastAsia" w:ascii="仿宋" w:hAnsi="仿宋" w:eastAsia="仿宋" w:cs="仿宋"/>
                <w:szCs w:val="21"/>
              </w:rPr>
              <w:t>基本资质</w:t>
            </w:r>
          </w:p>
        </w:tc>
        <w:tc>
          <w:tcPr>
            <w:tcW w:w="3532" w:type="dxa"/>
            <w:noWrap w:val="0"/>
            <w:vAlign w:val="center"/>
          </w:tcPr>
          <w:p w14:paraId="08530BAD">
            <w:pPr>
              <w:pStyle w:val="13"/>
              <w:spacing w:line="400" w:lineRule="exact"/>
              <w:rPr>
                <w:rFonts w:hint="eastAsia" w:ascii="仿宋" w:hAnsi="仿宋" w:eastAsia="仿宋" w:cs="仿宋"/>
                <w:sz w:val="21"/>
                <w:szCs w:val="21"/>
              </w:rPr>
            </w:pPr>
            <w:r>
              <w:rPr>
                <w:rFonts w:hint="eastAsia" w:ascii="仿宋" w:hAnsi="仿宋" w:eastAsia="仿宋" w:cs="仿宋"/>
                <w:sz w:val="21"/>
                <w:szCs w:val="21"/>
              </w:rPr>
              <w:t>银行开户许可证或基本存款账户信息</w:t>
            </w:r>
          </w:p>
        </w:tc>
        <w:tc>
          <w:tcPr>
            <w:tcW w:w="5500" w:type="dxa"/>
            <w:noWrap w:val="0"/>
            <w:vAlign w:val="center"/>
          </w:tcPr>
          <w:p w14:paraId="7158C477">
            <w:pPr>
              <w:pStyle w:val="13"/>
              <w:spacing w:line="400" w:lineRule="exact"/>
              <w:rPr>
                <w:rFonts w:hint="eastAsia" w:ascii="仿宋" w:hAnsi="仿宋" w:eastAsia="仿宋" w:cs="仿宋"/>
                <w:sz w:val="21"/>
                <w:szCs w:val="21"/>
                <w:lang w:val="en-US" w:eastAsia="zh-CN"/>
              </w:rPr>
            </w:pPr>
            <w:r>
              <w:rPr>
                <w:rFonts w:hint="eastAsia" w:ascii="仿宋" w:hAnsi="仿宋" w:eastAsia="仿宋" w:cs="仿宋"/>
                <w:sz w:val="21"/>
                <w:szCs w:val="21"/>
              </w:rPr>
              <w:t>以上证明材料须符合要求、有效、完整。否则，响应无效。</w:t>
            </w:r>
          </w:p>
        </w:tc>
      </w:tr>
      <w:tr w14:paraId="07D4E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765" w:type="dxa"/>
            <w:noWrap w:val="0"/>
            <w:vAlign w:val="center"/>
          </w:tcPr>
          <w:p w14:paraId="486ABEFE">
            <w:pPr>
              <w:pStyle w:val="13"/>
              <w:spacing w:line="40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w:t>
            </w:r>
          </w:p>
        </w:tc>
        <w:tc>
          <w:tcPr>
            <w:tcW w:w="1180" w:type="dxa"/>
            <w:noWrap w:val="0"/>
            <w:vAlign w:val="center"/>
          </w:tcPr>
          <w:p w14:paraId="3CF6009F">
            <w:pPr>
              <w:spacing w:line="400" w:lineRule="exact"/>
              <w:jc w:val="center"/>
              <w:rPr>
                <w:rFonts w:hint="eastAsia" w:ascii="仿宋" w:hAnsi="仿宋" w:eastAsia="仿宋" w:cs="仿宋"/>
                <w:color w:val="000000"/>
                <w:sz w:val="21"/>
                <w:szCs w:val="21"/>
                <w:lang w:val="en-US" w:eastAsia="zh-CN" w:bidi="ar-SA"/>
              </w:rPr>
            </w:pPr>
            <w:r>
              <w:rPr>
                <w:rFonts w:hint="eastAsia" w:ascii="仿宋" w:hAnsi="仿宋" w:eastAsia="仿宋" w:cs="仿宋"/>
                <w:szCs w:val="21"/>
              </w:rPr>
              <w:t>基本资质</w:t>
            </w:r>
          </w:p>
        </w:tc>
        <w:tc>
          <w:tcPr>
            <w:tcW w:w="3532" w:type="dxa"/>
            <w:noWrap w:val="0"/>
            <w:vAlign w:val="center"/>
          </w:tcPr>
          <w:p w14:paraId="56046F16">
            <w:pPr>
              <w:pStyle w:val="13"/>
              <w:spacing w:line="400" w:lineRule="exact"/>
              <w:rPr>
                <w:rFonts w:hint="eastAsia" w:ascii="仿宋" w:hAnsi="仿宋" w:eastAsia="仿宋" w:cs="仿宋"/>
                <w:color w:val="000000"/>
                <w:kern w:val="1"/>
                <w:sz w:val="21"/>
                <w:szCs w:val="21"/>
                <w:lang w:val="en-US" w:eastAsia="zh-CN" w:bidi="ar-SA"/>
              </w:rPr>
            </w:pPr>
            <w:r>
              <w:rPr>
                <w:rFonts w:hint="eastAsia" w:ascii="仿宋" w:hAnsi="仿宋" w:eastAsia="仿宋" w:cs="仿宋"/>
                <w:sz w:val="21"/>
                <w:szCs w:val="21"/>
              </w:rPr>
              <w:t>供应商廉洁自律承诺书</w:t>
            </w:r>
          </w:p>
        </w:tc>
        <w:tc>
          <w:tcPr>
            <w:tcW w:w="5500" w:type="dxa"/>
            <w:noWrap w:val="0"/>
            <w:vAlign w:val="center"/>
          </w:tcPr>
          <w:p w14:paraId="31954A44">
            <w:pPr>
              <w:pStyle w:val="13"/>
              <w:spacing w:line="400" w:lineRule="exact"/>
              <w:rPr>
                <w:rFonts w:hint="eastAsia" w:ascii="仿宋" w:hAnsi="仿宋" w:eastAsia="仿宋" w:cs="仿宋"/>
                <w:sz w:val="21"/>
                <w:szCs w:val="21"/>
              </w:rPr>
            </w:pPr>
            <w:r>
              <w:rPr>
                <w:rFonts w:hint="eastAsia" w:ascii="仿宋" w:hAnsi="仿宋" w:eastAsia="仿宋" w:cs="仿宋"/>
                <w:sz w:val="21"/>
                <w:szCs w:val="21"/>
              </w:rPr>
              <w:t>提供供应商信用承诺书。</w:t>
            </w:r>
          </w:p>
          <w:p w14:paraId="19A50835">
            <w:pPr>
              <w:pStyle w:val="13"/>
              <w:spacing w:line="400" w:lineRule="exact"/>
              <w:rPr>
                <w:rFonts w:hint="eastAsia" w:ascii="仿宋" w:hAnsi="仿宋" w:eastAsia="仿宋" w:cs="仿宋"/>
                <w:color w:val="000000"/>
                <w:kern w:val="1"/>
                <w:sz w:val="21"/>
                <w:szCs w:val="21"/>
                <w:lang w:val="en-US" w:eastAsia="zh-CN" w:bidi="ar-SA"/>
              </w:rPr>
            </w:pPr>
            <w:r>
              <w:rPr>
                <w:rFonts w:hint="eastAsia" w:ascii="仿宋" w:hAnsi="仿宋" w:eastAsia="仿宋" w:cs="仿宋"/>
                <w:sz w:val="21"/>
                <w:szCs w:val="21"/>
              </w:rPr>
              <w:t>以上证明材料须符合要求、有效、完整。否则，响应无效。</w:t>
            </w:r>
          </w:p>
        </w:tc>
      </w:tr>
      <w:tr w14:paraId="26EC2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765" w:type="dxa"/>
            <w:noWrap w:val="0"/>
            <w:vAlign w:val="center"/>
          </w:tcPr>
          <w:p w14:paraId="02A3F83D">
            <w:pPr>
              <w:pStyle w:val="13"/>
              <w:spacing w:line="400" w:lineRule="exact"/>
              <w:jc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8</w:t>
            </w:r>
          </w:p>
        </w:tc>
        <w:tc>
          <w:tcPr>
            <w:tcW w:w="1180" w:type="dxa"/>
            <w:noWrap w:val="0"/>
            <w:vAlign w:val="center"/>
          </w:tcPr>
          <w:p w14:paraId="4D429783">
            <w:pPr>
              <w:spacing w:line="400" w:lineRule="exact"/>
              <w:jc w:val="center"/>
              <w:rPr>
                <w:rFonts w:hint="eastAsia" w:ascii="仿宋" w:hAnsi="仿宋" w:eastAsia="仿宋" w:cs="仿宋"/>
                <w:color w:val="000000"/>
                <w:sz w:val="21"/>
                <w:szCs w:val="21"/>
                <w:lang w:val="en-US" w:eastAsia="zh-CN" w:bidi="ar-SA"/>
              </w:rPr>
            </w:pPr>
            <w:r>
              <w:rPr>
                <w:rFonts w:hint="eastAsia" w:ascii="仿宋" w:hAnsi="仿宋" w:eastAsia="仿宋" w:cs="仿宋"/>
                <w:szCs w:val="21"/>
                <w:lang w:val="en-US" w:eastAsia="zh-CN"/>
              </w:rPr>
              <w:t>采购政策</w:t>
            </w:r>
          </w:p>
        </w:tc>
        <w:tc>
          <w:tcPr>
            <w:tcW w:w="3532" w:type="dxa"/>
            <w:noWrap w:val="0"/>
            <w:vAlign w:val="center"/>
          </w:tcPr>
          <w:p w14:paraId="7BE5A420">
            <w:pPr>
              <w:pStyle w:val="13"/>
              <w:spacing w:line="400" w:lineRule="exact"/>
              <w:rPr>
                <w:rFonts w:hint="eastAsia" w:ascii="仿宋" w:hAnsi="仿宋" w:eastAsia="仿宋" w:cs="仿宋"/>
                <w:color w:val="000000"/>
                <w:kern w:val="1"/>
                <w:sz w:val="21"/>
                <w:szCs w:val="21"/>
                <w:lang w:val="en-US" w:eastAsia="zh-CN" w:bidi="ar-SA"/>
              </w:rPr>
            </w:pPr>
            <w:r>
              <w:rPr>
                <w:rFonts w:hint="eastAsia" w:ascii="仿宋" w:hAnsi="仿宋" w:eastAsia="仿宋" w:cs="仿宋"/>
                <w:sz w:val="21"/>
                <w:szCs w:val="21"/>
              </w:rPr>
              <w:t>供应商应为中小微企业或监狱企业或残疾人福利性单位。</w:t>
            </w:r>
          </w:p>
        </w:tc>
        <w:tc>
          <w:tcPr>
            <w:tcW w:w="5500" w:type="dxa"/>
            <w:noWrap w:val="0"/>
            <w:vAlign w:val="center"/>
          </w:tcPr>
          <w:p w14:paraId="2A2688BF">
            <w:pPr>
              <w:pStyle w:val="13"/>
              <w:spacing w:line="400" w:lineRule="exact"/>
              <w:rPr>
                <w:rFonts w:hint="eastAsia" w:ascii="仿宋" w:hAnsi="仿宋" w:eastAsia="仿宋" w:cs="仿宋"/>
                <w:color w:val="000000"/>
                <w:kern w:val="1"/>
                <w:sz w:val="21"/>
                <w:szCs w:val="21"/>
                <w:lang w:val="en-US" w:eastAsia="zh-CN" w:bidi="ar-SA"/>
              </w:rPr>
            </w:pPr>
            <w:r>
              <w:rPr>
                <w:rFonts w:hint="eastAsia" w:ascii="仿宋" w:hAnsi="仿宋" w:eastAsia="仿宋" w:cs="仿宋"/>
                <w:sz w:val="21"/>
                <w:szCs w:val="21"/>
              </w:rPr>
              <w:t>请根据要求单独上传《中小企业声明函》。格式以采购文件要求为准。</w:t>
            </w:r>
          </w:p>
        </w:tc>
      </w:tr>
    </w:tbl>
    <w:p w14:paraId="3CBBB428">
      <w:pPr>
        <w:keepNext w:val="0"/>
        <w:keepLines w:val="0"/>
        <w:pageBreakBefore w:val="0"/>
        <w:widowControl w:val="0"/>
        <w:kinsoku/>
        <w:wordWrap/>
        <w:overflowPunct/>
        <w:topLinePunct w:val="0"/>
        <w:autoSpaceDE/>
        <w:autoSpaceDN/>
        <w:bidi w:val="0"/>
        <w:spacing w:line="32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说明：</w:t>
      </w:r>
    </w:p>
    <w:p w14:paraId="613B2BC1">
      <w:pPr>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1.资格</w:t>
      </w:r>
      <w:r>
        <w:rPr>
          <w:rFonts w:hint="eastAsia" w:ascii="仿宋" w:hAnsi="仿宋" w:eastAsia="仿宋" w:cs="仿宋"/>
          <w:sz w:val="28"/>
          <w:szCs w:val="28"/>
          <w:highlight w:val="none"/>
          <w:lang w:eastAsia="zh-CN"/>
        </w:rPr>
        <w:t>审</w:t>
      </w:r>
      <w:r>
        <w:rPr>
          <w:rFonts w:hint="eastAsia" w:ascii="仿宋" w:hAnsi="仿宋" w:eastAsia="仿宋" w:cs="仿宋"/>
          <w:sz w:val="28"/>
          <w:szCs w:val="28"/>
          <w:highlight w:val="none"/>
        </w:rPr>
        <w:t>查的内容若有一项未提供或达不到</w:t>
      </w:r>
      <w:r>
        <w:rPr>
          <w:rFonts w:hint="eastAsia" w:ascii="仿宋" w:hAnsi="仿宋" w:eastAsia="仿宋" w:cs="仿宋"/>
          <w:sz w:val="28"/>
          <w:szCs w:val="28"/>
          <w:highlight w:val="none"/>
          <w:lang w:eastAsia="zh-CN"/>
        </w:rPr>
        <w:t>审</w:t>
      </w:r>
      <w:r>
        <w:rPr>
          <w:rFonts w:hint="eastAsia" w:ascii="仿宋" w:hAnsi="仿宋" w:eastAsia="仿宋" w:cs="仿宋"/>
          <w:sz w:val="28"/>
          <w:szCs w:val="28"/>
          <w:highlight w:val="none"/>
        </w:rPr>
        <w:t>查标准，将导致其不具备磋商资格。</w:t>
      </w:r>
    </w:p>
    <w:p w14:paraId="59E6B93A">
      <w:pPr>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2.磋商供应商提供的其他材料，不作为资格</w:t>
      </w:r>
      <w:r>
        <w:rPr>
          <w:rFonts w:hint="eastAsia" w:ascii="仿宋" w:hAnsi="仿宋" w:eastAsia="仿宋" w:cs="仿宋"/>
          <w:sz w:val="28"/>
          <w:szCs w:val="28"/>
          <w:highlight w:val="none"/>
          <w:lang w:eastAsia="zh-CN"/>
        </w:rPr>
        <w:t>审</w:t>
      </w:r>
      <w:r>
        <w:rPr>
          <w:rFonts w:hint="eastAsia" w:ascii="仿宋" w:hAnsi="仿宋" w:eastAsia="仿宋" w:cs="仿宋"/>
          <w:sz w:val="28"/>
          <w:szCs w:val="28"/>
          <w:highlight w:val="none"/>
        </w:rPr>
        <w:t>查的内容。</w:t>
      </w:r>
      <w:bookmarkStart w:id="75" w:name="_Toc28161"/>
    </w:p>
    <w:p w14:paraId="0CC5DA91">
      <w:pPr>
        <w:pStyle w:val="24"/>
        <w:pageBreakBefore/>
        <w:numPr>
          <w:ilvl w:val="0"/>
          <w:numId w:val="0"/>
        </w:numPr>
        <w:snapToGrid w:val="0"/>
        <w:spacing w:before="0" w:after="0"/>
        <w:rPr>
          <w:rFonts w:hint="eastAsia" w:ascii="仿宋" w:hAnsi="仿宋" w:eastAsia="仿宋" w:cs="仿宋"/>
          <w:sz w:val="28"/>
          <w:szCs w:val="28"/>
          <w:highlight w:val="none"/>
        </w:rPr>
      </w:pPr>
      <w:bookmarkStart w:id="76" w:name="_Toc58507736"/>
      <w:bookmarkStart w:id="77" w:name="_Toc31792"/>
      <w:r>
        <w:rPr>
          <w:rFonts w:hint="eastAsia" w:ascii="仿宋" w:hAnsi="仿宋" w:eastAsia="仿宋" w:cs="仿宋"/>
          <w:spacing w:val="20"/>
          <w:sz w:val="28"/>
          <w:szCs w:val="28"/>
          <w:highlight w:val="none"/>
        </w:rPr>
        <w:t>第六部分 评标标准和评标方法</w:t>
      </w:r>
      <w:bookmarkEnd w:id="75"/>
      <w:bookmarkEnd w:id="76"/>
      <w:bookmarkEnd w:id="77"/>
    </w:p>
    <w:p w14:paraId="620697F5">
      <w:pPr>
        <w:pStyle w:val="28"/>
        <w:snapToGrid w:val="0"/>
        <w:spacing w:line="480" w:lineRule="exact"/>
        <w:ind w:firstLine="281" w:firstLineChars="100"/>
        <w:rPr>
          <w:rFonts w:hint="eastAsia" w:ascii="仿宋" w:hAnsi="仿宋" w:eastAsia="仿宋" w:cs="仿宋"/>
          <w:b/>
          <w:sz w:val="28"/>
          <w:szCs w:val="28"/>
          <w:highlight w:val="none"/>
        </w:rPr>
      </w:pPr>
      <w:r>
        <w:rPr>
          <w:rFonts w:hint="eastAsia" w:ascii="仿宋" w:hAnsi="仿宋" w:eastAsia="仿宋" w:cs="仿宋"/>
          <w:b/>
          <w:sz w:val="28"/>
          <w:szCs w:val="28"/>
          <w:highlight w:val="none"/>
        </w:rPr>
        <w:t>一、符合性审查的内容及标准</w:t>
      </w:r>
    </w:p>
    <w:bookmarkEnd w:id="74"/>
    <w:tbl>
      <w:tblPr>
        <w:tblStyle w:val="21"/>
        <w:tblW w:w="106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118"/>
        <w:gridCol w:w="5674"/>
        <w:gridCol w:w="3149"/>
      </w:tblGrid>
      <w:tr w14:paraId="21720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80" w:type="dxa"/>
            <w:noWrap w:val="0"/>
            <w:vAlign w:val="center"/>
          </w:tcPr>
          <w:p w14:paraId="31CB623E">
            <w:pPr>
              <w:keepNext/>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000000"/>
                <w:kern w:val="2"/>
                <w:sz w:val="21"/>
                <w:szCs w:val="21"/>
                <w:lang w:val="en-US" w:eastAsia="zh-CN" w:bidi="ar-SA"/>
              </w:rPr>
            </w:pPr>
            <w:bookmarkStart w:id="78" w:name="_Toc20771"/>
            <w:bookmarkStart w:id="79" w:name="_Toc26075"/>
            <w:bookmarkStart w:id="80" w:name="_Toc424378697"/>
            <w:bookmarkStart w:id="81" w:name="_Toc352761952"/>
            <w:bookmarkStart w:id="82" w:name="_Toc5560"/>
            <w:r>
              <w:rPr>
                <w:rFonts w:hint="eastAsia" w:ascii="仿宋" w:hAnsi="仿宋" w:eastAsia="仿宋" w:cs="仿宋"/>
                <w:b/>
                <w:bCs/>
                <w:color w:val="000000"/>
                <w:kern w:val="2"/>
                <w:sz w:val="21"/>
                <w:szCs w:val="21"/>
                <w:lang w:val="en-US" w:eastAsia="zh-CN" w:bidi="ar-SA"/>
              </w:rPr>
              <w:t>序号</w:t>
            </w:r>
          </w:p>
        </w:tc>
        <w:tc>
          <w:tcPr>
            <w:tcW w:w="1118" w:type="dxa"/>
            <w:noWrap w:val="0"/>
            <w:vAlign w:val="center"/>
          </w:tcPr>
          <w:p w14:paraId="643B77B5">
            <w:pPr>
              <w:keepNext/>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000000"/>
                <w:kern w:val="2"/>
                <w:sz w:val="21"/>
                <w:szCs w:val="21"/>
                <w:lang w:val="en-US" w:eastAsia="zh-CN" w:bidi="ar-SA"/>
              </w:rPr>
            </w:pPr>
            <w:r>
              <w:rPr>
                <w:rFonts w:hint="eastAsia" w:ascii="仿宋" w:hAnsi="仿宋" w:eastAsia="仿宋" w:cs="仿宋"/>
                <w:b/>
                <w:bCs/>
                <w:color w:val="000000"/>
                <w:kern w:val="2"/>
                <w:sz w:val="21"/>
                <w:szCs w:val="21"/>
                <w:lang w:val="en-US" w:eastAsia="zh-CN" w:bidi="ar-SA"/>
              </w:rPr>
              <w:t>类型</w:t>
            </w:r>
          </w:p>
        </w:tc>
        <w:tc>
          <w:tcPr>
            <w:tcW w:w="5674" w:type="dxa"/>
            <w:noWrap w:val="0"/>
            <w:vAlign w:val="center"/>
          </w:tcPr>
          <w:p w14:paraId="3A6C02AA">
            <w:pPr>
              <w:keepNext/>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000000"/>
                <w:kern w:val="2"/>
                <w:sz w:val="21"/>
                <w:szCs w:val="21"/>
                <w:lang w:val="en-US" w:eastAsia="zh-CN" w:bidi="ar-SA"/>
              </w:rPr>
            </w:pPr>
            <w:r>
              <w:rPr>
                <w:rFonts w:hint="eastAsia" w:ascii="仿宋" w:hAnsi="仿宋" w:eastAsia="仿宋" w:cs="仿宋"/>
                <w:b/>
                <w:bCs/>
                <w:color w:val="000000"/>
                <w:kern w:val="2"/>
                <w:sz w:val="21"/>
                <w:szCs w:val="21"/>
                <w:lang w:val="en-US" w:eastAsia="zh-CN" w:bidi="ar-SA"/>
              </w:rPr>
              <w:t>要求</w:t>
            </w:r>
          </w:p>
        </w:tc>
        <w:tc>
          <w:tcPr>
            <w:tcW w:w="3149" w:type="dxa"/>
            <w:noWrap w:val="0"/>
            <w:vAlign w:val="center"/>
          </w:tcPr>
          <w:p w14:paraId="29A2ECDC">
            <w:pPr>
              <w:keepNext/>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000000"/>
                <w:kern w:val="2"/>
                <w:sz w:val="21"/>
                <w:szCs w:val="21"/>
                <w:lang w:val="en-US" w:eastAsia="zh-CN" w:bidi="ar-SA"/>
              </w:rPr>
            </w:pPr>
            <w:r>
              <w:rPr>
                <w:rFonts w:hint="eastAsia" w:ascii="仿宋" w:hAnsi="仿宋" w:eastAsia="仿宋" w:cs="仿宋"/>
                <w:b/>
                <w:bCs/>
                <w:color w:val="000000"/>
                <w:kern w:val="2"/>
                <w:sz w:val="21"/>
                <w:szCs w:val="21"/>
                <w:lang w:val="en-US" w:eastAsia="zh-CN" w:bidi="ar-SA"/>
              </w:rPr>
              <w:t>要求说明</w:t>
            </w:r>
          </w:p>
        </w:tc>
      </w:tr>
      <w:tr w14:paraId="3AAF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80" w:type="dxa"/>
            <w:noWrap w:val="0"/>
            <w:vAlign w:val="center"/>
          </w:tcPr>
          <w:p w14:paraId="4AC82A81">
            <w:pPr>
              <w:keepNext/>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1</w:t>
            </w:r>
          </w:p>
        </w:tc>
        <w:tc>
          <w:tcPr>
            <w:tcW w:w="1118" w:type="dxa"/>
            <w:noWrap w:val="0"/>
            <w:vAlign w:val="center"/>
          </w:tcPr>
          <w:p w14:paraId="212B4892">
            <w:pPr>
              <w:keepNext/>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报价</w:t>
            </w:r>
          </w:p>
        </w:tc>
        <w:tc>
          <w:tcPr>
            <w:tcW w:w="5674" w:type="dxa"/>
            <w:noWrap w:val="0"/>
            <w:vAlign w:val="center"/>
          </w:tcPr>
          <w:p w14:paraId="0FEE5A22">
            <w:pPr>
              <w:keepNext/>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报价未超过磋商文件规定预算金额或者最高限价</w:t>
            </w:r>
          </w:p>
        </w:tc>
        <w:tc>
          <w:tcPr>
            <w:tcW w:w="3149" w:type="dxa"/>
            <w:noWrap w:val="0"/>
            <w:vAlign w:val="center"/>
          </w:tcPr>
          <w:p w14:paraId="42B66DB8">
            <w:pPr>
              <w:keepNext/>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按照磋商文件规定报价</w:t>
            </w:r>
          </w:p>
        </w:tc>
      </w:tr>
      <w:tr w14:paraId="30AC8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680" w:type="dxa"/>
            <w:noWrap w:val="0"/>
            <w:vAlign w:val="center"/>
          </w:tcPr>
          <w:p w14:paraId="7686939E">
            <w:pPr>
              <w:keepNext/>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2</w:t>
            </w:r>
          </w:p>
        </w:tc>
        <w:tc>
          <w:tcPr>
            <w:tcW w:w="1118" w:type="dxa"/>
            <w:noWrap w:val="0"/>
            <w:vAlign w:val="center"/>
          </w:tcPr>
          <w:p w14:paraId="489F135D">
            <w:pPr>
              <w:keepNext/>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商务</w:t>
            </w:r>
          </w:p>
        </w:tc>
        <w:tc>
          <w:tcPr>
            <w:tcW w:w="5674" w:type="dxa"/>
            <w:noWrap w:val="0"/>
            <w:vAlign w:val="center"/>
          </w:tcPr>
          <w:p w14:paraId="4FCBAFA0">
            <w:pPr>
              <w:keepNext/>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1）按磋商文件的规定提交投标保证金或保函；</w:t>
            </w:r>
          </w:p>
          <w:p w14:paraId="39377DCA">
            <w:pPr>
              <w:keepNext/>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2）响应文件按磋商文件要求签署、盖章；</w:t>
            </w:r>
          </w:p>
          <w:p w14:paraId="1CB6E057">
            <w:pPr>
              <w:keepNext/>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3）提交的响应文件有效期不短于磋商文件规定有效期。</w:t>
            </w:r>
          </w:p>
        </w:tc>
        <w:tc>
          <w:tcPr>
            <w:tcW w:w="3149" w:type="dxa"/>
            <w:noWrap w:val="0"/>
            <w:vAlign w:val="center"/>
          </w:tcPr>
          <w:p w14:paraId="1E15A2D2">
            <w:pPr>
              <w:keepNext/>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商务符合性审查中，存在下列情形之一的，经评审小组认定后作无效标处理</w:t>
            </w:r>
          </w:p>
        </w:tc>
      </w:tr>
      <w:tr w14:paraId="358BE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jc w:val="center"/>
        </w:trPr>
        <w:tc>
          <w:tcPr>
            <w:tcW w:w="680" w:type="dxa"/>
            <w:noWrap w:val="0"/>
            <w:vAlign w:val="center"/>
          </w:tcPr>
          <w:p w14:paraId="65D59831">
            <w:pPr>
              <w:keepNext/>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3</w:t>
            </w:r>
          </w:p>
        </w:tc>
        <w:tc>
          <w:tcPr>
            <w:tcW w:w="1118" w:type="dxa"/>
            <w:noWrap w:val="0"/>
            <w:vAlign w:val="center"/>
          </w:tcPr>
          <w:p w14:paraId="0883E006">
            <w:pPr>
              <w:keepNext/>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技术</w:t>
            </w:r>
          </w:p>
        </w:tc>
        <w:tc>
          <w:tcPr>
            <w:tcW w:w="5674" w:type="dxa"/>
            <w:noWrap w:val="0"/>
            <w:vAlign w:val="center"/>
          </w:tcPr>
          <w:p w14:paraId="18E1C278">
            <w:pPr>
              <w:keepNext/>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1）磋商小组对响应文件评审后，认为在有效性、完整性和响应程度方面实质性响应磋商文件；</w:t>
            </w:r>
          </w:p>
          <w:p w14:paraId="648E8793">
            <w:pPr>
              <w:keepNext/>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2）响应文件附有采购人能接受的条件；</w:t>
            </w:r>
          </w:p>
          <w:p w14:paraId="71B5A5B9">
            <w:pPr>
              <w:keepNext/>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3）符合法律、法规和磋商文件规定。</w:t>
            </w:r>
          </w:p>
        </w:tc>
        <w:tc>
          <w:tcPr>
            <w:tcW w:w="3149" w:type="dxa"/>
            <w:noWrap w:val="0"/>
            <w:vAlign w:val="center"/>
          </w:tcPr>
          <w:p w14:paraId="09558FF0">
            <w:pPr>
              <w:keepNext/>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技术符合性审查中，存在下列情形之一的，经评审小组认定后作无效标处理</w:t>
            </w:r>
          </w:p>
        </w:tc>
      </w:tr>
    </w:tbl>
    <w:p w14:paraId="293A441E">
      <w:pPr>
        <w:pStyle w:val="28"/>
        <w:keepNext w:val="0"/>
        <w:keepLines w:val="0"/>
        <w:pageBreakBefore w:val="0"/>
        <w:widowControl w:val="0"/>
        <w:kinsoku/>
        <w:wordWrap/>
        <w:overflowPunct/>
        <w:topLinePunct w:val="0"/>
        <w:autoSpaceDE/>
        <w:autoSpaceDN/>
        <w:bidi w:val="0"/>
        <w:snapToGrid w:val="0"/>
        <w:spacing w:line="500" w:lineRule="exact"/>
        <w:ind w:left="945" w:hanging="1260" w:hangingChars="450"/>
        <w:rPr>
          <w:rFonts w:hint="eastAsia" w:ascii="仿宋" w:hAnsi="仿宋" w:eastAsia="仿宋" w:cs="仿宋"/>
          <w:sz w:val="28"/>
          <w:szCs w:val="28"/>
          <w:highlight w:val="none"/>
        </w:rPr>
      </w:pPr>
      <w:r>
        <w:rPr>
          <w:rFonts w:hint="eastAsia" w:ascii="仿宋" w:hAnsi="仿宋" w:eastAsia="仿宋" w:cs="仿宋"/>
          <w:sz w:val="28"/>
          <w:szCs w:val="28"/>
          <w:highlight w:val="none"/>
        </w:rPr>
        <w:t>说明：符合性</w:t>
      </w:r>
      <w:r>
        <w:rPr>
          <w:rFonts w:hint="eastAsia" w:ascii="仿宋" w:hAnsi="仿宋" w:eastAsia="仿宋" w:cs="仿宋"/>
          <w:sz w:val="28"/>
          <w:szCs w:val="28"/>
          <w:highlight w:val="none"/>
          <w:lang w:eastAsia="zh-CN"/>
        </w:rPr>
        <w:t>审</w:t>
      </w:r>
      <w:r>
        <w:rPr>
          <w:rFonts w:hint="eastAsia" w:ascii="仿宋" w:hAnsi="仿宋" w:eastAsia="仿宋" w:cs="仿宋"/>
          <w:sz w:val="28"/>
          <w:szCs w:val="28"/>
          <w:highlight w:val="none"/>
        </w:rPr>
        <w:t>查的内容，经磋商小组共同认定没有做出实质性响应的，</w:t>
      </w:r>
    </w:p>
    <w:p w14:paraId="011B0E79">
      <w:pPr>
        <w:pStyle w:val="28"/>
        <w:keepNext w:val="0"/>
        <w:keepLines w:val="0"/>
        <w:pageBreakBefore w:val="0"/>
        <w:widowControl w:val="0"/>
        <w:kinsoku/>
        <w:wordWrap/>
        <w:overflowPunct/>
        <w:topLinePunct w:val="0"/>
        <w:autoSpaceDE/>
        <w:autoSpaceDN/>
        <w:bidi w:val="0"/>
        <w:snapToGrid w:val="0"/>
        <w:spacing w:line="500" w:lineRule="exact"/>
        <w:ind w:left="945" w:hanging="1260" w:hangingChars="450"/>
        <w:rPr>
          <w:rFonts w:hint="eastAsia" w:ascii="仿宋" w:hAnsi="仿宋" w:eastAsia="仿宋" w:cs="仿宋"/>
          <w:sz w:val="28"/>
          <w:szCs w:val="28"/>
          <w:highlight w:val="none"/>
        </w:rPr>
      </w:pPr>
      <w:r>
        <w:rPr>
          <w:rFonts w:hint="eastAsia" w:ascii="仿宋" w:hAnsi="仿宋" w:eastAsia="仿宋" w:cs="仿宋"/>
          <w:sz w:val="28"/>
          <w:szCs w:val="28"/>
          <w:highlight w:val="none"/>
        </w:rPr>
        <w:t>将导致投标无效。</w:t>
      </w:r>
    </w:p>
    <w:p w14:paraId="77E60DB9">
      <w:pPr>
        <w:pStyle w:val="28"/>
        <w:keepNext w:val="0"/>
        <w:keepLines w:val="0"/>
        <w:pageBreakBefore w:val="0"/>
        <w:widowControl w:val="0"/>
        <w:kinsoku/>
        <w:wordWrap/>
        <w:overflowPunct/>
        <w:topLinePunct w:val="0"/>
        <w:autoSpaceDE/>
        <w:autoSpaceDN/>
        <w:bidi w:val="0"/>
        <w:snapToGrid w:val="0"/>
        <w:spacing w:line="500" w:lineRule="exact"/>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二、落实政府采购政策性要求的评审内容及标准</w:t>
      </w:r>
    </w:p>
    <w:p w14:paraId="3364506D">
      <w:pPr>
        <w:pStyle w:val="33"/>
        <w:keepNext w:val="0"/>
        <w:keepLines w:val="0"/>
        <w:pageBreakBefore w:val="0"/>
        <w:widowControl w:val="0"/>
        <w:numPr>
          <w:ilvl w:val="1"/>
          <w:numId w:val="0"/>
        </w:numPr>
        <w:kinsoku/>
        <w:wordWrap/>
        <w:overflowPunct/>
        <w:topLinePunct w:val="0"/>
        <w:autoSpaceDE/>
        <w:autoSpaceDN/>
        <w:bidi w:val="0"/>
        <w:adjustRightInd/>
        <w:snapToGrid w:val="0"/>
        <w:spacing w:before="0" w:after="0" w:line="500" w:lineRule="exact"/>
        <w:ind w:firstLine="562" w:firstLineChars="200"/>
        <w:jc w:val="both"/>
        <w:textAlignment w:val="auto"/>
        <w:rPr>
          <w:rFonts w:hint="eastAsia" w:ascii="仿宋" w:hAnsi="仿宋" w:eastAsia="仿宋" w:cs="仿宋"/>
          <w:b/>
          <w:bCs w:val="0"/>
          <w:color w:val="auto"/>
          <w:kern w:val="2"/>
          <w:sz w:val="28"/>
          <w:szCs w:val="28"/>
        </w:rPr>
      </w:pPr>
      <w:r>
        <w:rPr>
          <w:rFonts w:hint="eastAsia" w:ascii="仿宋" w:hAnsi="仿宋" w:eastAsia="仿宋" w:cs="仿宋"/>
          <w:b/>
          <w:bCs w:val="0"/>
          <w:color w:val="auto"/>
          <w:kern w:val="2"/>
          <w:sz w:val="28"/>
          <w:szCs w:val="28"/>
        </w:rPr>
        <w:t>本项目专门面向中小企业</w:t>
      </w:r>
    </w:p>
    <w:p w14:paraId="3753CA2B">
      <w:pPr>
        <w:pStyle w:val="33"/>
        <w:keepNext w:val="0"/>
        <w:keepLines w:val="0"/>
        <w:pageBreakBefore w:val="0"/>
        <w:widowControl w:val="0"/>
        <w:numPr>
          <w:ilvl w:val="1"/>
          <w:numId w:val="0"/>
        </w:numPr>
        <w:kinsoku/>
        <w:wordWrap/>
        <w:overflowPunct/>
        <w:topLinePunct w:val="0"/>
        <w:autoSpaceDE/>
        <w:autoSpaceDN/>
        <w:bidi w:val="0"/>
        <w:adjustRightInd/>
        <w:snapToGrid w:val="0"/>
        <w:spacing w:before="0" w:after="0" w:line="500" w:lineRule="exact"/>
        <w:ind w:firstLine="562" w:firstLineChars="200"/>
        <w:jc w:val="both"/>
        <w:textAlignment w:val="auto"/>
        <w:rPr>
          <w:rFonts w:hint="eastAsia" w:ascii="仿宋" w:hAnsi="仿宋" w:eastAsia="仿宋" w:cs="仿宋"/>
          <w:bCs/>
          <w:color w:val="auto"/>
          <w:kern w:val="2"/>
          <w:sz w:val="28"/>
          <w:szCs w:val="28"/>
        </w:rPr>
      </w:pPr>
      <w:r>
        <w:rPr>
          <w:rFonts w:hint="eastAsia" w:ascii="仿宋" w:hAnsi="仿宋" w:eastAsia="仿宋" w:cs="仿宋"/>
          <w:b/>
          <w:color w:val="000000"/>
          <w:sz w:val="28"/>
          <w:szCs w:val="28"/>
          <w:highlight w:val="none"/>
        </w:rPr>
        <w:t>本项目采购标的对应的中小企业划分标准所属行业</w:t>
      </w:r>
      <w:r>
        <w:rPr>
          <w:rFonts w:hint="eastAsia" w:ascii="仿宋" w:hAnsi="仿宋" w:eastAsia="仿宋" w:cs="仿宋"/>
          <w:b/>
          <w:color w:val="000000"/>
          <w:sz w:val="28"/>
          <w:szCs w:val="28"/>
          <w:highlight w:val="none"/>
          <w:lang w:val="en-US" w:eastAsia="zh-CN"/>
        </w:rPr>
        <w:t>：其他未列明行业</w:t>
      </w:r>
      <w:r>
        <w:rPr>
          <w:rFonts w:hint="eastAsia" w:ascii="仿宋" w:hAnsi="仿宋" w:eastAsia="仿宋" w:cs="仿宋"/>
          <w:b/>
          <w:bCs/>
          <w:sz w:val="28"/>
          <w:szCs w:val="28"/>
          <w:highlight w:val="none"/>
          <w:lang w:eastAsia="zh-CN"/>
        </w:rPr>
        <w:t>。</w:t>
      </w:r>
    </w:p>
    <w:p w14:paraId="77A30D8F">
      <w:pPr>
        <w:pStyle w:val="33"/>
        <w:keepNext w:val="0"/>
        <w:keepLines w:val="0"/>
        <w:pageBreakBefore w:val="0"/>
        <w:widowControl w:val="0"/>
        <w:numPr>
          <w:ilvl w:val="1"/>
          <w:numId w:val="0"/>
        </w:numPr>
        <w:kinsoku/>
        <w:wordWrap/>
        <w:overflowPunct/>
        <w:topLinePunct w:val="0"/>
        <w:autoSpaceDE/>
        <w:autoSpaceDN/>
        <w:bidi w:val="0"/>
        <w:adjustRightInd/>
        <w:snapToGrid w:val="0"/>
        <w:spacing w:before="0" w:after="0" w:line="500" w:lineRule="exact"/>
        <w:ind w:firstLine="560" w:firstLineChars="200"/>
        <w:jc w:val="both"/>
        <w:textAlignment w:val="auto"/>
        <w:rPr>
          <w:rFonts w:hint="eastAsia" w:ascii="仿宋" w:hAnsi="仿宋" w:eastAsia="仿宋" w:cs="仿宋"/>
          <w:bCs/>
          <w:color w:val="auto"/>
          <w:kern w:val="2"/>
          <w:sz w:val="28"/>
          <w:szCs w:val="28"/>
        </w:rPr>
      </w:pPr>
      <w:r>
        <w:rPr>
          <w:rFonts w:hint="eastAsia" w:ascii="仿宋" w:hAnsi="仿宋" w:eastAsia="仿宋" w:cs="仿宋"/>
          <w:bCs/>
          <w:color w:val="auto"/>
          <w:kern w:val="2"/>
          <w:sz w:val="28"/>
          <w:szCs w:val="28"/>
        </w:rPr>
        <w:t>（1）须按照工信部联【2011】300号《中小企业划型标准规定》的标准如实填写《中小企业声明函》。</w:t>
      </w:r>
    </w:p>
    <w:p w14:paraId="353237FB">
      <w:pPr>
        <w:pStyle w:val="28"/>
        <w:keepNext w:val="0"/>
        <w:keepLines w:val="0"/>
        <w:pageBreakBefore w:val="0"/>
        <w:widowControl w:val="0"/>
        <w:kinsoku/>
        <w:wordWrap/>
        <w:overflowPunct/>
        <w:topLinePunct w:val="0"/>
        <w:autoSpaceDE/>
        <w:autoSpaceDN/>
        <w:bidi w:val="0"/>
        <w:snapToGrid w:val="0"/>
        <w:spacing w:line="50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bCs/>
          <w:color w:val="auto"/>
          <w:kern w:val="2"/>
          <w:sz w:val="28"/>
          <w:szCs w:val="28"/>
        </w:rPr>
        <w:t>（2）残疾人福利性单位</w:t>
      </w:r>
      <w:r>
        <w:rPr>
          <w:rFonts w:hint="eastAsia" w:ascii="仿宋" w:hAnsi="仿宋" w:eastAsia="仿宋" w:cs="仿宋"/>
          <w:bCs/>
          <w:color w:val="auto"/>
          <w:kern w:val="2"/>
          <w:sz w:val="28"/>
          <w:szCs w:val="28"/>
          <w:lang w:eastAsia="zh-CN"/>
        </w:rPr>
        <w:t>、监狱企业、贫困地区</w:t>
      </w:r>
      <w:r>
        <w:rPr>
          <w:rFonts w:hint="eastAsia" w:ascii="仿宋" w:hAnsi="仿宋" w:eastAsia="仿宋" w:cs="仿宋"/>
          <w:bCs/>
          <w:color w:val="auto"/>
          <w:kern w:val="2"/>
          <w:sz w:val="28"/>
          <w:szCs w:val="28"/>
        </w:rPr>
        <w:t>视同</w:t>
      </w:r>
      <w:r>
        <w:rPr>
          <w:rFonts w:hint="eastAsia" w:ascii="仿宋" w:hAnsi="仿宋" w:eastAsia="仿宋" w:cs="仿宋"/>
          <w:bCs/>
          <w:color w:val="auto"/>
          <w:kern w:val="2"/>
          <w:sz w:val="28"/>
          <w:szCs w:val="28"/>
          <w:lang w:eastAsia="zh-CN"/>
        </w:rPr>
        <w:t>中小</w:t>
      </w:r>
      <w:r>
        <w:rPr>
          <w:rFonts w:hint="eastAsia" w:ascii="仿宋" w:hAnsi="仿宋" w:eastAsia="仿宋" w:cs="仿宋"/>
          <w:bCs/>
          <w:color w:val="auto"/>
          <w:kern w:val="2"/>
          <w:sz w:val="28"/>
          <w:szCs w:val="28"/>
        </w:rPr>
        <w:t>企业。</w:t>
      </w:r>
    </w:p>
    <w:p w14:paraId="49B8B3F1">
      <w:pPr>
        <w:pStyle w:val="28"/>
        <w:keepNext w:val="0"/>
        <w:keepLines w:val="0"/>
        <w:pageBreakBefore w:val="0"/>
        <w:widowControl w:val="0"/>
        <w:kinsoku/>
        <w:wordWrap/>
        <w:overflowPunct/>
        <w:topLinePunct w:val="0"/>
        <w:autoSpaceDE/>
        <w:autoSpaceDN/>
        <w:bidi w:val="0"/>
        <w:snapToGrid w:val="0"/>
        <w:spacing w:line="500" w:lineRule="exact"/>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三、无效磋商的情形</w:t>
      </w:r>
    </w:p>
    <w:p w14:paraId="08EA124E">
      <w:pPr>
        <w:pStyle w:val="28"/>
        <w:keepNext w:val="0"/>
        <w:keepLines w:val="0"/>
        <w:pageBreakBefore w:val="0"/>
        <w:widowControl w:val="0"/>
        <w:kinsoku/>
        <w:wordWrap/>
        <w:overflowPunct/>
        <w:topLinePunct w:val="0"/>
        <w:autoSpaceDE/>
        <w:autoSpaceDN/>
        <w:bidi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未通过资格性、符合性审查的响应文件为无效磋商。</w:t>
      </w:r>
    </w:p>
    <w:p w14:paraId="6F54F28B">
      <w:pPr>
        <w:keepNext w:val="0"/>
        <w:keepLines w:val="0"/>
        <w:pageBreakBefore w:val="0"/>
        <w:widowControl w:val="0"/>
        <w:kinsoku/>
        <w:wordWrap/>
        <w:overflowPunct/>
        <w:topLinePunct w:val="0"/>
        <w:autoSpaceDE/>
        <w:autoSpaceDN/>
        <w:bidi w:val="0"/>
        <w:snapToGrid w:val="0"/>
        <w:spacing w:line="500" w:lineRule="exact"/>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四、评标方法及成交条件</w:t>
      </w:r>
    </w:p>
    <w:p w14:paraId="5D1BFAE3">
      <w:pPr>
        <w:pStyle w:val="28"/>
        <w:keepNext w:val="0"/>
        <w:keepLines w:val="0"/>
        <w:pageBreakBefore w:val="0"/>
        <w:widowControl w:val="0"/>
        <w:kinsoku/>
        <w:wordWrap/>
        <w:overflowPunct/>
        <w:topLinePunct w:val="0"/>
        <w:autoSpaceDE/>
        <w:autoSpaceDN/>
        <w:bidi w:val="0"/>
        <w:snapToGrid w:val="0"/>
        <w:spacing w:line="500" w:lineRule="exact"/>
        <w:ind w:firstLine="562" w:firstLineChars="20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sym w:font="Wingdings" w:char="00FE"/>
      </w:r>
      <w:r>
        <w:rPr>
          <w:rFonts w:hint="eastAsia" w:ascii="仿宋" w:hAnsi="仿宋" w:eastAsia="仿宋" w:cs="仿宋"/>
          <w:b/>
          <w:bCs/>
          <w:sz w:val="28"/>
          <w:szCs w:val="28"/>
          <w:highlight w:val="none"/>
        </w:rPr>
        <w:t xml:space="preserve"> 授权磋商小组确定成交供应商</w:t>
      </w:r>
    </w:p>
    <w:p w14:paraId="0F9EE6C0">
      <w:pPr>
        <w:pStyle w:val="28"/>
        <w:keepNext w:val="0"/>
        <w:keepLines w:val="0"/>
        <w:pageBreakBefore w:val="0"/>
        <w:widowControl w:val="0"/>
        <w:kinsoku/>
        <w:wordWrap/>
        <w:overflowPunct/>
        <w:topLinePunct w:val="0"/>
        <w:autoSpaceDE/>
        <w:autoSpaceDN/>
        <w:bidi w:val="0"/>
        <w:snapToGrid w:val="0"/>
        <w:spacing w:line="500" w:lineRule="exact"/>
        <w:ind w:firstLine="565" w:firstLineChars="202"/>
        <w:rPr>
          <w:rFonts w:hint="eastAsia" w:ascii="仿宋" w:hAnsi="仿宋" w:eastAsia="仿宋" w:cs="仿宋"/>
          <w:sz w:val="28"/>
          <w:szCs w:val="28"/>
          <w:highlight w:val="none"/>
        </w:rPr>
      </w:pPr>
      <w:r>
        <w:rPr>
          <w:rFonts w:hint="eastAsia" w:ascii="仿宋" w:hAnsi="仿宋" w:eastAsia="仿宋" w:cs="仿宋"/>
          <w:color w:val="000000"/>
          <w:sz w:val="28"/>
          <w:szCs w:val="28"/>
          <w:highlight w:val="none"/>
        </w:rPr>
        <w:t>经磋商确定最终采购需求和提交最后报价的供应商后，由磋商小组采用综合评分法对提交最后报价的供应商的响应文件和报价进行综合评分，响应文件满足磋商文件全部实质性要求，</w:t>
      </w:r>
      <w:r>
        <w:rPr>
          <w:rFonts w:hint="eastAsia" w:ascii="仿宋" w:hAnsi="仿宋" w:eastAsia="仿宋" w:cs="仿宋"/>
          <w:sz w:val="28"/>
          <w:szCs w:val="28"/>
          <w:highlight w:val="none"/>
        </w:rPr>
        <w:t>且按照评审因素（包括磋商报价、技术或者服务水平、履约能力、售后服务等。）的量化指标进行评审，</w:t>
      </w:r>
      <w:r>
        <w:rPr>
          <w:rFonts w:hint="eastAsia" w:ascii="仿宋" w:hAnsi="仿宋" w:eastAsia="仿宋" w:cs="仿宋"/>
          <w:color w:val="000000"/>
          <w:sz w:val="28"/>
          <w:szCs w:val="28"/>
          <w:highlight w:val="none"/>
        </w:rPr>
        <w:t>得分最高的磋商供应商为成交供应商。</w:t>
      </w:r>
      <w:r>
        <w:rPr>
          <w:rFonts w:hint="eastAsia" w:ascii="仿宋" w:hAnsi="仿宋" w:eastAsia="仿宋" w:cs="仿宋"/>
          <w:sz w:val="28"/>
          <w:szCs w:val="28"/>
          <w:highlight w:val="none"/>
        </w:rPr>
        <w:t>得分相同的，按磋商报价由低到高顺序排列。得分且磋商报价相同的采取随机抽取的方式确定成交供应商。</w:t>
      </w:r>
    </w:p>
    <w:p w14:paraId="593D34E3">
      <w:pPr>
        <w:pStyle w:val="28"/>
        <w:keepNext w:val="0"/>
        <w:keepLines w:val="0"/>
        <w:pageBreakBefore w:val="0"/>
        <w:widowControl w:val="0"/>
        <w:kinsoku/>
        <w:wordWrap/>
        <w:overflowPunct/>
        <w:topLinePunct w:val="0"/>
        <w:autoSpaceDE/>
        <w:autoSpaceDN/>
        <w:bidi w:val="0"/>
        <w:snapToGrid w:val="0"/>
        <w:spacing w:line="500" w:lineRule="exact"/>
        <w:ind w:firstLine="562" w:firstLineChars="200"/>
        <w:textAlignment w:val="auto"/>
        <w:rPr>
          <w:rFonts w:hint="eastAsia" w:ascii="仿宋" w:hAnsi="仿宋" w:eastAsia="仿宋" w:cs="仿宋"/>
          <w:b/>
          <w:sz w:val="28"/>
          <w:szCs w:val="28"/>
          <w:highlight w:val="none"/>
        </w:rPr>
      </w:pPr>
      <w:r>
        <w:rPr>
          <w:rFonts w:hint="eastAsia" w:ascii="仿宋" w:hAnsi="仿宋" w:eastAsia="仿宋" w:cs="仿宋"/>
          <w:b/>
          <w:bCs/>
          <w:sz w:val="28"/>
          <w:szCs w:val="28"/>
          <w:highlight w:val="none"/>
        </w:rPr>
        <w:sym w:font="Wingdings" w:char="00A8"/>
      </w:r>
      <w:r>
        <w:rPr>
          <w:rFonts w:hint="eastAsia" w:ascii="仿宋" w:hAnsi="仿宋" w:eastAsia="仿宋" w:cs="仿宋"/>
          <w:b/>
          <w:bCs/>
          <w:sz w:val="28"/>
          <w:szCs w:val="28"/>
          <w:highlight w:val="none"/>
        </w:rPr>
        <w:t xml:space="preserve"> 授权</w:t>
      </w:r>
      <w:r>
        <w:rPr>
          <w:rFonts w:hint="eastAsia" w:ascii="仿宋" w:hAnsi="仿宋" w:eastAsia="仿宋" w:cs="仿宋"/>
          <w:b/>
          <w:sz w:val="28"/>
          <w:szCs w:val="28"/>
          <w:highlight w:val="none"/>
        </w:rPr>
        <w:t>磋商小组推荐成交候选人名单</w:t>
      </w:r>
    </w:p>
    <w:p w14:paraId="4657DB1D">
      <w:pPr>
        <w:pStyle w:val="28"/>
        <w:keepNext w:val="0"/>
        <w:keepLines w:val="0"/>
        <w:pageBreakBefore w:val="0"/>
        <w:widowControl w:val="0"/>
        <w:kinsoku/>
        <w:wordWrap/>
        <w:overflowPunct/>
        <w:topLinePunct w:val="0"/>
        <w:autoSpaceDE/>
        <w:autoSpaceDN/>
        <w:bidi w:val="0"/>
        <w:snapToGrid w:val="0"/>
        <w:spacing w:line="500" w:lineRule="exact"/>
        <w:ind w:firstLine="565" w:firstLineChars="202"/>
        <w:rPr>
          <w:rFonts w:hint="eastAsia" w:ascii="仿宋" w:hAnsi="仿宋" w:eastAsia="仿宋" w:cs="仿宋"/>
          <w:sz w:val="28"/>
          <w:szCs w:val="28"/>
          <w:highlight w:val="none"/>
        </w:rPr>
      </w:pPr>
      <w:r>
        <w:rPr>
          <w:rFonts w:hint="eastAsia" w:ascii="仿宋" w:hAnsi="仿宋" w:eastAsia="仿宋" w:cs="仿宋"/>
          <w:color w:val="000000"/>
          <w:sz w:val="28"/>
          <w:szCs w:val="28"/>
          <w:highlight w:val="none"/>
        </w:rPr>
        <w:t>经磋商确定最终采购需求和提交最后报价的供应商后，由磋商小组采用综合评分法对提交最后报价的供应商的响应文件和报价进行综合评分，响应文件满足磋商文件全部实质性要求，</w:t>
      </w:r>
      <w:r>
        <w:rPr>
          <w:rFonts w:hint="eastAsia" w:ascii="仿宋" w:hAnsi="仿宋" w:eastAsia="仿宋" w:cs="仿宋"/>
          <w:sz w:val="28"/>
          <w:szCs w:val="28"/>
          <w:highlight w:val="none"/>
        </w:rPr>
        <w:t>且按照评审因素（包括磋商报价、技术或者服务水平、履约能力、售后服务等。）的量化指标进行评审，评审后得分由高到低顺序排列，得分相同的，按磋商报价由低到高顺序排列，成交候选人应当不超过3个，并标明排序。采购人应当自收到评标报告之日起</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个工作日内，在评标报告确定的成交候选人名单中按顺序确定成交供应商。</w:t>
      </w:r>
    </w:p>
    <w:p w14:paraId="3DDAEAF9">
      <w:pPr>
        <w:pStyle w:val="28"/>
        <w:snapToGrid w:val="0"/>
        <w:spacing w:line="480" w:lineRule="exact"/>
        <w:ind w:firstLine="565" w:firstLineChars="202"/>
        <w:rPr>
          <w:rFonts w:hint="eastAsia" w:ascii="仿宋" w:hAnsi="仿宋" w:eastAsia="仿宋" w:cs="仿宋"/>
          <w:sz w:val="28"/>
          <w:szCs w:val="28"/>
          <w:highlight w:val="none"/>
        </w:rPr>
      </w:pPr>
    </w:p>
    <w:p w14:paraId="7BC7C405">
      <w:pPr>
        <w:pStyle w:val="28"/>
        <w:snapToGrid w:val="0"/>
        <w:spacing w:line="480" w:lineRule="exact"/>
        <w:ind w:firstLine="565" w:firstLineChars="202"/>
        <w:rPr>
          <w:rFonts w:hint="eastAsia" w:ascii="仿宋" w:hAnsi="仿宋" w:eastAsia="仿宋" w:cs="仿宋"/>
          <w:sz w:val="28"/>
          <w:szCs w:val="28"/>
          <w:highlight w:val="none"/>
        </w:rPr>
      </w:pPr>
    </w:p>
    <w:p w14:paraId="6AB7DCAE">
      <w:pPr>
        <w:pStyle w:val="28"/>
        <w:snapToGrid w:val="0"/>
        <w:spacing w:line="480" w:lineRule="exact"/>
        <w:ind w:firstLine="565" w:firstLineChars="202"/>
        <w:rPr>
          <w:rFonts w:hint="eastAsia" w:ascii="仿宋" w:hAnsi="仿宋" w:eastAsia="仿宋" w:cs="仿宋"/>
          <w:sz w:val="28"/>
          <w:szCs w:val="28"/>
          <w:highlight w:val="none"/>
        </w:rPr>
      </w:pPr>
    </w:p>
    <w:p w14:paraId="7C19E38F">
      <w:pPr>
        <w:pStyle w:val="28"/>
        <w:snapToGrid w:val="0"/>
        <w:spacing w:line="480" w:lineRule="exact"/>
        <w:ind w:firstLine="565" w:firstLineChars="202"/>
        <w:rPr>
          <w:rFonts w:hint="eastAsia" w:ascii="仿宋" w:hAnsi="仿宋" w:eastAsia="仿宋" w:cs="仿宋"/>
          <w:sz w:val="28"/>
          <w:szCs w:val="28"/>
          <w:highlight w:val="none"/>
        </w:rPr>
      </w:pPr>
    </w:p>
    <w:p w14:paraId="2CEA9F98">
      <w:pPr>
        <w:pStyle w:val="28"/>
        <w:snapToGrid w:val="0"/>
        <w:spacing w:line="480" w:lineRule="exact"/>
        <w:ind w:firstLine="565" w:firstLineChars="202"/>
        <w:rPr>
          <w:rFonts w:hint="eastAsia" w:ascii="仿宋" w:hAnsi="仿宋" w:eastAsia="仿宋" w:cs="仿宋"/>
          <w:sz w:val="28"/>
          <w:szCs w:val="28"/>
          <w:highlight w:val="none"/>
        </w:rPr>
      </w:pPr>
    </w:p>
    <w:bookmarkEnd w:id="78"/>
    <w:bookmarkEnd w:id="79"/>
    <w:p w14:paraId="16271811">
      <w:pPr>
        <w:snapToGrid w:val="0"/>
        <w:spacing w:after="312" w:afterLines="100" w:line="480" w:lineRule="exact"/>
        <w:jc w:val="both"/>
        <w:outlineLvl w:val="0"/>
        <w:rPr>
          <w:rFonts w:hint="eastAsia" w:ascii="仿宋" w:hAnsi="仿宋" w:eastAsia="仿宋" w:cs="仿宋"/>
          <w:b/>
          <w:sz w:val="28"/>
          <w:szCs w:val="28"/>
          <w:highlight w:val="none"/>
        </w:rPr>
      </w:pPr>
      <w:bookmarkStart w:id="83" w:name="_Toc8602"/>
      <w:bookmarkStart w:id="84" w:name="_Toc58507737"/>
    </w:p>
    <w:p w14:paraId="01C47E28">
      <w:pPr>
        <w:snapToGrid w:val="0"/>
        <w:spacing w:after="312" w:afterLines="100" w:line="480" w:lineRule="exact"/>
        <w:jc w:val="both"/>
        <w:outlineLvl w:val="0"/>
        <w:rPr>
          <w:rFonts w:hint="eastAsia" w:ascii="仿宋" w:hAnsi="仿宋" w:eastAsia="仿宋" w:cs="仿宋"/>
          <w:b/>
          <w:sz w:val="28"/>
          <w:szCs w:val="28"/>
          <w:highlight w:val="none"/>
        </w:rPr>
      </w:pPr>
    </w:p>
    <w:p w14:paraId="17AF81DD">
      <w:pPr>
        <w:snapToGrid w:val="0"/>
        <w:spacing w:after="312" w:afterLines="100" w:line="480" w:lineRule="exact"/>
        <w:jc w:val="both"/>
        <w:outlineLvl w:val="0"/>
        <w:rPr>
          <w:rFonts w:hint="eastAsia" w:ascii="仿宋" w:hAnsi="仿宋" w:eastAsia="仿宋" w:cs="仿宋"/>
          <w:b/>
          <w:sz w:val="28"/>
          <w:szCs w:val="28"/>
          <w:highlight w:val="none"/>
        </w:rPr>
      </w:pPr>
    </w:p>
    <w:p w14:paraId="7667CC85">
      <w:pPr>
        <w:snapToGrid w:val="0"/>
        <w:spacing w:after="312" w:afterLines="100" w:line="480" w:lineRule="exact"/>
        <w:jc w:val="both"/>
        <w:outlineLvl w:val="0"/>
        <w:rPr>
          <w:rFonts w:hint="eastAsia" w:ascii="仿宋" w:hAnsi="仿宋" w:eastAsia="仿宋" w:cs="仿宋"/>
          <w:b/>
          <w:sz w:val="28"/>
          <w:szCs w:val="28"/>
          <w:highlight w:val="none"/>
        </w:rPr>
      </w:pPr>
    </w:p>
    <w:p w14:paraId="074BB922">
      <w:pPr>
        <w:snapToGrid w:val="0"/>
        <w:spacing w:after="312" w:afterLines="100" w:line="480" w:lineRule="exact"/>
        <w:jc w:val="both"/>
        <w:outlineLvl w:val="0"/>
        <w:rPr>
          <w:rFonts w:hint="eastAsia" w:ascii="仿宋" w:hAnsi="仿宋" w:eastAsia="仿宋" w:cs="仿宋"/>
          <w:b/>
          <w:sz w:val="28"/>
          <w:szCs w:val="28"/>
          <w:highlight w:val="none"/>
        </w:rPr>
      </w:pPr>
    </w:p>
    <w:p w14:paraId="321C1892">
      <w:pPr>
        <w:snapToGrid w:val="0"/>
        <w:spacing w:after="312" w:afterLines="100" w:line="480" w:lineRule="exact"/>
        <w:jc w:val="both"/>
        <w:outlineLvl w:val="0"/>
        <w:rPr>
          <w:rFonts w:hint="eastAsia" w:ascii="仿宋" w:hAnsi="仿宋" w:eastAsia="仿宋" w:cs="仿宋"/>
          <w:b/>
          <w:sz w:val="28"/>
          <w:szCs w:val="28"/>
          <w:highlight w:val="none"/>
        </w:rPr>
      </w:pPr>
    </w:p>
    <w:p w14:paraId="324E1CD3">
      <w:pPr>
        <w:snapToGrid w:val="0"/>
        <w:spacing w:after="312" w:afterLines="100" w:line="480" w:lineRule="exact"/>
        <w:jc w:val="both"/>
        <w:outlineLvl w:val="0"/>
        <w:rPr>
          <w:rFonts w:hint="eastAsia" w:ascii="仿宋" w:hAnsi="仿宋" w:eastAsia="仿宋" w:cs="仿宋"/>
          <w:b/>
          <w:sz w:val="28"/>
          <w:szCs w:val="28"/>
          <w:highlight w:val="none"/>
        </w:rPr>
      </w:pPr>
    </w:p>
    <w:p w14:paraId="649A6BA7">
      <w:pPr>
        <w:snapToGrid w:val="0"/>
        <w:spacing w:after="312" w:afterLines="100" w:line="480" w:lineRule="exact"/>
        <w:jc w:val="both"/>
        <w:outlineLvl w:val="0"/>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rPr>
        <w:t>综合评分法评分细则</w:t>
      </w:r>
      <w:bookmarkEnd w:id="83"/>
    </w:p>
    <w:tbl>
      <w:tblPr>
        <w:tblStyle w:val="21"/>
        <w:tblW w:w="109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92"/>
        <w:gridCol w:w="818"/>
      </w:tblGrid>
      <w:tr w14:paraId="6D89E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0092" w:type="dxa"/>
            <w:noWrap w:val="0"/>
            <w:vAlign w:val="center"/>
          </w:tcPr>
          <w:p w14:paraId="312D749B">
            <w:pPr>
              <w:widowControl/>
              <w:snapToGrid w:val="0"/>
              <w:spacing w:line="400" w:lineRule="exact"/>
              <w:jc w:val="center"/>
              <w:rPr>
                <w:rFonts w:hint="eastAsia" w:ascii="仿宋" w:hAnsi="仿宋" w:eastAsia="仿宋" w:cs="仿宋"/>
                <w:b/>
                <w:color w:val="000000"/>
                <w:spacing w:val="6"/>
                <w:kern w:val="0"/>
                <w:sz w:val="28"/>
              </w:rPr>
            </w:pPr>
            <w:r>
              <w:rPr>
                <w:rFonts w:hint="eastAsia" w:ascii="仿宋" w:hAnsi="仿宋" w:eastAsia="仿宋" w:cs="仿宋"/>
                <w:b/>
                <w:color w:val="000000"/>
                <w:spacing w:val="6"/>
                <w:kern w:val="0"/>
                <w:sz w:val="28"/>
              </w:rPr>
              <w:t>评 定 内 容 及 标 准</w:t>
            </w:r>
          </w:p>
        </w:tc>
        <w:tc>
          <w:tcPr>
            <w:tcW w:w="818" w:type="dxa"/>
            <w:noWrap w:val="0"/>
            <w:vAlign w:val="center"/>
          </w:tcPr>
          <w:p w14:paraId="076E57F9">
            <w:pPr>
              <w:widowControl/>
              <w:snapToGrid w:val="0"/>
              <w:spacing w:line="400" w:lineRule="exact"/>
              <w:jc w:val="center"/>
              <w:rPr>
                <w:rFonts w:hint="eastAsia" w:ascii="仿宋" w:hAnsi="仿宋" w:eastAsia="仿宋" w:cs="仿宋"/>
                <w:b/>
                <w:color w:val="000000"/>
                <w:spacing w:val="6"/>
                <w:kern w:val="0"/>
                <w:sz w:val="24"/>
              </w:rPr>
            </w:pPr>
            <w:r>
              <w:rPr>
                <w:rFonts w:hint="eastAsia" w:ascii="仿宋" w:hAnsi="仿宋" w:eastAsia="仿宋" w:cs="仿宋"/>
                <w:b/>
                <w:color w:val="000000"/>
                <w:spacing w:val="6"/>
                <w:kern w:val="0"/>
                <w:sz w:val="24"/>
              </w:rPr>
              <w:t>得分</w:t>
            </w:r>
          </w:p>
        </w:tc>
      </w:tr>
      <w:tr w14:paraId="36C5C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0092" w:type="dxa"/>
            <w:noWrap w:val="0"/>
            <w:vAlign w:val="center"/>
          </w:tcPr>
          <w:p w14:paraId="643A1BE7">
            <w:pPr>
              <w:widowControl/>
              <w:snapToGrid w:val="0"/>
              <w:spacing w:line="400" w:lineRule="exact"/>
              <w:rPr>
                <w:rFonts w:hint="eastAsia" w:ascii="仿宋" w:hAnsi="仿宋" w:eastAsia="仿宋" w:cs="仿宋"/>
                <w:b/>
                <w:bCs/>
                <w:color w:val="000000"/>
                <w:spacing w:val="6"/>
                <w:kern w:val="0"/>
                <w:sz w:val="24"/>
              </w:rPr>
            </w:pPr>
            <w:r>
              <w:rPr>
                <w:rFonts w:hint="eastAsia" w:ascii="仿宋" w:hAnsi="仿宋" w:eastAsia="仿宋" w:cs="仿宋"/>
                <w:b/>
                <w:bCs/>
                <w:color w:val="000000"/>
                <w:spacing w:val="6"/>
                <w:kern w:val="0"/>
                <w:sz w:val="24"/>
              </w:rPr>
              <w:t>一、商务部分(</w:t>
            </w:r>
            <w:r>
              <w:rPr>
                <w:rFonts w:hint="eastAsia" w:ascii="仿宋" w:hAnsi="仿宋" w:eastAsia="仿宋" w:cs="仿宋"/>
                <w:b/>
                <w:bCs/>
                <w:color w:val="000000"/>
                <w:spacing w:val="6"/>
                <w:kern w:val="0"/>
                <w:sz w:val="24"/>
                <w:lang w:val="en-US" w:eastAsia="zh-CN"/>
              </w:rPr>
              <w:t>5</w:t>
            </w:r>
            <w:r>
              <w:rPr>
                <w:rFonts w:hint="eastAsia" w:ascii="仿宋" w:hAnsi="仿宋" w:eastAsia="仿宋" w:cs="仿宋"/>
                <w:b/>
                <w:bCs/>
                <w:color w:val="000000"/>
                <w:spacing w:val="6"/>
                <w:kern w:val="0"/>
                <w:sz w:val="24"/>
              </w:rPr>
              <w:t>分) (磋商小组共同认定)</w:t>
            </w:r>
          </w:p>
        </w:tc>
        <w:tc>
          <w:tcPr>
            <w:tcW w:w="818" w:type="dxa"/>
            <w:noWrap w:val="0"/>
            <w:vAlign w:val="center"/>
          </w:tcPr>
          <w:p w14:paraId="033E6FA4">
            <w:pPr>
              <w:widowControl/>
              <w:snapToGrid w:val="0"/>
              <w:spacing w:line="400" w:lineRule="exact"/>
              <w:jc w:val="center"/>
              <w:rPr>
                <w:rFonts w:hint="eastAsia" w:ascii="仿宋" w:hAnsi="仿宋" w:eastAsia="仿宋" w:cs="仿宋"/>
                <w:b/>
                <w:color w:val="000000"/>
                <w:spacing w:val="6"/>
                <w:kern w:val="0"/>
                <w:sz w:val="24"/>
              </w:rPr>
            </w:pPr>
            <w:r>
              <w:rPr>
                <w:rFonts w:hint="eastAsia" w:ascii="仿宋" w:hAnsi="仿宋" w:eastAsia="仿宋" w:cs="仿宋"/>
                <w:b/>
                <w:color w:val="000000"/>
                <w:spacing w:val="6"/>
                <w:kern w:val="0"/>
                <w:sz w:val="24"/>
                <w:lang w:val="en-US" w:eastAsia="zh-CN"/>
              </w:rPr>
              <w:t>5</w:t>
            </w:r>
            <w:r>
              <w:rPr>
                <w:rFonts w:hint="eastAsia" w:ascii="仿宋" w:hAnsi="仿宋" w:eastAsia="仿宋" w:cs="仿宋"/>
                <w:b/>
                <w:color w:val="000000"/>
                <w:spacing w:val="6"/>
                <w:kern w:val="0"/>
                <w:sz w:val="24"/>
              </w:rPr>
              <w:t>分</w:t>
            </w:r>
          </w:p>
        </w:tc>
      </w:tr>
      <w:tr w14:paraId="7781B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0092" w:type="dxa"/>
            <w:noWrap w:val="0"/>
            <w:vAlign w:val="center"/>
          </w:tcPr>
          <w:p w14:paraId="7AFFF488">
            <w:pPr>
              <w:spacing w:line="400" w:lineRule="exact"/>
              <w:jc w:val="left"/>
              <w:rPr>
                <w:rFonts w:hint="eastAsia" w:ascii="仿宋" w:hAnsi="仿宋" w:eastAsia="仿宋" w:cs="仿宋"/>
                <w:color w:val="auto"/>
                <w:sz w:val="24"/>
              </w:rPr>
            </w:pPr>
            <w:r>
              <w:rPr>
                <w:rFonts w:hint="eastAsia" w:ascii="仿宋" w:hAnsi="仿宋" w:eastAsia="仿宋" w:cs="仿宋"/>
                <w:color w:val="auto"/>
                <w:sz w:val="24"/>
              </w:rPr>
              <w:t>1、供应商</w:t>
            </w:r>
            <w:r>
              <w:rPr>
                <w:rFonts w:hint="eastAsia" w:ascii="仿宋" w:hAnsi="仿宋" w:eastAsia="仿宋" w:cs="仿宋"/>
                <w:color w:val="auto"/>
                <w:sz w:val="24"/>
                <w:lang w:val="en-US" w:eastAsia="zh-CN"/>
              </w:rPr>
              <w:t>近三年同类型</w:t>
            </w:r>
            <w:r>
              <w:rPr>
                <w:rFonts w:hint="eastAsia" w:ascii="仿宋" w:hAnsi="仿宋" w:eastAsia="仿宋" w:cs="仿宋"/>
                <w:color w:val="auto"/>
                <w:sz w:val="24"/>
              </w:rPr>
              <w:t>业绩</w:t>
            </w:r>
            <w:r>
              <w:rPr>
                <w:rFonts w:hint="eastAsia" w:ascii="仿宋" w:hAnsi="仿宋" w:eastAsia="仿宋" w:cs="仿宋"/>
                <w:color w:val="auto"/>
                <w:kern w:val="0"/>
                <w:sz w:val="24"/>
                <w:lang w:eastAsia="zh-CN"/>
              </w:rPr>
              <w:t>（</w:t>
            </w:r>
            <w:r>
              <w:rPr>
                <w:rFonts w:hint="eastAsia" w:ascii="仿宋" w:hAnsi="仿宋" w:eastAsia="仿宋" w:cs="仿宋"/>
                <w:color w:val="000000"/>
                <w:kern w:val="0"/>
                <w:sz w:val="24"/>
                <w:lang w:val="en-US" w:eastAsia="zh-CN"/>
              </w:rPr>
              <w:t>2023年05月起至</w:t>
            </w:r>
            <w:r>
              <w:rPr>
                <w:rFonts w:hint="eastAsia" w:ascii="仿宋" w:hAnsi="仿宋" w:eastAsia="仿宋" w:cs="仿宋"/>
                <w:color w:val="000000"/>
                <w:kern w:val="0"/>
                <w:sz w:val="24"/>
              </w:rPr>
              <w:t>响应文件提交</w:t>
            </w:r>
            <w:r>
              <w:rPr>
                <w:rFonts w:hint="eastAsia" w:ascii="仿宋" w:hAnsi="仿宋" w:eastAsia="仿宋" w:cs="仿宋"/>
                <w:color w:val="000000"/>
                <w:kern w:val="0"/>
                <w:sz w:val="24"/>
                <w:lang w:val="en-US" w:eastAsia="zh-CN"/>
              </w:rPr>
              <w:t>截止日前</w:t>
            </w:r>
            <w:r>
              <w:rPr>
                <w:rFonts w:hint="eastAsia" w:ascii="仿宋" w:hAnsi="仿宋" w:eastAsia="仿宋" w:cs="仿宋"/>
                <w:color w:val="auto"/>
                <w:kern w:val="0"/>
                <w:sz w:val="24"/>
                <w:lang w:eastAsia="zh-CN"/>
              </w:rPr>
              <w:t>）</w:t>
            </w:r>
            <w:r>
              <w:rPr>
                <w:rFonts w:hint="eastAsia" w:ascii="仿宋" w:hAnsi="仿宋" w:eastAsia="仿宋" w:cs="仿宋"/>
                <w:color w:val="auto"/>
                <w:sz w:val="24"/>
              </w:rPr>
              <w:t>（</w:t>
            </w:r>
            <w:r>
              <w:rPr>
                <w:rFonts w:hint="eastAsia" w:ascii="仿宋" w:hAnsi="仿宋" w:eastAsia="仿宋" w:cs="仿宋"/>
                <w:color w:val="auto"/>
                <w:sz w:val="24"/>
                <w:lang w:val="en-US" w:eastAsia="zh-CN"/>
              </w:rPr>
              <w:t>5</w:t>
            </w:r>
            <w:r>
              <w:rPr>
                <w:rFonts w:hint="eastAsia" w:ascii="仿宋" w:hAnsi="仿宋" w:eastAsia="仿宋" w:cs="仿宋"/>
                <w:color w:val="auto"/>
                <w:sz w:val="24"/>
              </w:rPr>
              <w:t>分）</w:t>
            </w:r>
          </w:p>
          <w:p w14:paraId="4CFA464F">
            <w:pPr>
              <w:spacing w:line="400" w:lineRule="exact"/>
              <w:ind w:firstLine="480" w:firstLineChars="200"/>
              <w:jc w:val="left"/>
              <w:rPr>
                <w:rFonts w:hint="default"/>
                <w:lang w:val="en-US" w:eastAsia="zh-CN"/>
              </w:rPr>
            </w:pPr>
            <w:r>
              <w:rPr>
                <w:rFonts w:hint="eastAsia" w:ascii="仿宋" w:hAnsi="仿宋" w:eastAsia="仿宋" w:cs="仿宋"/>
                <w:color w:val="auto"/>
                <w:sz w:val="24"/>
                <w:lang w:val="en-US" w:eastAsia="zh-CN"/>
              </w:rPr>
              <w:t>供应商</w:t>
            </w:r>
            <w:r>
              <w:rPr>
                <w:rFonts w:hint="eastAsia" w:ascii="仿宋" w:hAnsi="仿宋" w:eastAsia="仿宋" w:cs="仿宋"/>
                <w:color w:val="auto"/>
                <w:sz w:val="24"/>
              </w:rPr>
              <w:t>同类型业绩：每提供一份</w:t>
            </w:r>
            <w:r>
              <w:rPr>
                <w:rFonts w:hint="eastAsia" w:ascii="仿宋" w:hAnsi="仿宋" w:eastAsia="仿宋" w:cs="仿宋"/>
                <w:color w:val="auto"/>
                <w:sz w:val="24"/>
                <w:lang w:eastAsia="zh-CN"/>
              </w:rPr>
              <w:t>近三年</w:t>
            </w:r>
            <w:r>
              <w:rPr>
                <w:rFonts w:hint="eastAsia" w:ascii="仿宋" w:hAnsi="仿宋" w:eastAsia="仿宋" w:cs="仿宋"/>
                <w:color w:val="auto"/>
                <w:sz w:val="24"/>
              </w:rPr>
              <w:t>同类型项目（</w:t>
            </w:r>
            <w:r>
              <w:rPr>
                <w:rFonts w:hint="eastAsia" w:ascii="仿宋" w:hAnsi="仿宋" w:eastAsia="仿宋" w:cs="仿宋"/>
                <w:color w:val="auto"/>
                <w:sz w:val="24"/>
                <w:lang w:val="en-US" w:eastAsia="zh-CN"/>
              </w:rPr>
              <w:t>以合同首页、合同金额所在页、合同签字盖章页为准</w:t>
            </w:r>
            <w:r>
              <w:rPr>
                <w:rFonts w:hint="eastAsia" w:ascii="仿宋" w:hAnsi="仿宋" w:eastAsia="仿宋" w:cs="仿宋"/>
                <w:color w:val="auto"/>
                <w:sz w:val="24"/>
              </w:rPr>
              <w:t>）得</w:t>
            </w:r>
            <w:r>
              <w:rPr>
                <w:rFonts w:hint="eastAsia" w:ascii="仿宋" w:hAnsi="仿宋" w:eastAsia="仿宋" w:cs="仿宋"/>
                <w:color w:val="auto"/>
                <w:sz w:val="24"/>
                <w:lang w:val="en-US" w:eastAsia="zh-CN"/>
              </w:rPr>
              <w:t>1</w:t>
            </w:r>
            <w:r>
              <w:rPr>
                <w:rFonts w:hint="eastAsia" w:ascii="仿宋" w:hAnsi="仿宋" w:eastAsia="仿宋" w:cs="仿宋"/>
                <w:color w:val="auto"/>
                <w:sz w:val="24"/>
              </w:rPr>
              <w:t>分，最高得</w:t>
            </w:r>
            <w:r>
              <w:rPr>
                <w:rFonts w:hint="eastAsia" w:ascii="仿宋" w:hAnsi="仿宋" w:eastAsia="仿宋" w:cs="仿宋"/>
                <w:color w:val="auto"/>
                <w:sz w:val="24"/>
                <w:lang w:val="en-US" w:eastAsia="zh-CN"/>
              </w:rPr>
              <w:t>5</w:t>
            </w:r>
            <w:r>
              <w:rPr>
                <w:rFonts w:hint="eastAsia" w:ascii="仿宋" w:hAnsi="仿宋" w:eastAsia="仿宋" w:cs="仿宋"/>
                <w:color w:val="auto"/>
                <w:sz w:val="24"/>
              </w:rPr>
              <w:t>分。</w:t>
            </w:r>
          </w:p>
        </w:tc>
        <w:tc>
          <w:tcPr>
            <w:tcW w:w="818" w:type="dxa"/>
            <w:noWrap w:val="0"/>
            <w:vAlign w:val="center"/>
          </w:tcPr>
          <w:p w14:paraId="560D8FFD">
            <w:pPr>
              <w:spacing w:line="400" w:lineRule="exact"/>
              <w:jc w:val="center"/>
              <w:rPr>
                <w:rFonts w:hint="eastAsia" w:ascii="仿宋" w:hAnsi="仿宋" w:eastAsia="仿宋" w:cs="仿宋"/>
                <w:color w:val="000000"/>
                <w:spacing w:val="6"/>
                <w:kern w:val="0"/>
                <w:sz w:val="24"/>
              </w:rPr>
            </w:pPr>
            <w:r>
              <w:rPr>
                <w:rFonts w:hint="eastAsia" w:ascii="仿宋" w:hAnsi="仿宋" w:eastAsia="仿宋" w:cs="仿宋"/>
                <w:color w:val="000000"/>
                <w:sz w:val="24"/>
                <w:lang w:val="en-US" w:eastAsia="zh-CN"/>
              </w:rPr>
              <w:t>5</w:t>
            </w:r>
            <w:r>
              <w:rPr>
                <w:rFonts w:hint="eastAsia" w:ascii="仿宋" w:hAnsi="仿宋" w:eastAsia="仿宋" w:cs="仿宋"/>
                <w:color w:val="000000"/>
                <w:sz w:val="24"/>
              </w:rPr>
              <w:t>分</w:t>
            </w:r>
          </w:p>
        </w:tc>
      </w:tr>
      <w:tr w14:paraId="51766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092" w:type="dxa"/>
            <w:noWrap w:val="0"/>
            <w:vAlign w:val="center"/>
          </w:tcPr>
          <w:p w14:paraId="4CA3C3B8">
            <w:pPr>
              <w:widowControl/>
              <w:snapToGrid w:val="0"/>
              <w:spacing w:line="400" w:lineRule="exact"/>
              <w:rPr>
                <w:rFonts w:hint="eastAsia" w:ascii="仿宋" w:hAnsi="仿宋" w:eastAsia="仿宋" w:cs="仿宋"/>
                <w:b/>
                <w:bCs/>
                <w:color w:val="000000"/>
                <w:spacing w:val="6"/>
                <w:kern w:val="0"/>
                <w:sz w:val="24"/>
              </w:rPr>
            </w:pPr>
            <w:r>
              <w:rPr>
                <w:rFonts w:hint="eastAsia" w:ascii="仿宋" w:hAnsi="仿宋" w:eastAsia="仿宋" w:cs="仿宋"/>
                <w:b/>
                <w:bCs/>
                <w:color w:val="000000"/>
                <w:spacing w:val="6"/>
                <w:kern w:val="0"/>
                <w:sz w:val="24"/>
              </w:rPr>
              <w:t>二、服务部分(</w:t>
            </w:r>
            <w:r>
              <w:rPr>
                <w:rFonts w:hint="eastAsia" w:ascii="仿宋" w:hAnsi="仿宋" w:eastAsia="仿宋" w:cs="仿宋"/>
                <w:b/>
                <w:bCs/>
                <w:color w:val="000000"/>
                <w:spacing w:val="6"/>
                <w:kern w:val="0"/>
                <w:sz w:val="24"/>
                <w:lang w:val="en-US" w:eastAsia="zh-CN"/>
              </w:rPr>
              <w:t>85</w:t>
            </w:r>
            <w:r>
              <w:rPr>
                <w:rFonts w:hint="eastAsia" w:ascii="仿宋" w:hAnsi="仿宋" w:eastAsia="仿宋" w:cs="仿宋"/>
                <w:b/>
                <w:bCs/>
                <w:color w:val="000000"/>
                <w:spacing w:val="6"/>
                <w:kern w:val="0"/>
                <w:sz w:val="24"/>
              </w:rPr>
              <w:t>分)</w:t>
            </w:r>
          </w:p>
        </w:tc>
        <w:tc>
          <w:tcPr>
            <w:tcW w:w="818" w:type="dxa"/>
            <w:noWrap w:val="0"/>
            <w:vAlign w:val="center"/>
          </w:tcPr>
          <w:p w14:paraId="21AB677F">
            <w:pPr>
              <w:widowControl/>
              <w:snapToGrid w:val="0"/>
              <w:spacing w:line="400" w:lineRule="exact"/>
              <w:jc w:val="center"/>
              <w:rPr>
                <w:rFonts w:hint="eastAsia" w:ascii="仿宋" w:hAnsi="仿宋" w:eastAsia="仿宋" w:cs="仿宋"/>
                <w:b/>
                <w:color w:val="000000"/>
                <w:spacing w:val="6"/>
                <w:kern w:val="0"/>
                <w:sz w:val="24"/>
              </w:rPr>
            </w:pPr>
            <w:r>
              <w:rPr>
                <w:rFonts w:hint="eastAsia" w:ascii="仿宋" w:hAnsi="仿宋" w:eastAsia="仿宋" w:cs="仿宋"/>
                <w:b/>
                <w:color w:val="000000"/>
                <w:spacing w:val="6"/>
                <w:kern w:val="0"/>
                <w:sz w:val="24"/>
                <w:lang w:val="en-US" w:eastAsia="zh-CN"/>
              </w:rPr>
              <w:t>85</w:t>
            </w:r>
            <w:r>
              <w:rPr>
                <w:rFonts w:hint="eastAsia" w:ascii="仿宋" w:hAnsi="仿宋" w:eastAsia="仿宋" w:cs="仿宋"/>
                <w:b/>
                <w:color w:val="000000"/>
                <w:spacing w:val="6"/>
                <w:kern w:val="0"/>
                <w:sz w:val="24"/>
              </w:rPr>
              <w:t>分</w:t>
            </w:r>
          </w:p>
        </w:tc>
      </w:tr>
      <w:tr w14:paraId="22BA3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92" w:type="dxa"/>
            <w:noWrap w:val="0"/>
            <w:vAlign w:val="center"/>
          </w:tcPr>
          <w:p w14:paraId="0A0E8CC0">
            <w:pPr>
              <w:spacing w:line="400" w:lineRule="exact"/>
              <w:jc w:val="left"/>
              <w:rPr>
                <w:rFonts w:hint="eastAsia" w:ascii="仿宋" w:hAnsi="仿宋" w:eastAsia="仿宋" w:cs="仿宋"/>
                <w:color w:val="000000"/>
                <w:kern w:val="2"/>
                <w:sz w:val="24"/>
                <w:lang w:val="en-US" w:eastAsia="zh-CN"/>
              </w:rPr>
            </w:pPr>
            <w:r>
              <w:rPr>
                <w:rFonts w:hint="eastAsia" w:ascii="仿宋" w:hAnsi="仿宋" w:eastAsia="仿宋" w:cs="仿宋"/>
                <w:color w:val="000000"/>
                <w:kern w:val="2"/>
                <w:sz w:val="24"/>
                <w:lang w:val="en-US" w:eastAsia="zh-CN"/>
              </w:rPr>
              <w:t>1、</w:t>
            </w:r>
            <w:r>
              <w:rPr>
                <w:rFonts w:hint="eastAsia" w:ascii="仿宋" w:hAnsi="仿宋" w:eastAsia="仿宋" w:cs="仿宋"/>
                <w:color w:val="000000"/>
                <w:sz w:val="24"/>
                <w:lang w:val="en-US" w:eastAsia="zh-CN"/>
              </w:rPr>
              <w:t>针对本项目的实施方案</w:t>
            </w:r>
            <w:r>
              <w:rPr>
                <w:rFonts w:hint="eastAsia" w:ascii="仿宋" w:hAnsi="仿宋" w:eastAsia="仿宋" w:cs="仿宋"/>
                <w:color w:val="000000"/>
                <w:kern w:val="2"/>
                <w:sz w:val="24"/>
                <w:lang w:val="en-US" w:eastAsia="zh-CN"/>
              </w:rPr>
              <w:t>（35分）</w:t>
            </w:r>
          </w:p>
          <w:p w14:paraId="67C3A002">
            <w:pPr>
              <w:spacing w:line="400" w:lineRule="exact"/>
              <w:ind w:firstLine="480" w:firstLineChars="20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供应商</w:t>
            </w:r>
            <w:r>
              <w:rPr>
                <w:rFonts w:hint="eastAsia" w:ascii="仿宋" w:hAnsi="仿宋" w:eastAsia="仿宋" w:cs="仿宋"/>
                <w:color w:val="000000"/>
                <w:sz w:val="24"/>
                <w:lang w:val="en-US" w:eastAsia="zh-CN"/>
              </w:rPr>
              <w:t>针</w:t>
            </w:r>
            <w:r>
              <w:rPr>
                <w:rFonts w:hint="eastAsia" w:ascii="仿宋" w:hAnsi="仿宋" w:eastAsia="仿宋" w:cs="仿宋"/>
                <w:color w:val="auto"/>
                <w:sz w:val="24"/>
                <w:szCs w:val="24"/>
                <w:lang w:val="en-US" w:eastAsia="zh-CN"/>
              </w:rPr>
              <w:t>对本项目制定的实施方案，包括不限于以下内容：①工作总体部署安排及目标；②对项目实施的理解、认识；③重点、难点分析及应对措施；④发掘作业工作流程；</w:t>
            </w:r>
            <w:r>
              <w:rPr>
                <w:rFonts w:hint="eastAsia" w:ascii="仿宋" w:hAnsi="仿宋" w:eastAsia="仿宋" w:cs="仿宋"/>
                <w:color w:val="auto"/>
                <w:kern w:val="2"/>
                <w:sz w:val="24"/>
                <w:lang w:val="en-US" w:eastAsia="zh-CN"/>
              </w:rPr>
              <w:t>⑤使用数字化技术应用</w:t>
            </w:r>
            <w:r>
              <w:rPr>
                <w:rFonts w:hint="eastAsia" w:ascii="仿宋" w:hAnsi="仿宋" w:eastAsia="仿宋" w:cs="仿宋"/>
                <w:color w:val="auto"/>
                <w:sz w:val="24"/>
                <w:szCs w:val="24"/>
                <w:lang w:val="en-US" w:eastAsia="zh-CN"/>
              </w:rPr>
              <w:t>等内容进行综合打分。</w:t>
            </w:r>
          </w:p>
          <w:p w14:paraId="20C4FAC9">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方案中每一项内容分值为7分（其中“项”指上述条款①②③④</w:t>
            </w:r>
            <w:r>
              <w:rPr>
                <w:rFonts w:hint="eastAsia" w:ascii="仿宋" w:hAnsi="仿宋" w:eastAsia="仿宋" w:cs="仿宋"/>
                <w:color w:val="auto"/>
                <w:kern w:val="2"/>
                <w:sz w:val="24"/>
                <w:lang w:val="en-US" w:eastAsia="zh-CN"/>
              </w:rPr>
              <w:t>⑤</w:t>
            </w:r>
            <w:r>
              <w:rPr>
                <w:rFonts w:hint="eastAsia" w:ascii="仿宋" w:hAnsi="仿宋" w:eastAsia="仿宋" w:cs="仿宋"/>
                <w:color w:val="auto"/>
                <w:sz w:val="24"/>
                <w:szCs w:val="24"/>
                <w:lang w:val="en-US" w:eastAsia="zh-CN"/>
              </w:rPr>
              <w:t>中条内容）。</w:t>
            </w:r>
          </w:p>
          <w:p w14:paraId="20AFF349">
            <w:pPr>
              <w:spacing w:line="400" w:lineRule="exact"/>
              <w:ind w:firstLine="480" w:firstLineChars="200"/>
              <w:jc w:val="left"/>
              <w:rPr>
                <w:rFonts w:hint="eastAsia" w:ascii="仿宋" w:hAnsi="仿宋" w:eastAsia="仿宋" w:cs="仿宋"/>
                <w:color w:val="000000"/>
                <w:sz w:val="24"/>
                <w:lang w:val="en-US" w:eastAsia="zh-CN"/>
              </w:rPr>
            </w:pPr>
            <w:r>
              <w:rPr>
                <w:rFonts w:hint="eastAsia" w:ascii="仿宋" w:hAnsi="仿宋" w:eastAsia="仿宋" w:cs="仿宋"/>
                <w:color w:val="auto"/>
                <w:sz w:val="24"/>
                <w:szCs w:val="24"/>
                <w:lang w:val="en-US" w:eastAsia="zh-CN"/>
              </w:rPr>
              <w:t>评分标准：方案中内容完整且符合本项目采购需求及实际情况，最高得35分。每有一项存在内容缺陷的扣1分，扣完为止。（“缺陷”指以下任意一种情形：方案内容与采购需求不符；或存在明显文字性错误；或存在与项目无关的文字内容。）每缺少一项内容，该条不得分。</w:t>
            </w:r>
          </w:p>
        </w:tc>
        <w:tc>
          <w:tcPr>
            <w:tcW w:w="818" w:type="dxa"/>
            <w:noWrap w:val="0"/>
            <w:vAlign w:val="center"/>
          </w:tcPr>
          <w:p w14:paraId="3F6B2D96">
            <w:pPr>
              <w:spacing w:line="400" w:lineRule="exact"/>
              <w:jc w:val="center"/>
              <w:rPr>
                <w:rFonts w:hint="eastAsia" w:ascii="仿宋" w:hAnsi="仿宋" w:eastAsia="仿宋" w:cs="仿宋"/>
                <w:color w:val="000000"/>
                <w:sz w:val="24"/>
                <w:lang w:val="en-US" w:eastAsia="zh-CN"/>
              </w:rPr>
            </w:pPr>
            <w:r>
              <w:rPr>
                <w:rFonts w:hint="eastAsia" w:ascii="仿宋" w:hAnsi="仿宋" w:eastAsia="仿宋" w:cs="仿宋"/>
                <w:sz w:val="24"/>
                <w:lang w:val="en-US" w:eastAsia="zh-CN"/>
              </w:rPr>
              <w:t>35分</w:t>
            </w:r>
          </w:p>
        </w:tc>
      </w:tr>
      <w:tr w14:paraId="71183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6" w:hRule="atLeast"/>
          <w:jc w:val="center"/>
        </w:trPr>
        <w:tc>
          <w:tcPr>
            <w:tcW w:w="10092" w:type="dxa"/>
            <w:noWrap w:val="0"/>
            <w:vAlign w:val="center"/>
          </w:tcPr>
          <w:p w14:paraId="07686769">
            <w:pPr>
              <w:spacing w:line="400" w:lineRule="exact"/>
              <w:jc w:val="left"/>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2、拟投入本项目的设施及设备（6分）</w:t>
            </w:r>
          </w:p>
          <w:p w14:paraId="46E3F6B3">
            <w:pPr>
              <w:spacing w:line="400" w:lineRule="exact"/>
              <w:ind w:firstLine="480" w:firstLineChars="200"/>
              <w:jc w:val="left"/>
              <w:rPr>
                <w:rFonts w:hint="eastAsia" w:ascii="仿宋" w:hAnsi="仿宋" w:eastAsia="仿宋" w:cs="仿宋"/>
                <w:color w:val="000000"/>
                <w:sz w:val="24"/>
                <w:lang w:val="en-US" w:eastAsia="zh-CN"/>
              </w:rPr>
            </w:pPr>
            <w:r>
              <w:rPr>
                <w:rFonts w:hint="eastAsia" w:ascii="仿宋" w:hAnsi="仿宋" w:eastAsia="仿宋" w:cs="仿宋"/>
                <w:color w:val="000000"/>
                <w:kern w:val="2"/>
                <w:sz w:val="24"/>
                <w:lang w:val="en-US" w:eastAsia="zh-CN"/>
              </w:rPr>
              <w:t>根据供应商</w:t>
            </w:r>
            <w:r>
              <w:rPr>
                <w:rFonts w:hint="eastAsia" w:ascii="仿宋" w:hAnsi="仿宋" w:eastAsia="仿宋" w:cs="仿宋"/>
                <w:color w:val="000000"/>
                <w:sz w:val="24"/>
                <w:lang w:val="en-US" w:eastAsia="zh-CN"/>
              </w:rPr>
              <w:t>针对本项目提供的设施及设备</w:t>
            </w:r>
            <w:r>
              <w:rPr>
                <w:rFonts w:hint="eastAsia" w:ascii="仿宋" w:hAnsi="仿宋" w:eastAsia="仿宋" w:cs="仿宋"/>
                <w:color w:val="000000"/>
                <w:kern w:val="2"/>
                <w:sz w:val="24"/>
                <w:lang w:val="en-US" w:eastAsia="zh-CN"/>
              </w:rPr>
              <w:t>，</w:t>
            </w:r>
            <w:r>
              <w:rPr>
                <w:rFonts w:hint="eastAsia" w:ascii="仿宋" w:hAnsi="仿宋" w:eastAsia="仿宋" w:cs="仿宋"/>
                <w:color w:val="000000"/>
                <w:sz w:val="24"/>
                <w:lang w:val="en-US" w:eastAsia="zh-CN"/>
              </w:rPr>
              <w:t>包括但不限于以下内容：</w:t>
            </w:r>
            <w:r>
              <w:rPr>
                <w:rFonts w:hint="eastAsia" w:ascii="仿宋" w:hAnsi="仿宋" w:eastAsia="仿宋" w:cs="仿宋"/>
                <w:color w:val="000000"/>
                <w:kern w:val="2"/>
                <w:sz w:val="24"/>
                <w:lang w:val="en-US" w:eastAsia="zh-CN"/>
              </w:rPr>
              <w:t>①考古专用</w:t>
            </w:r>
            <w:r>
              <w:rPr>
                <w:rFonts w:hint="eastAsia" w:ascii="仿宋" w:hAnsi="仿宋" w:eastAsia="仿宋" w:cs="仿宋"/>
                <w:color w:val="auto"/>
                <w:sz w:val="24"/>
                <w:szCs w:val="24"/>
                <w:lang w:val="en-US" w:eastAsia="zh-CN"/>
              </w:rPr>
              <w:t>工具和仪器、车辆</w:t>
            </w:r>
            <w:r>
              <w:rPr>
                <w:rFonts w:hint="eastAsia" w:ascii="仿宋" w:hAnsi="仿宋" w:eastAsia="仿宋" w:cs="仿宋"/>
                <w:color w:val="000000"/>
                <w:sz w:val="24"/>
                <w:lang w:val="en-US" w:eastAsia="zh-CN"/>
              </w:rPr>
              <w:t>；</w:t>
            </w:r>
            <w:r>
              <w:rPr>
                <w:rFonts w:hint="eastAsia" w:ascii="仿宋" w:hAnsi="仿宋" w:eastAsia="仿宋" w:cs="仿宋"/>
                <w:color w:val="000000"/>
                <w:kern w:val="2"/>
                <w:sz w:val="24"/>
                <w:lang w:val="en-US" w:eastAsia="zh-CN"/>
              </w:rPr>
              <w:t>②</w:t>
            </w:r>
            <w:r>
              <w:rPr>
                <w:rFonts w:hint="eastAsia" w:ascii="仿宋" w:hAnsi="仿宋" w:eastAsia="仿宋" w:cs="仿宋"/>
                <w:color w:val="auto"/>
                <w:sz w:val="24"/>
                <w:szCs w:val="24"/>
                <w:lang w:val="en-US" w:eastAsia="zh-CN"/>
              </w:rPr>
              <w:t>人员装备</w:t>
            </w:r>
            <w:r>
              <w:rPr>
                <w:rFonts w:hint="eastAsia" w:ascii="仿宋" w:hAnsi="仿宋" w:eastAsia="仿宋" w:cs="仿宋"/>
                <w:color w:val="000000"/>
                <w:kern w:val="2"/>
                <w:sz w:val="24"/>
                <w:lang w:val="en-US" w:eastAsia="zh-CN"/>
              </w:rPr>
              <w:t>等</w:t>
            </w:r>
            <w:r>
              <w:rPr>
                <w:rFonts w:hint="eastAsia" w:ascii="仿宋" w:hAnsi="仿宋" w:eastAsia="仿宋" w:cs="仿宋"/>
                <w:color w:val="000000"/>
                <w:sz w:val="24"/>
                <w:lang w:val="en-US" w:eastAsia="zh-CN"/>
              </w:rPr>
              <w:t>内容进行综合打分</w:t>
            </w:r>
            <w:r>
              <w:rPr>
                <w:rFonts w:hint="eastAsia" w:ascii="仿宋" w:hAnsi="仿宋" w:eastAsia="仿宋" w:cs="仿宋"/>
                <w:color w:val="000000"/>
                <w:kern w:val="2"/>
                <w:sz w:val="24"/>
                <w:lang w:val="en-US" w:eastAsia="zh-CN"/>
              </w:rPr>
              <w:t>。</w:t>
            </w:r>
          </w:p>
          <w:p w14:paraId="031B4893">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每一项内容分值为3分（其中“项”指上述条款①②中条内容）。</w:t>
            </w:r>
          </w:p>
          <w:p w14:paraId="10E2DD7F">
            <w:pPr>
              <w:spacing w:line="400" w:lineRule="exact"/>
              <w:ind w:firstLine="480" w:firstLineChars="200"/>
              <w:jc w:val="left"/>
              <w:rPr>
                <w:rFonts w:hint="eastAsia" w:ascii="仿宋" w:hAnsi="仿宋" w:eastAsia="仿宋" w:cs="仿宋"/>
                <w:color w:val="000000"/>
                <w:sz w:val="24"/>
                <w:lang w:val="en-US" w:eastAsia="zh-CN"/>
              </w:rPr>
            </w:pPr>
            <w:r>
              <w:rPr>
                <w:rFonts w:hint="eastAsia" w:ascii="仿宋" w:hAnsi="仿宋" w:eastAsia="仿宋" w:cs="仿宋"/>
                <w:color w:val="auto"/>
                <w:sz w:val="24"/>
                <w:szCs w:val="24"/>
                <w:lang w:val="en-US" w:eastAsia="zh-CN"/>
              </w:rPr>
              <w:t>评分标准：符合本项目采购需求及实际情况，最高得6分。每有一项存在内容缺陷的扣1分，扣完为止。（“缺陷”指以下任意一种情形：方案内容与采购需求不符；或存在明显文字性错误；或存在与项目无关的内容。）每缺少一项内容，该条不得分。</w:t>
            </w:r>
          </w:p>
        </w:tc>
        <w:tc>
          <w:tcPr>
            <w:tcW w:w="818" w:type="dxa"/>
            <w:noWrap w:val="0"/>
            <w:vAlign w:val="center"/>
          </w:tcPr>
          <w:p w14:paraId="66077A12">
            <w:pPr>
              <w:spacing w:line="400" w:lineRule="exact"/>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6分</w:t>
            </w:r>
          </w:p>
        </w:tc>
      </w:tr>
      <w:tr w14:paraId="47A93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3" w:hRule="atLeast"/>
          <w:jc w:val="center"/>
        </w:trPr>
        <w:tc>
          <w:tcPr>
            <w:tcW w:w="10092" w:type="dxa"/>
            <w:noWrap w:val="0"/>
            <w:vAlign w:val="center"/>
          </w:tcPr>
          <w:p w14:paraId="2F40A693">
            <w:pPr>
              <w:spacing w:line="400" w:lineRule="exact"/>
              <w:jc w:val="left"/>
              <w:rPr>
                <w:rFonts w:hint="eastAsia" w:ascii="仿宋" w:hAnsi="仿宋" w:eastAsia="仿宋" w:cs="仿宋"/>
                <w:color w:val="000000"/>
                <w:sz w:val="24"/>
                <w:lang w:val="en-US" w:eastAsia="zh-CN"/>
              </w:rPr>
            </w:pPr>
            <w:bookmarkStart w:id="121" w:name="_GoBack"/>
            <w:bookmarkEnd w:id="121"/>
            <w:r>
              <w:rPr>
                <w:rFonts w:hint="eastAsia" w:ascii="仿宋" w:hAnsi="仿宋" w:eastAsia="仿宋" w:cs="仿宋"/>
                <w:color w:val="000000"/>
                <w:sz w:val="24"/>
                <w:lang w:val="en-US" w:eastAsia="zh-CN"/>
              </w:rPr>
              <w:t>3、服务团队人员配置（12分）</w:t>
            </w:r>
          </w:p>
          <w:p w14:paraId="3727357D">
            <w:pPr>
              <w:spacing w:line="400" w:lineRule="exact"/>
              <w:ind w:firstLine="480" w:firstLineChars="200"/>
              <w:jc w:val="left"/>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 xml:space="preserve">A.供应商为本项目拟派项目负责人1名，具有相关专业高级（含高级）及以上职称的得2分；具有相关专业中级职称的得1分，最高得2分，未按要求提供均不得分。 </w:t>
            </w:r>
          </w:p>
          <w:p w14:paraId="2A783590">
            <w:pPr>
              <w:spacing w:line="400" w:lineRule="exact"/>
              <w:ind w:firstLine="480" w:firstLineChars="200"/>
              <w:jc w:val="left"/>
              <w:rPr>
                <w:rFonts w:hint="eastAsia" w:ascii="仿宋" w:hAnsi="仿宋" w:eastAsia="仿宋" w:cs="仿宋"/>
                <w:color w:val="auto"/>
                <w:sz w:val="24"/>
                <w:szCs w:val="24"/>
                <w:lang w:val="en-US" w:eastAsia="zh-CN"/>
              </w:rPr>
            </w:pPr>
            <w:r>
              <w:rPr>
                <w:rFonts w:hint="eastAsia" w:ascii="仿宋" w:hAnsi="仿宋" w:eastAsia="仿宋" w:cs="仿宋"/>
                <w:color w:val="000000"/>
                <w:sz w:val="24"/>
                <w:lang w:val="en-US" w:eastAsia="zh-CN"/>
              </w:rPr>
              <w:t>B. 供应商拟派本项目工作人员提供身份证、相关专业毕业证书的，每提供一个得2分，最高得10分，未按要求提供均不得分。</w:t>
            </w:r>
          </w:p>
        </w:tc>
        <w:tc>
          <w:tcPr>
            <w:tcW w:w="818" w:type="dxa"/>
            <w:noWrap w:val="0"/>
            <w:vAlign w:val="center"/>
          </w:tcPr>
          <w:p w14:paraId="13B74100">
            <w:pPr>
              <w:spacing w:line="400" w:lineRule="exact"/>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12分</w:t>
            </w:r>
          </w:p>
        </w:tc>
      </w:tr>
      <w:tr w14:paraId="3593A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1" w:hRule="atLeast"/>
          <w:jc w:val="center"/>
        </w:trPr>
        <w:tc>
          <w:tcPr>
            <w:tcW w:w="10092" w:type="dxa"/>
            <w:noWrap w:val="0"/>
            <w:vAlign w:val="center"/>
          </w:tcPr>
          <w:p w14:paraId="56FB987E">
            <w:pPr>
              <w:spacing w:line="400" w:lineRule="exact"/>
              <w:jc w:val="left"/>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4、服务质量保障措施（12分）</w:t>
            </w:r>
          </w:p>
          <w:p w14:paraId="7D7DFA64">
            <w:pPr>
              <w:spacing w:line="400" w:lineRule="exact"/>
              <w:ind w:firstLine="480" w:firstLineChars="200"/>
              <w:jc w:val="left"/>
              <w:rPr>
                <w:rFonts w:hint="eastAsia" w:ascii="仿宋" w:hAnsi="仿宋" w:eastAsia="仿宋" w:cs="仿宋"/>
                <w:color w:val="000000"/>
                <w:sz w:val="24"/>
                <w:lang w:val="en-US" w:eastAsia="zh-CN"/>
              </w:rPr>
            </w:pPr>
            <w:r>
              <w:rPr>
                <w:rFonts w:hint="eastAsia" w:ascii="仿宋" w:hAnsi="仿宋" w:eastAsia="仿宋" w:cs="仿宋"/>
                <w:color w:val="000000"/>
                <w:sz w:val="24"/>
                <w:lang w:val="zh-CN" w:eastAsia="zh-CN"/>
              </w:rPr>
              <w:t>针对本项目</w:t>
            </w:r>
            <w:r>
              <w:rPr>
                <w:rFonts w:hint="eastAsia" w:ascii="仿宋" w:hAnsi="仿宋" w:eastAsia="仿宋" w:cs="仿宋"/>
                <w:color w:val="000000"/>
                <w:sz w:val="24"/>
                <w:lang w:val="en-US" w:eastAsia="zh-CN"/>
              </w:rPr>
              <w:t>服务质量保证措施</w:t>
            </w:r>
            <w:r>
              <w:rPr>
                <w:rFonts w:hint="eastAsia" w:ascii="仿宋" w:hAnsi="仿宋" w:eastAsia="仿宋" w:cs="仿宋"/>
                <w:color w:val="000000"/>
                <w:sz w:val="24"/>
                <w:lang w:val="zh-CN" w:eastAsia="zh-CN"/>
              </w:rPr>
              <w:t>，包括但不限于</w:t>
            </w:r>
            <w:r>
              <w:rPr>
                <w:rFonts w:hint="eastAsia" w:ascii="仿宋" w:hAnsi="仿宋" w:eastAsia="仿宋" w:cs="仿宋"/>
                <w:color w:val="000000"/>
                <w:sz w:val="24"/>
                <w:lang w:val="en-US" w:eastAsia="zh-CN"/>
              </w:rPr>
              <w:t>以下内容：</w:t>
            </w:r>
            <w:r>
              <w:rPr>
                <w:rFonts w:hint="eastAsia" w:ascii="仿宋" w:hAnsi="仿宋" w:eastAsia="仿宋" w:cs="仿宋"/>
                <w:color w:val="000000"/>
                <w:sz w:val="24"/>
                <w:lang w:val="zh-CN" w:eastAsia="zh-CN"/>
              </w:rPr>
              <w:t>①现场工作开展安全保障措施；②针对本项目制定的相应保密措施；③项目实施质量目标明确、质量保证措施；④进度保证措施</w:t>
            </w:r>
            <w:r>
              <w:rPr>
                <w:rFonts w:hint="eastAsia" w:ascii="仿宋" w:hAnsi="仿宋" w:eastAsia="仿宋" w:cs="仿宋"/>
                <w:color w:val="000000"/>
                <w:sz w:val="24"/>
                <w:lang w:val="en-US" w:eastAsia="zh-CN"/>
              </w:rPr>
              <w:t>等内容进行综合打分。</w:t>
            </w:r>
          </w:p>
          <w:p w14:paraId="2A786220">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每一项内容分值为3分（其中“项”指上述条款①②③</w:t>
            </w:r>
            <w:r>
              <w:rPr>
                <w:rFonts w:hint="eastAsia" w:ascii="仿宋" w:hAnsi="仿宋" w:eastAsia="仿宋" w:cs="仿宋"/>
                <w:color w:val="auto"/>
                <w:kern w:val="2"/>
                <w:sz w:val="24"/>
                <w:lang w:val="en-US" w:eastAsia="zh-CN"/>
              </w:rPr>
              <w:t>④</w:t>
            </w:r>
            <w:r>
              <w:rPr>
                <w:rFonts w:hint="eastAsia" w:ascii="仿宋" w:hAnsi="仿宋" w:eastAsia="仿宋" w:cs="仿宋"/>
                <w:color w:val="auto"/>
                <w:sz w:val="24"/>
                <w:szCs w:val="24"/>
                <w:lang w:val="en-US" w:eastAsia="zh-CN"/>
              </w:rPr>
              <w:t>中条内容）。</w:t>
            </w:r>
          </w:p>
          <w:p w14:paraId="61DD3A61">
            <w:pPr>
              <w:spacing w:line="400" w:lineRule="exact"/>
              <w:ind w:firstLine="480" w:firstLineChars="200"/>
              <w:jc w:val="left"/>
              <w:rPr>
                <w:rFonts w:hint="eastAsia"/>
                <w:lang w:val="en-US" w:eastAsia="zh-CN"/>
              </w:rPr>
            </w:pPr>
            <w:r>
              <w:rPr>
                <w:rFonts w:hint="eastAsia" w:ascii="仿宋" w:hAnsi="仿宋" w:eastAsia="仿宋" w:cs="仿宋"/>
                <w:color w:val="auto"/>
                <w:sz w:val="24"/>
                <w:szCs w:val="24"/>
                <w:lang w:val="en-US" w:eastAsia="zh-CN"/>
              </w:rPr>
              <w:t>评分标准：方案内容完整且符合本项目采购需求及实际情况，最高得12分。每有一项存在内容缺陷的扣1分，扣完为止。（“缺陷”指以下任意一种情形：内容与采购需求不符；或存在明显文字性错误；或存在与项目无关的文字内容。）每缺少一项内容，该条不得分。</w:t>
            </w:r>
          </w:p>
        </w:tc>
        <w:tc>
          <w:tcPr>
            <w:tcW w:w="818" w:type="dxa"/>
            <w:noWrap w:val="0"/>
            <w:vAlign w:val="center"/>
          </w:tcPr>
          <w:p w14:paraId="4A0D7AC2">
            <w:pPr>
              <w:spacing w:line="400" w:lineRule="exact"/>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12分</w:t>
            </w:r>
          </w:p>
        </w:tc>
      </w:tr>
      <w:tr w14:paraId="4DE51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5" w:hRule="atLeast"/>
          <w:jc w:val="center"/>
        </w:trPr>
        <w:tc>
          <w:tcPr>
            <w:tcW w:w="10092" w:type="dxa"/>
            <w:noWrap w:val="0"/>
            <w:vAlign w:val="center"/>
          </w:tcPr>
          <w:p w14:paraId="000992B8">
            <w:pPr>
              <w:spacing w:line="400" w:lineRule="exact"/>
              <w:jc w:val="left"/>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5、</w:t>
            </w:r>
            <w:r>
              <w:rPr>
                <w:rFonts w:hint="eastAsia" w:ascii="仿宋" w:hAnsi="仿宋" w:eastAsia="仿宋" w:cs="仿宋"/>
                <w:color w:val="auto"/>
                <w:sz w:val="24"/>
                <w:szCs w:val="24"/>
                <w:highlight w:val="none"/>
                <w:lang w:val="en-US" w:eastAsia="zh-CN"/>
              </w:rPr>
              <w:t>安全与文物保护方案</w:t>
            </w:r>
            <w:r>
              <w:rPr>
                <w:rFonts w:hint="eastAsia" w:ascii="仿宋" w:hAnsi="仿宋" w:eastAsia="仿宋" w:cs="仿宋"/>
                <w:color w:val="000000"/>
                <w:sz w:val="24"/>
                <w:lang w:val="en-US" w:eastAsia="zh-CN"/>
              </w:rPr>
              <w:t>（12分）</w:t>
            </w:r>
          </w:p>
          <w:p w14:paraId="798F60BF">
            <w:pPr>
              <w:spacing w:line="400" w:lineRule="exact"/>
              <w:ind w:firstLine="480" w:firstLineChars="200"/>
              <w:jc w:val="left"/>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根据供应商针对本项目提供的</w:t>
            </w:r>
            <w:r>
              <w:rPr>
                <w:rFonts w:hint="eastAsia" w:ascii="仿宋" w:hAnsi="仿宋" w:eastAsia="仿宋" w:cs="仿宋"/>
                <w:color w:val="auto"/>
                <w:sz w:val="24"/>
                <w:szCs w:val="24"/>
                <w:highlight w:val="none"/>
                <w:lang w:val="en-US" w:eastAsia="zh-CN"/>
              </w:rPr>
              <w:t>安全与文物保护方案</w:t>
            </w:r>
            <w:r>
              <w:rPr>
                <w:rFonts w:hint="eastAsia" w:ascii="仿宋" w:hAnsi="仿宋" w:eastAsia="仿宋" w:cs="仿宋"/>
                <w:color w:val="000000"/>
                <w:sz w:val="24"/>
                <w:lang w:val="en-US" w:eastAsia="zh-CN"/>
              </w:rPr>
              <w:t>，包括但不限于以下内容：①人员作业安全教育培训；②现场安全防护措施（包括设置围挡、安全警示牌、人员安全等）；③作业安全隐患及风险应对措施等内容进行综合打分。</w:t>
            </w:r>
          </w:p>
          <w:p w14:paraId="71DFCF0B">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每一项内容分值为4分（其中“项”指上述条款①②</w:t>
            </w:r>
            <w:r>
              <w:rPr>
                <w:rFonts w:hint="eastAsia" w:ascii="仿宋" w:hAnsi="仿宋" w:eastAsia="仿宋" w:cs="仿宋"/>
                <w:color w:val="000000"/>
                <w:sz w:val="24"/>
                <w:lang w:val="en-US" w:eastAsia="zh-CN"/>
              </w:rPr>
              <w:t>③</w:t>
            </w:r>
            <w:r>
              <w:rPr>
                <w:rFonts w:hint="eastAsia" w:ascii="仿宋" w:hAnsi="仿宋" w:eastAsia="仿宋" w:cs="仿宋"/>
                <w:color w:val="auto"/>
                <w:sz w:val="24"/>
                <w:szCs w:val="24"/>
                <w:lang w:val="en-US" w:eastAsia="zh-CN"/>
              </w:rPr>
              <w:t>中条内容）。</w:t>
            </w:r>
          </w:p>
          <w:p w14:paraId="5D454D3C">
            <w:pPr>
              <w:spacing w:line="400" w:lineRule="exact"/>
              <w:ind w:firstLine="480" w:firstLineChars="200"/>
              <w:jc w:val="left"/>
              <w:rPr>
                <w:rFonts w:hint="eastAsia" w:ascii="仿宋" w:hAnsi="仿宋" w:eastAsia="仿宋" w:cs="仿宋"/>
                <w:color w:val="000000"/>
                <w:sz w:val="24"/>
                <w:lang w:val="en-US" w:eastAsia="zh-CN"/>
              </w:rPr>
            </w:pPr>
            <w:r>
              <w:rPr>
                <w:rFonts w:hint="eastAsia" w:ascii="仿宋" w:hAnsi="仿宋" w:eastAsia="仿宋" w:cs="仿宋"/>
                <w:color w:val="auto"/>
                <w:sz w:val="24"/>
                <w:szCs w:val="24"/>
                <w:lang w:val="en-US" w:eastAsia="zh-CN"/>
              </w:rPr>
              <w:t>评分标准：符合本项目采购需求及实际情况，最高得12分。每有一项存在内容缺陷的扣1分，扣完为止。（“缺陷”指以下任意一种情形：方案内容与采购需求不符；或存在明显文字性错误；或存在与项目无关的文字内容。）每缺少一项内容，该条不得分。</w:t>
            </w:r>
          </w:p>
        </w:tc>
        <w:tc>
          <w:tcPr>
            <w:tcW w:w="818" w:type="dxa"/>
            <w:noWrap w:val="0"/>
            <w:vAlign w:val="center"/>
          </w:tcPr>
          <w:p w14:paraId="73DEB6EC">
            <w:pPr>
              <w:spacing w:line="400" w:lineRule="exact"/>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12分</w:t>
            </w:r>
          </w:p>
        </w:tc>
      </w:tr>
      <w:tr w14:paraId="1F47E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10092" w:type="dxa"/>
            <w:noWrap w:val="0"/>
            <w:vAlign w:val="center"/>
          </w:tcPr>
          <w:p w14:paraId="669622C0">
            <w:pPr>
              <w:spacing w:line="400" w:lineRule="exact"/>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6、应急预案（8分）</w:t>
            </w:r>
          </w:p>
          <w:p w14:paraId="7DEFB91B">
            <w:pPr>
              <w:spacing w:line="400" w:lineRule="exact"/>
              <w:ind w:firstLine="480" w:firstLineChars="200"/>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根据供应商所提供针对本项目各种突发事件等突发情况的预防方案及应对方案，包括但不限于以下内容：</w:t>
            </w:r>
            <w:r>
              <w:rPr>
                <w:rFonts w:hint="eastAsia" w:ascii="仿宋" w:hAnsi="仿宋" w:eastAsia="仿宋" w:cs="仿宋"/>
                <w:color w:val="000000"/>
                <w:kern w:val="2"/>
                <w:sz w:val="24"/>
                <w:lang w:val="en-US" w:eastAsia="zh-CN"/>
              </w:rPr>
              <w:t>①</w:t>
            </w:r>
            <w:r>
              <w:rPr>
                <w:rFonts w:hint="eastAsia" w:ascii="仿宋" w:hAnsi="仿宋" w:eastAsia="仿宋" w:cs="仿宋"/>
                <w:color w:val="auto"/>
                <w:sz w:val="24"/>
                <w:szCs w:val="24"/>
                <w:lang w:val="en-US" w:eastAsia="zh-CN"/>
              </w:rPr>
              <w:t>天气突变；</w:t>
            </w:r>
            <w:r>
              <w:rPr>
                <w:rFonts w:hint="eastAsia" w:ascii="仿宋" w:hAnsi="仿宋" w:eastAsia="仿宋" w:cs="仿宋"/>
                <w:color w:val="000000"/>
                <w:sz w:val="24"/>
                <w:lang w:val="en-US" w:eastAsia="zh-CN"/>
              </w:rPr>
              <w:t>②设施</w:t>
            </w:r>
            <w:r>
              <w:rPr>
                <w:rFonts w:hint="eastAsia" w:ascii="仿宋" w:hAnsi="仿宋" w:eastAsia="仿宋" w:cs="仿宋"/>
                <w:color w:val="auto"/>
                <w:sz w:val="24"/>
                <w:szCs w:val="24"/>
                <w:lang w:val="en-US" w:eastAsia="zh-CN"/>
              </w:rPr>
              <w:t>设备故障；</w:t>
            </w:r>
            <w:r>
              <w:rPr>
                <w:rFonts w:hint="eastAsia" w:ascii="仿宋" w:hAnsi="仿宋" w:eastAsia="仿宋" w:cs="仿宋"/>
                <w:color w:val="000000"/>
                <w:sz w:val="24"/>
                <w:lang w:val="en-US" w:eastAsia="zh-CN"/>
              </w:rPr>
              <w:t>③现场秩序；</w:t>
            </w:r>
            <w:r>
              <w:rPr>
                <w:rFonts w:hint="eastAsia" w:ascii="仿宋" w:hAnsi="仿宋" w:eastAsia="仿宋" w:cs="仿宋"/>
                <w:color w:val="auto"/>
                <w:kern w:val="2"/>
                <w:sz w:val="24"/>
                <w:lang w:val="en-US" w:eastAsia="zh-CN"/>
              </w:rPr>
              <w:t>④</w:t>
            </w:r>
            <w:r>
              <w:rPr>
                <w:rFonts w:hint="eastAsia" w:ascii="仿宋" w:hAnsi="仿宋" w:eastAsia="仿宋" w:cs="仿宋"/>
                <w:color w:val="auto"/>
                <w:sz w:val="24"/>
                <w:szCs w:val="24"/>
                <w:lang w:val="en-US" w:eastAsia="zh-CN"/>
              </w:rPr>
              <w:t>人员意外</w:t>
            </w:r>
            <w:r>
              <w:rPr>
                <w:rFonts w:hint="eastAsia" w:ascii="仿宋" w:hAnsi="仿宋" w:eastAsia="仿宋" w:cs="仿宋"/>
                <w:color w:val="000000"/>
                <w:sz w:val="24"/>
                <w:szCs w:val="24"/>
                <w:lang w:val="en-US" w:eastAsia="zh-CN"/>
              </w:rPr>
              <w:t>等内容进行综合打分</w:t>
            </w:r>
            <w:r>
              <w:rPr>
                <w:rFonts w:hint="eastAsia" w:ascii="仿宋" w:hAnsi="仿宋" w:eastAsia="仿宋" w:cs="仿宋"/>
                <w:color w:val="auto"/>
                <w:kern w:val="2"/>
                <w:sz w:val="24"/>
                <w:lang w:val="en-US" w:eastAsia="zh-CN"/>
              </w:rPr>
              <w:t>：</w:t>
            </w:r>
          </w:p>
          <w:p w14:paraId="1FAC63A7">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每一项内容分值为2分（其中“项”指上述条款①②③</w:t>
            </w:r>
            <w:r>
              <w:rPr>
                <w:rFonts w:hint="eastAsia" w:ascii="仿宋" w:hAnsi="仿宋" w:eastAsia="仿宋" w:cs="仿宋"/>
                <w:color w:val="auto"/>
                <w:kern w:val="2"/>
                <w:sz w:val="24"/>
                <w:lang w:val="en-US" w:eastAsia="zh-CN"/>
              </w:rPr>
              <w:t>④</w:t>
            </w:r>
            <w:r>
              <w:rPr>
                <w:rFonts w:hint="eastAsia" w:ascii="仿宋" w:hAnsi="仿宋" w:eastAsia="仿宋" w:cs="仿宋"/>
                <w:color w:val="auto"/>
                <w:sz w:val="24"/>
                <w:szCs w:val="24"/>
                <w:lang w:val="en-US" w:eastAsia="zh-CN"/>
              </w:rPr>
              <w:t>中条内容）。</w:t>
            </w:r>
          </w:p>
          <w:p w14:paraId="7781AF5F">
            <w:pPr>
              <w:spacing w:line="400" w:lineRule="exact"/>
              <w:ind w:firstLine="480" w:firstLineChars="200"/>
              <w:jc w:val="left"/>
              <w:rPr>
                <w:rFonts w:hint="eastAsia" w:ascii="仿宋" w:hAnsi="仿宋" w:eastAsia="仿宋" w:cs="仿宋"/>
                <w:color w:val="000000"/>
                <w:sz w:val="24"/>
                <w:lang w:val="en-US" w:eastAsia="zh-CN"/>
              </w:rPr>
            </w:pPr>
            <w:r>
              <w:rPr>
                <w:rFonts w:hint="eastAsia" w:ascii="仿宋" w:hAnsi="仿宋" w:eastAsia="仿宋" w:cs="仿宋"/>
                <w:color w:val="auto"/>
                <w:sz w:val="24"/>
                <w:szCs w:val="24"/>
                <w:lang w:val="en-US" w:eastAsia="zh-CN"/>
              </w:rPr>
              <w:t>评分标准：方案内容完整且符合本项目采购需求及实际情况，最高得8分。每有一项存在内容缺陷的扣0.5分，扣完为止。（“缺陷”指以下任意一种情形：内容与采购需求不符；或存在明显文字性错误；或存在与项目无关的文字内容。）每缺少一项内容，该条不得分。</w:t>
            </w:r>
          </w:p>
        </w:tc>
        <w:tc>
          <w:tcPr>
            <w:tcW w:w="818" w:type="dxa"/>
            <w:noWrap w:val="0"/>
            <w:vAlign w:val="center"/>
          </w:tcPr>
          <w:p w14:paraId="6B58BCB2">
            <w:pPr>
              <w:spacing w:line="400" w:lineRule="exact"/>
              <w:jc w:val="center"/>
              <w:rPr>
                <w:rFonts w:hint="default" w:ascii="仿宋" w:hAnsi="仿宋" w:eastAsia="仿宋" w:cs="仿宋"/>
                <w:color w:val="000000"/>
                <w:sz w:val="24"/>
                <w:lang w:val="en-US" w:eastAsia="zh-CN"/>
              </w:rPr>
            </w:pPr>
            <w:r>
              <w:rPr>
                <w:rFonts w:hint="eastAsia" w:ascii="仿宋" w:hAnsi="仿宋" w:eastAsia="仿宋" w:cs="仿宋"/>
                <w:color w:val="auto"/>
                <w:sz w:val="24"/>
                <w:szCs w:val="24"/>
                <w:lang w:val="en-US" w:eastAsia="zh-CN"/>
              </w:rPr>
              <w:t>8分</w:t>
            </w:r>
          </w:p>
        </w:tc>
      </w:tr>
      <w:tr w14:paraId="0E1F1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10092" w:type="dxa"/>
            <w:noWrap w:val="0"/>
            <w:vAlign w:val="center"/>
          </w:tcPr>
          <w:p w14:paraId="25E79F75">
            <w:pPr>
              <w:widowControl/>
              <w:snapToGrid w:val="0"/>
              <w:spacing w:line="300" w:lineRule="auto"/>
              <w:rPr>
                <w:rFonts w:hint="eastAsia" w:ascii="仿宋" w:hAnsi="仿宋" w:eastAsia="仿宋" w:cs="仿宋"/>
                <w:color w:val="000000"/>
                <w:kern w:val="0"/>
                <w:sz w:val="24"/>
              </w:rPr>
            </w:pPr>
            <w:r>
              <w:rPr>
                <w:rFonts w:hint="eastAsia" w:ascii="仿宋" w:hAnsi="仿宋" w:eastAsia="仿宋" w:cs="仿宋"/>
                <w:b/>
                <w:bCs/>
                <w:color w:val="000000"/>
                <w:spacing w:val="6"/>
                <w:kern w:val="0"/>
                <w:sz w:val="24"/>
              </w:rPr>
              <w:t>三、价格分（</w:t>
            </w:r>
            <w:r>
              <w:rPr>
                <w:rFonts w:hint="eastAsia" w:ascii="仿宋" w:hAnsi="仿宋" w:eastAsia="仿宋" w:cs="仿宋"/>
                <w:b/>
                <w:bCs/>
                <w:color w:val="000000"/>
                <w:spacing w:val="6"/>
                <w:kern w:val="0"/>
                <w:sz w:val="24"/>
                <w:lang w:val="en-US" w:eastAsia="zh-CN"/>
              </w:rPr>
              <w:t>10</w:t>
            </w:r>
            <w:r>
              <w:rPr>
                <w:rFonts w:hint="eastAsia" w:ascii="仿宋" w:hAnsi="仿宋" w:eastAsia="仿宋" w:cs="仿宋"/>
                <w:b/>
                <w:bCs/>
                <w:color w:val="000000"/>
                <w:spacing w:val="6"/>
                <w:kern w:val="0"/>
                <w:sz w:val="24"/>
              </w:rPr>
              <w:t>分值）</w:t>
            </w:r>
          </w:p>
          <w:p w14:paraId="05C450BD">
            <w:pPr>
              <w:widowControl/>
              <w:snapToGrid w:val="0"/>
              <w:spacing w:line="300" w:lineRule="auto"/>
              <w:ind w:firstLine="493" w:firstLineChars="196"/>
              <w:rPr>
                <w:rFonts w:hint="eastAsia" w:ascii="仿宋" w:hAnsi="仿宋" w:eastAsia="仿宋" w:cs="仿宋"/>
                <w:color w:val="000000"/>
                <w:kern w:val="0"/>
                <w:sz w:val="24"/>
              </w:rPr>
            </w:pPr>
            <w:r>
              <w:rPr>
                <w:rFonts w:hint="eastAsia" w:ascii="仿宋" w:hAnsi="仿宋" w:eastAsia="仿宋" w:cs="仿宋"/>
                <w:color w:val="000000"/>
                <w:spacing w:val="6"/>
                <w:kern w:val="0"/>
                <w:sz w:val="24"/>
              </w:rPr>
              <w:t>满足磋商文件要求且响应价格最低的响应报价为响应基准价，其价格分为满分。其他供应商的价格分统一按照下列公式计算：</w:t>
            </w:r>
          </w:p>
          <w:p w14:paraId="46C6E9DD">
            <w:pPr>
              <w:widowControl/>
              <w:snapToGrid w:val="0"/>
              <w:spacing w:line="300" w:lineRule="auto"/>
              <w:ind w:firstLine="493" w:firstLineChars="196"/>
              <w:rPr>
                <w:rFonts w:hint="eastAsia" w:ascii="仿宋" w:hAnsi="仿宋" w:eastAsia="仿宋" w:cs="仿宋"/>
                <w:color w:val="000000"/>
                <w:spacing w:val="6"/>
                <w:kern w:val="0"/>
                <w:sz w:val="24"/>
              </w:rPr>
            </w:pPr>
            <w:r>
              <w:rPr>
                <w:rFonts w:hint="eastAsia" w:ascii="仿宋" w:hAnsi="仿宋" w:eastAsia="仿宋" w:cs="仿宋"/>
                <w:color w:val="000000"/>
                <w:spacing w:val="6"/>
                <w:kern w:val="0"/>
                <w:sz w:val="24"/>
              </w:rPr>
              <w:t>响应报价得分=(响应基准价／最后报价)×</w:t>
            </w:r>
            <w:r>
              <w:rPr>
                <w:rFonts w:hint="eastAsia" w:ascii="仿宋" w:hAnsi="仿宋" w:eastAsia="仿宋" w:cs="仿宋"/>
                <w:color w:val="000000"/>
                <w:spacing w:val="6"/>
                <w:kern w:val="0"/>
                <w:sz w:val="24"/>
                <w:lang w:val="en-US" w:eastAsia="zh-CN"/>
              </w:rPr>
              <w:t>10</w:t>
            </w:r>
            <w:r>
              <w:rPr>
                <w:rFonts w:hint="eastAsia" w:ascii="仿宋" w:hAnsi="仿宋" w:eastAsia="仿宋" w:cs="仿宋"/>
                <w:color w:val="000000"/>
                <w:spacing w:val="6"/>
                <w:kern w:val="0"/>
                <w:sz w:val="24"/>
              </w:rPr>
              <w:t>×100%</w:t>
            </w:r>
          </w:p>
          <w:p w14:paraId="499B9EB0">
            <w:pPr>
              <w:widowControl/>
              <w:snapToGrid w:val="0"/>
              <w:spacing w:line="300" w:lineRule="auto"/>
              <w:ind w:firstLine="496" w:firstLineChars="196"/>
              <w:rPr>
                <w:rFonts w:hint="eastAsia" w:ascii="仿宋" w:hAnsi="仿宋" w:eastAsia="仿宋" w:cs="仿宋"/>
                <w:b/>
                <w:bCs/>
                <w:color w:val="000000"/>
                <w:spacing w:val="6"/>
                <w:kern w:val="0"/>
                <w:sz w:val="24"/>
              </w:rPr>
            </w:pPr>
            <w:r>
              <w:rPr>
                <w:rFonts w:hint="eastAsia" w:ascii="仿宋" w:hAnsi="仿宋" w:eastAsia="仿宋" w:cs="仿宋"/>
                <w:b/>
                <w:bCs/>
                <w:color w:val="000000"/>
                <w:spacing w:val="6"/>
                <w:kern w:val="0"/>
                <w:sz w:val="24"/>
                <w:lang w:val="en-US" w:eastAsia="zh-CN"/>
              </w:rPr>
              <w:t>注：根据</w:t>
            </w:r>
            <w:r>
              <w:rPr>
                <w:rFonts w:hint="eastAsia" w:ascii="仿宋" w:hAnsi="仿宋" w:eastAsia="仿宋" w:cs="仿宋"/>
                <w:b/>
                <w:bCs/>
                <w:color w:val="000000"/>
                <w:spacing w:val="6"/>
                <w:kern w:val="0"/>
                <w:sz w:val="24"/>
              </w:rPr>
              <w:t>财政部</w:t>
            </w:r>
            <w:r>
              <w:rPr>
                <w:rFonts w:hint="eastAsia" w:ascii="仿宋" w:hAnsi="仿宋" w:eastAsia="仿宋" w:cs="仿宋"/>
                <w:b/>
                <w:bCs/>
                <w:color w:val="000000"/>
                <w:spacing w:val="6"/>
                <w:kern w:val="0"/>
                <w:sz w:val="24"/>
                <w:lang w:val="en-US" w:eastAsia="zh-CN"/>
              </w:rPr>
              <w:t>《</w:t>
            </w:r>
            <w:r>
              <w:rPr>
                <w:rFonts w:hint="eastAsia" w:ascii="仿宋" w:hAnsi="仿宋" w:eastAsia="仿宋" w:cs="仿宋"/>
                <w:b/>
                <w:bCs/>
                <w:color w:val="000000"/>
                <w:spacing w:val="6"/>
                <w:kern w:val="0"/>
                <w:sz w:val="24"/>
              </w:rPr>
              <w:t>关于推动解决政府采购异常低价问题的通知</w:t>
            </w:r>
            <w:r>
              <w:rPr>
                <w:rFonts w:hint="eastAsia" w:ascii="仿宋" w:hAnsi="仿宋" w:eastAsia="仿宋" w:cs="仿宋"/>
                <w:b/>
                <w:bCs/>
                <w:color w:val="000000"/>
                <w:spacing w:val="6"/>
                <w:kern w:val="0"/>
                <w:sz w:val="24"/>
                <w:lang w:val="en-US" w:eastAsia="zh-CN"/>
              </w:rPr>
              <w:t>》</w:t>
            </w:r>
            <w:r>
              <w:rPr>
                <w:rFonts w:hint="eastAsia" w:ascii="仿宋" w:hAnsi="仿宋" w:eastAsia="仿宋" w:cs="仿宋"/>
                <w:b/>
                <w:bCs/>
                <w:color w:val="000000"/>
                <w:spacing w:val="6"/>
                <w:kern w:val="0"/>
                <w:sz w:val="24"/>
              </w:rPr>
              <w:t>财库〔2026〕2号</w:t>
            </w:r>
            <w:r>
              <w:rPr>
                <w:rFonts w:hint="eastAsia" w:ascii="仿宋" w:hAnsi="仿宋" w:eastAsia="仿宋" w:cs="仿宋"/>
                <w:b/>
                <w:bCs/>
                <w:color w:val="000000"/>
                <w:spacing w:val="6"/>
                <w:kern w:val="0"/>
                <w:sz w:val="24"/>
                <w:lang w:val="en-US" w:eastAsia="zh-CN"/>
              </w:rPr>
              <w:t>文件，政府采购评审中出现下列情形之一的，评审委员会应当启动异常低价响应审查程序：</w:t>
            </w:r>
          </w:p>
          <w:p w14:paraId="678BF2A2">
            <w:pPr>
              <w:widowControl/>
              <w:snapToGrid w:val="0"/>
              <w:spacing w:line="300" w:lineRule="auto"/>
              <w:ind w:firstLine="496" w:firstLineChars="196"/>
              <w:rPr>
                <w:rFonts w:hint="default" w:ascii="仿宋" w:hAnsi="仿宋" w:eastAsia="仿宋" w:cs="仿宋"/>
                <w:b/>
                <w:bCs/>
                <w:color w:val="000000"/>
                <w:spacing w:val="6"/>
                <w:kern w:val="0"/>
                <w:sz w:val="24"/>
              </w:rPr>
            </w:pPr>
            <w:r>
              <w:rPr>
                <w:rFonts w:hint="eastAsia" w:ascii="仿宋" w:hAnsi="仿宋" w:eastAsia="仿宋" w:cs="仿宋"/>
                <w:b/>
                <w:bCs/>
                <w:color w:val="000000"/>
                <w:spacing w:val="6"/>
                <w:kern w:val="0"/>
                <w:sz w:val="24"/>
                <w:lang w:val="en-US" w:eastAsia="zh-CN"/>
              </w:rPr>
              <w:t>1.响应报价低于全部通过符合性审查供应商响应报价平均值50%的，即响应报价&lt;全部通过符合性审查供应商响应报价平均值×50%；</w:t>
            </w:r>
          </w:p>
          <w:p w14:paraId="515EA4DB">
            <w:pPr>
              <w:widowControl/>
              <w:snapToGrid w:val="0"/>
              <w:spacing w:line="300" w:lineRule="auto"/>
              <w:ind w:firstLine="496" w:firstLineChars="196"/>
              <w:rPr>
                <w:rFonts w:hint="default" w:ascii="仿宋" w:hAnsi="仿宋" w:eastAsia="仿宋" w:cs="仿宋"/>
                <w:b/>
                <w:bCs/>
                <w:color w:val="000000"/>
                <w:spacing w:val="6"/>
                <w:kern w:val="0"/>
                <w:sz w:val="24"/>
              </w:rPr>
            </w:pPr>
            <w:r>
              <w:rPr>
                <w:rFonts w:hint="eastAsia" w:ascii="仿宋" w:hAnsi="仿宋" w:eastAsia="仿宋" w:cs="仿宋"/>
                <w:b/>
                <w:bCs/>
                <w:color w:val="000000"/>
                <w:spacing w:val="6"/>
                <w:kern w:val="0"/>
                <w:sz w:val="24"/>
                <w:lang w:val="en-US" w:eastAsia="zh-CN"/>
              </w:rPr>
              <w:t>2.响应报价低于通过符合性审查的次低报价供应商响应报价50%的，即响应报价&lt;通过符合性审查的次低报价供应商响应报价×50%；</w:t>
            </w:r>
          </w:p>
          <w:p w14:paraId="50977D00">
            <w:pPr>
              <w:widowControl/>
              <w:snapToGrid w:val="0"/>
              <w:spacing w:line="300" w:lineRule="auto"/>
              <w:ind w:firstLine="496" w:firstLineChars="196"/>
              <w:rPr>
                <w:rFonts w:hint="default" w:ascii="仿宋" w:hAnsi="仿宋" w:eastAsia="仿宋" w:cs="仿宋"/>
                <w:b/>
                <w:bCs/>
                <w:color w:val="000000"/>
                <w:spacing w:val="6"/>
                <w:kern w:val="0"/>
                <w:sz w:val="24"/>
              </w:rPr>
            </w:pPr>
            <w:r>
              <w:rPr>
                <w:rFonts w:hint="eastAsia" w:ascii="仿宋" w:hAnsi="仿宋" w:eastAsia="仿宋" w:cs="仿宋"/>
                <w:b/>
                <w:bCs/>
                <w:color w:val="000000"/>
                <w:spacing w:val="6"/>
                <w:kern w:val="0"/>
                <w:sz w:val="24"/>
                <w:lang w:val="en-US" w:eastAsia="zh-CN"/>
              </w:rPr>
              <w:t>3.响应报价低于采购项目最高限价45%的，即响应报价&lt;采购项目最高限价×45%；</w:t>
            </w:r>
          </w:p>
          <w:p w14:paraId="2113A7F8">
            <w:pPr>
              <w:widowControl/>
              <w:snapToGrid w:val="0"/>
              <w:spacing w:line="300" w:lineRule="auto"/>
              <w:ind w:firstLine="496" w:firstLineChars="196"/>
              <w:rPr>
                <w:rFonts w:hint="default" w:ascii="仿宋" w:hAnsi="仿宋" w:eastAsia="仿宋" w:cs="仿宋"/>
                <w:b/>
                <w:bCs/>
                <w:color w:val="000000"/>
                <w:spacing w:val="6"/>
                <w:kern w:val="0"/>
                <w:sz w:val="24"/>
              </w:rPr>
            </w:pPr>
            <w:r>
              <w:rPr>
                <w:rFonts w:hint="eastAsia" w:ascii="仿宋" w:hAnsi="仿宋" w:eastAsia="仿宋" w:cs="仿宋"/>
                <w:b/>
                <w:bCs/>
                <w:color w:val="000000"/>
                <w:spacing w:val="6"/>
                <w:kern w:val="0"/>
                <w:sz w:val="24"/>
                <w:lang w:val="en-US" w:eastAsia="zh-CN"/>
              </w:rPr>
              <w:t>4.评审委员会基于专业判断，认为供应商报价过低，有可能影响产品质量或者不能诚信履约的其他情形。</w:t>
            </w:r>
          </w:p>
          <w:p w14:paraId="4AF017F3">
            <w:pPr>
              <w:widowControl/>
              <w:snapToGrid w:val="0"/>
              <w:spacing w:line="300" w:lineRule="auto"/>
              <w:ind w:firstLine="496" w:firstLineChars="196"/>
              <w:rPr>
                <w:rFonts w:hint="eastAsia" w:ascii="仿宋" w:hAnsi="仿宋" w:eastAsia="仿宋" w:cs="仿宋"/>
                <w:b/>
                <w:bCs/>
                <w:color w:val="000000"/>
                <w:spacing w:val="6"/>
                <w:kern w:val="0"/>
                <w:sz w:val="24"/>
                <w:lang w:val="en-US" w:eastAsia="zh-CN"/>
              </w:rPr>
            </w:pPr>
            <w:r>
              <w:rPr>
                <w:rFonts w:hint="eastAsia" w:ascii="仿宋" w:hAnsi="仿宋" w:eastAsia="仿宋" w:cs="仿宋"/>
                <w:b/>
                <w:bCs/>
                <w:color w:val="000000"/>
                <w:spacing w:val="6"/>
                <w:kern w:val="0"/>
                <w:sz w:val="24"/>
                <w:lang w:val="en-US" w:eastAsia="zh-CN"/>
              </w:rPr>
              <w:t>评审委员会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14:paraId="5AC3B143">
            <w:pPr>
              <w:widowControl/>
              <w:snapToGrid w:val="0"/>
              <w:spacing w:line="300" w:lineRule="auto"/>
              <w:ind w:firstLine="496" w:firstLineChars="196"/>
              <w:rPr>
                <w:rFonts w:hint="eastAsia" w:ascii="仿宋" w:hAnsi="仿宋" w:eastAsia="仿宋" w:cs="仿宋"/>
                <w:color w:val="000000"/>
                <w:spacing w:val="6"/>
                <w:kern w:val="0"/>
                <w:sz w:val="24"/>
              </w:rPr>
            </w:pPr>
            <w:r>
              <w:rPr>
                <w:rFonts w:hint="eastAsia" w:ascii="仿宋" w:hAnsi="仿宋" w:eastAsia="仿宋" w:cs="仿宋"/>
                <w:b/>
                <w:bCs/>
                <w:color w:val="000000"/>
                <w:spacing w:val="6"/>
                <w:kern w:val="0"/>
                <w:sz w:val="24"/>
                <w:lang w:val="en-US" w:eastAsia="zh-CN"/>
              </w:rPr>
              <w:t>评审委员会依据专业经验，参考同类项目中标（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评审委员会应当将其作为无效响应处理。</w:t>
            </w:r>
          </w:p>
        </w:tc>
        <w:tc>
          <w:tcPr>
            <w:tcW w:w="818" w:type="dxa"/>
            <w:noWrap w:val="0"/>
            <w:vAlign w:val="center"/>
          </w:tcPr>
          <w:p w14:paraId="6C26006E">
            <w:pPr>
              <w:widowControl/>
              <w:snapToGrid w:val="0"/>
              <w:spacing w:line="300" w:lineRule="auto"/>
              <w:jc w:val="center"/>
              <w:rPr>
                <w:rFonts w:hint="eastAsia" w:ascii="仿宋" w:hAnsi="仿宋" w:eastAsia="仿宋" w:cs="仿宋"/>
                <w:b/>
                <w:color w:val="000000"/>
                <w:spacing w:val="6"/>
                <w:kern w:val="0"/>
                <w:sz w:val="24"/>
              </w:rPr>
            </w:pPr>
            <w:r>
              <w:rPr>
                <w:rFonts w:hint="eastAsia" w:ascii="仿宋" w:hAnsi="仿宋" w:eastAsia="仿宋" w:cs="仿宋"/>
                <w:b/>
                <w:color w:val="000000"/>
                <w:spacing w:val="6"/>
                <w:kern w:val="0"/>
                <w:sz w:val="24"/>
                <w:lang w:val="en-US" w:eastAsia="zh-CN"/>
              </w:rPr>
              <w:t>10</w:t>
            </w:r>
            <w:r>
              <w:rPr>
                <w:rFonts w:hint="eastAsia" w:ascii="仿宋" w:hAnsi="仿宋" w:eastAsia="仿宋" w:cs="仿宋"/>
                <w:b/>
                <w:color w:val="000000"/>
                <w:spacing w:val="6"/>
                <w:kern w:val="0"/>
                <w:sz w:val="24"/>
              </w:rPr>
              <w:t>分</w:t>
            </w:r>
          </w:p>
        </w:tc>
      </w:tr>
    </w:tbl>
    <w:p w14:paraId="7519B240">
      <w:pPr>
        <w:pStyle w:val="24"/>
        <w:numPr>
          <w:ilvl w:val="0"/>
          <w:numId w:val="0"/>
        </w:numPr>
        <w:snapToGrid w:val="0"/>
        <w:spacing w:before="0" w:after="0"/>
        <w:jc w:val="center"/>
        <w:rPr>
          <w:rFonts w:hint="eastAsia" w:ascii="仿宋" w:hAnsi="仿宋" w:eastAsia="仿宋" w:cs="仿宋"/>
          <w:spacing w:val="20"/>
          <w:sz w:val="28"/>
          <w:szCs w:val="28"/>
          <w:highlight w:val="none"/>
        </w:rPr>
      </w:pPr>
      <w:r>
        <w:rPr>
          <w:rFonts w:hint="eastAsia" w:ascii="仿宋" w:hAnsi="仿宋" w:eastAsia="仿宋" w:cs="仿宋"/>
          <w:spacing w:val="20"/>
          <w:sz w:val="28"/>
          <w:szCs w:val="28"/>
          <w:highlight w:val="none"/>
        </w:rPr>
        <w:br w:type="page"/>
      </w:r>
      <w:bookmarkStart w:id="85" w:name="_Toc31"/>
    </w:p>
    <w:p w14:paraId="48FC3557">
      <w:pPr>
        <w:pStyle w:val="24"/>
        <w:numPr>
          <w:ilvl w:val="0"/>
          <w:numId w:val="0"/>
        </w:numPr>
        <w:snapToGrid w:val="0"/>
        <w:spacing w:before="0" w:after="0"/>
        <w:jc w:val="center"/>
        <w:rPr>
          <w:rFonts w:hint="eastAsia" w:ascii="仿宋" w:hAnsi="仿宋" w:eastAsia="仿宋" w:cs="仿宋"/>
          <w:spacing w:val="20"/>
          <w:sz w:val="28"/>
          <w:szCs w:val="28"/>
          <w:highlight w:val="none"/>
        </w:rPr>
      </w:pPr>
      <w:r>
        <w:rPr>
          <w:rFonts w:hint="eastAsia" w:ascii="仿宋" w:hAnsi="仿宋" w:eastAsia="仿宋" w:cs="仿宋"/>
          <w:spacing w:val="20"/>
          <w:sz w:val="28"/>
          <w:szCs w:val="28"/>
          <w:highlight w:val="none"/>
        </w:rPr>
        <w:t>第七部分  合同</w:t>
      </w:r>
      <w:bookmarkEnd w:id="80"/>
      <w:bookmarkEnd w:id="81"/>
      <w:r>
        <w:rPr>
          <w:rFonts w:hint="eastAsia" w:ascii="仿宋" w:hAnsi="仿宋" w:eastAsia="仿宋" w:cs="仿宋"/>
          <w:spacing w:val="20"/>
          <w:sz w:val="28"/>
          <w:szCs w:val="28"/>
          <w:highlight w:val="none"/>
        </w:rPr>
        <w:t>文本</w:t>
      </w:r>
      <w:bookmarkEnd w:id="82"/>
      <w:bookmarkEnd w:id="84"/>
      <w:bookmarkEnd w:id="85"/>
    </w:p>
    <w:p w14:paraId="1F1F2178">
      <w:pPr>
        <w:spacing w:line="480" w:lineRule="exact"/>
        <w:jc w:val="center"/>
        <w:rPr>
          <w:rFonts w:hint="eastAsia" w:ascii="仿宋" w:hAnsi="仿宋" w:eastAsia="仿宋" w:cs="仿宋"/>
          <w:b/>
          <w:sz w:val="28"/>
          <w:szCs w:val="28"/>
          <w:highlight w:val="none"/>
          <w:lang w:eastAsia="zh-CN"/>
        </w:rPr>
      </w:pPr>
    </w:p>
    <w:p w14:paraId="20E976C3">
      <w:pPr>
        <w:spacing w:line="480" w:lineRule="exact"/>
        <w:jc w:val="center"/>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lang w:eastAsia="zh-CN"/>
        </w:rPr>
        <w:t>（</w:t>
      </w:r>
      <w:r>
        <w:rPr>
          <w:rFonts w:hint="eastAsia" w:ascii="仿宋" w:hAnsi="仿宋" w:eastAsia="仿宋" w:cs="仿宋"/>
          <w:b/>
          <w:sz w:val="28"/>
          <w:szCs w:val="28"/>
          <w:highlight w:val="none"/>
          <w:lang w:val="en-US" w:eastAsia="zh-CN"/>
        </w:rPr>
        <w:t>合同文本仅供参考</w:t>
      </w:r>
      <w:r>
        <w:rPr>
          <w:rFonts w:hint="eastAsia" w:ascii="仿宋" w:hAnsi="仿宋" w:eastAsia="仿宋" w:cs="仿宋"/>
          <w:b/>
          <w:sz w:val="28"/>
          <w:szCs w:val="28"/>
          <w:highlight w:val="none"/>
          <w:lang w:eastAsia="zh-CN"/>
        </w:rPr>
        <w:t>）</w:t>
      </w:r>
    </w:p>
    <w:p w14:paraId="47FFBCDA">
      <w:pPr>
        <w:spacing w:line="480" w:lineRule="exact"/>
        <w:ind w:firstLine="560" w:firstLineChars="200"/>
        <w:rPr>
          <w:rFonts w:hint="eastAsia" w:ascii="仿宋" w:hAnsi="仿宋" w:eastAsia="仿宋" w:cs="仿宋"/>
          <w:sz w:val="28"/>
          <w:szCs w:val="28"/>
          <w:highlight w:val="none"/>
        </w:rPr>
      </w:pPr>
    </w:p>
    <w:p w14:paraId="71E86104">
      <w:pPr>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甲       方：</w:t>
      </w:r>
    </w:p>
    <w:p w14:paraId="42BC33DB">
      <w:pPr>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乙       方：</w:t>
      </w:r>
    </w:p>
    <w:p w14:paraId="080FC414">
      <w:pPr>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14:paraId="5612A0FB">
      <w:pPr>
        <w:pStyle w:val="10"/>
        <w:keepNext w:val="0"/>
        <w:keepLines w:val="0"/>
        <w:pageBreakBefore w:val="0"/>
        <w:kinsoku/>
        <w:wordWrap/>
        <w:overflowPunct/>
        <w:topLinePunct w:val="0"/>
        <w:bidi w:val="0"/>
        <w:snapToGrid/>
        <w:spacing w:after="0" w:line="500" w:lineRule="exact"/>
        <w:ind w:left="0" w:leftChars="0"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乙方在</w:t>
      </w:r>
      <w:r>
        <w:rPr>
          <w:rFonts w:hint="eastAsia" w:ascii="仿宋" w:hAnsi="仿宋" w:eastAsia="仿宋" w:cs="仿宋"/>
          <w:sz w:val="28"/>
          <w:szCs w:val="28"/>
          <w:highlight w:val="none"/>
          <w:u w:val="single"/>
        </w:rPr>
        <w:t>山西顺邺工程管理有限公司</w:t>
      </w:r>
      <w:r>
        <w:rPr>
          <w:rFonts w:hint="eastAsia" w:ascii="仿宋" w:hAnsi="仿宋" w:eastAsia="仿宋" w:cs="仿宋"/>
          <w:sz w:val="28"/>
          <w:szCs w:val="28"/>
          <w:highlight w:val="none"/>
        </w:rPr>
        <w:t>组织的</w:t>
      </w:r>
      <w:r>
        <w:rPr>
          <w:rFonts w:hint="eastAsia" w:ascii="仿宋" w:hAnsi="仿宋" w:eastAsia="仿宋" w:cs="仿宋"/>
          <w:sz w:val="28"/>
          <w:szCs w:val="28"/>
          <w:highlight w:val="none"/>
          <w:u w:val="single"/>
          <w:lang w:eastAsia="zh-CN"/>
        </w:rPr>
        <w:t>大同市平城区开源街北侧地块(陆港医院)考古发掘项目</w:t>
      </w:r>
      <w:r>
        <w:rPr>
          <w:rFonts w:hint="eastAsia" w:ascii="仿宋" w:hAnsi="仿宋" w:eastAsia="仿宋" w:cs="仿宋"/>
          <w:sz w:val="28"/>
          <w:szCs w:val="28"/>
          <w:highlight w:val="none"/>
        </w:rPr>
        <w:t>竞争性磋商采购中确定为成交供应商，经双方协商一致，签订本合同。</w:t>
      </w:r>
    </w:p>
    <w:p w14:paraId="72F5DE26">
      <w:pPr>
        <w:keepNext w:val="0"/>
        <w:keepLines w:val="0"/>
        <w:pageBreakBefore w:val="0"/>
        <w:kinsoku/>
        <w:wordWrap/>
        <w:overflowPunct/>
        <w:topLinePunct w:val="0"/>
        <w:bidi w:val="0"/>
        <w:snapToGrid/>
        <w:spacing w:line="500" w:lineRule="exact"/>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一、服务条款</w:t>
      </w:r>
    </w:p>
    <w:p w14:paraId="4B875652">
      <w:pPr>
        <w:keepNext w:val="0"/>
        <w:keepLines w:val="0"/>
        <w:pageBreakBefore w:val="0"/>
        <w:kinsoku/>
        <w:wordWrap/>
        <w:overflowPunct/>
        <w:topLinePunct w:val="0"/>
        <w:bidi w:val="0"/>
        <w:snapToGrid/>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乙方向甲方提供以下服务：</w:t>
      </w:r>
    </w:p>
    <w:p w14:paraId="263AB4BA">
      <w:pPr>
        <w:keepNext w:val="0"/>
        <w:keepLines w:val="0"/>
        <w:pageBreakBefore w:val="0"/>
        <w:kinsoku/>
        <w:wordWrap/>
        <w:overflowPunct/>
        <w:topLinePunct w:val="0"/>
        <w:bidi w:val="0"/>
        <w:snapToGrid/>
        <w:spacing w:line="500" w:lineRule="exact"/>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二、合同总金额:</w:t>
      </w:r>
    </w:p>
    <w:p w14:paraId="0CAB53F2">
      <w:pPr>
        <w:keepNext w:val="0"/>
        <w:keepLines w:val="0"/>
        <w:pageBreakBefore w:val="0"/>
        <w:kinsoku/>
        <w:wordWrap/>
        <w:overflowPunct/>
        <w:topLinePunct w:val="0"/>
        <w:bidi w:val="0"/>
        <w:snapToGrid/>
        <w:spacing w:line="500" w:lineRule="exact"/>
        <w:ind w:firstLine="562" w:firstLineChars="200"/>
        <w:rPr>
          <w:rFonts w:hint="eastAsia" w:ascii="仿宋" w:hAnsi="仿宋" w:eastAsia="仿宋" w:cs="仿宋"/>
          <w:sz w:val="28"/>
          <w:szCs w:val="28"/>
          <w:highlight w:val="none"/>
        </w:rPr>
      </w:pPr>
      <w:r>
        <w:rPr>
          <w:rFonts w:hint="eastAsia" w:ascii="仿宋" w:hAnsi="仿宋" w:eastAsia="仿宋" w:cs="仿宋"/>
          <w:b/>
          <w:bCs/>
          <w:sz w:val="28"/>
          <w:szCs w:val="28"/>
          <w:highlight w:val="none"/>
        </w:rPr>
        <w:t>人民币</w:t>
      </w:r>
      <w:r>
        <w:rPr>
          <w:rFonts w:hint="eastAsia" w:ascii="仿宋" w:hAnsi="仿宋" w:eastAsia="仿宋" w:cs="仿宋"/>
          <w:sz w:val="28"/>
          <w:szCs w:val="28"/>
          <w:highlight w:val="none"/>
        </w:rPr>
        <w:t>（大写）：</w:t>
      </w:r>
    </w:p>
    <w:p w14:paraId="7EB091A9">
      <w:pPr>
        <w:keepNext w:val="0"/>
        <w:keepLines w:val="0"/>
        <w:pageBreakBefore w:val="0"/>
        <w:kinsoku/>
        <w:wordWrap/>
        <w:overflowPunct/>
        <w:topLinePunct w:val="0"/>
        <w:bidi w:val="0"/>
        <w:snapToGrid/>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b/>
          <w:bCs/>
          <w:sz w:val="28"/>
          <w:szCs w:val="28"/>
          <w:highlight w:val="none"/>
        </w:rPr>
        <w:t xml:space="preserve">  </w:t>
      </w:r>
      <w:r>
        <w:rPr>
          <w:rFonts w:hint="eastAsia" w:ascii="仿宋" w:hAnsi="仿宋" w:eastAsia="仿宋" w:cs="仿宋"/>
          <w:sz w:val="28"/>
          <w:szCs w:val="28"/>
          <w:highlight w:val="none"/>
        </w:rPr>
        <w:t>（小写）：￥</w:t>
      </w:r>
    </w:p>
    <w:p w14:paraId="2952AE4E">
      <w:pPr>
        <w:keepNext w:val="0"/>
        <w:keepLines w:val="0"/>
        <w:pageBreakBefore w:val="0"/>
        <w:kinsoku/>
        <w:wordWrap/>
        <w:overflowPunct/>
        <w:topLinePunct w:val="0"/>
        <w:bidi w:val="0"/>
        <w:snapToGrid/>
        <w:spacing w:line="500" w:lineRule="exact"/>
        <w:ind w:firstLine="560" w:firstLineChars="200"/>
        <w:rPr>
          <w:rFonts w:hint="eastAsia" w:ascii="仿宋" w:hAnsi="仿宋" w:eastAsia="仿宋" w:cs="仿宋"/>
          <w:b/>
          <w:bCs/>
          <w:sz w:val="28"/>
          <w:szCs w:val="28"/>
          <w:highlight w:val="none"/>
        </w:rPr>
      </w:pPr>
      <w:r>
        <w:rPr>
          <w:rFonts w:hint="eastAsia" w:ascii="仿宋" w:hAnsi="仿宋" w:eastAsia="仿宋" w:cs="仿宋"/>
          <w:sz w:val="28"/>
          <w:szCs w:val="28"/>
          <w:highlight w:val="none"/>
        </w:rPr>
        <w:t>此价格为合同执行不变价，不因国家政策变化而变化。</w:t>
      </w:r>
    </w:p>
    <w:p w14:paraId="5A76DC2E">
      <w:pPr>
        <w:keepNext w:val="0"/>
        <w:keepLines w:val="0"/>
        <w:pageBreakBefore w:val="0"/>
        <w:kinsoku/>
        <w:wordWrap/>
        <w:overflowPunct/>
        <w:topLinePunct w:val="0"/>
        <w:bidi w:val="0"/>
        <w:snapToGrid/>
        <w:spacing w:line="500" w:lineRule="exact"/>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三、款项支付</w:t>
      </w:r>
    </w:p>
    <w:p w14:paraId="1D40020C">
      <w:pPr>
        <w:keepNext w:val="0"/>
        <w:keepLines w:val="0"/>
        <w:pageBreakBefore w:val="0"/>
        <w:kinsoku/>
        <w:wordWrap/>
        <w:overflowPunct/>
        <w:topLinePunct w:val="0"/>
        <w:bidi w:val="0"/>
        <w:snapToGrid/>
        <w:spacing w:line="500" w:lineRule="exact"/>
        <w:rPr>
          <w:rFonts w:hint="eastAsia" w:ascii="仿宋" w:hAnsi="仿宋" w:eastAsia="仿宋" w:cs="仿宋"/>
          <w:sz w:val="28"/>
          <w:szCs w:val="28"/>
          <w:highlight w:val="none"/>
        </w:rPr>
      </w:pPr>
    </w:p>
    <w:p w14:paraId="78846C73">
      <w:pPr>
        <w:keepNext w:val="0"/>
        <w:keepLines w:val="0"/>
        <w:pageBreakBefore w:val="0"/>
        <w:kinsoku/>
        <w:wordWrap/>
        <w:overflowPunct/>
        <w:topLinePunct w:val="0"/>
        <w:bidi w:val="0"/>
        <w:snapToGrid/>
        <w:spacing w:line="500" w:lineRule="exact"/>
        <w:ind w:firstLine="562" w:firstLineChars="200"/>
        <w:rPr>
          <w:rFonts w:hint="eastAsia" w:ascii="仿宋" w:hAnsi="仿宋" w:eastAsia="仿宋" w:cs="仿宋"/>
          <w:b/>
          <w:sz w:val="28"/>
          <w:szCs w:val="28"/>
          <w:highlight w:val="none"/>
          <w:lang w:val="zh-CN"/>
        </w:rPr>
      </w:pPr>
      <w:r>
        <w:rPr>
          <w:rFonts w:hint="eastAsia" w:ascii="仿宋" w:hAnsi="仿宋" w:eastAsia="仿宋" w:cs="仿宋"/>
          <w:b/>
          <w:sz w:val="28"/>
          <w:szCs w:val="28"/>
          <w:highlight w:val="none"/>
          <w:lang w:val="zh-CN"/>
        </w:rPr>
        <w:t>四、履约保证金</w:t>
      </w:r>
    </w:p>
    <w:p w14:paraId="41CB082F">
      <w:pPr>
        <w:keepNext w:val="0"/>
        <w:keepLines w:val="0"/>
        <w:pageBreakBefore w:val="0"/>
        <w:widowControl/>
        <w:kinsoku/>
        <w:wordWrap/>
        <w:overflowPunct/>
        <w:topLinePunct w:val="0"/>
        <w:bidi w:val="0"/>
        <w:snapToGrid/>
        <w:spacing w:line="500" w:lineRule="exact"/>
        <w:ind w:firstLine="562" w:firstLineChars="200"/>
        <w:rPr>
          <w:rFonts w:hint="eastAsia" w:ascii="仿宋" w:hAnsi="仿宋" w:eastAsia="仿宋" w:cs="仿宋"/>
          <w:sz w:val="28"/>
          <w:szCs w:val="28"/>
          <w:highlight w:val="none"/>
        </w:rPr>
      </w:pPr>
      <w:r>
        <w:rPr>
          <w:rFonts w:hint="eastAsia" w:ascii="仿宋" w:hAnsi="仿宋" w:eastAsia="仿宋" w:cs="仿宋"/>
          <w:b/>
          <w:bCs/>
          <w:sz w:val="28"/>
          <w:szCs w:val="28"/>
          <w:highlight w:val="none"/>
        </w:rPr>
        <w:sym w:font="Wingdings" w:char="00A8"/>
      </w:r>
      <w:r>
        <w:rPr>
          <w:rFonts w:hint="eastAsia" w:ascii="仿宋" w:hAnsi="仿宋" w:eastAsia="仿宋" w:cs="仿宋"/>
          <w:b/>
          <w:bCs/>
          <w:sz w:val="28"/>
          <w:szCs w:val="28"/>
          <w:highlight w:val="none"/>
        </w:rPr>
        <w:t xml:space="preserve"> </w:t>
      </w:r>
      <w:r>
        <w:rPr>
          <w:rFonts w:hint="eastAsia" w:ascii="仿宋" w:hAnsi="仿宋" w:eastAsia="仿宋" w:cs="仿宋"/>
          <w:sz w:val="28"/>
          <w:szCs w:val="28"/>
          <w:highlight w:val="none"/>
        </w:rPr>
        <w:t>无履约保证金</w:t>
      </w:r>
    </w:p>
    <w:p w14:paraId="2112D3A5">
      <w:pPr>
        <w:keepNext w:val="0"/>
        <w:keepLines w:val="0"/>
        <w:pageBreakBefore w:val="0"/>
        <w:widowControl/>
        <w:kinsoku/>
        <w:wordWrap/>
        <w:overflowPunct/>
        <w:topLinePunct w:val="0"/>
        <w:bidi w:val="0"/>
        <w:snapToGrid/>
        <w:spacing w:line="500" w:lineRule="exact"/>
        <w:ind w:firstLine="562" w:firstLineChars="200"/>
        <w:rPr>
          <w:rFonts w:hint="eastAsia" w:ascii="仿宋" w:hAnsi="仿宋" w:eastAsia="仿宋" w:cs="仿宋"/>
          <w:sz w:val="28"/>
          <w:szCs w:val="28"/>
          <w:highlight w:val="none"/>
          <w:lang w:val="zh-CN"/>
        </w:rPr>
      </w:pPr>
      <w:r>
        <w:rPr>
          <w:rFonts w:hint="eastAsia" w:ascii="仿宋" w:hAnsi="仿宋" w:eastAsia="仿宋" w:cs="仿宋"/>
          <w:b/>
          <w:bCs/>
          <w:sz w:val="28"/>
          <w:szCs w:val="28"/>
          <w:highlight w:val="none"/>
        </w:rPr>
        <w:sym w:font="Wingdings" w:char="00A8"/>
      </w:r>
      <w:r>
        <w:rPr>
          <w:rFonts w:hint="eastAsia" w:ascii="仿宋" w:hAnsi="仿宋" w:eastAsia="仿宋" w:cs="仿宋"/>
          <w:b/>
          <w:bCs/>
          <w:sz w:val="28"/>
          <w:szCs w:val="28"/>
          <w:highlight w:val="none"/>
        </w:rPr>
        <w:t xml:space="preserve"> </w:t>
      </w:r>
      <w:r>
        <w:rPr>
          <w:rFonts w:hint="eastAsia" w:ascii="仿宋" w:hAnsi="仿宋" w:eastAsia="仿宋" w:cs="仿宋"/>
          <w:sz w:val="28"/>
          <w:szCs w:val="28"/>
          <w:highlight w:val="none"/>
        </w:rPr>
        <w:t>收取履约保证金</w:t>
      </w:r>
    </w:p>
    <w:p w14:paraId="0F950F3F">
      <w:pPr>
        <w:keepNext w:val="0"/>
        <w:keepLines w:val="0"/>
        <w:pageBreakBefore w:val="0"/>
        <w:widowControl/>
        <w:kinsoku/>
        <w:wordWrap/>
        <w:overflowPunct/>
        <w:topLinePunct w:val="0"/>
        <w:bidi w:val="0"/>
        <w:snapToGrid/>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zh-CN"/>
        </w:rPr>
        <w:t xml:space="preserve">乙方须向甲方交纳人民币(大写) </w:t>
      </w:r>
      <w:r>
        <w:rPr>
          <w:rFonts w:hint="eastAsia" w:ascii="仿宋" w:hAnsi="仿宋" w:eastAsia="仿宋" w:cs="仿宋"/>
          <w:sz w:val="28"/>
          <w:szCs w:val="28"/>
          <w:highlight w:val="none"/>
          <w:u w:val="single"/>
          <w:lang w:val="zh-CN"/>
        </w:rPr>
        <w:t xml:space="preserve">         </w:t>
      </w: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u w:val="single"/>
          <w:lang w:val="zh-CN"/>
        </w:rPr>
        <w:t xml:space="preserve">        </w:t>
      </w:r>
      <w:r>
        <w:rPr>
          <w:rFonts w:hint="eastAsia" w:ascii="仿宋" w:hAnsi="仿宋" w:eastAsia="仿宋" w:cs="仿宋"/>
          <w:sz w:val="28"/>
          <w:szCs w:val="28"/>
          <w:highlight w:val="none"/>
          <w:lang w:val="zh-CN"/>
        </w:rPr>
        <w:t>） 作为本合同的履约保证金。允许以银行、保险公司或担保机构出具的保函等非现金形式提交履约保证金。</w:t>
      </w:r>
    </w:p>
    <w:p w14:paraId="0F058288">
      <w:pPr>
        <w:keepNext w:val="0"/>
        <w:keepLines w:val="0"/>
        <w:pageBreakBefore w:val="0"/>
        <w:widowControl/>
        <w:kinsoku/>
        <w:wordWrap/>
        <w:overflowPunct/>
        <w:topLinePunct w:val="0"/>
        <w:bidi w:val="0"/>
        <w:snapToGrid/>
        <w:spacing w:line="500" w:lineRule="exact"/>
        <w:ind w:firstLine="560" w:firstLineChars="200"/>
        <w:rPr>
          <w:rFonts w:hint="eastAsia" w:ascii="仿宋" w:hAnsi="仿宋" w:eastAsia="仿宋" w:cs="仿宋"/>
          <w:sz w:val="28"/>
          <w:szCs w:val="28"/>
          <w:highlight w:val="none"/>
          <w:lang w:val="zh-CN"/>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val="zh-CN"/>
        </w:rPr>
        <w:t>履约保证金用于补偿甲方因乙方不能履行或不能完全履行合同义务而蒙受的损失。</w:t>
      </w:r>
    </w:p>
    <w:p w14:paraId="137313A8">
      <w:pPr>
        <w:keepNext w:val="0"/>
        <w:keepLines w:val="0"/>
        <w:pageBreakBefore w:val="0"/>
        <w:widowControl/>
        <w:kinsoku/>
        <w:wordWrap/>
        <w:overflowPunct/>
        <w:topLinePunct w:val="0"/>
        <w:bidi w:val="0"/>
        <w:snapToGrid/>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zh-CN"/>
        </w:rPr>
        <w:t>3、服务</w:t>
      </w:r>
      <w:r>
        <w:rPr>
          <w:rFonts w:hint="eastAsia" w:ascii="仿宋" w:hAnsi="仿宋" w:eastAsia="仿宋" w:cs="仿宋"/>
          <w:sz w:val="28"/>
          <w:szCs w:val="28"/>
          <w:highlight w:val="none"/>
        </w:rPr>
        <w:t>交付验收合格，填写“合同履约情况验收报告”后，保函自动失效；其他形式的履约保证金达到退还条件的5个工作日内退还。</w:t>
      </w:r>
    </w:p>
    <w:p w14:paraId="6B5AA881">
      <w:pPr>
        <w:pStyle w:val="9"/>
        <w:keepNext w:val="0"/>
        <w:keepLines w:val="0"/>
        <w:pageBreakBefore w:val="0"/>
        <w:kinsoku/>
        <w:wordWrap/>
        <w:overflowPunct/>
        <w:topLinePunct w:val="0"/>
        <w:bidi w:val="0"/>
        <w:snapToGrid/>
        <w:spacing w:after="0"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p>
    <w:p w14:paraId="626E97F0">
      <w:pPr>
        <w:keepNext w:val="0"/>
        <w:keepLines w:val="0"/>
        <w:pageBreakBefore w:val="0"/>
        <w:kinsoku/>
        <w:wordWrap/>
        <w:overflowPunct/>
        <w:topLinePunct w:val="0"/>
        <w:bidi w:val="0"/>
        <w:snapToGrid/>
        <w:spacing w:line="500" w:lineRule="exact"/>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五、售后服务及承诺</w:t>
      </w:r>
    </w:p>
    <w:p w14:paraId="311DC221">
      <w:pPr>
        <w:keepNext w:val="0"/>
        <w:keepLines w:val="0"/>
        <w:pageBreakBefore w:val="0"/>
        <w:kinsoku/>
        <w:wordWrap/>
        <w:overflowPunct/>
        <w:topLinePunct w:val="0"/>
        <w:bidi w:val="0"/>
        <w:snapToGrid/>
        <w:spacing w:line="500" w:lineRule="exac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乙方向甲方承诺：</w:t>
      </w:r>
    </w:p>
    <w:p w14:paraId="15EB94EC">
      <w:pPr>
        <w:keepNext w:val="0"/>
        <w:keepLines w:val="0"/>
        <w:pageBreakBefore w:val="0"/>
        <w:kinsoku/>
        <w:wordWrap/>
        <w:overflowPunct/>
        <w:topLinePunct w:val="0"/>
        <w:bidi w:val="0"/>
        <w:snapToGrid/>
        <w:spacing w:line="500" w:lineRule="exact"/>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六、交付</w:t>
      </w:r>
    </w:p>
    <w:p w14:paraId="55116B3B">
      <w:pPr>
        <w:keepNext w:val="0"/>
        <w:keepLines w:val="0"/>
        <w:pageBreakBefore w:val="0"/>
        <w:kinsoku/>
        <w:wordWrap/>
        <w:overflowPunct/>
        <w:topLinePunct w:val="0"/>
        <w:bidi w:val="0"/>
        <w:snapToGrid/>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合同履行</w:t>
      </w:r>
      <w:r>
        <w:rPr>
          <w:rFonts w:hint="eastAsia" w:ascii="仿宋" w:hAnsi="仿宋" w:eastAsia="仿宋" w:cs="仿宋"/>
          <w:sz w:val="28"/>
          <w:szCs w:val="28"/>
          <w:highlight w:val="none"/>
        </w:rPr>
        <w:t>期限：</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w:t>
      </w:r>
    </w:p>
    <w:p w14:paraId="344D767D">
      <w:pPr>
        <w:keepNext w:val="0"/>
        <w:keepLines w:val="0"/>
        <w:pageBreakBefore w:val="0"/>
        <w:kinsoku/>
        <w:wordWrap/>
        <w:overflowPunct/>
        <w:topLinePunct w:val="0"/>
        <w:bidi w:val="0"/>
        <w:snapToGrid/>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2、交付标准：</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w:t>
      </w:r>
    </w:p>
    <w:p w14:paraId="78DFD525">
      <w:pPr>
        <w:keepNext w:val="0"/>
        <w:keepLines w:val="0"/>
        <w:pageBreakBefore w:val="0"/>
        <w:kinsoku/>
        <w:wordWrap/>
        <w:overflowPunct/>
        <w:topLinePunct w:val="0"/>
        <w:bidi w:val="0"/>
        <w:snapToGrid/>
        <w:spacing w:line="500" w:lineRule="exact"/>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七、交验</w:t>
      </w:r>
    </w:p>
    <w:p w14:paraId="2657E300">
      <w:pPr>
        <w:keepNext w:val="0"/>
        <w:keepLines w:val="0"/>
        <w:pageBreakBefore w:val="0"/>
        <w:kinsoku/>
        <w:wordWrap/>
        <w:overflowPunct/>
        <w:topLinePunct w:val="0"/>
        <w:autoSpaceDE w:val="0"/>
        <w:autoSpaceDN w:val="0"/>
        <w:bidi w:val="0"/>
        <w:adjustRightInd w:val="0"/>
        <w:snapToGrid/>
        <w:spacing w:line="500" w:lineRule="exact"/>
        <w:ind w:firstLine="560" w:firstLineChars="200"/>
        <w:rPr>
          <w:rFonts w:hint="eastAsia" w:ascii="仿宋" w:hAnsi="仿宋" w:eastAsia="仿宋" w:cs="仿宋"/>
          <w:kern w:val="0"/>
          <w:sz w:val="28"/>
          <w:szCs w:val="28"/>
          <w:highlight w:val="none"/>
          <w:lang w:val="zh-CN"/>
        </w:rPr>
      </w:pPr>
      <w:r>
        <w:rPr>
          <w:rFonts w:hint="eastAsia" w:ascii="仿宋" w:hAnsi="仿宋" w:eastAsia="仿宋" w:cs="仿宋"/>
          <w:kern w:val="0"/>
          <w:sz w:val="28"/>
          <w:szCs w:val="28"/>
          <w:highlight w:val="none"/>
        </w:rPr>
        <w:t>1、乙方</w:t>
      </w:r>
      <w:r>
        <w:rPr>
          <w:rFonts w:hint="eastAsia" w:ascii="仿宋" w:hAnsi="仿宋" w:eastAsia="仿宋" w:cs="仿宋"/>
          <w:kern w:val="0"/>
          <w:sz w:val="28"/>
          <w:szCs w:val="28"/>
          <w:highlight w:val="none"/>
          <w:lang w:val="zh-CN"/>
        </w:rPr>
        <w:t>将服务成果交付甲方，并且经</w:t>
      </w:r>
      <w:r>
        <w:rPr>
          <w:rFonts w:hint="eastAsia" w:ascii="仿宋" w:hAnsi="仿宋" w:eastAsia="仿宋" w:cs="仿宋"/>
          <w:bCs/>
          <w:sz w:val="28"/>
          <w:szCs w:val="28"/>
          <w:highlight w:val="none"/>
        </w:rPr>
        <w:t>甲</w:t>
      </w:r>
      <w:r>
        <w:rPr>
          <w:rFonts w:hint="eastAsia" w:ascii="仿宋" w:hAnsi="仿宋" w:eastAsia="仿宋" w:cs="仿宋"/>
          <w:kern w:val="0"/>
          <w:sz w:val="28"/>
          <w:szCs w:val="28"/>
          <w:highlight w:val="none"/>
          <w:lang w:val="zh-CN"/>
        </w:rPr>
        <w:t>、乙双方共同验收合格后所有权转移给甲方，在所有权转移之前，标的物损毁、灭失的风险归乙方，乙方保证所交付的服务成果的所有权完全属于乙方且无任何抵押、查封等产权瑕疵。</w:t>
      </w:r>
    </w:p>
    <w:p w14:paraId="4B0E4AED">
      <w:pPr>
        <w:keepNext w:val="0"/>
        <w:keepLines w:val="0"/>
        <w:pageBreakBefore w:val="0"/>
        <w:kinsoku/>
        <w:wordWrap/>
        <w:overflowPunct/>
        <w:topLinePunct w:val="0"/>
        <w:autoSpaceDE w:val="0"/>
        <w:autoSpaceDN w:val="0"/>
        <w:bidi w:val="0"/>
        <w:adjustRightInd w:val="0"/>
        <w:snapToGrid/>
        <w:spacing w:line="500" w:lineRule="exact"/>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w:t>
      </w:r>
      <w:r>
        <w:rPr>
          <w:rFonts w:hint="eastAsia" w:ascii="仿宋" w:hAnsi="仿宋" w:eastAsia="仿宋" w:cs="仿宋"/>
          <w:kern w:val="0"/>
          <w:sz w:val="28"/>
          <w:szCs w:val="28"/>
          <w:highlight w:val="none"/>
          <w:lang w:val="zh-CN"/>
        </w:rPr>
        <w:t>如乙方交付的服务成果有产权瑕疵的，视为乙方违约，乙方须向甲方支付</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lang w:val="zh-CN"/>
        </w:rPr>
        <w:t>%的违约金；如果合同总金额价款已经支付完毕或者开始支付合同价款时才发现产权有瑕疵的，乙方仍须支付上述违约金并且赔偿甲方由此所遭受的一切损失。</w:t>
      </w:r>
    </w:p>
    <w:p w14:paraId="32FD0AEC">
      <w:pPr>
        <w:keepNext w:val="0"/>
        <w:keepLines w:val="0"/>
        <w:pageBreakBefore w:val="0"/>
        <w:kinsoku/>
        <w:wordWrap/>
        <w:overflowPunct/>
        <w:topLinePunct w:val="0"/>
        <w:autoSpaceDE w:val="0"/>
        <w:autoSpaceDN w:val="0"/>
        <w:bidi w:val="0"/>
        <w:adjustRightInd w:val="0"/>
        <w:snapToGrid/>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3、乙方</w:t>
      </w:r>
      <w:r>
        <w:rPr>
          <w:rFonts w:hint="eastAsia" w:ascii="仿宋" w:hAnsi="仿宋" w:eastAsia="仿宋" w:cs="仿宋"/>
          <w:sz w:val="28"/>
          <w:szCs w:val="28"/>
          <w:highlight w:val="none"/>
          <w:lang w:val="zh-CN"/>
        </w:rPr>
        <w:t>保证，甲方在享受服务或者服务的任何一部分时，免受第三方提出的侵犯其专利权、商标权或其他知识产权的起诉。如发生此类纠纷，由乙方承担一切责任；如因此给甲方造成损失的，乙方负责全额赔偿。</w:t>
      </w:r>
    </w:p>
    <w:p w14:paraId="141A6B80">
      <w:pPr>
        <w:keepNext w:val="0"/>
        <w:keepLines w:val="0"/>
        <w:pageBreakBefore w:val="0"/>
        <w:kinsoku/>
        <w:wordWrap/>
        <w:overflowPunct/>
        <w:topLinePunct w:val="0"/>
        <w:autoSpaceDE w:val="0"/>
        <w:autoSpaceDN w:val="0"/>
        <w:bidi w:val="0"/>
        <w:adjustRightInd w:val="0"/>
        <w:snapToGrid/>
        <w:spacing w:line="500" w:lineRule="exact"/>
        <w:ind w:firstLine="560" w:firstLineChars="200"/>
        <w:rPr>
          <w:rFonts w:hint="eastAsia" w:ascii="仿宋" w:hAnsi="仿宋" w:eastAsia="仿宋" w:cs="仿宋"/>
          <w:sz w:val="28"/>
          <w:szCs w:val="28"/>
          <w:highlight w:val="none"/>
          <w:lang w:val="zh-CN"/>
        </w:rPr>
      </w:pPr>
      <w:r>
        <w:rPr>
          <w:rFonts w:hint="eastAsia" w:ascii="仿宋" w:hAnsi="仿宋" w:eastAsia="仿宋" w:cs="仿宋"/>
          <w:sz w:val="28"/>
          <w:szCs w:val="28"/>
          <w:highlight w:val="none"/>
        </w:rPr>
        <w:t>4</w:t>
      </w:r>
      <w:r>
        <w:rPr>
          <w:rFonts w:hint="eastAsia" w:ascii="仿宋" w:hAnsi="仿宋" w:eastAsia="仿宋" w:cs="仿宋"/>
          <w:sz w:val="28"/>
          <w:szCs w:val="28"/>
          <w:highlight w:val="none"/>
          <w:lang w:val="zh-CN"/>
        </w:rPr>
        <w:t>、乙方为执行本合同而提供的技术资料或者其他相关资料、软件等由甲方</w:t>
      </w:r>
      <w:r>
        <w:rPr>
          <w:rFonts w:hint="eastAsia" w:ascii="仿宋" w:hAnsi="仿宋" w:eastAsia="仿宋" w:cs="仿宋"/>
          <w:sz w:val="28"/>
          <w:szCs w:val="28"/>
          <w:highlight w:val="none"/>
        </w:rPr>
        <w:t>在合同期限内</w:t>
      </w:r>
      <w:r>
        <w:rPr>
          <w:rFonts w:hint="eastAsia" w:ascii="仿宋" w:hAnsi="仿宋" w:eastAsia="仿宋" w:cs="仿宋"/>
          <w:sz w:val="28"/>
          <w:szCs w:val="28"/>
          <w:highlight w:val="none"/>
          <w:lang w:val="zh-CN"/>
        </w:rPr>
        <w:t>免费使用。</w:t>
      </w:r>
    </w:p>
    <w:p w14:paraId="0710C1E3">
      <w:pPr>
        <w:keepNext w:val="0"/>
        <w:keepLines w:val="0"/>
        <w:pageBreakBefore w:val="0"/>
        <w:kinsoku/>
        <w:wordWrap/>
        <w:overflowPunct/>
        <w:topLinePunct w:val="0"/>
        <w:autoSpaceDE w:val="0"/>
        <w:autoSpaceDN w:val="0"/>
        <w:bidi w:val="0"/>
        <w:adjustRightInd w:val="0"/>
        <w:snapToGrid/>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5、甲方要按照磋商文件中的验收标准来进行验收，按照与履约验收挂钩的资金支付条件及时间执行。</w:t>
      </w:r>
    </w:p>
    <w:p w14:paraId="0F86F07A">
      <w:pPr>
        <w:keepNext w:val="0"/>
        <w:keepLines w:val="0"/>
        <w:pageBreakBefore w:val="0"/>
        <w:kinsoku/>
        <w:wordWrap/>
        <w:overflowPunct/>
        <w:topLinePunct w:val="0"/>
        <w:bidi w:val="0"/>
        <w:snapToGrid/>
        <w:spacing w:line="500" w:lineRule="exact"/>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八、甲方责任</w:t>
      </w:r>
    </w:p>
    <w:p w14:paraId="2128238C">
      <w:pPr>
        <w:keepNext w:val="0"/>
        <w:keepLines w:val="0"/>
        <w:pageBreakBefore w:val="0"/>
        <w:kinsoku/>
        <w:wordWrap/>
        <w:overflowPunct/>
        <w:topLinePunct w:val="0"/>
        <w:bidi w:val="0"/>
        <w:snapToGrid/>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1、及时办理付款手续。</w:t>
      </w:r>
    </w:p>
    <w:p w14:paraId="44AE102F">
      <w:pPr>
        <w:keepNext w:val="0"/>
        <w:keepLines w:val="0"/>
        <w:pageBreakBefore w:val="0"/>
        <w:kinsoku/>
        <w:wordWrap/>
        <w:overflowPunct/>
        <w:topLinePunct w:val="0"/>
        <w:bidi w:val="0"/>
        <w:snapToGrid/>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2、负责提供相关场地，协助乙方办理有关事宜。</w:t>
      </w:r>
    </w:p>
    <w:p w14:paraId="7C4EFD76">
      <w:pPr>
        <w:keepNext w:val="0"/>
        <w:keepLines w:val="0"/>
        <w:pageBreakBefore w:val="0"/>
        <w:kinsoku/>
        <w:wordWrap/>
        <w:overflowPunct/>
        <w:topLinePunct w:val="0"/>
        <w:bidi w:val="0"/>
        <w:snapToGrid/>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3、对合同条款及价格负有保密义务。</w:t>
      </w:r>
    </w:p>
    <w:p w14:paraId="44961993">
      <w:pPr>
        <w:pStyle w:val="9"/>
        <w:keepNext w:val="0"/>
        <w:keepLines w:val="0"/>
        <w:pageBreakBefore w:val="0"/>
        <w:kinsoku/>
        <w:wordWrap/>
        <w:overflowPunct/>
        <w:topLinePunct w:val="0"/>
        <w:bidi w:val="0"/>
        <w:snapToGrid/>
        <w:spacing w:after="0"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p>
    <w:p w14:paraId="0F096091">
      <w:pPr>
        <w:keepNext w:val="0"/>
        <w:keepLines w:val="0"/>
        <w:pageBreakBefore w:val="0"/>
        <w:kinsoku/>
        <w:wordWrap/>
        <w:overflowPunct/>
        <w:topLinePunct w:val="0"/>
        <w:bidi w:val="0"/>
        <w:snapToGrid/>
        <w:spacing w:line="500" w:lineRule="exact"/>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九、乙方责任</w:t>
      </w:r>
    </w:p>
    <w:p w14:paraId="5F8284D4">
      <w:pPr>
        <w:keepNext w:val="0"/>
        <w:keepLines w:val="0"/>
        <w:pageBreakBefore w:val="0"/>
        <w:kinsoku/>
        <w:wordWrap/>
        <w:overflowPunct/>
        <w:topLinePunct w:val="0"/>
        <w:bidi w:val="0"/>
        <w:snapToGrid/>
        <w:spacing w:line="500" w:lineRule="exact"/>
        <w:ind w:firstLine="560" w:firstLineChars="20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1、保证所提供服务为响应文件承诺服务，符合相关法律法规规定并且满足甲方的需求，保证其配套项目部件为全新的未使用的且符合相关的质量要求。</w:t>
      </w:r>
    </w:p>
    <w:p w14:paraId="7FC93BD2">
      <w:pPr>
        <w:keepNext w:val="0"/>
        <w:keepLines w:val="0"/>
        <w:pageBreakBefore w:val="0"/>
        <w:kinsoku/>
        <w:wordWrap/>
        <w:overflowPunct/>
        <w:topLinePunct w:val="0"/>
        <w:bidi w:val="0"/>
        <w:snapToGrid/>
        <w:spacing w:line="500" w:lineRule="exact"/>
        <w:ind w:firstLine="560" w:firstLineChars="20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2、保证所提供服务的售后服务，严格依据响应文件及相关承诺，对服务以及与之配套的项目进行保修、维护等服务。</w:t>
      </w:r>
    </w:p>
    <w:p w14:paraId="6916C14F">
      <w:pPr>
        <w:keepNext w:val="0"/>
        <w:keepLines w:val="0"/>
        <w:pageBreakBefore w:val="0"/>
        <w:kinsoku/>
        <w:wordWrap/>
        <w:overflowPunct/>
        <w:topLinePunct w:val="0"/>
        <w:bidi w:val="0"/>
        <w:snapToGrid/>
        <w:spacing w:line="500" w:lineRule="exact"/>
        <w:ind w:firstLine="560" w:firstLineChars="20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3、保证其所供服务不存在侵犯第三方知识产权的行为，否则由此产生的损失由乙方承担。</w:t>
      </w:r>
    </w:p>
    <w:p w14:paraId="57DCD1F9">
      <w:pPr>
        <w:pStyle w:val="9"/>
        <w:keepNext w:val="0"/>
        <w:keepLines w:val="0"/>
        <w:pageBreakBefore w:val="0"/>
        <w:kinsoku/>
        <w:wordWrap/>
        <w:overflowPunct/>
        <w:topLinePunct w:val="0"/>
        <w:bidi w:val="0"/>
        <w:snapToGrid/>
        <w:spacing w:line="500" w:lineRule="exact"/>
        <w:ind w:firstLine="560" w:firstLineChars="200"/>
        <w:rPr>
          <w:rFonts w:hint="eastAsia" w:ascii="仿宋" w:hAnsi="仿宋" w:eastAsia="仿宋" w:cs="仿宋"/>
          <w:b/>
          <w:sz w:val="28"/>
          <w:szCs w:val="28"/>
          <w:highlight w:val="none"/>
        </w:rPr>
      </w:pPr>
      <w:r>
        <w:rPr>
          <w:rFonts w:hint="eastAsia" w:ascii="仿宋" w:hAnsi="仿宋" w:eastAsia="仿宋" w:cs="仿宋"/>
          <w:sz w:val="28"/>
          <w:szCs w:val="28"/>
          <w:highlight w:val="none"/>
        </w:rPr>
        <w:t>......</w:t>
      </w:r>
    </w:p>
    <w:p w14:paraId="2786CC28">
      <w:pPr>
        <w:keepNext w:val="0"/>
        <w:keepLines w:val="0"/>
        <w:pageBreakBefore w:val="0"/>
        <w:kinsoku/>
        <w:wordWrap/>
        <w:overflowPunct/>
        <w:topLinePunct w:val="0"/>
        <w:bidi w:val="0"/>
        <w:snapToGrid/>
        <w:spacing w:line="500" w:lineRule="exact"/>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十、违约责任</w:t>
      </w:r>
    </w:p>
    <w:p w14:paraId="2EA5D7AC">
      <w:pPr>
        <w:keepNext w:val="0"/>
        <w:keepLines w:val="0"/>
        <w:pageBreakBefore w:val="0"/>
        <w:kinsoku/>
        <w:wordWrap/>
        <w:overflowPunct/>
        <w:topLinePunct w:val="0"/>
        <w:bidi w:val="0"/>
        <w:snapToGrid/>
        <w:spacing w:line="500" w:lineRule="exact"/>
        <w:ind w:firstLine="560" w:firstLineChars="200"/>
        <w:rPr>
          <w:rFonts w:hint="eastAsia" w:ascii="仿宋" w:hAnsi="仿宋" w:eastAsia="仿宋" w:cs="仿宋"/>
          <w:sz w:val="28"/>
          <w:szCs w:val="28"/>
          <w:highlight w:val="none"/>
          <w:lang w:val="zh-CN"/>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zh-CN"/>
        </w:rPr>
        <w:t>、乙方所供服务成果及与之配套项目等不符合合同约定标准，甲方有权拒收。同时，乙方向甲方支付合同总金额</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zh-CN"/>
        </w:rPr>
        <w:t>%的违约金。</w:t>
      </w:r>
    </w:p>
    <w:p w14:paraId="5400960D">
      <w:pPr>
        <w:keepNext w:val="0"/>
        <w:keepLines w:val="0"/>
        <w:pageBreakBefore w:val="0"/>
        <w:kinsoku/>
        <w:wordWrap/>
        <w:overflowPunct/>
        <w:topLinePunct w:val="0"/>
        <w:bidi w:val="0"/>
        <w:snapToGrid/>
        <w:spacing w:line="500" w:lineRule="exact"/>
        <w:ind w:firstLine="560" w:firstLineChars="200"/>
        <w:rPr>
          <w:rFonts w:hint="eastAsia" w:ascii="仿宋" w:hAnsi="仿宋" w:eastAsia="仿宋" w:cs="仿宋"/>
          <w:sz w:val="28"/>
          <w:szCs w:val="28"/>
          <w:highlight w:val="none"/>
          <w:lang w:val="zh-CN"/>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val="zh-CN"/>
        </w:rPr>
        <w:t>、乙方不能交付服务成果时，乙方向甲方支付合同总金额</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zh-CN"/>
        </w:rPr>
        <w:t>的违约金。</w:t>
      </w:r>
    </w:p>
    <w:p w14:paraId="62217373">
      <w:pPr>
        <w:keepNext w:val="0"/>
        <w:keepLines w:val="0"/>
        <w:pageBreakBefore w:val="0"/>
        <w:kinsoku/>
        <w:wordWrap/>
        <w:overflowPunct/>
        <w:topLinePunct w:val="0"/>
        <w:bidi w:val="0"/>
        <w:snapToGrid/>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w:t>
      </w:r>
      <w:r>
        <w:rPr>
          <w:rFonts w:hint="eastAsia" w:ascii="仿宋" w:hAnsi="仿宋" w:eastAsia="仿宋" w:cs="仿宋"/>
          <w:sz w:val="28"/>
          <w:szCs w:val="28"/>
          <w:highlight w:val="none"/>
          <w:lang w:val="zh-CN"/>
        </w:rPr>
        <w:t>、乙方逾期交付服务成果时，每逾期1日乙方向甲方支付合同总金额</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zh-CN"/>
        </w:rPr>
        <w:t>的滞纳金。逾期交付超过30日，甲方有权决定是否继续履行合同，如甲方决定终止履行合同的，乙方向甲方支付合同总金额</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zh-CN"/>
        </w:rPr>
        <w:t>%的违约金，并且赔偿甲方因此所遭受的损失。</w:t>
      </w:r>
    </w:p>
    <w:p w14:paraId="3557957C">
      <w:pPr>
        <w:keepNext w:val="0"/>
        <w:keepLines w:val="0"/>
        <w:pageBreakBefore w:val="0"/>
        <w:kinsoku/>
        <w:wordWrap/>
        <w:overflowPunct/>
        <w:topLinePunct w:val="0"/>
        <w:bidi w:val="0"/>
        <w:snapToGrid/>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4、甲方无正当理由拒付合同款的，乙方可以要求甲方赔偿合同总额</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%的违约金，或按照法律程序追究采购人的违约责任。</w:t>
      </w:r>
    </w:p>
    <w:p w14:paraId="53EBE0E0">
      <w:pPr>
        <w:keepNext w:val="0"/>
        <w:keepLines w:val="0"/>
        <w:pageBreakBefore w:val="0"/>
        <w:kinsoku/>
        <w:wordWrap/>
        <w:overflowPunct/>
        <w:topLinePunct w:val="0"/>
        <w:bidi w:val="0"/>
        <w:snapToGrid/>
        <w:spacing w:line="5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5、甲方未能按时组织验收的，由财政部门责令限期改正，给予警告，对直接负责的主管人员和其他直接责任人员，由其行政主管部门给予处分，并予通报。 </w:t>
      </w:r>
    </w:p>
    <w:p w14:paraId="32D53157">
      <w:pPr>
        <w:keepNext w:val="0"/>
        <w:keepLines w:val="0"/>
        <w:pageBreakBefore w:val="0"/>
        <w:kinsoku/>
        <w:wordWrap/>
        <w:overflowPunct/>
        <w:topLinePunct w:val="0"/>
        <w:bidi w:val="0"/>
        <w:snapToGrid/>
        <w:spacing w:line="5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6、验收合格后，甲方未能按时付款的，由财政部门责令限期改正，给予警告。 </w:t>
      </w:r>
    </w:p>
    <w:p w14:paraId="472DEA2B">
      <w:pPr>
        <w:keepNext w:val="0"/>
        <w:keepLines w:val="0"/>
        <w:pageBreakBefore w:val="0"/>
        <w:kinsoku/>
        <w:wordWrap/>
        <w:overflowPunct/>
        <w:topLinePunct w:val="0"/>
        <w:bidi w:val="0"/>
        <w:snapToGrid/>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7、</w:t>
      </w:r>
      <w:r>
        <w:rPr>
          <w:rFonts w:hint="eastAsia" w:ascii="仿宋" w:hAnsi="仿宋" w:eastAsia="仿宋" w:cs="仿宋"/>
          <w:sz w:val="28"/>
          <w:szCs w:val="28"/>
          <w:highlight w:val="none"/>
          <w:lang w:val="zh-CN"/>
        </w:rPr>
        <w:t>甲方无正当理由逾期退还履约保证金的，甲方向乙方</w:t>
      </w:r>
      <w:r>
        <w:rPr>
          <w:rFonts w:hint="eastAsia" w:ascii="仿宋" w:hAnsi="仿宋" w:eastAsia="仿宋" w:cs="仿宋"/>
          <w:sz w:val="28"/>
          <w:szCs w:val="28"/>
          <w:highlight w:val="none"/>
        </w:rPr>
        <w:t>赔偿合同总额</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%的违约金。</w:t>
      </w:r>
    </w:p>
    <w:p w14:paraId="5BAAD0E8">
      <w:pPr>
        <w:keepNext w:val="0"/>
        <w:keepLines w:val="0"/>
        <w:pageBreakBefore w:val="0"/>
        <w:kinsoku/>
        <w:wordWrap/>
        <w:overflowPunct/>
        <w:topLinePunct w:val="0"/>
        <w:bidi w:val="0"/>
        <w:snapToGrid/>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8、验收不合格的甲方可以不予退还履约保证金。</w:t>
      </w:r>
    </w:p>
    <w:p w14:paraId="0AB9B062">
      <w:pPr>
        <w:keepNext w:val="0"/>
        <w:keepLines w:val="0"/>
        <w:pageBreakBefore w:val="0"/>
        <w:kinsoku/>
        <w:wordWrap/>
        <w:overflowPunct/>
        <w:topLinePunct w:val="0"/>
        <w:bidi w:val="0"/>
        <w:snapToGrid/>
        <w:spacing w:line="500" w:lineRule="exact"/>
        <w:ind w:firstLine="560" w:firstLineChars="200"/>
        <w:rPr>
          <w:rFonts w:hint="eastAsia" w:ascii="仿宋" w:hAnsi="仿宋" w:eastAsia="仿宋" w:cs="仿宋"/>
          <w:sz w:val="28"/>
          <w:szCs w:val="28"/>
          <w:highlight w:val="none"/>
          <w:lang w:val="zh-CN"/>
        </w:rPr>
      </w:pPr>
      <w:r>
        <w:rPr>
          <w:rFonts w:hint="eastAsia" w:ascii="仿宋" w:hAnsi="仿宋" w:eastAsia="仿宋" w:cs="仿宋"/>
          <w:sz w:val="28"/>
          <w:szCs w:val="28"/>
          <w:highlight w:val="none"/>
        </w:rPr>
        <w:t>9</w:t>
      </w:r>
      <w:r>
        <w:rPr>
          <w:rFonts w:hint="eastAsia" w:ascii="仿宋" w:hAnsi="仿宋" w:eastAsia="仿宋" w:cs="仿宋"/>
          <w:sz w:val="28"/>
          <w:szCs w:val="28"/>
          <w:highlight w:val="none"/>
          <w:lang w:val="zh-CN"/>
        </w:rPr>
        <w:t>、因甲方原因导致变更、中止或者终止政府采购合同的，甲方对乙方受到的损失予以赔偿，按</w:t>
      </w:r>
      <w:r>
        <w:rPr>
          <w:rFonts w:hint="eastAsia" w:ascii="仿宋" w:hAnsi="仿宋" w:eastAsia="仿宋" w:cs="仿宋"/>
          <w:sz w:val="28"/>
          <w:szCs w:val="28"/>
          <w:highlight w:val="none"/>
        </w:rPr>
        <w:t>合同总额的</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%支付违约金</w:t>
      </w:r>
      <w:r>
        <w:rPr>
          <w:rFonts w:hint="eastAsia" w:ascii="仿宋" w:hAnsi="仿宋" w:eastAsia="仿宋" w:cs="仿宋"/>
          <w:sz w:val="28"/>
          <w:szCs w:val="28"/>
          <w:highlight w:val="none"/>
          <w:lang w:val="zh-CN"/>
        </w:rPr>
        <w:t>。</w:t>
      </w:r>
    </w:p>
    <w:p w14:paraId="1293D3A7">
      <w:pPr>
        <w:keepNext w:val="0"/>
        <w:keepLines w:val="0"/>
        <w:pageBreakBefore w:val="0"/>
        <w:kinsoku/>
        <w:wordWrap/>
        <w:overflowPunct/>
        <w:topLinePunct w:val="0"/>
        <w:autoSpaceDE w:val="0"/>
        <w:autoSpaceDN w:val="0"/>
        <w:bidi w:val="0"/>
        <w:adjustRightInd w:val="0"/>
        <w:snapToGrid/>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zh-CN"/>
        </w:rPr>
        <w:t>……</w:t>
      </w:r>
    </w:p>
    <w:p w14:paraId="00D62A0E">
      <w:pPr>
        <w:keepNext w:val="0"/>
        <w:keepLines w:val="0"/>
        <w:pageBreakBefore w:val="0"/>
        <w:kinsoku/>
        <w:wordWrap/>
        <w:overflowPunct/>
        <w:topLinePunct w:val="0"/>
        <w:bidi w:val="0"/>
        <w:snapToGrid/>
        <w:spacing w:line="500" w:lineRule="exact"/>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十一、不可抗力</w:t>
      </w:r>
    </w:p>
    <w:p w14:paraId="1FCA7B6E">
      <w:pPr>
        <w:keepNext w:val="0"/>
        <w:keepLines w:val="0"/>
        <w:pageBreakBefore w:val="0"/>
        <w:kinsoku/>
        <w:wordWrap/>
        <w:overflowPunct/>
        <w:topLinePunct w:val="0"/>
        <w:bidi w:val="0"/>
        <w:snapToGrid/>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甲乙双方的任何一方由于不可抗力的原因不能履行合同时，应及时向对方通报不能履行或不能完全履行理由；在取得有关主管机关证明以后，允许延期履行、部分履行或者不履行合同，并根据情况可部分或全部免予承担违约责任。</w:t>
      </w:r>
    </w:p>
    <w:p w14:paraId="7BBF5E9A">
      <w:pPr>
        <w:keepNext w:val="0"/>
        <w:keepLines w:val="0"/>
        <w:pageBreakBefore w:val="0"/>
        <w:kinsoku/>
        <w:wordWrap/>
        <w:overflowPunct/>
        <w:topLinePunct w:val="0"/>
        <w:bidi w:val="0"/>
        <w:snapToGrid/>
        <w:spacing w:line="500" w:lineRule="exact"/>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十二、争议解决</w:t>
      </w:r>
    </w:p>
    <w:p w14:paraId="5765FE9C">
      <w:pPr>
        <w:keepNext w:val="0"/>
        <w:keepLines w:val="0"/>
        <w:pageBreakBefore w:val="0"/>
        <w:kinsoku/>
        <w:wordWrap/>
        <w:overflowPunct/>
        <w:topLinePunct w:val="0"/>
        <w:bidi w:val="0"/>
        <w:snapToGrid/>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甲乙双方在执行合同中发生争议，应通过协商解决。如协商不成，可以向合同签署所在地法院提出诉讼。</w:t>
      </w:r>
    </w:p>
    <w:p w14:paraId="109F8A17">
      <w:pPr>
        <w:keepNext w:val="0"/>
        <w:keepLines w:val="0"/>
        <w:pageBreakBefore w:val="0"/>
        <w:kinsoku/>
        <w:wordWrap/>
        <w:overflowPunct/>
        <w:topLinePunct w:val="0"/>
        <w:bidi w:val="0"/>
        <w:snapToGrid/>
        <w:spacing w:line="500" w:lineRule="exact"/>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十三、合同生效及其他</w:t>
      </w:r>
    </w:p>
    <w:p w14:paraId="0473739E">
      <w:pPr>
        <w:keepNext w:val="0"/>
        <w:keepLines w:val="0"/>
        <w:pageBreakBefore w:val="0"/>
        <w:kinsoku/>
        <w:wordWrap/>
        <w:overflowPunct/>
        <w:topLinePunct w:val="0"/>
        <w:bidi w:val="0"/>
        <w:snapToGrid/>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1、由甲、乙双方代表</w:t>
      </w:r>
      <w:r>
        <w:rPr>
          <w:rFonts w:hint="eastAsia" w:ascii="仿宋" w:hAnsi="仿宋" w:eastAsia="仿宋" w:cs="仿宋"/>
          <w:sz w:val="28"/>
          <w:szCs w:val="28"/>
          <w:highlight w:val="none"/>
          <w:lang w:val="en-US" w:eastAsia="zh-CN"/>
        </w:rPr>
        <w:t>在山西省政府采购平台</w:t>
      </w:r>
      <w:r>
        <w:rPr>
          <w:rFonts w:hint="eastAsia" w:ascii="仿宋" w:hAnsi="仿宋" w:eastAsia="仿宋" w:cs="仿宋"/>
          <w:sz w:val="28"/>
          <w:szCs w:val="28"/>
          <w:highlight w:val="none"/>
        </w:rPr>
        <w:t>签章确认后，即行生效。</w:t>
      </w:r>
    </w:p>
    <w:p w14:paraId="4F1C6471">
      <w:pPr>
        <w:keepNext w:val="0"/>
        <w:keepLines w:val="0"/>
        <w:pageBreakBefore w:val="0"/>
        <w:kinsoku/>
        <w:wordWrap/>
        <w:overflowPunct/>
        <w:topLinePunct w:val="0"/>
        <w:bidi w:val="0"/>
        <w:snapToGrid/>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2、合同执行过程中出现的未尽事宜，双方在不违背合同和磋商文件的前提下协商解决。协商结果以“纪要”形式作为合同附件，与合同具有同等效力。</w:t>
      </w:r>
    </w:p>
    <w:p w14:paraId="691C1499">
      <w:pPr>
        <w:keepNext w:val="0"/>
        <w:keepLines w:val="0"/>
        <w:pageBreakBefore w:val="0"/>
        <w:kinsoku/>
        <w:wordWrap/>
        <w:overflowPunct/>
        <w:topLinePunct w:val="0"/>
        <w:bidi w:val="0"/>
        <w:snapToGrid/>
        <w:spacing w:line="500" w:lineRule="exact"/>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十四、下列文件为本合同不可分割部分</w:t>
      </w:r>
    </w:p>
    <w:p w14:paraId="5AC6F137">
      <w:pPr>
        <w:keepNext w:val="0"/>
        <w:keepLines w:val="0"/>
        <w:pageBreakBefore w:val="0"/>
        <w:kinsoku/>
        <w:wordWrap/>
        <w:overflowPunct/>
        <w:topLinePunct w:val="0"/>
        <w:bidi w:val="0"/>
        <w:snapToGrid/>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1、磋商文件</w:t>
      </w:r>
    </w:p>
    <w:p w14:paraId="1630E104">
      <w:pPr>
        <w:keepNext w:val="0"/>
        <w:keepLines w:val="0"/>
        <w:pageBreakBefore w:val="0"/>
        <w:kinsoku/>
        <w:wordWrap/>
        <w:overflowPunct/>
        <w:topLinePunct w:val="0"/>
        <w:bidi w:val="0"/>
        <w:snapToGrid/>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2、响应文件</w:t>
      </w:r>
    </w:p>
    <w:p w14:paraId="2EA46255">
      <w:pPr>
        <w:keepNext w:val="0"/>
        <w:keepLines w:val="0"/>
        <w:pageBreakBefore w:val="0"/>
        <w:kinsoku/>
        <w:wordWrap/>
        <w:overflowPunct/>
        <w:topLinePunct w:val="0"/>
        <w:bidi w:val="0"/>
        <w:snapToGrid/>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3、磋商供应商所做的其他承诺</w:t>
      </w:r>
    </w:p>
    <w:p w14:paraId="2231AD52">
      <w:pPr>
        <w:keepNext w:val="0"/>
        <w:keepLines w:val="0"/>
        <w:pageBreakBefore w:val="0"/>
        <w:kinsoku/>
        <w:wordWrap/>
        <w:overflowPunct/>
        <w:topLinePunct w:val="0"/>
        <w:bidi w:val="0"/>
        <w:snapToGrid/>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4、成交通知书</w:t>
      </w:r>
    </w:p>
    <w:p w14:paraId="5A5FF1C1">
      <w:pPr>
        <w:keepNext w:val="0"/>
        <w:keepLines w:val="0"/>
        <w:pageBreakBefore w:val="0"/>
        <w:kinsoku/>
        <w:wordWrap/>
        <w:overflowPunct/>
        <w:topLinePunct w:val="0"/>
        <w:bidi w:val="0"/>
        <w:snapToGrid/>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5、合同履约情况验收报告</w:t>
      </w:r>
    </w:p>
    <w:p w14:paraId="41A09398">
      <w:pPr>
        <w:keepNext w:val="0"/>
        <w:keepLines w:val="0"/>
        <w:pageBreakBefore w:val="0"/>
        <w:kinsoku/>
        <w:wordWrap/>
        <w:overflowPunct/>
        <w:topLinePunct w:val="0"/>
        <w:bidi w:val="0"/>
        <w:snapToGrid/>
        <w:spacing w:line="500" w:lineRule="exact"/>
        <w:ind w:firstLine="562" w:firstLineChars="200"/>
        <w:rPr>
          <w:rFonts w:hint="eastAsia" w:ascii="仿宋" w:hAnsi="仿宋" w:eastAsia="仿宋" w:cs="仿宋"/>
          <w:b/>
          <w:bCs/>
          <w:sz w:val="28"/>
          <w:szCs w:val="28"/>
          <w:highlight w:val="none"/>
        </w:rPr>
      </w:pPr>
    </w:p>
    <w:p w14:paraId="27B16C5E">
      <w:pPr>
        <w:keepNext w:val="0"/>
        <w:keepLines w:val="0"/>
        <w:pageBreakBefore w:val="0"/>
        <w:kinsoku/>
        <w:wordWrap/>
        <w:overflowPunct/>
        <w:topLinePunct w:val="0"/>
        <w:bidi w:val="0"/>
        <w:snapToGrid/>
        <w:spacing w:line="500" w:lineRule="exact"/>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 xml:space="preserve">甲方（章）：                      乙方（章）：            </w:t>
      </w:r>
    </w:p>
    <w:p w14:paraId="558E337A">
      <w:pPr>
        <w:keepNext w:val="0"/>
        <w:keepLines w:val="0"/>
        <w:pageBreakBefore w:val="0"/>
        <w:kinsoku/>
        <w:wordWrap/>
        <w:overflowPunct/>
        <w:topLinePunct w:val="0"/>
        <w:bidi w:val="0"/>
        <w:snapToGrid/>
        <w:spacing w:line="500" w:lineRule="exact"/>
        <w:ind w:firstLine="560" w:firstLineChars="200"/>
        <w:rPr>
          <w:rFonts w:hint="eastAsia" w:ascii="仿宋" w:hAnsi="仿宋" w:eastAsia="仿宋" w:cs="仿宋"/>
          <w:sz w:val="28"/>
          <w:szCs w:val="28"/>
          <w:highlight w:val="none"/>
        </w:rPr>
      </w:pPr>
    </w:p>
    <w:p w14:paraId="4E60E770">
      <w:pPr>
        <w:keepNext w:val="0"/>
        <w:keepLines w:val="0"/>
        <w:pageBreakBefore w:val="0"/>
        <w:kinsoku/>
        <w:wordWrap/>
        <w:overflowPunct/>
        <w:topLinePunct w:val="0"/>
        <w:bidi w:val="0"/>
        <w:snapToGrid/>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法定代表人：                     法定代表人：                </w:t>
      </w:r>
    </w:p>
    <w:p w14:paraId="76AD73BB">
      <w:pPr>
        <w:keepNext w:val="0"/>
        <w:keepLines w:val="0"/>
        <w:pageBreakBefore w:val="0"/>
        <w:kinsoku/>
        <w:wordWrap/>
        <w:overflowPunct/>
        <w:topLinePunct w:val="0"/>
        <w:bidi w:val="0"/>
        <w:snapToGrid/>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委托代理人：                     委托代理人：               </w:t>
      </w:r>
    </w:p>
    <w:p w14:paraId="10DCB4EE">
      <w:pPr>
        <w:keepNext w:val="0"/>
        <w:keepLines w:val="0"/>
        <w:pageBreakBefore w:val="0"/>
        <w:kinsoku/>
        <w:wordWrap/>
        <w:overflowPunct/>
        <w:topLinePunct w:val="0"/>
        <w:bidi w:val="0"/>
        <w:snapToGrid/>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地 址：                          地 址：                   </w:t>
      </w:r>
    </w:p>
    <w:p w14:paraId="3F317C10">
      <w:pPr>
        <w:keepNext w:val="0"/>
        <w:keepLines w:val="0"/>
        <w:pageBreakBefore w:val="0"/>
        <w:kinsoku/>
        <w:wordWrap/>
        <w:overflowPunct/>
        <w:topLinePunct w:val="0"/>
        <w:bidi w:val="0"/>
        <w:snapToGrid/>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电 话：                          电 话：                    </w:t>
      </w:r>
    </w:p>
    <w:p w14:paraId="2940E1BE">
      <w:pPr>
        <w:keepNext w:val="0"/>
        <w:keepLines w:val="0"/>
        <w:pageBreakBefore w:val="0"/>
        <w:kinsoku/>
        <w:wordWrap/>
        <w:overflowPunct/>
        <w:topLinePunct w:val="0"/>
        <w:bidi w:val="0"/>
        <w:snapToGrid/>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开户银行：                       开户银行：                </w:t>
      </w:r>
    </w:p>
    <w:p w14:paraId="15C31228">
      <w:pPr>
        <w:keepNext w:val="0"/>
        <w:keepLines w:val="0"/>
        <w:pageBreakBefore w:val="0"/>
        <w:kinsoku/>
        <w:wordWrap/>
        <w:overflowPunct/>
        <w:topLinePunct w:val="0"/>
        <w:bidi w:val="0"/>
        <w:snapToGrid/>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账 号：                          账 号                      </w:t>
      </w:r>
    </w:p>
    <w:p w14:paraId="411544E5">
      <w:pPr>
        <w:keepNext w:val="0"/>
        <w:keepLines w:val="0"/>
        <w:pageBreakBefore w:val="0"/>
        <w:kinsoku/>
        <w:wordWrap/>
        <w:overflowPunct/>
        <w:topLinePunct w:val="0"/>
        <w:bidi w:val="0"/>
        <w:snapToGrid/>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日 期：    年    月    日        日 期：    年    月    日  </w:t>
      </w:r>
    </w:p>
    <w:p w14:paraId="28BF3D95">
      <w:pPr>
        <w:spacing w:line="6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14:paraId="18D1D35A">
      <w:pPr>
        <w:pStyle w:val="28"/>
        <w:snapToGrid w:val="0"/>
        <w:spacing w:line="480" w:lineRule="exact"/>
        <w:ind w:firstLine="560" w:firstLineChars="200"/>
        <w:textAlignment w:val="auto"/>
        <w:rPr>
          <w:rFonts w:hint="eastAsia" w:ascii="仿宋" w:hAnsi="仿宋" w:eastAsia="仿宋" w:cs="仿宋"/>
          <w:sz w:val="28"/>
          <w:szCs w:val="28"/>
          <w:highlight w:val="none"/>
        </w:rPr>
      </w:pPr>
    </w:p>
    <w:p w14:paraId="67B200C6">
      <w:pPr>
        <w:rPr>
          <w:rFonts w:hint="eastAsia" w:ascii="仿宋" w:hAnsi="仿宋" w:eastAsia="仿宋" w:cs="仿宋"/>
          <w:sz w:val="28"/>
          <w:szCs w:val="28"/>
          <w:highlight w:val="none"/>
        </w:rPr>
        <w:sectPr>
          <w:headerReference r:id="rId5" w:type="default"/>
          <w:footerReference r:id="rId6" w:type="default"/>
          <w:pgSz w:w="11906" w:h="16838"/>
          <w:pgMar w:top="1417" w:right="1531" w:bottom="1417" w:left="1531" w:header="851" w:footer="992" w:gutter="0"/>
          <w:pgNumType w:fmt="numberInDash" w:start="1"/>
          <w:cols w:space="720" w:num="1"/>
          <w:formProt w:val="1"/>
          <w:docGrid w:type="lines" w:linePitch="312" w:charSpace="0"/>
        </w:sectPr>
      </w:pPr>
    </w:p>
    <w:p w14:paraId="110CB867">
      <w:pPr>
        <w:pStyle w:val="18"/>
        <w:ind w:firstLine="480"/>
        <w:rPr>
          <w:rFonts w:hint="eastAsia" w:ascii="仿宋" w:hAnsi="仿宋" w:eastAsia="仿宋" w:cs="仿宋"/>
          <w:sz w:val="28"/>
          <w:szCs w:val="28"/>
          <w:highlight w:val="none"/>
        </w:rPr>
      </w:pPr>
    </w:p>
    <w:p w14:paraId="580CDDCF">
      <w:pPr>
        <w:pStyle w:val="17"/>
        <w:keepNext/>
        <w:keepLines/>
        <w:adjustRightInd w:val="0"/>
        <w:snapToGrid w:val="0"/>
        <w:spacing w:before="0" w:beforeAutospacing="0" w:after="0" w:afterAutospacing="0"/>
        <w:jc w:val="center"/>
        <w:outlineLvl w:val="0"/>
        <w:rPr>
          <w:rFonts w:hint="eastAsia" w:ascii="仿宋" w:hAnsi="仿宋" w:eastAsia="仿宋" w:cs="仿宋"/>
          <w:spacing w:val="20"/>
          <w:sz w:val="28"/>
          <w:szCs w:val="28"/>
          <w:highlight w:val="none"/>
        </w:rPr>
      </w:pPr>
      <w:bookmarkStart w:id="86" w:name="_Toc19450"/>
      <w:bookmarkStart w:id="87" w:name="_Toc58507738"/>
      <w:bookmarkStart w:id="88" w:name="_Toc4492"/>
      <w:r>
        <w:rPr>
          <w:rFonts w:hint="eastAsia" w:ascii="仿宋" w:hAnsi="仿宋" w:eastAsia="仿宋" w:cs="仿宋"/>
          <w:b/>
          <w:spacing w:val="20"/>
          <w:kern w:val="44"/>
          <w:sz w:val="28"/>
          <w:szCs w:val="28"/>
          <w:highlight w:val="none"/>
        </w:rPr>
        <w:t>第八部分  响应文件内容要求及格式</w:t>
      </w:r>
      <w:bookmarkEnd w:id="86"/>
      <w:bookmarkEnd w:id="87"/>
      <w:bookmarkEnd w:id="88"/>
    </w:p>
    <w:p w14:paraId="40EAB8A6">
      <w:pPr>
        <w:spacing w:line="480" w:lineRule="exact"/>
        <w:ind w:firstLine="434"/>
        <w:rPr>
          <w:rFonts w:hint="eastAsia" w:ascii="仿宋" w:hAnsi="仿宋" w:eastAsia="仿宋" w:cs="仿宋"/>
          <w:b/>
          <w:sz w:val="28"/>
          <w:szCs w:val="28"/>
          <w:highlight w:val="none"/>
        </w:rPr>
      </w:pPr>
      <w:bookmarkStart w:id="89" w:name="_Toc86202633"/>
      <w:bookmarkStart w:id="90" w:name="_Toc175644062"/>
      <w:bookmarkStart w:id="91" w:name="_Toc326248014"/>
    </w:p>
    <w:p w14:paraId="5D20BF9E">
      <w:pPr>
        <w:spacing w:line="480" w:lineRule="exact"/>
        <w:ind w:firstLine="434"/>
        <w:rPr>
          <w:rFonts w:hint="eastAsia" w:ascii="仿宋" w:hAnsi="仿宋" w:eastAsia="仿宋" w:cs="仿宋"/>
          <w:sz w:val="28"/>
          <w:szCs w:val="28"/>
          <w:highlight w:val="none"/>
        </w:rPr>
      </w:pPr>
      <w:r>
        <w:rPr>
          <w:rFonts w:hint="eastAsia" w:ascii="仿宋" w:hAnsi="仿宋" w:eastAsia="仿宋" w:cs="仿宋"/>
          <w:b/>
          <w:sz w:val="28"/>
          <w:szCs w:val="28"/>
          <w:highlight w:val="none"/>
        </w:rPr>
        <w:t>磋商供应商提交文件须知</w:t>
      </w:r>
      <w:bookmarkEnd w:id="89"/>
      <w:bookmarkEnd w:id="90"/>
      <w:bookmarkEnd w:id="91"/>
    </w:p>
    <w:p w14:paraId="0E010783">
      <w:pPr>
        <w:spacing w:line="480" w:lineRule="exact"/>
        <w:ind w:firstLine="434"/>
        <w:rPr>
          <w:rFonts w:hint="eastAsia" w:ascii="仿宋" w:hAnsi="仿宋" w:eastAsia="仿宋" w:cs="仿宋"/>
          <w:sz w:val="28"/>
          <w:szCs w:val="28"/>
          <w:highlight w:val="none"/>
        </w:rPr>
      </w:pPr>
      <w:r>
        <w:rPr>
          <w:rFonts w:hint="eastAsia" w:ascii="仿宋" w:hAnsi="仿宋" w:eastAsia="仿宋" w:cs="仿宋"/>
          <w:sz w:val="28"/>
          <w:szCs w:val="28"/>
          <w:highlight w:val="none"/>
        </w:rPr>
        <w:t>1.磋商供应商按照本部分的顺序编排响应文件（资格证明文件）、响应文件（商务技术文件），编排中涉及格式资料的，应按照本部分提供的内容和格式（所有表格的格式可扩展）填写提交。</w:t>
      </w:r>
    </w:p>
    <w:p w14:paraId="7D910EC2">
      <w:pPr>
        <w:spacing w:line="480" w:lineRule="exact"/>
        <w:ind w:firstLine="434"/>
        <w:rPr>
          <w:rFonts w:hint="eastAsia" w:ascii="仿宋" w:hAnsi="仿宋" w:eastAsia="仿宋" w:cs="仿宋"/>
          <w:sz w:val="28"/>
          <w:szCs w:val="28"/>
          <w:highlight w:val="none"/>
        </w:rPr>
      </w:pPr>
      <w:r>
        <w:rPr>
          <w:rFonts w:hint="eastAsia" w:ascii="仿宋" w:hAnsi="仿宋" w:eastAsia="仿宋" w:cs="仿宋"/>
          <w:sz w:val="28"/>
          <w:szCs w:val="28"/>
          <w:highlight w:val="none"/>
        </w:rPr>
        <w:t>2.全部声明和问题的回答及所附材料必须是真实的、准确的和完整的。</w:t>
      </w:r>
    </w:p>
    <w:p w14:paraId="3534BC9E">
      <w:pPr>
        <w:pStyle w:val="17"/>
        <w:adjustRightInd w:val="0"/>
        <w:snapToGrid w:val="0"/>
        <w:spacing w:before="0" w:beforeAutospacing="0" w:after="0" w:afterAutospacing="0" w:line="480" w:lineRule="exact"/>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3.按磋商文件要求“格式”提供的材料，如有调整，内容及签署必须完整、有效，且没有本文件不可接受的条件。</w:t>
      </w:r>
    </w:p>
    <w:p w14:paraId="4C8BD621">
      <w:pPr>
        <w:rPr>
          <w:rFonts w:hint="eastAsia" w:ascii="仿宋" w:hAnsi="仿宋" w:eastAsia="仿宋" w:cs="仿宋"/>
          <w:b/>
          <w:sz w:val="28"/>
          <w:szCs w:val="28"/>
          <w:highlight w:val="none"/>
        </w:rPr>
      </w:pPr>
      <w:r>
        <w:rPr>
          <w:rFonts w:hint="eastAsia" w:ascii="仿宋" w:hAnsi="仿宋" w:eastAsia="仿宋" w:cs="仿宋"/>
          <w:b/>
          <w:spacing w:val="20"/>
          <w:sz w:val="28"/>
          <w:szCs w:val="28"/>
          <w:highlight w:val="none"/>
        </w:rPr>
        <w:br w:type="page"/>
      </w:r>
      <w:r>
        <w:rPr>
          <w:rFonts w:hint="eastAsia" w:ascii="仿宋" w:hAnsi="仿宋" w:eastAsia="仿宋" w:cs="仿宋"/>
          <w:b/>
          <w:spacing w:val="20"/>
          <w:sz w:val="28"/>
          <w:szCs w:val="28"/>
          <w:highlight w:val="none"/>
        </w:rPr>
        <w:t xml:space="preserve">响应文件 </w:t>
      </w:r>
      <w:r>
        <w:rPr>
          <w:rFonts w:hint="eastAsia" w:ascii="仿宋" w:hAnsi="仿宋" w:eastAsia="仿宋" w:cs="仿宋"/>
          <w:b/>
          <w:sz w:val="28"/>
          <w:szCs w:val="28"/>
          <w:highlight w:val="none"/>
        </w:rPr>
        <w:t>格式</w:t>
      </w:r>
    </w:p>
    <w:p w14:paraId="48CDA705">
      <w:pPr>
        <w:jc w:val="center"/>
        <w:rPr>
          <w:rFonts w:hint="eastAsia" w:ascii="仿宋" w:hAnsi="仿宋" w:eastAsia="仿宋" w:cs="仿宋"/>
          <w:sz w:val="28"/>
          <w:szCs w:val="28"/>
          <w:highlight w:val="none"/>
        </w:rPr>
      </w:pPr>
    </w:p>
    <w:p w14:paraId="1549B9B8">
      <w:pPr>
        <w:jc w:val="center"/>
        <w:outlineLvl w:val="0"/>
        <w:rPr>
          <w:rFonts w:hint="eastAsia" w:ascii="仿宋" w:hAnsi="仿宋" w:eastAsia="仿宋" w:cs="仿宋"/>
          <w:b/>
          <w:spacing w:val="20"/>
          <w:sz w:val="28"/>
          <w:szCs w:val="28"/>
          <w:highlight w:val="none"/>
        </w:rPr>
      </w:pPr>
    </w:p>
    <w:p w14:paraId="6439081F">
      <w:pPr>
        <w:ind w:firstLine="480" w:firstLineChars="150"/>
        <w:outlineLvl w:val="0"/>
        <w:rPr>
          <w:rFonts w:hint="eastAsia" w:ascii="仿宋" w:hAnsi="仿宋" w:eastAsia="仿宋" w:cs="仿宋"/>
          <w:b w:val="0"/>
          <w:bCs/>
          <w:spacing w:val="20"/>
          <w:sz w:val="28"/>
          <w:szCs w:val="28"/>
          <w:highlight w:val="none"/>
        </w:rPr>
      </w:pPr>
      <w:bookmarkStart w:id="92" w:name="_Toc17492"/>
      <w:bookmarkStart w:id="93" w:name="_Toc14189"/>
      <w:bookmarkStart w:id="94" w:name="_Toc5528"/>
    </w:p>
    <w:p w14:paraId="2388B288">
      <w:pPr>
        <w:ind w:firstLine="480" w:firstLineChars="150"/>
        <w:outlineLvl w:val="0"/>
        <w:rPr>
          <w:rFonts w:hint="eastAsia" w:ascii="仿宋" w:hAnsi="仿宋" w:eastAsia="仿宋" w:cs="仿宋"/>
          <w:b w:val="0"/>
          <w:bCs/>
          <w:spacing w:val="20"/>
          <w:sz w:val="28"/>
          <w:szCs w:val="28"/>
          <w:highlight w:val="none"/>
        </w:rPr>
      </w:pPr>
      <w:r>
        <w:rPr>
          <w:rFonts w:hint="eastAsia" w:ascii="仿宋" w:hAnsi="仿宋" w:eastAsia="仿宋" w:cs="仿宋"/>
          <w:b w:val="0"/>
          <w:bCs/>
          <w:spacing w:val="20"/>
          <w:sz w:val="28"/>
          <w:szCs w:val="28"/>
          <w:highlight w:val="none"/>
        </w:rPr>
        <w:t>项目名称:</w:t>
      </w:r>
      <w:bookmarkEnd w:id="92"/>
      <w:bookmarkEnd w:id="93"/>
      <w:bookmarkEnd w:id="94"/>
    </w:p>
    <w:p w14:paraId="74BE7D82">
      <w:pPr>
        <w:ind w:firstLine="480" w:firstLineChars="150"/>
        <w:outlineLvl w:val="0"/>
        <w:rPr>
          <w:rFonts w:hint="eastAsia" w:ascii="仿宋" w:hAnsi="仿宋" w:eastAsia="仿宋" w:cs="仿宋"/>
          <w:b w:val="0"/>
          <w:bCs/>
          <w:spacing w:val="20"/>
          <w:sz w:val="28"/>
          <w:szCs w:val="28"/>
          <w:highlight w:val="none"/>
        </w:rPr>
      </w:pPr>
      <w:bookmarkStart w:id="95" w:name="_Toc14190"/>
      <w:bookmarkStart w:id="96" w:name="_Toc25469"/>
      <w:bookmarkStart w:id="97" w:name="_Toc26091"/>
      <w:r>
        <w:rPr>
          <w:rFonts w:hint="eastAsia" w:ascii="仿宋" w:hAnsi="仿宋" w:eastAsia="仿宋" w:cs="仿宋"/>
          <w:b w:val="0"/>
          <w:bCs/>
          <w:spacing w:val="20"/>
          <w:sz w:val="28"/>
          <w:szCs w:val="28"/>
          <w:highlight w:val="none"/>
        </w:rPr>
        <w:t>项目编号：</w:t>
      </w:r>
      <w:bookmarkEnd w:id="95"/>
      <w:bookmarkEnd w:id="96"/>
      <w:bookmarkEnd w:id="97"/>
    </w:p>
    <w:p w14:paraId="2A237787">
      <w:pPr>
        <w:ind w:firstLine="482" w:firstLineChars="150"/>
        <w:rPr>
          <w:rFonts w:hint="eastAsia" w:ascii="仿宋" w:hAnsi="仿宋" w:eastAsia="仿宋" w:cs="仿宋"/>
          <w:b/>
          <w:spacing w:val="20"/>
          <w:sz w:val="28"/>
          <w:szCs w:val="28"/>
          <w:highlight w:val="none"/>
        </w:rPr>
      </w:pPr>
    </w:p>
    <w:p w14:paraId="01CE17BC">
      <w:pPr>
        <w:pStyle w:val="8"/>
        <w:rPr>
          <w:rFonts w:hint="eastAsia"/>
        </w:rPr>
      </w:pPr>
    </w:p>
    <w:p w14:paraId="7300897C">
      <w:pPr>
        <w:jc w:val="center"/>
        <w:rPr>
          <w:rFonts w:hint="eastAsia" w:ascii="仿宋" w:hAnsi="仿宋" w:eastAsia="仿宋" w:cs="仿宋"/>
          <w:b/>
          <w:spacing w:val="60"/>
          <w:sz w:val="60"/>
          <w:szCs w:val="60"/>
          <w:highlight w:val="none"/>
        </w:rPr>
      </w:pPr>
      <w:bookmarkStart w:id="98" w:name="_Toc28451"/>
      <w:bookmarkStart w:id="99" w:name="_Toc28678"/>
      <w:bookmarkStart w:id="100" w:name="_Toc22396"/>
      <w:r>
        <w:rPr>
          <w:rFonts w:hint="eastAsia" w:ascii="仿宋" w:hAnsi="仿宋" w:eastAsia="仿宋" w:cs="仿宋"/>
          <w:b/>
          <w:spacing w:val="60"/>
          <w:sz w:val="60"/>
          <w:szCs w:val="60"/>
          <w:highlight w:val="none"/>
        </w:rPr>
        <w:t>响</w:t>
      </w:r>
    </w:p>
    <w:p w14:paraId="27BCB89A">
      <w:pPr>
        <w:jc w:val="center"/>
        <w:rPr>
          <w:rFonts w:hint="eastAsia" w:ascii="仿宋" w:hAnsi="仿宋" w:eastAsia="仿宋" w:cs="仿宋"/>
          <w:b/>
          <w:spacing w:val="60"/>
          <w:sz w:val="60"/>
          <w:szCs w:val="60"/>
          <w:highlight w:val="none"/>
        </w:rPr>
      </w:pPr>
      <w:r>
        <w:rPr>
          <w:rFonts w:hint="eastAsia" w:ascii="仿宋" w:hAnsi="仿宋" w:eastAsia="仿宋" w:cs="仿宋"/>
          <w:b/>
          <w:spacing w:val="60"/>
          <w:sz w:val="60"/>
          <w:szCs w:val="60"/>
          <w:highlight w:val="none"/>
        </w:rPr>
        <w:t>应</w:t>
      </w:r>
    </w:p>
    <w:p w14:paraId="45D1BE58">
      <w:pPr>
        <w:jc w:val="center"/>
        <w:rPr>
          <w:rFonts w:hint="eastAsia" w:ascii="仿宋" w:hAnsi="仿宋" w:eastAsia="仿宋" w:cs="仿宋"/>
          <w:b/>
          <w:spacing w:val="60"/>
          <w:sz w:val="60"/>
          <w:szCs w:val="60"/>
          <w:highlight w:val="none"/>
        </w:rPr>
      </w:pPr>
      <w:r>
        <w:rPr>
          <w:rFonts w:hint="eastAsia" w:ascii="仿宋" w:hAnsi="仿宋" w:eastAsia="仿宋" w:cs="仿宋"/>
          <w:b/>
          <w:spacing w:val="60"/>
          <w:sz w:val="60"/>
          <w:szCs w:val="60"/>
          <w:highlight w:val="none"/>
        </w:rPr>
        <w:t>文</w:t>
      </w:r>
    </w:p>
    <w:p w14:paraId="382A3096">
      <w:pPr>
        <w:jc w:val="center"/>
        <w:rPr>
          <w:rFonts w:hint="eastAsia" w:ascii="仿宋" w:hAnsi="仿宋" w:eastAsia="仿宋" w:cs="仿宋"/>
          <w:b/>
          <w:sz w:val="36"/>
          <w:szCs w:val="36"/>
          <w:highlight w:val="none"/>
        </w:rPr>
      </w:pPr>
      <w:r>
        <w:rPr>
          <w:rFonts w:hint="eastAsia" w:ascii="仿宋" w:hAnsi="仿宋" w:eastAsia="仿宋" w:cs="仿宋"/>
          <w:b/>
          <w:spacing w:val="60"/>
          <w:sz w:val="60"/>
          <w:szCs w:val="60"/>
          <w:highlight w:val="none"/>
        </w:rPr>
        <w:t>件</w:t>
      </w:r>
      <w:bookmarkEnd w:id="98"/>
      <w:bookmarkEnd w:id="99"/>
      <w:bookmarkEnd w:id="100"/>
    </w:p>
    <w:p w14:paraId="73C82807">
      <w:pPr>
        <w:rPr>
          <w:rFonts w:hint="eastAsia" w:ascii="仿宋" w:hAnsi="仿宋" w:eastAsia="仿宋" w:cs="仿宋"/>
          <w:b/>
          <w:spacing w:val="20"/>
          <w:sz w:val="28"/>
          <w:szCs w:val="28"/>
          <w:highlight w:val="none"/>
        </w:rPr>
      </w:pPr>
    </w:p>
    <w:p w14:paraId="75ABDEAF">
      <w:pPr>
        <w:pStyle w:val="8"/>
        <w:rPr>
          <w:rFonts w:hint="eastAsia"/>
        </w:rPr>
      </w:pPr>
    </w:p>
    <w:p w14:paraId="01CE55FC">
      <w:pPr>
        <w:pStyle w:val="11"/>
        <w:ind w:left="1140" w:hanging="720"/>
        <w:rPr>
          <w:rFonts w:hint="eastAsia" w:ascii="仿宋" w:hAnsi="仿宋" w:eastAsia="仿宋" w:cs="仿宋"/>
          <w:b/>
          <w:spacing w:val="20"/>
          <w:sz w:val="28"/>
          <w:szCs w:val="28"/>
          <w:highlight w:val="none"/>
        </w:rPr>
      </w:pPr>
    </w:p>
    <w:p w14:paraId="0433FF3E">
      <w:pPr>
        <w:spacing w:line="360" w:lineRule="auto"/>
        <w:ind w:firstLine="1280" w:firstLineChars="400"/>
        <w:jc w:val="both"/>
        <w:outlineLvl w:val="0"/>
        <w:rPr>
          <w:rFonts w:hint="default" w:ascii="仿宋" w:hAnsi="仿宋" w:eastAsia="仿宋" w:cs="仿宋"/>
          <w:b w:val="0"/>
          <w:bCs/>
          <w:spacing w:val="20"/>
          <w:sz w:val="28"/>
          <w:szCs w:val="28"/>
          <w:highlight w:val="none"/>
          <w:u w:val="single"/>
          <w:lang w:val="en-US" w:eastAsia="zh-CN"/>
        </w:rPr>
      </w:pPr>
      <w:bookmarkStart w:id="101" w:name="_Toc251"/>
      <w:bookmarkStart w:id="102" w:name="_Toc2963"/>
      <w:bookmarkStart w:id="103" w:name="_Toc26065"/>
      <w:r>
        <w:rPr>
          <w:rFonts w:hint="eastAsia" w:ascii="仿宋" w:hAnsi="仿宋" w:eastAsia="仿宋" w:cs="仿宋"/>
          <w:b w:val="0"/>
          <w:bCs/>
          <w:spacing w:val="20"/>
          <w:sz w:val="28"/>
          <w:szCs w:val="28"/>
          <w:highlight w:val="none"/>
        </w:rPr>
        <w:t>供应商单位名称：</w:t>
      </w:r>
      <w:bookmarkEnd w:id="101"/>
      <w:bookmarkEnd w:id="102"/>
      <w:bookmarkEnd w:id="103"/>
      <w:bookmarkStart w:id="104" w:name="_Toc2434"/>
      <w:bookmarkStart w:id="105" w:name="_Toc19643"/>
      <w:bookmarkStart w:id="106" w:name="_Toc10272"/>
      <w:r>
        <w:rPr>
          <w:rFonts w:hint="eastAsia" w:ascii="仿宋" w:hAnsi="仿宋" w:eastAsia="仿宋" w:cs="仿宋"/>
          <w:b w:val="0"/>
          <w:bCs/>
          <w:spacing w:val="20"/>
          <w:sz w:val="28"/>
          <w:szCs w:val="28"/>
          <w:highlight w:val="none"/>
          <w:u w:val="single"/>
          <w:lang w:val="en-US" w:eastAsia="zh-CN"/>
        </w:rPr>
        <w:t xml:space="preserve">                     </w:t>
      </w:r>
    </w:p>
    <w:p w14:paraId="3AC69EDD">
      <w:pPr>
        <w:spacing w:line="360" w:lineRule="auto"/>
        <w:jc w:val="center"/>
        <w:outlineLvl w:val="0"/>
        <w:rPr>
          <w:rFonts w:hint="eastAsia" w:ascii="仿宋" w:hAnsi="仿宋" w:eastAsia="仿宋" w:cs="仿宋"/>
          <w:b w:val="0"/>
          <w:bCs/>
          <w:spacing w:val="20"/>
          <w:sz w:val="28"/>
          <w:szCs w:val="28"/>
          <w:highlight w:val="none"/>
        </w:rPr>
      </w:pPr>
      <w:r>
        <w:rPr>
          <w:rFonts w:hint="eastAsia" w:ascii="仿宋" w:hAnsi="仿宋" w:eastAsia="仿宋" w:cs="仿宋"/>
          <w:b w:val="0"/>
          <w:bCs/>
          <w:spacing w:val="20"/>
          <w:sz w:val="28"/>
          <w:szCs w:val="28"/>
          <w:highlight w:val="none"/>
        </w:rPr>
        <w:t>（</w:t>
      </w:r>
      <w:r>
        <w:rPr>
          <w:rFonts w:hint="eastAsia" w:ascii="仿宋" w:hAnsi="仿宋" w:eastAsia="仿宋" w:cs="仿宋"/>
          <w:b w:val="0"/>
          <w:bCs/>
          <w:spacing w:val="20"/>
          <w:sz w:val="28"/>
          <w:szCs w:val="28"/>
          <w:highlight w:val="none"/>
          <w:lang w:val="en-US" w:eastAsia="zh-CN"/>
        </w:rPr>
        <w:t>法定代表人或授权代表人签字或盖章</w:t>
      </w:r>
      <w:r>
        <w:rPr>
          <w:rFonts w:hint="eastAsia" w:ascii="仿宋" w:hAnsi="仿宋" w:eastAsia="仿宋" w:cs="仿宋"/>
          <w:b w:val="0"/>
          <w:bCs/>
          <w:spacing w:val="20"/>
          <w:sz w:val="28"/>
          <w:szCs w:val="28"/>
          <w:highlight w:val="none"/>
        </w:rPr>
        <w:t>）</w:t>
      </w:r>
      <w:bookmarkEnd w:id="104"/>
      <w:bookmarkEnd w:id="105"/>
      <w:bookmarkEnd w:id="106"/>
    </w:p>
    <w:p w14:paraId="5326E9FC">
      <w:pPr>
        <w:jc w:val="center"/>
        <w:outlineLvl w:val="0"/>
        <w:rPr>
          <w:rFonts w:hint="eastAsia" w:ascii="仿宋" w:hAnsi="仿宋" w:eastAsia="仿宋" w:cs="仿宋"/>
          <w:b w:val="0"/>
          <w:bCs/>
          <w:sz w:val="28"/>
          <w:szCs w:val="28"/>
          <w:highlight w:val="none"/>
        </w:rPr>
      </w:pPr>
      <w:bookmarkStart w:id="107" w:name="_Toc22642"/>
      <w:bookmarkStart w:id="108" w:name="_Toc17889"/>
      <w:bookmarkStart w:id="109" w:name="_Toc30847"/>
      <w:r>
        <w:rPr>
          <w:rFonts w:hint="eastAsia" w:ascii="仿宋" w:hAnsi="仿宋" w:eastAsia="仿宋" w:cs="仿宋"/>
          <w:b w:val="0"/>
          <w:bCs/>
          <w:sz w:val="28"/>
          <w:szCs w:val="28"/>
          <w:highlight w:val="none"/>
        </w:rPr>
        <w:t>二〇二   年  月   日</w:t>
      </w:r>
      <w:bookmarkEnd w:id="107"/>
      <w:bookmarkEnd w:id="108"/>
      <w:bookmarkEnd w:id="109"/>
    </w:p>
    <w:p w14:paraId="74BC61E5">
      <w:pPr>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b w:val="0"/>
          <w:bCs/>
          <w:spacing w:val="20"/>
          <w:sz w:val="28"/>
          <w:szCs w:val="28"/>
          <w:highlight w:val="none"/>
        </w:rPr>
      </w:pPr>
      <w:r>
        <w:rPr>
          <w:rFonts w:hint="eastAsia" w:ascii="仿宋" w:hAnsi="仿宋" w:eastAsia="仿宋" w:cs="仿宋"/>
          <w:b w:val="0"/>
          <w:bCs/>
          <w:spacing w:val="20"/>
          <w:sz w:val="28"/>
          <w:szCs w:val="28"/>
          <w:highlight w:val="none"/>
        </w:rPr>
        <w:br w:type="page"/>
      </w:r>
      <w:bookmarkStart w:id="110" w:name="_Toc5404"/>
      <w:bookmarkStart w:id="111" w:name="_Toc4382"/>
    </w:p>
    <w:p w14:paraId="3DAA166D">
      <w:pPr>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b w:val="0"/>
          <w:bCs/>
          <w:spacing w:val="20"/>
          <w:sz w:val="28"/>
          <w:szCs w:val="28"/>
          <w:highlight w:val="none"/>
        </w:rPr>
      </w:pPr>
    </w:p>
    <w:p w14:paraId="5D966230">
      <w:pPr>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目    录</w:t>
      </w:r>
      <w:bookmarkEnd w:id="110"/>
      <w:bookmarkEnd w:id="111"/>
    </w:p>
    <w:p w14:paraId="4123F773">
      <w:pPr>
        <w:keepNext w:val="0"/>
        <w:keepLines w:val="0"/>
        <w:pageBreakBefore w:val="0"/>
        <w:widowControl w:val="0"/>
        <w:kinsoku/>
        <w:wordWrap/>
        <w:overflowPunct/>
        <w:topLinePunct w:val="0"/>
        <w:autoSpaceDE/>
        <w:autoSpaceDN/>
        <w:bidi w:val="0"/>
        <w:spacing w:line="500" w:lineRule="exact"/>
        <w:jc w:val="center"/>
        <w:textAlignment w:val="auto"/>
        <w:outlineLvl w:val="0"/>
        <w:rPr>
          <w:rFonts w:hint="eastAsia" w:ascii="仿宋" w:hAnsi="仿宋" w:eastAsia="仿宋" w:cs="仿宋"/>
          <w:b/>
          <w:sz w:val="28"/>
          <w:szCs w:val="28"/>
          <w:highlight w:val="none"/>
        </w:rPr>
      </w:pPr>
      <w:bookmarkStart w:id="112" w:name="_Toc23348"/>
      <w:bookmarkStart w:id="113" w:name="_Toc14231"/>
      <w:bookmarkStart w:id="114" w:name="_Toc23425"/>
    </w:p>
    <w:p w14:paraId="5067D454">
      <w:pPr>
        <w:keepNext w:val="0"/>
        <w:keepLines w:val="0"/>
        <w:pageBreakBefore w:val="0"/>
        <w:widowControl w:val="0"/>
        <w:kinsoku/>
        <w:wordWrap/>
        <w:overflowPunct/>
        <w:topLinePunct w:val="0"/>
        <w:autoSpaceDE/>
        <w:autoSpaceDN/>
        <w:bidi w:val="0"/>
        <w:spacing w:line="500" w:lineRule="exact"/>
        <w:jc w:val="center"/>
        <w:textAlignment w:val="auto"/>
        <w:outlineLvl w:val="0"/>
        <w:rPr>
          <w:rFonts w:hint="eastAsia" w:ascii="仿宋" w:hAnsi="仿宋" w:eastAsia="仿宋" w:cs="仿宋"/>
          <w:b/>
          <w:sz w:val="28"/>
          <w:szCs w:val="28"/>
          <w:highlight w:val="none"/>
        </w:rPr>
      </w:pPr>
      <w:r>
        <w:rPr>
          <w:rFonts w:hint="eastAsia" w:ascii="仿宋" w:hAnsi="仿宋" w:eastAsia="仿宋" w:cs="仿宋"/>
          <w:b/>
          <w:sz w:val="28"/>
          <w:szCs w:val="28"/>
          <w:highlight w:val="none"/>
        </w:rPr>
        <w:t>资格证明文件</w:t>
      </w:r>
      <w:bookmarkEnd w:id="112"/>
      <w:bookmarkEnd w:id="113"/>
      <w:bookmarkEnd w:id="114"/>
    </w:p>
    <w:p w14:paraId="5B353BF2">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1.具有独立承担民事责任的能力…………………………………………页码</w:t>
      </w:r>
    </w:p>
    <w:p w14:paraId="549CB8F0">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2.具有良好的商业信誉和健全的财务会计制度…………………………页码</w:t>
      </w:r>
    </w:p>
    <w:p w14:paraId="6F0B6862">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3.具有履行合同所必需的设备和专业技术能力…………………………页码</w:t>
      </w:r>
    </w:p>
    <w:p w14:paraId="07CE8AA9">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4.有依法缴纳税收和社会保障资金的良好记录…………………………页码</w:t>
      </w:r>
    </w:p>
    <w:p w14:paraId="737FC10B">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5.参加政府采购活动前三年内，在经营活动中没有重大违法记录……页码</w:t>
      </w:r>
    </w:p>
    <w:p w14:paraId="0E4669D1">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6.供应商银行开户许可证或基本存款账户信息…………………………页码</w:t>
      </w:r>
    </w:p>
    <w:p w14:paraId="7AC61EF0">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7.供应商廉洁自律承诺书…………………………………………………页码</w:t>
      </w:r>
    </w:p>
    <w:p w14:paraId="5C7722C1">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8.中小企业声明函…………………………………………………………页码</w:t>
      </w:r>
    </w:p>
    <w:p w14:paraId="52843736">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9.本项目其他特定资格条件（如涉及）…………………………………页码</w:t>
      </w:r>
    </w:p>
    <w:p w14:paraId="74A13982">
      <w:pPr>
        <w:keepNext w:val="0"/>
        <w:keepLines w:val="0"/>
        <w:pageBreakBefore w:val="0"/>
        <w:widowControl w:val="0"/>
        <w:kinsoku/>
        <w:wordWrap/>
        <w:overflowPunct/>
        <w:topLinePunct w:val="0"/>
        <w:autoSpaceDE/>
        <w:autoSpaceDN/>
        <w:bidi w:val="0"/>
        <w:spacing w:line="500" w:lineRule="exact"/>
        <w:ind w:firstLine="3668" w:firstLineChars="1305"/>
        <w:textAlignment w:val="auto"/>
        <w:rPr>
          <w:rFonts w:hint="eastAsia" w:ascii="仿宋" w:hAnsi="仿宋" w:eastAsia="仿宋" w:cs="仿宋"/>
          <w:b/>
          <w:sz w:val="28"/>
          <w:szCs w:val="28"/>
          <w:highlight w:val="none"/>
        </w:rPr>
      </w:pPr>
    </w:p>
    <w:p w14:paraId="2B67E6E1">
      <w:pPr>
        <w:keepNext w:val="0"/>
        <w:keepLines w:val="0"/>
        <w:pageBreakBefore w:val="0"/>
        <w:widowControl w:val="0"/>
        <w:kinsoku/>
        <w:wordWrap/>
        <w:overflowPunct/>
        <w:topLinePunct w:val="0"/>
        <w:autoSpaceDE/>
        <w:autoSpaceDN/>
        <w:bidi w:val="0"/>
        <w:spacing w:line="500" w:lineRule="exact"/>
        <w:ind w:firstLine="3668" w:firstLineChars="1305"/>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商务技术文件</w:t>
      </w:r>
    </w:p>
    <w:p w14:paraId="23BF8E1A">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1.响应函……………………………………………………………………页码</w:t>
      </w:r>
    </w:p>
    <w:p w14:paraId="70BE62D0">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2.法定代表人（负责人）身份证明书……………………………………页码</w:t>
      </w:r>
    </w:p>
    <w:p w14:paraId="7D8F9CB4">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3.法定代表人（负责人）授权委托书……………………………………页码</w:t>
      </w:r>
    </w:p>
    <w:p w14:paraId="2DB489DC">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4.供应商近三年同类型业绩合同…………………………………………页码</w:t>
      </w:r>
    </w:p>
    <w:p w14:paraId="66A238C9">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5.供应商企业简况…………………………………………………………页码</w:t>
      </w:r>
    </w:p>
    <w:p w14:paraId="49EC7928">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6.供应商认为需要提供的其他商务材料…………………………………页码</w:t>
      </w:r>
    </w:p>
    <w:p w14:paraId="13B990A0">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7.报价一览表………………………………………………………………页码</w:t>
      </w:r>
    </w:p>
    <w:p w14:paraId="38853FB0">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8.针对本项目的实施方案…………………………………………………页码</w:t>
      </w:r>
    </w:p>
    <w:p w14:paraId="43E41EDF">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9.拟投入本项目的设施及设备……………………………………………页码</w:t>
      </w:r>
    </w:p>
    <w:p w14:paraId="5EE3D313">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10.服务团队人员配置……………………………………………………页码</w:t>
      </w:r>
    </w:p>
    <w:p w14:paraId="3E5FDFD8">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11.服务质量保障措施……………………………………………………页码</w:t>
      </w:r>
    </w:p>
    <w:p w14:paraId="7F6CDFE4">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12.安全与文物保护方案…………………………………………………页码</w:t>
      </w:r>
    </w:p>
    <w:p w14:paraId="2CD17666">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13.应急预案………………………………………………………………页码14.投标服务技术规范偏离表……………………………………………页码15.供应商认为需要提供的其他技术材料………………………………页码</w:t>
      </w:r>
    </w:p>
    <w:p w14:paraId="4FC16362">
      <w:pPr>
        <w:pStyle w:val="17"/>
        <w:keepNext w:val="0"/>
        <w:keepLines w:val="0"/>
        <w:pageBreakBefore w:val="0"/>
        <w:widowControl w:val="0"/>
        <w:kinsoku/>
        <w:wordWrap/>
        <w:overflowPunct/>
        <w:topLinePunct w:val="0"/>
        <w:autoSpaceDE/>
        <w:autoSpaceDN/>
        <w:bidi w:val="0"/>
        <w:snapToGrid w:val="0"/>
        <w:spacing w:before="0" w:beforeAutospacing="0" w:after="0" w:afterAutospacing="0" w:line="440" w:lineRule="exact"/>
        <w:jc w:val="both"/>
        <w:textAlignment w:val="auto"/>
        <w:rPr>
          <w:rFonts w:hint="eastAsia" w:ascii="仿宋" w:hAnsi="仿宋" w:eastAsia="仿宋" w:cs="仿宋"/>
          <w:sz w:val="28"/>
          <w:szCs w:val="28"/>
          <w:highlight w:val="none"/>
        </w:rPr>
      </w:pPr>
    </w:p>
    <w:p w14:paraId="61950443">
      <w:pPr>
        <w:spacing w:line="276" w:lineRule="auto"/>
        <w:rPr>
          <w:rFonts w:hint="eastAsia" w:ascii="仿宋" w:hAnsi="仿宋" w:eastAsia="仿宋" w:cs="仿宋"/>
          <w:b/>
          <w:sz w:val="28"/>
          <w:szCs w:val="28"/>
          <w:highlight w:val="none"/>
        </w:rPr>
      </w:pPr>
      <w:r>
        <w:rPr>
          <w:rFonts w:hint="eastAsia" w:ascii="仿宋" w:hAnsi="仿宋" w:eastAsia="仿宋" w:cs="仿宋"/>
          <w:b/>
          <w:sz w:val="28"/>
          <w:szCs w:val="28"/>
          <w:highlight w:val="none"/>
        </w:rPr>
        <w:br w:type="page"/>
      </w:r>
      <w:bookmarkStart w:id="115" w:name="_Toc20450"/>
      <w:bookmarkStart w:id="116" w:name="_Toc529"/>
    </w:p>
    <w:p w14:paraId="1CDD8E5A">
      <w:pPr>
        <w:spacing w:line="360" w:lineRule="exact"/>
        <w:ind w:left="315" w:hanging="422" w:hangingChars="150"/>
        <w:outlineLvl w:val="0"/>
        <w:rPr>
          <w:rFonts w:hint="eastAsia" w:ascii="仿宋" w:hAnsi="仿宋" w:eastAsia="仿宋" w:cs="仿宋"/>
          <w:sz w:val="28"/>
          <w:szCs w:val="28"/>
          <w:highlight w:val="none"/>
        </w:rPr>
      </w:pPr>
      <w:bookmarkStart w:id="117" w:name="_Toc26367"/>
      <w:r>
        <w:rPr>
          <w:rFonts w:hint="eastAsia" w:ascii="仿宋" w:hAnsi="仿宋" w:eastAsia="仿宋" w:cs="仿宋"/>
          <w:b/>
          <w:kern w:val="0"/>
          <w:sz w:val="28"/>
          <w:szCs w:val="28"/>
          <w:highlight w:val="none"/>
          <w:lang w:val="en-US" w:eastAsia="zh-CN"/>
        </w:rPr>
        <w:t>1.</w:t>
      </w:r>
      <w:r>
        <w:rPr>
          <w:rFonts w:hint="eastAsia" w:ascii="仿宋" w:hAnsi="仿宋" w:eastAsia="仿宋" w:cs="仿宋"/>
          <w:b/>
          <w:kern w:val="2"/>
          <w:sz w:val="28"/>
          <w:szCs w:val="28"/>
          <w:highlight w:val="none"/>
          <w:lang w:val="en-US" w:eastAsia="zh-CN" w:bidi="ar-SA"/>
        </w:rPr>
        <w:t>具有独立承担民事责任的能力（</w:t>
      </w:r>
      <w:r>
        <w:rPr>
          <w:rFonts w:hint="eastAsia" w:ascii="仿宋" w:hAnsi="仿宋" w:eastAsia="仿宋" w:cs="仿宋"/>
          <w:b/>
          <w:kern w:val="0"/>
          <w:sz w:val="28"/>
          <w:szCs w:val="28"/>
          <w:highlight w:val="none"/>
        </w:rPr>
        <w:t>格式</w:t>
      </w:r>
      <w:r>
        <w:rPr>
          <w:rFonts w:hint="eastAsia" w:ascii="仿宋" w:hAnsi="仿宋" w:eastAsia="仿宋" w:cs="仿宋"/>
          <w:b/>
          <w:kern w:val="2"/>
          <w:sz w:val="28"/>
          <w:szCs w:val="28"/>
          <w:highlight w:val="none"/>
          <w:lang w:val="en-US" w:eastAsia="zh-CN" w:bidi="ar-SA"/>
        </w:rPr>
        <w:t>）</w:t>
      </w:r>
      <w:bookmarkEnd w:id="117"/>
    </w:p>
    <w:p w14:paraId="2DC007E6">
      <w:pPr>
        <w:jc w:val="left"/>
        <w:rPr>
          <w:rFonts w:hint="eastAsia" w:ascii="仿宋" w:hAnsi="仿宋" w:eastAsia="仿宋" w:cs="仿宋"/>
          <w:b/>
          <w:sz w:val="28"/>
          <w:szCs w:val="28"/>
          <w:highlight w:val="none"/>
          <w:lang w:eastAsia="zh-CN"/>
        </w:rPr>
      </w:pPr>
    </w:p>
    <w:p w14:paraId="38ADE3FC">
      <w:pPr>
        <w:jc w:val="center"/>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lang w:eastAsia="zh-CN"/>
        </w:rPr>
        <w:t>供应商信用承诺书</w:t>
      </w:r>
    </w:p>
    <w:p w14:paraId="6603C70B">
      <w:pPr>
        <w:spacing w:line="480" w:lineRule="exact"/>
        <w:rPr>
          <w:rFonts w:hint="eastAsia" w:ascii="仿宋" w:hAnsi="仿宋" w:eastAsia="仿宋" w:cs="仿宋"/>
          <w:sz w:val="28"/>
          <w:szCs w:val="28"/>
          <w:highlight w:val="none"/>
        </w:rPr>
      </w:pPr>
    </w:p>
    <w:p w14:paraId="768EC525">
      <w:pPr>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山西顺邺工程管理有限公司</w:t>
      </w:r>
      <w:r>
        <w:rPr>
          <w:rFonts w:hint="eastAsia" w:ascii="仿宋" w:hAnsi="仿宋" w:eastAsia="仿宋" w:cs="仿宋"/>
          <w:sz w:val="28"/>
          <w:szCs w:val="28"/>
          <w:highlight w:val="none"/>
        </w:rPr>
        <w:t>：</w:t>
      </w:r>
    </w:p>
    <w:p w14:paraId="2F7A7266">
      <w:pPr>
        <w:snapToGrid w:val="0"/>
        <w:spacing w:line="48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本供应商现参与</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项目（项目编号：</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）的采购活动，现承诺</w:t>
      </w:r>
      <w:r>
        <w:rPr>
          <w:rFonts w:hint="eastAsia" w:ascii="仿宋" w:hAnsi="仿宋" w:eastAsia="仿宋" w:cs="仿宋"/>
          <w:sz w:val="28"/>
          <w:szCs w:val="28"/>
          <w:highlight w:val="none"/>
          <w:lang w:eastAsia="zh-CN"/>
        </w:rPr>
        <w:t>：</w:t>
      </w:r>
    </w:p>
    <w:p w14:paraId="02910E54">
      <w:pPr>
        <w:snapToGrid w:val="0"/>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本单位具有独立承担民事责任的能力（具有有效的营业执照，或事业单位法人证书，或自然人身份证明，或其他非企业组织证明）。</w:t>
      </w:r>
    </w:p>
    <w:p w14:paraId="66A0C2DA">
      <w:pPr>
        <w:snapToGrid w:val="0"/>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如上述承诺不真实，愿意按照政府采购有关法律法规的规定接受处罚。</w:t>
      </w:r>
    </w:p>
    <w:p w14:paraId="4437FCC5">
      <w:pPr>
        <w:pStyle w:val="11"/>
        <w:ind w:left="840" w:hanging="420"/>
        <w:rPr>
          <w:rFonts w:hint="eastAsia" w:ascii="仿宋" w:hAnsi="仿宋" w:eastAsia="仿宋" w:cs="仿宋"/>
          <w:sz w:val="28"/>
          <w:szCs w:val="28"/>
          <w:highlight w:val="none"/>
        </w:rPr>
      </w:pPr>
    </w:p>
    <w:p w14:paraId="4A4FE0B3">
      <w:pPr>
        <w:snapToGrid w:val="0"/>
        <w:spacing w:line="360" w:lineRule="auto"/>
        <w:ind w:firstLine="3080" w:firstLineChars="1100"/>
        <w:rPr>
          <w:rFonts w:hint="eastAsia" w:ascii="仿宋" w:hAnsi="仿宋" w:eastAsia="仿宋" w:cs="仿宋"/>
          <w:sz w:val="28"/>
          <w:szCs w:val="28"/>
          <w:highlight w:val="none"/>
        </w:rPr>
      </w:pPr>
    </w:p>
    <w:p w14:paraId="365B9D44">
      <w:pPr>
        <w:snapToGrid w:val="0"/>
        <w:spacing w:line="360" w:lineRule="auto"/>
        <w:ind w:firstLine="3080" w:firstLineChars="1100"/>
        <w:rPr>
          <w:rFonts w:hint="eastAsia" w:ascii="仿宋" w:hAnsi="仿宋" w:eastAsia="仿宋" w:cs="仿宋"/>
          <w:sz w:val="28"/>
          <w:szCs w:val="28"/>
          <w:highlight w:val="none"/>
        </w:rPr>
      </w:pPr>
    </w:p>
    <w:p w14:paraId="21FA3966">
      <w:pPr>
        <w:snapToGrid w:val="0"/>
        <w:spacing w:line="360" w:lineRule="auto"/>
        <w:ind w:firstLine="3080" w:firstLineChars="1100"/>
        <w:rPr>
          <w:rFonts w:hint="eastAsia" w:ascii="仿宋" w:hAnsi="仿宋" w:eastAsia="仿宋" w:cs="仿宋"/>
          <w:sz w:val="28"/>
          <w:szCs w:val="28"/>
          <w:highlight w:val="none"/>
        </w:rPr>
      </w:pPr>
    </w:p>
    <w:p w14:paraId="68759FC8">
      <w:pPr>
        <w:snapToGrid w:val="0"/>
        <w:spacing w:line="360" w:lineRule="auto"/>
        <w:ind w:firstLine="3080" w:firstLineChars="1100"/>
        <w:rPr>
          <w:rFonts w:hint="eastAsia" w:ascii="仿宋" w:hAnsi="仿宋" w:eastAsia="仿宋" w:cs="仿宋"/>
          <w:sz w:val="28"/>
          <w:szCs w:val="28"/>
          <w:highlight w:val="none"/>
        </w:rPr>
      </w:pPr>
    </w:p>
    <w:p w14:paraId="491BEFE1">
      <w:pPr>
        <w:pStyle w:val="8"/>
        <w:rPr>
          <w:rFonts w:hint="eastAsia" w:ascii="仿宋" w:hAnsi="仿宋" w:eastAsia="仿宋" w:cs="仿宋"/>
          <w:sz w:val="28"/>
          <w:szCs w:val="28"/>
          <w:highlight w:val="none"/>
        </w:rPr>
      </w:pPr>
    </w:p>
    <w:p w14:paraId="0DB52E13">
      <w:pPr>
        <w:pStyle w:val="8"/>
        <w:rPr>
          <w:rFonts w:hint="eastAsia" w:ascii="仿宋" w:hAnsi="仿宋" w:eastAsia="仿宋" w:cs="仿宋"/>
          <w:sz w:val="28"/>
          <w:szCs w:val="28"/>
          <w:highlight w:val="none"/>
        </w:rPr>
      </w:pPr>
    </w:p>
    <w:p w14:paraId="0DA92ECD">
      <w:pPr>
        <w:pStyle w:val="8"/>
        <w:rPr>
          <w:rFonts w:hint="eastAsia" w:ascii="仿宋" w:hAnsi="仿宋" w:eastAsia="仿宋" w:cs="仿宋"/>
          <w:sz w:val="28"/>
          <w:szCs w:val="28"/>
          <w:highlight w:val="none"/>
        </w:rPr>
      </w:pPr>
    </w:p>
    <w:p w14:paraId="33EFF4A3">
      <w:pPr>
        <w:snapToGrid w:val="0"/>
        <w:spacing w:line="360" w:lineRule="auto"/>
        <w:ind w:firstLine="3080" w:firstLineChars="1100"/>
        <w:rPr>
          <w:rFonts w:hint="eastAsia" w:ascii="仿宋" w:hAnsi="仿宋" w:eastAsia="仿宋" w:cs="仿宋"/>
          <w:sz w:val="28"/>
          <w:szCs w:val="28"/>
          <w:highlight w:val="none"/>
        </w:rPr>
      </w:pPr>
    </w:p>
    <w:p w14:paraId="75679B76">
      <w:pPr>
        <w:snapToGrid w:val="0"/>
        <w:spacing w:line="360" w:lineRule="auto"/>
        <w:ind w:firstLine="3080" w:firstLineChars="1100"/>
        <w:rPr>
          <w:rFonts w:hint="eastAsia" w:ascii="仿宋" w:hAnsi="仿宋" w:eastAsia="仿宋" w:cs="仿宋"/>
          <w:sz w:val="28"/>
          <w:szCs w:val="28"/>
          <w:highlight w:val="none"/>
        </w:rPr>
      </w:pPr>
    </w:p>
    <w:p w14:paraId="06025738">
      <w:pPr>
        <w:snapToGrid w:val="0"/>
        <w:spacing w:line="360" w:lineRule="auto"/>
        <w:ind w:firstLine="3920" w:firstLineChars="1400"/>
        <w:rPr>
          <w:rFonts w:hint="eastAsia" w:ascii="仿宋" w:hAnsi="仿宋" w:eastAsia="仿宋" w:cs="仿宋"/>
          <w:spacing w:val="20"/>
          <w:sz w:val="28"/>
          <w:szCs w:val="28"/>
          <w:highlight w:val="none"/>
        </w:rPr>
      </w:pPr>
      <w:r>
        <w:rPr>
          <w:rFonts w:hint="eastAsia" w:ascii="仿宋" w:hAnsi="仿宋" w:eastAsia="仿宋" w:cs="仿宋"/>
          <w:sz w:val="28"/>
          <w:szCs w:val="28"/>
          <w:highlight w:val="none"/>
        </w:rPr>
        <w:t>供应商：</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r>
        <w:rPr>
          <w:rFonts w:hint="eastAsia" w:ascii="仿宋" w:hAnsi="仿宋" w:eastAsia="仿宋" w:cs="仿宋"/>
          <w:spacing w:val="20"/>
          <w:sz w:val="28"/>
          <w:szCs w:val="28"/>
          <w:highlight w:val="none"/>
          <w:lang w:val="en-US" w:eastAsia="zh-CN"/>
        </w:rPr>
        <w:t>盖章</w:t>
      </w:r>
      <w:r>
        <w:rPr>
          <w:rFonts w:hint="eastAsia" w:ascii="仿宋" w:hAnsi="仿宋" w:eastAsia="仿宋" w:cs="仿宋"/>
          <w:spacing w:val="20"/>
          <w:sz w:val="28"/>
          <w:szCs w:val="28"/>
          <w:highlight w:val="none"/>
        </w:rPr>
        <w:t>）</w:t>
      </w:r>
    </w:p>
    <w:p w14:paraId="56F896F2">
      <w:pPr>
        <w:snapToGrid w:val="0"/>
        <w:spacing w:line="360" w:lineRule="auto"/>
        <w:ind w:left="2940" w:leftChars="1400" w:firstLine="1600" w:firstLineChars="500"/>
        <w:rPr>
          <w:rFonts w:hint="eastAsia" w:ascii="仿宋" w:hAnsi="仿宋" w:eastAsia="仿宋" w:cs="仿宋"/>
          <w:b/>
          <w:kern w:val="0"/>
          <w:sz w:val="28"/>
          <w:szCs w:val="28"/>
          <w:highlight w:val="none"/>
        </w:rPr>
      </w:pPr>
      <w:r>
        <w:rPr>
          <w:rFonts w:hint="eastAsia" w:ascii="仿宋" w:hAnsi="仿宋" w:eastAsia="仿宋" w:cs="仿宋"/>
          <w:spacing w:val="20"/>
          <w:sz w:val="28"/>
          <w:szCs w:val="28"/>
          <w:highlight w:val="none"/>
        </w:rPr>
        <w:t>日期：</w:t>
      </w:r>
      <w:r>
        <w:rPr>
          <w:rFonts w:hint="eastAsia" w:ascii="仿宋" w:hAnsi="仿宋" w:eastAsia="仿宋" w:cs="仿宋"/>
          <w:spacing w:val="20"/>
          <w:sz w:val="28"/>
          <w:szCs w:val="28"/>
          <w:highlight w:val="none"/>
          <w:lang w:val="en-US" w:eastAsia="zh-CN"/>
        </w:rPr>
        <w:t xml:space="preserve">   </w:t>
      </w:r>
      <w:r>
        <w:rPr>
          <w:rFonts w:hint="eastAsia" w:ascii="仿宋" w:hAnsi="仿宋" w:eastAsia="仿宋" w:cs="仿宋"/>
          <w:spacing w:val="20"/>
          <w:sz w:val="28"/>
          <w:szCs w:val="28"/>
          <w:highlight w:val="none"/>
        </w:rPr>
        <w:t>年  月  日</w:t>
      </w:r>
      <w:r>
        <w:rPr>
          <w:rFonts w:hint="eastAsia" w:ascii="仿宋" w:hAnsi="仿宋" w:eastAsia="仿宋" w:cs="仿宋"/>
          <w:sz w:val="28"/>
          <w:szCs w:val="28"/>
          <w:highlight w:val="none"/>
        </w:rPr>
        <w:t xml:space="preserve">       </w:t>
      </w:r>
    </w:p>
    <w:p w14:paraId="771221E5">
      <w:pPr>
        <w:widowControl/>
        <w:spacing w:line="480" w:lineRule="exact"/>
        <w:jc w:val="left"/>
        <w:rPr>
          <w:rFonts w:hint="eastAsia" w:ascii="仿宋" w:hAnsi="仿宋" w:eastAsia="仿宋" w:cs="仿宋"/>
          <w:b/>
          <w:kern w:val="2"/>
          <w:sz w:val="28"/>
          <w:szCs w:val="28"/>
          <w:highlight w:val="none"/>
          <w:lang w:val="en-US" w:eastAsia="zh-CN" w:bidi="ar-SA"/>
        </w:rPr>
      </w:pPr>
    </w:p>
    <w:p w14:paraId="5F7D33C2">
      <w:pPr>
        <w:widowControl/>
        <w:spacing w:line="480" w:lineRule="exact"/>
        <w:jc w:val="left"/>
        <w:rPr>
          <w:rFonts w:hint="eastAsia" w:ascii="仿宋" w:hAnsi="仿宋" w:eastAsia="仿宋" w:cs="仿宋"/>
          <w:b/>
          <w:kern w:val="2"/>
          <w:sz w:val="28"/>
          <w:szCs w:val="28"/>
          <w:highlight w:val="none"/>
          <w:lang w:val="en-US" w:eastAsia="zh-CN" w:bidi="ar-SA"/>
        </w:rPr>
      </w:pPr>
    </w:p>
    <w:p w14:paraId="562DBE1B">
      <w:pPr>
        <w:widowControl/>
        <w:spacing w:line="480" w:lineRule="exact"/>
        <w:jc w:val="left"/>
        <w:rPr>
          <w:rFonts w:hint="eastAsia" w:ascii="仿宋" w:hAnsi="仿宋" w:eastAsia="仿宋" w:cs="仿宋"/>
          <w:b/>
          <w:kern w:val="2"/>
          <w:sz w:val="28"/>
          <w:szCs w:val="28"/>
          <w:highlight w:val="none"/>
          <w:lang w:val="en-US" w:eastAsia="zh-CN" w:bidi="ar-SA"/>
        </w:rPr>
      </w:pPr>
    </w:p>
    <w:p w14:paraId="542093A9">
      <w:pPr>
        <w:widowControl/>
        <w:spacing w:line="480" w:lineRule="exact"/>
        <w:jc w:val="left"/>
        <w:rPr>
          <w:rFonts w:hint="eastAsia" w:ascii="仿宋" w:hAnsi="仿宋" w:eastAsia="仿宋" w:cs="仿宋"/>
          <w:b/>
          <w:kern w:val="2"/>
          <w:sz w:val="28"/>
          <w:szCs w:val="28"/>
          <w:highlight w:val="none"/>
          <w:lang w:val="en-US" w:eastAsia="zh-CN" w:bidi="ar-SA"/>
        </w:rPr>
      </w:pPr>
    </w:p>
    <w:p w14:paraId="3DF3EFEE">
      <w:pPr>
        <w:widowControl/>
        <w:spacing w:line="480" w:lineRule="exact"/>
        <w:jc w:val="left"/>
        <w:rPr>
          <w:rFonts w:hint="eastAsia" w:ascii="仿宋" w:hAnsi="仿宋" w:eastAsia="仿宋" w:cs="仿宋"/>
          <w:color w:val="000000"/>
          <w:kern w:val="0"/>
          <w:sz w:val="28"/>
          <w:szCs w:val="28"/>
          <w:highlight w:val="none"/>
          <w:lang w:val="en-US" w:bidi="ar"/>
        </w:rPr>
      </w:pPr>
      <w:r>
        <w:rPr>
          <w:rFonts w:hint="eastAsia" w:ascii="仿宋" w:hAnsi="仿宋" w:eastAsia="仿宋" w:cs="仿宋"/>
          <w:b/>
          <w:kern w:val="2"/>
          <w:sz w:val="28"/>
          <w:szCs w:val="28"/>
          <w:highlight w:val="none"/>
          <w:lang w:val="en-US" w:eastAsia="zh-CN" w:bidi="ar-SA"/>
        </w:rPr>
        <w:t>2.具有良好的商业信誉和健全的财务会计制度（</w:t>
      </w:r>
      <w:r>
        <w:rPr>
          <w:rFonts w:hint="eastAsia" w:ascii="仿宋" w:hAnsi="仿宋" w:eastAsia="仿宋" w:cs="仿宋"/>
          <w:b/>
          <w:kern w:val="0"/>
          <w:sz w:val="28"/>
          <w:szCs w:val="28"/>
          <w:highlight w:val="none"/>
        </w:rPr>
        <w:t>格式</w:t>
      </w:r>
      <w:r>
        <w:rPr>
          <w:rFonts w:hint="eastAsia" w:ascii="仿宋" w:hAnsi="仿宋" w:eastAsia="仿宋" w:cs="仿宋"/>
          <w:b/>
          <w:kern w:val="2"/>
          <w:sz w:val="28"/>
          <w:szCs w:val="28"/>
          <w:highlight w:val="none"/>
          <w:lang w:val="en-US" w:eastAsia="zh-CN" w:bidi="ar-SA"/>
        </w:rPr>
        <w:t>）</w:t>
      </w:r>
    </w:p>
    <w:p w14:paraId="64A3B4B6">
      <w:pPr>
        <w:jc w:val="center"/>
        <w:rPr>
          <w:rFonts w:hint="eastAsia" w:ascii="仿宋" w:hAnsi="仿宋" w:eastAsia="仿宋" w:cs="仿宋"/>
          <w:b/>
          <w:sz w:val="28"/>
          <w:szCs w:val="28"/>
          <w:highlight w:val="none"/>
          <w:lang w:eastAsia="zh-CN"/>
        </w:rPr>
      </w:pPr>
    </w:p>
    <w:p w14:paraId="2EB6F22D">
      <w:pPr>
        <w:jc w:val="center"/>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lang w:eastAsia="zh-CN"/>
        </w:rPr>
        <w:t>供应商信用承诺书</w:t>
      </w:r>
    </w:p>
    <w:p w14:paraId="5607E3AA">
      <w:pPr>
        <w:spacing w:line="480" w:lineRule="exact"/>
        <w:rPr>
          <w:rFonts w:hint="eastAsia" w:ascii="仿宋" w:hAnsi="仿宋" w:eastAsia="仿宋" w:cs="仿宋"/>
          <w:sz w:val="28"/>
          <w:szCs w:val="28"/>
          <w:highlight w:val="none"/>
        </w:rPr>
      </w:pPr>
    </w:p>
    <w:p w14:paraId="5DFC3F42">
      <w:pPr>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山西顺邺工程管理有限公司</w:t>
      </w:r>
      <w:r>
        <w:rPr>
          <w:rFonts w:hint="eastAsia" w:ascii="仿宋" w:hAnsi="仿宋" w:eastAsia="仿宋" w:cs="仿宋"/>
          <w:sz w:val="28"/>
          <w:szCs w:val="28"/>
          <w:highlight w:val="none"/>
        </w:rPr>
        <w:t>：</w:t>
      </w:r>
    </w:p>
    <w:p w14:paraId="64A0527A">
      <w:pPr>
        <w:snapToGrid w:val="0"/>
        <w:spacing w:line="48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本供应商现参与</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项目（项目编号：</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）的采购活动，现承诺</w:t>
      </w:r>
      <w:r>
        <w:rPr>
          <w:rFonts w:hint="eastAsia" w:ascii="仿宋" w:hAnsi="仿宋" w:eastAsia="仿宋" w:cs="仿宋"/>
          <w:sz w:val="28"/>
          <w:szCs w:val="28"/>
          <w:highlight w:val="none"/>
          <w:lang w:eastAsia="zh-CN"/>
        </w:rPr>
        <w:t>：</w:t>
      </w:r>
    </w:p>
    <w:p w14:paraId="1781AAF9">
      <w:pPr>
        <w:snapToGrid w:val="0"/>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本单位具有良好的商业信誉和健全的财务会计制度。</w:t>
      </w:r>
    </w:p>
    <w:p w14:paraId="6B40B70B">
      <w:pPr>
        <w:snapToGrid w:val="0"/>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如上述承诺不真实，愿意按照政府采购有关法律法规的规定接受处罚。</w:t>
      </w:r>
    </w:p>
    <w:p w14:paraId="5D0DE634">
      <w:pPr>
        <w:pStyle w:val="11"/>
        <w:ind w:left="840" w:hanging="420"/>
        <w:rPr>
          <w:rFonts w:hint="eastAsia" w:ascii="仿宋" w:hAnsi="仿宋" w:eastAsia="仿宋" w:cs="仿宋"/>
          <w:sz w:val="28"/>
          <w:szCs w:val="28"/>
          <w:highlight w:val="none"/>
        </w:rPr>
      </w:pPr>
    </w:p>
    <w:p w14:paraId="08BCA4D7">
      <w:pPr>
        <w:widowControl/>
        <w:spacing w:line="480" w:lineRule="exact"/>
        <w:jc w:val="left"/>
        <w:rPr>
          <w:rFonts w:hint="eastAsia" w:ascii="仿宋" w:hAnsi="仿宋" w:eastAsia="仿宋" w:cs="仿宋"/>
          <w:b/>
          <w:sz w:val="28"/>
          <w:szCs w:val="28"/>
          <w:highlight w:val="none"/>
          <w:lang w:val="en-US" w:eastAsia="zh-CN"/>
        </w:rPr>
      </w:pPr>
    </w:p>
    <w:p w14:paraId="22B8F6FE">
      <w:pPr>
        <w:pStyle w:val="8"/>
        <w:rPr>
          <w:rFonts w:hint="eastAsia" w:ascii="仿宋" w:hAnsi="仿宋" w:eastAsia="仿宋" w:cs="仿宋"/>
          <w:b/>
          <w:sz w:val="28"/>
          <w:szCs w:val="28"/>
          <w:highlight w:val="none"/>
          <w:lang w:val="en-US" w:eastAsia="zh-CN"/>
        </w:rPr>
      </w:pPr>
    </w:p>
    <w:p w14:paraId="230C26DB">
      <w:pPr>
        <w:pStyle w:val="8"/>
        <w:rPr>
          <w:rFonts w:hint="eastAsia" w:ascii="仿宋" w:hAnsi="仿宋" w:eastAsia="仿宋" w:cs="仿宋"/>
          <w:b/>
          <w:sz w:val="28"/>
          <w:szCs w:val="28"/>
          <w:highlight w:val="none"/>
          <w:lang w:val="en-US" w:eastAsia="zh-CN"/>
        </w:rPr>
      </w:pPr>
    </w:p>
    <w:p w14:paraId="07949320">
      <w:pPr>
        <w:pStyle w:val="8"/>
        <w:rPr>
          <w:rFonts w:hint="eastAsia" w:ascii="仿宋" w:hAnsi="仿宋" w:eastAsia="仿宋" w:cs="仿宋"/>
          <w:b/>
          <w:sz w:val="28"/>
          <w:szCs w:val="28"/>
          <w:highlight w:val="none"/>
          <w:lang w:val="en-US" w:eastAsia="zh-CN"/>
        </w:rPr>
      </w:pPr>
    </w:p>
    <w:p w14:paraId="76246C2B">
      <w:pPr>
        <w:pStyle w:val="8"/>
        <w:rPr>
          <w:rFonts w:hint="eastAsia" w:ascii="仿宋" w:hAnsi="仿宋" w:eastAsia="仿宋" w:cs="仿宋"/>
          <w:b/>
          <w:sz w:val="28"/>
          <w:szCs w:val="28"/>
          <w:highlight w:val="none"/>
          <w:lang w:val="en-US" w:eastAsia="zh-CN"/>
        </w:rPr>
      </w:pPr>
    </w:p>
    <w:p w14:paraId="5C4DDA41">
      <w:pPr>
        <w:pStyle w:val="8"/>
        <w:rPr>
          <w:rFonts w:hint="eastAsia" w:ascii="仿宋" w:hAnsi="仿宋" w:eastAsia="仿宋" w:cs="仿宋"/>
          <w:b/>
          <w:sz w:val="28"/>
          <w:szCs w:val="28"/>
          <w:highlight w:val="none"/>
          <w:lang w:val="en-US" w:eastAsia="zh-CN"/>
        </w:rPr>
      </w:pPr>
    </w:p>
    <w:p w14:paraId="49B8973F">
      <w:pPr>
        <w:pStyle w:val="8"/>
        <w:rPr>
          <w:rFonts w:hint="eastAsia" w:ascii="仿宋" w:hAnsi="仿宋" w:eastAsia="仿宋" w:cs="仿宋"/>
          <w:b/>
          <w:sz w:val="28"/>
          <w:szCs w:val="28"/>
          <w:highlight w:val="none"/>
          <w:lang w:val="en-US" w:eastAsia="zh-CN"/>
        </w:rPr>
      </w:pPr>
    </w:p>
    <w:p w14:paraId="23441941">
      <w:pPr>
        <w:pStyle w:val="8"/>
        <w:rPr>
          <w:rFonts w:hint="eastAsia" w:ascii="仿宋" w:hAnsi="仿宋" w:eastAsia="仿宋" w:cs="仿宋"/>
          <w:b/>
          <w:sz w:val="28"/>
          <w:szCs w:val="28"/>
          <w:highlight w:val="none"/>
          <w:lang w:val="en-US" w:eastAsia="zh-CN"/>
        </w:rPr>
      </w:pPr>
    </w:p>
    <w:p w14:paraId="1432B8ED">
      <w:pPr>
        <w:pStyle w:val="8"/>
        <w:rPr>
          <w:rFonts w:hint="eastAsia" w:ascii="仿宋" w:hAnsi="仿宋" w:eastAsia="仿宋" w:cs="仿宋"/>
          <w:b/>
          <w:sz w:val="28"/>
          <w:szCs w:val="28"/>
          <w:highlight w:val="none"/>
          <w:lang w:val="en-US" w:eastAsia="zh-CN"/>
        </w:rPr>
      </w:pPr>
    </w:p>
    <w:p w14:paraId="73CE9E22">
      <w:pPr>
        <w:snapToGrid w:val="0"/>
        <w:spacing w:line="360" w:lineRule="auto"/>
        <w:ind w:firstLine="3920" w:firstLineChars="1400"/>
        <w:rPr>
          <w:rFonts w:hint="eastAsia" w:ascii="仿宋" w:hAnsi="仿宋" w:eastAsia="仿宋" w:cs="仿宋"/>
          <w:spacing w:val="20"/>
          <w:sz w:val="28"/>
          <w:szCs w:val="28"/>
          <w:highlight w:val="none"/>
        </w:rPr>
      </w:pPr>
      <w:r>
        <w:rPr>
          <w:rFonts w:hint="eastAsia" w:ascii="仿宋" w:hAnsi="仿宋" w:eastAsia="仿宋" w:cs="仿宋"/>
          <w:sz w:val="28"/>
          <w:szCs w:val="28"/>
          <w:highlight w:val="none"/>
        </w:rPr>
        <w:t>供应商：</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r>
        <w:rPr>
          <w:rFonts w:hint="eastAsia" w:ascii="仿宋" w:hAnsi="仿宋" w:eastAsia="仿宋" w:cs="仿宋"/>
          <w:spacing w:val="20"/>
          <w:sz w:val="28"/>
          <w:szCs w:val="28"/>
          <w:highlight w:val="none"/>
          <w:lang w:val="en-US" w:eastAsia="zh-CN"/>
        </w:rPr>
        <w:t>盖章</w:t>
      </w:r>
      <w:r>
        <w:rPr>
          <w:rFonts w:hint="eastAsia" w:ascii="仿宋" w:hAnsi="仿宋" w:eastAsia="仿宋" w:cs="仿宋"/>
          <w:spacing w:val="20"/>
          <w:sz w:val="28"/>
          <w:szCs w:val="28"/>
          <w:highlight w:val="none"/>
        </w:rPr>
        <w:t>）</w:t>
      </w:r>
    </w:p>
    <w:p w14:paraId="1D60C3EB">
      <w:pPr>
        <w:pStyle w:val="8"/>
        <w:ind w:firstLine="4480" w:firstLineChars="1400"/>
        <w:rPr>
          <w:rFonts w:hint="eastAsia" w:ascii="仿宋" w:hAnsi="仿宋" w:eastAsia="仿宋" w:cs="仿宋"/>
          <w:b/>
          <w:sz w:val="28"/>
          <w:szCs w:val="28"/>
          <w:highlight w:val="none"/>
          <w:lang w:val="en-US" w:eastAsia="zh-CN"/>
        </w:rPr>
      </w:pPr>
      <w:r>
        <w:rPr>
          <w:rFonts w:hint="eastAsia" w:ascii="仿宋" w:hAnsi="仿宋" w:eastAsia="仿宋" w:cs="仿宋"/>
          <w:spacing w:val="20"/>
          <w:sz w:val="28"/>
          <w:szCs w:val="28"/>
          <w:highlight w:val="none"/>
        </w:rPr>
        <w:t>日期：</w:t>
      </w:r>
      <w:r>
        <w:rPr>
          <w:rFonts w:hint="eastAsia" w:ascii="仿宋" w:hAnsi="仿宋" w:eastAsia="仿宋" w:cs="仿宋"/>
          <w:spacing w:val="20"/>
          <w:sz w:val="28"/>
          <w:szCs w:val="28"/>
          <w:highlight w:val="none"/>
          <w:lang w:val="en-US" w:eastAsia="zh-CN"/>
        </w:rPr>
        <w:t xml:space="preserve">   </w:t>
      </w:r>
      <w:r>
        <w:rPr>
          <w:rFonts w:hint="eastAsia" w:ascii="仿宋" w:hAnsi="仿宋" w:eastAsia="仿宋" w:cs="仿宋"/>
          <w:spacing w:val="20"/>
          <w:sz w:val="28"/>
          <w:szCs w:val="28"/>
          <w:highlight w:val="none"/>
        </w:rPr>
        <w:t>年  月  日</w:t>
      </w:r>
    </w:p>
    <w:p w14:paraId="30C93D79">
      <w:pPr>
        <w:pStyle w:val="8"/>
        <w:rPr>
          <w:rFonts w:hint="eastAsia" w:ascii="仿宋" w:hAnsi="仿宋" w:eastAsia="仿宋" w:cs="仿宋"/>
          <w:b/>
          <w:sz w:val="28"/>
          <w:szCs w:val="28"/>
          <w:highlight w:val="none"/>
          <w:lang w:val="en-US" w:eastAsia="zh-CN"/>
        </w:rPr>
      </w:pPr>
    </w:p>
    <w:p w14:paraId="7C86C6B4">
      <w:pPr>
        <w:pStyle w:val="8"/>
        <w:rPr>
          <w:rFonts w:hint="eastAsia" w:ascii="仿宋" w:hAnsi="仿宋" w:eastAsia="仿宋" w:cs="仿宋"/>
          <w:b/>
          <w:sz w:val="28"/>
          <w:szCs w:val="28"/>
          <w:highlight w:val="none"/>
          <w:lang w:val="en-US" w:eastAsia="zh-CN"/>
        </w:rPr>
      </w:pPr>
    </w:p>
    <w:p w14:paraId="3863F42C">
      <w:pPr>
        <w:pStyle w:val="8"/>
        <w:rPr>
          <w:rFonts w:hint="eastAsia" w:ascii="仿宋" w:hAnsi="仿宋" w:eastAsia="仿宋" w:cs="仿宋"/>
          <w:b/>
          <w:sz w:val="28"/>
          <w:szCs w:val="28"/>
          <w:highlight w:val="none"/>
          <w:lang w:val="en-US" w:eastAsia="zh-CN"/>
        </w:rPr>
      </w:pPr>
    </w:p>
    <w:p w14:paraId="5823860B">
      <w:pPr>
        <w:widowControl/>
        <w:spacing w:line="480" w:lineRule="exact"/>
        <w:jc w:val="left"/>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b/>
          <w:sz w:val="28"/>
          <w:szCs w:val="28"/>
          <w:highlight w:val="none"/>
          <w:lang w:val="en-US" w:eastAsia="zh-CN"/>
        </w:rPr>
        <w:t>3.具有履行合同所必需的设备和专业技术能力</w:t>
      </w:r>
      <w:r>
        <w:rPr>
          <w:rFonts w:hint="eastAsia" w:ascii="仿宋" w:hAnsi="仿宋" w:eastAsia="仿宋" w:cs="仿宋"/>
          <w:b/>
          <w:kern w:val="2"/>
          <w:sz w:val="28"/>
          <w:szCs w:val="28"/>
          <w:highlight w:val="none"/>
          <w:lang w:val="en-US" w:eastAsia="zh-CN" w:bidi="ar-SA"/>
        </w:rPr>
        <w:t>（</w:t>
      </w:r>
      <w:r>
        <w:rPr>
          <w:rFonts w:hint="eastAsia" w:ascii="仿宋" w:hAnsi="仿宋" w:eastAsia="仿宋" w:cs="仿宋"/>
          <w:b/>
          <w:kern w:val="0"/>
          <w:sz w:val="28"/>
          <w:szCs w:val="28"/>
          <w:highlight w:val="none"/>
        </w:rPr>
        <w:t>格式</w:t>
      </w:r>
      <w:r>
        <w:rPr>
          <w:rFonts w:hint="eastAsia" w:ascii="仿宋" w:hAnsi="仿宋" w:eastAsia="仿宋" w:cs="仿宋"/>
          <w:b/>
          <w:kern w:val="2"/>
          <w:sz w:val="28"/>
          <w:szCs w:val="28"/>
          <w:highlight w:val="none"/>
          <w:lang w:val="en-US" w:eastAsia="zh-CN" w:bidi="ar-SA"/>
        </w:rPr>
        <w:t>）</w:t>
      </w:r>
    </w:p>
    <w:p w14:paraId="33675250">
      <w:pPr>
        <w:jc w:val="center"/>
        <w:rPr>
          <w:rFonts w:hint="eastAsia" w:ascii="仿宋" w:hAnsi="仿宋" w:eastAsia="仿宋" w:cs="仿宋"/>
          <w:b/>
          <w:sz w:val="28"/>
          <w:szCs w:val="28"/>
          <w:highlight w:val="none"/>
          <w:lang w:eastAsia="zh-CN"/>
        </w:rPr>
      </w:pPr>
    </w:p>
    <w:p w14:paraId="4E32FB50">
      <w:pPr>
        <w:jc w:val="center"/>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lang w:eastAsia="zh-CN"/>
        </w:rPr>
        <w:t>供应商信用承诺书</w:t>
      </w:r>
    </w:p>
    <w:p w14:paraId="392D09A7">
      <w:pPr>
        <w:spacing w:line="480" w:lineRule="exact"/>
        <w:rPr>
          <w:rFonts w:hint="eastAsia" w:ascii="仿宋" w:hAnsi="仿宋" w:eastAsia="仿宋" w:cs="仿宋"/>
          <w:sz w:val="28"/>
          <w:szCs w:val="28"/>
          <w:highlight w:val="none"/>
        </w:rPr>
      </w:pPr>
    </w:p>
    <w:p w14:paraId="71BBA4A3">
      <w:pPr>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山西顺邺工程管理有限公司</w:t>
      </w:r>
      <w:r>
        <w:rPr>
          <w:rFonts w:hint="eastAsia" w:ascii="仿宋" w:hAnsi="仿宋" w:eastAsia="仿宋" w:cs="仿宋"/>
          <w:sz w:val="28"/>
          <w:szCs w:val="28"/>
          <w:highlight w:val="none"/>
        </w:rPr>
        <w:t>：</w:t>
      </w:r>
    </w:p>
    <w:p w14:paraId="1BD359AA">
      <w:pPr>
        <w:snapToGrid w:val="0"/>
        <w:spacing w:line="48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本供应商现参与</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项目（项目编号：</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）的采购活动，现承诺</w:t>
      </w:r>
      <w:r>
        <w:rPr>
          <w:rFonts w:hint="eastAsia" w:ascii="仿宋" w:hAnsi="仿宋" w:eastAsia="仿宋" w:cs="仿宋"/>
          <w:sz w:val="28"/>
          <w:szCs w:val="28"/>
          <w:highlight w:val="none"/>
          <w:lang w:eastAsia="zh-CN"/>
        </w:rPr>
        <w:t>：</w:t>
      </w:r>
    </w:p>
    <w:p w14:paraId="2F25398A">
      <w:pPr>
        <w:snapToGrid w:val="0"/>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本单位具有</w:t>
      </w:r>
      <w:r>
        <w:rPr>
          <w:rFonts w:hint="eastAsia" w:ascii="仿宋" w:hAnsi="仿宋" w:eastAsia="仿宋" w:cs="仿宋"/>
          <w:sz w:val="28"/>
          <w:szCs w:val="28"/>
          <w:highlight w:val="none"/>
          <w:lang w:val="en-US" w:eastAsia="zh-CN"/>
        </w:rPr>
        <w:t>履行本项目合同所必需的设备和专业技术能力</w:t>
      </w:r>
      <w:r>
        <w:rPr>
          <w:rFonts w:hint="eastAsia" w:ascii="仿宋" w:hAnsi="仿宋" w:eastAsia="仿宋" w:cs="仿宋"/>
          <w:sz w:val="28"/>
          <w:szCs w:val="28"/>
          <w:highlight w:val="none"/>
        </w:rPr>
        <w:t>。</w:t>
      </w:r>
    </w:p>
    <w:p w14:paraId="1C3A258B">
      <w:pPr>
        <w:snapToGrid w:val="0"/>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如上述承诺不真实，愿意按照政府采购有关法律法规的规定接受处罚。</w:t>
      </w:r>
    </w:p>
    <w:p w14:paraId="298E7E1F">
      <w:pPr>
        <w:pStyle w:val="11"/>
        <w:ind w:left="840" w:hanging="420"/>
        <w:rPr>
          <w:rFonts w:hint="eastAsia" w:ascii="仿宋" w:hAnsi="仿宋" w:eastAsia="仿宋" w:cs="仿宋"/>
          <w:sz w:val="28"/>
          <w:szCs w:val="28"/>
          <w:highlight w:val="none"/>
        </w:rPr>
      </w:pPr>
    </w:p>
    <w:p w14:paraId="52D3A9C3">
      <w:pPr>
        <w:snapToGrid w:val="0"/>
        <w:spacing w:line="360" w:lineRule="auto"/>
        <w:ind w:firstLine="3920" w:firstLineChars="1400"/>
        <w:rPr>
          <w:rFonts w:hint="eastAsia" w:ascii="仿宋" w:hAnsi="仿宋" w:eastAsia="仿宋" w:cs="仿宋"/>
          <w:sz w:val="28"/>
          <w:szCs w:val="28"/>
          <w:highlight w:val="none"/>
        </w:rPr>
      </w:pPr>
    </w:p>
    <w:p w14:paraId="48733A32">
      <w:pPr>
        <w:snapToGrid w:val="0"/>
        <w:spacing w:line="360" w:lineRule="auto"/>
        <w:ind w:firstLine="3920" w:firstLineChars="1400"/>
        <w:rPr>
          <w:rFonts w:hint="eastAsia" w:ascii="仿宋" w:hAnsi="仿宋" w:eastAsia="仿宋" w:cs="仿宋"/>
          <w:sz w:val="28"/>
          <w:szCs w:val="28"/>
          <w:highlight w:val="none"/>
        </w:rPr>
      </w:pPr>
    </w:p>
    <w:p w14:paraId="75DC28A2">
      <w:pPr>
        <w:snapToGrid w:val="0"/>
        <w:spacing w:line="360" w:lineRule="auto"/>
        <w:ind w:firstLine="3920" w:firstLineChars="1400"/>
        <w:rPr>
          <w:rFonts w:hint="eastAsia" w:ascii="仿宋" w:hAnsi="仿宋" w:eastAsia="仿宋" w:cs="仿宋"/>
          <w:sz w:val="28"/>
          <w:szCs w:val="28"/>
          <w:highlight w:val="none"/>
        </w:rPr>
      </w:pPr>
    </w:p>
    <w:p w14:paraId="3E996804">
      <w:pPr>
        <w:snapToGrid w:val="0"/>
        <w:spacing w:line="360" w:lineRule="auto"/>
        <w:ind w:firstLine="3920" w:firstLineChars="1400"/>
        <w:rPr>
          <w:rFonts w:hint="eastAsia" w:ascii="仿宋" w:hAnsi="仿宋" w:eastAsia="仿宋" w:cs="仿宋"/>
          <w:sz w:val="28"/>
          <w:szCs w:val="28"/>
          <w:highlight w:val="none"/>
        </w:rPr>
      </w:pPr>
    </w:p>
    <w:p w14:paraId="3313D893">
      <w:pPr>
        <w:snapToGrid w:val="0"/>
        <w:spacing w:line="360" w:lineRule="auto"/>
        <w:ind w:firstLine="3920" w:firstLineChars="1400"/>
        <w:rPr>
          <w:rFonts w:hint="eastAsia" w:ascii="仿宋" w:hAnsi="仿宋" w:eastAsia="仿宋" w:cs="仿宋"/>
          <w:sz w:val="28"/>
          <w:szCs w:val="28"/>
          <w:highlight w:val="none"/>
        </w:rPr>
      </w:pPr>
    </w:p>
    <w:p w14:paraId="7F5AADEC">
      <w:pPr>
        <w:snapToGrid w:val="0"/>
        <w:spacing w:line="360" w:lineRule="auto"/>
        <w:ind w:firstLine="3920" w:firstLineChars="1400"/>
        <w:rPr>
          <w:rFonts w:hint="eastAsia" w:ascii="仿宋" w:hAnsi="仿宋" w:eastAsia="仿宋" w:cs="仿宋"/>
          <w:sz w:val="28"/>
          <w:szCs w:val="28"/>
          <w:highlight w:val="none"/>
        </w:rPr>
      </w:pPr>
    </w:p>
    <w:p w14:paraId="366358CD">
      <w:pPr>
        <w:snapToGrid w:val="0"/>
        <w:spacing w:line="360" w:lineRule="auto"/>
        <w:ind w:firstLine="3920" w:firstLineChars="1400"/>
        <w:rPr>
          <w:rFonts w:hint="eastAsia" w:ascii="仿宋" w:hAnsi="仿宋" w:eastAsia="仿宋" w:cs="仿宋"/>
          <w:sz w:val="28"/>
          <w:szCs w:val="28"/>
          <w:highlight w:val="none"/>
        </w:rPr>
      </w:pPr>
    </w:p>
    <w:p w14:paraId="51B96FA6">
      <w:pPr>
        <w:snapToGrid w:val="0"/>
        <w:spacing w:line="360" w:lineRule="auto"/>
        <w:ind w:firstLine="3920" w:firstLineChars="1400"/>
        <w:rPr>
          <w:rFonts w:hint="eastAsia" w:ascii="仿宋" w:hAnsi="仿宋" w:eastAsia="仿宋" w:cs="仿宋"/>
          <w:sz w:val="28"/>
          <w:szCs w:val="28"/>
          <w:highlight w:val="none"/>
        </w:rPr>
      </w:pPr>
    </w:p>
    <w:p w14:paraId="78B3CED9">
      <w:pPr>
        <w:snapToGrid w:val="0"/>
        <w:spacing w:line="360" w:lineRule="auto"/>
        <w:ind w:firstLine="3920" w:firstLineChars="1400"/>
        <w:rPr>
          <w:rFonts w:hint="eastAsia" w:ascii="仿宋" w:hAnsi="仿宋" w:eastAsia="仿宋" w:cs="仿宋"/>
          <w:sz w:val="28"/>
          <w:szCs w:val="28"/>
          <w:highlight w:val="none"/>
        </w:rPr>
      </w:pPr>
    </w:p>
    <w:p w14:paraId="4660F4CA">
      <w:pPr>
        <w:snapToGrid w:val="0"/>
        <w:spacing w:line="360" w:lineRule="auto"/>
        <w:ind w:firstLine="3920" w:firstLineChars="1400"/>
        <w:rPr>
          <w:rFonts w:hint="eastAsia" w:ascii="仿宋" w:hAnsi="仿宋" w:eastAsia="仿宋" w:cs="仿宋"/>
          <w:sz w:val="28"/>
          <w:szCs w:val="28"/>
          <w:highlight w:val="none"/>
        </w:rPr>
      </w:pPr>
    </w:p>
    <w:p w14:paraId="3B2D2C81">
      <w:pPr>
        <w:snapToGrid w:val="0"/>
        <w:spacing w:line="360" w:lineRule="auto"/>
        <w:ind w:firstLine="3920" w:firstLineChars="1400"/>
        <w:rPr>
          <w:rFonts w:hint="eastAsia" w:ascii="仿宋" w:hAnsi="仿宋" w:eastAsia="仿宋" w:cs="仿宋"/>
          <w:spacing w:val="20"/>
          <w:sz w:val="28"/>
          <w:szCs w:val="28"/>
          <w:highlight w:val="none"/>
        </w:rPr>
      </w:pPr>
      <w:r>
        <w:rPr>
          <w:rFonts w:hint="eastAsia" w:ascii="仿宋" w:hAnsi="仿宋" w:eastAsia="仿宋" w:cs="仿宋"/>
          <w:sz w:val="28"/>
          <w:szCs w:val="28"/>
          <w:highlight w:val="none"/>
        </w:rPr>
        <w:t>供应商：</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r>
        <w:rPr>
          <w:rFonts w:hint="eastAsia" w:ascii="仿宋" w:hAnsi="仿宋" w:eastAsia="仿宋" w:cs="仿宋"/>
          <w:spacing w:val="20"/>
          <w:sz w:val="28"/>
          <w:szCs w:val="28"/>
          <w:highlight w:val="none"/>
          <w:lang w:val="en-US" w:eastAsia="zh-CN"/>
        </w:rPr>
        <w:t>盖章</w:t>
      </w:r>
      <w:r>
        <w:rPr>
          <w:rFonts w:hint="eastAsia" w:ascii="仿宋" w:hAnsi="仿宋" w:eastAsia="仿宋" w:cs="仿宋"/>
          <w:spacing w:val="20"/>
          <w:sz w:val="28"/>
          <w:szCs w:val="28"/>
          <w:highlight w:val="none"/>
        </w:rPr>
        <w:t>）</w:t>
      </w:r>
    </w:p>
    <w:p w14:paraId="72F87706">
      <w:pPr>
        <w:widowControl/>
        <w:spacing w:line="480" w:lineRule="exact"/>
        <w:ind w:firstLine="4480" w:firstLineChars="1400"/>
        <w:jc w:val="left"/>
        <w:rPr>
          <w:rFonts w:hint="eastAsia" w:ascii="仿宋" w:hAnsi="仿宋" w:eastAsia="仿宋" w:cs="仿宋"/>
          <w:color w:val="000000"/>
          <w:kern w:val="0"/>
          <w:sz w:val="28"/>
          <w:szCs w:val="28"/>
          <w:highlight w:val="none"/>
          <w:lang w:bidi="ar"/>
        </w:rPr>
      </w:pPr>
      <w:r>
        <w:rPr>
          <w:rFonts w:hint="eastAsia" w:ascii="仿宋" w:hAnsi="仿宋" w:eastAsia="仿宋" w:cs="仿宋"/>
          <w:spacing w:val="20"/>
          <w:sz w:val="28"/>
          <w:szCs w:val="28"/>
          <w:highlight w:val="none"/>
        </w:rPr>
        <w:t>日期：</w:t>
      </w:r>
      <w:r>
        <w:rPr>
          <w:rFonts w:hint="eastAsia" w:ascii="仿宋" w:hAnsi="仿宋" w:eastAsia="仿宋" w:cs="仿宋"/>
          <w:spacing w:val="20"/>
          <w:sz w:val="28"/>
          <w:szCs w:val="28"/>
          <w:highlight w:val="none"/>
          <w:lang w:val="en-US" w:eastAsia="zh-CN"/>
        </w:rPr>
        <w:t xml:space="preserve">   </w:t>
      </w:r>
      <w:r>
        <w:rPr>
          <w:rFonts w:hint="eastAsia" w:ascii="仿宋" w:hAnsi="仿宋" w:eastAsia="仿宋" w:cs="仿宋"/>
          <w:spacing w:val="20"/>
          <w:sz w:val="28"/>
          <w:szCs w:val="28"/>
          <w:highlight w:val="none"/>
        </w:rPr>
        <w:t>年  月  日</w:t>
      </w:r>
    </w:p>
    <w:p w14:paraId="107760BF">
      <w:pPr>
        <w:widowControl/>
        <w:spacing w:line="480" w:lineRule="exact"/>
        <w:jc w:val="left"/>
        <w:rPr>
          <w:rFonts w:hint="eastAsia" w:ascii="仿宋" w:hAnsi="仿宋" w:eastAsia="仿宋" w:cs="仿宋"/>
          <w:b/>
          <w:sz w:val="28"/>
          <w:szCs w:val="28"/>
          <w:highlight w:val="none"/>
          <w:lang w:val="en-US" w:eastAsia="zh-CN"/>
        </w:rPr>
      </w:pPr>
    </w:p>
    <w:p w14:paraId="05E66860">
      <w:pPr>
        <w:widowControl/>
        <w:spacing w:line="480" w:lineRule="exact"/>
        <w:jc w:val="left"/>
        <w:rPr>
          <w:rFonts w:hint="eastAsia" w:ascii="仿宋" w:hAnsi="仿宋" w:eastAsia="仿宋" w:cs="仿宋"/>
          <w:b/>
          <w:sz w:val="28"/>
          <w:szCs w:val="28"/>
          <w:highlight w:val="none"/>
          <w:lang w:val="en-US" w:eastAsia="zh-CN"/>
        </w:rPr>
      </w:pPr>
    </w:p>
    <w:p w14:paraId="0C9073E1">
      <w:pPr>
        <w:widowControl/>
        <w:spacing w:line="480" w:lineRule="exact"/>
        <w:jc w:val="left"/>
        <w:rPr>
          <w:rFonts w:hint="eastAsia" w:ascii="仿宋" w:hAnsi="仿宋" w:eastAsia="仿宋" w:cs="仿宋"/>
          <w:b/>
          <w:sz w:val="28"/>
          <w:szCs w:val="28"/>
          <w:highlight w:val="none"/>
          <w:lang w:val="en-US" w:eastAsia="zh-CN"/>
        </w:rPr>
      </w:pPr>
    </w:p>
    <w:p w14:paraId="1086992E">
      <w:pPr>
        <w:widowControl/>
        <w:spacing w:line="480" w:lineRule="exact"/>
        <w:jc w:val="left"/>
        <w:rPr>
          <w:rFonts w:hint="eastAsia" w:ascii="仿宋" w:hAnsi="仿宋" w:eastAsia="仿宋" w:cs="仿宋"/>
          <w:b/>
          <w:sz w:val="28"/>
          <w:szCs w:val="28"/>
          <w:highlight w:val="none"/>
          <w:lang w:val="en-US" w:eastAsia="zh-CN"/>
        </w:rPr>
      </w:pPr>
    </w:p>
    <w:p w14:paraId="050BA17C">
      <w:pPr>
        <w:widowControl/>
        <w:spacing w:line="480" w:lineRule="exact"/>
        <w:jc w:val="left"/>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4.有依法缴纳税收和社会保障资金的良好记录（</w:t>
      </w:r>
      <w:r>
        <w:rPr>
          <w:rFonts w:hint="eastAsia" w:ascii="仿宋" w:hAnsi="仿宋" w:eastAsia="仿宋" w:cs="仿宋"/>
          <w:b/>
          <w:kern w:val="0"/>
          <w:sz w:val="28"/>
          <w:szCs w:val="28"/>
          <w:highlight w:val="none"/>
        </w:rPr>
        <w:t>格式</w:t>
      </w:r>
      <w:r>
        <w:rPr>
          <w:rFonts w:hint="eastAsia" w:ascii="仿宋" w:hAnsi="仿宋" w:eastAsia="仿宋" w:cs="仿宋"/>
          <w:b/>
          <w:sz w:val="28"/>
          <w:szCs w:val="28"/>
          <w:highlight w:val="none"/>
          <w:lang w:val="en-US" w:eastAsia="zh-CN"/>
        </w:rPr>
        <w:t>）</w:t>
      </w:r>
    </w:p>
    <w:p w14:paraId="41088967">
      <w:pPr>
        <w:jc w:val="center"/>
        <w:rPr>
          <w:rFonts w:hint="eastAsia" w:ascii="仿宋" w:hAnsi="仿宋" w:eastAsia="仿宋" w:cs="仿宋"/>
          <w:b/>
          <w:sz w:val="28"/>
          <w:szCs w:val="28"/>
          <w:highlight w:val="none"/>
          <w:lang w:eastAsia="zh-CN"/>
        </w:rPr>
      </w:pPr>
    </w:p>
    <w:p w14:paraId="5A0B61F9">
      <w:pPr>
        <w:jc w:val="center"/>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lang w:eastAsia="zh-CN"/>
        </w:rPr>
        <w:t>供应商信用承诺书</w:t>
      </w:r>
    </w:p>
    <w:p w14:paraId="61952C2C">
      <w:pPr>
        <w:spacing w:line="480" w:lineRule="exact"/>
        <w:rPr>
          <w:rFonts w:hint="eastAsia" w:ascii="仿宋" w:hAnsi="仿宋" w:eastAsia="仿宋" w:cs="仿宋"/>
          <w:sz w:val="28"/>
          <w:szCs w:val="28"/>
          <w:highlight w:val="none"/>
        </w:rPr>
      </w:pPr>
    </w:p>
    <w:p w14:paraId="78F82191">
      <w:pPr>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山西顺邺工程管理有限公司</w:t>
      </w:r>
      <w:r>
        <w:rPr>
          <w:rFonts w:hint="eastAsia" w:ascii="仿宋" w:hAnsi="仿宋" w:eastAsia="仿宋" w:cs="仿宋"/>
          <w:sz w:val="28"/>
          <w:szCs w:val="28"/>
          <w:highlight w:val="none"/>
        </w:rPr>
        <w:t>：</w:t>
      </w:r>
    </w:p>
    <w:p w14:paraId="329465B8">
      <w:pPr>
        <w:snapToGrid w:val="0"/>
        <w:spacing w:line="48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本供应商现参与</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项目（项目编号：</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）的采购活动，现承诺</w:t>
      </w:r>
      <w:r>
        <w:rPr>
          <w:rFonts w:hint="eastAsia" w:ascii="仿宋" w:hAnsi="仿宋" w:eastAsia="仿宋" w:cs="仿宋"/>
          <w:sz w:val="28"/>
          <w:szCs w:val="28"/>
          <w:highlight w:val="none"/>
          <w:lang w:eastAsia="zh-CN"/>
        </w:rPr>
        <w:t>：</w:t>
      </w:r>
    </w:p>
    <w:p w14:paraId="3DD471CF">
      <w:pPr>
        <w:snapToGrid w:val="0"/>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本单位有依法缴纳税收和社会保障资金的良好记录。</w:t>
      </w:r>
    </w:p>
    <w:p w14:paraId="61FC1CC7">
      <w:pPr>
        <w:snapToGrid w:val="0"/>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如上述承诺不真实，愿意按照政府采购有关法律法规的规定接受处罚。</w:t>
      </w:r>
    </w:p>
    <w:p w14:paraId="52294FA0">
      <w:pPr>
        <w:pStyle w:val="11"/>
        <w:ind w:left="840" w:hanging="420"/>
        <w:rPr>
          <w:rFonts w:hint="eastAsia" w:ascii="仿宋" w:hAnsi="仿宋" w:eastAsia="仿宋" w:cs="仿宋"/>
          <w:sz w:val="28"/>
          <w:szCs w:val="28"/>
          <w:highlight w:val="none"/>
        </w:rPr>
      </w:pPr>
    </w:p>
    <w:p w14:paraId="2724578B">
      <w:pPr>
        <w:widowControl/>
        <w:spacing w:line="480" w:lineRule="exact"/>
        <w:ind w:firstLine="560" w:firstLineChars="200"/>
        <w:jc w:val="left"/>
        <w:rPr>
          <w:rFonts w:hint="eastAsia" w:ascii="仿宋" w:hAnsi="仿宋" w:eastAsia="仿宋" w:cs="仿宋"/>
          <w:color w:val="000000"/>
          <w:kern w:val="0"/>
          <w:sz w:val="28"/>
          <w:szCs w:val="28"/>
          <w:highlight w:val="none"/>
          <w:lang w:bidi="ar"/>
        </w:rPr>
      </w:pPr>
    </w:p>
    <w:p w14:paraId="4AC71F9B">
      <w:pPr>
        <w:pStyle w:val="8"/>
        <w:rPr>
          <w:rFonts w:hint="eastAsia" w:ascii="仿宋" w:hAnsi="仿宋" w:eastAsia="仿宋" w:cs="仿宋"/>
          <w:color w:val="000000"/>
          <w:kern w:val="0"/>
          <w:sz w:val="28"/>
          <w:szCs w:val="28"/>
          <w:highlight w:val="none"/>
          <w:lang w:bidi="ar"/>
        </w:rPr>
      </w:pPr>
    </w:p>
    <w:p w14:paraId="66A8EF0E">
      <w:pPr>
        <w:pStyle w:val="8"/>
        <w:rPr>
          <w:rFonts w:hint="eastAsia" w:ascii="仿宋" w:hAnsi="仿宋" w:eastAsia="仿宋" w:cs="仿宋"/>
          <w:color w:val="000000"/>
          <w:kern w:val="0"/>
          <w:sz w:val="28"/>
          <w:szCs w:val="28"/>
          <w:highlight w:val="none"/>
          <w:lang w:bidi="ar"/>
        </w:rPr>
      </w:pPr>
    </w:p>
    <w:p w14:paraId="592403F8">
      <w:pPr>
        <w:pStyle w:val="8"/>
        <w:rPr>
          <w:rFonts w:hint="eastAsia" w:ascii="仿宋" w:hAnsi="仿宋" w:eastAsia="仿宋" w:cs="仿宋"/>
          <w:color w:val="000000"/>
          <w:kern w:val="0"/>
          <w:sz w:val="28"/>
          <w:szCs w:val="28"/>
          <w:highlight w:val="none"/>
          <w:lang w:bidi="ar"/>
        </w:rPr>
      </w:pPr>
    </w:p>
    <w:p w14:paraId="3141D4A3">
      <w:pPr>
        <w:pStyle w:val="8"/>
        <w:rPr>
          <w:rFonts w:hint="eastAsia" w:ascii="仿宋" w:hAnsi="仿宋" w:eastAsia="仿宋" w:cs="仿宋"/>
          <w:color w:val="000000"/>
          <w:kern w:val="0"/>
          <w:sz w:val="28"/>
          <w:szCs w:val="28"/>
          <w:highlight w:val="none"/>
          <w:lang w:bidi="ar"/>
        </w:rPr>
      </w:pPr>
    </w:p>
    <w:p w14:paraId="27DBE9FE">
      <w:pPr>
        <w:pStyle w:val="8"/>
        <w:rPr>
          <w:rFonts w:hint="eastAsia" w:ascii="仿宋" w:hAnsi="仿宋" w:eastAsia="仿宋" w:cs="仿宋"/>
          <w:color w:val="000000"/>
          <w:kern w:val="0"/>
          <w:sz w:val="28"/>
          <w:szCs w:val="28"/>
          <w:highlight w:val="none"/>
          <w:lang w:bidi="ar"/>
        </w:rPr>
      </w:pPr>
    </w:p>
    <w:p w14:paraId="0AB48BC7">
      <w:pPr>
        <w:pStyle w:val="8"/>
        <w:rPr>
          <w:rFonts w:hint="eastAsia" w:ascii="仿宋" w:hAnsi="仿宋" w:eastAsia="仿宋" w:cs="仿宋"/>
          <w:color w:val="000000"/>
          <w:kern w:val="0"/>
          <w:sz w:val="28"/>
          <w:szCs w:val="28"/>
          <w:highlight w:val="none"/>
          <w:lang w:bidi="ar"/>
        </w:rPr>
      </w:pPr>
    </w:p>
    <w:p w14:paraId="6BC0187C">
      <w:pPr>
        <w:pStyle w:val="8"/>
        <w:rPr>
          <w:rFonts w:hint="eastAsia" w:ascii="仿宋" w:hAnsi="仿宋" w:eastAsia="仿宋" w:cs="仿宋"/>
          <w:color w:val="000000"/>
          <w:kern w:val="0"/>
          <w:sz w:val="28"/>
          <w:szCs w:val="28"/>
          <w:highlight w:val="none"/>
          <w:lang w:bidi="ar"/>
        </w:rPr>
      </w:pPr>
    </w:p>
    <w:p w14:paraId="268D190C">
      <w:pPr>
        <w:snapToGrid w:val="0"/>
        <w:spacing w:line="360" w:lineRule="auto"/>
        <w:ind w:firstLine="3920" w:firstLineChars="1400"/>
        <w:rPr>
          <w:rFonts w:hint="eastAsia" w:ascii="仿宋" w:hAnsi="仿宋" w:eastAsia="仿宋" w:cs="仿宋"/>
          <w:sz w:val="28"/>
          <w:szCs w:val="28"/>
          <w:highlight w:val="none"/>
        </w:rPr>
      </w:pPr>
    </w:p>
    <w:p w14:paraId="6260997C">
      <w:pPr>
        <w:snapToGrid w:val="0"/>
        <w:spacing w:line="360" w:lineRule="auto"/>
        <w:ind w:firstLine="3920" w:firstLineChars="1400"/>
        <w:rPr>
          <w:rFonts w:hint="eastAsia" w:ascii="仿宋" w:hAnsi="仿宋" w:eastAsia="仿宋" w:cs="仿宋"/>
          <w:spacing w:val="20"/>
          <w:sz w:val="28"/>
          <w:szCs w:val="28"/>
          <w:highlight w:val="none"/>
        </w:rPr>
      </w:pPr>
      <w:r>
        <w:rPr>
          <w:rFonts w:hint="eastAsia" w:ascii="仿宋" w:hAnsi="仿宋" w:eastAsia="仿宋" w:cs="仿宋"/>
          <w:sz w:val="28"/>
          <w:szCs w:val="28"/>
          <w:highlight w:val="none"/>
        </w:rPr>
        <w:t>供应商：</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r>
        <w:rPr>
          <w:rFonts w:hint="eastAsia" w:ascii="仿宋" w:hAnsi="仿宋" w:eastAsia="仿宋" w:cs="仿宋"/>
          <w:spacing w:val="20"/>
          <w:sz w:val="28"/>
          <w:szCs w:val="28"/>
          <w:highlight w:val="none"/>
          <w:lang w:val="en-US" w:eastAsia="zh-CN"/>
        </w:rPr>
        <w:t>盖章</w:t>
      </w:r>
      <w:r>
        <w:rPr>
          <w:rFonts w:hint="eastAsia" w:ascii="仿宋" w:hAnsi="仿宋" w:eastAsia="仿宋" w:cs="仿宋"/>
          <w:spacing w:val="20"/>
          <w:sz w:val="28"/>
          <w:szCs w:val="28"/>
          <w:highlight w:val="none"/>
        </w:rPr>
        <w:t>）</w:t>
      </w:r>
    </w:p>
    <w:p w14:paraId="06FD260C">
      <w:pPr>
        <w:pStyle w:val="8"/>
        <w:ind w:left="0" w:leftChars="0" w:firstLine="4480" w:firstLineChars="1400"/>
        <w:rPr>
          <w:rFonts w:hint="eastAsia" w:ascii="仿宋" w:hAnsi="仿宋" w:eastAsia="仿宋" w:cs="仿宋"/>
          <w:color w:val="000000"/>
          <w:kern w:val="0"/>
          <w:sz w:val="28"/>
          <w:szCs w:val="28"/>
          <w:highlight w:val="none"/>
          <w:lang w:bidi="ar"/>
        </w:rPr>
      </w:pPr>
      <w:r>
        <w:rPr>
          <w:rFonts w:hint="eastAsia" w:ascii="仿宋" w:hAnsi="仿宋" w:eastAsia="仿宋" w:cs="仿宋"/>
          <w:spacing w:val="20"/>
          <w:sz w:val="28"/>
          <w:szCs w:val="28"/>
          <w:highlight w:val="none"/>
        </w:rPr>
        <w:t>日期：</w:t>
      </w:r>
      <w:r>
        <w:rPr>
          <w:rFonts w:hint="eastAsia" w:ascii="仿宋" w:hAnsi="仿宋" w:eastAsia="仿宋" w:cs="仿宋"/>
          <w:spacing w:val="20"/>
          <w:sz w:val="28"/>
          <w:szCs w:val="28"/>
          <w:highlight w:val="none"/>
          <w:lang w:val="en-US" w:eastAsia="zh-CN"/>
        </w:rPr>
        <w:t xml:space="preserve">   </w:t>
      </w:r>
      <w:r>
        <w:rPr>
          <w:rFonts w:hint="eastAsia" w:ascii="仿宋" w:hAnsi="仿宋" w:eastAsia="仿宋" w:cs="仿宋"/>
          <w:spacing w:val="20"/>
          <w:sz w:val="28"/>
          <w:szCs w:val="28"/>
          <w:highlight w:val="none"/>
        </w:rPr>
        <w:t>年  月  日</w:t>
      </w:r>
    </w:p>
    <w:p w14:paraId="16B7F9D9">
      <w:pPr>
        <w:widowControl/>
        <w:spacing w:line="480" w:lineRule="exact"/>
        <w:ind w:firstLine="560" w:firstLineChars="200"/>
        <w:jc w:val="left"/>
        <w:rPr>
          <w:rFonts w:hint="eastAsia" w:ascii="仿宋" w:hAnsi="仿宋" w:eastAsia="仿宋" w:cs="仿宋"/>
          <w:color w:val="000000"/>
          <w:kern w:val="0"/>
          <w:sz w:val="28"/>
          <w:szCs w:val="28"/>
          <w:highlight w:val="none"/>
          <w:lang w:bidi="ar"/>
        </w:rPr>
      </w:pPr>
    </w:p>
    <w:p w14:paraId="53F26225">
      <w:pPr>
        <w:widowControl/>
        <w:spacing w:line="480" w:lineRule="exact"/>
        <w:jc w:val="left"/>
        <w:rPr>
          <w:rFonts w:hint="eastAsia" w:ascii="仿宋" w:hAnsi="仿宋" w:eastAsia="仿宋" w:cs="仿宋"/>
          <w:b/>
          <w:sz w:val="28"/>
          <w:szCs w:val="28"/>
          <w:highlight w:val="none"/>
          <w:lang w:val="en-US" w:eastAsia="zh-CN"/>
        </w:rPr>
      </w:pPr>
    </w:p>
    <w:p w14:paraId="13B16CFC">
      <w:pPr>
        <w:widowControl/>
        <w:spacing w:line="480" w:lineRule="exact"/>
        <w:jc w:val="left"/>
        <w:rPr>
          <w:rFonts w:hint="eastAsia" w:ascii="仿宋" w:hAnsi="仿宋" w:eastAsia="仿宋" w:cs="仿宋"/>
          <w:b/>
          <w:sz w:val="28"/>
          <w:szCs w:val="28"/>
          <w:highlight w:val="none"/>
          <w:lang w:val="en-US" w:eastAsia="zh-CN"/>
        </w:rPr>
      </w:pPr>
    </w:p>
    <w:p w14:paraId="3BA9FD93">
      <w:pPr>
        <w:widowControl/>
        <w:spacing w:line="480" w:lineRule="exact"/>
        <w:jc w:val="left"/>
        <w:rPr>
          <w:rFonts w:hint="eastAsia" w:ascii="仿宋" w:hAnsi="仿宋" w:eastAsia="仿宋" w:cs="仿宋"/>
          <w:b/>
          <w:sz w:val="28"/>
          <w:szCs w:val="28"/>
          <w:highlight w:val="none"/>
          <w:lang w:val="en-US" w:eastAsia="zh-CN"/>
        </w:rPr>
      </w:pPr>
    </w:p>
    <w:p w14:paraId="62E4A24B">
      <w:pPr>
        <w:widowControl/>
        <w:spacing w:line="480" w:lineRule="exact"/>
        <w:jc w:val="left"/>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5.参加政府采购活动前三年内，在经营活动中没有重大违法记录</w:t>
      </w:r>
      <w:r>
        <w:rPr>
          <w:rFonts w:hint="eastAsia" w:ascii="仿宋" w:hAnsi="仿宋" w:eastAsia="仿宋" w:cs="仿宋"/>
          <w:b/>
          <w:kern w:val="2"/>
          <w:sz w:val="28"/>
          <w:szCs w:val="28"/>
          <w:highlight w:val="none"/>
          <w:lang w:val="en-US" w:eastAsia="zh-CN" w:bidi="ar-SA"/>
        </w:rPr>
        <w:t>（</w:t>
      </w:r>
      <w:r>
        <w:rPr>
          <w:rFonts w:hint="eastAsia" w:ascii="仿宋" w:hAnsi="仿宋" w:eastAsia="仿宋" w:cs="仿宋"/>
          <w:b/>
          <w:kern w:val="0"/>
          <w:sz w:val="28"/>
          <w:szCs w:val="28"/>
          <w:highlight w:val="none"/>
        </w:rPr>
        <w:t>格式</w:t>
      </w:r>
      <w:r>
        <w:rPr>
          <w:rFonts w:hint="eastAsia" w:ascii="仿宋" w:hAnsi="仿宋" w:eastAsia="仿宋" w:cs="仿宋"/>
          <w:b/>
          <w:kern w:val="2"/>
          <w:sz w:val="28"/>
          <w:szCs w:val="28"/>
          <w:highlight w:val="none"/>
          <w:lang w:val="en-US" w:eastAsia="zh-CN" w:bidi="ar-SA"/>
        </w:rPr>
        <w:t>）</w:t>
      </w:r>
    </w:p>
    <w:p w14:paraId="75082927">
      <w:pPr>
        <w:jc w:val="center"/>
        <w:rPr>
          <w:rFonts w:hint="eastAsia" w:ascii="仿宋" w:hAnsi="仿宋" w:eastAsia="仿宋" w:cs="仿宋"/>
          <w:b/>
          <w:sz w:val="28"/>
          <w:szCs w:val="28"/>
          <w:highlight w:val="none"/>
          <w:lang w:eastAsia="zh-CN"/>
        </w:rPr>
      </w:pPr>
    </w:p>
    <w:p w14:paraId="14C4A501">
      <w:pPr>
        <w:jc w:val="center"/>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lang w:eastAsia="zh-CN"/>
        </w:rPr>
        <w:t>供应商信用承诺书</w:t>
      </w:r>
    </w:p>
    <w:p w14:paraId="7A119BC1">
      <w:pPr>
        <w:spacing w:line="480" w:lineRule="exact"/>
        <w:rPr>
          <w:rFonts w:hint="eastAsia" w:ascii="仿宋" w:hAnsi="仿宋" w:eastAsia="仿宋" w:cs="仿宋"/>
          <w:sz w:val="28"/>
          <w:szCs w:val="28"/>
          <w:highlight w:val="none"/>
        </w:rPr>
      </w:pPr>
    </w:p>
    <w:p w14:paraId="680DEFE0">
      <w:pPr>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山西顺邺工程管理有限公司</w:t>
      </w:r>
      <w:r>
        <w:rPr>
          <w:rFonts w:hint="eastAsia" w:ascii="仿宋" w:hAnsi="仿宋" w:eastAsia="仿宋" w:cs="仿宋"/>
          <w:sz w:val="28"/>
          <w:szCs w:val="28"/>
          <w:highlight w:val="none"/>
        </w:rPr>
        <w:t>：</w:t>
      </w:r>
    </w:p>
    <w:p w14:paraId="0FA52D38">
      <w:pPr>
        <w:snapToGrid w:val="0"/>
        <w:spacing w:line="48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本供应商现参与</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项目（项目编号：</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）的采购活动，现承诺</w:t>
      </w:r>
      <w:r>
        <w:rPr>
          <w:rFonts w:hint="eastAsia" w:ascii="仿宋" w:hAnsi="仿宋" w:eastAsia="仿宋" w:cs="仿宋"/>
          <w:sz w:val="28"/>
          <w:szCs w:val="28"/>
          <w:highlight w:val="none"/>
          <w:lang w:eastAsia="zh-CN"/>
        </w:rPr>
        <w:t>：</w:t>
      </w:r>
    </w:p>
    <w:p w14:paraId="19C88A62">
      <w:pPr>
        <w:pStyle w:val="28"/>
        <w:snapToGrid w:val="0"/>
        <w:spacing w:line="480" w:lineRule="exact"/>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本单位</w:t>
      </w:r>
      <w:r>
        <w:rPr>
          <w:rFonts w:hint="eastAsia" w:ascii="仿宋" w:hAnsi="仿宋" w:eastAsia="仿宋" w:cs="仿宋"/>
          <w:kern w:val="2"/>
          <w:sz w:val="28"/>
          <w:szCs w:val="28"/>
          <w:highlight w:val="none"/>
          <w:lang w:val="en-US" w:eastAsia="zh-CN" w:bidi="ar-SA"/>
        </w:rPr>
        <w:t>在参加本次政府采购活动前三年内，在经营活动中没有重大违法记录（因违法经营受到刑事处罚或者责令停产停业、吊销许可证或者执照、较大数额罚款等行政处罚。）。</w:t>
      </w:r>
    </w:p>
    <w:p w14:paraId="34891A5A">
      <w:pPr>
        <w:snapToGrid w:val="0"/>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如上述承诺不真实，愿意按照政府采购有关法律法规的规定接受处罚。</w:t>
      </w:r>
    </w:p>
    <w:p w14:paraId="643F65A5">
      <w:pPr>
        <w:pStyle w:val="11"/>
        <w:ind w:left="840" w:hanging="420"/>
        <w:rPr>
          <w:rFonts w:hint="eastAsia" w:ascii="仿宋" w:hAnsi="仿宋" w:eastAsia="仿宋" w:cs="仿宋"/>
          <w:sz w:val="28"/>
          <w:szCs w:val="28"/>
          <w:highlight w:val="none"/>
        </w:rPr>
      </w:pPr>
    </w:p>
    <w:p w14:paraId="419CA28F">
      <w:pPr>
        <w:snapToGrid w:val="0"/>
        <w:spacing w:line="360" w:lineRule="auto"/>
        <w:ind w:firstLine="3920" w:firstLineChars="1400"/>
        <w:rPr>
          <w:rFonts w:hint="eastAsia" w:ascii="仿宋" w:hAnsi="仿宋" w:eastAsia="仿宋" w:cs="仿宋"/>
          <w:sz w:val="28"/>
          <w:szCs w:val="28"/>
          <w:highlight w:val="none"/>
        </w:rPr>
      </w:pPr>
    </w:p>
    <w:p w14:paraId="2D99C871">
      <w:pPr>
        <w:snapToGrid w:val="0"/>
        <w:spacing w:line="360" w:lineRule="auto"/>
        <w:ind w:firstLine="3920" w:firstLineChars="1400"/>
        <w:rPr>
          <w:rFonts w:hint="eastAsia" w:ascii="仿宋" w:hAnsi="仿宋" w:eastAsia="仿宋" w:cs="仿宋"/>
          <w:sz w:val="28"/>
          <w:szCs w:val="28"/>
          <w:highlight w:val="none"/>
        </w:rPr>
      </w:pPr>
    </w:p>
    <w:p w14:paraId="2C2BDECE">
      <w:pPr>
        <w:snapToGrid w:val="0"/>
        <w:spacing w:line="360" w:lineRule="auto"/>
        <w:ind w:firstLine="3920" w:firstLineChars="1400"/>
        <w:rPr>
          <w:rFonts w:hint="eastAsia" w:ascii="仿宋" w:hAnsi="仿宋" w:eastAsia="仿宋" w:cs="仿宋"/>
          <w:sz w:val="28"/>
          <w:szCs w:val="28"/>
          <w:highlight w:val="none"/>
        </w:rPr>
      </w:pPr>
    </w:p>
    <w:p w14:paraId="300D321C">
      <w:pPr>
        <w:snapToGrid w:val="0"/>
        <w:spacing w:line="360" w:lineRule="auto"/>
        <w:ind w:firstLine="3920" w:firstLineChars="1400"/>
        <w:rPr>
          <w:rFonts w:hint="eastAsia" w:ascii="仿宋" w:hAnsi="仿宋" w:eastAsia="仿宋" w:cs="仿宋"/>
          <w:sz w:val="28"/>
          <w:szCs w:val="28"/>
          <w:highlight w:val="none"/>
        </w:rPr>
      </w:pPr>
    </w:p>
    <w:p w14:paraId="09A43631">
      <w:pPr>
        <w:snapToGrid w:val="0"/>
        <w:spacing w:line="360" w:lineRule="auto"/>
        <w:ind w:firstLine="3920" w:firstLineChars="1400"/>
        <w:rPr>
          <w:rFonts w:hint="eastAsia" w:ascii="仿宋" w:hAnsi="仿宋" w:eastAsia="仿宋" w:cs="仿宋"/>
          <w:sz w:val="28"/>
          <w:szCs w:val="28"/>
          <w:highlight w:val="none"/>
        </w:rPr>
      </w:pPr>
    </w:p>
    <w:p w14:paraId="76409ABE">
      <w:pPr>
        <w:snapToGrid w:val="0"/>
        <w:spacing w:line="360" w:lineRule="auto"/>
        <w:ind w:firstLine="3920" w:firstLineChars="1400"/>
        <w:rPr>
          <w:rFonts w:hint="eastAsia" w:ascii="仿宋" w:hAnsi="仿宋" w:eastAsia="仿宋" w:cs="仿宋"/>
          <w:sz w:val="28"/>
          <w:szCs w:val="28"/>
          <w:highlight w:val="none"/>
        </w:rPr>
      </w:pPr>
    </w:p>
    <w:p w14:paraId="608097CA">
      <w:pPr>
        <w:snapToGrid w:val="0"/>
        <w:spacing w:line="360" w:lineRule="auto"/>
        <w:ind w:firstLine="3920" w:firstLineChars="1400"/>
        <w:rPr>
          <w:rFonts w:hint="eastAsia" w:ascii="仿宋" w:hAnsi="仿宋" w:eastAsia="仿宋" w:cs="仿宋"/>
          <w:sz w:val="28"/>
          <w:szCs w:val="28"/>
          <w:highlight w:val="none"/>
        </w:rPr>
      </w:pPr>
    </w:p>
    <w:p w14:paraId="24909375">
      <w:pPr>
        <w:snapToGrid w:val="0"/>
        <w:spacing w:line="360" w:lineRule="auto"/>
        <w:ind w:firstLine="3920" w:firstLineChars="1400"/>
        <w:rPr>
          <w:rFonts w:hint="eastAsia" w:ascii="仿宋" w:hAnsi="仿宋" w:eastAsia="仿宋" w:cs="仿宋"/>
          <w:sz w:val="28"/>
          <w:szCs w:val="28"/>
          <w:highlight w:val="none"/>
        </w:rPr>
      </w:pPr>
    </w:p>
    <w:p w14:paraId="5D1DC5E5">
      <w:pPr>
        <w:snapToGrid w:val="0"/>
        <w:spacing w:line="360" w:lineRule="auto"/>
        <w:ind w:firstLine="3920" w:firstLineChars="1400"/>
        <w:rPr>
          <w:rFonts w:hint="eastAsia" w:ascii="仿宋" w:hAnsi="仿宋" w:eastAsia="仿宋" w:cs="仿宋"/>
          <w:spacing w:val="20"/>
          <w:sz w:val="28"/>
          <w:szCs w:val="28"/>
          <w:highlight w:val="none"/>
        </w:rPr>
      </w:pPr>
      <w:r>
        <w:rPr>
          <w:rFonts w:hint="eastAsia" w:ascii="仿宋" w:hAnsi="仿宋" w:eastAsia="仿宋" w:cs="仿宋"/>
          <w:sz w:val="28"/>
          <w:szCs w:val="28"/>
          <w:highlight w:val="none"/>
        </w:rPr>
        <w:t>供应商：</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r>
        <w:rPr>
          <w:rFonts w:hint="eastAsia" w:ascii="仿宋" w:hAnsi="仿宋" w:eastAsia="仿宋" w:cs="仿宋"/>
          <w:spacing w:val="20"/>
          <w:sz w:val="28"/>
          <w:szCs w:val="28"/>
          <w:highlight w:val="none"/>
          <w:lang w:val="en-US" w:eastAsia="zh-CN"/>
        </w:rPr>
        <w:t>盖章</w:t>
      </w:r>
      <w:r>
        <w:rPr>
          <w:rFonts w:hint="eastAsia" w:ascii="仿宋" w:hAnsi="仿宋" w:eastAsia="仿宋" w:cs="仿宋"/>
          <w:spacing w:val="20"/>
          <w:sz w:val="28"/>
          <w:szCs w:val="28"/>
          <w:highlight w:val="none"/>
        </w:rPr>
        <w:t>）</w:t>
      </w:r>
    </w:p>
    <w:p w14:paraId="101799B0">
      <w:pPr>
        <w:spacing w:line="276" w:lineRule="auto"/>
        <w:ind w:firstLine="4480" w:firstLineChars="1400"/>
        <w:rPr>
          <w:rFonts w:hint="eastAsia" w:ascii="仿宋" w:hAnsi="仿宋" w:eastAsia="仿宋" w:cs="仿宋"/>
          <w:b/>
          <w:sz w:val="28"/>
          <w:szCs w:val="28"/>
          <w:highlight w:val="none"/>
        </w:rPr>
      </w:pPr>
      <w:r>
        <w:rPr>
          <w:rFonts w:hint="eastAsia" w:ascii="仿宋" w:hAnsi="仿宋" w:eastAsia="仿宋" w:cs="仿宋"/>
          <w:spacing w:val="20"/>
          <w:sz w:val="28"/>
          <w:szCs w:val="28"/>
          <w:highlight w:val="none"/>
        </w:rPr>
        <w:t>日期：</w:t>
      </w:r>
      <w:r>
        <w:rPr>
          <w:rFonts w:hint="eastAsia" w:ascii="仿宋" w:hAnsi="仿宋" w:eastAsia="仿宋" w:cs="仿宋"/>
          <w:spacing w:val="20"/>
          <w:sz w:val="28"/>
          <w:szCs w:val="28"/>
          <w:highlight w:val="none"/>
          <w:lang w:val="en-US" w:eastAsia="zh-CN"/>
        </w:rPr>
        <w:t xml:space="preserve">   </w:t>
      </w:r>
      <w:r>
        <w:rPr>
          <w:rFonts w:hint="eastAsia" w:ascii="仿宋" w:hAnsi="仿宋" w:eastAsia="仿宋" w:cs="仿宋"/>
          <w:spacing w:val="20"/>
          <w:sz w:val="28"/>
          <w:szCs w:val="28"/>
          <w:highlight w:val="none"/>
        </w:rPr>
        <w:t>年  月  日</w:t>
      </w:r>
    </w:p>
    <w:p w14:paraId="21428C4C">
      <w:pPr>
        <w:spacing w:line="276" w:lineRule="auto"/>
        <w:rPr>
          <w:rFonts w:hint="eastAsia" w:ascii="仿宋" w:hAnsi="仿宋" w:eastAsia="仿宋" w:cs="仿宋"/>
          <w:b/>
          <w:sz w:val="28"/>
          <w:szCs w:val="28"/>
          <w:highlight w:val="none"/>
        </w:rPr>
      </w:pPr>
    </w:p>
    <w:p w14:paraId="31B5F1EF">
      <w:pPr>
        <w:spacing w:line="276" w:lineRule="auto"/>
        <w:rPr>
          <w:rFonts w:hint="eastAsia" w:ascii="仿宋" w:hAnsi="仿宋" w:eastAsia="仿宋" w:cs="仿宋"/>
          <w:b/>
          <w:sz w:val="28"/>
          <w:szCs w:val="28"/>
          <w:highlight w:val="none"/>
        </w:rPr>
      </w:pPr>
    </w:p>
    <w:p w14:paraId="366EC0D0">
      <w:pPr>
        <w:spacing w:line="276" w:lineRule="auto"/>
        <w:rPr>
          <w:rFonts w:hint="eastAsia" w:ascii="仿宋" w:hAnsi="仿宋" w:eastAsia="仿宋" w:cs="仿宋"/>
          <w:b/>
          <w:sz w:val="28"/>
          <w:szCs w:val="28"/>
          <w:highlight w:val="none"/>
        </w:rPr>
      </w:pPr>
    </w:p>
    <w:p w14:paraId="0A6C72C6">
      <w:pPr>
        <w:widowControl/>
        <w:spacing w:line="480" w:lineRule="exact"/>
        <w:jc w:val="left"/>
        <w:rPr>
          <w:rFonts w:hint="eastAsia" w:ascii="仿宋" w:hAnsi="仿宋" w:eastAsia="仿宋" w:cs="仿宋"/>
          <w:b/>
          <w:kern w:val="2"/>
          <w:sz w:val="28"/>
          <w:szCs w:val="28"/>
          <w:highlight w:val="none"/>
          <w:lang w:val="en-US" w:eastAsia="zh-CN" w:bidi="ar-SA"/>
        </w:rPr>
      </w:pPr>
      <w:r>
        <w:rPr>
          <w:rFonts w:hint="eastAsia" w:ascii="仿宋" w:hAnsi="仿宋" w:eastAsia="仿宋" w:cs="仿宋"/>
          <w:b/>
          <w:kern w:val="2"/>
          <w:sz w:val="28"/>
          <w:szCs w:val="28"/>
          <w:highlight w:val="none"/>
          <w:lang w:val="en-US" w:eastAsia="zh-CN" w:bidi="ar-SA"/>
        </w:rPr>
        <w:t>6.供应商银行开户许可证或基本存款账户信息</w:t>
      </w:r>
    </w:p>
    <w:p w14:paraId="0E2239B1">
      <w:pPr>
        <w:widowControl/>
        <w:spacing w:line="480" w:lineRule="exact"/>
        <w:jc w:val="left"/>
        <w:rPr>
          <w:rFonts w:hint="eastAsia" w:ascii="仿宋" w:hAnsi="仿宋" w:eastAsia="仿宋" w:cs="仿宋"/>
          <w:b/>
          <w:kern w:val="2"/>
          <w:sz w:val="28"/>
          <w:szCs w:val="28"/>
          <w:highlight w:val="none"/>
          <w:lang w:val="en-US" w:eastAsia="zh-CN" w:bidi="ar-SA"/>
        </w:rPr>
      </w:pPr>
    </w:p>
    <w:p w14:paraId="6E3916D7">
      <w:pPr>
        <w:widowControl/>
        <w:spacing w:line="480" w:lineRule="exact"/>
        <w:jc w:val="left"/>
        <w:rPr>
          <w:rFonts w:hint="eastAsia" w:ascii="仿宋" w:hAnsi="仿宋" w:eastAsia="仿宋" w:cs="仿宋"/>
          <w:b/>
          <w:kern w:val="2"/>
          <w:sz w:val="28"/>
          <w:szCs w:val="28"/>
          <w:highlight w:val="none"/>
          <w:lang w:val="en-US" w:eastAsia="zh-CN" w:bidi="ar-SA"/>
        </w:rPr>
      </w:pPr>
    </w:p>
    <w:p w14:paraId="744B23B4">
      <w:pPr>
        <w:widowControl/>
        <w:spacing w:line="480" w:lineRule="exact"/>
        <w:jc w:val="left"/>
        <w:rPr>
          <w:rFonts w:hint="eastAsia" w:ascii="仿宋" w:hAnsi="仿宋" w:eastAsia="仿宋" w:cs="仿宋"/>
          <w:b/>
          <w:kern w:val="2"/>
          <w:sz w:val="28"/>
          <w:szCs w:val="28"/>
          <w:highlight w:val="none"/>
          <w:lang w:val="en-US" w:eastAsia="zh-CN" w:bidi="ar-SA"/>
        </w:rPr>
      </w:pPr>
    </w:p>
    <w:p w14:paraId="69FC3146">
      <w:pPr>
        <w:widowControl/>
        <w:spacing w:line="480" w:lineRule="exact"/>
        <w:jc w:val="left"/>
        <w:rPr>
          <w:rFonts w:hint="eastAsia" w:ascii="仿宋" w:hAnsi="仿宋" w:eastAsia="仿宋" w:cs="仿宋"/>
          <w:b/>
          <w:kern w:val="2"/>
          <w:sz w:val="28"/>
          <w:szCs w:val="28"/>
          <w:highlight w:val="none"/>
          <w:lang w:val="en-US" w:eastAsia="zh-CN" w:bidi="ar-SA"/>
        </w:rPr>
      </w:pPr>
    </w:p>
    <w:p w14:paraId="04C03BC1">
      <w:pPr>
        <w:widowControl/>
        <w:spacing w:line="480" w:lineRule="exact"/>
        <w:jc w:val="left"/>
        <w:rPr>
          <w:rFonts w:hint="eastAsia" w:ascii="仿宋" w:hAnsi="仿宋" w:eastAsia="仿宋" w:cs="仿宋"/>
          <w:b/>
          <w:kern w:val="2"/>
          <w:sz w:val="28"/>
          <w:szCs w:val="28"/>
          <w:highlight w:val="none"/>
          <w:lang w:val="en-US" w:eastAsia="zh-CN" w:bidi="ar-SA"/>
        </w:rPr>
      </w:pPr>
    </w:p>
    <w:p w14:paraId="2101550D">
      <w:pPr>
        <w:widowControl/>
        <w:spacing w:line="480" w:lineRule="exact"/>
        <w:jc w:val="left"/>
        <w:rPr>
          <w:rFonts w:hint="eastAsia" w:ascii="仿宋" w:hAnsi="仿宋" w:eastAsia="仿宋" w:cs="仿宋"/>
          <w:b/>
          <w:kern w:val="2"/>
          <w:sz w:val="28"/>
          <w:szCs w:val="28"/>
          <w:highlight w:val="none"/>
          <w:lang w:val="en-US" w:eastAsia="zh-CN" w:bidi="ar-SA"/>
        </w:rPr>
      </w:pPr>
    </w:p>
    <w:p w14:paraId="4C2EBC70">
      <w:pPr>
        <w:widowControl/>
        <w:spacing w:line="480" w:lineRule="exact"/>
        <w:jc w:val="left"/>
        <w:rPr>
          <w:rFonts w:hint="eastAsia" w:ascii="仿宋" w:hAnsi="仿宋" w:eastAsia="仿宋" w:cs="仿宋"/>
          <w:b/>
          <w:kern w:val="2"/>
          <w:sz w:val="28"/>
          <w:szCs w:val="28"/>
          <w:highlight w:val="none"/>
          <w:lang w:val="en-US" w:eastAsia="zh-CN" w:bidi="ar-SA"/>
        </w:rPr>
      </w:pPr>
    </w:p>
    <w:p w14:paraId="2EA0B8E1">
      <w:pPr>
        <w:widowControl/>
        <w:spacing w:line="480" w:lineRule="exact"/>
        <w:jc w:val="left"/>
        <w:rPr>
          <w:rFonts w:hint="eastAsia" w:ascii="仿宋" w:hAnsi="仿宋" w:eastAsia="仿宋" w:cs="仿宋"/>
          <w:b/>
          <w:kern w:val="2"/>
          <w:sz w:val="28"/>
          <w:szCs w:val="28"/>
          <w:highlight w:val="none"/>
          <w:lang w:val="en-US" w:eastAsia="zh-CN" w:bidi="ar-SA"/>
        </w:rPr>
      </w:pPr>
    </w:p>
    <w:p w14:paraId="643FDB12">
      <w:pPr>
        <w:widowControl/>
        <w:spacing w:line="480" w:lineRule="exact"/>
        <w:jc w:val="left"/>
        <w:rPr>
          <w:rFonts w:hint="eastAsia" w:ascii="仿宋" w:hAnsi="仿宋" w:eastAsia="仿宋" w:cs="仿宋"/>
          <w:b/>
          <w:kern w:val="2"/>
          <w:sz w:val="28"/>
          <w:szCs w:val="28"/>
          <w:highlight w:val="none"/>
          <w:lang w:val="en-US" w:eastAsia="zh-CN" w:bidi="ar-SA"/>
        </w:rPr>
      </w:pPr>
    </w:p>
    <w:p w14:paraId="13018EC7">
      <w:pPr>
        <w:widowControl/>
        <w:spacing w:line="480" w:lineRule="exact"/>
        <w:jc w:val="left"/>
        <w:rPr>
          <w:rFonts w:hint="eastAsia" w:ascii="仿宋" w:hAnsi="仿宋" w:eastAsia="仿宋" w:cs="仿宋"/>
          <w:b/>
          <w:kern w:val="2"/>
          <w:sz w:val="28"/>
          <w:szCs w:val="28"/>
          <w:highlight w:val="none"/>
          <w:lang w:val="en-US" w:eastAsia="zh-CN" w:bidi="ar-SA"/>
        </w:rPr>
      </w:pPr>
    </w:p>
    <w:p w14:paraId="4AA67E85">
      <w:pPr>
        <w:widowControl/>
        <w:spacing w:line="480" w:lineRule="exact"/>
        <w:jc w:val="left"/>
        <w:rPr>
          <w:rFonts w:hint="eastAsia" w:ascii="仿宋" w:hAnsi="仿宋" w:eastAsia="仿宋" w:cs="仿宋"/>
          <w:b/>
          <w:kern w:val="2"/>
          <w:sz w:val="28"/>
          <w:szCs w:val="28"/>
          <w:highlight w:val="none"/>
          <w:lang w:val="en-US" w:eastAsia="zh-CN" w:bidi="ar-SA"/>
        </w:rPr>
      </w:pPr>
    </w:p>
    <w:p w14:paraId="249D48FA">
      <w:pPr>
        <w:widowControl/>
        <w:spacing w:line="480" w:lineRule="exact"/>
        <w:jc w:val="left"/>
        <w:rPr>
          <w:rFonts w:hint="eastAsia" w:ascii="仿宋" w:hAnsi="仿宋" w:eastAsia="仿宋" w:cs="仿宋"/>
          <w:b/>
          <w:kern w:val="2"/>
          <w:sz w:val="28"/>
          <w:szCs w:val="28"/>
          <w:highlight w:val="none"/>
          <w:lang w:val="en-US" w:eastAsia="zh-CN" w:bidi="ar-SA"/>
        </w:rPr>
      </w:pPr>
    </w:p>
    <w:p w14:paraId="7185B738">
      <w:pPr>
        <w:widowControl/>
        <w:spacing w:line="480" w:lineRule="exact"/>
        <w:jc w:val="left"/>
        <w:rPr>
          <w:rFonts w:hint="eastAsia" w:ascii="仿宋" w:hAnsi="仿宋" w:eastAsia="仿宋" w:cs="仿宋"/>
          <w:b/>
          <w:kern w:val="2"/>
          <w:sz w:val="28"/>
          <w:szCs w:val="28"/>
          <w:highlight w:val="none"/>
          <w:lang w:val="en-US" w:eastAsia="zh-CN" w:bidi="ar-SA"/>
        </w:rPr>
      </w:pPr>
    </w:p>
    <w:p w14:paraId="4E4A74FD">
      <w:pPr>
        <w:widowControl/>
        <w:spacing w:line="480" w:lineRule="exact"/>
        <w:jc w:val="left"/>
        <w:rPr>
          <w:rFonts w:hint="eastAsia" w:ascii="仿宋" w:hAnsi="仿宋" w:eastAsia="仿宋" w:cs="仿宋"/>
          <w:b/>
          <w:kern w:val="2"/>
          <w:sz w:val="28"/>
          <w:szCs w:val="28"/>
          <w:highlight w:val="none"/>
          <w:lang w:val="en-US" w:eastAsia="zh-CN" w:bidi="ar-SA"/>
        </w:rPr>
      </w:pPr>
    </w:p>
    <w:p w14:paraId="560E58C5">
      <w:pPr>
        <w:widowControl/>
        <w:spacing w:line="480" w:lineRule="exact"/>
        <w:jc w:val="left"/>
        <w:rPr>
          <w:rFonts w:hint="eastAsia" w:ascii="仿宋" w:hAnsi="仿宋" w:eastAsia="仿宋" w:cs="仿宋"/>
          <w:b/>
          <w:kern w:val="2"/>
          <w:sz w:val="28"/>
          <w:szCs w:val="28"/>
          <w:highlight w:val="none"/>
          <w:lang w:val="en-US" w:eastAsia="zh-CN" w:bidi="ar-SA"/>
        </w:rPr>
      </w:pPr>
    </w:p>
    <w:p w14:paraId="17315249">
      <w:pPr>
        <w:widowControl/>
        <w:spacing w:line="480" w:lineRule="exact"/>
        <w:jc w:val="left"/>
        <w:rPr>
          <w:rFonts w:hint="eastAsia" w:ascii="仿宋" w:hAnsi="仿宋" w:eastAsia="仿宋" w:cs="仿宋"/>
          <w:b/>
          <w:kern w:val="2"/>
          <w:sz w:val="28"/>
          <w:szCs w:val="28"/>
          <w:highlight w:val="none"/>
          <w:lang w:val="en-US" w:eastAsia="zh-CN" w:bidi="ar-SA"/>
        </w:rPr>
      </w:pPr>
    </w:p>
    <w:p w14:paraId="3CEC50E1">
      <w:pPr>
        <w:widowControl/>
        <w:spacing w:line="480" w:lineRule="exact"/>
        <w:jc w:val="left"/>
        <w:rPr>
          <w:rFonts w:hint="eastAsia" w:ascii="仿宋" w:hAnsi="仿宋" w:eastAsia="仿宋" w:cs="仿宋"/>
          <w:b/>
          <w:kern w:val="2"/>
          <w:sz w:val="28"/>
          <w:szCs w:val="28"/>
          <w:highlight w:val="none"/>
          <w:lang w:val="en-US" w:eastAsia="zh-CN" w:bidi="ar-SA"/>
        </w:rPr>
      </w:pPr>
    </w:p>
    <w:p w14:paraId="496C88C3">
      <w:pPr>
        <w:widowControl/>
        <w:spacing w:line="480" w:lineRule="exact"/>
        <w:jc w:val="left"/>
        <w:rPr>
          <w:rFonts w:hint="eastAsia" w:ascii="仿宋" w:hAnsi="仿宋" w:eastAsia="仿宋" w:cs="仿宋"/>
          <w:b/>
          <w:kern w:val="2"/>
          <w:sz w:val="28"/>
          <w:szCs w:val="28"/>
          <w:highlight w:val="none"/>
          <w:lang w:val="en-US" w:eastAsia="zh-CN" w:bidi="ar-SA"/>
        </w:rPr>
      </w:pPr>
    </w:p>
    <w:p w14:paraId="2792CAF6">
      <w:pPr>
        <w:widowControl/>
        <w:spacing w:line="480" w:lineRule="exact"/>
        <w:jc w:val="left"/>
        <w:rPr>
          <w:rFonts w:hint="eastAsia" w:ascii="仿宋" w:hAnsi="仿宋" w:eastAsia="仿宋" w:cs="仿宋"/>
          <w:b/>
          <w:kern w:val="2"/>
          <w:sz w:val="28"/>
          <w:szCs w:val="28"/>
          <w:highlight w:val="none"/>
          <w:lang w:val="en-US" w:eastAsia="zh-CN" w:bidi="ar-SA"/>
        </w:rPr>
      </w:pPr>
    </w:p>
    <w:p w14:paraId="096F806B">
      <w:pPr>
        <w:widowControl/>
        <w:spacing w:line="480" w:lineRule="exact"/>
        <w:jc w:val="left"/>
        <w:rPr>
          <w:rFonts w:hint="eastAsia" w:ascii="仿宋" w:hAnsi="仿宋" w:eastAsia="仿宋" w:cs="仿宋"/>
          <w:b/>
          <w:kern w:val="2"/>
          <w:sz w:val="28"/>
          <w:szCs w:val="28"/>
          <w:highlight w:val="none"/>
          <w:lang w:val="en-US" w:eastAsia="zh-CN" w:bidi="ar-SA"/>
        </w:rPr>
      </w:pPr>
    </w:p>
    <w:p w14:paraId="7B74C8F6">
      <w:pPr>
        <w:widowControl/>
        <w:spacing w:line="480" w:lineRule="exact"/>
        <w:jc w:val="left"/>
        <w:rPr>
          <w:rFonts w:hint="eastAsia" w:ascii="仿宋" w:hAnsi="仿宋" w:eastAsia="仿宋" w:cs="仿宋"/>
          <w:b/>
          <w:kern w:val="2"/>
          <w:sz w:val="28"/>
          <w:szCs w:val="28"/>
          <w:highlight w:val="none"/>
          <w:lang w:val="en-US" w:eastAsia="zh-CN" w:bidi="ar-SA"/>
        </w:rPr>
      </w:pPr>
    </w:p>
    <w:p w14:paraId="7C52AD05">
      <w:pPr>
        <w:widowControl/>
        <w:spacing w:line="480" w:lineRule="exact"/>
        <w:jc w:val="left"/>
        <w:rPr>
          <w:rFonts w:hint="eastAsia" w:ascii="仿宋" w:hAnsi="仿宋" w:eastAsia="仿宋" w:cs="仿宋"/>
          <w:b/>
          <w:kern w:val="2"/>
          <w:sz w:val="28"/>
          <w:szCs w:val="28"/>
          <w:highlight w:val="none"/>
          <w:lang w:val="en-US" w:eastAsia="zh-CN" w:bidi="ar-SA"/>
        </w:rPr>
      </w:pPr>
    </w:p>
    <w:p w14:paraId="5392BE02">
      <w:pPr>
        <w:widowControl/>
        <w:spacing w:line="480" w:lineRule="exact"/>
        <w:jc w:val="left"/>
        <w:rPr>
          <w:rFonts w:hint="eastAsia" w:ascii="仿宋" w:hAnsi="仿宋" w:eastAsia="仿宋" w:cs="仿宋"/>
          <w:b/>
          <w:kern w:val="2"/>
          <w:sz w:val="28"/>
          <w:szCs w:val="28"/>
          <w:highlight w:val="none"/>
          <w:lang w:val="en-US" w:eastAsia="zh-CN" w:bidi="ar-SA"/>
        </w:rPr>
      </w:pPr>
    </w:p>
    <w:p w14:paraId="5A0D0420">
      <w:pPr>
        <w:widowControl/>
        <w:spacing w:line="480" w:lineRule="exact"/>
        <w:jc w:val="left"/>
        <w:rPr>
          <w:rFonts w:hint="eastAsia" w:ascii="仿宋" w:hAnsi="仿宋" w:eastAsia="仿宋" w:cs="仿宋"/>
          <w:b/>
          <w:kern w:val="2"/>
          <w:sz w:val="28"/>
          <w:szCs w:val="28"/>
          <w:highlight w:val="none"/>
          <w:lang w:val="en-US" w:eastAsia="zh-CN" w:bidi="ar-SA"/>
        </w:rPr>
      </w:pPr>
    </w:p>
    <w:p w14:paraId="3FC2FDA5">
      <w:pPr>
        <w:widowControl/>
        <w:spacing w:line="480" w:lineRule="exact"/>
        <w:jc w:val="left"/>
        <w:rPr>
          <w:rFonts w:hint="eastAsia" w:ascii="仿宋" w:hAnsi="仿宋" w:eastAsia="仿宋" w:cs="仿宋"/>
          <w:b/>
          <w:kern w:val="2"/>
          <w:sz w:val="28"/>
          <w:szCs w:val="28"/>
          <w:highlight w:val="none"/>
          <w:lang w:val="en-US" w:eastAsia="zh-CN" w:bidi="ar-SA"/>
        </w:rPr>
      </w:pPr>
    </w:p>
    <w:p w14:paraId="15BD607D">
      <w:pPr>
        <w:widowControl/>
        <w:spacing w:line="480" w:lineRule="exact"/>
        <w:jc w:val="left"/>
        <w:rPr>
          <w:rFonts w:hint="eastAsia" w:ascii="仿宋" w:hAnsi="仿宋" w:eastAsia="仿宋" w:cs="仿宋"/>
          <w:b/>
          <w:kern w:val="2"/>
          <w:sz w:val="28"/>
          <w:szCs w:val="28"/>
          <w:highlight w:val="none"/>
          <w:lang w:val="en-US" w:eastAsia="zh-CN" w:bidi="ar-SA"/>
        </w:rPr>
      </w:pPr>
    </w:p>
    <w:p w14:paraId="544A8E4D">
      <w:pPr>
        <w:widowControl/>
        <w:spacing w:line="480" w:lineRule="exact"/>
        <w:jc w:val="left"/>
        <w:rPr>
          <w:rFonts w:hint="eastAsia" w:ascii="仿宋" w:hAnsi="仿宋" w:eastAsia="仿宋" w:cs="仿宋"/>
          <w:b/>
          <w:kern w:val="2"/>
          <w:sz w:val="28"/>
          <w:szCs w:val="28"/>
          <w:highlight w:val="none"/>
          <w:lang w:val="en-US" w:eastAsia="zh-CN" w:bidi="ar-SA"/>
        </w:rPr>
      </w:pPr>
    </w:p>
    <w:p w14:paraId="25255EE5">
      <w:pPr>
        <w:widowControl/>
        <w:spacing w:line="480" w:lineRule="exact"/>
        <w:jc w:val="left"/>
        <w:rPr>
          <w:rFonts w:hint="eastAsia" w:ascii="仿宋" w:hAnsi="仿宋" w:eastAsia="仿宋" w:cs="仿宋"/>
          <w:b/>
          <w:kern w:val="2"/>
          <w:sz w:val="28"/>
          <w:szCs w:val="28"/>
          <w:highlight w:val="none"/>
          <w:lang w:val="en-US" w:eastAsia="zh-CN" w:bidi="ar-SA"/>
        </w:rPr>
      </w:pPr>
    </w:p>
    <w:p w14:paraId="07D9976E">
      <w:pPr>
        <w:widowControl/>
        <w:spacing w:line="480" w:lineRule="exact"/>
        <w:jc w:val="left"/>
        <w:rPr>
          <w:rFonts w:hint="eastAsia" w:ascii="仿宋" w:hAnsi="仿宋" w:eastAsia="仿宋" w:cs="仿宋"/>
          <w:b/>
          <w:kern w:val="2"/>
          <w:sz w:val="28"/>
          <w:szCs w:val="28"/>
          <w:highlight w:val="none"/>
          <w:lang w:val="en-US" w:eastAsia="zh-CN" w:bidi="ar-SA"/>
        </w:rPr>
      </w:pPr>
      <w:r>
        <w:rPr>
          <w:rFonts w:hint="eastAsia" w:ascii="仿宋" w:hAnsi="仿宋" w:eastAsia="仿宋" w:cs="仿宋"/>
          <w:b/>
          <w:kern w:val="2"/>
          <w:sz w:val="28"/>
          <w:szCs w:val="28"/>
          <w:highlight w:val="none"/>
          <w:lang w:val="en-US" w:eastAsia="zh-CN" w:bidi="ar-SA"/>
        </w:rPr>
        <w:t>7.供应商廉洁自律承诺书（格式）</w:t>
      </w:r>
    </w:p>
    <w:p w14:paraId="6EADDC2F">
      <w:pPr>
        <w:widowControl/>
        <w:spacing w:line="480" w:lineRule="exact"/>
        <w:jc w:val="left"/>
        <w:rPr>
          <w:rFonts w:hint="eastAsia" w:ascii="仿宋" w:hAnsi="仿宋" w:eastAsia="仿宋" w:cs="仿宋"/>
          <w:b/>
          <w:kern w:val="2"/>
          <w:sz w:val="28"/>
          <w:szCs w:val="28"/>
          <w:highlight w:val="none"/>
          <w:lang w:val="en-US" w:eastAsia="zh-CN" w:bidi="ar-SA"/>
        </w:rPr>
      </w:pPr>
    </w:p>
    <w:p w14:paraId="022E1FCE">
      <w:pPr>
        <w:spacing w:before="120" w:beforeLines="50" w:after="120" w:afterLines="50" w:line="480" w:lineRule="exact"/>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供应商廉洁自律承诺书</w:t>
      </w:r>
    </w:p>
    <w:p w14:paraId="74D48601">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项目名称： </w:t>
      </w:r>
    </w:p>
    <w:p w14:paraId="2F0549BB">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项目编号：</w:t>
      </w:r>
    </w:p>
    <w:p w14:paraId="52774ED1">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为维护本次招投标工作的正常秩序，本公司特郑重承诺如下： </w:t>
      </w:r>
    </w:p>
    <w:p w14:paraId="4A7D0921">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一、严格按照《中华人民共和国政府采购法》、《中华人民共和国政府采购法实施条例》等有关法律法规、政策及《磋商文件》的规定，规范本公司的投标行为，保证做到合法投标、正当竞争、廉洁经营。</w:t>
      </w:r>
    </w:p>
    <w:p w14:paraId="545395FE">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二、本公司保证在本次投标工作中做到： </w:t>
      </w:r>
    </w:p>
    <w:p w14:paraId="20874FBF">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1．不与其他投标人相互串通投标、陪标，损害贵单位的合法权益； </w:t>
      </w:r>
    </w:p>
    <w:p w14:paraId="01C38135">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2．不与用户串通投标，损害采购人利益或他人的合法权益；</w:t>
      </w:r>
    </w:p>
    <w:p w14:paraId="5F700B4F">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不以向用户、招标人或者评标委员会成员行贿的手段谋取中标；（包括送礼金礼品、有价证券、购物券、回扣、佣金、咨询费、劳务费、赞助费、宣传费、支付旅游费用、报销各种消费凭证、宴请、娱乐等）；</w:t>
      </w:r>
    </w:p>
    <w:p w14:paraId="09161692">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4．不利用他人名义投标或者以其他方式弄虚作假，谋取中标；</w:t>
      </w:r>
    </w:p>
    <w:p w14:paraId="47E45A34">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5．保证不以其他任何方式扰乱本次招标工作；</w:t>
      </w:r>
    </w:p>
    <w:p w14:paraId="5093DDD8">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6．保证严格遵守招标会议纪律。</w:t>
      </w:r>
    </w:p>
    <w:p w14:paraId="63A32E5D">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三、我公司承诺在本次招投标活动中，如有违反以上第二条中的行为，同意贵方按《中华人民共和国政府采购法》、《中华人民共和国政府采购法实施条例》等有关法律法规和磋商文件之规定上报省级主管部门给予进入不良信誉记录、扣除保证金等惩罚，我公司及项目参与人员完全接受。</w:t>
      </w:r>
    </w:p>
    <w:p w14:paraId="4EBED0FF">
      <w:pPr>
        <w:widowControl/>
        <w:spacing w:line="480" w:lineRule="exact"/>
        <w:jc w:val="left"/>
        <w:rPr>
          <w:rFonts w:hint="eastAsia" w:ascii="仿宋" w:hAnsi="仿宋" w:eastAsia="仿宋" w:cs="仿宋"/>
          <w:b/>
          <w:kern w:val="2"/>
          <w:sz w:val="28"/>
          <w:szCs w:val="28"/>
          <w:highlight w:val="none"/>
          <w:lang w:val="en-US" w:eastAsia="zh-CN" w:bidi="ar-SA"/>
        </w:rPr>
      </w:pPr>
    </w:p>
    <w:p w14:paraId="5DE7571D">
      <w:pPr>
        <w:widowControl/>
        <w:spacing w:line="480" w:lineRule="exact"/>
        <w:jc w:val="left"/>
        <w:rPr>
          <w:rFonts w:hint="eastAsia" w:ascii="仿宋" w:hAnsi="仿宋" w:eastAsia="仿宋" w:cs="仿宋"/>
          <w:b/>
          <w:kern w:val="2"/>
          <w:sz w:val="28"/>
          <w:szCs w:val="28"/>
          <w:highlight w:val="none"/>
          <w:lang w:val="en-US" w:eastAsia="zh-CN" w:bidi="ar-SA"/>
        </w:rPr>
      </w:pPr>
    </w:p>
    <w:p w14:paraId="50FAB667">
      <w:pPr>
        <w:widowControl/>
        <w:spacing w:line="480" w:lineRule="exact"/>
        <w:jc w:val="left"/>
        <w:rPr>
          <w:rFonts w:hint="eastAsia" w:ascii="仿宋" w:hAnsi="仿宋" w:eastAsia="仿宋" w:cs="仿宋"/>
          <w:b/>
          <w:kern w:val="2"/>
          <w:sz w:val="28"/>
          <w:szCs w:val="28"/>
          <w:highlight w:val="none"/>
          <w:lang w:val="en-US" w:eastAsia="zh-CN" w:bidi="ar-SA"/>
        </w:rPr>
      </w:pPr>
    </w:p>
    <w:p w14:paraId="34CF4C9E">
      <w:pPr>
        <w:widowControl/>
        <w:spacing w:line="480" w:lineRule="exact"/>
        <w:jc w:val="left"/>
        <w:rPr>
          <w:rFonts w:hint="eastAsia" w:ascii="仿宋" w:hAnsi="仿宋" w:eastAsia="仿宋" w:cs="仿宋"/>
          <w:b/>
          <w:kern w:val="2"/>
          <w:sz w:val="28"/>
          <w:szCs w:val="28"/>
          <w:highlight w:val="none"/>
          <w:lang w:val="en-US" w:eastAsia="zh-CN" w:bidi="ar-SA"/>
        </w:rPr>
      </w:pPr>
    </w:p>
    <w:p w14:paraId="4FD1A069">
      <w:pPr>
        <w:snapToGrid w:val="0"/>
        <w:spacing w:line="360" w:lineRule="auto"/>
        <w:ind w:firstLine="3920" w:firstLineChars="1400"/>
        <w:rPr>
          <w:rFonts w:hint="eastAsia" w:ascii="仿宋" w:hAnsi="仿宋" w:eastAsia="仿宋" w:cs="仿宋"/>
          <w:spacing w:val="20"/>
          <w:sz w:val="28"/>
          <w:szCs w:val="28"/>
          <w:highlight w:val="none"/>
        </w:rPr>
      </w:pPr>
      <w:r>
        <w:rPr>
          <w:rFonts w:hint="eastAsia" w:ascii="仿宋" w:hAnsi="仿宋" w:eastAsia="仿宋" w:cs="仿宋"/>
          <w:sz w:val="28"/>
          <w:szCs w:val="28"/>
          <w:highlight w:val="none"/>
        </w:rPr>
        <w:t>供应商：</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r>
        <w:rPr>
          <w:rFonts w:hint="eastAsia" w:ascii="仿宋" w:hAnsi="仿宋" w:eastAsia="仿宋" w:cs="仿宋"/>
          <w:spacing w:val="20"/>
          <w:sz w:val="28"/>
          <w:szCs w:val="28"/>
          <w:highlight w:val="none"/>
          <w:lang w:val="en-US" w:eastAsia="zh-CN"/>
        </w:rPr>
        <w:t>盖章</w:t>
      </w:r>
      <w:r>
        <w:rPr>
          <w:rFonts w:hint="eastAsia" w:ascii="仿宋" w:hAnsi="仿宋" w:eastAsia="仿宋" w:cs="仿宋"/>
          <w:spacing w:val="20"/>
          <w:sz w:val="28"/>
          <w:szCs w:val="28"/>
          <w:highlight w:val="none"/>
        </w:rPr>
        <w:t>）</w:t>
      </w:r>
    </w:p>
    <w:p w14:paraId="24C2BAD8">
      <w:pPr>
        <w:widowControl/>
        <w:spacing w:line="480" w:lineRule="exact"/>
        <w:ind w:firstLine="4480" w:firstLineChars="1400"/>
        <w:jc w:val="left"/>
        <w:rPr>
          <w:rFonts w:hint="eastAsia" w:ascii="仿宋" w:hAnsi="仿宋" w:eastAsia="仿宋" w:cs="仿宋"/>
          <w:b/>
          <w:kern w:val="2"/>
          <w:sz w:val="28"/>
          <w:szCs w:val="28"/>
          <w:highlight w:val="none"/>
          <w:lang w:val="en-US" w:eastAsia="zh-CN" w:bidi="ar-SA"/>
        </w:rPr>
      </w:pPr>
      <w:r>
        <w:rPr>
          <w:rFonts w:hint="eastAsia" w:ascii="仿宋" w:hAnsi="仿宋" w:eastAsia="仿宋" w:cs="仿宋"/>
          <w:spacing w:val="20"/>
          <w:sz w:val="28"/>
          <w:szCs w:val="28"/>
          <w:highlight w:val="none"/>
        </w:rPr>
        <w:t>日期：</w:t>
      </w:r>
      <w:r>
        <w:rPr>
          <w:rFonts w:hint="eastAsia" w:ascii="仿宋" w:hAnsi="仿宋" w:eastAsia="仿宋" w:cs="仿宋"/>
          <w:spacing w:val="20"/>
          <w:sz w:val="28"/>
          <w:szCs w:val="28"/>
          <w:highlight w:val="none"/>
          <w:lang w:val="en-US" w:eastAsia="zh-CN"/>
        </w:rPr>
        <w:t xml:space="preserve">   </w:t>
      </w:r>
      <w:r>
        <w:rPr>
          <w:rFonts w:hint="eastAsia" w:ascii="仿宋" w:hAnsi="仿宋" w:eastAsia="仿宋" w:cs="仿宋"/>
          <w:spacing w:val="20"/>
          <w:sz w:val="28"/>
          <w:szCs w:val="28"/>
          <w:highlight w:val="none"/>
        </w:rPr>
        <w:t>年  月  日</w:t>
      </w:r>
    </w:p>
    <w:p w14:paraId="5AF110A3">
      <w:pPr>
        <w:widowControl/>
        <w:spacing w:line="480" w:lineRule="exact"/>
        <w:jc w:val="left"/>
        <w:rPr>
          <w:rFonts w:hint="eastAsia" w:ascii="仿宋" w:hAnsi="仿宋" w:eastAsia="仿宋" w:cs="仿宋"/>
          <w:b/>
          <w:kern w:val="2"/>
          <w:sz w:val="28"/>
          <w:szCs w:val="28"/>
          <w:highlight w:val="none"/>
          <w:lang w:val="en-US" w:eastAsia="zh-CN" w:bidi="ar-SA"/>
        </w:rPr>
      </w:pPr>
    </w:p>
    <w:p w14:paraId="31ACDAFA">
      <w:pPr>
        <w:widowControl/>
        <w:spacing w:line="480" w:lineRule="exact"/>
        <w:jc w:val="left"/>
        <w:rPr>
          <w:rFonts w:hint="eastAsia" w:ascii="仿宋" w:hAnsi="仿宋" w:eastAsia="仿宋" w:cs="仿宋"/>
          <w:b/>
          <w:kern w:val="2"/>
          <w:sz w:val="28"/>
          <w:szCs w:val="28"/>
          <w:highlight w:val="none"/>
          <w:lang w:val="en-US" w:eastAsia="zh-CN" w:bidi="ar-SA"/>
        </w:rPr>
      </w:pPr>
    </w:p>
    <w:p w14:paraId="31F19F1E">
      <w:pPr>
        <w:widowControl/>
        <w:spacing w:line="480" w:lineRule="exact"/>
        <w:jc w:val="left"/>
        <w:rPr>
          <w:rFonts w:hint="eastAsia" w:ascii="仿宋" w:hAnsi="仿宋" w:eastAsia="仿宋" w:cs="仿宋"/>
          <w:b/>
          <w:kern w:val="2"/>
          <w:sz w:val="28"/>
          <w:szCs w:val="28"/>
          <w:highlight w:val="none"/>
          <w:lang w:val="en-US" w:eastAsia="zh-CN" w:bidi="ar-SA"/>
        </w:rPr>
      </w:pPr>
    </w:p>
    <w:p w14:paraId="5BBB667C">
      <w:pPr>
        <w:widowControl/>
        <w:spacing w:line="480" w:lineRule="exact"/>
        <w:jc w:val="left"/>
        <w:rPr>
          <w:rFonts w:hint="eastAsia" w:ascii="仿宋" w:hAnsi="仿宋" w:eastAsia="仿宋" w:cs="仿宋"/>
          <w:b/>
          <w:kern w:val="2"/>
          <w:sz w:val="28"/>
          <w:szCs w:val="28"/>
          <w:highlight w:val="none"/>
          <w:lang w:val="en-US" w:eastAsia="zh-CN" w:bidi="ar-SA"/>
        </w:rPr>
      </w:pPr>
    </w:p>
    <w:p w14:paraId="08F728D0">
      <w:pPr>
        <w:widowControl/>
        <w:spacing w:line="480" w:lineRule="exact"/>
        <w:jc w:val="left"/>
        <w:rPr>
          <w:rFonts w:hint="eastAsia" w:ascii="仿宋" w:hAnsi="仿宋" w:eastAsia="仿宋" w:cs="仿宋"/>
          <w:b/>
          <w:kern w:val="2"/>
          <w:sz w:val="28"/>
          <w:szCs w:val="28"/>
          <w:highlight w:val="none"/>
          <w:lang w:val="en-US" w:eastAsia="zh-CN" w:bidi="ar-SA"/>
        </w:rPr>
      </w:pPr>
    </w:p>
    <w:p w14:paraId="4691897A">
      <w:pPr>
        <w:widowControl/>
        <w:spacing w:line="480" w:lineRule="exact"/>
        <w:jc w:val="left"/>
        <w:rPr>
          <w:rFonts w:hint="eastAsia" w:ascii="仿宋" w:hAnsi="仿宋" w:eastAsia="仿宋" w:cs="仿宋"/>
          <w:b/>
          <w:kern w:val="2"/>
          <w:sz w:val="28"/>
          <w:szCs w:val="28"/>
          <w:highlight w:val="none"/>
          <w:lang w:val="en-US" w:eastAsia="zh-CN" w:bidi="ar-SA"/>
        </w:rPr>
      </w:pPr>
    </w:p>
    <w:p w14:paraId="309FBE19">
      <w:pPr>
        <w:widowControl/>
        <w:spacing w:line="480" w:lineRule="exact"/>
        <w:jc w:val="left"/>
        <w:rPr>
          <w:rFonts w:hint="eastAsia" w:ascii="仿宋" w:hAnsi="仿宋" w:eastAsia="仿宋" w:cs="仿宋"/>
          <w:b/>
          <w:kern w:val="2"/>
          <w:sz w:val="28"/>
          <w:szCs w:val="28"/>
          <w:highlight w:val="none"/>
          <w:lang w:val="en-US" w:eastAsia="zh-CN" w:bidi="ar-SA"/>
        </w:rPr>
      </w:pPr>
    </w:p>
    <w:p w14:paraId="764C22E0">
      <w:pPr>
        <w:widowControl/>
        <w:spacing w:line="480" w:lineRule="exact"/>
        <w:jc w:val="left"/>
        <w:rPr>
          <w:rFonts w:hint="eastAsia" w:ascii="仿宋" w:hAnsi="仿宋" w:eastAsia="仿宋" w:cs="仿宋"/>
          <w:b/>
          <w:kern w:val="2"/>
          <w:sz w:val="28"/>
          <w:szCs w:val="28"/>
          <w:highlight w:val="none"/>
          <w:lang w:val="en-US" w:eastAsia="zh-CN" w:bidi="ar-SA"/>
        </w:rPr>
      </w:pPr>
    </w:p>
    <w:p w14:paraId="5D918B56">
      <w:pPr>
        <w:widowControl/>
        <w:spacing w:line="480" w:lineRule="exact"/>
        <w:jc w:val="left"/>
        <w:rPr>
          <w:rFonts w:hint="eastAsia" w:ascii="仿宋" w:hAnsi="仿宋" w:eastAsia="仿宋" w:cs="仿宋"/>
          <w:b/>
          <w:kern w:val="2"/>
          <w:sz w:val="28"/>
          <w:szCs w:val="28"/>
          <w:highlight w:val="none"/>
          <w:lang w:val="en-US" w:eastAsia="zh-CN" w:bidi="ar-SA"/>
        </w:rPr>
      </w:pPr>
    </w:p>
    <w:p w14:paraId="1A34F9C4">
      <w:pPr>
        <w:widowControl/>
        <w:spacing w:line="480" w:lineRule="exact"/>
        <w:jc w:val="left"/>
        <w:rPr>
          <w:rFonts w:hint="eastAsia" w:ascii="仿宋" w:hAnsi="仿宋" w:eastAsia="仿宋" w:cs="仿宋"/>
          <w:b/>
          <w:kern w:val="2"/>
          <w:sz w:val="28"/>
          <w:szCs w:val="28"/>
          <w:highlight w:val="none"/>
          <w:lang w:val="en-US" w:eastAsia="zh-CN" w:bidi="ar-SA"/>
        </w:rPr>
      </w:pPr>
    </w:p>
    <w:p w14:paraId="74A27397">
      <w:pPr>
        <w:widowControl/>
        <w:spacing w:line="480" w:lineRule="exact"/>
        <w:jc w:val="left"/>
        <w:rPr>
          <w:rFonts w:hint="eastAsia" w:ascii="仿宋" w:hAnsi="仿宋" w:eastAsia="仿宋" w:cs="仿宋"/>
          <w:b/>
          <w:kern w:val="2"/>
          <w:sz w:val="28"/>
          <w:szCs w:val="28"/>
          <w:highlight w:val="none"/>
          <w:lang w:val="en-US" w:eastAsia="zh-CN" w:bidi="ar-SA"/>
        </w:rPr>
      </w:pPr>
    </w:p>
    <w:p w14:paraId="1797C86C">
      <w:pPr>
        <w:widowControl/>
        <w:spacing w:line="480" w:lineRule="exact"/>
        <w:jc w:val="left"/>
        <w:rPr>
          <w:rFonts w:hint="eastAsia" w:ascii="仿宋" w:hAnsi="仿宋" w:eastAsia="仿宋" w:cs="仿宋"/>
          <w:b/>
          <w:kern w:val="2"/>
          <w:sz w:val="28"/>
          <w:szCs w:val="28"/>
          <w:highlight w:val="none"/>
          <w:lang w:val="en-US" w:eastAsia="zh-CN" w:bidi="ar-SA"/>
        </w:rPr>
      </w:pPr>
    </w:p>
    <w:p w14:paraId="4792DF4F">
      <w:pPr>
        <w:widowControl/>
        <w:spacing w:line="480" w:lineRule="exact"/>
        <w:jc w:val="left"/>
        <w:rPr>
          <w:rFonts w:hint="eastAsia" w:ascii="仿宋" w:hAnsi="仿宋" w:eastAsia="仿宋" w:cs="仿宋"/>
          <w:b/>
          <w:kern w:val="2"/>
          <w:sz w:val="28"/>
          <w:szCs w:val="28"/>
          <w:highlight w:val="none"/>
          <w:lang w:val="en-US" w:eastAsia="zh-CN" w:bidi="ar-SA"/>
        </w:rPr>
      </w:pPr>
    </w:p>
    <w:p w14:paraId="079892C1">
      <w:pPr>
        <w:widowControl/>
        <w:spacing w:line="480" w:lineRule="exact"/>
        <w:jc w:val="left"/>
        <w:rPr>
          <w:rFonts w:hint="eastAsia" w:ascii="仿宋" w:hAnsi="仿宋" w:eastAsia="仿宋" w:cs="仿宋"/>
          <w:b/>
          <w:kern w:val="2"/>
          <w:sz w:val="28"/>
          <w:szCs w:val="28"/>
          <w:highlight w:val="none"/>
          <w:lang w:val="en-US" w:eastAsia="zh-CN" w:bidi="ar-SA"/>
        </w:rPr>
      </w:pPr>
    </w:p>
    <w:p w14:paraId="1BC7DF92">
      <w:pPr>
        <w:widowControl/>
        <w:spacing w:line="480" w:lineRule="exact"/>
        <w:jc w:val="left"/>
        <w:rPr>
          <w:rFonts w:hint="eastAsia" w:ascii="仿宋" w:hAnsi="仿宋" w:eastAsia="仿宋" w:cs="仿宋"/>
          <w:b/>
          <w:kern w:val="2"/>
          <w:sz w:val="28"/>
          <w:szCs w:val="28"/>
          <w:highlight w:val="none"/>
          <w:lang w:val="en-US" w:eastAsia="zh-CN" w:bidi="ar-SA"/>
        </w:rPr>
      </w:pPr>
    </w:p>
    <w:p w14:paraId="5A5BEE88">
      <w:pPr>
        <w:widowControl/>
        <w:spacing w:line="480" w:lineRule="exact"/>
        <w:jc w:val="left"/>
        <w:rPr>
          <w:rFonts w:hint="eastAsia" w:ascii="仿宋" w:hAnsi="仿宋" w:eastAsia="仿宋" w:cs="仿宋"/>
          <w:b/>
          <w:kern w:val="2"/>
          <w:sz w:val="28"/>
          <w:szCs w:val="28"/>
          <w:highlight w:val="none"/>
          <w:lang w:val="en-US" w:eastAsia="zh-CN" w:bidi="ar-SA"/>
        </w:rPr>
      </w:pPr>
    </w:p>
    <w:p w14:paraId="34E50809">
      <w:pPr>
        <w:widowControl/>
        <w:spacing w:line="480" w:lineRule="exact"/>
        <w:jc w:val="left"/>
        <w:rPr>
          <w:rFonts w:hint="eastAsia" w:ascii="仿宋" w:hAnsi="仿宋" w:eastAsia="仿宋" w:cs="仿宋"/>
          <w:b/>
          <w:kern w:val="2"/>
          <w:sz w:val="28"/>
          <w:szCs w:val="28"/>
          <w:highlight w:val="none"/>
          <w:lang w:val="en-US" w:eastAsia="zh-CN" w:bidi="ar-SA"/>
        </w:rPr>
      </w:pPr>
    </w:p>
    <w:p w14:paraId="42E67A97">
      <w:pPr>
        <w:widowControl/>
        <w:spacing w:line="480" w:lineRule="exact"/>
        <w:jc w:val="left"/>
        <w:rPr>
          <w:rFonts w:hint="eastAsia" w:ascii="仿宋" w:hAnsi="仿宋" w:eastAsia="仿宋" w:cs="仿宋"/>
          <w:b/>
          <w:kern w:val="2"/>
          <w:sz w:val="28"/>
          <w:szCs w:val="28"/>
          <w:highlight w:val="none"/>
          <w:lang w:val="en-US" w:eastAsia="zh-CN" w:bidi="ar-SA"/>
        </w:rPr>
      </w:pPr>
    </w:p>
    <w:p w14:paraId="7A9D5FF0">
      <w:pPr>
        <w:widowControl/>
        <w:spacing w:line="480" w:lineRule="exact"/>
        <w:jc w:val="left"/>
        <w:rPr>
          <w:rFonts w:hint="eastAsia" w:ascii="仿宋" w:hAnsi="仿宋" w:eastAsia="仿宋" w:cs="仿宋"/>
          <w:b/>
          <w:kern w:val="2"/>
          <w:sz w:val="28"/>
          <w:szCs w:val="28"/>
          <w:highlight w:val="none"/>
          <w:lang w:val="en-US" w:eastAsia="zh-CN" w:bidi="ar-SA"/>
        </w:rPr>
      </w:pPr>
    </w:p>
    <w:p w14:paraId="019E61BC">
      <w:pPr>
        <w:widowControl/>
        <w:spacing w:line="480" w:lineRule="exact"/>
        <w:jc w:val="left"/>
        <w:rPr>
          <w:rFonts w:hint="eastAsia" w:ascii="仿宋" w:hAnsi="仿宋" w:eastAsia="仿宋" w:cs="仿宋"/>
          <w:b/>
          <w:kern w:val="2"/>
          <w:sz w:val="28"/>
          <w:szCs w:val="28"/>
          <w:highlight w:val="none"/>
          <w:lang w:val="en-US" w:eastAsia="zh-CN" w:bidi="ar-SA"/>
        </w:rPr>
      </w:pPr>
    </w:p>
    <w:p w14:paraId="77853C67">
      <w:pPr>
        <w:widowControl/>
        <w:spacing w:line="480" w:lineRule="exact"/>
        <w:jc w:val="left"/>
        <w:rPr>
          <w:rFonts w:hint="eastAsia" w:ascii="仿宋" w:hAnsi="仿宋" w:eastAsia="仿宋" w:cs="仿宋"/>
          <w:b/>
          <w:kern w:val="2"/>
          <w:sz w:val="28"/>
          <w:szCs w:val="28"/>
          <w:highlight w:val="none"/>
          <w:lang w:val="en-US" w:eastAsia="zh-CN" w:bidi="ar-SA"/>
        </w:rPr>
      </w:pPr>
    </w:p>
    <w:p w14:paraId="3AA4963A">
      <w:pPr>
        <w:widowControl/>
        <w:spacing w:line="480" w:lineRule="exact"/>
        <w:jc w:val="left"/>
        <w:rPr>
          <w:rFonts w:hint="eastAsia" w:ascii="仿宋" w:hAnsi="仿宋" w:eastAsia="仿宋" w:cs="仿宋"/>
          <w:b/>
          <w:kern w:val="2"/>
          <w:sz w:val="28"/>
          <w:szCs w:val="28"/>
          <w:highlight w:val="none"/>
          <w:lang w:val="en-US" w:eastAsia="zh-CN" w:bidi="ar-SA"/>
        </w:rPr>
      </w:pPr>
    </w:p>
    <w:p w14:paraId="1C8AE3CD">
      <w:pPr>
        <w:widowControl/>
        <w:spacing w:line="480" w:lineRule="exact"/>
        <w:jc w:val="left"/>
        <w:rPr>
          <w:rFonts w:hint="eastAsia" w:ascii="仿宋" w:hAnsi="仿宋" w:eastAsia="仿宋" w:cs="仿宋"/>
          <w:b/>
          <w:kern w:val="2"/>
          <w:sz w:val="28"/>
          <w:szCs w:val="28"/>
          <w:highlight w:val="none"/>
          <w:lang w:val="en-US" w:eastAsia="zh-CN" w:bidi="ar-SA"/>
        </w:rPr>
      </w:pPr>
    </w:p>
    <w:p w14:paraId="0D5E5E4C">
      <w:pPr>
        <w:widowControl/>
        <w:spacing w:line="480" w:lineRule="exact"/>
        <w:jc w:val="left"/>
        <w:rPr>
          <w:rFonts w:hint="eastAsia" w:ascii="仿宋" w:hAnsi="仿宋" w:eastAsia="仿宋" w:cs="仿宋"/>
          <w:b/>
          <w:kern w:val="2"/>
          <w:sz w:val="28"/>
          <w:szCs w:val="28"/>
          <w:highlight w:val="none"/>
          <w:lang w:val="en-US" w:eastAsia="zh-CN" w:bidi="ar-SA"/>
        </w:rPr>
      </w:pPr>
      <w:r>
        <w:rPr>
          <w:rFonts w:hint="eastAsia" w:ascii="仿宋" w:hAnsi="仿宋" w:eastAsia="仿宋" w:cs="仿宋"/>
          <w:b/>
          <w:kern w:val="2"/>
          <w:sz w:val="28"/>
          <w:szCs w:val="28"/>
          <w:highlight w:val="none"/>
          <w:lang w:val="en-US" w:eastAsia="zh-CN" w:bidi="ar-SA"/>
        </w:rPr>
        <w:t>8.中小企业声明函</w:t>
      </w:r>
    </w:p>
    <w:p w14:paraId="51ECE924">
      <w:pPr>
        <w:pStyle w:val="5"/>
        <w:pageBreakBefore w:val="0"/>
        <w:numPr>
          <w:ilvl w:val="0"/>
          <w:numId w:val="0"/>
        </w:numPr>
        <w:kinsoku/>
        <w:wordWrap/>
        <w:overflowPunct/>
        <w:topLinePunct w:val="0"/>
        <w:autoSpaceDE/>
        <w:autoSpaceDN/>
        <w:bidi w:val="0"/>
        <w:adjustRightInd/>
        <w:spacing w:line="500" w:lineRule="exact"/>
        <w:textAlignment w:val="auto"/>
        <w:rPr>
          <w:rFonts w:hint="eastAsia" w:ascii="仿宋" w:hAnsi="仿宋" w:eastAsia="仿宋" w:cs="仿宋"/>
          <w:b w:val="0"/>
          <w:bCs w:val="0"/>
          <w:color w:val="auto"/>
          <w:sz w:val="28"/>
          <w:szCs w:val="28"/>
          <w:highlight w:val="none"/>
        </w:rPr>
      </w:pPr>
      <w:bookmarkStart w:id="118" w:name="_Toc2733"/>
      <w:r>
        <w:rPr>
          <w:rFonts w:hint="eastAsia" w:ascii="仿宋" w:hAnsi="仿宋" w:eastAsia="仿宋" w:cs="仿宋"/>
          <w:b w:val="0"/>
          <w:bCs w:val="0"/>
          <w:color w:val="auto"/>
          <w:sz w:val="28"/>
          <w:szCs w:val="28"/>
          <w:highlight w:val="none"/>
        </w:rPr>
        <w:t>（</w:t>
      </w:r>
      <w:r>
        <w:rPr>
          <w:rFonts w:hint="eastAsia" w:ascii="仿宋" w:hAnsi="仿宋" w:eastAsia="仿宋" w:cs="仿宋"/>
          <w:b w:val="0"/>
          <w:bCs w:val="0"/>
          <w:color w:val="auto"/>
          <w:sz w:val="28"/>
          <w:szCs w:val="28"/>
          <w:highlight w:val="none"/>
          <w:lang w:val="en-US" w:eastAsia="zh-CN"/>
        </w:rPr>
        <w:t>1</w:t>
      </w:r>
      <w:r>
        <w:rPr>
          <w:rFonts w:hint="eastAsia" w:ascii="仿宋" w:hAnsi="仿宋" w:eastAsia="仿宋" w:cs="仿宋"/>
          <w:b w:val="0"/>
          <w:bCs w:val="0"/>
          <w:color w:val="auto"/>
          <w:sz w:val="28"/>
          <w:szCs w:val="28"/>
          <w:highlight w:val="none"/>
        </w:rPr>
        <w:t>）中小企业声明函</w:t>
      </w:r>
      <w:bookmarkEnd w:id="118"/>
    </w:p>
    <w:p w14:paraId="2D0349F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本公司（联合体）</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郑重声明，根据《政府采购促进中小企业发展管理办法》（财库﹝2020﹞46 号）的规定，本公司（联合体）</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参加（单位名称）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的</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（项目名称）采购活动，服务全部由符合政策要求的中小企业承接。相关企业（含联合体中的中小企业、签订分包意向协议的中小企业）的具体情况如下：</w:t>
      </w:r>
    </w:p>
    <w:p w14:paraId="53A39B7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u w:val="single"/>
          <w:lang w:val="en-US" w:eastAsia="zh-CN"/>
        </w:rPr>
        <w:t>（大同市平城区开源街北侧地块(陆港医院)考古发掘项目）</w:t>
      </w:r>
      <w:r>
        <w:rPr>
          <w:rFonts w:hint="eastAsia" w:ascii="仿宋" w:hAnsi="仿宋" w:eastAsia="仿宋" w:cs="仿宋"/>
          <w:sz w:val="28"/>
          <w:szCs w:val="28"/>
          <w:lang w:val="en-US" w:eastAsia="zh-CN"/>
        </w:rPr>
        <w:t>，属于</w:t>
      </w:r>
      <w:r>
        <w:rPr>
          <w:rFonts w:hint="eastAsia" w:ascii="仿宋" w:hAnsi="仿宋" w:eastAsia="仿宋" w:cs="仿宋"/>
          <w:sz w:val="28"/>
          <w:szCs w:val="28"/>
          <w:u w:val="single"/>
          <w:lang w:val="en-US" w:eastAsia="zh-CN"/>
        </w:rPr>
        <w:t>其他未列明行业</w:t>
      </w:r>
      <w:r>
        <w:rPr>
          <w:rFonts w:hint="eastAsia" w:ascii="仿宋" w:hAnsi="仿宋" w:eastAsia="仿宋" w:cs="仿宋"/>
          <w:sz w:val="28"/>
          <w:szCs w:val="28"/>
          <w:lang w:val="en-US" w:eastAsia="zh-CN"/>
        </w:rPr>
        <w:t>；承接企业为</w:t>
      </w:r>
      <w:r>
        <w:rPr>
          <w:rFonts w:hint="eastAsia" w:ascii="仿宋" w:hAnsi="仿宋" w:eastAsia="仿宋" w:cs="仿宋"/>
          <w:sz w:val="28"/>
          <w:szCs w:val="28"/>
          <w:u w:val="single"/>
          <w:lang w:val="en-US" w:eastAsia="zh-CN"/>
        </w:rPr>
        <w:t>（企业名称）</w:t>
      </w:r>
      <w:r>
        <w:rPr>
          <w:rFonts w:hint="eastAsia" w:ascii="仿宋" w:hAnsi="仿宋" w:eastAsia="仿宋" w:cs="仿宋"/>
          <w:sz w:val="28"/>
          <w:szCs w:val="28"/>
          <w:lang w:val="en-US" w:eastAsia="zh-CN"/>
        </w:rPr>
        <w:t xml:space="preserve">，从业人员 </w:t>
      </w:r>
      <w:r>
        <w:rPr>
          <w:rFonts w:hint="eastAsia" w:ascii="仿宋" w:hAnsi="仿宋" w:eastAsia="仿宋" w:cs="仿宋"/>
          <w:sz w:val="28"/>
          <w:szCs w:val="28"/>
          <w:u w:val="single"/>
          <w:lang w:val="en-US" w:eastAsia="zh-CN"/>
        </w:rPr>
        <w:tab/>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人，营业收入为</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lang w:val="en-US" w:eastAsia="zh-CN"/>
        </w:rPr>
        <w:tab/>
      </w:r>
      <w:r>
        <w:rPr>
          <w:rFonts w:hint="eastAsia" w:ascii="仿宋" w:hAnsi="仿宋" w:eastAsia="仿宋" w:cs="仿宋"/>
          <w:sz w:val="28"/>
          <w:szCs w:val="28"/>
          <w:lang w:val="en-US" w:eastAsia="zh-CN"/>
        </w:rPr>
        <w:t>万元，资产总额为</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lang w:val="en-US" w:eastAsia="zh-CN"/>
        </w:rPr>
        <w:tab/>
      </w:r>
      <w:r>
        <w:rPr>
          <w:rFonts w:hint="eastAsia" w:ascii="仿宋" w:hAnsi="仿宋" w:eastAsia="仿宋" w:cs="仿宋"/>
          <w:sz w:val="28"/>
          <w:szCs w:val="28"/>
          <w:lang w:val="en-US" w:eastAsia="zh-CN"/>
        </w:rPr>
        <w:t>万元，属于</w:t>
      </w:r>
      <w:r>
        <w:rPr>
          <w:rFonts w:hint="eastAsia" w:ascii="仿宋" w:hAnsi="仿宋" w:eastAsia="仿宋" w:cs="仿宋"/>
          <w:sz w:val="28"/>
          <w:szCs w:val="28"/>
          <w:u w:val="single"/>
          <w:lang w:val="en-US" w:eastAsia="zh-CN"/>
        </w:rPr>
        <w:t>（中型企业、小型企业、微型企业）</w:t>
      </w:r>
      <w:r>
        <w:rPr>
          <w:rFonts w:hint="eastAsia" w:ascii="仿宋" w:hAnsi="仿宋" w:eastAsia="仿宋" w:cs="仿宋"/>
          <w:sz w:val="28"/>
          <w:szCs w:val="28"/>
          <w:lang w:val="en-US" w:eastAsia="zh-CN"/>
        </w:rPr>
        <w:t>；</w:t>
      </w:r>
    </w:p>
    <w:p w14:paraId="7894000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p>
    <w:p w14:paraId="325E14B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以上企业，不属于大企业的分支机构，不存在控股股东为大企业的情形，也不存在与大企业的负责人为同一人的情形。</w:t>
      </w:r>
    </w:p>
    <w:p w14:paraId="3A3071C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本企业对上述声明内容的真实性负责。如有虚假，将依法承担相应责任。</w:t>
      </w:r>
    </w:p>
    <w:p w14:paraId="041016C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p>
    <w:p w14:paraId="57A6E8B5">
      <w:pPr>
        <w:keepNext w:val="0"/>
        <w:keepLines w:val="0"/>
        <w:pageBreakBefore w:val="0"/>
        <w:widowControl w:val="0"/>
        <w:kinsoku/>
        <w:wordWrap/>
        <w:overflowPunct/>
        <w:topLinePunct w:val="0"/>
        <w:autoSpaceDE/>
        <w:autoSpaceDN/>
        <w:bidi w:val="0"/>
        <w:adjustRightInd/>
        <w:snapToGrid/>
        <w:spacing w:line="360" w:lineRule="auto"/>
        <w:ind w:firstLine="6160" w:firstLineChars="2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企业名称（盖章）：              </w:t>
      </w:r>
    </w:p>
    <w:p w14:paraId="17F1D3A7">
      <w:pPr>
        <w:keepNext w:val="0"/>
        <w:keepLines w:val="0"/>
        <w:pageBreakBefore w:val="0"/>
        <w:widowControl w:val="0"/>
        <w:kinsoku/>
        <w:wordWrap/>
        <w:overflowPunct/>
        <w:topLinePunct w:val="0"/>
        <w:autoSpaceDE/>
        <w:autoSpaceDN/>
        <w:bidi w:val="0"/>
        <w:adjustRightInd/>
        <w:snapToGrid/>
        <w:spacing w:line="360" w:lineRule="auto"/>
        <w:ind w:firstLine="6160" w:firstLineChars="2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日期：</w:t>
      </w:r>
      <w:r>
        <w:rPr>
          <w:rFonts w:hint="eastAsia" w:ascii="仿宋" w:hAnsi="仿宋" w:eastAsia="仿宋" w:cs="仿宋"/>
          <w:sz w:val="28"/>
          <w:szCs w:val="28"/>
        </w:rPr>
        <w:t xml:space="preserve">                                </w:t>
      </w:r>
    </w:p>
    <w:p w14:paraId="3E4BEDA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注：中标投标人为中小企业的，代理机构随成交结果同时公告其《中小企业声明函》</w:t>
      </w:r>
    </w:p>
    <w:p w14:paraId="1FF0DED5">
      <w:pPr>
        <w:pStyle w:val="5"/>
        <w:numPr>
          <w:ilvl w:val="0"/>
          <w:numId w:val="0"/>
        </w:numPr>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w:t>
      </w:r>
      <w:r>
        <w:rPr>
          <w:rFonts w:hint="eastAsia" w:ascii="仿宋" w:hAnsi="仿宋" w:eastAsia="仿宋" w:cs="仿宋"/>
          <w:b w:val="0"/>
          <w:bCs w:val="0"/>
          <w:color w:val="auto"/>
          <w:sz w:val="28"/>
          <w:szCs w:val="28"/>
          <w:highlight w:val="none"/>
          <w:lang w:val="en-US" w:eastAsia="zh-CN"/>
        </w:rPr>
        <w:t>2</w:t>
      </w:r>
      <w:r>
        <w:rPr>
          <w:rFonts w:hint="eastAsia" w:ascii="仿宋" w:hAnsi="仿宋" w:eastAsia="仿宋" w:cs="仿宋"/>
          <w:b w:val="0"/>
          <w:bCs w:val="0"/>
          <w:color w:val="auto"/>
          <w:sz w:val="28"/>
          <w:szCs w:val="28"/>
          <w:highlight w:val="none"/>
        </w:rPr>
        <w:t>）残疾人福利性单位声明函</w:t>
      </w:r>
    </w:p>
    <w:p w14:paraId="2E187886">
      <w:pPr>
        <w:snapToGrid w:val="0"/>
        <w:spacing w:line="588" w:lineRule="exact"/>
        <w:jc w:val="center"/>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pacing w:val="6"/>
          <w:sz w:val="28"/>
          <w:szCs w:val="28"/>
          <w:highlight w:val="none"/>
        </w:rPr>
        <w:t>残疾人福利性单位声明函</w:t>
      </w:r>
    </w:p>
    <w:p w14:paraId="25EEAE3C">
      <w:pPr>
        <w:tabs>
          <w:tab w:val="left" w:pos="1680"/>
        </w:tabs>
        <w:snapToGrid w:val="0"/>
        <w:spacing w:line="480" w:lineRule="exact"/>
        <w:jc w:val="center"/>
        <w:rPr>
          <w:rFonts w:hint="eastAsia" w:ascii="仿宋" w:hAnsi="仿宋" w:eastAsia="仿宋" w:cs="仿宋"/>
          <w:b w:val="0"/>
          <w:bCs w:val="0"/>
          <w:color w:val="auto"/>
          <w:sz w:val="28"/>
          <w:szCs w:val="28"/>
          <w:highlight w:val="none"/>
        </w:rPr>
      </w:pPr>
    </w:p>
    <w:p w14:paraId="69E69582">
      <w:pPr>
        <w:snapToGrid w:val="0"/>
        <w:spacing w:line="588" w:lineRule="exact"/>
        <w:ind w:firstLine="584" w:firstLineChars="200"/>
        <w:rPr>
          <w:rFonts w:hint="eastAsia" w:ascii="仿宋" w:hAnsi="仿宋" w:eastAsia="仿宋" w:cs="仿宋"/>
          <w:b w:val="0"/>
          <w:bCs w:val="0"/>
          <w:color w:val="auto"/>
          <w:spacing w:val="6"/>
          <w:sz w:val="28"/>
          <w:szCs w:val="28"/>
          <w:highlight w:val="none"/>
        </w:rPr>
      </w:pPr>
      <w:r>
        <w:rPr>
          <w:rFonts w:hint="eastAsia" w:ascii="仿宋" w:hAnsi="仿宋" w:eastAsia="仿宋" w:cs="仿宋"/>
          <w:b w:val="0"/>
          <w:bCs w:val="0"/>
          <w:color w:val="auto"/>
          <w:spacing w:val="6"/>
          <w:sz w:val="28"/>
          <w:szCs w:val="28"/>
          <w:highlight w:val="none"/>
        </w:rPr>
        <w:t>本单位郑重声明，根据《财政部 民政部 中国残疾人联合会关于促进残疾人就业政府采购政策的通知》（财库</w:t>
      </w:r>
      <w:r>
        <w:rPr>
          <w:rFonts w:hint="eastAsia" w:ascii="仿宋" w:hAnsi="仿宋" w:eastAsia="仿宋" w:cs="仿宋"/>
          <w:b w:val="0"/>
          <w:bCs w:val="0"/>
          <w:color w:val="auto"/>
          <w:sz w:val="28"/>
          <w:szCs w:val="28"/>
          <w:highlight w:val="none"/>
        </w:rPr>
        <w:t>〔2017〕 141</w:t>
      </w:r>
      <w:r>
        <w:rPr>
          <w:rFonts w:hint="eastAsia" w:ascii="仿宋" w:hAnsi="仿宋" w:eastAsia="仿宋" w:cs="仿宋"/>
          <w:b w:val="0"/>
          <w:bCs w:val="0"/>
          <w:color w:val="auto"/>
          <w:spacing w:val="6"/>
          <w:sz w:val="28"/>
          <w:szCs w:val="28"/>
          <w:highlight w:val="none"/>
        </w:rPr>
        <w:t>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14:paraId="72DB9220">
      <w:pPr>
        <w:snapToGrid w:val="0"/>
        <w:spacing w:line="588" w:lineRule="exact"/>
        <w:ind w:firstLine="584" w:firstLineChars="200"/>
        <w:rPr>
          <w:rFonts w:hint="eastAsia" w:ascii="仿宋" w:hAnsi="仿宋" w:eastAsia="仿宋" w:cs="仿宋"/>
          <w:b w:val="0"/>
          <w:bCs w:val="0"/>
          <w:color w:val="auto"/>
          <w:spacing w:val="6"/>
          <w:sz w:val="28"/>
          <w:szCs w:val="28"/>
          <w:highlight w:val="none"/>
        </w:rPr>
      </w:pPr>
      <w:r>
        <w:rPr>
          <w:rFonts w:hint="eastAsia" w:ascii="仿宋" w:hAnsi="仿宋" w:eastAsia="仿宋" w:cs="仿宋"/>
          <w:b w:val="0"/>
          <w:bCs w:val="0"/>
          <w:color w:val="auto"/>
          <w:spacing w:val="6"/>
          <w:sz w:val="28"/>
          <w:szCs w:val="28"/>
          <w:highlight w:val="none"/>
        </w:rPr>
        <w:t>本单位对上述声明的真实性负责。如有虚假，将依法承担相应责任。</w:t>
      </w:r>
    </w:p>
    <w:p w14:paraId="67CC3B49">
      <w:pPr>
        <w:snapToGrid w:val="0"/>
        <w:spacing w:line="588" w:lineRule="exact"/>
        <w:ind w:firstLine="584" w:firstLineChars="200"/>
        <w:rPr>
          <w:rFonts w:hint="eastAsia" w:ascii="仿宋" w:hAnsi="仿宋" w:eastAsia="仿宋" w:cs="仿宋"/>
          <w:b w:val="0"/>
          <w:bCs w:val="0"/>
          <w:color w:val="auto"/>
          <w:spacing w:val="6"/>
          <w:sz w:val="28"/>
          <w:szCs w:val="28"/>
          <w:highlight w:val="none"/>
        </w:rPr>
      </w:pPr>
    </w:p>
    <w:p w14:paraId="5C16FCD7">
      <w:pPr>
        <w:snapToGrid w:val="0"/>
        <w:spacing w:line="588" w:lineRule="exact"/>
        <w:ind w:firstLine="584" w:firstLineChars="200"/>
        <w:rPr>
          <w:rFonts w:hint="eastAsia" w:ascii="仿宋" w:hAnsi="仿宋" w:eastAsia="仿宋" w:cs="仿宋"/>
          <w:b w:val="0"/>
          <w:bCs w:val="0"/>
          <w:color w:val="auto"/>
          <w:spacing w:val="6"/>
          <w:sz w:val="28"/>
          <w:szCs w:val="28"/>
          <w:highlight w:val="none"/>
        </w:rPr>
      </w:pPr>
    </w:p>
    <w:p w14:paraId="7D375007">
      <w:pPr>
        <w:snapToGrid w:val="0"/>
        <w:spacing w:line="588" w:lineRule="exact"/>
        <w:ind w:firstLine="584" w:firstLineChars="200"/>
        <w:rPr>
          <w:rFonts w:hint="eastAsia" w:ascii="仿宋" w:hAnsi="仿宋" w:eastAsia="仿宋" w:cs="仿宋"/>
          <w:b w:val="0"/>
          <w:bCs w:val="0"/>
          <w:color w:val="auto"/>
          <w:spacing w:val="6"/>
          <w:sz w:val="28"/>
          <w:szCs w:val="28"/>
          <w:highlight w:val="none"/>
        </w:rPr>
      </w:pPr>
      <w:r>
        <w:rPr>
          <w:rFonts w:hint="eastAsia" w:ascii="仿宋" w:hAnsi="仿宋" w:eastAsia="仿宋" w:cs="仿宋"/>
          <w:b w:val="0"/>
          <w:bCs w:val="0"/>
          <w:color w:val="auto"/>
          <w:spacing w:val="6"/>
          <w:sz w:val="28"/>
          <w:szCs w:val="28"/>
          <w:highlight w:val="none"/>
        </w:rPr>
        <w:t xml:space="preserve">                  单位名称（</w:t>
      </w:r>
      <w:r>
        <w:rPr>
          <w:rFonts w:hint="eastAsia" w:ascii="仿宋" w:hAnsi="仿宋" w:eastAsia="仿宋" w:cs="仿宋"/>
          <w:b w:val="0"/>
          <w:bCs w:val="0"/>
          <w:color w:val="auto"/>
          <w:spacing w:val="6"/>
          <w:sz w:val="28"/>
          <w:szCs w:val="28"/>
          <w:highlight w:val="none"/>
          <w:lang w:eastAsia="zh-CN"/>
        </w:rPr>
        <w:t>电子章</w:t>
      </w:r>
      <w:r>
        <w:rPr>
          <w:rFonts w:hint="eastAsia" w:ascii="仿宋" w:hAnsi="仿宋" w:eastAsia="仿宋" w:cs="仿宋"/>
          <w:b w:val="0"/>
          <w:bCs w:val="0"/>
          <w:color w:val="auto"/>
          <w:spacing w:val="6"/>
          <w:sz w:val="28"/>
          <w:szCs w:val="28"/>
          <w:highlight w:val="none"/>
        </w:rPr>
        <w:t>）：</w:t>
      </w:r>
    </w:p>
    <w:p w14:paraId="775760B8">
      <w:pPr>
        <w:snapToGrid w:val="0"/>
        <w:spacing w:line="588" w:lineRule="exact"/>
        <w:ind w:firstLine="584" w:firstLineChars="200"/>
        <w:rPr>
          <w:rFonts w:hint="eastAsia" w:ascii="仿宋" w:hAnsi="仿宋" w:eastAsia="仿宋" w:cs="仿宋"/>
          <w:b w:val="0"/>
          <w:bCs w:val="0"/>
          <w:color w:val="auto"/>
          <w:spacing w:val="6"/>
          <w:sz w:val="28"/>
          <w:szCs w:val="28"/>
          <w:highlight w:val="none"/>
        </w:rPr>
      </w:pPr>
      <w:r>
        <w:rPr>
          <w:rFonts w:hint="eastAsia" w:ascii="仿宋" w:hAnsi="仿宋" w:eastAsia="仿宋" w:cs="仿宋"/>
          <w:b w:val="0"/>
          <w:bCs w:val="0"/>
          <w:color w:val="auto"/>
          <w:spacing w:val="6"/>
          <w:sz w:val="28"/>
          <w:szCs w:val="28"/>
          <w:highlight w:val="none"/>
        </w:rPr>
        <w:t xml:space="preserve">                   日  期：</w:t>
      </w:r>
    </w:p>
    <w:p w14:paraId="4859EBD5">
      <w:pPr>
        <w:snapToGrid w:val="0"/>
        <w:spacing w:line="480" w:lineRule="exact"/>
        <w:rPr>
          <w:rFonts w:hint="eastAsia" w:ascii="仿宋" w:hAnsi="仿宋" w:eastAsia="仿宋" w:cs="仿宋"/>
          <w:b w:val="0"/>
          <w:bCs w:val="0"/>
          <w:color w:val="auto"/>
          <w:sz w:val="28"/>
          <w:szCs w:val="28"/>
          <w:highlight w:val="none"/>
        </w:rPr>
      </w:pPr>
    </w:p>
    <w:p w14:paraId="0E3EC2DB">
      <w:pPr>
        <w:snapToGrid w:val="0"/>
        <w:spacing w:line="480" w:lineRule="exact"/>
        <w:rPr>
          <w:rFonts w:hint="eastAsia" w:ascii="仿宋" w:hAnsi="仿宋" w:eastAsia="仿宋" w:cs="仿宋"/>
          <w:b w:val="0"/>
          <w:bCs w:val="0"/>
          <w:color w:val="auto"/>
          <w:sz w:val="28"/>
          <w:szCs w:val="28"/>
          <w:highlight w:val="none"/>
        </w:rPr>
      </w:pPr>
    </w:p>
    <w:p w14:paraId="46557F2C">
      <w:pPr>
        <w:snapToGrid w:val="0"/>
        <w:spacing w:line="480" w:lineRule="exact"/>
        <w:ind w:firstLine="560" w:firstLineChars="20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注：中标供应商为残疾人福利性单位的，代理机构随中标结果同时公告其《残疾人福利性单位声明函》</w:t>
      </w:r>
    </w:p>
    <w:p w14:paraId="3A46E8F5">
      <w:pPr>
        <w:pStyle w:val="13"/>
        <w:rPr>
          <w:rFonts w:hint="eastAsia" w:ascii="仿宋" w:hAnsi="仿宋" w:eastAsia="仿宋" w:cs="仿宋"/>
          <w:b w:val="0"/>
          <w:bCs w:val="0"/>
          <w:color w:val="auto"/>
          <w:sz w:val="28"/>
          <w:szCs w:val="28"/>
          <w:highlight w:val="none"/>
        </w:rPr>
      </w:pPr>
    </w:p>
    <w:p w14:paraId="38E97F02">
      <w:pPr>
        <w:pStyle w:val="13"/>
        <w:rPr>
          <w:rFonts w:hint="eastAsia" w:ascii="仿宋" w:hAnsi="仿宋" w:eastAsia="仿宋" w:cs="仿宋"/>
          <w:b w:val="0"/>
          <w:bCs w:val="0"/>
          <w:color w:val="auto"/>
          <w:sz w:val="28"/>
          <w:szCs w:val="28"/>
          <w:highlight w:val="none"/>
        </w:rPr>
      </w:pPr>
    </w:p>
    <w:p w14:paraId="1D60D984">
      <w:pPr>
        <w:pStyle w:val="13"/>
        <w:rPr>
          <w:rFonts w:hint="eastAsia" w:ascii="仿宋" w:hAnsi="仿宋" w:eastAsia="仿宋" w:cs="仿宋"/>
          <w:b w:val="0"/>
          <w:bCs w:val="0"/>
          <w:color w:val="auto"/>
          <w:sz w:val="28"/>
          <w:szCs w:val="28"/>
          <w:highlight w:val="none"/>
        </w:rPr>
      </w:pPr>
    </w:p>
    <w:p w14:paraId="0C863881">
      <w:pPr>
        <w:pStyle w:val="5"/>
        <w:numPr>
          <w:ilvl w:val="0"/>
          <w:numId w:val="0"/>
        </w:numPr>
        <w:ind w:leftChars="0"/>
        <w:rPr>
          <w:rFonts w:hint="eastAsia" w:ascii="仿宋" w:hAnsi="仿宋" w:eastAsia="仿宋" w:cs="仿宋"/>
          <w:b w:val="0"/>
          <w:bCs w:val="0"/>
          <w:color w:val="auto"/>
          <w:sz w:val="28"/>
          <w:szCs w:val="28"/>
          <w:highlight w:val="none"/>
          <w:lang w:val="en-US" w:eastAsia="zh-CN"/>
        </w:rPr>
      </w:pPr>
    </w:p>
    <w:p w14:paraId="0DC20300">
      <w:pPr>
        <w:rPr>
          <w:rFonts w:hint="eastAsia"/>
          <w:lang w:val="en-US" w:eastAsia="zh-CN"/>
        </w:rPr>
      </w:pPr>
    </w:p>
    <w:p w14:paraId="786D84E9">
      <w:pPr>
        <w:pStyle w:val="5"/>
        <w:numPr>
          <w:ilvl w:val="0"/>
          <w:numId w:val="0"/>
        </w:numPr>
        <w:ind w:leftChars="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（3）监狱企业证明材料函</w:t>
      </w:r>
    </w:p>
    <w:p w14:paraId="02CB3664">
      <w:pPr>
        <w:tabs>
          <w:tab w:val="left" w:pos="1680"/>
        </w:tabs>
        <w:snapToGrid w:val="0"/>
        <w:spacing w:line="480" w:lineRule="exact"/>
        <w:ind w:firstLine="560" w:firstLineChars="20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供应商须提供由省级以上监狱管理局、戒毒管理局（含新疆生产建设兵团）出具的属于监狱企业的证明文件</w:t>
      </w:r>
    </w:p>
    <w:p w14:paraId="64A92ED3">
      <w:pPr>
        <w:spacing w:line="460" w:lineRule="exact"/>
        <w:ind w:right="26"/>
        <w:rPr>
          <w:rFonts w:hint="eastAsia" w:ascii="仿宋" w:hAnsi="仿宋" w:eastAsia="仿宋" w:cs="仿宋"/>
          <w:b w:val="0"/>
          <w:bCs w:val="0"/>
          <w:color w:val="auto"/>
          <w:sz w:val="28"/>
          <w:szCs w:val="28"/>
          <w:highlight w:val="none"/>
        </w:rPr>
      </w:pPr>
    </w:p>
    <w:p w14:paraId="4FC149EF">
      <w:pPr>
        <w:spacing w:line="460" w:lineRule="exact"/>
        <w:ind w:right="26"/>
        <w:rPr>
          <w:rFonts w:hint="eastAsia" w:ascii="仿宋" w:hAnsi="仿宋" w:eastAsia="仿宋" w:cs="仿宋"/>
          <w:b w:val="0"/>
          <w:bCs w:val="0"/>
          <w:color w:val="auto"/>
          <w:sz w:val="28"/>
          <w:szCs w:val="28"/>
          <w:highlight w:val="none"/>
        </w:rPr>
      </w:pPr>
    </w:p>
    <w:p w14:paraId="5FBB348C">
      <w:pPr>
        <w:pStyle w:val="5"/>
        <w:numPr>
          <w:ilvl w:val="0"/>
          <w:numId w:val="0"/>
        </w:numPr>
        <w:ind w:leftChars="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br w:type="page"/>
      </w:r>
      <w:r>
        <w:rPr>
          <w:rFonts w:hint="eastAsia" w:ascii="仿宋" w:hAnsi="仿宋" w:eastAsia="仿宋" w:cs="仿宋"/>
          <w:b w:val="0"/>
          <w:bCs w:val="0"/>
          <w:color w:val="auto"/>
          <w:sz w:val="28"/>
          <w:szCs w:val="28"/>
          <w:highlight w:val="none"/>
        </w:rPr>
        <w:t>（</w:t>
      </w:r>
      <w:r>
        <w:rPr>
          <w:rFonts w:hint="eastAsia" w:ascii="仿宋" w:hAnsi="仿宋" w:eastAsia="仿宋" w:cs="仿宋"/>
          <w:b w:val="0"/>
          <w:bCs w:val="0"/>
          <w:color w:val="auto"/>
          <w:sz w:val="28"/>
          <w:szCs w:val="28"/>
          <w:highlight w:val="none"/>
          <w:lang w:val="en-US" w:eastAsia="zh-CN"/>
        </w:rPr>
        <w:t>4</w:t>
      </w:r>
      <w:r>
        <w:rPr>
          <w:rFonts w:hint="eastAsia" w:ascii="仿宋" w:hAnsi="仿宋" w:eastAsia="仿宋" w:cs="仿宋"/>
          <w:b w:val="0"/>
          <w:bCs w:val="0"/>
          <w:color w:val="auto"/>
          <w:sz w:val="28"/>
          <w:szCs w:val="28"/>
          <w:highlight w:val="none"/>
        </w:rPr>
        <w:t>）</w:t>
      </w:r>
      <w:r>
        <w:rPr>
          <w:rFonts w:hint="eastAsia" w:ascii="仿宋" w:hAnsi="仿宋" w:eastAsia="仿宋" w:cs="仿宋"/>
          <w:b w:val="0"/>
          <w:bCs w:val="0"/>
          <w:color w:val="auto"/>
          <w:sz w:val="28"/>
          <w:szCs w:val="28"/>
          <w:highlight w:val="none"/>
          <w:lang w:val="en-US" w:eastAsia="zh-CN"/>
        </w:rPr>
        <w:t>贫困地区供应商声明函格式（如适用）</w:t>
      </w:r>
    </w:p>
    <w:p w14:paraId="32D3AEE8">
      <w:pPr>
        <w:tabs>
          <w:tab w:val="left" w:pos="1680"/>
        </w:tabs>
        <w:snapToGrid w:val="0"/>
        <w:spacing w:line="480" w:lineRule="exact"/>
        <w:jc w:val="center"/>
        <w:rPr>
          <w:rFonts w:hint="eastAsia" w:ascii="仿宋" w:hAnsi="仿宋" w:eastAsia="仿宋" w:cs="仿宋"/>
          <w:b w:val="0"/>
          <w:bCs w:val="0"/>
          <w:color w:val="auto"/>
          <w:sz w:val="28"/>
          <w:szCs w:val="28"/>
          <w:highlight w:val="none"/>
        </w:rPr>
      </w:pPr>
    </w:p>
    <w:p w14:paraId="4260E0E1">
      <w:pPr>
        <w:jc w:val="center"/>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eastAsia="zh-CN"/>
        </w:rPr>
        <w:t>贫困地区供应商声明函</w:t>
      </w:r>
    </w:p>
    <w:p w14:paraId="120375A3">
      <w:pPr>
        <w:pStyle w:val="28"/>
        <w:snapToGrid w:val="0"/>
        <w:spacing w:line="480" w:lineRule="exact"/>
        <w:ind w:firstLine="560" w:firstLineChars="20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本公司郑重声明，根据《</w:t>
      </w:r>
      <w:r>
        <w:rPr>
          <w:rFonts w:hint="eastAsia" w:ascii="仿宋" w:hAnsi="仿宋" w:eastAsia="仿宋" w:cs="仿宋"/>
          <w:b w:val="0"/>
          <w:bCs w:val="0"/>
          <w:color w:val="auto"/>
          <w:sz w:val="28"/>
          <w:szCs w:val="28"/>
          <w:highlight w:val="none"/>
          <w:lang w:val="en-US" w:eastAsia="zh-CN"/>
        </w:rPr>
        <w:t>关于落实政府采购支持脱贫攻坚的通知</w:t>
      </w:r>
      <w:r>
        <w:rPr>
          <w:rFonts w:hint="eastAsia" w:ascii="仿宋" w:hAnsi="仿宋" w:eastAsia="仿宋" w:cs="仿宋"/>
          <w:b w:val="0"/>
          <w:bCs w:val="0"/>
          <w:color w:val="auto"/>
          <w:sz w:val="28"/>
          <w:szCs w:val="28"/>
          <w:highlight w:val="none"/>
        </w:rPr>
        <w:t>》（</w:t>
      </w:r>
      <w:r>
        <w:rPr>
          <w:rFonts w:hint="eastAsia" w:ascii="仿宋" w:hAnsi="仿宋" w:eastAsia="仿宋" w:cs="仿宋"/>
          <w:b w:val="0"/>
          <w:bCs w:val="0"/>
          <w:color w:val="auto"/>
          <w:sz w:val="28"/>
          <w:szCs w:val="28"/>
          <w:highlight w:val="none"/>
          <w:lang w:eastAsia="zh-CN"/>
        </w:rPr>
        <w:t>晋</w:t>
      </w:r>
      <w:r>
        <w:rPr>
          <w:rFonts w:hint="eastAsia" w:ascii="仿宋" w:hAnsi="仿宋" w:eastAsia="仿宋" w:cs="仿宋"/>
          <w:b w:val="0"/>
          <w:bCs w:val="0"/>
          <w:color w:val="auto"/>
          <w:sz w:val="28"/>
          <w:szCs w:val="28"/>
          <w:highlight w:val="none"/>
        </w:rPr>
        <w:t>财</w:t>
      </w:r>
      <w:r>
        <w:rPr>
          <w:rFonts w:hint="eastAsia" w:ascii="仿宋" w:hAnsi="仿宋" w:eastAsia="仿宋" w:cs="仿宋"/>
          <w:b w:val="0"/>
          <w:bCs w:val="0"/>
          <w:color w:val="auto"/>
          <w:sz w:val="28"/>
          <w:szCs w:val="28"/>
          <w:highlight w:val="none"/>
          <w:lang w:eastAsia="zh-CN"/>
        </w:rPr>
        <w:t>购</w:t>
      </w:r>
      <w:r>
        <w:rPr>
          <w:rFonts w:hint="eastAsia" w:ascii="仿宋" w:hAnsi="仿宋" w:eastAsia="仿宋" w:cs="仿宋"/>
          <w:b w:val="0"/>
          <w:bCs w:val="0"/>
          <w:color w:val="auto"/>
          <w:sz w:val="28"/>
          <w:szCs w:val="28"/>
          <w:highlight w:val="none"/>
        </w:rPr>
        <w:t>〔</w:t>
      </w:r>
      <w:r>
        <w:rPr>
          <w:rFonts w:hint="eastAsia" w:ascii="仿宋" w:hAnsi="仿宋" w:eastAsia="仿宋" w:cs="仿宋"/>
          <w:b w:val="0"/>
          <w:bCs w:val="0"/>
          <w:color w:val="auto"/>
          <w:sz w:val="28"/>
          <w:szCs w:val="28"/>
          <w:highlight w:val="none"/>
          <w:lang w:val="en-US" w:eastAsia="zh-CN"/>
        </w:rPr>
        <w:t>2019</w:t>
      </w:r>
      <w:r>
        <w:rPr>
          <w:rFonts w:hint="eastAsia" w:ascii="仿宋" w:hAnsi="仿宋" w:eastAsia="仿宋" w:cs="仿宋"/>
          <w:b w:val="0"/>
          <w:bCs w:val="0"/>
          <w:color w:val="auto"/>
          <w:sz w:val="28"/>
          <w:szCs w:val="28"/>
          <w:highlight w:val="none"/>
        </w:rPr>
        <w:t>〕</w:t>
      </w:r>
      <w:r>
        <w:rPr>
          <w:rFonts w:hint="eastAsia" w:ascii="仿宋" w:hAnsi="仿宋" w:eastAsia="仿宋" w:cs="仿宋"/>
          <w:b w:val="0"/>
          <w:bCs w:val="0"/>
          <w:color w:val="auto"/>
          <w:sz w:val="28"/>
          <w:szCs w:val="28"/>
          <w:highlight w:val="none"/>
          <w:lang w:val="en-US" w:eastAsia="zh-CN"/>
        </w:rPr>
        <w:t>6</w:t>
      </w:r>
      <w:r>
        <w:rPr>
          <w:rFonts w:hint="eastAsia" w:ascii="仿宋" w:hAnsi="仿宋" w:eastAsia="仿宋" w:cs="仿宋"/>
          <w:b w:val="0"/>
          <w:bCs w:val="0"/>
          <w:color w:val="auto"/>
          <w:sz w:val="28"/>
          <w:szCs w:val="28"/>
          <w:highlight w:val="none"/>
        </w:rPr>
        <w:t>号）的规定，本公司为</w:t>
      </w:r>
      <w:r>
        <w:rPr>
          <w:rFonts w:hint="eastAsia" w:ascii="仿宋" w:hAnsi="仿宋" w:eastAsia="仿宋" w:cs="仿宋"/>
          <w:b w:val="0"/>
          <w:bCs w:val="0"/>
          <w:color w:val="auto"/>
          <w:sz w:val="28"/>
          <w:szCs w:val="28"/>
          <w:highlight w:val="none"/>
          <w:lang w:eastAsia="zh-CN"/>
        </w:rPr>
        <w:t>贫困地区供应商</w:t>
      </w:r>
      <w:r>
        <w:rPr>
          <w:rFonts w:hint="eastAsia" w:ascii="仿宋" w:hAnsi="仿宋" w:eastAsia="仿宋" w:cs="仿宋"/>
          <w:b w:val="0"/>
          <w:bCs w:val="0"/>
          <w:color w:val="auto"/>
          <w:sz w:val="28"/>
          <w:szCs w:val="28"/>
          <w:highlight w:val="none"/>
        </w:rPr>
        <w:t>。</w:t>
      </w:r>
    </w:p>
    <w:p w14:paraId="29D570DB">
      <w:pPr>
        <w:pStyle w:val="28"/>
        <w:snapToGrid w:val="0"/>
        <w:spacing w:line="480" w:lineRule="exact"/>
        <w:ind w:firstLine="560" w:firstLineChars="20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本公司对上述声明的真实性负责。如有虚假，将依法承担相应责任。</w:t>
      </w:r>
    </w:p>
    <w:p w14:paraId="7C9A0E70">
      <w:pPr>
        <w:pStyle w:val="28"/>
        <w:snapToGrid w:val="0"/>
        <w:spacing w:line="480" w:lineRule="exact"/>
        <w:ind w:firstLine="560" w:firstLineChars="20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　　</w:t>
      </w:r>
    </w:p>
    <w:p w14:paraId="4EA6BE6E">
      <w:pPr>
        <w:pStyle w:val="28"/>
        <w:snapToGrid w:val="0"/>
        <w:spacing w:line="480" w:lineRule="exact"/>
        <w:ind w:firstLine="560" w:firstLineChars="200"/>
        <w:rPr>
          <w:rFonts w:hint="eastAsia" w:ascii="仿宋" w:hAnsi="仿宋" w:eastAsia="仿宋" w:cs="仿宋"/>
          <w:b w:val="0"/>
          <w:bCs w:val="0"/>
          <w:color w:val="auto"/>
          <w:sz w:val="28"/>
          <w:szCs w:val="28"/>
          <w:highlight w:val="none"/>
        </w:rPr>
      </w:pPr>
    </w:p>
    <w:p w14:paraId="5408635C">
      <w:pPr>
        <w:pStyle w:val="28"/>
        <w:snapToGrid w:val="0"/>
        <w:spacing w:line="480" w:lineRule="exact"/>
        <w:ind w:firstLine="560" w:firstLineChars="200"/>
        <w:rPr>
          <w:rFonts w:hint="eastAsia" w:ascii="仿宋" w:hAnsi="仿宋" w:eastAsia="仿宋" w:cs="仿宋"/>
          <w:b w:val="0"/>
          <w:bCs w:val="0"/>
          <w:color w:val="auto"/>
          <w:sz w:val="28"/>
          <w:szCs w:val="28"/>
          <w:highlight w:val="none"/>
        </w:rPr>
      </w:pPr>
    </w:p>
    <w:p w14:paraId="2AB3FEDC">
      <w:pPr>
        <w:pStyle w:val="28"/>
        <w:snapToGrid w:val="0"/>
        <w:spacing w:line="480" w:lineRule="exact"/>
        <w:ind w:firstLine="3640" w:firstLineChars="130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企业名称（</w:t>
      </w:r>
      <w:r>
        <w:rPr>
          <w:rFonts w:hint="eastAsia" w:ascii="仿宋" w:hAnsi="仿宋" w:eastAsia="仿宋" w:cs="仿宋"/>
          <w:b w:val="0"/>
          <w:bCs w:val="0"/>
          <w:color w:val="auto"/>
          <w:sz w:val="28"/>
          <w:szCs w:val="28"/>
          <w:highlight w:val="none"/>
          <w:lang w:eastAsia="zh-CN"/>
        </w:rPr>
        <w:t>电子章</w:t>
      </w:r>
      <w:r>
        <w:rPr>
          <w:rFonts w:hint="eastAsia" w:ascii="仿宋" w:hAnsi="仿宋" w:eastAsia="仿宋" w:cs="仿宋"/>
          <w:b w:val="0"/>
          <w:bCs w:val="0"/>
          <w:color w:val="auto"/>
          <w:sz w:val="28"/>
          <w:szCs w:val="28"/>
          <w:highlight w:val="none"/>
        </w:rPr>
        <w:t>）：</w:t>
      </w:r>
    </w:p>
    <w:p w14:paraId="6AC86314">
      <w:pPr>
        <w:pStyle w:val="28"/>
        <w:snapToGrid w:val="0"/>
        <w:spacing w:line="480" w:lineRule="exact"/>
        <w:ind w:firstLine="3640" w:firstLineChars="130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日 期：</w:t>
      </w:r>
    </w:p>
    <w:p w14:paraId="76796CE1">
      <w:pPr>
        <w:snapToGrid w:val="0"/>
        <w:spacing w:line="480" w:lineRule="exact"/>
        <w:rPr>
          <w:rFonts w:hint="eastAsia" w:ascii="仿宋" w:hAnsi="仿宋" w:eastAsia="仿宋" w:cs="仿宋"/>
          <w:b w:val="0"/>
          <w:bCs w:val="0"/>
          <w:color w:val="auto"/>
          <w:sz w:val="28"/>
          <w:szCs w:val="28"/>
          <w:highlight w:val="none"/>
        </w:rPr>
      </w:pPr>
    </w:p>
    <w:p w14:paraId="783E7BC2">
      <w:pPr>
        <w:spacing w:line="480" w:lineRule="exact"/>
        <w:rPr>
          <w:rFonts w:hint="eastAsia" w:ascii="仿宋" w:hAnsi="仿宋" w:eastAsia="仿宋" w:cs="仿宋"/>
          <w:b/>
          <w:sz w:val="24"/>
        </w:rPr>
      </w:pPr>
      <w:r>
        <w:rPr>
          <w:rFonts w:hint="eastAsia" w:ascii="仿宋" w:hAnsi="仿宋" w:eastAsia="仿宋" w:cs="仿宋"/>
          <w:b w:val="0"/>
          <w:bCs w:val="0"/>
          <w:color w:val="auto"/>
          <w:sz w:val="28"/>
          <w:szCs w:val="28"/>
          <w:highlight w:val="none"/>
          <w:lang w:val="zh-CN"/>
        </w:rPr>
        <w:t>注：供应商除填写此函外，还需提供相关证明材料，否则不予认定。</w:t>
      </w:r>
    </w:p>
    <w:p w14:paraId="26AE9F3A">
      <w:pPr>
        <w:spacing w:line="480" w:lineRule="exact"/>
        <w:rPr>
          <w:rFonts w:hint="eastAsia" w:ascii="仿宋" w:hAnsi="仿宋" w:eastAsia="仿宋" w:cs="仿宋"/>
          <w:b/>
          <w:sz w:val="24"/>
        </w:rPr>
      </w:pPr>
    </w:p>
    <w:p w14:paraId="35F6F8E8">
      <w:pPr>
        <w:pStyle w:val="7"/>
        <w:rPr>
          <w:rFonts w:hint="eastAsia" w:ascii="仿宋" w:hAnsi="仿宋" w:eastAsia="仿宋" w:cs="仿宋"/>
        </w:rPr>
      </w:pPr>
    </w:p>
    <w:p w14:paraId="3881BB32">
      <w:pPr>
        <w:widowControl/>
        <w:snapToGrid w:val="0"/>
        <w:spacing w:line="360" w:lineRule="auto"/>
        <w:jc w:val="center"/>
        <w:rPr>
          <w:rFonts w:hint="eastAsia" w:ascii="仿宋" w:hAnsi="仿宋" w:eastAsia="仿宋" w:cs="仿宋"/>
          <w:spacing w:val="20"/>
          <w:kern w:val="0"/>
          <w:sz w:val="30"/>
          <w:szCs w:val="30"/>
        </w:rPr>
      </w:pPr>
    </w:p>
    <w:p w14:paraId="0FE5D9F4">
      <w:pPr>
        <w:widowControl/>
        <w:snapToGrid w:val="0"/>
        <w:spacing w:line="360" w:lineRule="auto"/>
        <w:jc w:val="center"/>
        <w:rPr>
          <w:rFonts w:hint="eastAsia" w:ascii="仿宋" w:hAnsi="仿宋" w:eastAsia="仿宋" w:cs="仿宋"/>
          <w:spacing w:val="20"/>
          <w:kern w:val="0"/>
          <w:sz w:val="30"/>
          <w:szCs w:val="30"/>
        </w:rPr>
      </w:pPr>
    </w:p>
    <w:p w14:paraId="6D536B3C">
      <w:pPr>
        <w:widowControl/>
        <w:snapToGrid w:val="0"/>
        <w:spacing w:line="360" w:lineRule="auto"/>
        <w:jc w:val="center"/>
        <w:rPr>
          <w:rFonts w:hint="eastAsia" w:ascii="仿宋" w:hAnsi="仿宋" w:eastAsia="仿宋" w:cs="仿宋"/>
          <w:spacing w:val="20"/>
          <w:kern w:val="0"/>
          <w:sz w:val="30"/>
          <w:szCs w:val="30"/>
        </w:rPr>
      </w:pPr>
    </w:p>
    <w:p w14:paraId="2AE6436C">
      <w:pPr>
        <w:widowControl/>
        <w:snapToGrid w:val="0"/>
        <w:spacing w:line="360" w:lineRule="auto"/>
        <w:jc w:val="center"/>
        <w:rPr>
          <w:rFonts w:hint="eastAsia" w:ascii="仿宋" w:hAnsi="仿宋" w:eastAsia="仿宋" w:cs="仿宋"/>
          <w:spacing w:val="20"/>
          <w:kern w:val="0"/>
          <w:sz w:val="30"/>
          <w:szCs w:val="30"/>
        </w:rPr>
      </w:pPr>
    </w:p>
    <w:p w14:paraId="391F1BBA">
      <w:pPr>
        <w:widowControl/>
        <w:snapToGrid w:val="0"/>
        <w:spacing w:line="360" w:lineRule="auto"/>
        <w:jc w:val="center"/>
        <w:rPr>
          <w:rFonts w:hint="eastAsia" w:ascii="仿宋" w:hAnsi="仿宋" w:eastAsia="仿宋" w:cs="仿宋"/>
          <w:spacing w:val="20"/>
          <w:kern w:val="0"/>
          <w:sz w:val="30"/>
          <w:szCs w:val="30"/>
        </w:rPr>
      </w:pPr>
    </w:p>
    <w:p w14:paraId="7174D155">
      <w:pPr>
        <w:widowControl/>
        <w:snapToGrid w:val="0"/>
        <w:spacing w:line="360" w:lineRule="auto"/>
        <w:jc w:val="center"/>
        <w:rPr>
          <w:rFonts w:hint="eastAsia" w:ascii="仿宋" w:hAnsi="仿宋" w:eastAsia="仿宋" w:cs="仿宋"/>
          <w:spacing w:val="20"/>
          <w:kern w:val="0"/>
          <w:sz w:val="30"/>
          <w:szCs w:val="30"/>
        </w:rPr>
      </w:pPr>
    </w:p>
    <w:p w14:paraId="435390E0">
      <w:pPr>
        <w:widowControl/>
        <w:snapToGrid w:val="0"/>
        <w:spacing w:line="360" w:lineRule="auto"/>
        <w:jc w:val="center"/>
        <w:rPr>
          <w:rFonts w:hint="eastAsia" w:ascii="仿宋" w:hAnsi="仿宋" w:eastAsia="仿宋" w:cs="仿宋"/>
          <w:spacing w:val="20"/>
          <w:kern w:val="0"/>
          <w:sz w:val="30"/>
          <w:szCs w:val="30"/>
        </w:rPr>
      </w:pPr>
    </w:p>
    <w:p w14:paraId="4B0DCB2F">
      <w:pPr>
        <w:widowControl/>
        <w:snapToGrid w:val="0"/>
        <w:spacing w:line="360" w:lineRule="auto"/>
        <w:jc w:val="center"/>
        <w:rPr>
          <w:rFonts w:hint="eastAsia" w:ascii="仿宋" w:hAnsi="仿宋" w:eastAsia="仿宋" w:cs="仿宋"/>
          <w:spacing w:val="20"/>
          <w:kern w:val="0"/>
          <w:sz w:val="30"/>
          <w:szCs w:val="30"/>
        </w:rPr>
      </w:pPr>
    </w:p>
    <w:p w14:paraId="2D32FEDB">
      <w:pPr>
        <w:widowControl/>
        <w:snapToGrid w:val="0"/>
        <w:spacing w:line="360" w:lineRule="auto"/>
        <w:jc w:val="center"/>
        <w:rPr>
          <w:rFonts w:hint="eastAsia" w:ascii="仿宋" w:hAnsi="仿宋" w:eastAsia="仿宋" w:cs="仿宋"/>
          <w:spacing w:val="20"/>
          <w:kern w:val="0"/>
          <w:sz w:val="30"/>
          <w:szCs w:val="30"/>
        </w:rPr>
      </w:pPr>
    </w:p>
    <w:p w14:paraId="7ED7CF6A">
      <w:pPr>
        <w:widowControl/>
        <w:snapToGrid w:val="0"/>
        <w:spacing w:line="360" w:lineRule="auto"/>
        <w:rPr>
          <w:rFonts w:hint="eastAsia" w:ascii="仿宋" w:hAnsi="仿宋" w:eastAsia="仿宋" w:cs="仿宋"/>
          <w:color w:val="000000"/>
          <w:kern w:val="0"/>
          <w:sz w:val="28"/>
          <w:szCs w:val="28"/>
          <w:lang w:val="en-US" w:eastAsia="zh-CN"/>
        </w:rPr>
      </w:pPr>
    </w:p>
    <w:p w14:paraId="6A539F74">
      <w:pPr>
        <w:widowControl/>
        <w:spacing w:line="480" w:lineRule="exact"/>
        <w:jc w:val="left"/>
        <w:rPr>
          <w:rFonts w:hint="eastAsia" w:ascii="仿宋" w:hAnsi="仿宋" w:eastAsia="仿宋" w:cs="仿宋"/>
          <w:b/>
          <w:kern w:val="2"/>
          <w:sz w:val="28"/>
          <w:szCs w:val="28"/>
          <w:highlight w:val="none"/>
          <w:lang w:val="en-US" w:eastAsia="zh-CN" w:bidi="ar-SA"/>
        </w:rPr>
      </w:pPr>
      <w:r>
        <w:rPr>
          <w:rFonts w:hint="eastAsia" w:ascii="仿宋" w:hAnsi="仿宋" w:eastAsia="仿宋" w:cs="仿宋"/>
          <w:b/>
          <w:kern w:val="2"/>
          <w:sz w:val="28"/>
          <w:szCs w:val="28"/>
          <w:highlight w:val="none"/>
          <w:lang w:val="en-US" w:eastAsia="zh-CN" w:bidi="ar-SA"/>
        </w:rPr>
        <w:t>9.本项目其他特定资格条件（如涉及）</w:t>
      </w:r>
    </w:p>
    <w:p w14:paraId="5835EA57">
      <w:pPr>
        <w:spacing w:line="276" w:lineRule="auto"/>
        <w:rPr>
          <w:rFonts w:hint="eastAsia" w:ascii="仿宋" w:hAnsi="仿宋" w:eastAsia="仿宋" w:cs="仿宋"/>
          <w:b/>
          <w:sz w:val="28"/>
          <w:szCs w:val="28"/>
          <w:highlight w:val="none"/>
        </w:rPr>
      </w:pPr>
    </w:p>
    <w:p w14:paraId="2BE74429">
      <w:pPr>
        <w:spacing w:line="276" w:lineRule="auto"/>
        <w:rPr>
          <w:rFonts w:hint="eastAsia" w:ascii="仿宋" w:hAnsi="仿宋" w:eastAsia="仿宋" w:cs="仿宋"/>
          <w:b/>
          <w:sz w:val="28"/>
          <w:szCs w:val="28"/>
          <w:highlight w:val="none"/>
        </w:rPr>
      </w:pPr>
    </w:p>
    <w:p w14:paraId="3094CA59">
      <w:pPr>
        <w:spacing w:line="276" w:lineRule="auto"/>
        <w:rPr>
          <w:rFonts w:hint="eastAsia" w:ascii="仿宋" w:hAnsi="仿宋" w:eastAsia="仿宋" w:cs="仿宋"/>
          <w:b/>
          <w:sz w:val="28"/>
          <w:szCs w:val="28"/>
          <w:highlight w:val="none"/>
        </w:rPr>
      </w:pPr>
    </w:p>
    <w:p w14:paraId="26F800CB">
      <w:pPr>
        <w:spacing w:line="276" w:lineRule="auto"/>
        <w:rPr>
          <w:rFonts w:hint="eastAsia" w:ascii="仿宋" w:hAnsi="仿宋" w:eastAsia="仿宋" w:cs="仿宋"/>
          <w:b/>
          <w:sz w:val="28"/>
          <w:szCs w:val="28"/>
          <w:highlight w:val="none"/>
        </w:rPr>
      </w:pPr>
    </w:p>
    <w:p w14:paraId="14327F45">
      <w:pPr>
        <w:spacing w:line="276" w:lineRule="auto"/>
        <w:rPr>
          <w:rFonts w:hint="eastAsia" w:ascii="仿宋" w:hAnsi="仿宋" w:eastAsia="仿宋" w:cs="仿宋"/>
          <w:b/>
          <w:sz w:val="28"/>
          <w:szCs w:val="28"/>
          <w:highlight w:val="none"/>
        </w:rPr>
      </w:pPr>
    </w:p>
    <w:p w14:paraId="68815354">
      <w:pPr>
        <w:spacing w:line="276" w:lineRule="auto"/>
        <w:rPr>
          <w:rFonts w:hint="eastAsia" w:ascii="仿宋" w:hAnsi="仿宋" w:eastAsia="仿宋" w:cs="仿宋"/>
          <w:b/>
          <w:sz w:val="28"/>
          <w:szCs w:val="28"/>
          <w:highlight w:val="none"/>
        </w:rPr>
      </w:pPr>
    </w:p>
    <w:p w14:paraId="46347EF0">
      <w:pPr>
        <w:spacing w:line="276" w:lineRule="auto"/>
        <w:rPr>
          <w:rFonts w:hint="eastAsia" w:ascii="仿宋" w:hAnsi="仿宋" w:eastAsia="仿宋" w:cs="仿宋"/>
          <w:b/>
          <w:sz w:val="28"/>
          <w:szCs w:val="28"/>
          <w:highlight w:val="none"/>
        </w:rPr>
      </w:pPr>
    </w:p>
    <w:p w14:paraId="37005ADB">
      <w:pPr>
        <w:spacing w:line="276" w:lineRule="auto"/>
        <w:rPr>
          <w:rFonts w:hint="eastAsia" w:ascii="仿宋" w:hAnsi="仿宋" w:eastAsia="仿宋" w:cs="仿宋"/>
          <w:b/>
          <w:sz w:val="28"/>
          <w:szCs w:val="28"/>
          <w:highlight w:val="none"/>
        </w:rPr>
      </w:pPr>
    </w:p>
    <w:p w14:paraId="0A55DBF5">
      <w:pPr>
        <w:spacing w:line="276" w:lineRule="auto"/>
        <w:rPr>
          <w:rFonts w:hint="eastAsia" w:ascii="仿宋" w:hAnsi="仿宋" w:eastAsia="仿宋" w:cs="仿宋"/>
          <w:b/>
          <w:sz w:val="28"/>
          <w:szCs w:val="28"/>
          <w:highlight w:val="none"/>
        </w:rPr>
      </w:pPr>
    </w:p>
    <w:p w14:paraId="5F79ABF5">
      <w:pPr>
        <w:spacing w:line="276" w:lineRule="auto"/>
        <w:rPr>
          <w:rFonts w:hint="eastAsia" w:ascii="仿宋" w:hAnsi="仿宋" w:eastAsia="仿宋" w:cs="仿宋"/>
          <w:b/>
          <w:sz w:val="28"/>
          <w:szCs w:val="28"/>
          <w:highlight w:val="none"/>
        </w:rPr>
      </w:pPr>
    </w:p>
    <w:p w14:paraId="1281CB3C">
      <w:pPr>
        <w:spacing w:line="276" w:lineRule="auto"/>
        <w:rPr>
          <w:rFonts w:hint="eastAsia" w:ascii="仿宋" w:hAnsi="仿宋" w:eastAsia="仿宋" w:cs="仿宋"/>
          <w:b/>
          <w:sz w:val="28"/>
          <w:szCs w:val="28"/>
          <w:highlight w:val="none"/>
        </w:rPr>
      </w:pPr>
    </w:p>
    <w:p w14:paraId="3731ACB9">
      <w:pPr>
        <w:spacing w:line="276" w:lineRule="auto"/>
        <w:rPr>
          <w:rFonts w:hint="eastAsia" w:ascii="仿宋" w:hAnsi="仿宋" w:eastAsia="仿宋" w:cs="仿宋"/>
          <w:b/>
          <w:sz w:val="28"/>
          <w:szCs w:val="28"/>
          <w:highlight w:val="none"/>
        </w:rPr>
      </w:pPr>
    </w:p>
    <w:p w14:paraId="70819661">
      <w:pPr>
        <w:spacing w:line="276" w:lineRule="auto"/>
        <w:rPr>
          <w:rFonts w:hint="eastAsia" w:ascii="仿宋" w:hAnsi="仿宋" w:eastAsia="仿宋" w:cs="仿宋"/>
          <w:b/>
          <w:sz w:val="28"/>
          <w:szCs w:val="28"/>
          <w:highlight w:val="none"/>
        </w:rPr>
      </w:pPr>
    </w:p>
    <w:p w14:paraId="51E96C64">
      <w:pPr>
        <w:spacing w:line="276" w:lineRule="auto"/>
        <w:rPr>
          <w:rFonts w:hint="eastAsia" w:ascii="仿宋" w:hAnsi="仿宋" w:eastAsia="仿宋" w:cs="仿宋"/>
          <w:b/>
          <w:sz w:val="28"/>
          <w:szCs w:val="28"/>
          <w:highlight w:val="none"/>
        </w:rPr>
      </w:pPr>
    </w:p>
    <w:p w14:paraId="3EBDFB20">
      <w:pPr>
        <w:spacing w:line="276" w:lineRule="auto"/>
        <w:rPr>
          <w:rFonts w:hint="eastAsia" w:ascii="仿宋" w:hAnsi="仿宋" w:eastAsia="仿宋" w:cs="仿宋"/>
          <w:b/>
          <w:sz w:val="28"/>
          <w:szCs w:val="28"/>
          <w:highlight w:val="none"/>
        </w:rPr>
      </w:pPr>
    </w:p>
    <w:p w14:paraId="6909783B">
      <w:pPr>
        <w:spacing w:line="276" w:lineRule="auto"/>
        <w:rPr>
          <w:rFonts w:hint="eastAsia" w:ascii="仿宋" w:hAnsi="仿宋" w:eastAsia="仿宋" w:cs="仿宋"/>
          <w:b/>
          <w:sz w:val="28"/>
          <w:szCs w:val="28"/>
          <w:highlight w:val="none"/>
        </w:rPr>
      </w:pPr>
    </w:p>
    <w:p w14:paraId="73D2C363">
      <w:pPr>
        <w:spacing w:line="276" w:lineRule="auto"/>
        <w:rPr>
          <w:rFonts w:hint="eastAsia" w:ascii="仿宋" w:hAnsi="仿宋" w:eastAsia="仿宋" w:cs="仿宋"/>
          <w:b/>
          <w:sz w:val="28"/>
          <w:szCs w:val="28"/>
          <w:highlight w:val="none"/>
        </w:rPr>
      </w:pPr>
    </w:p>
    <w:p w14:paraId="3562E57D">
      <w:pPr>
        <w:spacing w:line="276" w:lineRule="auto"/>
        <w:rPr>
          <w:rFonts w:hint="eastAsia" w:ascii="仿宋" w:hAnsi="仿宋" w:eastAsia="仿宋" w:cs="仿宋"/>
          <w:b/>
          <w:sz w:val="28"/>
          <w:szCs w:val="28"/>
          <w:highlight w:val="none"/>
        </w:rPr>
      </w:pPr>
    </w:p>
    <w:p w14:paraId="458482DF">
      <w:pPr>
        <w:spacing w:line="276" w:lineRule="auto"/>
        <w:rPr>
          <w:rFonts w:hint="eastAsia" w:ascii="仿宋" w:hAnsi="仿宋" w:eastAsia="仿宋" w:cs="仿宋"/>
          <w:b/>
          <w:sz w:val="28"/>
          <w:szCs w:val="28"/>
          <w:highlight w:val="none"/>
        </w:rPr>
      </w:pPr>
    </w:p>
    <w:p w14:paraId="45C61CFA">
      <w:pPr>
        <w:spacing w:line="276" w:lineRule="auto"/>
        <w:rPr>
          <w:rFonts w:hint="eastAsia" w:ascii="仿宋" w:hAnsi="仿宋" w:eastAsia="仿宋" w:cs="仿宋"/>
          <w:b/>
          <w:sz w:val="28"/>
          <w:szCs w:val="28"/>
          <w:highlight w:val="none"/>
        </w:rPr>
      </w:pPr>
    </w:p>
    <w:p w14:paraId="205CD238">
      <w:pPr>
        <w:spacing w:line="276" w:lineRule="auto"/>
        <w:rPr>
          <w:rFonts w:hint="eastAsia" w:ascii="仿宋" w:hAnsi="仿宋" w:eastAsia="仿宋" w:cs="仿宋"/>
          <w:b/>
          <w:sz w:val="28"/>
          <w:szCs w:val="28"/>
          <w:highlight w:val="none"/>
        </w:rPr>
      </w:pPr>
    </w:p>
    <w:p w14:paraId="1A56BE35">
      <w:pPr>
        <w:spacing w:line="276" w:lineRule="auto"/>
        <w:rPr>
          <w:rFonts w:hint="eastAsia" w:ascii="仿宋" w:hAnsi="仿宋" w:eastAsia="仿宋" w:cs="仿宋"/>
          <w:bCs/>
          <w:sz w:val="28"/>
          <w:szCs w:val="28"/>
          <w:highlight w:val="none"/>
        </w:rPr>
      </w:pPr>
      <w:r>
        <w:rPr>
          <w:rFonts w:hint="eastAsia" w:ascii="仿宋" w:hAnsi="仿宋" w:eastAsia="仿宋" w:cs="仿宋"/>
          <w:b/>
          <w:sz w:val="28"/>
          <w:szCs w:val="28"/>
          <w:highlight w:val="none"/>
          <w:lang w:val="en-US" w:eastAsia="zh-CN"/>
        </w:rPr>
        <w:t>响应</w:t>
      </w:r>
      <w:r>
        <w:rPr>
          <w:rFonts w:hint="eastAsia" w:ascii="仿宋" w:hAnsi="仿宋" w:eastAsia="仿宋" w:cs="仿宋"/>
          <w:b/>
          <w:sz w:val="28"/>
          <w:szCs w:val="28"/>
          <w:highlight w:val="none"/>
        </w:rPr>
        <w:t>函</w:t>
      </w:r>
      <w:r>
        <w:rPr>
          <w:rFonts w:hint="eastAsia" w:ascii="仿宋" w:hAnsi="仿宋" w:eastAsia="仿宋" w:cs="仿宋"/>
          <w:b/>
          <w:sz w:val="28"/>
          <w:szCs w:val="28"/>
          <w:highlight w:val="none"/>
          <w:lang w:eastAsia="zh-CN"/>
        </w:rPr>
        <w:t>（</w:t>
      </w:r>
      <w:r>
        <w:rPr>
          <w:rFonts w:hint="eastAsia" w:ascii="仿宋" w:hAnsi="仿宋" w:eastAsia="仿宋" w:cs="仿宋"/>
          <w:b/>
          <w:sz w:val="28"/>
          <w:szCs w:val="28"/>
          <w:highlight w:val="none"/>
        </w:rPr>
        <w:t>格式</w:t>
      </w:r>
      <w:r>
        <w:rPr>
          <w:rFonts w:hint="eastAsia" w:ascii="仿宋" w:hAnsi="仿宋" w:eastAsia="仿宋" w:cs="仿宋"/>
          <w:b/>
          <w:sz w:val="28"/>
          <w:szCs w:val="28"/>
          <w:highlight w:val="none"/>
          <w:lang w:eastAsia="zh-CN"/>
        </w:rPr>
        <w:t>）</w:t>
      </w:r>
    </w:p>
    <w:p w14:paraId="7CF3FDC4">
      <w:pPr>
        <w:spacing w:line="276" w:lineRule="auto"/>
        <w:jc w:val="center"/>
        <w:rPr>
          <w:rFonts w:hint="eastAsia" w:ascii="仿宋" w:hAnsi="仿宋" w:eastAsia="仿宋" w:cs="仿宋"/>
          <w:bCs/>
          <w:sz w:val="28"/>
          <w:szCs w:val="28"/>
          <w:highlight w:val="none"/>
          <w:lang w:eastAsia="zh-CN"/>
        </w:rPr>
      </w:pPr>
      <w:r>
        <w:rPr>
          <w:rFonts w:hint="eastAsia" w:ascii="仿宋" w:hAnsi="仿宋" w:eastAsia="仿宋" w:cs="仿宋"/>
          <w:b/>
          <w:sz w:val="28"/>
          <w:szCs w:val="28"/>
          <w:highlight w:val="none"/>
          <w:lang w:val="en-US" w:eastAsia="zh-CN"/>
        </w:rPr>
        <w:t>响  应</w:t>
      </w:r>
      <w:r>
        <w:rPr>
          <w:rFonts w:hint="eastAsia" w:ascii="仿宋" w:hAnsi="仿宋" w:eastAsia="仿宋" w:cs="仿宋"/>
          <w:b/>
          <w:sz w:val="28"/>
          <w:szCs w:val="28"/>
          <w:highlight w:val="none"/>
        </w:rPr>
        <w:t xml:space="preserve">  函</w:t>
      </w:r>
    </w:p>
    <w:p w14:paraId="549860B0">
      <w:pPr>
        <w:tabs>
          <w:tab w:val="left" w:pos="4860"/>
        </w:tabs>
        <w:spacing w:line="276" w:lineRule="auto"/>
        <w:rPr>
          <w:rFonts w:hint="eastAsia" w:ascii="仿宋" w:hAnsi="仿宋" w:eastAsia="仿宋" w:cs="仿宋"/>
          <w:sz w:val="28"/>
          <w:szCs w:val="28"/>
          <w:highlight w:val="none"/>
        </w:rPr>
      </w:pPr>
      <w:r>
        <w:rPr>
          <w:rFonts w:hint="eastAsia" w:ascii="仿宋" w:hAnsi="仿宋" w:eastAsia="仿宋" w:cs="仿宋"/>
          <w:b/>
          <w:bCs/>
          <w:sz w:val="28"/>
          <w:szCs w:val="28"/>
          <w:highlight w:val="none"/>
          <w:lang w:eastAsia="zh-CN"/>
        </w:rPr>
        <w:t>山西顺邺工程管理有限公司</w:t>
      </w:r>
      <w:r>
        <w:rPr>
          <w:rFonts w:hint="eastAsia" w:ascii="仿宋" w:hAnsi="仿宋" w:eastAsia="仿宋" w:cs="仿宋"/>
          <w:b/>
          <w:bCs/>
          <w:sz w:val="28"/>
          <w:szCs w:val="28"/>
          <w:highlight w:val="none"/>
        </w:rPr>
        <w:t>：</w:t>
      </w:r>
      <w:r>
        <w:rPr>
          <w:rFonts w:hint="eastAsia" w:ascii="仿宋" w:hAnsi="仿宋" w:eastAsia="仿宋" w:cs="仿宋"/>
          <w:sz w:val="28"/>
          <w:szCs w:val="28"/>
          <w:highlight w:val="none"/>
        </w:rPr>
        <w:t xml:space="preserve"> </w:t>
      </w:r>
    </w:p>
    <w:p w14:paraId="6F3B4A0E">
      <w:pPr>
        <w:pStyle w:val="17"/>
        <w:snapToGrid w:val="0"/>
        <w:spacing w:before="0" w:beforeAutospacing="0" w:after="0" w:afterAutospacing="0" w:line="480" w:lineRule="exact"/>
        <w:ind w:firstLine="560" w:firstLineChars="200"/>
        <w:jc w:val="both"/>
        <w:rPr>
          <w:rFonts w:hint="eastAsia" w:ascii="仿宋" w:hAnsi="仿宋" w:eastAsia="仿宋" w:cs="仿宋"/>
          <w:sz w:val="28"/>
          <w:szCs w:val="28"/>
          <w:highlight w:val="none"/>
        </w:rPr>
      </w:pPr>
      <w:r>
        <w:rPr>
          <w:rFonts w:hint="eastAsia" w:ascii="仿宋" w:hAnsi="仿宋" w:eastAsia="仿宋" w:cs="仿宋"/>
          <w:kern w:val="2"/>
          <w:sz w:val="28"/>
          <w:szCs w:val="28"/>
          <w:highlight w:val="none"/>
        </w:rPr>
        <w:t xml:space="preserve"> </w:t>
      </w:r>
      <w:r>
        <w:rPr>
          <w:rFonts w:hint="eastAsia" w:ascii="仿宋" w:hAnsi="仿宋" w:eastAsia="仿宋" w:cs="仿宋"/>
          <w:kern w:val="2"/>
          <w:sz w:val="28"/>
          <w:szCs w:val="28"/>
          <w:highlight w:val="none"/>
          <w:u w:val="single"/>
        </w:rPr>
        <w:t xml:space="preserve">                   </w:t>
      </w:r>
      <w:r>
        <w:rPr>
          <w:rFonts w:hint="eastAsia" w:ascii="仿宋" w:hAnsi="仿宋" w:eastAsia="仿宋" w:cs="仿宋"/>
          <w:kern w:val="2"/>
          <w:sz w:val="28"/>
          <w:szCs w:val="28"/>
          <w:highlight w:val="none"/>
        </w:rPr>
        <w:t>(磋商供应商全称)授权</w:t>
      </w:r>
      <w:r>
        <w:rPr>
          <w:rFonts w:hint="eastAsia" w:ascii="仿宋" w:hAnsi="仿宋" w:eastAsia="仿宋" w:cs="仿宋"/>
          <w:kern w:val="2"/>
          <w:sz w:val="28"/>
          <w:szCs w:val="28"/>
          <w:highlight w:val="none"/>
          <w:u w:val="single"/>
        </w:rPr>
        <w:t xml:space="preserve">       </w:t>
      </w:r>
      <w:r>
        <w:rPr>
          <w:rFonts w:hint="eastAsia" w:ascii="仿宋" w:hAnsi="仿宋" w:eastAsia="仿宋" w:cs="仿宋"/>
          <w:kern w:val="2"/>
          <w:sz w:val="28"/>
          <w:szCs w:val="28"/>
          <w:highlight w:val="none"/>
        </w:rPr>
        <w:t>(磋商供应商代表姓名)</w:t>
      </w:r>
      <w:r>
        <w:rPr>
          <w:rFonts w:hint="eastAsia" w:ascii="仿宋" w:hAnsi="仿宋" w:eastAsia="仿宋" w:cs="仿宋"/>
          <w:kern w:val="2"/>
          <w:sz w:val="28"/>
          <w:szCs w:val="28"/>
          <w:highlight w:val="none"/>
          <w:u w:val="single"/>
        </w:rPr>
        <w:t xml:space="preserve">            </w:t>
      </w:r>
      <w:r>
        <w:rPr>
          <w:rFonts w:hint="eastAsia" w:ascii="仿宋" w:hAnsi="仿宋" w:eastAsia="仿宋" w:cs="仿宋"/>
          <w:kern w:val="2"/>
          <w:sz w:val="28"/>
          <w:szCs w:val="28"/>
          <w:highlight w:val="none"/>
        </w:rPr>
        <w:t>(职务、职称)为我方代表，参加贵方组织的</w:t>
      </w:r>
      <w:r>
        <w:rPr>
          <w:rFonts w:hint="eastAsia" w:ascii="仿宋" w:hAnsi="仿宋" w:eastAsia="仿宋" w:cs="仿宋"/>
          <w:kern w:val="2"/>
          <w:sz w:val="28"/>
          <w:szCs w:val="28"/>
          <w:highlight w:val="none"/>
          <w:u w:val="single"/>
        </w:rPr>
        <w:t xml:space="preserve">                          </w:t>
      </w:r>
      <w:r>
        <w:rPr>
          <w:rFonts w:hint="eastAsia" w:ascii="仿宋" w:hAnsi="仿宋" w:eastAsia="仿宋" w:cs="仿宋"/>
          <w:kern w:val="2"/>
          <w:sz w:val="28"/>
          <w:szCs w:val="28"/>
          <w:highlight w:val="none"/>
        </w:rPr>
        <w:t>(项目名称</w:t>
      </w:r>
      <w:r>
        <w:rPr>
          <w:rFonts w:hint="eastAsia" w:ascii="仿宋" w:hAnsi="仿宋" w:eastAsia="仿宋" w:cs="仿宋"/>
          <w:kern w:val="2"/>
          <w:sz w:val="28"/>
          <w:szCs w:val="28"/>
          <w:highlight w:val="none"/>
          <w:lang w:eastAsia="zh-CN"/>
        </w:rPr>
        <w:t>：</w:t>
      </w:r>
      <w:r>
        <w:rPr>
          <w:rFonts w:hint="eastAsia" w:ascii="仿宋" w:hAnsi="仿宋" w:eastAsia="仿宋" w:cs="仿宋"/>
          <w:kern w:val="2"/>
          <w:sz w:val="28"/>
          <w:szCs w:val="28"/>
          <w:highlight w:val="none"/>
          <w:u w:val="single"/>
          <w:lang w:val="en-US" w:eastAsia="zh-CN"/>
        </w:rPr>
        <w:t xml:space="preserve">                          </w:t>
      </w:r>
      <w:r>
        <w:rPr>
          <w:rFonts w:hint="eastAsia" w:ascii="仿宋" w:hAnsi="仿宋" w:eastAsia="仿宋" w:cs="仿宋"/>
          <w:kern w:val="2"/>
          <w:sz w:val="28"/>
          <w:szCs w:val="28"/>
          <w:highlight w:val="none"/>
        </w:rPr>
        <w:t>、项目编号</w:t>
      </w:r>
      <w:r>
        <w:rPr>
          <w:rFonts w:hint="eastAsia" w:ascii="仿宋" w:hAnsi="仿宋" w:eastAsia="仿宋" w:cs="仿宋"/>
          <w:kern w:val="2"/>
          <w:sz w:val="28"/>
          <w:szCs w:val="28"/>
          <w:highlight w:val="none"/>
          <w:lang w:eastAsia="zh-CN"/>
        </w:rPr>
        <w:t>：</w:t>
      </w:r>
      <w:r>
        <w:rPr>
          <w:rFonts w:hint="eastAsia" w:ascii="仿宋" w:hAnsi="仿宋" w:eastAsia="仿宋" w:cs="仿宋"/>
          <w:kern w:val="2"/>
          <w:sz w:val="28"/>
          <w:szCs w:val="28"/>
          <w:highlight w:val="none"/>
          <w:u w:val="single"/>
          <w:lang w:val="en-US" w:eastAsia="zh-CN"/>
        </w:rPr>
        <w:t xml:space="preserve">           </w:t>
      </w:r>
      <w:r>
        <w:rPr>
          <w:rFonts w:hint="eastAsia" w:ascii="仿宋" w:hAnsi="仿宋" w:eastAsia="仿宋" w:cs="仿宋"/>
          <w:kern w:val="2"/>
          <w:sz w:val="28"/>
          <w:szCs w:val="28"/>
          <w:highlight w:val="none"/>
        </w:rPr>
        <w:t>)采购的有关活动，并对此项目进行磋商。为此：</w:t>
      </w:r>
    </w:p>
    <w:p w14:paraId="14C4F889">
      <w:pPr>
        <w:pStyle w:val="17"/>
        <w:tabs>
          <w:tab w:val="left" w:pos="1711"/>
        </w:tabs>
        <w:adjustRightInd w:val="0"/>
        <w:snapToGrid w:val="0"/>
        <w:spacing w:before="0" w:beforeAutospacing="0" w:after="0" w:afterAutospacing="0" w:line="480" w:lineRule="exact"/>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1.我方已仔细研究了本项目磋商文件的全部内容，愿意以下磋商报价，按照磋商文件要求及合同约定完成项目。</w:t>
      </w:r>
    </w:p>
    <w:p w14:paraId="603CD6ED">
      <w:pPr>
        <w:pStyle w:val="17"/>
        <w:tabs>
          <w:tab w:val="left" w:pos="1711"/>
        </w:tabs>
        <w:adjustRightInd w:val="0"/>
        <w:snapToGrid w:val="0"/>
        <w:spacing w:before="0" w:beforeAutospacing="0" w:after="0" w:afterAutospacing="0" w:line="480" w:lineRule="exact"/>
        <w:ind w:firstLine="562" w:firstLineChars="200"/>
        <w:jc w:val="both"/>
        <w:rPr>
          <w:rFonts w:hint="eastAsia" w:ascii="仿宋" w:hAnsi="仿宋" w:eastAsia="仿宋" w:cs="仿宋"/>
          <w:sz w:val="28"/>
          <w:szCs w:val="28"/>
          <w:highlight w:val="none"/>
        </w:rPr>
      </w:pPr>
      <w:r>
        <w:rPr>
          <w:rFonts w:hint="eastAsia" w:ascii="仿宋" w:hAnsi="仿宋" w:eastAsia="仿宋" w:cs="仿宋"/>
          <w:b/>
          <w:bCs/>
          <w:sz w:val="28"/>
          <w:szCs w:val="28"/>
          <w:highlight w:val="none"/>
        </w:rPr>
        <w:t>人民币（大写）</w:t>
      </w:r>
      <w:r>
        <w:rPr>
          <w:rFonts w:hint="eastAsia" w:ascii="仿宋" w:hAnsi="仿宋" w:eastAsia="仿宋" w:cs="仿宋"/>
          <w:b/>
          <w:bCs/>
          <w:sz w:val="28"/>
          <w:szCs w:val="28"/>
          <w:highlight w:val="none"/>
          <w:u w:val="single"/>
          <w:lang w:val="en-US" w:eastAsia="zh-CN"/>
        </w:rPr>
        <w:t xml:space="preserve"> </w:t>
      </w:r>
      <w:r>
        <w:rPr>
          <w:rFonts w:hint="eastAsia" w:ascii="仿宋" w:hAnsi="仿宋" w:eastAsia="仿宋" w:cs="仿宋"/>
          <w:b/>
          <w:bCs/>
          <w:sz w:val="28"/>
          <w:szCs w:val="28"/>
          <w:highlight w:val="none"/>
          <w:u w:val="single"/>
        </w:rPr>
        <w:t xml:space="preserve">         </w:t>
      </w:r>
      <w:r>
        <w:rPr>
          <w:rFonts w:hint="eastAsia" w:ascii="仿宋" w:hAnsi="仿宋" w:eastAsia="仿宋" w:cs="仿宋"/>
          <w:b/>
          <w:bCs/>
          <w:sz w:val="28"/>
          <w:szCs w:val="28"/>
          <w:highlight w:val="none"/>
        </w:rPr>
        <w:t>元（￥</w:t>
      </w:r>
      <w:r>
        <w:rPr>
          <w:rFonts w:hint="eastAsia" w:ascii="仿宋" w:hAnsi="仿宋" w:eastAsia="仿宋" w:cs="仿宋"/>
          <w:b/>
          <w:bCs/>
          <w:sz w:val="28"/>
          <w:szCs w:val="28"/>
          <w:highlight w:val="none"/>
          <w:u w:val="single"/>
        </w:rPr>
        <w:t xml:space="preserve">               </w:t>
      </w:r>
      <w:r>
        <w:rPr>
          <w:rFonts w:hint="eastAsia" w:ascii="仿宋" w:hAnsi="仿宋" w:eastAsia="仿宋" w:cs="仿宋"/>
          <w:b/>
          <w:bCs/>
          <w:sz w:val="28"/>
          <w:szCs w:val="28"/>
          <w:highlight w:val="none"/>
        </w:rPr>
        <w:t>元）</w:t>
      </w:r>
    </w:p>
    <w:p w14:paraId="79EBA27D">
      <w:pPr>
        <w:pStyle w:val="17"/>
        <w:adjustRightInd w:val="0"/>
        <w:snapToGrid w:val="0"/>
        <w:spacing w:before="0" w:beforeAutospacing="0" w:after="0" w:afterAutospacing="0" w:line="480" w:lineRule="exact"/>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2.我方同意在本项目磋商文件中规定的投标有效期</w:t>
      </w:r>
      <w:r>
        <w:rPr>
          <w:rFonts w:hint="eastAsia" w:ascii="仿宋" w:hAnsi="仿宋" w:eastAsia="仿宋" w:cs="仿宋"/>
          <w:b/>
          <w:bCs/>
          <w:sz w:val="28"/>
          <w:szCs w:val="28"/>
          <w:highlight w:val="none"/>
          <w:u w:val="single"/>
        </w:rPr>
        <w:t xml:space="preserve">    </w:t>
      </w:r>
      <w:r>
        <w:rPr>
          <w:rFonts w:hint="eastAsia" w:ascii="仿宋" w:hAnsi="仿宋" w:eastAsia="仿宋" w:cs="仿宋"/>
          <w:b/>
          <w:bCs/>
          <w:sz w:val="28"/>
          <w:szCs w:val="28"/>
          <w:highlight w:val="none"/>
        </w:rPr>
        <w:t>个日历天内（从提交响应文件截止之日起计算）</w:t>
      </w:r>
      <w:r>
        <w:rPr>
          <w:rFonts w:hint="eastAsia" w:ascii="仿宋" w:hAnsi="仿宋" w:eastAsia="仿宋" w:cs="仿宋"/>
          <w:sz w:val="28"/>
          <w:szCs w:val="28"/>
          <w:highlight w:val="none"/>
        </w:rPr>
        <w:t>遵守本响应文件中的承诺且在此期限期满之前均具有约束力。如果</w:t>
      </w:r>
      <w:r>
        <w:rPr>
          <w:rFonts w:hint="eastAsia" w:ascii="仿宋" w:hAnsi="仿宋" w:eastAsia="仿宋" w:cs="仿宋"/>
          <w:sz w:val="28"/>
          <w:szCs w:val="28"/>
          <w:highlight w:val="none"/>
          <w:lang w:val="en-US" w:eastAsia="zh-CN"/>
        </w:rPr>
        <w:t>成交</w:t>
      </w:r>
      <w:r>
        <w:rPr>
          <w:rFonts w:hint="eastAsia" w:ascii="仿宋" w:hAnsi="仿宋" w:eastAsia="仿宋" w:cs="仿宋"/>
          <w:sz w:val="28"/>
          <w:szCs w:val="28"/>
          <w:highlight w:val="none"/>
        </w:rPr>
        <w:t>，投标有效期延长至合同履约完毕。</w:t>
      </w:r>
    </w:p>
    <w:p w14:paraId="03FB3358">
      <w:pPr>
        <w:pStyle w:val="17"/>
        <w:adjustRightInd w:val="0"/>
        <w:snapToGrid w:val="0"/>
        <w:spacing w:before="0" w:beforeAutospacing="0" w:after="0" w:afterAutospacing="0" w:line="480" w:lineRule="exact"/>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3.我方承诺已经具备《中华人民共和国政府采购法》中规定的参加政府采购活动的供应商应当具备的全部条件和本磋商文件规定的特定资质要求。</w:t>
      </w:r>
    </w:p>
    <w:p w14:paraId="0B73A509">
      <w:pPr>
        <w:snapToGrid w:val="0"/>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4.提供磋商须知规定的全部响应文件。</w:t>
      </w:r>
    </w:p>
    <w:p w14:paraId="0B8D43B0">
      <w:pPr>
        <w:pStyle w:val="17"/>
        <w:adjustRightInd w:val="0"/>
        <w:snapToGrid w:val="0"/>
        <w:spacing w:before="0" w:beforeAutospacing="0" w:after="0" w:afterAutospacing="0" w:line="480" w:lineRule="exact"/>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5.按磋商文件要求提供</w:t>
      </w:r>
      <w:r>
        <w:rPr>
          <w:rFonts w:hint="eastAsia" w:ascii="仿宋" w:hAnsi="仿宋" w:eastAsia="仿宋" w:cs="仿宋"/>
          <w:sz w:val="28"/>
          <w:szCs w:val="28"/>
          <w:highlight w:val="none"/>
          <w:lang w:val="en-US" w:eastAsia="zh-CN"/>
        </w:rPr>
        <w:t>服务</w:t>
      </w:r>
      <w:r>
        <w:rPr>
          <w:rFonts w:hint="eastAsia" w:ascii="仿宋" w:hAnsi="仿宋" w:eastAsia="仿宋" w:cs="仿宋"/>
          <w:sz w:val="28"/>
          <w:szCs w:val="28"/>
          <w:highlight w:val="none"/>
        </w:rPr>
        <w:t>的磋商报价详见报价一览表。</w:t>
      </w:r>
    </w:p>
    <w:p w14:paraId="2E0E0532">
      <w:pPr>
        <w:pStyle w:val="17"/>
        <w:adjustRightInd w:val="0"/>
        <w:snapToGrid w:val="0"/>
        <w:spacing w:before="0" w:beforeAutospacing="0" w:after="0" w:afterAutospacing="0" w:line="480" w:lineRule="exact"/>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6.我方承诺：完全理解磋商报价超过磋商文件公布的预算金额或最高限价时，导致投标无效。</w:t>
      </w:r>
    </w:p>
    <w:p w14:paraId="2F3344F1">
      <w:pPr>
        <w:pStyle w:val="17"/>
        <w:tabs>
          <w:tab w:val="left" w:pos="1680"/>
        </w:tabs>
        <w:adjustRightInd w:val="0"/>
        <w:snapToGrid w:val="0"/>
        <w:spacing w:before="0" w:beforeAutospacing="0" w:after="0" w:afterAutospacing="0" w:line="480" w:lineRule="exact"/>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7.保证</w:t>
      </w:r>
      <w:r>
        <w:rPr>
          <w:rFonts w:hint="eastAsia" w:ascii="仿宋" w:hAnsi="仿宋" w:eastAsia="仿宋" w:cs="仿宋"/>
          <w:sz w:val="28"/>
          <w:szCs w:val="28"/>
          <w:highlight w:val="none"/>
          <w:lang w:val="en-US" w:eastAsia="zh-CN"/>
        </w:rPr>
        <w:t>以诚实守信原则</w:t>
      </w:r>
      <w:r>
        <w:rPr>
          <w:rFonts w:hint="eastAsia" w:ascii="仿宋" w:hAnsi="仿宋" w:eastAsia="仿宋" w:cs="仿宋"/>
          <w:sz w:val="28"/>
          <w:szCs w:val="28"/>
          <w:highlight w:val="none"/>
        </w:rPr>
        <w:t>执行双方所签订的合同，并承担合同规定的责任和义务。</w:t>
      </w:r>
    </w:p>
    <w:p w14:paraId="5A8FC6E9">
      <w:pPr>
        <w:pStyle w:val="17"/>
        <w:adjustRightInd w:val="0"/>
        <w:snapToGrid w:val="0"/>
        <w:spacing w:before="0" w:beforeAutospacing="0" w:after="0" w:afterAutospacing="0" w:line="480" w:lineRule="exact"/>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8.承诺完全满足和响应磋商文件中的各项商务和技术要求。</w:t>
      </w:r>
    </w:p>
    <w:p w14:paraId="217004F0">
      <w:pPr>
        <w:pStyle w:val="17"/>
        <w:adjustRightInd w:val="0"/>
        <w:snapToGrid w:val="0"/>
        <w:spacing w:before="0" w:beforeAutospacing="0" w:after="0" w:afterAutospacing="0" w:line="480" w:lineRule="exact"/>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9.保证遵守磋商文件的所有规定且无任何异议。</w:t>
      </w:r>
    </w:p>
    <w:p w14:paraId="0790D568">
      <w:pPr>
        <w:pStyle w:val="17"/>
        <w:adjustRightInd w:val="0"/>
        <w:snapToGrid w:val="0"/>
        <w:spacing w:before="0" w:beforeAutospacing="0" w:after="0" w:afterAutospacing="0" w:line="480" w:lineRule="exact"/>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10.保证在开标解密截止时间前，对所递交的响应文件进行补充、修改或者撤回时，我方会以PDF格式加盖磋商供应商电子签章的形式在“山西政府采购平台”中通知采购代理机构，否则可视为无效。</w:t>
      </w:r>
    </w:p>
    <w:p w14:paraId="2E7F1A10">
      <w:pPr>
        <w:pStyle w:val="17"/>
        <w:adjustRightInd w:val="0"/>
        <w:snapToGrid w:val="0"/>
        <w:spacing w:before="0" w:beforeAutospacing="0" w:after="0" w:afterAutospacing="0" w:line="480" w:lineRule="exact"/>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11.对贵方在本次磋商公告刊登的媒体上发布的公告或与本项目有关的通知，我方会及时查看获取。若因线路故障等其他原因导致通知延迟获取或无法获取，责任由我方自负。</w:t>
      </w:r>
    </w:p>
    <w:p w14:paraId="5D08C04C">
      <w:pPr>
        <w:pStyle w:val="17"/>
        <w:adjustRightInd w:val="0"/>
        <w:snapToGrid w:val="0"/>
        <w:spacing w:before="0" w:beforeAutospacing="0" w:after="0" w:afterAutospacing="0" w:line="480" w:lineRule="exact"/>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12.如果在开标后规定的投标有效期内撤回磋商，我方将承担相应的法律责任。</w:t>
      </w:r>
    </w:p>
    <w:p w14:paraId="270EC6AC">
      <w:pPr>
        <w:pStyle w:val="17"/>
        <w:adjustRightInd w:val="0"/>
        <w:snapToGrid w:val="0"/>
        <w:spacing w:before="0" w:beforeAutospacing="0" w:after="0" w:afterAutospacing="0" w:line="480" w:lineRule="exact"/>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13.我方完全理解贵方不一定接受最低价的磋商或收到的任何磋商。</w:t>
      </w:r>
    </w:p>
    <w:p w14:paraId="3BE97FE6">
      <w:pPr>
        <w:pStyle w:val="17"/>
        <w:adjustRightInd w:val="0"/>
        <w:snapToGrid w:val="0"/>
        <w:spacing w:before="0" w:beforeAutospacing="0" w:after="0" w:afterAutospacing="0" w:line="480" w:lineRule="exact"/>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14.我方愿意向贵方提供任何与本项磋商有关的数据、情况和技术资料。若贵方需要，我方愿意提供我方做出的一切承诺的证明材料。</w:t>
      </w:r>
    </w:p>
    <w:p w14:paraId="0ACDE3D1">
      <w:pPr>
        <w:pStyle w:val="17"/>
        <w:adjustRightInd w:val="0"/>
        <w:snapToGrid w:val="0"/>
        <w:spacing w:before="0" w:beforeAutospacing="0" w:after="0" w:afterAutospacing="0" w:line="480" w:lineRule="exact"/>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15.我方已详细审核全部响应文件，包括响应文件修改书（如有的话）、参考资料及有关附件，确认无误。</w:t>
      </w:r>
    </w:p>
    <w:p w14:paraId="3F73FB8B">
      <w:pPr>
        <w:snapToGrid w:val="0"/>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所有有关本次磋商的一切往来联系方式为：</w:t>
      </w:r>
    </w:p>
    <w:p w14:paraId="254F10C1">
      <w:pPr>
        <w:snapToGrid w:val="0"/>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地址：</w:t>
      </w:r>
      <w:r>
        <w:rPr>
          <w:rFonts w:hint="eastAsia" w:ascii="仿宋" w:hAnsi="仿宋" w:eastAsia="仿宋" w:cs="仿宋"/>
          <w:sz w:val="28"/>
          <w:szCs w:val="28"/>
          <w:highlight w:val="none"/>
        </w:rPr>
        <w:tab/>
      </w:r>
      <w:r>
        <w:rPr>
          <w:rFonts w:hint="eastAsia" w:ascii="仿宋" w:hAnsi="仿宋" w:eastAsia="仿宋" w:cs="仿宋"/>
          <w:sz w:val="28"/>
          <w:szCs w:val="28"/>
          <w:highlight w:val="none"/>
        </w:rPr>
        <w:t xml:space="preserve">                            邮编：</w:t>
      </w:r>
      <w:r>
        <w:rPr>
          <w:rFonts w:hint="eastAsia" w:ascii="仿宋" w:hAnsi="仿宋" w:eastAsia="仿宋" w:cs="仿宋"/>
          <w:sz w:val="28"/>
          <w:szCs w:val="28"/>
          <w:highlight w:val="none"/>
        </w:rPr>
        <w:tab/>
      </w:r>
    </w:p>
    <w:p w14:paraId="5EBC2A91">
      <w:pPr>
        <w:snapToGrid w:val="0"/>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电话：</w:t>
      </w:r>
      <w:r>
        <w:rPr>
          <w:rFonts w:hint="eastAsia" w:ascii="仿宋" w:hAnsi="仿宋" w:eastAsia="仿宋" w:cs="仿宋"/>
          <w:sz w:val="28"/>
          <w:szCs w:val="28"/>
          <w:highlight w:val="none"/>
        </w:rPr>
        <w:tab/>
      </w:r>
      <w:r>
        <w:rPr>
          <w:rFonts w:hint="eastAsia" w:ascii="仿宋" w:hAnsi="仿宋" w:eastAsia="仿宋" w:cs="仿宋"/>
          <w:sz w:val="28"/>
          <w:szCs w:val="28"/>
          <w:highlight w:val="none"/>
        </w:rPr>
        <w:t xml:space="preserve">                            传真：</w:t>
      </w:r>
    </w:p>
    <w:p w14:paraId="5DA7B556">
      <w:pPr>
        <w:tabs>
          <w:tab w:val="left" w:pos="480"/>
        </w:tabs>
        <w:snapToGrid w:val="0"/>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磋商供应商代表姓名：</w:t>
      </w:r>
    </w:p>
    <w:p w14:paraId="6A5449CF">
      <w:pPr>
        <w:tabs>
          <w:tab w:val="left" w:pos="480"/>
        </w:tabs>
        <w:snapToGrid w:val="0"/>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磋商供应商代表联系电话：      （办公）           （手机）</w:t>
      </w:r>
    </w:p>
    <w:p w14:paraId="3D9BAEC4">
      <w:pPr>
        <w:numPr>
          <w:ilvl w:val="0"/>
          <w:numId w:val="5"/>
        </w:numPr>
        <w:tabs>
          <w:tab w:val="left" w:pos="480"/>
        </w:tabs>
        <w:snapToGrid w:val="0"/>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mail：</w:t>
      </w:r>
    </w:p>
    <w:p w14:paraId="3C9E3E01">
      <w:pPr>
        <w:pStyle w:val="9"/>
        <w:rPr>
          <w:rFonts w:hint="eastAsia" w:ascii="仿宋" w:hAnsi="仿宋" w:eastAsia="仿宋" w:cs="仿宋"/>
          <w:sz w:val="28"/>
          <w:szCs w:val="28"/>
          <w:highlight w:val="none"/>
        </w:rPr>
      </w:pPr>
    </w:p>
    <w:p w14:paraId="099B4F86">
      <w:pPr>
        <w:pStyle w:val="9"/>
        <w:rPr>
          <w:rFonts w:hint="eastAsia" w:ascii="仿宋" w:hAnsi="仿宋" w:eastAsia="仿宋" w:cs="仿宋"/>
          <w:sz w:val="28"/>
          <w:szCs w:val="28"/>
          <w:highlight w:val="none"/>
        </w:rPr>
      </w:pPr>
    </w:p>
    <w:p w14:paraId="1D906E76">
      <w:pPr>
        <w:snapToGrid w:val="0"/>
        <w:spacing w:line="360" w:lineRule="auto"/>
        <w:ind w:firstLine="3920" w:firstLineChars="1400"/>
        <w:rPr>
          <w:rFonts w:hint="eastAsia" w:ascii="仿宋" w:hAnsi="仿宋" w:eastAsia="仿宋" w:cs="仿宋"/>
          <w:sz w:val="28"/>
          <w:szCs w:val="28"/>
          <w:highlight w:val="none"/>
        </w:rPr>
      </w:pPr>
    </w:p>
    <w:p w14:paraId="1D6BCA0B">
      <w:pPr>
        <w:snapToGrid w:val="0"/>
        <w:spacing w:line="360" w:lineRule="auto"/>
        <w:ind w:firstLine="3920" w:firstLineChars="1400"/>
        <w:rPr>
          <w:rFonts w:hint="eastAsia" w:ascii="仿宋" w:hAnsi="仿宋" w:eastAsia="仿宋" w:cs="仿宋"/>
          <w:sz w:val="28"/>
          <w:szCs w:val="28"/>
          <w:highlight w:val="none"/>
        </w:rPr>
      </w:pPr>
    </w:p>
    <w:p w14:paraId="265BB791">
      <w:pPr>
        <w:snapToGrid w:val="0"/>
        <w:spacing w:line="360" w:lineRule="auto"/>
        <w:ind w:firstLine="3920" w:firstLineChars="1400"/>
        <w:rPr>
          <w:rFonts w:hint="eastAsia" w:ascii="仿宋" w:hAnsi="仿宋" w:eastAsia="仿宋" w:cs="仿宋"/>
          <w:sz w:val="28"/>
          <w:szCs w:val="28"/>
          <w:highlight w:val="none"/>
        </w:rPr>
      </w:pPr>
    </w:p>
    <w:p w14:paraId="5953E57A">
      <w:pPr>
        <w:snapToGrid w:val="0"/>
        <w:spacing w:line="360" w:lineRule="auto"/>
        <w:ind w:firstLine="3920" w:firstLineChars="1400"/>
        <w:rPr>
          <w:rFonts w:hint="eastAsia" w:ascii="仿宋" w:hAnsi="仿宋" w:eastAsia="仿宋" w:cs="仿宋"/>
          <w:sz w:val="28"/>
          <w:szCs w:val="28"/>
          <w:highlight w:val="none"/>
        </w:rPr>
      </w:pPr>
    </w:p>
    <w:p w14:paraId="5147728F">
      <w:pPr>
        <w:snapToGrid w:val="0"/>
        <w:spacing w:line="360" w:lineRule="auto"/>
        <w:ind w:firstLine="3920" w:firstLineChars="1400"/>
        <w:rPr>
          <w:rFonts w:hint="eastAsia" w:ascii="仿宋" w:hAnsi="仿宋" w:eastAsia="仿宋" w:cs="仿宋"/>
          <w:sz w:val="28"/>
          <w:szCs w:val="28"/>
          <w:highlight w:val="none"/>
        </w:rPr>
      </w:pPr>
    </w:p>
    <w:p w14:paraId="57CA8515">
      <w:pPr>
        <w:snapToGrid w:val="0"/>
        <w:spacing w:line="360" w:lineRule="auto"/>
        <w:ind w:firstLine="3920" w:firstLineChars="1400"/>
        <w:rPr>
          <w:rFonts w:hint="eastAsia" w:ascii="仿宋" w:hAnsi="仿宋" w:eastAsia="仿宋" w:cs="仿宋"/>
          <w:spacing w:val="20"/>
          <w:sz w:val="28"/>
          <w:szCs w:val="28"/>
          <w:highlight w:val="none"/>
        </w:rPr>
      </w:pPr>
      <w:r>
        <w:rPr>
          <w:rFonts w:hint="eastAsia" w:ascii="仿宋" w:hAnsi="仿宋" w:eastAsia="仿宋" w:cs="仿宋"/>
          <w:sz w:val="28"/>
          <w:szCs w:val="28"/>
          <w:highlight w:val="none"/>
        </w:rPr>
        <w:t>供应商：</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r>
        <w:rPr>
          <w:rFonts w:hint="eastAsia" w:ascii="仿宋" w:hAnsi="仿宋" w:eastAsia="仿宋" w:cs="仿宋"/>
          <w:spacing w:val="20"/>
          <w:sz w:val="28"/>
          <w:szCs w:val="28"/>
          <w:highlight w:val="none"/>
          <w:lang w:val="en-US" w:eastAsia="zh-CN"/>
        </w:rPr>
        <w:t>盖章</w:t>
      </w:r>
      <w:r>
        <w:rPr>
          <w:rFonts w:hint="eastAsia" w:ascii="仿宋" w:hAnsi="仿宋" w:eastAsia="仿宋" w:cs="仿宋"/>
          <w:spacing w:val="20"/>
          <w:sz w:val="28"/>
          <w:szCs w:val="28"/>
          <w:highlight w:val="none"/>
        </w:rPr>
        <w:t>）</w:t>
      </w:r>
    </w:p>
    <w:p w14:paraId="4E690844">
      <w:pPr>
        <w:tabs>
          <w:tab w:val="left" w:pos="4490"/>
        </w:tabs>
        <w:snapToGrid w:val="0"/>
        <w:spacing w:line="360" w:lineRule="auto"/>
        <w:ind w:firstLine="3080" w:firstLineChars="1100"/>
        <w:rPr>
          <w:rFonts w:hint="eastAsia" w:ascii="仿宋" w:hAnsi="仿宋" w:eastAsia="仿宋" w:cs="仿宋"/>
          <w:spacing w:val="20"/>
          <w:sz w:val="28"/>
          <w:szCs w:val="28"/>
          <w:highlight w:val="none"/>
        </w:rPr>
      </w:pPr>
      <w:r>
        <w:rPr>
          <w:rFonts w:hint="eastAsia" w:ascii="仿宋" w:hAnsi="仿宋" w:eastAsia="仿宋" w:cs="仿宋"/>
          <w:sz w:val="28"/>
          <w:szCs w:val="28"/>
          <w:highlight w:val="none"/>
        </w:rPr>
        <w:t>磋商供应商代表：</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签字或盖章</w:t>
      </w:r>
      <w:r>
        <w:rPr>
          <w:rFonts w:hint="eastAsia" w:ascii="仿宋" w:hAnsi="仿宋" w:eastAsia="仿宋" w:cs="仿宋"/>
          <w:sz w:val="28"/>
          <w:szCs w:val="28"/>
          <w:highlight w:val="none"/>
        </w:rPr>
        <w:t>）</w:t>
      </w:r>
    </w:p>
    <w:p w14:paraId="249383D9">
      <w:pPr>
        <w:spacing w:line="360" w:lineRule="auto"/>
        <w:ind w:firstLine="4480" w:firstLineChars="1400"/>
        <w:rPr>
          <w:rFonts w:hint="eastAsia" w:ascii="仿宋" w:hAnsi="仿宋" w:eastAsia="仿宋" w:cs="仿宋"/>
          <w:b/>
          <w:kern w:val="0"/>
          <w:sz w:val="28"/>
          <w:szCs w:val="28"/>
          <w:highlight w:val="none"/>
        </w:rPr>
      </w:pPr>
      <w:r>
        <w:rPr>
          <w:rFonts w:hint="eastAsia" w:ascii="仿宋" w:hAnsi="仿宋" w:eastAsia="仿宋" w:cs="仿宋"/>
          <w:spacing w:val="20"/>
          <w:sz w:val="28"/>
          <w:szCs w:val="28"/>
          <w:highlight w:val="none"/>
        </w:rPr>
        <w:t>日期：</w:t>
      </w:r>
      <w:r>
        <w:rPr>
          <w:rFonts w:hint="eastAsia" w:ascii="仿宋" w:hAnsi="仿宋" w:eastAsia="仿宋" w:cs="仿宋"/>
          <w:spacing w:val="20"/>
          <w:sz w:val="28"/>
          <w:szCs w:val="28"/>
          <w:highlight w:val="none"/>
          <w:lang w:val="en-US" w:eastAsia="zh-CN"/>
        </w:rPr>
        <w:t xml:space="preserve">   </w:t>
      </w:r>
      <w:r>
        <w:rPr>
          <w:rFonts w:hint="eastAsia" w:ascii="仿宋" w:hAnsi="仿宋" w:eastAsia="仿宋" w:cs="仿宋"/>
          <w:spacing w:val="20"/>
          <w:sz w:val="28"/>
          <w:szCs w:val="28"/>
          <w:highlight w:val="none"/>
        </w:rPr>
        <w:t>年  月  日</w:t>
      </w:r>
    </w:p>
    <w:p w14:paraId="08400CDF">
      <w:pPr>
        <w:snapToGrid w:val="0"/>
        <w:spacing w:line="360" w:lineRule="auto"/>
        <w:outlineLvl w:val="0"/>
        <w:rPr>
          <w:rFonts w:hint="eastAsia" w:ascii="仿宋" w:hAnsi="仿宋" w:eastAsia="仿宋" w:cs="仿宋"/>
          <w:b/>
          <w:sz w:val="28"/>
          <w:szCs w:val="28"/>
          <w:highlight w:val="none"/>
        </w:rPr>
      </w:pPr>
      <w:r>
        <w:rPr>
          <w:rFonts w:hint="eastAsia" w:ascii="仿宋" w:hAnsi="仿宋" w:eastAsia="仿宋" w:cs="仿宋"/>
          <w:b/>
          <w:kern w:val="0"/>
          <w:sz w:val="28"/>
          <w:szCs w:val="28"/>
          <w:highlight w:val="none"/>
        </w:rPr>
        <w:br w:type="page"/>
      </w:r>
      <w:bookmarkEnd w:id="115"/>
      <w:bookmarkEnd w:id="116"/>
    </w:p>
    <w:p w14:paraId="6F4BD073">
      <w:pPr>
        <w:snapToGrid w:val="0"/>
        <w:spacing w:line="360" w:lineRule="auto"/>
        <w:ind w:left="500" w:hanging="642" w:hangingChars="200"/>
        <w:jc w:val="left"/>
        <w:rPr>
          <w:rFonts w:hint="eastAsia" w:ascii="仿宋" w:hAnsi="仿宋" w:eastAsia="仿宋" w:cs="仿宋"/>
          <w:bCs/>
          <w:spacing w:val="6"/>
          <w:sz w:val="28"/>
          <w:szCs w:val="28"/>
          <w:highlight w:val="none"/>
        </w:rPr>
      </w:pPr>
      <w:r>
        <w:rPr>
          <w:rFonts w:hint="eastAsia" w:ascii="仿宋" w:hAnsi="仿宋" w:eastAsia="仿宋" w:cs="仿宋"/>
          <w:b/>
          <w:bCs/>
          <w:spacing w:val="20"/>
          <w:sz w:val="28"/>
          <w:szCs w:val="28"/>
          <w:highlight w:val="none"/>
        </w:rPr>
        <w:t>法定代表人（负责人）身份证明书</w:t>
      </w:r>
      <w:r>
        <w:rPr>
          <w:rFonts w:hint="eastAsia" w:ascii="仿宋" w:hAnsi="仿宋" w:eastAsia="仿宋" w:cs="仿宋"/>
          <w:b/>
          <w:bCs/>
          <w:spacing w:val="20"/>
          <w:sz w:val="28"/>
          <w:szCs w:val="28"/>
          <w:highlight w:val="none"/>
          <w:lang w:eastAsia="zh-CN"/>
        </w:rPr>
        <w:t>（</w:t>
      </w:r>
      <w:r>
        <w:rPr>
          <w:rFonts w:hint="eastAsia" w:ascii="仿宋" w:hAnsi="仿宋" w:eastAsia="仿宋" w:cs="仿宋"/>
          <w:b/>
          <w:bCs/>
          <w:spacing w:val="20"/>
          <w:sz w:val="28"/>
          <w:szCs w:val="28"/>
          <w:highlight w:val="none"/>
        </w:rPr>
        <w:t>格式</w:t>
      </w:r>
      <w:r>
        <w:rPr>
          <w:rFonts w:hint="eastAsia" w:ascii="仿宋" w:hAnsi="仿宋" w:eastAsia="仿宋" w:cs="仿宋"/>
          <w:b/>
          <w:bCs/>
          <w:spacing w:val="20"/>
          <w:sz w:val="28"/>
          <w:szCs w:val="28"/>
          <w:highlight w:val="none"/>
          <w:lang w:eastAsia="zh-CN"/>
        </w:rPr>
        <w:t>）</w:t>
      </w:r>
    </w:p>
    <w:p w14:paraId="681A2C17">
      <w:pPr>
        <w:snapToGrid w:val="0"/>
        <w:spacing w:line="360" w:lineRule="auto"/>
        <w:ind w:left="500" w:hanging="642" w:hangingChars="200"/>
        <w:jc w:val="center"/>
        <w:rPr>
          <w:rFonts w:hint="eastAsia" w:ascii="仿宋" w:hAnsi="仿宋" w:eastAsia="仿宋" w:cs="仿宋"/>
          <w:b/>
          <w:bCs/>
          <w:spacing w:val="20"/>
          <w:sz w:val="28"/>
          <w:szCs w:val="28"/>
          <w:highlight w:val="none"/>
        </w:rPr>
      </w:pPr>
    </w:p>
    <w:p w14:paraId="0886004E">
      <w:pPr>
        <w:snapToGrid w:val="0"/>
        <w:spacing w:line="276" w:lineRule="auto"/>
        <w:ind w:left="560" w:hanging="642" w:hangingChars="200"/>
        <w:jc w:val="center"/>
        <w:rPr>
          <w:rFonts w:hint="eastAsia" w:ascii="仿宋" w:hAnsi="仿宋" w:eastAsia="仿宋" w:cs="仿宋"/>
          <w:b/>
          <w:spacing w:val="20"/>
          <w:sz w:val="28"/>
          <w:szCs w:val="28"/>
          <w:highlight w:val="none"/>
        </w:rPr>
      </w:pPr>
      <w:r>
        <w:rPr>
          <w:rFonts w:hint="eastAsia" w:ascii="仿宋" w:hAnsi="仿宋" w:eastAsia="仿宋" w:cs="仿宋"/>
          <w:b/>
          <w:spacing w:val="20"/>
          <w:sz w:val="28"/>
          <w:szCs w:val="28"/>
          <w:highlight w:val="none"/>
        </w:rPr>
        <w:t>法定代表人（负责人）身份证明书</w:t>
      </w:r>
    </w:p>
    <w:p w14:paraId="623FBBFF">
      <w:pPr>
        <w:spacing w:line="360" w:lineRule="auto"/>
        <w:rPr>
          <w:rFonts w:hint="eastAsia" w:ascii="仿宋" w:hAnsi="仿宋" w:eastAsia="仿宋" w:cs="仿宋"/>
          <w:spacing w:val="6"/>
          <w:sz w:val="28"/>
          <w:szCs w:val="28"/>
          <w:highlight w:val="none"/>
        </w:rPr>
      </w:pPr>
    </w:p>
    <w:p w14:paraId="5634EB9C">
      <w:pPr>
        <w:spacing w:line="360" w:lineRule="auto"/>
        <w:rPr>
          <w:rFonts w:hint="eastAsia" w:ascii="仿宋" w:hAnsi="仿宋" w:eastAsia="仿宋" w:cs="仿宋"/>
          <w:spacing w:val="6"/>
          <w:sz w:val="28"/>
          <w:szCs w:val="28"/>
          <w:highlight w:val="none"/>
          <w:u w:val="single"/>
        </w:rPr>
      </w:pPr>
      <w:r>
        <w:rPr>
          <w:rFonts w:hint="eastAsia" w:ascii="仿宋" w:hAnsi="仿宋" w:eastAsia="仿宋" w:cs="仿宋"/>
          <w:spacing w:val="6"/>
          <w:sz w:val="28"/>
          <w:szCs w:val="28"/>
          <w:highlight w:val="none"/>
        </w:rPr>
        <w:t>单位名称：</w:t>
      </w:r>
      <w:r>
        <w:rPr>
          <w:rFonts w:hint="eastAsia" w:ascii="仿宋" w:hAnsi="仿宋" w:eastAsia="仿宋" w:cs="仿宋"/>
          <w:spacing w:val="6"/>
          <w:sz w:val="28"/>
          <w:szCs w:val="28"/>
          <w:highlight w:val="none"/>
          <w:u w:val="single"/>
        </w:rPr>
        <w:t xml:space="preserve">                                       </w:t>
      </w:r>
    </w:p>
    <w:p w14:paraId="3C0AC2C2">
      <w:pPr>
        <w:spacing w:line="360" w:lineRule="auto"/>
        <w:rPr>
          <w:rFonts w:hint="eastAsia" w:ascii="仿宋" w:hAnsi="仿宋" w:eastAsia="仿宋" w:cs="仿宋"/>
          <w:spacing w:val="6"/>
          <w:sz w:val="28"/>
          <w:szCs w:val="28"/>
          <w:highlight w:val="none"/>
          <w:u w:val="single"/>
        </w:rPr>
      </w:pPr>
      <w:r>
        <w:rPr>
          <w:rFonts w:hint="eastAsia" w:ascii="仿宋" w:hAnsi="仿宋" w:eastAsia="仿宋" w:cs="仿宋"/>
          <w:spacing w:val="6"/>
          <w:sz w:val="28"/>
          <w:szCs w:val="28"/>
          <w:highlight w:val="none"/>
        </w:rPr>
        <w:t>单位性质：</w:t>
      </w:r>
      <w:r>
        <w:rPr>
          <w:rFonts w:hint="eastAsia" w:ascii="仿宋" w:hAnsi="仿宋" w:eastAsia="仿宋" w:cs="仿宋"/>
          <w:spacing w:val="6"/>
          <w:sz w:val="28"/>
          <w:szCs w:val="28"/>
          <w:highlight w:val="none"/>
          <w:u w:val="single"/>
        </w:rPr>
        <w:t xml:space="preserve">                                       </w:t>
      </w:r>
    </w:p>
    <w:p w14:paraId="1E8F86DE">
      <w:pPr>
        <w:spacing w:line="360" w:lineRule="auto"/>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地    址：</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 xml:space="preserve">  </w:t>
      </w:r>
    </w:p>
    <w:p w14:paraId="44CA7D89">
      <w:pPr>
        <w:spacing w:line="360" w:lineRule="auto"/>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成立时间：</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年</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月</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日</w:t>
      </w:r>
    </w:p>
    <w:p w14:paraId="2DF8DF40">
      <w:pPr>
        <w:spacing w:line="360" w:lineRule="auto"/>
        <w:rPr>
          <w:rFonts w:hint="eastAsia" w:ascii="仿宋" w:hAnsi="仿宋" w:eastAsia="仿宋" w:cs="仿宋"/>
          <w:spacing w:val="6"/>
          <w:sz w:val="28"/>
          <w:szCs w:val="28"/>
          <w:highlight w:val="none"/>
          <w:u w:val="single"/>
        </w:rPr>
      </w:pPr>
      <w:r>
        <w:rPr>
          <w:rFonts w:hint="eastAsia" w:ascii="仿宋" w:hAnsi="仿宋" w:eastAsia="仿宋" w:cs="仿宋"/>
          <w:spacing w:val="6"/>
          <w:sz w:val="28"/>
          <w:szCs w:val="28"/>
          <w:highlight w:val="none"/>
        </w:rPr>
        <w:t>经营期限：</w:t>
      </w:r>
      <w:r>
        <w:rPr>
          <w:rFonts w:hint="eastAsia" w:ascii="仿宋" w:hAnsi="仿宋" w:eastAsia="仿宋" w:cs="仿宋"/>
          <w:spacing w:val="6"/>
          <w:sz w:val="28"/>
          <w:szCs w:val="28"/>
          <w:highlight w:val="none"/>
          <w:u w:val="single"/>
        </w:rPr>
        <w:t xml:space="preserve">                 </w:t>
      </w:r>
    </w:p>
    <w:p w14:paraId="44351830">
      <w:pPr>
        <w:spacing w:line="360" w:lineRule="auto"/>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姓    名：</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 xml:space="preserve">            性  别：</w:t>
      </w:r>
      <w:r>
        <w:rPr>
          <w:rFonts w:hint="eastAsia" w:ascii="仿宋" w:hAnsi="仿宋" w:eastAsia="仿宋" w:cs="仿宋"/>
          <w:spacing w:val="6"/>
          <w:sz w:val="28"/>
          <w:szCs w:val="28"/>
          <w:highlight w:val="none"/>
          <w:u w:val="single"/>
        </w:rPr>
        <w:t xml:space="preserve">          </w:t>
      </w:r>
    </w:p>
    <w:p w14:paraId="63F22498">
      <w:pPr>
        <w:spacing w:line="360" w:lineRule="auto"/>
        <w:rPr>
          <w:rFonts w:hint="eastAsia" w:ascii="仿宋" w:hAnsi="仿宋" w:eastAsia="仿宋" w:cs="仿宋"/>
          <w:spacing w:val="6"/>
          <w:sz w:val="28"/>
          <w:szCs w:val="28"/>
          <w:highlight w:val="none"/>
          <w:u w:val="single"/>
        </w:rPr>
      </w:pPr>
      <w:r>
        <w:rPr>
          <w:rFonts w:hint="eastAsia" w:ascii="仿宋" w:hAnsi="仿宋" w:eastAsia="仿宋" w:cs="仿宋"/>
          <w:spacing w:val="6"/>
          <w:sz w:val="28"/>
          <w:szCs w:val="28"/>
          <w:highlight w:val="none"/>
        </w:rPr>
        <w:t>身份证号：</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 xml:space="preserve">            职  务：</w:t>
      </w:r>
      <w:r>
        <w:rPr>
          <w:rFonts w:hint="eastAsia" w:ascii="仿宋" w:hAnsi="仿宋" w:eastAsia="仿宋" w:cs="仿宋"/>
          <w:spacing w:val="6"/>
          <w:sz w:val="28"/>
          <w:szCs w:val="28"/>
          <w:highlight w:val="none"/>
          <w:u w:val="single"/>
        </w:rPr>
        <w:t xml:space="preserve">          </w:t>
      </w:r>
    </w:p>
    <w:p w14:paraId="6864C0D1">
      <w:pPr>
        <w:spacing w:line="360" w:lineRule="auto"/>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 xml:space="preserve">系 </w:t>
      </w:r>
      <w:r>
        <w:rPr>
          <w:rFonts w:hint="eastAsia" w:ascii="仿宋" w:hAnsi="仿宋" w:eastAsia="仿宋" w:cs="仿宋"/>
          <w:spacing w:val="6"/>
          <w:sz w:val="28"/>
          <w:szCs w:val="28"/>
          <w:highlight w:val="none"/>
          <w:u w:val="single"/>
        </w:rPr>
        <w:t xml:space="preserve">      （磋商供应商名称）          </w:t>
      </w:r>
      <w:r>
        <w:rPr>
          <w:rFonts w:hint="eastAsia" w:ascii="仿宋" w:hAnsi="仿宋" w:eastAsia="仿宋" w:cs="仿宋"/>
          <w:spacing w:val="6"/>
          <w:sz w:val="28"/>
          <w:szCs w:val="28"/>
          <w:highlight w:val="none"/>
        </w:rPr>
        <w:t xml:space="preserve">的法定代表人（负责人）。 </w:t>
      </w:r>
    </w:p>
    <w:p w14:paraId="5EE55EB7">
      <w:pPr>
        <w:spacing w:line="360" w:lineRule="auto"/>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 xml:space="preserve">特此证明。   </w:t>
      </w:r>
    </w:p>
    <w:p w14:paraId="044FF5A1">
      <w:pPr>
        <w:snapToGrid w:val="0"/>
        <w:spacing w:line="360" w:lineRule="auto"/>
        <w:ind w:firstLine="3920" w:firstLineChars="1400"/>
        <w:rPr>
          <w:rFonts w:hint="eastAsia" w:ascii="仿宋" w:hAnsi="仿宋" w:eastAsia="仿宋" w:cs="仿宋"/>
          <w:sz w:val="28"/>
          <w:szCs w:val="28"/>
          <w:highlight w:val="none"/>
        </w:rPr>
      </w:pPr>
    </w:p>
    <w:p w14:paraId="1B662785">
      <w:pPr>
        <w:snapToGrid w:val="0"/>
        <w:spacing w:line="360" w:lineRule="auto"/>
        <w:ind w:firstLine="3920" w:firstLineChars="1400"/>
        <w:rPr>
          <w:rFonts w:hint="eastAsia" w:ascii="仿宋" w:hAnsi="仿宋" w:eastAsia="仿宋" w:cs="仿宋"/>
          <w:spacing w:val="20"/>
          <w:sz w:val="28"/>
          <w:szCs w:val="28"/>
          <w:highlight w:val="none"/>
        </w:rPr>
      </w:pPr>
      <w:r>
        <w:rPr>
          <w:rFonts w:hint="eastAsia" w:ascii="仿宋" w:hAnsi="仿宋" w:eastAsia="仿宋" w:cs="仿宋"/>
          <w:sz w:val="28"/>
          <w:szCs w:val="28"/>
          <w:highlight w:val="none"/>
        </w:rPr>
        <w:t>供应商：</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r>
        <w:rPr>
          <w:rFonts w:hint="eastAsia" w:ascii="仿宋" w:hAnsi="仿宋" w:eastAsia="仿宋" w:cs="仿宋"/>
          <w:spacing w:val="20"/>
          <w:sz w:val="28"/>
          <w:szCs w:val="28"/>
          <w:highlight w:val="none"/>
          <w:lang w:val="en-US" w:eastAsia="zh-CN"/>
        </w:rPr>
        <w:t>盖章</w:t>
      </w:r>
      <w:r>
        <w:rPr>
          <w:rFonts w:hint="eastAsia" w:ascii="仿宋" w:hAnsi="仿宋" w:eastAsia="仿宋" w:cs="仿宋"/>
          <w:spacing w:val="20"/>
          <w:sz w:val="28"/>
          <w:szCs w:val="28"/>
          <w:highlight w:val="none"/>
        </w:rPr>
        <w:t>）</w:t>
      </w:r>
    </w:p>
    <w:p w14:paraId="77D58652">
      <w:pPr>
        <w:tabs>
          <w:tab w:val="left" w:pos="4490"/>
        </w:tabs>
        <w:snapToGrid w:val="0"/>
        <w:spacing w:line="360" w:lineRule="auto"/>
        <w:ind w:firstLine="2240" w:firstLineChars="800"/>
        <w:rPr>
          <w:rFonts w:hint="eastAsia" w:ascii="仿宋" w:hAnsi="仿宋" w:eastAsia="仿宋" w:cs="仿宋"/>
          <w:spacing w:val="20"/>
          <w:sz w:val="28"/>
          <w:szCs w:val="28"/>
          <w:highlight w:val="none"/>
        </w:rPr>
      </w:pPr>
      <w:r>
        <w:rPr>
          <w:rFonts w:hint="eastAsia" w:ascii="仿宋" w:hAnsi="仿宋" w:eastAsia="仿宋" w:cs="仿宋"/>
          <w:sz w:val="28"/>
          <w:szCs w:val="28"/>
          <w:highlight w:val="none"/>
        </w:rPr>
        <w:t>法定代表人（负责人）：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签字或盖章</w:t>
      </w:r>
      <w:r>
        <w:rPr>
          <w:rFonts w:hint="eastAsia" w:ascii="仿宋" w:hAnsi="仿宋" w:eastAsia="仿宋" w:cs="仿宋"/>
          <w:sz w:val="28"/>
          <w:szCs w:val="28"/>
          <w:highlight w:val="none"/>
        </w:rPr>
        <w:t>）</w:t>
      </w:r>
    </w:p>
    <w:p w14:paraId="3727A99C">
      <w:pPr>
        <w:tabs>
          <w:tab w:val="left" w:pos="4490"/>
        </w:tabs>
        <w:snapToGrid w:val="0"/>
        <w:spacing w:line="360" w:lineRule="auto"/>
        <w:ind w:firstLine="4800" w:firstLineChars="1500"/>
        <w:rPr>
          <w:rFonts w:hint="eastAsia" w:ascii="仿宋" w:hAnsi="仿宋" w:eastAsia="仿宋" w:cs="仿宋"/>
          <w:sz w:val="28"/>
          <w:szCs w:val="28"/>
          <w:highlight w:val="none"/>
        </w:rPr>
      </w:pPr>
      <w:r>
        <w:rPr>
          <w:rFonts w:hint="eastAsia" w:ascii="仿宋" w:hAnsi="仿宋" w:eastAsia="仿宋" w:cs="仿宋"/>
          <w:spacing w:val="20"/>
          <w:sz w:val="28"/>
          <w:szCs w:val="28"/>
          <w:highlight w:val="none"/>
        </w:rPr>
        <w:t>日期：</w:t>
      </w:r>
      <w:r>
        <w:rPr>
          <w:rFonts w:hint="eastAsia" w:ascii="仿宋" w:hAnsi="仿宋" w:eastAsia="仿宋" w:cs="仿宋"/>
          <w:spacing w:val="20"/>
          <w:sz w:val="28"/>
          <w:szCs w:val="28"/>
          <w:highlight w:val="none"/>
          <w:lang w:val="en-US" w:eastAsia="zh-CN"/>
        </w:rPr>
        <w:t xml:space="preserve">   </w:t>
      </w:r>
      <w:r>
        <w:rPr>
          <w:rFonts w:hint="eastAsia" w:ascii="仿宋" w:hAnsi="仿宋" w:eastAsia="仿宋" w:cs="仿宋"/>
          <w:spacing w:val="20"/>
          <w:sz w:val="28"/>
          <w:szCs w:val="28"/>
          <w:highlight w:val="none"/>
        </w:rPr>
        <w:t>年  月  日</w:t>
      </w:r>
    </w:p>
    <w:p w14:paraId="08397C52">
      <w:pPr>
        <w:spacing w:line="276" w:lineRule="auto"/>
        <w:rPr>
          <w:rFonts w:hint="eastAsia" w:ascii="仿宋" w:hAnsi="仿宋" w:eastAsia="仿宋" w:cs="仿宋"/>
          <w:b/>
          <w:sz w:val="28"/>
          <w:szCs w:val="28"/>
          <w:highlight w:val="none"/>
        </w:rPr>
      </w:pPr>
      <w:r>
        <w:rPr>
          <w:rFonts w:hint="eastAsia" w:ascii="仿宋" w:hAnsi="仿宋" w:eastAsia="仿宋" w:cs="仿宋"/>
          <w:b/>
          <w:sz w:val="28"/>
          <w:szCs w:val="28"/>
          <w:highlight w:val="none"/>
        </w:rPr>
        <w:t>附法定代表人</w:t>
      </w:r>
      <w:r>
        <w:rPr>
          <w:rFonts w:hint="eastAsia" w:ascii="仿宋" w:hAnsi="仿宋" w:eastAsia="仿宋" w:cs="仿宋"/>
          <w:b/>
          <w:sz w:val="28"/>
          <w:szCs w:val="28"/>
          <w:highlight w:val="none"/>
          <w:lang w:eastAsia="zh-CN"/>
        </w:rPr>
        <w:t>（负责人）</w:t>
      </w:r>
      <w:r>
        <w:rPr>
          <w:rFonts w:hint="eastAsia" w:ascii="仿宋" w:hAnsi="仿宋" w:eastAsia="仿宋" w:cs="仿宋"/>
          <w:b/>
          <w:sz w:val="28"/>
          <w:szCs w:val="28"/>
          <w:highlight w:val="none"/>
        </w:rPr>
        <w:t>有效的身份证正反两面</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0EB68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23" w:hRule="atLeast"/>
        </w:trPr>
        <w:tc>
          <w:tcPr>
            <w:tcW w:w="4615" w:type="dxa"/>
            <w:tcBorders>
              <w:top w:val="single" w:color="auto" w:sz="4" w:space="0"/>
              <w:left w:val="single" w:color="auto" w:sz="4" w:space="0"/>
              <w:bottom w:val="single" w:color="auto" w:sz="4" w:space="0"/>
              <w:right w:val="single" w:color="auto" w:sz="4" w:space="0"/>
            </w:tcBorders>
            <w:noWrap w:val="0"/>
            <w:vAlign w:val="center"/>
          </w:tcPr>
          <w:p w14:paraId="37E2151A">
            <w:pPr>
              <w:spacing w:line="276" w:lineRule="auto"/>
              <w:jc w:val="center"/>
              <w:rPr>
                <w:rFonts w:hint="eastAsia" w:ascii="仿宋" w:hAnsi="仿宋" w:eastAsia="仿宋" w:cs="仿宋"/>
                <w:b/>
                <w:sz w:val="28"/>
                <w:szCs w:val="28"/>
                <w:highlight w:val="none"/>
                <w:lang w:eastAsia="zh-CN"/>
              </w:rPr>
            </w:pPr>
            <w:r>
              <w:rPr>
                <w:rFonts w:hint="eastAsia" w:ascii="仿宋" w:hAnsi="仿宋" w:eastAsia="仿宋" w:cs="仿宋"/>
                <w:b w:val="0"/>
                <w:bCs/>
                <w:sz w:val="28"/>
                <w:szCs w:val="28"/>
                <w:highlight w:val="none"/>
                <w:lang w:eastAsia="zh-CN"/>
              </w:rPr>
              <w:t>（正面为国徽面）</w:t>
            </w:r>
          </w:p>
        </w:tc>
        <w:tc>
          <w:tcPr>
            <w:tcW w:w="4615" w:type="dxa"/>
            <w:tcBorders>
              <w:top w:val="single" w:color="auto" w:sz="4" w:space="0"/>
              <w:left w:val="single" w:color="auto" w:sz="4" w:space="0"/>
              <w:bottom w:val="single" w:color="auto" w:sz="4" w:space="0"/>
              <w:right w:val="single" w:color="auto" w:sz="4" w:space="0"/>
            </w:tcBorders>
            <w:noWrap w:val="0"/>
            <w:vAlign w:val="center"/>
          </w:tcPr>
          <w:p w14:paraId="74A0B4EA">
            <w:pPr>
              <w:spacing w:line="276" w:lineRule="auto"/>
              <w:jc w:val="center"/>
              <w:rPr>
                <w:rFonts w:hint="eastAsia" w:ascii="仿宋" w:hAnsi="仿宋" w:eastAsia="仿宋" w:cs="仿宋"/>
                <w:b/>
                <w:sz w:val="28"/>
                <w:szCs w:val="28"/>
                <w:highlight w:val="none"/>
                <w:lang w:eastAsia="zh-CN"/>
              </w:rPr>
            </w:pPr>
            <w:r>
              <w:rPr>
                <w:rFonts w:hint="eastAsia" w:ascii="仿宋" w:hAnsi="仿宋" w:eastAsia="仿宋" w:cs="仿宋"/>
                <w:b w:val="0"/>
                <w:bCs/>
                <w:sz w:val="28"/>
                <w:szCs w:val="28"/>
                <w:highlight w:val="none"/>
                <w:lang w:eastAsia="zh-CN"/>
              </w:rPr>
              <w:t>（反面为头像面）</w:t>
            </w:r>
          </w:p>
        </w:tc>
      </w:tr>
    </w:tbl>
    <w:p w14:paraId="4E2F025D">
      <w:pPr>
        <w:snapToGrid w:val="0"/>
        <w:spacing w:beforeAutospacing="1" w:afterAutospacing="1" w:line="276" w:lineRule="auto"/>
        <w:rPr>
          <w:rFonts w:hint="eastAsia" w:ascii="仿宋" w:hAnsi="仿宋" w:eastAsia="仿宋" w:cs="仿宋"/>
          <w:b/>
          <w:bCs/>
          <w:sz w:val="28"/>
          <w:szCs w:val="28"/>
          <w:highlight w:val="none"/>
        </w:rPr>
      </w:pPr>
      <w:r>
        <w:rPr>
          <w:rFonts w:hint="eastAsia" w:ascii="仿宋" w:hAnsi="仿宋" w:eastAsia="仿宋" w:cs="仿宋"/>
          <w:b/>
          <w:sz w:val="28"/>
          <w:szCs w:val="28"/>
          <w:highlight w:val="none"/>
        </w:rPr>
        <w:t>法定代表人（负责人）授权委托书</w:t>
      </w:r>
      <w:r>
        <w:rPr>
          <w:rFonts w:hint="eastAsia" w:ascii="仿宋" w:hAnsi="仿宋" w:eastAsia="仿宋" w:cs="仿宋"/>
          <w:b/>
          <w:sz w:val="28"/>
          <w:szCs w:val="28"/>
          <w:highlight w:val="none"/>
          <w:lang w:eastAsia="zh-CN"/>
        </w:rPr>
        <w:t>（</w:t>
      </w:r>
      <w:r>
        <w:rPr>
          <w:rFonts w:hint="eastAsia" w:ascii="仿宋" w:hAnsi="仿宋" w:eastAsia="仿宋" w:cs="仿宋"/>
          <w:b/>
          <w:sz w:val="28"/>
          <w:szCs w:val="28"/>
          <w:highlight w:val="none"/>
        </w:rPr>
        <w:t>格式</w:t>
      </w:r>
      <w:r>
        <w:rPr>
          <w:rFonts w:hint="eastAsia" w:ascii="仿宋" w:hAnsi="仿宋" w:eastAsia="仿宋" w:cs="仿宋"/>
          <w:b/>
          <w:sz w:val="28"/>
          <w:szCs w:val="28"/>
          <w:highlight w:val="none"/>
          <w:lang w:eastAsia="zh-CN"/>
        </w:rPr>
        <w:t>）</w:t>
      </w:r>
    </w:p>
    <w:p w14:paraId="6B69727F">
      <w:pPr>
        <w:snapToGrid w:val="0"/>
        <w:spacing w:line="276" w:lineRule="auto"/>
        <w:ind w:left="480" w:hanging="562" w:hangingChars="200"/>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 法定代表人（负责人）授权委托书   </w:t>
      </w:r>
    </w:p>
    <w:p w14:paraId="5FD024AB">
      <w:pPr>
        <w:snapToGrid w:val="0"/>
        <w:spacing w:line="360" w:lineRule="auto"/>
        <w:rPr>
          <w:rFonts w:hint="eastAsia" w:ascii="仿宋" w:hAnsi="仿宋" w:eastAsia="仿宋" w:cs="仿宋"/>
          <w:sz w:val="28"/>
          <w:szCs w:val="28"/>
          <w:highlight w:val="none"/>
        </w:rPr>
      </w:pPr>
    </w:p>
    <w:p w14:paraId="4945273A">
      <w:pPr>
        <w:snapToGrid w:val="0"/>
        <w:spacing w:line="360" w:lineRule="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eastAsia="zh-CN"/>
        </w:rPr>
        <w:t>山西顺邺工程管理有限公司</w:t>
      </w:r>
      <w:r>
        <w:rPr>
          <w:rFonts w:hint="eastAsia" w:ascii="仿宋" w:hAnsi="仿宋" w:eastAsia="仿宋" w:cs="仿宋"/>
          <w:b/>
          <w:bCs/>
          <w:sz w:val="28"/>
          <w:szCs w:val="28"/>
          <w:highlight w:val="none"/>
        </w:rPr>
        <w:t>：</w:t>
      </w:r>
    </w:p>
    <w:p w14:paraId="39DF40A2">
      <w:pPr>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本授权委托书声明：注册于</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（磋商供应商住址）的</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（磋商供应商名称）法定代表人</w:t>
      </w:r>
      <w:r>
        <w:rPr>
          <w:rFonts w:hint="eastAsia" w:ascii="仿宋" w:hAnsi="仿宋" w:eastAsia="仿宋" w:cs="仿宋"/>
          <w:sz w:val="28"/>
          <w:szCs w:val="28"/>
          <w:highlight w:val="none"/>
          <w:lang w:eastAsia="zh-CN"/>
        </w:rPr>
        <w:t>（负责人）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（法定代表人</w:t>
      </w:r>
      <w:r>
        <w:rPr>
          <w:rFonts w:hint="eastAsia" w:ascii="仿宋" w:hAnsi="仿宋" w:eastAsia="仿宋" w:cs="仿宋"/>
          <w:sz w:val="28"/>
          <w:szCs w:val="28"/>
          <w:highlight w:val="none"/>
          <w:lang w:eastAsia="zh-CN"/>
        </w:rPr>
        <w:t>（负责人）</w:t>
      </w:r>
      <w:r>
        <w:rPr>
          <w:rFonts w:hint="eastAsia" w:ascii="仿宋" w:hAnsi="仿宋" w:eastAsia="仿宋" w:cs="仿宋"/>
          <w:sz w:val="28"/>
          <w:szCs w:val="28"/>
          <w:highlight w:val="none"/>
        </w:rPr>
        <w:t>姓名、职务、身份证号）代表本公司授权</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（磋商供应商代表姓名、职务、身份证号）为本公司的合法代理人，就贵方组织的</w:t>
      </w:r>
      <w:r>
        <w:rPr>
          <w:rFonts w:hint="eastAsia" w:ascii="仿宋" w:hAnsi="仿宋" w:eastAsia="仿宋" w:cs="仿宋"/>
          <w:b/>
          <w:sz w:val="28"/>
          <w:szCs w:val="28"/>
          <w:highlight w:val="none"/>
          <w:u w:val="single"/>
          <w:lang w:val="en-US" w:eastAsia="zh-CN"/>
        </w:rPr>
        <w:t xml:space="preserve">               </w:t>
      </w:r>
      <w:r>
        <w:rPr>
          <w:rFonts w:hint="eastAsia" w:ascii="仿宋" w:hAnsi="仿宋" w:eastAsia="仿宋" w:cs="仿宋"/>
          <w:sz w:val="28"/>
          <w:szCs w:val="28"/>
          <w:highlight w:val="none"/>
        </w:rPr>
        <w:t>项目，项目编号：</w:t>
      </w:r>
      <w:r>
        <w:rPr>
          <w:rFonts w:hint="eastAsia" w:ascii="仿宋" w:hAnsi="仿宋" w:eastAsia="仿宋" w:cs="仿宋"/>
          <w:b/>
          <w:sz w:val="28"/>
          <w:szCs w:val="28"/>
          <w:highlight w:val="none"/>
          <w:u w:val="single"/>
        </w:rPr>
        <w:t xml:space="preserve">        </w:t>
      </w:r>
      <w:r>
        <w:rPr>
          <w:rFonts w:hint="eastAsia" w:ascii="仿宋" w:hAnsi="仿宋" w:eastAsia="仿宋" w:cs="仿宋"/>
          <w:sz w:val="28"/>
          <w:szCs w:val="28"/>
          <w:highlight w:val="none"/>
        </w:rPr>
        <w:t>，以本公司名义处理一切与之有关的事务。</w:t>
      </w:r>
    </w:p>
    <w:p w14:paraId="603D2811">
      <w:pPr>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本授权书于    年  月  日生效，特此声明。             </w:t>
      </w:r>
    </w:p>
    <w:p w14:paraId="61A8B13F">
      <w:pPr>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14:paraId="6FC1C4F1">
      <w:pPr>
        <w:snapToGrid w:val="0"/>
        <w:spacing w:line="360" w:lineRule="auto"/>
        <w:jc w:val="right"/>
        <w:rPr>
          <w:rFonts w:hint="eastAsia" w:ascii="仿宋" w:hAnsi="仿宋" w:eastAsia="仿宋" w:cs="仿宋"/>
          <w:spacing w:val="20"/>
          <w:sz w:val="28"/>
          <w:szCs w:val="28"/>
          <w:highlight w:val="none"/>
        </w:rPr>
      </w:pPr>
      <w:r>
        <w:rPr>
          <w:rFonts w:hint="eastAsia" w:ascii="仿宋" w:hAnsi="仿宋" w:eastAsia="仿宋" w:cs="仿宋"/>
          <w:sz w:val="28"/>
          <w:szCs w:val="28"/>
          <w:highlight w:val="none"/>
        </w:rPr>
        <w:t>供应商：</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r>
        <w:rPr>
          <w:rFonts w:hint="eastAsia" w:ascii="仿宋" w:hAnsi="仿宋" w:eastAsia="仿宋" w:cs="仿宋"/>
          <w:spacing w:val="20"/>
          <w:sz w:val="28"/>
          <w:szCs w:val="28"/>
          <w:highlight w:val="none"/>
          <w:lang w:val="en-US" w:eastAsia="zh-CN"/>
        </w:rPr>
        <w:t>盖章</w:t>
      </w:r>
      <w:r>
        <w:rPr>
          <w:rFonts w:hint="eastAsia" w:ascii="仿宋" w:hAnsi="仿宋" w:eastAsia="仿宋" w:cs="仿宋"/>
          <w:spacing w:val="20"/>
          <w:sz w:val="28"/>
          <w:szCs w:val="28"/>
          <w:highlight w:val="none"/>
        </w:rPr>
        <w:t>）</w:t>
      </w:r>
    </w:p>
    <w:p w14:paraId="3765CC0B">
      <w:pPr>
        <w:tabs>
          <w:tab w:val="left" w:pos="4490"/>
        </w:tabs>
        <w:snapToGrid w:val="0"/>
        <w:spacing w:line="360" w:lineRule="auto"/>
        <w:ind w:firstLine="1120" w:firstLineChars="400"/>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法定代表人（负责人）：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签字或盖章</w:t>
      </w:r>
      <w:r>
        <w:rPr>
          <w:rFonts w:hint="eastAsia" w:ascii="仿宋" w:hAnsi="仿宋" w:eastAsia="仿宋" w:cs="仿宋"/>
          <w:sz w:val="28"/>
          <w:szCs w:val="28"/>
          <w:highlight w:val="none"/>
        </w:rPr>
        <w:t>）</w:t>
      </w:r>
    </w:p>
    <w:p w14:paraId="79A0E6BE">
      <w:pPr>
        <w:tabs>
          <w:tab w:val="left" w:pos="4490"/>
        </w:tabs>
        <w:snapToGrid w:val="0"/>
        <w:spacing w:line="360" w:lineRule="auto"/>
        <w:ind w:firstLine="3080" w:firstLineChars="1100"/>
        <w:rPr>
          <w:rFonts w:hint="eastAsia" w:ascii="仿宋" w:hAnsi="仿宋" w:eastAsia="仿宋" w:cs="仿宋"/>
          <w:spacing w:val="20"/>
          <w:sz w:val="28"/>
          <w:szCs w:val="28"/>
          <w:highlight w:val="none"/>
        </w:rPr>
      </w:pPr>
      <w:r>
        <w:rPr>
          <w:rFonts w:hint="eastAsia" w:ascii="仿宋" w:hAnsi="仿宋" w:eastAsia="仿宋" w:cs="仿宋"/>
          <w:sz w:val="28"/>
          <w:szCs w:val="28"/>
          <w:highlight w:val="none"/>
        </w:rPr>
        <w:t>磋商供应商代表：</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签字或盖章</w:t>
      </w:r>
      <w:r>
        <w:rPr>
          <w:rFonts w:hint="eastAsia" w:ascii="仿宋" w:hAnsi="仿宋" w:eastAsia="仿宋" w:cs="仿宋"/>
          <w:sz w:val="28"/>
          <w:szCs w:val="28"/>
          <w:highlight w:val="none"/>
        </w:rPr>
        <w:t>）</w:t>
      </w:r>
    </w:p>
    <w:p w14:paraId="2B40BDBA">
      <w:pPr>
        <w:snapToGrid w:val="0"/>
        <w:spacing w:line="360" w:lineRule="auto"/>
        <w:ind w:left="7210" w:leftChars="2062" w:hanging="2880" w:hangingChars="900"/>
        <w:rPr>
          <w:rFonts w:hint="eastAsia" w:ascii="仿宋" w:hAnsi="仿宋" w:eastAsia="仿宋" w:cs="仿宋"/>
          <w:sz w:val="28"/>
          <w:szCs w:val="28"/>
          <w:highlight w:val="none"/>
        </w:rPr>
      </w:pPr>
      <w:r>
        <w:rPr>
          <w:rFonts w:hint="eastAsia" w:ascii="仿宋" w:hAnsi="仿宋" w:eastAsia="仿宋" w:cs="仿宋"/>
          <w:spacing w:val="20"/>
          <w:sz w:val="28"/>
          <w:szCs w:val="28"/>
          <w:highlight w:val="none"/>
        </w:rPr>
        <w:t>日期：</w:t>
      </w:r>
      <w:r>
        <w:rPr>
          <w:rFonts w:hint="eastAsia" w:ascii="仿宋" w:hAnsi="仿宋" w:eastAsia="仿宋" w:cs="仿宋"/>
          <w:spacing w:val="20"/>
          <w:sz w:val="28"/>
          <w:szCs w:val="28"/>
          <w:highlight w:val="none"/>
          <w:lang w:val="en-US" w:eastAsia="zh-CN"/>
        </w:rPr>
        <w:t xml:space="preserve">   </w:t>
      </w:r>
      <w:r>
        <w:rPr>
          <w:rFonts w:hint="eastAsia" w:ascii="仿宋" w:hAnsi="仿宋" w:eastAsia="仿宋" w:cs="仿宋"/>
          <w:spacing w:val="20"/>
          <w:sz w:val="28"/>
          <w:szCs w:val="28"/>
          <w:highlight w:val="none"/>
        </w:rPr>
        <w:t>年  月  日</w:t>
      </w:r>
    </w:p>
    <w:p w14:paraId="7F2690C4">
      <w:pPr>
        <w:pStyle w:val="11"/>
        <w:ind w:left="840" w:hanging="420"/>
        <w:rPr>
          <w:rFonts w:hint="eastAsia" w:ascii="仿宋" w:hAnsi="仿宋" w:eastAsia="仿宋" w:cs="仿宋"/>
          <w:sz w:val="28"/>
          <w:szCs w:val="28"/>
          <w:highlight w:val="none"/>
        </w:rPr>
      </w:pPr>
    </w:p>
    <w:p w14:paraId="2F786F7C">
      <w:pPr>
        <w:spacing w:line="276" w:lineRule="auto"/>
        <w:rPr>
          <w:rFonts w:hint="eastAsia" w:ascii="仿宋" w:hAnsi="仿宋" w:eastAsia="仿宋" w:cs="仿宋"/>
          <w:b/>
          <w:sz w:val="28"/>
          <w:szCs w:val="28"/>
          <w:highlight w:val="none"/>
        </w:rPr>
      </w:pPr>
      <w:r>
        <w:rPr>
          <w:rFonts w:hint="eastAsia" w:ascii="仿宋" w:hAnsi="仿宋" w:eastAsia="仿宋" w:cs="仿宋"/>
          <w:b/>
          <w:sz w:val="28"/>
          <w:szCs w:val="28"/>
          <w:highlight w:val="none"/>
        </w:rPr>
        <w:t>附磋商供应商代表有效的身份证正反两面</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68085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15" w:type="dxa"/>
            <w:tcBorders>
              <w:top w:val="single" w:color="auto" w:sz="4" w:space="0"/>
              <w:left w:val="single" w:color="auto" w:sz="4" w:space="0"/>
              <w:bottom w:val="single" w:color="auto" w:sz="4" w:space="0"/>
              <w:right w:val="single" w:color="auto" w:sz="4" w:space="0"/>
            </w:tcBorders>
            <w:noWrap w:val="0"/>
            <w:vAlign w:val="center"/>
          </w:tcPr>
          <w:p w14:paraId="3FFAD9CC">
            <w:pPr>
              <w:spacing w:line="276" w:lineRule="auto"/>
              <w:jc w:val="center"/>
              <w:rPr>
                <w:rFonts w:hint="eastAsia" w:ascii="仿宋" w:hAnsi="仿宋" w:eastAsia="仿宋" w:cs="仿宋"/>
                <w:b/>
                <w:sz w:val="28"/>
                <w:szCs w:val="28"/>
                <w:highlight w:val="none"/>
              </w:rPr>
            </w:pPr>
            <w:r>
              <w:rPr>
                <w:rFonts w:hint="eastAsia" w:ascii="仿宋" w:hAnsi="仿宋" w:eastAsia="仿宋" w:cs="仿宋"/>
                <w:b w:val="0"/>
                <w:bCs/>
                <w:sz w:val="28"/>
                <w:szCs w:val="28"/>
                <w:highlight w:val="none"/>
                <w:lang w:eastAsia="zh-CN"/>
              </w:rPr>
              <w:t>（正面为国徽面）</w:t>
            </w:r>
          </w:p>
        </w:tc>
        <w:tc>
          <w:tcPr>
            <w:tcW w:w="4615" w:type="dxa"/>
            <w:tcBorders>
              <w:top w:val="single" w:color="auto" w:sz="4" w:space="0"/>
              <w:left w:val="single" w:color="auto" w:sz="4" w:space="0"/>
              <w:bottom w:val="single" w:color="auto" w:sz="4" w:space="0"/>
              <w:right w:val="single" w:color="auto" w:sz="4" w:space="0"/>
            </w:tcBorders>
            <w:noWrap w:val="0"/>
            <w:vAlign w:val="center"/>
          </w:tcPr>
          <w:p w14:paraId="5E7060DB">
            <w:pPr>
              <w:spacing w:line="276" w:lineRule="auto"/>
              <w:jc w:val="center"/>
              <w:rPr>
                <w:rFonts w:hint="eastAsia" w:ascii="仿宋" w:hAnsi="仿宋" w:eastAsia="仿宋" w:cs="仿宋"/>
                <w:b/>
                <w:sz w:val="28"/>
                <w:szCs w:val="28"/>
                <w:highlight w:val="none"/>
              </w:rPr>
            </w:pPr>
            <w:r>
              <w:rPr>
                <w:rFonts w:hint="eastAsia" w:ascii="仿宋" w:hAnsi="仿宋" w:eastAsia="仿宋" w:cs="仿宋"/>
                <w:b w:val="0"/>
                <w:bCs/>
                <w:sz w:val="28"/>
                <w:szCs w:val="28"/>
                <w:highlight w:val="none"/>
                <w:lang w:eastAsia="zh-CN"/>
              </w:rPr>
              <w:t>（反面为头像面）</w:t>
            </w:r>
          </w:p>
        </w:tc>
      </w:tr>
    </w:tbl>
    <w:p w14:paraId="57D92686">
      <w:pPr>
        <w:jc w:val="left"/>
        <w:rPr>
          <w:rFonts w:hint="eastAsia" w:ascii="仿宋" w:hAnsi="仿宋" w:eastAsia="仿宋" w:cs="仿宋"/>
          <w:b/>
          <w:sz w:val="28"/>
          <w:szCs w:val="28"/>
          <w:highlight w:val="none"/>
        </w:rPr>
      </w:pPr>
      <w:r>
        <w:rPr>
          <w:rFonts w:hint="eastAsia" w:ascii="仿宋" w:hAnsi="仿宋" w:eastAsia="仿宋" w:cs="仿宋"/>
          <w:b/>
          <w:sz w:val="28"/>
          <w:szCs w:val="28"/>
          <w:highlight w:val="none"/>
        </w:rPr>
        <w:t>注：若</w:t>
      </w:r>
      <w:r>
        <w:rPr>
          <w:rFonts w:hint="eastAsia" w:ascii="仿宋" w:hAnsi="仿宋" w:eastAsia="仿宋" w:cs="仿宋"/>
          <w:b/>
          <w:sz w:val="28"/>
          <w:szCs w:val="28"/>
          <w:highlight w:val="none"/>
          <w:lang w:val="en-US" w:eastAsia="zh-CN"/>
        </w:rPr>
        <w:t>磋商</w:t>
      </w:r>
      <w:r>
        <w:rPr>
          <w:rFonts w:hint="eastAsia" w:ascii="仿宋" w:hAnsi="仿宋" w:eastAsia="仿宋" w:cs="仿宋"/>
          <w:b/>
          <w:sz w:val="28"/>
          <w:szCs w:val="28"/>
          <w:highlight w:val="none"/>
        </w:rPr>
        <w:t>供应商代表为法定代表人的可不提供。</w:t>
      </w:r>
      <w:bookmarkStart w:id="119" w:name="_Toc31550"/>
      <w:bookmarkStart w:id="120" w:name="_Toc11339"/>
    </w:p>
    <w:bookmarkEnd w:id="119"/>
    <w:bookmarkEnd w:id="120"/>
    <w:p w14:paraId="7B962F29">
      <w:pPr>
        <w:tabs>
          <w:tab w:val="left" w:pos="630"/>
        </w:tabs>
        <w:spacing w:after="227" w:afterLines="73" w:line="480" w:lineRule="exact"/>
        <w:jc w:val="left"/>
        <w:rPr>
          <w:rFonts w:hint="eastAsia" w:ascii="仿宋" w:hAnsi="仿宋" w:eastAsia="仿宋" w:cs="仿宋"/>
          <w:b/>
          <w:snapToGrid w:val="0"/>
          <w:sz w:val="28"/>
          <w:szCs w:val="28"/>
          <w:highlight w:val="none"/>
        </w:rPr>
      </w:pPr>
      <w:r>
        <w:rPr>
          <w:rFonts w:hint="eastAsia" w:ascii="仿宋" w:hAnsi="仿宋" w:eastAsia="仿宋" w:cs="仿宋"/>
          <w:b/>
          <w:sz w:val="28"/>
          <w:szCs w:val="28"/>
          <w:highlight w:val="none"/>
        </w:rPr>
        <w:t>报价一览表</w:t>
      </w:r>
      <w:r>
        <w:rPr>
          <w:rFonts w:hint="eastAsia" w:ascii="仿宋" w:hAnsi="仿宋" w:eastAsia="仿宋" w:cs="仿宋"/>
          <w:b/>
          <w:sz w:val="28"/>
          <w:szCs w:val="28"/>
          <w:highlight w:val="none"/>
          <w:lang w:eastAsia="zh-CN"/>
        </w:rPr>
        <w:t>（</w:t>
      </w:r>
      <w:r>
        <w:rPr>
          <w:rFonts w:hint="eastAsia" w:ascii="仿宋" w:hAnsi="仿宋" w:eastAsia="仿宋" w:cs="仿宋"/>
          <w:b/>
          <w:sz w:val="28"/>
          <w:szCs w:val="28"/>
          <w:highlight w:val="none"/>
        </w:rPr>
        <w:t>格式</w:t>
      </w:r>
      <w:r>
        <w:rPr>
          <w:rFonts w:hint="eastAsia" w:ascii="仿宋" w:hAnsi="仿宋" w:eastAsia="仿宋" w:cs="仿宋"/>
          <w:b/>
          <w:sz w:val="28"/>
          <w:szCs w:val="28"/>
          <w:highlight w:val="none"/>
          <w:lang w:eastAsia="zh-CN"/>
        </w:rPr>
        <w:t>）</w:t>
      </w:r>
    </w:p>
    <w:p w14:paraId="7E7B2A87">
      <w:pPr>
        <w:tabs>
          <w:tab w:val="left" w:pos="630"/>
        </w:tabs>
        <w:spacing w:after="227" w:afterLines="73" w:line="480" w:lineRule="exact"/>
        <w:jc w:val="center"/>
        <w:rPr>
          <w:rFonts w:hint="eastAsia" w:ascii="仿宋" w:hAnsi="仿宋" w:eastAsia="仿宋" w:cs="仿宋"/>
          <w:b/>
          <w:snapToGrid w:val="0"/>
          <w:sz w:val="28"/>
          <w:szCs w:val="28"/>
          <w:highlight w:val="none"/>
        </w:rPr>
      </w:pPr>
      <w:r>
        <w:rPr>
          <w:rFonts w:hint="eastAsia" w:ascii="仿宋" w:hAnsi="仿宋" w:eastAsia="仿宋" w:cs="仿宋"/>
          <w:b/>
          <w:snapToGrid w:val="0"/>
          <w:sz w:val="28"/>
          <w:szCs w:val="28"/>
          <w:highlight w:val="none"/>
        </w:rPr>
        <w:t>报价一览表</w:t>
      </w:r>
    </w:p>
    <w:p w14:paraId="56E1A82D">
      <w:pPr>
        <w:pStyle w:val="18"/>
        <w:ind w:left="0" w:leftChars="0" w:firstLine="0" w:firstLineChars="0"/>
        <w:rPr>
          <w:rFonts w:hint="default" w:ascii="仿宋" w:hAnsi="仿宋" w:eastAsia="仿宋" w:cs="仿宋"/>
          <w:b/>
          <w:sz w:val="28"/>
          <w:szCs w:val="28"/>
          <w:highlight w:val="none"/>
          <w:u w:val="single"/>
          <w:lang w:val="en-US" w:eastAsia="zh-CN"/>
        </w:rPr>
      </w:pPr>
      <w:r>
        <w:rPr>
          <w:rFonts w:hint="eastAsia" w:ascii="仿宋" w:hAnsi="仿宋" w:eastAsia="仿宋" w:cs="仿宋"/>
          <w:b/>
          <w:sz w:val="28"/>
          <w:szCs w:val="28"/>
          <w:highlight w:val="none"/>
        </w:rPr>
        <w:t>项目名称</w:t>
      </w:r>
      <w:r>
        <w:rPr>
          <w:rFonts w:hint="eastAsia" w:ascii="仿宋" w:hAnsi="仿宋" w:eastAsia="仿宋" w:cs="仿宋"/>
          <w:b/>
          <w:sz w:val="28"/>
          <w:szCs w:val="28"/>
          <w:highlight w:val="none"/>
          <w:lang w:eastAsia="zh-CN"/>
        </w:rPr>
        <w:t>：</w:t>
      </w:r>
      <w:r>
        <w:rPr>
          <w:rFonts w:hint="eastAsia" w:ascii="仿宋" w:hAnsi="仿宋" w:eastAsia="仿宋" w:cs="仿宋"/>
          <w:b/>
          <w:sz w:val="28"/>
          <w:szCs w:val="28"/>
          <w:highlight w:val="none"/>
          <w:u w:val="single"/>
          <w:lang w:val="en-US" w:eastAsia="zh-CN"/>
        </w:rPr>
        <w:t xml:space="preserve">                                   </w:t>
      </w:r>
    </w:p>
    <w:p w14:paraId="5298F3BA">
      <w:pPr>
        <w:pStyle w:val="19"/>
        <w:rPr>
          <w:rFonts w:hint="default" w:eastAsia="仿宋"/>
          <w:u w:val="single"/>
          <w:lang w:val="en-US" w:eastAsia="zh-CN"/>
        </w:rPr>
      </w:pPr>
      <w:r>
        <w:rPr>
          <w:rFonts w:hint="eastAsia" w:ascii="仿宋" w:hAnsi="仿宋" w:eastAsia="仿宋" w:cs="仿宋"/>
          <w:b/>
          <w:sz w:val="28"/>
          <w:szCs w:val="28"/>
          <w:highlight w:val="none"/>
        </w:rPr>
        <w:t>项目编号</w:t>
      </w:r>
      <w:r>
        <w:rPr>
          <w:rFonts w:hint="eastAsia" w:ascii="仿宋" w:hAnsi="仿宋" w:eastAsia="仿宋" w:cs="仿宋"/>
          <w:b/>
          <w:sz w:val="28"/>
          <w:szCs w:val="28"/>
          <w:highlight w:val="none"/>
          <w:lang w:eastAsia="zh-CN"/>
        </w:rPr>
        <w:t>：</w:t>
      </w:r>
      <w:r>
        <w:rPr>
          <w:rFonts w:hint="eastAsia" w:ascii="仿宋" w:hAnsi="仿宋" w:eastAsia="仿宋" w:cs="仿宋"/>
          <w:b/>
          <w:sz w:val="28"/>
          <w:szCs w:val="28"/>
          <w:highlight w:val="none"/>
          <w:u w:val="single"/>
          <w:lang w:val="en-US" w:eastAsia="zh-CN"/>
        </w:rPr>
        <w:t xml:space="preserve">                                   </w:t>
      </w:r>
    </w:p>
    <w:tbl>
      <w:tblPr>
        <w:tblStyle w:val="21"/>
        <w:tblW w:w="9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0"/>
        <w:gridCol w:w="8315"/>
      </w:tblGrid>
      <w:tr w14:paraId="33A83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1620" w:type="dxa"/>
            <w:noWrap w:val="0"/>
            <w:vAlign w:val="center"/>
          </w:tcPr>
          <w:p w14:paraId="256207F0">
            <w:pPr>
              <w:adjustRightInd w:val="0"/>
              <w:snapToGrid w:val="0"/>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投标报价</w:t>
            </w:r>
          </w:p>
        </w:tc>
        <w:tc>
          <w:tcPr>
            <w:tcW w:w="8315" w:type="dxa"/>
            <w:noWrap w:val="0"/>
            <w:vAlign w:val="center"/>
          </w:tcPr>
          <w:p w14:paraId="34637358">
            <w:pPr>
              <w:pStyle w:val="9"/>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人民币（大写）</w:t>
            </w:r>
            <w:r>
              <w:rPr>
                <w:rFonts w:hint="eastAsia" w:ascii="仿宋" w:hAnsi="仿宋" w:eastAsia="仿宋" w:cs="仿宋"/>
                <w:b w:val="0"/>
                <w:bCs w:val="0"/>
                <w:sz w:val="28"/>
                <w:szCs w:val="28"/>
                <w:highlight w:val="none"/>
                <w:u w:val="single"/>
                <w:lang w:val="en-US" w:eastAsia="zh-CN"/>
              </w:rPr>
              <w:t xml:space="preserve"> </w:t>
            </w:r>
            <w:r>
              <w:rPr>
                <w:rFonts w:hint="eastAsia" w:ascii="仿宋" w:hAnsi="仿宋" w:eastAsia="仿宋" w:cs="仿宋"/>
                <w:b w:val="0"/>
                <w:bCs w:val="0"/>
                <w:sz w:val="28"/>
                <w:szCs w:val="28"/>
                <w:highlight w:val="none"/>
                <w:u w:val="single"/>
              </w:rPr>
              <w:t xml:space="preserve">         </w:t>
            </w:r>
            <w:r>
              <w:rPr>
                <w:rFonts w:hint="eastAsia" w:ascii="仿宋" w:hAnsi="仿宋" w:eastAsia="仿宋" w:cs="仿宋"/>
                <w:b w:val="0"/>
                <w:bCs w:val="0"/>
                <w:sz w:val="28"/>
                <w:szCs w:val="28"/>
                <w:highlight w:val="none"/>
              </w:rPr>
              <w:t>元</w:t>
            </w:r>
          </w:p>
          <w:p w14:paraId="03C9E727">
            <w:pPr>
              <w:pStyle w:val="9"/>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rPr>
              <w:t>（￥</w:t>
            </w:r>
            <w:r>
              <w:rPr>
                <w:rFonts w:hint="eastAsia" w:ascii="仿宋" w:hAnsi="仿宋" w:eastAsia="仿宋" w:cs="仿宋"/>
                <w:b w:val="0"/>
                <w:bCs w:val="0"/>
                <w:sz w:val="28"/>
                <w:szCs w:val="28"/>
                <w:highlight w:val="none"/>
                <w:u w:val="single"/>
              </w:rPr>
              <w:t xml:space="preserve">      </w:t>
            </w:r>
            <w:r>
              <w:rPr>
                <w:rFonts w:hint="eastAsia" w:ascii="仿宋" w:hAnsi="仿宋" w:eastAsia="仿宋" w:cs="仿宋"/>
                <w:b w:val="0"/>
                <w:bCs w:val="0"/>
                <w:sz w:val="28"/>
                <w:szCs w:val="28"/>
                <w:highlight w:val="none"/>
                <w:u w:val="single"/>
                <w:lang w:val="en-US" w:eastAsia="zh-CN"/>
              </w:rPr>
              <w:t xml:space="preserve">     </w:t>
            </w:r>
            <w:r>
              <w:rPr>
                <w:rFonts w:hint="eastAsia" w:ascii="仿宋" w:hAnsi="仿宋" w:eastAsia="仿宋" w:cs="仿宋"/>
                <w:b w:val="0"/>
                <w:bCs w:val="0"/>
                <w:sz w:val="28"/>
                <w:szCs w:val="28"/>
                <w:highlight w:val="none"/>
                <w:u w:val="single"/>
              </w:rPr>
              <w:t xml:space="preserve">         </w:t>
            </w:r>
            <w:r>
              <w:rPr>
                <w:rFonts w:hint="eastAsia" w:ascii="仿宋" w:hAnsi="仿宋" w:eastAsia="仿宋" w:cs="仿宋"/>
                <w:b w:val="0"/>
                <w:bCs w:val="0"/>
                <w:sz w:val="28"/>
                <w:szCs w:val="28"/>
                <w:highlight w:val="none"/>
              </w:rPr>
              <w:t>元）</w:t>
            </w:r>
          </w:p>
        </w:tc>
      </w:tr>
      <w:tr w14:paraId="1D0CE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1620" w:type="dxa"/>
            <w:noWrap w:val="0"/>
            <w:vAlign w:val="center"/>
          </w:tcPr>
          <w:p w14:paraId="1FD36ABF">
            <w:pPr>
              <w:adjustRightInd w:val="0"/>
              <w:snapToGrid w:val="0"/>
              <w:jc w:val="center"/>
              <w:rPr>
                <w:rFonts w:hint="default"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合同履行期限</w:t>
            </w:r>
          </w:p>
        </w:tc>
        <w:tc>
          <w:tcPr>
            <w:tcW w:w="8315" w:type="dxa"/>
            <w:noWrap w:val="0"/>
            <w:vAlign w:val="center"/>
          </w:tcPr>
          <w:p w14:paraId="273DF118">
            <w:pPr>
              <w:pStyle w:val="9"/>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8"/>
                <w:szCs w:val="28"/>
                <w:highlight w:val="none"/>
              </w:rPr>
            </w:pPr>
          </w:p>
        </w:tc>
      </w:tr>
      <w:tr w14:paraId="52A09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1620" w:type="dxa"/>
            <w:noWrap w:val="0"/>
            <w:vAlign w:val="center"/>
          </w:tcPr>
          <w:p w14:paraId="700D9C16">
            <w:pPr>
              <w:adjustRightInd w:val="0"/>
              <w:snapToGrid w:val="0"/>
              <w:jc w:val="center"/>
              <w:rPr>
                <w:rFonts w:hint="default" w:ascii="仿宋" w:hAnsi="仿宋" w:eastAsia="仿宋" w:cs="仿宋"/>
                <w:b/>
                <w:sz w:val="28"/>
                <w:szCs w:val="28"/>
                <w:highlight w:val="none"/>
                <w:lang w:val="en-US"/>
              </w:rPr>
            </w:pPr>
            <w:r>
              <w:rPr>
                <w:rFonts w:hint="eastAsia" w:ascii="仿宋" w:hAnsi="仿宋" w:eastAsia="仿宋" w:cs="仿宋"/>
                <w:b/>
                <w:sz w:val="28"/>
                <w:szCs w:val="28"/>
                <w:highlight w:val="none"/>
                <w:lang w:val="en-US" w:eastAsia="zh-CN"/>
              </w:rPr>
              <w:t>服务范围</w:t>
            </w:r>
          </w:p>
        </w:tc>
        <w:tc>
          <w:tcPr>
            <w:tcW w:w="8315" w:type="dxa"/>
            <w:noWrap w:val="0"/>
            <w:vAlign w:val="center"/>
          </w:tcPr>
          <w:p w14:paraId="77C06A55">
            <w:pPr>
              <w:pStyle w:val="9"/>
              <w:jc w:val="center"/>
              <w:rPr>
                <w:rFonts w:hint="eastAsia" w:ascii="仿宋" w:hAnsi="仿宋" w:eastAsia="仿宋" w:cs="仿宋"/>
                <w:b w:val="0"/>
                <w:bCs w:val="0"/>
                <w:sz w:val="28"/>
                <w:szCs w:val="28"/>
                <w:highlight w:val="none"/>
                <w:lang w:val="en-US" w:eastAsia="zh-CN"/>
              </w:rPr>
            </w:pPr>
          </w:p>
        </w:tc>
      </w:tr>
      <w:tr w14:paraId="23CA2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620" w:type="dxa"/>
            <w:noWrap w:val="0"/>
            <w:vAlign w:val="center"/>
          </w:tcPr>
          <w:p w14:paraId="431ED90F">
            <w:pPr>
              <w:adjustRightInd w:val="0"/>
              <w:snapToGrid w:val="0"/>
              <w:jc w:val="center"/>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lang w:eastAsia="zh-CN"/>
              </w:rPr>
              <w:t>服务</w:t>
            </w:r>
            <w:r>
              <w:rPr>
                <w:rFonts w:hint="eastAsia" w:ascii="仿宋" w:hAnsi="仿宋" w:eastAsia="仿宋" w:cs="仿宋"/>
                <w:b/>
                <w:sz w:val="28"/>
                <w:szCs w:val="28"/>
                <w:highlight w:val="none"/>
                <w:lang w:val="en-US" w:eastAsia="zh-CN"/>
              </w:rPr>
              <w:t>要求</w:t>
            </w:r>
          </w:p>
        </w:tc>
        <w:tc>
          <w:tcPr>
            <w:tcW w:w="8315" w:type="dxa"/>
            <w:noWrap w:val="0"/>
            <w:vAlign w:val="center"/>
          </w:tcPr>
          <w:p w14:paraId="1EC8F6E8">
            <w:pPr>
              <w:adjustRightInd w:val="0"/>
              <w:snapToGrid w:val="0"/>
              <w:jc w:val="center"/>
              <w:rPr>
                <w:rFonts w:hint="eastAsia" w:ascii="仿宋" w:hAnsi="仿宋" w:eastAsia="仿宋" w:cs="仿宋"/>
                <w:b w:val="0"/>
                <w:bCs w:val="0"/>
                <w:sz w:val="28"/>
                <w:szCs w:val="28"/>
                <w:highlight w:val="none"/>
              </w:rPr>
            </w:pPr>
          </w:p>
        </w:tc>
      </w:tr>
      <w:tr w14:paraId="7966C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620" w:type="dxa"/>
            <w:noWrap w:val="0"/>
            <w:vAlign w:val="center"/>
          </w:tcPr>
          <w:p w14:paraId="226CAA8C">
            <w:pPr>
              <w:adjustRightInd w:val="0"/>
              <w:snapToGrid w:val="0"/>
              <w:jc w:val="center"/>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lang w:eastAsia="zh-CN"/>
              </w:rPr>
              <w:t>服务</w:t>
            </w:r>
            <w:r>
              <w:rPr>
                <w:rFonts w:hint="eastAsia" w:ascii="仿宋" w:hAnsi="仿宋" w:eastAsia="仿宋" w:cs="仿宋"/>
                <w:b/>
                <w:sz w:val="28"/>
                <w:szCs w:val="28"/>
                <w:highlight w:val="none"/>
                <w:lang w:val="en-US" w:eastAsia="zh-CN"/>
              </w:rPr>
              <w:t>时间</w:t>
            </w:r>
          </w:p>
        </w:tc>
        <w:tc>
          <w:tcPr>
            <w:tcW w:w="8315" w:type="dxa"/>
            <w:noWrap w:val="0"/>
            <w:vAlign w:val="center"/>
          </w:tcPr>
          <w:p w14:paraId="14CA8957">
            <w:pPr>
              <w:adjustRightInd w:val="0"/>
              <w:snapToGrid w:val="0"/>
              <w:jc w:val="center"/>
              <w:rPr>
                <w:rFonts w:hint="eastAsia" w:ascii="仿宋" w:hAnsi="仿宋" w:eastAsia="仿宋" w:cs="仿宋"/>
                <w:b w:val="0"/>
                <w:bCs w:val="0"/>
                <w:sz w:val="28"/>
                <w:szCs w:val="28"/>
                <w:highlight w:val="none"/>
              </w:rPr>
            </w:pPr>
          </w:p>
        </w:tc>
      </w:tr>
      <w:tr w14:paraId="12954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620" w:type="dxa"/>
            <w:noWrap w:val="0"/>
            <w:vAlign w:val="center"/>
          </w:tcPr>
          <w:p w14:paraId="48C8802A">
            <w:pPr>
              <w:adjustRightInd w:val="0"/>
              <w:snapToGrid w:val="0"/>
              <w:jc w:val="center"/>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服务</w:t>
            </w:r>
            <w:r>
              <w:rPr>
                <w:rFonts w:hint="eastAsia" w:ascii="仿宋" w:hAnsi="仿宋" w:eastAsia="仿宋" w:cs="仿宋"/>
                <w:b/>
                <w:bCs/>
                <w:sz w:val="28"/>
                <w:szCs w:val="28"/>
                <w:highlight w:val="none"/>
                <w:lang w:val="en-US" w:eastAsia="zh-CN"/>
              </w:rPr>
              <w:t>标准</w:t>
            </w:r>
          </w:p>
        </w:tc>
        <w:tc>
          <w:tcPr>
            <w:tcW w:w="8315" w:type="dxa"/>
            <w:noWrap w:val="0"/>
            <w:vAlign w:val="center"/>
          </w:tcPr>
          <w:p w14:paraId="096856E1">
            <w:pPr>
              <w:adjustRightInd w:val="0"/>
              <w:snapToGrid w:val="0"/>
              <w:jc w:val="center"/>
              <w:rPr>
                <w:rFonts w:hint="eastAsia" w:ascii="仿宋" w:hAnsi="仿宋" w:eastAsia="仿宋" w:cs="仿宋"/>
                <w:b w:val="0"/>
                <w:bCs w:val="0"/>
                <w:sz w:val="28"/>
                <w:szCs w:val="28"/>
                <w:highlight w:val="none"/>
              </w:rPr>
            </w:pPr>
          </w:p>
        </w:tc>
      </w:tr>
    </w:tbl>
    <w:p w14:paraId="1BDC7BE1">
      <w:pPr>
        <w:tabs>
          <w:tab w:val="left" w:pos="630"/>
        </w:tabs>
        <w:spacing w:after="227" w:afterLines="73" w:line="480" w:lineRule="exact"/>
        <w:jc w:val="left"/>
        <w:rPr>
          <w:rFonts w:hint="eastAsia" w:ascii="仿宋" w:hAnsi="仿宋" w:eastAsia="仿宋" w:cs="仿宋"/>
          <w:color w:val="000000"/>
          <w:sz w:val="28"/>
          <w:szCs w:val="28"/>
          <w:highlight w:val="none"/>
        </w:rPr>
      </w:pPr>
    </w:p>
    <w:p w14:paraId="4D0E1775">
      <w:pPr>
        <w:pStyle w:val="8"/>
        <w:rPr>
          <w:rFonts w:hint="eastAsia" w:ascii="仿宋" w:hAnsi="仿宋" w:eastAsia="仿宋" w:cs="仿宋"/>
          <w:color w:val="000000"/>
          <w:sz w:val="28"/>
          <w:szCs w:val="28"/>
          <w:highlight w:val="none"/>
        </w:rPr>
      </w:pPr>
      <w:r>
        <w:rPr>
          <w:rFonts w:hint="eastAsia" w:ascii="仿宋" w:hAnsi="仿宋" w:eastAsia="仿宋" w:cs="仿宋"/>
          <w:b/>
          <w:bCs/>
          <w:color w:val="000000"/>
          <w:sz w:val="28"/>
          <w:szCs w:val="28"/>
          <w:highlight w:val="none"/>
        </w:rPr>
        <w:t>后附报价明细表，格式自拟</w:t>
      </w:r>
    </w:p>
    <w:p w14:paraId="0DED5016">
      <w:pPr>
        <w:pStyle w:val="8"/>
        <w:rPr>
          <w:rFonts w:hint="eastAsia" w:ascii="仿宋" w:hAnsi="仿宋" w:eastAsia="仿宋" w:cs="仿宋"/>
          <w:color w:val="000000"/>
          <w:sz w:val="28"/>
          <w:szCs w:val="28"/>
          <w:highlight w:val="none"/>
        </w:rPr>
      </w:pPr>
    </w:p>
    <w:p w14:paraId="65201B83">
      <w:pPr>
        <w:snapToGrid w:val="0"/>
        <w:spacing w:line="360" w:lineRule="auto"/>
        <w:ind w:firstLine="3920" w:firstLineChars="1400"/>
        <w:rPr>
          <w:rFonts w:hint="eastAsia" w:ascii="仿宋" w:hAnsi="仿宋" w:eastAsia="仿宋" w:cs="仿宋"/>
          <w:spacing w:val="20"/>
          <w:sz w:val="28"/>
          <w:szCs w:val="28"/>
          <w:highlight w:val="none"/>
        </w:rPr>
      </w:pPr>
      <w:r>
        <w:rPr>
          <w:rFonts w:hint="eastAsia" w:ascii="仿宋" w:hAnsi="仿宋" w:eastAsia="仿宋" w:cs="仿宋"/>
          <w:sz w:val="28"/>
          <w:szCs w:val="28"/>
          <w:highlight w:val="none"/>
        </w:rPr>
        <w:t>供应商：</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r>
        <w:rPr>
          <w:rFonts w:hint="eastAsia" w:ascii="仿宋" w:hAnsi="仿宋" w:eastAsia="仿宋" w:cs="仿宋"/>
          <w:spacing w:val="20"/>
          <w:sz w:val="28"/>
          <w:szCs w:val="28"/>
          <w:highlight w:val="none"/>
          <w:lang w:val="en-US" w:eastAsia="zh-CN"/>
        </w:rPr>
        <w:t>盖章</w:t>
      </w:r>
      <w:r>
        <w:rPr>
          <w:rFonts w:hint="eastAsia" w:ascii="仿宋" w:hAnsi="仿宋" w:eastAsia="仿宋" w:cs="仿宋"/>
          <w:spacing w:val="20"/>
          <w:sz w:val="28"/>
          <w:szCs w:val="28"/>
          <w:highlight w:val="none"/>
        </w:rPr>
        <w:t>）</w:t>
      </w:r>
    </w:p>
    <w:p w14:paraId="78815AE6">
      <w:pPr>
        <w:tabs>
          <w:tab w:val="left" w:pos="4490"/>
        </w:tabs>
        <w:snapToGrid w:val="0"/>
        <w:spacing w:line="360" w:lineRule="auto"/>
        <w:ind w:firstLine="3080" w:firstLineChars="1100"/>
        <w:rPr>
          <w:rFonts w:hint="eastAsia" w:ascii="仿宋" w:hAnsi="仿宋" w:eastAsia="仿宋" w:cs="仿宋"/>
          <w:spacing w:val="20"/>
          <w:sz w:val="28"/>
          <w:szCs w:val="28"/>
          <w:highlight w:val="none"/>
        </w:rPr>
      </w:pPr>
      <w:r>
        <w:rPr>
          <w:rFonts w:hint="eastAsia" w:ascii="仿宋" w:hAnsi="仿宋" w:eastAsia="仿宋" w:cs="仿宋"/>
          <w:sz w:val="28"/>
          <w:szCs w:val="28"/>
          <w:highlight w:val="none"/>
        </w:rPr>
        <w:t>磋商供应商代表：</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签字或盖章</w:t>
      </w:r>
      <w:r>
        <w:rPr>
          <w:rFonts w:hint="eastAsia" w:ascii="仿宋" w:hAnsi="仿宋" w:eastAsia="仿宋" w:cs="仿宋"/>
          <w:sz w:val="28"/>
          <w:szCs w:val="28"/>
          <w:highlight w:val="none"/>
        </w:rPr>
        <w:t>）</w:t>
      </w:r>
    </w:p>
    <w:p w14:paraId="70DBDA21">
      <w:pPr>
        <w:tabs>
          <w:tab w:val="left" w:pos="630"/>
        </w:tabs>
        <w:spacing w:after="227" w:afterLines="73" w:line="480" w:lineRule="exact"/>
        <w:ind w:firstLine="4480" w:firstLineChars="1400"/>
        <w:jc w:val="left"/>
        <w:rPr>
          <w:rFonts w:hint="eastAsia" w:ascii="仿宋" w:hAnsi="仿宋" w:eastAsia="仿宋" w:cs="仿宋"/>
          <w:bCs/>
          <w:snapToGrid w:val="0"/>
          <w:sz w:val="28"/>
          <w:szCs w:val="28"/>
          <w:highlight w:val="none"/>
        </w:rPr>
      </w:pPr>
      <w:r>
        <w:rPr>
          <w:rFonts w:hint="eastAsia" w:ascii="仿宋" w:hAnsi="仿宋" w:eastAsia="仿宋" w:cs="仿宋"/>
          <w:spacing w:val="20"/>
          <w:sz w:val="28"/>
          <w:szCs w:val="28"/>
          <w:highlight w:val="none"/>
        </w:rPr>
        <w:t>日期：</w:t>
      </w:r>
      <w:r>
        <w:rPr>
          <w:rFonts w:hint="eastAsia" w:ascii="仿宋" w:hAnsi="仿宋" w:eastAsia="仿宋" w:cs="仿宋"/>
          <w:spacing w:val="20"/>
          <w:sz w:val="28"/>
          <w:szCs w:val="28"/>
          <w:highlight w:val="none"/>
          <w:lang w:val="en-US" w:eastAsia="zh-CN"/>
        </w:rPr>
        <w:t xml:space="preserve">   </w:t>
      </w:r>
      <w:r>
        <w:rPr>
          <w:rFonts w:hint="eastAsia" w:ascii="仿宋" w:hAnsi="仿宋" w:eastAsia="仿宋" w:cs="仿宋"/>
          <w:spacing w:val="20"/>
          <w:sz w:val="28"/>
          <w:szCs w:val="28"/>
          <w:highlight w:val="none"/>
        </w:rPr>
        <w:t>年  月  日</w:t>
      </w:r>
    </w:p>
    <w:p w14:paraId="6433DE6C">
      <w:pPr>
        <w:rPr>
          <w:rFonts w:hint="eastAsia" w:ascii="仿宋" w:hAnsi="仿宋" w:eastAsia="仿宋" w:cs="仿宋"/>
          <w:b/>
          <w:sz w:val="28"/>
          <w:szCs w:val="28"/>
          <w:highlight w:val="none"/>
        </w:rPr>
        <w:sectPr>
          <w:pgSz w:w="11906" w:h="16838"/>
          <w:pgMar w:top="1135" w:right="1361" w:bottom="1021" w:left="1531" w:header="851" w:footer="992" w:gutter="0"/>
          <w:pgNumType w:fmt="numberInDash"/>
          <w:cols w:space="720" w:num="1"/>
          <w:formProt w:val="1"/>
          <w:docGrid w:type="lines" w:linePitch="312" w:charSpace="0"/>
        </w:sectPr>
      </w:pPr>
    </w:p>
    <w:p w14:paraId="686DAF32">
      <w:pPr>
        <w:spacing w:line="360" w:lineRule="auto"/>
        <w:ind w:left="360" w:hanging="422" w:hangingChars="150"/>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rPr>
        <w:t>投标服务技术规范偏离表</w:t>
      </w:r>
      <w:r>
        <w:rPr>
          <w:rFonts w:hint="eastAsia" w:ascii="仿宋" w:hAnsi="仿宋" w:eastAsia="仿宋" w:cs="仿宋"/>
          <w:b/>
          <w:sz w:val="28"/>
          <w:szCs w:val="28"/>
          <w:highlight w:val="none"/>
          <w:lang w:eastAsia="zh-CN"/>
        </w:rPr>
        <w:t>（</w:t>
      </w:r>
      <w:r>
        <w:rPr>
          <w:rFonts w:hint="eastAsia" w:ascii="仿宋" w:hAnsi="仿宋" w:eastAsia="仿宋" w:cs="仿宋"/>
          <w:b/>
          <w:sz w:val="28"/>
          <w:szCs w:val="28"/>
          <w:highlight w:val="none"/>
          <w:lang w:val="en-US" w:eastAsia="zh-CN"/>
        </w:rPr>
        <w:t>格式</w:t>
      </w:r>
      <w:r>
        <w:rPr>
          <w:rFonts w:hint="eastAsia" w:ascii="仿宋" w:hAnsi="仿宋" w:eastAsia="仿宋" w:cs="仿宋"/>
          <w:b/>
          <w:sz w:val="28"/>
          <w:szCs w:val="28"/>
          <w:highlight w:val="none"/>
          <w:lang w:eastAsia="zh-CN"/>
        </w:rPr>
        <w:t>）</w:t>
      </w:r>
    </w:p>
    <w:p w14:paraId="395EF3C1">
      <w:pPr>
        <w:pStyle w:val="8"/>
        <w:jc w:val="center"/>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rPr>
        <w:t>投标服务技术规范偏离表</w:t>
      </w:r>
    </w:p>
    <w:tbl>
      <w:tblPr>
        <w:tblStyle w:val="21"/>
        <w:tblW w:w="10264" w:type="dxa"/>
        <w:tblInd w:w="-6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6236"/>
        <w:gridCol w:w="1800"/>
        <w:gridCol w:w="1414"/>
      </w:tblGrid>
      <w:tr w14:paraId="0682F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center"/>
          </w:tcPr>
          <w:p w14:paraId="35D66748">
            <w:pPr>
              <w:pStyle w:val="9"/>
              <w:spacing w:after="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序号</w:t>
            </w:r>
          </w:p>
        </w:tc>
        <w:tc>
          <w:tcPr>
            <w:tcW w:w="6236" w:type="dxa"/>
            <w:noWrap w:val="0"/>
            <w:vAlign w:val="center"/>
          </w:tcPr>
          <w:p w14:paraId="1B6A988D">
            <w:pPr>
              <w:pStyle w:val="9"/>
              <w:spacing w:after="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磋商文件服务要求内容</w:t>
            </w:r>
          </w:p>
        </w:tc>
        <w:tc>
          <w:tcPr>
            <w:tcW w:w="1800" w:type="dxa"/>
            <w:noWrap w:val="0"/>
            <w:vAlign w:val="center"/>
          </w:tcPr>
          <w:p w14:paraId="1162F5D1">
            <w:pPr>
              <w:pStyle w:val="9"/>
              <w:spacing w:after="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是否响应</w:t>
            </w:r>
          </w:p>
          <w:p w14:paraId="71E7C42E">
            <w:pPr>
              <w:pStyle w:val="9"/>
              <w:spacing w:after="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（填是或否）</w:t>
            </w:r>
          </w:p>
        </w:tc>
        <w:tc>
          <w:tcPr>
            <w:tcW w:w="1414" w:type="dxa"/>
            <w:noWrap w:val="0"/>
            <w:vAlign w:val="center"/>
          </w:tcPr>
          <w:p w14:paraId="2DB7405C">
            <w:pPr>
              <w:pStyle w:val="9"/>
              <w:spacing w:after="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偏离情况</w:t>
            </w:r>
          </w:p>
        </w:tc>
      </w:tr>
      <w:tr w14:paraId="64F11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4A35E643">
            <w:pPr>
              <w:pStyle w:val="9"/>
              <w:rPr>
                <w:rFonts w:hint="eastAsia" w:ascii="仿宋" w:hAnsi="仿宋" w:eastAsia="仿宋" w:cs="仿宋"/>
                <w:sz w:val="28"/>
                <w:szCs w:val="28"/>
                <w:highlight w:val="none"/>
              </w:rPr>
            </w:pPr>
          </w:p>
        </w:tc>
        <w:tc>
          <w:tcPr>
            <w:tcW w:w="6236" w:type="dxa"/>
            <w:noWrap w:val="0"/>
            <w:vAlign w:val="top"/>
          </w:tcPr>
          <w:p w14:paraId="16341181">
            <w:pPr>
              <w:pStyle w:val="9"/>
              <w:rPr>
                <w:rFonts w:hint="eastAsia" w:ascii="仿宋" w:hAnsi="仿宋" w:eastAsia="仿宋" w:cs="仿宋"/>
                <w:sz w:val="28"/>
                <w:szCs w:val="28"/>
                <w:highlight w:val="none"/>
              </w:rPr>
            </w:pPr>
          </w:p>
        </w:tc>
        <w:tc>
          <w:tcPr>
            <w:tcW w:w="1800" w:type="dxa"/>
            <w:noWrap w:val="0"/>
            <w:vAlign w:val="top"/>
          </w:tcPr>
          <w:p w14:paraId="29061A2B">
            <w:pPr>
              <w:pStyle w:val="9"/>
              <w:rPr>
                <w:rFonts w:hint="eastAsia" w:ascii="仿宋" w:hAnsi="仿宋" w:eastAsia="仿宋" w:cs="仿宋"/>
                <w:sz w:val="28"/>
                <w:szCs w:val="28"/>
                <w:highlight w:val="none"/>
              </w:rPr>
            </w:pPr>
          </w:p>
        </w:tc>
        <w:tc>
          <w:tcPr>
            <w:tcW w:w="1414" w:type="dxa"/>
            <w:noWrap w:val="0"/>
            <w:vAlign w:val="top"/>
          </w:tcPr>
          <w:p w14:paraId="73610F40">
            <w:pPr>
              <w:pStyle w:val="9"/>
              <w:rPr>
                <w:rFonts w:hint="eastAsia" w:ascii="仿宋" w:hAnsi="仿宋" w:eastAsia="仿宋" w:cs="仿宋"/>
                <w:sz w:val="28"/>
                <w:szCs w:val="28"/>
                <w:highlight w:val="none"/>
              </w:rPr>
            </w:pPr>
          </w:p>
        </w:tc>
      </w:tr>
      <w:tr w14:paraId="3B313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4177EF21">
            <w:pPr>
              <w:pStyle w:val="9"/>
              <w:rPr>
                <w:rFonts w:hint="eastAsia" w:ascii="仿宋" w:hAnsi="仿宋" w:eastAsia="仿宋" w:cs="仿宋"/>
                <w:sz w:val="28"/>
                <w:szCs w:val="28"/>
                <w:highlight w:val="none"/>
              </w:rPr>
            </w:pPr>
          </w:p>
        </w:tc>
        <w:tc>
          <w:tcPr>
            <w:tcW w:w="6236" w:type="dxa"/>
            <w:noWrap w:val="0"/>
            <w:vAlign w:val="top"/>
          </w:tcPr>
          <w:p w14:paraId="5FD9E400">
            <w:pPr>
              <w:pStyle w:val="9"/>
              <w:rPr>
                <w:rFonts w:hint="eastAsia" w:ascii="仿宋" w:hAnsi="仿宋" w:eastAsia="仿宋" w:cs="仿宋"/>
                <w:sz w:val="28"/>
                <w:szCs w:val="28"/>
                <w:highlight w:val="none"/>
              </w:rPr>
            </w:pPr>
          </w:p>
        </w:tc>
        <w:tc>
          <w:tcPr>
            <w:tcW w:w="1800" w:type="dxa"/>
            <w:noWrap w:val="0"/>
            <w:vAlign w:val="top"/>
          </w:tcPr>
          <w:p w14:paraId="5A157828">
            <w:pPr>
              <w:pStyle w:val="9"/>
              <w:rPr>
                <w:rFonts w:hint="eastAsia" w:ascii="仿宋" w:hAnsi="仿宋" w:eastAsia="仿宋" w:cs="仿宋"/>
                <w:sz w:val="28"/>
                <w:szCs w:val="28"/>
                <w:highlight w:val="none"/>
              </w:rPr>
            </w:pPr>
          </w:p>
        </w:tc>
        <w:tc>
          <w:tcPr>
            <w:tcW w:w="1414" w:type="dxa"/>
            <w:noWrap w:val="0"/>
            <w:vAlign w:val="top"/>
          </w:tcPr>
          <w:p w14:paraId="62D9694E">
            <w:pPr>
              <w:pStyle w:val="9"/>
              <w:rPr>
                <w:rFonts w:hint="eastAsia" w:ascii="仿宋" w:hAnsi="仿宋" w:eastAsia="仿宋" w:cs="仿宋"/>
                <w:sz w:val="28"/>
                <w:szCs w:val="28"/>
                <w:highlight w:val="none"/>
              </w:rPr>
            </w:pPr>
          </w:p>
        </w:tc>
      </w:tr>
      <w:tr w14:paraId="41C05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4F78C024">
            <w:pPr>
              <w:pStyle w:val="9"/>
              <w:rPr>
                <w:rFonts w:hint="eastAsia" w:ascii="仿宋" w:hAnsi="仿宋" w:eastAsia="仿宋" w:cs="仿宋"/>
                <w:sz w:val="28"/>
                <w:szCs w:val="28"/>
                <w:highlight w:val="none"/>
              </w:rPr>
            </w:pPr>
          </w:p>
        </w:tc>
        <w:tc>
          <w:tcPr>
            <w:tcW w:w="6236" w:type="dxa"/>
            <w:noWrap w:val="0"/>
            <w:vAlign w:val="top"/>
          </w:tcPr>
          <w:p w14:paraId="208DAC2E">
            <w:pPr>
              <w:pStyle w:val="9"/>
              <w:rPr>
                <w:rFonts w:hint="eastAsia" w:ascii="仿宋" w:hAnsi="仿宋" w:eastAsia="仿宋" w:cs="仿宋"/>
                <w:sz w:val="28"/>
                <w:szCs w:val="28"/>
                <w:highlight w:val="none"/>
              </w:rPr>
            </w:pPr>
          </w:p>
        </w:tc>
        <w:tc>
          <w:tcPr>
            <w:tcW w:w="1800" w:type="dxa"/>
            <w:noWrap w:val="0"/>
            <w:vAlign w:val="top"/>
          </w:tcPr>
          <w:p w14:paraId="5AD1D00D">
            <w:pPr>
              <w:pStyle w:val="9"/>
              <w:rPr>
                <w:rFonts w:hint="eastAsia" w:ascii="仿宋" w:hAnsi="仿宋" w:eastAsia="仿宋" w:cs="仿宋"/>
                <w:sz w:val="28"/>
                <w:szCs w:val="28"/>
                <w:highlight w:val="none"/>
              </w:rPr>
            </w:pPr>
          </w:p>
        </w:tc>
        <w:tc>
          <w:tcPr>
            <w:tcW w:w="1414" w:type="dxa"/>
            <w:noWrap w:val="0"/>
            <w:vAlign w:val="top"/>
          </w:tcPr>
          <w:p w14:paraId="6ED85269">
            <w:pPr>
              <w:pStyle w:val="9"/>
              <w:rPr>
                <w:rFonts w:hint="eastAsia" w:ascii="仿宋" w:hAnsi="仿宋" w:eastAsia="仿宋" w:cs="仿宋"/>
                <w:sz w:val="28"/>
                <w:szCs w:val="28"/>
                <w:highlight w:val="none"/>
              </w:rPr>
            </w:pPr>
          </w:p>
        </w:tc>
      </w:tr>
      <w:tr w14:paraId="72DEB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3EDCC8F5">
            <w:pPr>
              <w:pStyle w:val="9"/>
              <w:rPr>
                <w:rFonts w:hint="eastAsia" w:ascii="仿宋" w:hAnsi="仿宋" w:eastAsia="仿宋" w:cs="仿宋"/>
                <w:sz w:val="28"/>
                <w:szCs w:val="28"/>
                <w:highlight w:val="none"/>
              </w:rPr>
            </w:pPr>
          </w:p>
        </w:tc>
        <w:tc>
          <w:tcPr>
            <w:tcW w:w="6236" w:type="dxa"/>
            <w:noWrap w:val="0"/>
            <w:vAlign w:val="top"/>
          </w:tcPr>
          <w:p w14:paraId="5675E8AB">
            <w:pPr>
              <w:pStyle w:val="9"/>
              <w:rPr>
                <w:rFonts w:hint="eastAsia" w:ascii="仿宋" w:hAnsi="仿宋" w:eastAsia="仿宋" w:cs="仿宋"/>
                <w:sz w:val="28"/>
                <w:szCs w:val="28"/>
                <w:highlight w:val="none"/>
              </w:rPr>
            </w:pPr>
          </w:p>
        </w:tc>
        <w:tc>
          <w:tcPr>
            <w:tcW w:w="1800" w:type="dxa"/>
            <w:noWrap w:val="0"/>
            <w:vAlign w:val="top"/>
          </w:tcPr>
          <w:p w14:paraId="674F3230">
            <w:pPr>
              <w:pStyle w:val="9"/>
              <w:rPr>
                <w:rFonts w:hint="eastAsia" w:ascii="仿宋" w:hAnsi="仿宋" w:eastAsia="仿宋" w:cs="仿宋"/>
                <w:sz w:val="28"/>
                <w:szCs w:val="28"/>
                <w:highlight w:val="none"/>
              </w:rPr>
            </w:pPr>
          </w:p>
        </w:tc>
        <w:tc>
          <w:tcPr>
            <w:tcW w:w="1414" w:type="dxa"/>
            <w:noWrap w:val="0"/>
            <w:vAlign w:val="top"/>
          </w:tcPr>
          <w:p w14:paraId="61F13B17">
            <w:pPr>
              <w:pStyle w:val="9"/>
              <w:rPr>
                <w:rFonts w:hint="eastAsia" w:ascii="仿宋" w:hAnsi="仿宋" w:eastAsia="仿宋" w:cs="仿宋"/>
                <w:sz w:val="28"/>
                <w:szCs w:val="28"/>
                <w:highlight w:val="none"/>
              </w:rPr>
            </w:pPr>
          </w:p>
        </w:tc>
      </w:tr>
      <w:tr w14:paraId="2A91A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66F49883">
            <w:pPr>
              <w:pStyle w:val="9"/>
              <w:rPr>
                <w:rFonts w:hint="eastAsia" w:ascii="仿宋" w:hAnsi="仿宋" w:eastAsia="仿宋" w:cs="仿宋"/>
                <w:sz w:val="28"/>
                <w:szCs w:val="28"/>
                <w:highlight w:val="none"/>
              </w:rPr>
            </w:pPr>
          </w:p>
        </w:tc>
        <w:tc>
          <w:tcPr>
            <w:tcW w:w="6236" w:type="dxa"/>
            <w:noWrap w:val="0"/>
            <w:vAlign w:val="top"/>
          </w:tcPr>
          <w:p w14:paraId="28B6BF28">
            <w:pPr>
              <w:pStyle w:val="9"/>
              <w:rPr>
                <w:rFonts w:hint="eastAsia" w:ascii="仿宋" w:hAnsi="仿宋" w:eastAsia="仿宋" w:cs="仿宋"/>
                <w:sz w:val="28"/>
                <w:szCs w:val="28"/>
                <w:highlight w:val="none"/>
              </w:rPr>
            </w:pPr>
          </w:p>
        </w:tc>
        <w:tc>
          <w:tcPr>
            <w:tcW w:w="1800" w:type="dxa"/>
            <w:noWrap w:val="0"/>
            <w:vAlign w:val="top"/>
          </w:tcPr>
          <w:p w14:paraId="1CA85BC1">
            <w:pPr>
              <w:pStyle w:val="9"/>
              <w:rPr>
                <w:rFonts w:hint="eastAsia" w:ascii="仿宋" w:hAnsi="仿宋" w:eastAsia="仿宋" w:cs="仿宋"/>
                <w:sz w:val="28"/>
                <w:szCs w:val="28"/>
                <w:highlight w:val="none"/>
              </w:rPr>
            </w:pPr>
          </w:p>
        </w:tc>
        <w:tc>
          <w:tcPr>
            <w:tcW w:w="1414" w:type="dxa"/>
            <w:noWrap w:val="0"/>
            <w:vAlign w:val="top"/>
          </w:tcPr>
          <w:p w14:paraId="27248CC0">
            <w:pPr>
              <w:pStyle w:val="9"/>
              <w:rPr>
                <w:rFonts w:hint="eastAsia" w:ascii="仿宋" w:hAnsi="仿宋" w:eastAsia="仿宋" w:cs="仿宋"/>
                <w:sz w:val="28"/>
                <w:szCs w:val="28"/>
                <w:highlight w:val="none"/>
              </w:rPr>
            </w:pPr>
          </w:p>
        </w:tc>
      </w:tr>
    </w:tbl>
    <w:p w14:paraId="76125AA2">
      <w:pPr>
        <w:spacing w:line="360" w:lineRule="auto"/>
        <w:ind w:firstLine="565" w:firstLineChars="202"/>
        <w:rPr>
          <w:rFonts w:hint="eastAsia" w:ascii="仿宋" w:hAnsi="仿宋" w:eastAsia="仿宋" w:cs="仿宋"/>
          <w:sz w:val="28"/>
          <w:szCs w:val="28"/>
          <w:highlight w:val="none"/>
        </w:rPr>
      </w:pPr>
      <w:r>
        <w:rPr>
          <w:rFonts w:hint="eastAsia" w:ascii="仿宋" w:hAnsi="仿宋" w:eastAsia="仿宋" w:cs="仿宋"/>
          <w:sz w:val="28"/>
          <w:szCs w:val="28"/>
          <w:highlight w:val="none"/>
        </w:rPr>
        <w:t>说明：</w:t>
      </w:r>
    </w:p>
    <w:p w14:paraId="0D60C1D1">
      <w:pPr>
        <w:spacing w:line="360" w:lineRule="auto"/>
        <w:ind w:firstLine="565" w:firstLineChars="202"/>
        <w:rPr>
          <w:rFonts w:hint="eastAsia" w:ascii="仿宋" w:hAnsi="仿宋" w:eastAsia="仿宋" w:cs="仿宋"/>
          <w:sz w:val="28"/>
          <w:szCs w:val="28"/>
          <w:highlight w:val="none"/>
        </w:rPr>
      </w:pPr>
      <w:r>
        <w:rPr>
          <w:rFonts w:hint="eastAsia" w:ascii="仿宋" w:hAnsi="仿宋" w:eastAsia="仿宋" w:cs="仿宋"/>
          <w:sz w:val="28"/>
          <w:szCs w:val="28"/>
          <w:highlight w:val="none"/>
        </w:rPr>
        <w:t>①磋商供应商根据本磋商文件第四部分服务要求中的内容进行响应。</w:t>
      </w:r>
    </w:p>
    <w:p w14:paraId="6FDAF82D">
      <w:pPr>
        <w:spacing w:line="360" w:lineRule="auto"/>
        <w:ind w:firstLine="565" w:firstLineChars="202"/>
        <w:rPr>
          <w:rFonts w:hint="eastAsia" w:ascii="仿宋" w:hAnsi="仿宋" w:eastAsia="仿宋" w:cs="仿宋"/>
          <w:sz w:val="28"/>
          <w:szCs w:val="28"/>
          <w:highlight w:val="none"/>
        </w:rPr>
      </w:pPr>
      <w:r>
        <w:rPr>
          <w:rFonts w:hint="eastAsia" w:ascii="仿宋" w:hAnsi="仿宋" w:eastAsia="仿宋" w:cs="仿宋"/>
          <w:sz w:val="28"/>
          <w:szCs w:val="28"/>
          <w:highlight w:val="none"/>
        </w:rPr>
        <w:t>②磋商供应商如实填写表格，有偏离情况的，需说明偏离内容；无偏离情况的，填写“无”或“无偏离”。</w:t>
      </w:r>
    </w:p>
    <w:p w14:paraId="5B602C3A">
      <w:pPr>
        <w:pStyle w:val="9"/>
        <w:rPr>
          <w:rFonts w:hint="eastAsia" w:ascii="仿宋" w:hAnsi="仿宋" w:eastAsia="仿宋" w:cs="仿宋"/>
          <w:sz w:val="28"/>
          <w:szCs w:val="28"/>
          <w:highlight w:val="none"/>
        </w:rPr>
      </w:pPr>
    </w:p>
    <w:p w14:paraId="2F650FEB">
      <w:pPr>
        <w:spacing w:line="360" w:lineRule="auto"/>
        <w:ind w:firstLine="565" w:firstLineChars="202"/>
        <w:rPr>
          <w:rFonts w:hint="eastAsia" w:ascii="仿宋" w:hAnsi="仿宋" w:eastAsia="仿宋" w:cs="仿宋"/>
          <w:sz w:val="28"/>
          <w:szCs w:val="28"/>
          <w:highlight w:val="none"/>
        </w:rPr>
      </w:pPr>
    </w:p>
    <w:p w14:paraId="12E10A31">
      <w:pPr>
        <w:snapToGrid w:val="0"/>
        <w:spacing w:line="360" w:lineRule="auto"/>
        <w:ind w:firstLine="3920" w:firstLineChars="1400"/>
        <w:rPr>
          <w:rFonts w:hint="eastAsia" w:ascii="仿宋" w:hAnsi="仿宋" w:eastAsia="仿宋" w:cs="仿宋"/>
          <w:spacing w:val="20"/>
          <w:sz w:val="28"/>
          <w:szCs w:val="28"/>
          <w:highlight w:val="none"/>
        </w:rPr>
      </w:pPr>
      <w:r>
        <w:rPr>
          <w:rFonts w:hint="eastAsia" w:ascii="仿宋" w:hAnsi="仿宋" w:eastAsia="仿宋" w:cs="仿宋"/>
          <w:sz w:val="28"/>
          <w:szCs w:val="28"/>
          <w:highlight w:val="none"/>
        </w:rPr>
        <w:t>供应商：</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r>
        <w:rPr>
          <w:rFonts w:hint="eastAsia" w:ascii="仿宋" w:hAnsi="仿宋" w:eastAsia="仿宋" w:cs="仿宋"/>
          <w:spacing w:val="20"/>
          <w:sz w:val="28"/>
          <w:szCs w:val="28"/>
          <w:highlight w:val="none"/>
          <w:lang w:val="en-US" w:eastAsia="zh-CN"/>
        </w:rPr>
        <w:t>盖章</w:t>
      </w:r>
      <w:r>
        <w:rPr>
          <w:rFonts w:hint="eastAsia" w:ascii="仿宋" w:hAnsi="仿宋" w:eastAsia="仿宋" w:cs="仿宋"/>
          <w:spacing w:val="20"/>
          <w:sz w:val="28"/>
          <w:szCs w:val="28"/>
          <w:highlight w:val="none"/>
        </w:rPr>
        <w:t>）</w:t>
      </w:r>
    </w:p>
    <w:p w14:paraId="46EF424E">
      <w:pPr>
        <w:tabs>
          <w:tab w:val="left" w:pos="4490"/>
        </w:tabs>
        <w:snapToGrid w:val="0"/>
        <w:spacing w:line="360" w:lineRule="auto"/>
        <w:ind w:firstLine="3080" w:firstLineChars="1100"/>
        <w:rPr>
          <w:rFonts w:hint="eastAsia" w:ascii="仿宋" w:hAnsi="仿宋" w:eastAsia="仿宋" w:cs="仿宋"/>
          <w:spacing w:val="20"/>
          <w:sz w:val="28"/>
          <w:szCs w:val="28"/>
          <w:highlight w:val="none"/>
        </w:rPr>
      </w:pPr>
      <w:r>
        <w:rPr>
          <w:rFonts w:hint="eastAsia" w:ascii="仿宋" w:hAnsi="仿宋" w:eastAsia="仿宋" w:cs="仿宋"/>
          <w:sz w:val="28"/>
          <w:szCs w:val="28"/>
          <w:highlight w:val="none"/>
        </w:rPr>
        <w:t>磋商供应商代表：</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签字或盖章</w:t>
      </w:r>
      <w:r>
        <w:rPr>
          <w:rFonts w:hint="eastAsia" w:ascii="仿宋" w:hAnsi="仿宋" w:eastAsia="仿宋" w:cs="仿宋"/>
          <w:sz w:val="28"/>
          <w:szCs w:val="28"/>
          <w:highlight w:val="none"/>
        </w:rPr>
        <w:t>）</w:t>
      </w:r>
    </w:p>
    <w:p w14:paraId="5DCEF590">
      <w:pPr>
        <w:snapToGrid w:val="0"/>
        <w:spacing w:line="360" w:lineRule="auto"/>
        <w:ind w:firstLine="4480" w:firstLineChars="1400"/>
        <w:rPr>
          <w:rFonts w:hint="eastAsia" w:ascii="仿宋" w:hAnsi="仿宋" w:eastAsia="仿宋" w:cs="仿宋"/>
          <w:sz w:val="28"/>
          <w:szCs w:val="28"/>
          <w:highlight w:val="none"/>
        </w:rPr>
      </w:pPr>
      <w:r>
        <w:rPr>
          <w:rFonts w:hint="eastAsia" w:ascii="仿宋" w:hAnsi="仿宋" w:eastAsia="仿宋" w:cs="仿宋"/>
          <w:spacing w:val="20"/>
          <w:sz w:val="28"/>
          <w:szCs w:val="28"/>
          <w:highlight w:val="none"/>
        </w:rPr>
        <w:t>日期：</w:t>
      </w:r>
      <w:r>
        <w:rPr>
          <w:rFonts w:hint="eastAsia" w:ascii="仿宋" w:hAnsi="仿宋" w:eastAsia="仿宋" w:cs="仿宋"/>
          <w:spacing w:val="20"/>
          <w:sz w:val="28"/>
          <w:szCs w:val="28"/>
          <w:highlight w:val="none"/>
          <w:lang w:val="en-US" w:eastAsia="zh-CN"/>
        </w:rPr>
        <w:t xml:space="preserve">   </w:t>
      </w:r>
      <w:r>
        <w:rPr>
          <w:rFonts w:hint="eastAsia" w:ascii="仿宋" w:hAnsi="仿宋" w:eastAsia="仿宋" w:cs="仿宋"/>
          <w:spacing w:val="20"/>
          <w:sz w:val="28"/>
          <w:szCs w:val="28"/>
          <w:highlight w:val="none"/>
        </w:rPr>
        <w:t>年  月  日</w:t>
      </w:r>
    </w:p>
    <w:p w14:paraId="75BEE79C">
      <w:pPr>
        <w:rPr>
          <w:rFonts w:hint="eastAsia" w:ascii="仿宋" w:hAnsi="仿宋" w:eastAsia="仿宋" w:cs="仿宋"/>
        </w:rPr>
      </w:pPr>
    </w:p>
    <w:sectPr>
      <w:footerReference r:id="rId7" w:type="default"/>
      <w:pgSz w:w="11906" w:h="16838"/>
      <w:pgMar w:top="1134" w:right="1361" w:bottom="1020" w:left="1531" w:header="851" w:footer="992" w:gutter="0"/>
      <w:pgNumType w:fmt="numberInDash"/>
      <w:cols w:space="720" w:num="1"/>
      <w:formProt w:val="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A3CD3">
    <w:pPr>
      <w:pStyle w:val="1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F2FF1">
    <w:pPr>
      <w:pStyle w:val="13"/>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AC319A4">
                          <w:pPr>
                            <w:pStyle w:val="13"/>
                          </w:pPr>
                          <w:r>
                            <w:fldChar w:fldCharType="begin"/>
                          </w:r>
                          <w:r>
                            <w:instrText xml:space="preserve"> PAGE  \* MERGEFORMAT </w:instrText>
                          </w:r>
                          <w:r>
                            <w:fldChar w:fldCharType="separate"/>
                          </w:r>
                          <w:r>
                            <w:t>- 3 -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14:paraId="0AC319A4">
                    <w:pPr>
                      <w:pStyle w:val="13"/>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BF6EC">
    <w:pPr>
      <w:pStyle w:val="1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FC9D7F2">
                          <w:pPr>
                            <w:pStyle w:val="13"/>
                          </w:pPr>
                          <w:r>
                            <w:fldChar w:fldCharType="begin"/>
                          </w:r>
                          <w:r>
                            <w:instrText xml:space="preserve"> PAGE  \* MERGEFORMAT </w:instrText>
                          </w:r>
                          <w:r>
                            <w:fldChar w:fldCharType="separate"/>
                          </w:r>
                          <w:r>
                            <w:t>- 72 -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3tjc0BAACn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BS3tjc0BAACnAwAADgAAAAAAAAABACAAAAAeAQAAZHJzL2Uy&#10;b0RvYy54bWxQSwUGAAAAAAYABgBZAQAAXQUAAAAA&#10;">
              <v:fill on="f" focussize="0,0"/>
              <v:stroke on="f"/>
              <v:imagedata o:title=""/>
              <o:lock v:ext="edit" aspectratio="f"/>
              <v:textbox inset="0mm,0mm,0mm,0mm" style="mso-fit-shape-to-text:t;">
                <w:txbxContent>
                  <w:p w14:paraId="7FC9D7F2">
                    <w:pPr>
                      <w:pStyle w:val="13"/>
                    </w:pPr>
                    <w:r>
                      <w:fldChar w:fldCharType="begin"/>
                    </w:r>
                    <w:r>
                      <w:instrText xml:space="preserve"> PAGE  \* MERGEFORMAT </w:instrText>
                    </w:r>
                    <w:r>
                      <w:fldChar w:fldCharType="separate"/>
                    </w:r>
                    <w:r>
                      <w:t>- 72 -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E4B62">
    <w:pPr>
      <w:pStyle w:val="1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C9D84">
    <w:pPr>
      <w:pStyle w:val="15"/>
      <w:tabs>
        <w:tab w:val="center" w:pos="4337"/>
        <w:tab w:val="right" w:pos="8364"/>
      </w:tabs>
      <w:wordWrap w:val="0"/>
      <w:ind w:right="-7"/>
      <w:jc w:val="both"/>
      <w:rPr>
        <w:rFonts w:hint="eastAsia" w:eastAsia="宋体"/>
        <w:color w:val="auto"/>
        <w:kern w:val="0"/>
        <w:sz w:val="13"/>
        <w:szCs w:val="13"/>
        <w:lang w:eastAsia="zh-CN"/>
      </w:rPr>
    </w:pPr>
    <w:r>
      <w:rPr>
        <w:rFonts w:hint="eastAsia" w:ascii="宋体" w:hAnsi="宋体"/>
        <w:kern w:val="0"/>
        <w:sz w:val="15"/>
        <w:szCs w:val="16"/>
        <w:lang w:val="en-US" w:eastAsia="zh-CN"/>
      </w:rPr>
      <w:drawing>
        <wp:inline distT="0" distB="0" distL="114300" distR="114300">
          <wp:extent cx="388620" cy="274955"/>
          <wp:effectExtent l="0" t="0" r="0" b="12065"/>
          <wp:docPr id="7" name="图片 2" descr="d7d5257179145a1f926f9bd053b7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d7d5257179145a1f926f9bd053b7692"/>
                  <pic:cNvPicPr>
                    <a:picLocks noChangeAspect="1"/>
                  </pic:cNvPicPr>
                </pic:nvPicPr>
                <pic:blipFill>
                  <a:blip r:embed="rId1"/>
                  <a:stretch>
                    <a:fillRect/>
                  </a:stretch>
                </pic:blipFill>
                <pic:spPr>
                  <a:xfrm>
                    <a:off x="0" y="0"/>
                    <a:ext cx="388620" cy="274955"/>
                  </a:xfrm>
                  <a:prstGeom prst="rect">
                    <a:avLst/>
                  </a:prstGeom>
                  <a:noFill/>
                  <a:ln>
                    <a:noFill/>
                  </a:ln>
                </pic:spPr>
              </pic:pic>
            </a:graphicData>
          </a:graphic>
        </wp:inline>
      </w:drawing>
    </w:r>
    <w:r>
      <w:rPr>
        <w:rFonts w:hint="eastAsia"/>
        <w:color w:val="auto"/>
        <w:kern w:val="0"/>
        <w:sz w:val="13"/>
        <w:szCs w:val="13"/>
        <w:lang w:eastAsia="zh-CN"/>
      </w:rPr>
      <w:t>大同市平城区开源街北侧地块(陆港医院)考古发掘项目</w:t>
    </w:r>
    <w:r>
      <w:rPr>
        <w:rFonts w:hint="eastAsia"/>
        <w:color w:val="auto"/>
        <w:kern w:val="0"/>
        <w:sz w:val="13"/>
        <w:szCs w:val="13"/>
      </w:rPr>
      <w:t xml:space="preserve">             </w:t>
    </w:r>
    <w:r>
      <w:rPr>
        <w:rFonts w:hint="eastAsia"/>
        <w:color w:val="auto"/>
        <w:kern w:val="0"/>
        <w:sz w:val="13"/>
        <w:szCs w:val="13"/>
        <w:lang w:val="en-US" w:eastAsia="zh-CN"/>
      </w:rPr>
      <w:t xml:space="preserve">                                      </w:t>
    </w:r>
    <w:r>
      <w:rPr>
        <w:rFonts w:hint="eastAsia"/>
        <w:color w:val="auto"/>
        <w:kern w:val="0"/>
        <w:sz w:val="13"/>
        <w:szCs w:val="13"/>
      </w:rPr>
      <w:t>项目编号：</w:t>
    </w:r>
    <w:r>
      <w:rPr>
        <w:rFonts w:hint="eastAsia"/>
        <w:color w:val="auto"/>
        <w:kern w:val="0"/>
        <w:sz w:val="13"/>
        <w:szCs w:val="13"/>
        <w:lang w:eastAsia="zh-CN"/>
      </w:rPr>
      <w:t>1402992026CCS00104</w:t>
    </w:r>
  </w:p>
  <w:p w14:paraId="0959112C">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6AB367"/>
    <w:multiLevelType w:val="singleLevel"/>
    <w:tmpl w:val="E06AB367"/>
    <w:lvl w:ilvl="0" w:tentative="0">
      <w:start w:val="29"/>
      <w:numFmt w:val="decimal"/>
      <w:suff w:val="space"/>
      <w:lvlText w:val="%1."/>
      <w:lvlJc w:val="left"/>
    </w:lvl>
  </w:abstractNum>
  <w:abstractNum w:abstractNumId="1">
    <w:nsid w:val="E33E802E"/>
    <w:multiLevelType w:val="singleLevel"/>
    <w:tmpl w:val="E33E802E"/>
    <w:lvl w:ilvl="0" w:tentative="0">
      <w:start w:val="5"/>
      <w:numFmt w:val="upperLetter"/>
      <w:suff w:val="nothing"/>
      <w:lvlText w:val="%1-"/>
      <w:lvlJc w:val="left"/>
    </w:lvl>
  </w:abstractNum>
  <w:abstractNum w:abstractNumId="2">
    <w:nsid w:val="1012F880"/>
    <w:multiLevelType w:val="singleLevel"/>
    <w:tmpl w:val="1012F880"/>
    <w:lvl w:ilvl="0" w:tentative="0">
      <w:start w:val="11"/>
      <w:numFmt w:val="decimal"/>
      <w:suff w:val="space"/>
      <w:lvlText w:val="%1."/>
      <w:lvlJc w:val="left"/>
    </w:lvl>
  </w:abstractNum>
  <w:abstractNum w:abstractNumId="3">
    <w:nsid w:val="1065629F"/>
    <w:multiLevelType w:val="singleLevel"/>
    <w:tmpl w:val="1065629F"/>
    <w:lvl w:ilvl="0" w:tentative="0">
      <w:start w:val="18"/>
      <w:numFmt w:val="decimal"/>
      <w:suff w:val="space"/>
      <w:lvlText w:val="%1."/>
      <w:lvlJc w:val="left"/>
    </w:lvl>
  </w:abstractNum>
  <w:abstractNum w:abstractNumId="4">
    <w:nsid w:val="656D6133"/>
    <w:multiLevelType w:val="multilevel"/>
    <w:tmpl w:val="656D6133"/>
    <w:lvl w:ilvl="0" w:tentative="0">
      <w:start w:val="1"/>
      <w:numFmt w:val="chineseCountingThousand"/>
      <w:pStyle w:val="2"/>
      <w:suff w:val="nothing"/>
      <w:lvlText w:val="第%1部分"/>
      <w:lvlJc w:val="center"/>
      <w:pPr>
        <w:ind w:left="252" w:firstLine="288"/>
      </w:pPr>
      <w:rPr>
        <w:rFonts w:hint="eastAsia"/>
        <w:sz w:val="28"/>
        <w:szCs w:val="28"/>
      </w:rPr>
    </w:lvl>
    <w:lvl w:ilvl="1" w:tentative="0">
      <w:start w:val="1"/>
      <w:numFmt w:val="chineseCountingThousand"/>
      <w:pStyle w:val="4"/>
      <w:suff w:val="nothing"/>
      <w:lvlText w:val="%2、"/>
      <w:lvlJc w:val="left"/>
      <w:pPr>
        <w:ind w:left="543" w:firstLine="177"/>
      </w:pPr>
      <w:rPr>
        <w:rFonts w:hint="eastAsia" w:ascii="仿宋_GB2312" w:hAnsi="宋体" w:eastAsia="仿宋_GB2312"/>
        <w:sz w:val="32"/>
        <w:szCs w:val="32"/>
        <w:lang w:val="en-US"/>
      </w:rPr>
    </w:lvl>
    <w:lvl w:ilvl="2" w:tentative="0">
      <w:start w:val="1"/>
      <w:numFmt w:val="chineseCountingThousand"/>
      <w:pStyle w:val="5"/>
      <w:suff w:val="nothing"/>
      <w:lvlText w:val="(%3)"/>
      <w:lvlJc w:val="left"/>
      <w:pPr>
        <w:ind w:left="252" w:firstLine="0"/>
      </w:pPr>
      <w:rPr>
        <w:rFonts w:hint="default" w:ascii="Times New Roman" w:hAnsi="Times New Roman" w:eastAsia="宋体"/>
        <w:b/>
        <w:i w:val="0"/>
        <w:spacing w:val="0"/>
        <w:w w:val="100"/>
        <w:position w:val="0"/>
        <w:sz w:val="21"/>
        <w:szCs w:val="21"/>
      </w:rPr>
    </w:lvl>
    <w:lvl w:ilvl="3" w:tentative="0">
      <w:start w:val="1"/>
      <w:numFmt w:val="decimal"/>
      <w:pStyle w:val="6"/>
      <w:suff w:val="nothing"/>
      <w:lvlText w:val="%4、"/>
      <w:lvlJc w:val="left"/>
      <w:pPr>
        <w:ind w:left="252" w:firstLine="0"/>
      </w:pPr>
      <w:rPr>
        <w:rFonts w:hint="eastAsia"/>
      </w:rPr>
    </w:lvl>
    <w:lvl w:ilvl="4" w:tentative="0">
      <w:start w:val="1"/>
      <w:numFmt w:val="upperLetter"/>
      <w:suff w:val="nothing"/>
      <w:lvlText w:val="%5、"/>
      <w:lvlJc w:val="left"/>
      <w:pPr>
        <w:ind w:left="252" w:firstLine="0"/>
      </w:pPr>
      <w:rPr>
        <w:rFonts w:hint="eastAsia"/>
      </w:rPr>
    </w:lvl>
    <w:lvl w:ilvl="5" w:tentative="0">
      <w:start w:val="1"/>
      <w:numFmt w:val="none"/>
      <w:suff w:val="nothing"/>
      <w:lvlText w:val=""/>
      <w:lvlJc w:val="left"/>
      <w:pPr>
        <w:ind w:left="252" w:firstLine="0"/>
      </w:pPr>
      <w:rPr>
        <w:rFonts w:hint="eastAsia"/>
      </w:rPr>
    </w:lvl>
    <w:lvl w:ilvl="6" w:tentative="0">
      <w:start w:val="1"/>
      <w:numFmt w:val="none"/>
      <w:suff w:val="nothing"/>
      <w:lvlText w:val=""/>
      <w:lvlJc w:val="left"/>
      <w:pPr>
        <w:ind w:left="252" w:firstLine="0"/>
      </w:pPr>
      <w:rPr>
        <w:rFonts w:hint="eastAsia"/>
      </w:rPr>
    </w:lvl>
    <w:lvl w:ilvl="7" w:tentative="0">
      <w:start w:val="1"/>
      <w:numFmt w:val="none"/>
      <w:suff w:val="nothing"/>
      <w:lvlText w:val=""/>
      <w:lvlJc w:val="left"/>
      <w:pPr>
        <w:ind w:left="252" w:firstLine="0"/>
      </w:pPr>
      <w:rPr>
        <w:rFonts w:hint="eastAsia"/>
      </w:rPr>
    </w:lvl>
    <w:lvl w:ilvl="8" w:tentative="0">
      <w:start w:val="1"/>
      <w:numFmt w:val="none"/>
      <w:suff w:val="nothing"/>
      <w:lvlText w:val=""/>
      <w:lvlJc w:val="left"/>
      <w:pPr>
        <w:ind w:left="252" w:firstLine="0"/>
      </w:pPr>
      <w:rPr>
        <w:rFonts w:hint="eastAsia"/>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B70904"/>
    <w:rsid w:val="057B7C25"/>
    <w:rsid w:val="05C34333"/>
    <w:rsid w:val="08BD09A1"/>
    <w:rsid w:val="0A9005FA"/>
    <w:rsid w:val="0AD72455"/>
    <w:rsid w:val="0B217D3F"/>
    <w:rsid w:val="0BF13380"/>
    <w:rsid w:val="0D752442"/>
    <w:rsid w:val="0F6A2290"/>
    <w:rsid w:val="1135641B"/>
    <w:rsid w:val="123508BE"/>
    <w:rsid w:val="12CD6FA6"/>
    <w:rsid w:val="1479555B"/>
    <w:rsid w:val="16C943D3"/>
    <w:rsid w:val="19515026"/>
    <w:rsid w:val="1A634A7F"/>
    <w:rsid w:val="1F1F424D"/>
    <w:rsid w:val="1FC36C48"/>
    <w:rsid w:val="21B93937"/>
    <w:rsid w:val="22797D3C"/>
    <w:rsid w:val="23243E9B"/>
    <w:rsid w:val="277E732D"/>
    <w:rsid w:val="2AAF4252"/>
    <w:rsid w:val="2C874A9D"/>
    <w:rsid w:val="2C9B5CAB"/>
    <w:rsid w:val="2CEC747B"/>
    <w:rsid w:val="2CF06607"/>
    <w:rsid w:val="2D331169"/>
    <w:rsid w:val="2E134724"/>
    <w:rsid w:val="302B3B1B"/>
    <w:rsid w:val="3202637A"/>
    <w:rsid w:val="32075387"/>
    <w:rsid w:val="34B90AE8"/>
    <w:rsid w:val="35C175AD"/>
    <w:rsid w:val="39A75C2F"/>
    <w:rsid w:val="3AE375F7"/>
    <w:rsid w:val="3B4A35BE"/>
    <w:rsid w:val="3B9560B1"/>
    <w:rsid w:val="3DCB4962"/>
    <w:rsid w:val="3E317940"/>
    <w:rsid w:val="3EE640DD"/>
    <w:rsid w:val="3F010707"/>
    <w:rsid w:val="417B131F"/>
    <w:rsid w:val="43326FC9"/>
    <w:rsid w:val="433471A2"/>
    <w:rsid w:val="43566DE0"/>
    <w:rsid w:val="460041E1"/>
    <w:rsid w:val="46947269"/>
    <w:rsid w:val="472413D9"/>
    <w:rsid w:val="478E26F3"/>
    <w:rsid w:val="49D52DE6"/>
    <w:rsid w:val="4B19137C"/>
    <w:rsid w:val="4C1C63F8"/>
    <w:rsid w:val="4F420832"/>
    <w:rsid w:val="52B83435"/>
    <w:rsid w:val="55877082"/>
    <w:rsid w:val="55FF3307"/>
    <w:rsid w:val="56A73D45"/>
    <w:rsid w:val="57711082"/>
    <w:rsid w:val="58936DA5"/>
    <w:rsid w:val="59FA1DC0"/>
    <w:rsid w:val="5A5F5103"/>
    <w:rsid w:val="5B5A6B4C"/>
    <w:rsid w:val="5CCC79CD"/>
    <w:rsid w:val="5DDF24D2"/>
    <w:rsid w:val="60CD4AF2"/>
    <w:rsid w:val="6165495D"/>
    <w:rsid w:val="62B70904"/>
    <w:rsid w:val="63D743AE"/>
    <w:rsid w:val="64F7097C"/>
    <w:rsid w:val="65640315"/>
    <w:rsid w:val="66760F11"/>
    <w:rsid w:val="66EF60E3"/>
    <w:rsid w:val="67D44A9D"/>
    <w:rsid w:val="67DF5E07"/>
    <w:rsid w:val="68AA78F2"/>
    <w:rsid w:val="6A3923AA"/>
    <w:rsid w:val="6BF44266"/>
    <w:rsid w:val="6E635F49"/>
    <w:rsid w:val="707458FD"/>
    <w:rsid w:val="70D07B99"/>
    <w:rsid w:val="73662F4C"/>
    <w:rsid w:val="76036660"/>
    <w:rsid w:val="76C622A5"/>
    <w:rsid w:val="788B55E7"/>
    <w:rsid w:val="7A6E62A6"/>
    <w:rsid w:val="7ADC02A0"/>
    <w:rsid w:val="7CA60554"/>
    <w:rsid w:val="7CA642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3"/>
    <w:next w:val="1"/>
    <w:qFormat/>
    <w:uiPriority w:val="9"/>
    <w:pPr>
      <w:keepNext/>
      <w:keepLines/>
      <w:numPr>
        <w:ilvl w:val="0"/>
        <w:numId w:val="1"/>
      </w:numPr>
      <w:adjustRightInd w:val="0"/>
      <w:spacing w:before="340" w:beforeLines="0" w:after="330" w:afterLines="0" w:line="578" w:lineRule="atLeast"/>
      <w:jc w:val="left"/>
      <w:textAlignment w:val="baseline"/>
      <w:outlineLvl w:val="0"/>
    </w:pPr>
    <w:rPr>
      <w:kern w:val="44"/>
      <w:sz w:val="44"/>
      <w:szCs w:val="44"/>
    </w:rPr>
  </w:style>
  <w:style w:type="paragraph" w:styleId="4">
    <w:name w:val="heading 2"/>
    <w:basedOn w:val="1"/>
    <w:next w:val="1"/>
    <w:qFormat/>
    <w:uiPriority w:val="9"/>
    <w:pPr>
      <w:keepNext/>
      <w:keepLines/>
      <w:numPr>
        <w:ilvl w:val="1"/>
        <w:numId w:val="1"/>
      </w:numPr>
      <w:adjustRightInd w:val="0"/>
      <w:spacing w:before="260" w:beforeLines="0" w:after="260" w:afterLines="0" w:line="416" w:lineRule="atLeast"/>
      <w:jc w:val="left"/>
      <w:textAlignment w:val="baseline"/>
      <w:outlineLvl w:val="1"/>
    </w:pPr>
    <w:rPr>
      <w:rFonts w:ascii="Arial" w:hAnsi="Arial" w:eastAsia="黑体"/>
      <w:kern w:val="0"/>
      <w:sz w:val="32"/>
      <w:szCs w:val="32"/>
    </w:rPr>
  </w:style>
  <w:style w:type="paragraph" w:styleId="5">
    <w:name w:val="heading 3"/>
    <w:basedOn w:val="1"/>
    <w:next w:val="1"/>
    <w:qFormat/>
    <w:uiPriority w:val="9"/>
    <w:pPr>
      <w:keepNext/>
      <w:keepLines/>
      <w:numPr>
        <w:ilvl w:val="2"/>
        <w:numId w:val="1"/>
      </w:numPr>
      <w:adjustRightInd w:val="0"/>
      <w:spacing w:before="260" w:beforeLines="0" w:after="260" w:afterLines="0" w:line="416" w:lineRule="atLeast"/>
      <w:jc w:val="left"/>
      <w:textAlignment w:val="baseline"/>
      <w:outlineLvl w:val="2"/>
    </w:pPr>
    <w:rPr>
      <w:b/>
      <w:bCs/>
      <w:kern w:val="0"/>
      <w:sz w:val="32"/>
      <w:szCs w:val="32"/>
    </w:rPr>
  </w:style>
  <w:style w:type="paragraph" w:styleId="6">
    <w:name w:val="heading 4"/>
    <w:basedOn w:val="2"/>
    <w:next w:val="1"/>
    <w:qFormat/>
    <w:uiPriority w:val="9"/>
    <w:pPr>
      <w:keepNext/>
      <w:keepLines/>
      <w:numPr>
        <w:ilvl w:val="3"/>
        <w:numId w:val="1"/>
      </w:numPr>
      <w:adjustRightInd w:val="0"/>
      <w:spacing w:before="280" w:beforeLines="0" w:after="290" w:afterLines="0" w:line="376" w:lineRule="atLeast"/>
      <w:jc w:val="left"/>
      <w:textAlignment w:val="baseline"/>
      <w:outlineLvl w:val="3"/>
    </w:pPr>
    <w:rPr>
      <w:rFonts w:ascii="Arial" w:hAnsi="Arial" w:eastAsia="黑体"/>
      <w:kern w:val="0"/>
      <w:sz w:val="28"/>
      <w:szCs w:val="28"/>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3">
    <w:name w:val="Title"/>
    <w:basedOn w:val="1"/>
    <w:next w:val="1"/>
    <w:qFormat/>
    <w:uiPriority w:val="0"/>
    <w:pPr>
      <w:outlineLvl w:val="0"/>
    </w:pPr>
    <w:rPr>
      <w:rFonts w:cs="Times New Roman"/>
      <w:b/>
      <w:bCs/>
      <w:sz w:val="32"/>
      <w:szCs w:val="32"/>
    </w:rPr>
  </w:style>
  <w:style w:type="paragraph" w:styleId="7">
    <w:name w:val="table of authorities"/>
    <w:basedOn w:val="1"/>
    <w:next w:val="1"/>
    <w:qFormat/>
    <w:uiPriority w:val="0"/>
    <w:pPr>
      <w:ind w:left="420" w:leftChars="200"/>
    </w:pPr>
  </w:style>
  <w:style w:type="paragraph" w:styleId="8">
    <w:name w:val="Normal Indent"/>
    <w:basedOn w:val="1"/>
    <w:next w:val="1"/>
    <w:qFormat/>
    <w:uiPriority w:val="0"/>
    <w:pPr>
      <w:adjustRightInd w:val="0"/>
      <w:spacing w:line="360" w:lineRule="atLeast"/>
      <w:ind w:firstLine="420" w:firstLineChars="200"/>
      <w:jc w:val="left"/>
      <w:textAlignment w:val="baseline"/>
    </w:pPr>
    <w:rPr>
      <w:rFonts w:ascii="Times New Roman" w:hAnsi="Times New Roman"/>
      <w:sz w:val="24"/>
      <w:szCs w:val="24"/>
    </w:rPr>
  </w:style>
  <w:style w:type="paragraph" w:styleId="9">
    <w:name w:val="Body Text"/>
    <w:basedOn w:val="1"/>
    <w:next w:val="1"/>
    <w:unhideWhenUsed/>
    <w:qFormat/>
    <w:uiPriority w:val="99"/>
    <w:pPr>
      <w:spacing w:after="120" w:afterLines="0"/>
    </w:pPr>
  </w:style>
  <w:style w:type="paragraph" w:styleId="10">
    <w:name w:val="Body Text Indent"/>
    <w:basedOn w:val="1"/>
    <w:next w:val="1"/>
    <w:qFormat/>
    <w:uiPriority w:val="0"/>
    <w:pPr>
      <w:adjustRightInd w:val="0"/>
      <w:spacing w:after="120" w:afterLines="0" w:line="360" w:lineRule="atLeast"/>
      <w:ind w:left="420" w:leftChars="200"/>
      <w:jc w:val="left"/>
      <w:textAlignment w:val="baseline"/>
    </w:pPr>
    <w:rPr>
      <w:kern w:val="0"/>
      <w:sz w:val="24"/>
      <w:szCs w:val="20"/>
    </w:rPr>
  </w:style>
  <w:style w:type="paragraph" w:styleId="11">
    <w:name w:val="List 2"/>
    <w:basedOn w:val="1"/>
    <w:unhideWhenUsed/>
    <w:qFormat/>
    <w:uiPriority w:val="99"/>
    <w:pPr>
      <w:ind w:left="100" w:leftChars="200" w:hanging="200" w:hangingChars="200"/>
      <w:contextualSpacing/>
    </w:pPr>
  </w:style>
  <w:style w:type="paragraph" w:styleId="12">
    <w:name w:val="Body Text Indent 2"/>
    <w:basedOn w:val="1"/>
    <w:unhideWhenUsed/>
    <w:qFormat/>
    <w:uiPriority w:val="99"/>
    <w:pPr>
      <w:spacing w:after="120" w:line="480" w:lineRule="auto"/>
      <w:ind w:left="420" w:leftChars="200"/>
    </w:pPr>
  </w:style>
  <w:style w:type="paragraph" w:styleId="13">
    <w:name w:val="footer"/>
    <w:basedOn w:val="1"/>
    <w:unhideWhenUsed/>
    <w:qFormat/>
    <w:uiPriority w:val="99"/>
    <w:pPr>
      <w:tabs>
        <w:tab w:val="center" w:pos="4153"/>
        <w:tab w:val="right" w:pos="8306"/>
      </w:tabs>
      <w:snapToGrid w:val="0"/>
      <w:jc w:val="left"/>
    </w:pPr>
    <w:rPr>
      <w:sz w:val="18"/>
      <w:szCs w:val="18"/>
    </w:rPr>
  </w:style>
  <w:style w:type="paragraph" w:styleId="14">
    <w:name w:val="envelope return"/>
    <w:basedOn w:val="1"/>
    <w:unhideWhenUsed/>
    <w:qFormat/>
    <w:uiPriority w:val="99"/>
    <w:pPr>
      <w:snapToGrid w:val="0"/>
    </w:pPr>
    <w:rPr>
      <w:rFonts w:ascii="Arial" w:hAnsi="Arial"/>
    </w:rPr>
  </w:style>
  <w:style w:type="paragraph" w:styleId="1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style>
  <w:style w:type="paragraph" w:styleId="17">
    <w:name w:val="Normal (Web)"/>
    <w:basedOn w:val="1"/>
    <w:next w:val="1"/>
    <w:qFormat/>
    <w:uiPriority w:val="0"/>
    <w:pPr>
      <w:spacing w:before="100" w:beforeLines="0" w:beforeAutospacing="1" w:after="100" w:afterLines="0" w:afterAutospacing="1"/>
      <w:ind w:left="0" w:right="0"/>
      <w:jc w:val="left"/>
    </w:pPr>
    <w:rPr>
      <w:kern w:val="0"/>
      <w:sz w:val="24"/>
      <w:lang w:val="en-US" w:eastAsia="zh-CN" w:bidi="ar"/>
    </w:rPr>
  </w:style>
  <w:style w:type="paragraph" w:styleId="18">
    <w:name w:val="Body Text First Indent 2"/>
    <w:basedOn w:val="10"/>
    <w:next w:val="19"/>
    <w:unhideWhenUsed/>
    <w:qFormat/>
    <w:uiPriority w:val="99"/>
    <w:pPr>
      <w:ind w:firstLine="420" w:firstLineChars="200"/>
    </w:pPr>
  </w:style>
  <w:style w:type="paragraph" w:customStyle="1" w:styleId="19">
    <w:name w:val="Default"/>
    <w:basedOn w:val="20"/>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20">
    <w:name w:val="批注文字1"/>
    <w:qFormat/>
    <w:uiPriority w:val="0"/>
    <w:pPr>
      <w:widowControl w:val="0"/>
    </w:pPr>
    <w:rPr>
      <w:rFonts w:ascii="Times New Roman" w:hAnsi="Times New Roman" w:eastAsia="宋体" w:cs="Times New Roman"/>
      <w:color w:val="000000"/>
      <w:kern w:val="2"/>
      <w:sz w:val="21"/>
      <w:szCs w:val="24"/>
      <w:lang w:val="en-US" w:eastAsia="zh-CN" w:bidi="ar-SA"/>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
    <w:name w:val="样式 标题 1 + 四号 居中 段前: 12 磅 段后: 12 磅 行距: 单倍行距"/>
    <w:basedOn w:val="2"/>
    <w:qFormat/>
    <w:uiPriority w:val="0"/>
    <w:pPr>
      <w:spacing w:before="240" w:beforeLines="0" w:after="240" w:afterLines="0" w:line="240" w:lineRule="auto"/>
      <w:jc w:val="center"/>
    </w:pPr>
    <w:rPr>
      <w:rFonts w:cs="宋体"/>
      <w:sz w:val="28"/>
      <w:szCs w:val="20"/>
    </w:rPr>
  </w:style>
  <w:style w:type="paragraph" w:customStyle="1" w:styleId="25">
    <w:name w:val="样式 标题 4 + 段前: 5 磅 段后: 5 磅 行距: 单倍行距"/>
    <w:basedOn w:val="6"/>
    <w:qFormat/>
    <w:uiPriority w:val="0"/>
    <w:pPr>
      <w:numPr>
        <w:ilvl w:val="3"/>
        <w:numId w:val="0"/>
      </w:numPr>
      <w:tabs>
        <w:tab w:val="left" w:pos="2880"/>
      </w:tabs>
      <w:spacing w:before="100" w:beforeLines="0" w:after="100" w:afterLines="0" w:line="240" w:lineRule="auto"/>
      <w:ind w:left="2880" w:hanging="720"/>
    </w:pPr>
    <w:rPr>
      <w:rFonts w:cs="宋体"/>
      <w:szCs w:val="20"/>
    </w:rPr>
  </w:style>
  <w:style w:type="paragraph" w:customStyle="1" w:styleId="26">
    <w:name w:val="样式 标题 3h3H3sect1.2.3 + 五号 段前: 6 磅 段后: 6 磅 行距: 单倍行距"/>
    <w:basedOn w:val="5"/>
    <w:qFormat/>
    <w:uiPriority w:val="0"/>
    <w:pPr>
      <w:spacing w:before="120" w:beforeLines="0" w:after="120" w:afterLines="0" w:line="240" w:lineRule="auto"/>
      <w:ind w:left="0"/>
    </w:pPr>
    <w:rPr>
      <w:sz w:val="21"/>
      <w:szCs w:val="20"/>
    </w:rPr>
  </w:style>
  <w:style w:type="paragraph" w:customStyle="1" w:styleId="27">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28">
    <w:name w:val="样式1"/>
    <w:basedOn w:val="13"/>
    <w:qFormat/>
    <w:uiPriority w:val="0"/>
    <w:pPr>
      <w:adjustRightInd w:val="0"/>
      <w:textAlignment w:val="baseline"/>
    </w:pPr>
    <w:rPr>
      <w:rFonts w:ascii="宋体" w:hAnsi="宋体"/>
      <w:kern w:val="0"/>
      <w:szCs w:val="21"/>
    </w:rPr>
  </w:style>
  <w:style w:type="paragraph" w:customStyle="1" w:styleId="29">
    <w:name w:val="Char Char Char"/>
    <w:basedOn w:val="1"/>
    <w:qFormat/>
    <w:uiPriority w:val="0"/>
  </w:style>
  <w:style w:type="paragraph" w:customStyle="1" w:styleId="30">
    <w:name w:val="首行缩进"/>
    <w:basedOn w:val="1"/>
    <w:qFormat/>
    <w:uiPriority w:val="0"/>
    <w:pPr>
      <w:spacing w:line="360" w:lineRule="auto"/>
      <w:ind w:firstLine="480" w:firstLineChars="200"/>
    </w:pPr>
    <w:rPr>
      <w:rFonts w:ascii="宋体" w:hAnsi="宋体" w:cs="宋体"/>
      <w:kern w:val="0"/>
      <w:sz w:val="24"/>
    </w:rPr>
  </w:style>
  <w:style w:type="paragraph" w:customStyle="1" w:styleId="31">
    <w:name w:val="正文首行缩进 21"/>
    <w:basedOn w:val="32"/>
    <w:next w:val="17"/>
    <w:qFormat/>
    <w:uiPriority w:val="99"/>
    <w:pPr>
      <w:ind w:firstLine="200" w:firstLineChars="200"/>
    </w:pPr>
  </w:style>
  <w:style w:type="paragraph" w:customStyle="1" w:styleId="32">
    <w:name w:val="正文文本缩进1"/>
    <w:basedOn w:val="1"/>
    <w:qFormat/>
    <w:uiPriority w:val="99"/>
    <w:pPr>
      <w:ind w:left="200" w:leftChars="200"/>
    </w:pPr>
  </w:style>
  <w:style w:type="paragraph" w:customStyle="1" w:styleId="33">
    <w:name w:val="样式 标题 2 + 宋体 五号 非加粗 黑色"/>
    <w:basedOn w:val="4"/>
    <w:qFormat/>
    <w:uiPriority w:val="0"/>
    <w:pPr>
      <w:spacing w:line="416" w:lineRule="atLeast"/>
    </w:pPr>
    <w:rPr>
      <w:rFonts w:ascii="宋体" w:hAnsi="宋体"/>
      <w:color w:val="000000"/>
      <w:sz w:val="21"/>
    </w:rPr>
  </w:style>
  <w:style w:type="table" w:customStyle="1" w:styleId="34">
    <w:name w:val="Table Normal"/>
    <w:semiHidden/>
    <w:unhideWhenUsed/>
    <w:qFormat/>
    <w:uiPriority w:val="0"/>
    <w:tblPr>
      <w:tblCellMar>
        <w:top w:w="0" w:type="dxa"/>
        <w:left w:w="0" w:type="dxa"/>
        <w:bottom w:w="0" w:type="dxa"/>
        <w:right w:w="0" w:type="dxa"/>
      </w:tblCellMar>
    </w:tblPr>
  </w:style>
  <w:style w:type="character" w:customStyle="1" w:styleId="35">
    <w:name w:val="font21"/>
    <w:basedOn w:val="23"/>
    <w:qFormat/>
    <w:uiPriority w:val="0"/>
    <w:rPr>
      <w:rFonts w:hint="eastAsia" w:ascii="仿宋" w:hAnsi="仿宋" w:eastAsia="仿宋" w:cs="仿宋"/>
      <w:b/>
      <w:bCs/>
      <w:color w:val="000000"/>
      <w:sz w:val="24"/>
      <w:szCs w:val="24"/>
      <w:u w:val="none"/>
    </w:rPr>
  </w:style>
  <w:style w:type="character" w:customStyle="1" w:styleId="36">
    <w:name w:val="font51"/>
    <w:basedOn w:val="23"/>
    <w:qFormat/>
    <w:uiPriority w:val="0"/>
    <w:rPr>
      <w:rFonts w:hint="eastAsia" w:ascii="仿宋" w:hAnsi="仿宋" w:eastAsia="仿宋" w:cs="仿宋"/>
      <w:color w:val="000000"/>
      <w:sz w:val="18"/>
      <w:szCs w:val="18"/>
      <w:u w:val="none"/>
    </w:rPr>
  </w:style>
  <w:style w:type="character" w:customStyle="1" w:styleId="37">
    <w:name w:val="font112"/>
    <w:basedOn w:val="23"/>
    <w:qFormat/>
    <w:uiPriority w:val="0"/>
    <w:rPr>
      <w:rFonts w:ascii="Arial" w:hAnsi="Arial" w:cs="Arial"/>
      <w:color w:val="000000"/>
      <w:sz w:val="18"/>
      <w:szCs w:val="18"/>
      <w:u w:val="none"/>
    </w:rPr>
  </w:style>
  <w:style w:type="character" w:customStyle="1" w:styleId="38">
    <w:name w:val="font41"/>
    <w:basedOn w:val="23"/>
    <w:qFormat/>
    <w:uiPriority w:val="0"/>
    <w:rPr>
      <w:rFonts w:hint="eastAsia" w:ascii="仿宋" w:hAnsi="仿宋" w:eastAsia="仿宋" w:cs="仿宋"/>
      <w:b/>
      <w:bCs/>
      <w:color w:val="000000"/>
      <w:sz w:val="22"/>
      <w:szCs w:val="22"/>
      <w:u w:val="none"/>
    </w:rPr>
  </w:style>
  <w:style w:type="character" w:customStyle="1" w:styleId="39">
    <w:name w:val="font61"/>
    <w:basedOn w:val="23"/>
    <w:qFormat/>
    <w:uiPriority w:val="0"/>
    <w:rPr>
      <w:rFonts w:hint="eastAsia" w:ascii="仿宋" w:hAnsi="仿宋" w:eastAsia="仿宋" w:cs="仿宋"/>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23106</Words>
  <Characters>24090</Characters>
  <Lines>0</Lines>
  <Paragraphs>0</Paragraphs>
  <TotalTime>41</TotalTime>
  <ScaleCrop>false</ScaleCrop>
  <LinksUpToDate>false</LinksUpToDate>
  <CharactersWithSpaces>26375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2025-09-10T08:29:00Z</dcterms:created>
  <dc:creator>Administrator</dc:creator>
  <cp:lastModifiedBy>Administrator</cp:lastModifiedBy>
  <dcterms:modified xsi:type="dcterms:W3CDTF">2026-05-06T03:32:46Z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96E651B268D443C9A2758D46877A932D_11</vt:lpwstr>
  </property>
  <property fmtid="{D5CDD505-2E9C-101B-9397-08002B2CF9AE}" pid="4" name="KSOTemplateDocerSaveRecord">
    <vt:lpwstr>eyJoZGlkIjoiMTE3MDZlN2VhMmI2OTViODFlZTVmMDA5YmU2MTZmYWQifQ==</vt:lpwstr>
  </property>
</Properties>
</file>