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73B87">
      <w:pPr>
        <w:keepNext w:val="0"/>
        <w:keepLines w:val="0"/>
        <w:widowControl/>
        <w:suppressLineNumbers w:val="0"/>
        <w:jc w:val="center"/>
        <w:rPr>
          <w:rFonts w:hint="eastAsia" w:hAnsi="宋体" w:cs="宋体"/>
          <w:b/>
          <w:bCs/>
          <w:color w:val="auto"/>
          <w:sz w:val="48"/>
          <w:szCs w:val="48"/>
          <w:highlight w:val="none"/>
          <w:lang w:eastAsia="zh-CN"/>
        </w:rPr>
      </w:pPr>
      <w:r>
        <w:rPr>
          <w:rFonts w:hint="eastAsia" w:hAnsi="宋体" w:cs="宋体"/>
          <w:b/>
          <w:bCs/>
          <w:color w:val="auto"/>
          <w:sz w:val="48"/>
          <w:szCs w:val="48"/>
          <w:highlight w:val="none"/>
          <w:lang w:eastAsia="zh-CN"/>
        </w:rPr>
        <w:t>胜境关界坊--关楼、石虬亭修缮工程</w:t>
      </w:r>
    </w:p>
    <w:p w14:paraId="167425D7">
      <w:pPr>
        <w:widowControl/>
        <w:spacing w:line="440" w:lineRule="exact"/>
        <w:jc w:val="center"/>
        <w:outlineLvl w:val="0"/>
        <w:rPr>
          <w:rFonts w:hint="eastAsia" w:ascii="宋体" w:hAnsi="宋体" w:eastAsia="宋体" w:cs="宋体"/>
          <w:b/>
          <w:bCs/>
          <w:color w:val="auto"/>
          <w:kern w:val="0"/>
          <w:sz w:val="32"/>
          <w:szCs w:val="32"/>
          <w:highlight w:val="none"/>
        </w:rPr>
      </w:pPr>
      <w:bookmarkStart w:id="7" w:name="_GoBack"/>
      <w:bookmarkEnd w:id="7"/>
      <w:r>
        <w:rPr>
          <w:rFonts w:hint="eastAsia" w:ascii="宋体" w:hAnsi="宋体" w:eastAsia="宋体" w:cs="宋体"/>
          <w:b/>
          <w:bCs/>
          <w:color w:val="auto"/>
          <w:kern w:val="0"/>
          <w:sz w:val="32"/>
          <w:szCs w:val="32"/>
          <w:highlight w:val="none"/>
        </w:rPr>
        <w:t>竞争性磋商公告</w:t>
      </w:r>
    </w:p>
    <w:p w14:paraId="715F9341">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项目概况</w:t>
      </w:r>
    </w:p>
    <w:p w14:paraId="02272A9F">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胜境关界坊--关楼、石虬亭修缮工程</w:t>
      </w:r>
      <w:r>
        <w:rPr>
          <w:rFonts w:hint="eastAsia" w:ascii="仿宋" w:hAnsi="仿宋" w:eastAsia="仿宋"/>
          <w:sz w:val="28"/>
          <w:szCs w:val="28"/>
          <w:highlight w:val="none"/>
        </w:rPr>
        <w:t>采购项目</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u w:val="single"/>
          <w:lang w:eastAsia="zh-CN"/>
        </w:rPr>
        <w:t>政采云平台（https://www.zcygov.cn/）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 xml:space="preserve"> 06</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04</w:t>
      </w:r>
      <w:r>
        <w:rPr>
          <w:rFonts w:hint="eastAsia" w:ascii="仿宋" w:hAnsi="仿宋" w:eastAsia="仿宋" w:cs="仿宋"/>
          <w:color w:val="auto"/>
          <w:sz w:val="28"/>
          <w:szCs w:val="28"/>
          <w:highlight w:val="none"/>
          <w:u w:val="single"/>
          <w:lang w:eastAsia="zh-CN"/>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lang w:eastAsia="zh-CN"/>
        </w:rPr>
        <w:t>时</w:t>
      </w:r>
      <w:r>
        <w:rPr>
          <w:rFonts w:hint="eastAsia" w:ascii="仿宋" w:hAnsi="仿宋" w:eastAsia="仿宋" w:cs="仿宋"/>
          <w:color w:val="auto"/>
          <w:sz w:val="28"/>
          <w:szCs w:val="28"/>
          <w:highlight w:val="none"/>
          <w:u w:val="single"/>
          <w:lang w:val="en-US" w:eastAsia="zh-CN"/>
        </w:rPr>
        <w:t xml:space="preserve">00 </w:t>
      </w:r>
      <w:r>
        <w:rPr>
          <w:rFonts w:hint="eastAsia" w:ascii="仿宋" w:hAnsi="仿宋" w:eastAsia="仿宋" w:cs="仿宋"/>
          <w:color w:val="auto"/>
          <w:sz w:val="28"/>
          <w:szCs w:val="28"/>
          <w:highlight w:val="none"/>
          <w:u w:val="single"/>
          <w:lang w:eastAsia="zh-CN"/>
        </w:rPr>
        <w:t>分</w:t>
      </w:r>
      <w:r>
        <w:rPr>
          <w:rFonts w:hint="eastAsia" w:ascii="仿宋" w:hAnsi="仿宋" w:eastAsia="仿宋" w:cs="仿宋"/>
          <w:bCs/>
          <w:color w:val="auto"/>
          <w:sz w:val="28"/>
          <w:szCs w:val="28"/>
          <w:highlight w:val="none"/>
        </w:rPr>
        <w:t>（北京时间）前提交响应文件</w:t>
      </w:r>
      <w:r>
        <w:rPr>
          <w:rFonts w:hint="eastAsia" w:ascii="仿宋" w:hAnsi="仿宋" w:eastAsia="仿宋" w:cs="仿宋"/>
          <w:color w:val="auto"/>
          <w:sz w:val="28"/>
          <w:szCs w:val="28"/>
          <w:highlight w:val="none"/>
        </w:rPr>
        <w:t>。</w:t>
      </w:r>
    </w:p>
    <w:p w14:paraId="4393AFF5">
      <w:pPr>
        <w:keepLines w:val="0"/>
        <w:pageBreakBefore w:val="0"/>
        <w:widowControl/>
        <w:kinsoku/>
        <w:wordWrap/>
        <w:overflowPunct/>
        <w:topLinePunct w:val="0"/>
        <w:autoSpaceDE/>
        <w:autoSpaceDN/>
        <w:bidi w:val="0"/>
        <w:adjustRightInd/>
        <w:spacing w:line="460" w:lineRule="exact"/>
        <w:ind w:firstLine="568" w:firstLineChars="202"/>
        <w:textAlignment w:val="auto"/>
        <w:rPr>
          <w:rFonts w:hint="eastAsia" w:ascii="仿宋" w:hAnsi="仿宋" w:eastAsia="仿宋" w:cs="仿宋"/>
          <w:b/>
          <w:color w:val="auto"/>
          <w:kern w:val="0"/>
          <w:sz w:val="28"/>
          <w:szCs w:val="28"/>
          <w:highlight w:val="none"/>
        </w:rPr>
      </w:pPr>
    </w:p>
    <w:p w14:paraId="4231B4AB">
      <w:pPr>
        <w:keepLines w:val="0"/>
        <w:pageBreakBefore w:val="0"/>
        <w:widowControl/>
        <w:kinsoku/>
        <w:wordWrap/>
        <w:overflowPunct/>
        <w:topLinePunct w:val="0"/>
        <w:autoSpaceDE/>
        <w:autoSpaceDN/>
        <w:bidi w:val="0"/>
        <w:adjustRightInd/>
        <w:spacing w:line="460" w:lineRule="exact"/>
        <w:ind w:firstLine="568" w:firstLineChars="202"/>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一、项目基本情况</w:t>
      </w:r>
    </w:p>
    <w:p w14:paraId="52D4FEE4">
      <w:pPr>
        <w:keepNext w:val="0"/>
        <w:keepLines w:val="0"/>
        <w:pageBreakBefore w:val="0"/>
        <w:widowControl/>
        <w:kinsoku/>
        <w:wordWrap/>
        <w:overflowPunct/>
        <w:topLinePunct w:val="0"/>
        <w:autoSpaceDE/>
        <w:autoSpaceDN/>
        <w:bidi w:val="0"/>
        <w:adjustRightInd/>
        <w:snapToGrid/>
        <w:spacing w:line="480" w:lineRule="auto"/>
        <w:ind w:firstLine="565" w:firstLineChars="202"/>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val="en-US" w:eastAsia="zh-CN"/>
        </w:rPr>
        <w:t>项目编号</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 xml:space="preserve"> YNDS2026-094</w:t>
      </w:r>
    </w:p>
    <w:p w14:paraId="3F25293A">
      <w:pPr>
        <w:keepNext w:val="0"/>
        <w:keepLines w:val="0"/>
        <w:pageBreakBefore w:val="0"/>
        <w:widowControl/>
        <w:kinsoku/>
        <w:wordWrap/>
        <w:overflowPunct/>
        <w:topLinePunct w:val="0"/>
        <w:autoSpaceDE/>
        <w:autoSpaceDN/>
        <w:bidi w:val="0"/>
        <w:adjustRightInd/>
        <w:snapToGrid/>
        <w:spacing w:line="480" w:lineRule="auto"/>
        <w:ind w:firstLine="565" w:firstLineChars="202"/>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2.项目名称：</w:t>
      </w:r>
      <w:r>
        <w:rPr>
          <w:rFonts w:hint="eastAsia" w:ascii="仿宋" w:hAnsi="仿宋" w:eastAsia="仿宋" w:cs="仿宋"/>
          <w:color w:val="auto"/>
          <w:kern w:val="0"/>
          <w:sz w:val="28"/>
          <w:szCs w:val="28"/>
          <w:highlight w:val="none"/>
          <w:lang w:eastAsia="zh-CN"/>
        </w:rPr>
        <w:t>胜境关界坊--关楼、石虬亭修缮工程</w:t>
      </w:r>
    </w:p>
    <w:p w14:paraId="4B07486C">
      <w:pPr>
        <w:keepNext w:val="0"/>
        <w:keepLines w:val="0"/>
        <w:pageBreakBefore w:val="0"/>
        <w:widowControl/>
        <w:kinsoku/>
        <w:wordWrap/>
        <w:overflowPunct/>
        <w:topLinePunct w:val="0"/>
        <w:autoSpaceDE/>
        <w:autoSpaceDN/>
        <w:bidi w:val="0"/>
        <w:adjustRightInd/>
        <w:snapToGrid/>
        <w:spacing w:line="480" w:lineRule="auto"/>
        <w:ind w:firstLine="565" w:firstLineChars="202"/>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采购方式</w:t>
      </w:r>
      <w:r>
        <w:rPr>
          <w:rFonts w:hint="eastAsia" w:ascii="仿宋" w:hAnsi="仿宋" w:eastAsia="仿宋" w:cs="仿宋"/>
          <w:color w:val="auto"/>
          <w:kern w:val="0"/>
          <w:sz w:val="28"/>
          <w:szCs w:val="28"/>
          <w:highlight w:val="none"/>
        </w:rPr>
        <w:t xml:space="preserve">：□竞争性谈判 </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竞争性磋商 □询价</w:t>
      </w:r>
    </w:p>
    <w:p w14:paraId="5F5C1DE4">
      <w:pPr>
        <w:keepNext w:val="0"/>
        <w:keepLines w:val="0"/>
        <w:pageBreakBefore w:val="0"/>
        <w:widowControl/>
        <w:kinsoku/>
        <w:wordWrap/>
        <w:overflowPunct/>
        <w:topLinePunct w:val="0"/>
        <w:autoSpaceDE/>
        <w:autoSpaceDN/>
        <w:bidi w:val="0"/>
        <w:adjustRightInd/>
        <w:snapToGrid/>
        <w:spacing w:line="480" w:lineRule="auto"/>
        <w:ind w:firstLine="565" w:firstLineChars="202"/>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4.预算金额：</w:t>
      </w:r>
      <w:r>
        <w:rPr>
          <w:rFonts w:hint="eastAsia" w:ascii="仿宋" w:hAnsi="仿宋" w:eastAsia="仿宋" w:cs="仿宋"/>
          <w:color w:val="auto"/>
          <w:kern w:val="0"/>
          <w:sz w:val="28"/>
          <w:szCs w:val="28"/>
          <w:highlight w:val="none"/>
          <w:lang w:val="en-US" w:eastAsia="zh-CN"/>
        </w:rPr>
        <w:t>1194893.99</w:t>
      </w:r>
      <w:r>
        <w:rPr>
          <w:rFonts w:hint="eastAsia" w:ascii="仿宋" w:hAnsi="仿宋" w:eastAsia="仿宋" w:cs="仿宋"/>
          <w:color w:val="auto"/>
          <w:kern w:val="0"/>
          <w:sz w:val="28"/>
          <w:szCs w:val="28"/>
          <w:highlight w:val="none"/>
          <w:lang w:eastAsia="zh-CN"/>
        </w:rPr>
        <w:t>元</w:t>
      </w:r>
      <w:r>
        <w:rPr>
          <w:rFonts w:hint="eastAsia" w:ascii="仿宋" w:hAnsi="仿宋" w:eastAsia="仿宋" w:cs="仿宋"/>
          <w:color w:val="auto"/>
          <w:kern w:val="0"/>
          <w:sz w:val="28"/>
          <w:szCs w:val="28"/>
          <w:highlight w:val="none"/>
          <w:lang w:val="en-US" w:eastAsia="zh-CN"/>
        </w:rPr>
        <w:t>。</w:t>
      </w:r>
    </w:p>
    <w:p w14:paraId="0C84D2D6">
      <w:pPr>
        <w:keepNext w:val="0"/>
        <w:keepLines w:val="0"/>
        <w:pageBreakBefore w:val="0"/>
        <w:widowControl/>
        <w:kinsoku/>
        <w:wordWrap/>
        <w:overflowPunct/>
        <w:topLinePunct w:val="0"/>
        <w:autoSpaceDE/>
        <w:autoSpaceDN/>
        <w:bidi w:val="0"/>
        <w:adjustRightInd/>
        <w:snapToGrid/>
        <w:spacing w:line="480" w:lineRule="auto"/>
        <w:ind w:firstLine="565" w:firstLineChars="202"/>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lang w:eastAsia="zh-CN"/>
        </w:rPr>
        <w:t>最高限价：</w:t>
      </w:r>
      <w:r>
        <w:rPr>
          <w:rFonts w:hint="eastAsia" w:ascii="仿宋" w:hAnsi="仿宋" w:eastAsia="仿宋" w:cs="仿宋"/>
          <w:color w:val="auto"/>
          <w:kern w:val="0"/>
          <w:sz w:val="28"/>
          <w:szCs w:val="28"/>
          <w:highlight w:val="none"/>
          <w:lang w:val="en-US" w:eastAsia="zh-CN"/>
        </w:rPr>
        <w:t>1194893.99</w:t>
      </w:r>
      <w:r>
        <w:rPr>
          <w:rFonts w:hint="eastAsia" w:ascii="仿宋" w:hAnsi="仿宋" w:eastAsia="仿宋" w:cs="仿宋"/>
          <w:color w:val="auto"/>
          <w:kern w:val="0"/>
          <w:sz w:val="28"/>
          <w:szCs w:val="28"/>
          <w:highlight w:val="none"/>
          <w:lang w:eastAsia="zh-CN"/>
        </w:rPr>
        <w:t>元</w:t>
      </w:r>
      <w:r>
        <w:rPr>
          <w:rFonts w:hint="eastAsia" w:ascii="仿宋" w:hAnsi="仿宋" w:eastAsia="仿宋" w:cs="仿宋"/>
          <w:color w:val="auto"/>
          <w:kern w:val="0"/>
          <w:sz w:val="28"/>
          <w:szCs w:val="28"/>
          <w:highlight w:val="none"/>
          <w:lang w:val="en-US" w:eastAsia="zh-CN"/>
        </w:rPr>
        <w:t>。</w:t>
      </w:r>
    </w:p>
    <w:p w14:paraId="33469D2F">
      <w:pPr>
        <w:keepNext w:val="0"/>
        <w:keepLines w:val="0"/>
        <w:pageBreakBefore w:val="0"/>
        <w:widowControl/>
        <w:kinsoku/>
        <w:wordWrap/>
        <w:overflowPunct/>
        <w:topLinePunct w:val="0"/>
        <w:autoSpaceDE/>
        <w:autoSpaceDN/>
        <w:bidi w:val="0"/>
        <w:adjustRightInd/>
        <w:snapToGrid/>
        <w:spacing w:line="480" w:lineRule="auto"/>
        <w:ind w:firstLine="565" w:firstLineChars="202"/>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6.采购需求：</w:t>
      </w:r>
    </w:p>
    <w:p w14:paraId="583EE5F6">
      <w:pPr>
        <w:keepNext w:val="0"/>
        <w:keepLines w:val="0"/>
        <w:pageBreakBefore w:val="0"/>
        <w:widowControl/>
        <w:kinsoku/>
        <w:wordWrap w:val="0"/>
        <w:overflowPunct/>
        <w:topLinePunct w:val="0"/>
        <w:autoSpaceDE/>
        <w:autoSpaceDN/>
        <w:bidi w:val="0"/>
        <w:adjustRightInd/>
        <w:snapToGrid/>
        <w:spacing w:line="480" w:lineRule="auto"/>
        <w:ind w:firstLine="565" w:firstLineChars="202"/>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1.项目采购内容：</w:t>
      </w:r>
      <w:r>
        <w:rPr>
          <w:rFonts w:hint="eastAsia" w:ascii="仿宋" w:hAnsi="仿宋" w:eastAsia="仿宋" w:cs="仿宋"/>
          <w:color w:val="auto"/>
          <w:kern w:val="0"/>
          <w:sz w:val="28"/>
          <w:szCs w:val="28"/>
          <w:highlight w:val="none"/>
          <w:lang w:eastAsia="zh-CN"/>
        </w:rPr>
        <w:t>胜境关界坊--关楼、石虬亭修缮工程，</w:t>
      </w:r>
      <w:r>
        <w:rPr>
          <w:rFonts w:hint="eastAsia" w:ascii="仿宋" w:hAnsi="仿宋" w:eastAsia="仿宋" w:cs="仿宋"/>
          <w:color w:val="auto"/>
          <w:kern w:val="0"/>
          <w:sz w:val="28"/>
          <w:szCs w:val="28"/>
          <w:highlight w:val="none"/>
          <w:lang w:val="en-US" w:eastAsia="zh-CN"/>
        </w:rPr>
        <w:t>主要包含关楼修缮工程和</w:t>
      </w:r>
      <w:r>
        <w:rPr>
          <w:rFonts w:hint="eastAsia" w:ascii="仿宋" w:hAnsi="仿宋" w:eastAsia="仿宋" w:cs="仿宋"/>
          <w:color w:val="auto"/>
          <w:kern w:val="0"/>
          <w:sz w:val="28"/>
          <w:szCs w:val="28"/>
          <w:highlight w:val="none"/>
          <w:lang w:eastAsia="zh-CN"/>
        </w:rPr>
        <w:t>石虬</w:t>
      </w:r>
      <w:r>
        <w:rPr>
          <w:rFonts w:hint="eastAsia" w:ascii="仿宋" w:hAnsi="仿宋" w:eastAsia="仿宋" w:cs="仿宋"/>
          <w:color w:val="auto"/>
          <w:kern w:val="0"/>
          <w:sz w:val="28"/>
          <w:szCs w:val="28"/>
          <w:highlight w:val="none"/>
          <w:lang w:val="en-US" w:eastAsia="zh-CN"/>
        </w:rPr>
        <w:t>亭修缮工程；其中关楼修缮工程主要工程内容为：瓦屋面拆除211.6㎡、屋面正吻兽拆除2座、屋面垂兽拆除4座、城墙面注浆加固、木构件裂缝木条嵌补、木构件防腐防虫594.88㎡；</w:t>
      </w:r>
      <w:r>
        <w:rPr>
          <w:rFonts w:hint="eastAsia" w:ascii="仿宋" w:hAnsi="仿宋" w:eastAsia="仿宋" w:cs="仿宋"/>
          <w:color w:val="auto"/>
          <w:kern w:val="0"/>
          <w:sz w:val="28"/>
          <w:szCs w:val="28"/>
          <w:highlight w:val="none"/>
          <w:lang w:eastAsia="zh-CN"/>
        </w:rPr>
        <w:t>石虬</w:t>
      </w:r>
      <w:r>
        <w:rPr>
          <w:rFonts w:hint="eastAsia" w:ascii="仿宋" w:hAnsi="仿宋" w:eastAsia="仿宋" w:cs="仿宋"/>
          <w:color w:val="auto"/>
          <w:kern w:val="0"/>
          <w:sz w:val="28"/>
          <w:szCs w:val="28"/>
          <w:highlight w:val="none"/>
          <w:lang w:val="en-US" w:eastAsia="zh-CN"/>
        </w:rPr>
        <w:t>亭修缮工程主要工程内容为：混凝土地面拆除257.31㎡、整理绿化用地227.35㎡、木构件防腐防虫270.92㎡、照明系统1项。具体以招标人提供的工程量清单及图纸为准。</w:t>
      </w:r>
    </w:p>
    <w:p w14:paraId="3EB0B210">
      <w:pPr>
        <w:keepNext w:val="0"/>
        <w:keepLines w:val="0"/>
        <w:widowControl/>
        <w:suppressLineNumbers w:val="0"/>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6.2.项目实施地点：富源县中安镇胜境关村内</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eastAsia="zh-CN"/>
        </w:rPr>
        <w:t>。</w:t>
      </w:r>
    </w:p>
    <w:p w14:paraId="76BAAE2E">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6.3.质量要求：参照《全国重点文物保护单位文物保护工程竣工验收管理暂行办法》验收，一次性验收合格。</w:t>
      </w:r>
    </w:p>
    <w:p w14:paraId="6A9CF2CF">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.合同履行期限（项目完成期限）：</w:t>
      </w:r>
      <w:r>
        <w:rPr>
          <w:rFonts w:hint="eastAsia" w:ascii="仿宋" w:hAnsi="仿宋" w:eastAsia="仿宋" w:cs="仿宋"/>
          <w:color w:val="auto"/>
          <w:sz w:val="28"/>
          <w:szCs w:val="28"/>
          <w:highlight w:val="none"/>
          <w:lang w:val="en-US" w:eastAsia="zh-CN"/>
        </w:rPr>
        <w:t>90日历天</w:t>
      </w:r>
      <w:r>
        <w:rPr>
          <w:rFonts w:hint="eastAsia" w:ascii="仿宋" w:hAnsi="仿宋" w:eastAsia="仿宋" w:cs="仿宋"/>
          <w:color w:val="auto"/>
          <w:sz w:val="28"/>
          <w:szCs w:val="28"/>
          <w:highlight w:val="none"/>
        </w:rPr>
        <w:t>。</w:t>
      </w:r>
    </w:p>
    <w:p w14:paraId="3C5FAA8C">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本项目不接受联合体。</w:t>
      </w:r>
    </w:p>
    <w:p w14:paraId="5C330E63">
      <w:pPr>
        <w:keepLines w:val="0"/>
        <w:pageBreakBefore w:val="0"/>
        <w:widowControl/>
        <w:kinsoku/>
        <w:wordWrap/>
        <w:overflowPunct/>
        <w:topLinePunct w:val="0"/>
        <w:autoSpaceDE/>
        <w:autoSpaceDN/>
        <w:bidi w:val="0"/>
        <w:adjustRightInd/>
        <w:spacing w:line="480" w:lineRule="auto"/>
        <w:ind w:firstLine="568" w:firstLineChars="202"/>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二、申请人资格要求：</w:t>
      </w:r>
    </w:p>
    <w:p w14:paraId="4B5A3AF8">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color w:val="auto"/>
          <w:sz w:val="28"/>
          <w:szCs w:val="28"/>
          <w:highlight w:val="none"/>
        </w:rPr>
      </w:pPr>
      <w:bookmarkStart w:id="0" w:name="OLE_LINK3"/>
      <w:r>
        <w:rPr>
          <w:rFonts w:hint="eastAsia" w:ascii="仿宋" w:hAnsi="仿宋" w:eastAsia="仿宋" w:cs="仿宋"/>
          <w:color w:val="auto"/>
          <w:sz w:val="28"/>
          <w:szCs w:val="28"/>
          <w:highlight w:val="none"/>
        </w:rPr>
        <w:t>1.满足《中华人民共和国政府采购法》第二十二条规定；提供资格条件承诺函，不再需要提供相应证明资料；</w:t>
      </w:r>
    </w:p>
    <w:p w14:paraId="58728F01">
      <w:pPr>
        <w:keepNext w:val="0"/>
        <w:keepLines w:val="0"/>
        <w:pageBreakBefore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本</w:t>
      </w:r>
      <w:r>
        <w:rPr>
          <w:rFonts w:hint="eastAsia" w:ascii="仿宋" w:hAnsi="仿宋" w:eastAsia="仿宋" w:cs="仿宋"/>
          <w:bCs/>
          <w:color w:val="auto"/>
          <w:sz w:val="28"/>
          <w:szCs w:val="28"/>
          <w:highlight w:val="none"/>
        </w:rPr>
        <w:t>项目不属于专门面向中小企业采购的项目，根据财政部财库[2020]46号《政府采购促进中小企业发展管理办法》的通知、财库〔2022〕19号《关于进一步加大政府采购支持中小企业力度的通知》,对小微企业报价给予</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%的扣除，用扣除后的价格参加评审，需提供《中小企业声明函》。</w:t>
      </w:r>
    </w:p>
    <w:p w14:paraId="14BEF49D">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3.本项目的特定资格要求：</w:t>
      </w:r>
    </w:p>
    <w:p w14:paraId="6AC093CE">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bCs/>
          <w:color w:val="auto"/>
          <w:sz w:val="28"/>
          <w:szCs w:val="28"/>
          <w:highlight w:val="none"/>
          <w:u w:val="none"/>
          <w:lang w:eastAsia="zh-CN"/>
        </w:rPr>
      </w:pPr>
      <w:r>
        <w:rPr>
          <w:rFonts w:hint="eastAsia" w:ascii="仿宋" w:hAnsi="仿宋" w:eastAsia="仿宋" w:cs="仿宋"/>
          <w:bCs/>
          <w:color w:val="auto"/>
          <w:sz w:val="28"/>
          <w:szCs w:val="28"/>
          <w:highlight w:val="none"/>
        </w:rPr>
        <w:t>3.1拟参与本项目的</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必须具备</w:t>
      </w:r>
      <w:r>
        <w:rPr>
          <w:rFonts w:hint="eastAsia" w:ascii="仿宋" w:hAnsi="仿宋" w:eastAsia="仿宋" w:cs="仿宋"/>
          <w:bCs/>
          <w:color w:val="auto"/>
          <w:sz w:val="28"/>
          <w:szCs w:val="28"/>
          <w:highlight w:val="none"/>
          <w:lang w:val="en-US" w:eastAsia="zh-CN"/>
        </w:rPr>
        <w:t>文物保护工程施工二</w:t>
      </w:r>
      <w:r>
        <w:rPr>
          <w:rFonts w:hint="eastAsia" w:ascii="仿宋" w:hAnsi="仿宋" w:eastAsia="仿宋" w:cs="仿宋"/>
          <w:bCs/>
          <w:color w:val="auto"/>
          <w:sz w:val="28"/>
          <w:szCs w:val="28"/>
          <w:highlight w:val="none"/>
        </w:rPr>
        <w:t>级</w:t>
      </w:r>
      <w:r>
        <w:rPr>
          <w:rFonts w:hint="eastAsia" w:ascii="仿宋" w:hAnsi="仿宋" w:eastAsia="仿宋" w:cs="仿宋"/>
          <w:bCs/>
          <w:color w:val="auto"/>
          <w:sz w:val="28"/>
          <w:szCs w:val="28"/>
          <w:highlight w:val="none"/>
          <w:lang w:val="en-US" w:eastAsia="zh-CN"/>
        </w:rPr>
        <w:t>（含二级）</w:t>
      </w:r>
      <w:r>
        <w:rPr>
          <w:rFonts w:hint="eastAsia" w:ascii="仿宋" w:hAnsi="仿宋" w:eastAsia="仿宋" w:cs="仿宋"/>
          <w:bCs/>
          <w:color w:val="auto"/>
          <w:sz w:val="28"/>
          <w:szCs w:val="28"/>
          <w:highlight w:val="none"/>
        </w:rPr>
        <w:t>及以上资质</w:t>
      </w:r>
      <w:r>
        <w:rPr>
          <w:rFonts w:hint="eastAsia" w:ascii="仿宋" w:hAnsi="仿宋" w:eastAsia="仿宋" w:cs="仿宋"/>
          <w:bCs/>
          <w:color w:val="auto"/>
          <w:sz w:val="28"/>
          <w:szCs w:val="28"/>
          <w:highlight w:val="none"/>
          <w:lang w:val="en-US" w:eastAsia="zh-CN"/>
        </w:rPr>
        <w:t>和</w:t>
      </w:r>
      <w:r>
        <w:rPr>
          <w:rFonts w:hint="eastAsia" w:ascii="仿宋" w:hAnsi="仿宋" w:eastAsia="仿宋" w:cs="Times New Roman"/>
          <w:kern w:val="2"/>
          <w:sz w:val="28"/>
          <w:szCs w:val="28"/>
          <w:highlight w:val="none"/>
          <w:u w:val="none"/>
          <w:lang w:val="en-US" w:eastAsia="zh-CN" w:bidi="ar-SA"/>
        </w:rPr>
        <w:t>有效的安全生产许可证</w:t>
      </w:r>
      <w:r>
        <w:rPr>
          <w:rFonts w:hint="eastAsia" w:ascii="仿宋" w:hAnsi="仿宋" w:eastAsia="仿宋" w:cs="仿宋"/>
          <w:bCs/>
          <w:color w:val="auto"/>
          <w:sz w:val="28"/>
          <w:szCs w:val="28"/>
          <w:highlight w:val="none"/>
          <w:u w:val="none"/>
          <w:lang w:eastAsia="zh-CN"/>
        </w:rPr>
        <w:t>。</w:t>
      </w:r>
    </w:p>
    <w:p w14:paraId="692292A4">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拟派往本工程的项目经理须具备</w:t>
      </w:r>
      <w:r>
        <w:rPr>
          <w:rFonts w:hint="eastAsia" w:ascii="仿宋" w:hAnsi="仿宋" w:eastAsia="仿宋" w:cs="仿宋"/>
          <w:bCs/>
          <w:color w:val="auto"/>
          <w:sz w:val="28"/>
          <w:szCs w:val="28"/>
          <w:highlight w:val="none"/>
          <w:lang w:val="en-US" w:eastAsia="zh-CN"/>
        </w:rPr>
        <w:t>文物保护工程责任工程师证书，或建筑</w:t>
      </w:r>
      <w:r>
        <w:rPr>
          <w:rFonts w:hint="eastAsia" w:ascii="仿宋" w:hAnsi="仿宋" w:eastAsia="仿宋" w:cs="仿宋"/>
          <w:bCs/>
          <w:color w:val="auto"/>
          <w:sz w:val="28"/>
          <w:szCs w:val="28"/>
          <w:highlight w:val="none"/>
          <w:lang w:eastAsia="zh-CN"/>
        </w:rPr>
        <w:t>工程</w:t>
      </w:r>
      <w:r>
        <w:rPr>
          <w:rFonts w:hint="eastAsia" w:ascii="仿宋" w:hAnsi="仿宋" w:eastAsia="仿宋" w:cs="仿宋"/>
          <w:bCs/>
          <w:color w:val="auto"/>
          <w:sz w:val="28"/>
          <w:szCs w:val="28"/>
          <w:highlight w:val="none"/>
        </w:rPr>
        <w:t>专业</w:t>
      </w:r>
      <w:r>
        <w:rPr>
          <w:rFonts w:hint="eastAsia" w:ascii="仿宋" w:hAnsi="仿宋" w:eastAsia="仿宋" w:cs="仿宋"/>
          <w:bCs/>
          <w:color w:val="auto"/>
          <w:sz w:val="28"/>
          <w:szCs w:val="28"/>
          <w:highlight w:val="none"/>
          <w:lang w:val="en-US" w:eastAsia="zh-CN"/>
        </w:rPr>
        <w:t>二级(含二级)及以上注册建造师执业资格和</w:t>
      </w:r>
      <w:r>
        <w:rPr>
          <w:rFonts w:hint="eastAsia" w:ascii="仿宋" w:hAnsi="仿宋" w:eastAsia="仿宋" w:cs="仿宋"/>
          <w:bCs/>
          <w:color w:val="auto"/>
          <w:sz w:val="28"/>
          <w:szCs w:val="28"/>
          <w:highlight w:val="none"/>
        </w:rPr>
        <w:t>安全生产考核合格证</w:t>
      </w:r>
      <w:r>
        <w:rPr>
          <w:rFonts w:hint="eastAsia" w:ascii="仿宋" w:hAnsi="仿宋" w:eastAsia="仿宋" w:cs="仿宋"/>
          <w:bCs/>
          <w:color w:val="auto"/>
          <w:sz w:val="28"/>
          <w:szCs w:val="28"/>
          <w:highlight w:val="none"/>
          <w:lang w:val="en-US" w:eastAsia="zh-CN"/>
        </w:rPr>
        <w:t>书</w:t>
      </w:r>
      <w:r>
        <w:rPr>
          <w:rFonts w:hint="eastAsia" w:ascii="仿宋" w:hAnsi="仿宋" w:eastAsia="仿宋" w:cs="仿宋"/>
          <w:bCs/>
          <w:color w:val="auto"/>
          <w:sz w:val="28"/>
          <w:szCs w:val="28"/>
          <w:highlight w:val="none"/>
        </w:rPr>
        <w:t>。</w:t>
      </w:r>
    </w:p>
    <w:bookmarkEnd w:id="0"/>
    <w:p w14:paraId="053529DE">
      <w:pPr>
        <w:keepLines w:val="0"/>
        <w:pageBreakBefore w:val="0"/>
        <w:widowControl/>
        <w:kinsoku/>
        <w:wordWrap/>
        <w:overflowPunct/>
        <w:topLinePunct w:val="0"/>
        <w:autoSpaceDE/>
        <w:autoSpaceDN/>
        <w:bidi w:val="0"/>
        <w:adjustRightInd/>
        <w:spacing w:line="480" w:lineRule="auto"/>
        <w:ind w:firstLine="568" w:firstLineChars="202"/>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三、获取采购文件：</w:t>
      </w:r>
    </w:p>
    <w:p w14:paraId="46DEEA67">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000000" w:themeColor="text1"/>
          <w:sz w:val="28"/>
          <w:szCs w:val="28"/>
          <w:highlight w:val="none"/>
          <w14:textFill>
            <w14:solidFill>
              <w14:schemeClr w14:val="tx1"/>
            </w14:solidFill>
          </w14:textFill>
        </w:rPr>
        <w:t>时间：</w:t>
      </w:r>
      <w:r>
        <w:rPr>
          <w:rFonts w:hint="eastAsia" w:ascii="仿宋" w:hAnsi="仿宋" w:eastAsia="仿宋" w:cs="仿宋"/>
          <w:bCs/>
          <w:color w:val="auto"/>
          <w:sz w:val="28"/>
          <w:szCs w:val="28"/>
          <w:highlight w:val="none"/>
          <w:lang w:eastAsia="zh-CN"/>
        </w:rPr>
        <w:t>20</w:t>
      </w:r>
      <w:r>
        <w:rPr>
          <w:rFonts w:hint="eastAsia" w:ascii="仿宋" w:hAnsi="仿宋" w:eastAsia="仿宋" w:cs="仿宋"/>
          <w:bCs/>
          <w:color w:val="auto"/>
          <w:sz w:val="28"/>
          <w:szCs w:val="28"/>
          <w:highlight w:val="none"/>
          <w:lang w:val="en-US" w:eastAsia="zh-CN"/>
        </w:rPr>
        <w:t>26</w:t>
      </w:r>
      <w:r>
        <w:rPr>
          <w:rFonts w:hint="eastAsia" w:ascii="仿宋" w:hAnsi="仿宋" w:eastAsia="仿宋" w:cs="仿宋"/>
          <w:bCs/>
          <w:color w:val="auto"/>
          <w:sz w:val="28"/>
          <w:szCs w:val="28"/>
          <w:highlight w:val="none"/>
          <w:lang w:eastAsia="zh-CN"/>
        </w:rPr>
        <w:t>年</w:t>
      </w:r>
      <w:r>
        <w:rPr>
          <w:rFonts w:hint="eastAsia" w:ascii="仿宋" w:hAnsi="仿宋" w:eastAsia="仿宋" w:cs="仿宋"/>
          <w:bCs/>
          <w:color w:val="auto"/>
          <w:sz w:val="28"/>
          <w:szCs w:val="28"/>
          <w:highlight w:val="none"/>
          <w:lang w:val="en-US" w:eastAsia="zh-CN"/>
        </w:rPr>
        <w:t>05</w:t>
      </w:r>
      <w:r>
        <w:rPr>
          <w:rFonts w:hint="eastAsia" w:ascii="仿宋" w:hAnsi="仿宋" w:eastAsia="仿宋" w:cs="仿宋"/>
          <w:bCs/>
          <w:color w:val="auto"/>
          <w:sz w:val="28"/>
          <w:szCs w:val="28"/>
          <w:highlight w:val="none"/>
          <w:lang w:eastAsia="zh-CN"/>
        </w:rPr>
        <w:t>月</w:t>
      </w:r>
      <w:r>
        <w:rPr>
          <w:rFonts w:hint="eastAsia" w:ascii="仿宋" w:hAnsi="仿宋" w:eastAsia="仿宋" w:cs="仿宋"/>
          <w:bCs/>
          <w:color w:val="auto"/>
          <w:sz w:val="28"/>
          <w:szCs w:val="28"/>
          <w:highlight w:val="none"/>
          <w:lang w:val="en-US" w:eastAsia="zh-CN"/>
        </w:rPr>
        <w:t>24</w:t>
      </w:r>
      <w:r>
        <w:rPr>
          <w:rFonts w:hint="eastAsia" w:ascii="仿宋" w:hAnsi="仿宋" w:eastAsia="仿宋" w:cs="仿宋"/>
          <w:bCs/>
          <w:color w:val="auto"/>
          <w:sz w:val="28"/>
          <w:szCs w:val="28"/>
          <w:highlight w:val="none"/>
          <w:lang w:eastAsia="zh-CN"/>
        </w:rPr>
        <w:t>日至20</w:t>
      </w:r>
      <w:r>
        <w:rPr>
          <w:rFonts w:hint="eastAsia" w:ascii="仿宋" w:hAnsi="仿宋" w:eastAsia="仿宋" w:cs="仿宋"/>
          <w:bCs/>
          <w:color w:val="auto"/>
          <w:sz w:val="28"/>
          <w:szCs w:val="28"/>
          <w:highlight w:val="none"/>
          <w:lang w:val="en-US" w:eastAsia="zh-CN"/>
        </w:rPr>
        <w:t xml:space="preserve">26 </w:t>
      </w:r>
      <w:r>
        <w:rPr>
          <w:rFonts w:hint="eastAsia" w:ascii="仿宋" w:hAnsi="仿宋" w:eastAsia="仿宋" w:cs="仿宋"/>
          <w:bCs/>
          <w:color w:val="auto"/>
          <w:sz w:val="28"/>
          <w:szCs w:val="28"/>
          <w:highlight w:val="none"/>
          <w:lang w:eastAsia="zh-CN"/>
        </w:rPr>
        <w:t>年</w:t>
      </w:r>
      <w:r>
        <w:rPr>
          <w:rFonts w:hint="eastAsia" w:ascii="仿宋" w:hAnsi="仿宋" w:eastAsia="仿宋" w:cs="仿宋"/>
          <w:bCs/>
          <w:color w:val="auto"/>
          <w:sz w:val="28"/>
          <w:szCs w:val="28"/>
          <w:highlight w:val="none"/>
          <w:lang w:val="en-US" w:eastAsia="zh-CN"/>
        </w:rPr>
        <w:t>05</w:t>
      </w:r>
      <w:r>
        <w:rPr>
          <w:rFonts w:hint="eastAsia" w:ascii="仿宋" w:hAnsi="仿宋" w:eastAsia="仿宋" w:cs="仿宋"/>
          <w:bCs/>
          <w:color w:val="auto"/>
          <w:sz w:val="28"/>
          <w:szCs w:val="28"/>
          <w:highlight w:val="none"/>
          <w:lang w:eastAsia="zh-CN"/>
        </w:rPr>
        <w:t>月</w:t>
      </w:r>
      <w:r>
        <w:rPr>
          <w:rFonts w:hint="eastAsia" w:ascii="仿宋" w:hAnsi="仿宋" w:eastAsia="仿宋" w:cs="仿宋"/>
          <w:bCs/>
          <w:color w:val="auto"/>
          <w:sz w:val="28"/>
          <w:szCs w:val="28"/>
          <w:highlight w:val="none"/>
          <w:lang w:val="en-US" w:eastAsia="zh-CN"/>
        </w:rPr>
        <w:t>29</w:t>
      </w:r>
      <w:r>
        <w:rPr>
          <w:rFonts w:hint="eastAsia" w:ascii="仿宋" w:hAnsi="仿宋" w:eastAsia="仿宋" w:cs="仿宋"/>
          <w:bCs/>
          <w:color w:val="auto"/>
          <w:sz w:val="28"/>
          <w:szCs w:val="28"/>
          <w:highlight w:val="none"/>
          <w:lang w:eastAsia="zh-CN"/>
        </w:rPr>
        <w:t>日</w:t>
      </w:r>
    </w:p>
    <w:p w14:paraId="61E2FEAB">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w:t>
      </w:r>
      <w:bookmarkStart w:id="1" w:name="_Toc35393793"/>
      <w:bookmarkStart w:id="2" w:name="_Toc28359082"/>
      <w:bookmarkStart w:id="3" w:name="_Toc28359005"/>
      <w:bookmarkStart w:id="4" w:name="_Toc13280"/>
      <w:bookmarkStart w:id="5" w:name="_Toc14535"/>
      <w:bookmarkStart w:id="6" w:name="_Toc35393624"/>
      <w:r>
        <w:rPr>
          <w:rFonts w:hint="eastAsia" w:ascii="仿宋" w:hAnsi="仿宋" w:eastAsia="仿宋" w:cs="仿宋"/>
          <w:bCs/>
          <w:color w:val="auto"/>
          <w:sz w:val="28"/>
          <w:szCs w:val="28"/>
          <w:highlight w:val="none"/>
        </w:rPr>
        <w:t>政采云平台线上获取（https://www.zcygov.cn/）</w:t>
      </w:r>
    </w:p>
    <w:p w14:paraId="61FA1C4B">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方式：1.凡有意参加投标者，须在政采云平台办理数字证书（CA），CA申领链接：https://middle.zcygov.cn/ca/apply/list?_app_=zcy.sys，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 CA 需到云南CA办理处进行升级）。外省供应商在政采云平台办理的其他CA可直接使用，无需重复办理。</w:t>
      </w:r>
    </w:p>
    <w:p w14:paraId="57B84E92">
      <w:pPr>
        <w:keepLines w:val="0"/>
        <w:pageBreakBefore w:val="0"/>
        <w:kinsoku/>
        <w:wordWrap/>
        <w:overflowPunct/>
        <w:topLinePunct w:val="0"/>
        <w:autoSpaceDE/>
        <w:autoSpaceDN/>
        <w:bidi w:val="0"/>
        <w:adjustRightInd/>
        <w:spacing w:line="48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2.按上述要求获取文件的供应商视为合法获取了本项目采购文件，具备本项目的投标资格。</w:t>
      </w:r>
    </w:p>
    <w:bookmarkEnd w:id="1"/>
    <w:bookmarkEnd w:id="2"/>
    <w:bookmarkEnd w:id="3"/>
    <w:bookmarkEnd w:id="4"/>
    <w:bookmarkEnd w:id="5"/>
    <w:bookmarkEnd w:id="6"/>
    <w:p w14:paraId="306CAAB8">
      <w:pPr>
        <w:keepLines w:val="0"/>
        <w:pageBreakBefore w:val="0"/>
        <w:widowControl/>
        <w:kinsoku/>
        <w:wordWrap/>
        <w:overflowPunct/>
        <w:topLinePunct w:val="0"/>
        <w:autoSpaceDE/>
        <w:autoSpaceDN/>
        <w:bidi w:val="0"/>
        <w:adjustRightInd/>
        <w:spacing w:line="480" w:lineRule="auto"/>
        <w:ind w:firstLine="568" w:firstLineChars="202"/>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四、提交投标文件截止时间、开标时间和地点：</w:t>
      </w:r>
    </w:p>
    <w:p w14:paraId="557FD35F">
      <w:pPr>
        <w:keepLines w:val="0"/>
        <w:pageBreakBefore w:val="0"/>
        <w:widowControl/>
        <w:kinsoku/>
        <w:wordWrap/>
        <w:overflowPunct/>
        <w:topLinePunct w:val="0"/>
        <w:autoSpaceDE/>
        <w:autoSpaceDN/>
        <w:bidi w:val="0"/>
        <w:adjustRightInd/>
        <w:spacing w:line="480" w:lineRule="auto"/>
        <w:ind w:firstLine="565" w:firstLineChars="202"/>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1.截止时间：</w:t>
      </w:r>
      <w:r>
        <w:rPr>
          <w:rFonts w:hint="eastAsia" w:ascii="仿宋" w:hAnsi="仿宋" w:eastAsia="仿宋" w:cs="仿宋"/>
          <w:color w:val="auto"/>
          <w:sz w:val="28"/>
          <w:szCs w:val="28"/>
          <w:highlight w:val="none"/>
          <w:u w:val="single"/>
          <w:lang w:val="en-US" w:eastAsia="zh-CN"/>
        </w:rPr>
        <w:t xml:space="preserve"> 2026</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06月04日15</w:t>
      </w:r>
      <w:r>
        <w:rPr>
          <w:rFonts w:hint="eastAsia" w:ascii="仿宋" w:hAnsi="仿宋" w:eastAsia="仿宋" w:cs="仿宋"/>
          <w:color w:val="auto"/>
          <w:sz w:val="28"/>
          <w:szCs w:val="28"/>
          <w:highlight w:val="none"/>
          <w:u w:val="single"/>
          <w:lang w:eastAsia="zh-CN"/>
        </w:rPr>
        <w:t>时</w:t>
      </w:r>
      <w:r>
        <w:rPr>
          <w:rFonts w:hint="eastAsia" w:ascii="仿宋" w:hAnsi="仿宋" w:eastAsia="仿宋" w:cs="仿宋"/>
          <w:color w:val="auto"/>
          <w:sz w:val="28"/>
          <w:szCs w:val="28"/>
          <w:highlight w:val="none"/>
          <w:u w:val="single"/>
          <w:lang w:val="en-US" w:eastAsia="zh-CN"/>
        </w:rPr>
        <w:t xml:space="preserve">00 </w:t>
      </w:r>
      <w:r>
        <w:rPr>
          <w:rFonts w:hint="eastAsia" w:ascii="仿宋" w:hAnsi="仿宋" w:eastAsia="仿宋" w:cs="仿宋"/>
          <w:color w:val="auto"/>
          <w:sz w:val="28"/>
          <w:szCs w:val="28"/>
          <w:highlight w:val="none"/>
          <w:u w:val="single"/>
          <w:lang w:eastAsia="zh-CN"/>
        </w:rPr>
        <w:t>分</w:t>
      </w:r>
      <w:r>
        <w:rPr>
          <w:rFonts w:hint="eastAsia" w:ascii="仿宋" w:hAnsi="仿宋" w:eastAsia="仿宋" w:cs="仿宋"/>
          <w:color w:val="auto"/>
          <w:kern w:val="0"/>
          <w:sz w:val="28"/>
          <w:szCs w:val="28"/>
          <w:highlight w:val="none"/>
        </w:rPr>
        <w:t>（北京时间）。</w:t>
      </w:r>
    </w:p>
    <w:p w14:paraId="4BED3D60">
      <w:pPr>
        <w:keepLines w:val="0"/>
        <w:pageBreakBefore w:val="0"/>
        <w:widowControl/>
        <w:kinsoku/>
        <w:wordWrap/>
        <w:overflowPunct/>
        <w:topLinePunct w:val="0"/>
        <w:autoSpaceDE/>
        <w:autoSpaceDN/>
        <w:bidi w:val="0"/>
        <w:adjustRightInd/>
        <w:spacing w:line="480" w:lineRule="auto"/>
        <w:ind w:firstLine="565" w:firstLineChars="202"/>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2.地点：“政采云”平台开标大厅。</w:t>
      </w:r>
    </w:p>
    <w:p w14:paraId="3EEDE74D">
      <w:pPr>
        <w:keepLines w:val="0"/>
        <w:pageBreakBefore w:val="0"/>
        <w:widowControl/>
        <w:kinsoku/>
        <w:wordWrap/>
        <w:overflowPunct/>
        <w:topLinePunct w:val="0"/>
        <w:autoSpaceDE/>
        <w:autoSpaceDN/>
        <w:bidi w:val="0"/>
        <w:adjustRightInd/>
        <w:spacing w:line="480" w:lineRule="auto"/>
        <w:ind w:firstLine="568" w:firstLineChars="202"/>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五</w:t>
      </w:r>
      <w:r>
        <w:rPr>
          <w:rFonts w:hint="eastAsia" w:ascii="仿宋" w:hAnsi="仿宋" w:eastAsia="仿宋" w:cs="仿宋"/>
          <w:b/>
          <w:color w:val="auto"/>
          <w:kern w:val="0"/>
          <w:sz w:val="28"/>
          <w:szCs w:val="28"/>
          <w:highlight w:val="none"/>
        </w:rPr>
        <w:t>、公告期限：</w:t>
      </w:r>
    </w:p>
    <w:p w14:paraId="192489DD">
      <w:pPr>
        <w:keepLines w:val="0"/>
        <w:pageBreakBefore w:val="0"/>
        <w:widowControl/>
        <w:kinsoku/>
        <w:wordWrap/>
        <w:overflowPunct/>
        <w:topLinePunct w:val="0"/>
        <w:autoSpaceDE/>
        <w:autoSpaceDN/>
        <w:bidi w:val="0"/>
        <w:adjustRightInd/>
        <w:spacing w:line="480" w:lineRule="auto"/>
        <w:ind w:firstLine="565" w:firstLineChars="202"/>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个工作日。</w:t>
      </w:r>
    </w:p>
    <w:p w14:paraId="6EAEDA55">
      <w:pPr>
        <w:keepLines w:val="0"/>
        <w:pageBreakBefore w:val="0"/>
        <w:widowControl/>
        <w:kinsoku/>
        <w:wordWrap/>
        <w:overflowPunct/>
        <w:topLinePunct w:val="0"/>
        <w:autoSpaceDE/>
        <w:autoSpaceDN/>
        <w:bidi w:val="0"/>
        <w:adjustRightInd/>
        <w:spacing w:line="480" w:lineRule="auto"/>
        <w:ind w:firstLine="568" w:firstLineChars="202"/>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六</w:t>
      </w:r>
      <w:r>
        <w:rPr>
          <w:rFonts w:hint="eastAsia" w:ascii="仿宋" w:hAnsi="仿宋" w:eastAsia="仿宋" w:cs="仿宋"/>
          <w:b/>
          <w:color w:val="auto"/>
          <w:kern w:val="0"/>
          <w:sz w:val="28"/>
          <w:szCs w:val="28"/>
          <w:highlight w:val="none"/>
        </w:rPr>
        <w:t>、其他补充事宜：</w:t>
      </w:r>
    </w:p>
    <w:p w14:paraId="2B21315C">
      <w:pPr>
        <w:spacing w:line="480" w:lineRule="auto"/>
        <w:ind w:firstLine="42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开标方式：</w:t>
      </w:r>
      <w:r>
        <w:rPr>
          <w:rFonts w:hint="eastAsia" w:ascii="仿宋" w:hAnsi="仿宋" w:eastAsia="仿宋" w:cs="仿宋"/>
          <w:sz w:val="28"/>
          <w:szCs w:val="28"/>
          <w:highlight w:val="none"/>
        </w:rPr>
        <w:t>网上</w:t>
      </w:r>
      <w:r>
        <w:rPr>
          <w:rFonts w:hint="eastAsia" w:ascii="仿宋" w:hAnsi="仿宋" w:eastAsia="仿宋" w:cs="仿宋"/>
          <w:sz w:val="28"/>
          <w:szCs w:val="28"/>
          <w:highlight w:val="none"/>
          <w:lang w:val="zh-CN"/>
        </w:rPr>
        <w:t>开标</w:t>
      </w:r>
    </w:p>
    <w:p w14:paraId="326CD850">
      <w:pPr>
        <w:spacing w:line="48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是否需要缴纳投标保证金：</w:t>
      </w:r>
      <w:r>
        <w:rPr>
          <w:rFonts w:hint="eastAsia" w:ascii="仿宋" w:hAnsi="仿宋" w:eastAsia="仿宋" w:cs="仿宋"/>
          <w:sz w:val="28"/>
          <w:szCs w:val="28"/>
          <w:highlight w:val="none"/>
        </w:rPr>
        <w:t>否</w:t>
      </w:r>
    </w:p>
    <w:p w14:paraId="77121795">
      <w:pPr>
        <w:spacing w:line="480" w:lineRule="auto"/>
        <w:ind w:firstLine="42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其他：</w:t>
      </w:r>
    </w:p>
    <w:p w14:paraId="1FBE10C9">
      <w:pPr>
        <w:spacing w:line="480" w:lineRule="auto"/>
        <w:ind w:firstLine="42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1、发布公告的媒介：本次招标公告在《云南省政府采购网》、《政府采购云平台》上发布，采购人及采购代理机构对其他网站发布或转载的公告内容不承担任何责任。</w:t>
      </w:r>
    </w:p>
    <w:p w14:paraId="720AF2D9">
      <w:pPr>
        <w:spacing w:line="480" w:lineRule="auto"/>
        <w:ind w:firstLine="42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2.本项目实行网上投标，采用电子投标文件；</w:t>
      </w:r>
    </w:p>
    <w:p w14:paraId="5217A9CA">
      <w:pPr>
        <w:keepNext w:val="0"/>
        <w:keepLines w:val="0"/>
        <w:pageBreakBefore w:val="0"/>
        <w:widowControl w:val="0"/>
        <w:kinsoku/>
        <w:wordWrap w:val="0"/>
        <w:overflowPunct/>
        <w:topLinePunct w:val="0"/>
        <w:autoSpaceDE/>
        <w:autoSpaceDN/>
        <w:bidi w:val="0"/>
        <w:adjustRightInd/>
        <w:snapToGrid/>
        <w:spacing w:line="480" w:lineRule="auto"/>
        <w:ind w:firstLine="42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各投标人应在开标前应确保成为政采云平台供应商，并完成CA数字证书申领。因未注册入库、未办理CA数字证书等原因造成无法投标或投标失败等后果由供应商自行承担。凡有意参加投标的投标人，须在政采云平台办理数字证书（CA）CA申领链接：https://middle.zcygov.cn/ca/apply/list?_app_=zcy.sys，并通过政采云绑定数字证书（CA）后在网上获取采购文件及其它采购资料，数字证书（CA）详见其办理流程；</w:t>
      </w:r>
    </w:p>
    <w:p w14:paraId="38F81B0D">
      <w:pPr>
        <w:spacing w:line="480" w:lineRule="auto"/>
        <w:ind w:firstLine="420"/>
        <w:rPr>
          <w:rFonts w:hint="eastAsia" w:ascii="仿宋" w:hAnsi="仿宋" w:eastAsia="仿宋" w:cs="仿宋"/>
          <w:b/>
          <w:color w:val="auto"/>
          <w:kern w:val="0"/>
          <w:sz w:val="28"/>
          <w:szCs w:val="28"/>
          <w:highlight w:val="none"/>
          <w:lang w:val="en-US" w:eastAsia="zh-CN"/>
        </w:rPr>
      </w:pPr>
      <w:r>
        <w:rPr>
          <w:rFonts w:hint="eastAsia" w:ascii="仿宋" w:hAnsi="仿宋" w:eastAsia="仿宋" w:cs="仿宋"/>
          <w:sz w:val="28"/>
          <w:szCs w:val="28"/>
          <w:highlight w:val="none"/>
          <w:lang w:val="zh-CN"/>
        </w:rPr>
        <w:t>4.供应商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14:paraId="68A5DAF6">
      <w:pPr>
        <w:keepLines w:val="0"/>
        <w:pageBreakBefore w:val="0"/>
        <w:widowControl/>
        <w:kinsoku/>
        <w:wordWrap/>
        <w:overflowPunct/>
        <w:topLinePunct w:val="0"/>
        <w:autoSpaceDE/>
        <w:autoSpaceDN/>
        <w:bidi w:val="0"/>
        <w:adjustRightInd/>
        <w:spacing w:line="480" w:lineRule="auto"/>
        <w:ind w:firstLine="568" w:firstLineChars="202"/>
        <w:textAlignment w:val="auto"/>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七</w:t>
      </w:r>
      <w:r>
        <w:rPr>
          <w:rFonts w:hint="eastAsia" w:ascii="仿宋" w:hAnsi="仿宋" w:eastAsia="仿宋" w:cs="仿宋"/>
          <w:b/>
          <w:color w:val="auto"/>
          <w:kern w:val="0"/>
          <w:sz w:val="28"/>
          <w:szCs w:val="28"/>
          <w:highlight w:val="none"/>
        </w:rPr>
        <w:t>、凡对本次采购提出询问，请按以下方式联系：</w:t>
      </w:r>
    </w:p>
    <w:p w14:paraId="4D5BC766">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1.采购人信息</w:t>
      </w:r>
    </w:p>
    <w:p w14:paraId="7A405D01">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名称：富源县文化和旅游局</w:t>
      </w:r>
    </w:p>
    <w:p w14:paraId="395FE21E">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地址：富源县中安街</w:t>
      </w:r>
      <w:r>
        <w:rPr>
          <w:rFonts w:hint="eastAsia" w:ascii="仿宋" w:hAnsi="仿宋" w:eastAsia="仿宋" w:cs="仿宋"/>
          <w:color w:val="auto"/>
          <w:kern w:val="0"/>
          <w:sz w:val="28"/>
          <w:szCs w:val="28"/>
          <w:highlight w:val="none"/>
          <w:lang w:val="en-US" w:eastAsia="zh-CN"/>
        </w:rPr>
        <w:t xml:space="preserve">266号 </w:t>
      </w:r>
    </w:p>
    <w:p w14:paraId="143D6440">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default" w:eastAsia="仿宋"/>
          <w:highlight w:val="none"/>
          <w:lang w:val="en-US" w:eastAsia="zh-CN"/>
        </w:rPr>
      </w:pPr>
      <w:r>
        <w:rPr>
          <w:rFonts w:hint="eastAsia" w:ascii="仿宋" w:hAnsi="仿宋" w:eastAsia="仿宋" w:cs="仿宋"/>
          <w:color w:val="auto"/>
          <w:kern w:val="0"/>
          <w:sz w:val="28"/>
          <w:szCs w:val="28"/>
          <w:highlight w:val="none"/>
        </w:rPr>
        <w:t>联 系 人：</w:t>
      </w:r>
      <w:r>
        <w:rPr>
          <w:rFonts w:hint="eastAsia" w:ascii="仿宋" w:hAnsi="仿宋" w:eastAsia="仿宋" w:cs="仿宋"/>
          <w:color w:val="auto"/>
          <w:kern w:val="0"/>
          <w:sz w:val="28"/>
          <w:szCs w:val="28"/>
          <w:highlight w:val="none"/>
          <w:lang w:val="en-US" w:eastAsia="zh-CN"/>
        </w:rPr>
        <w:t>刘姝颖</w:t>
      </w:r>
    </w:p>
    <w:p w14:paraId="4130E427">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联系</w:t>
      </w:r>
      <w:r>
        <w:rPr>
          <w:rFonts w:hint="eastAsia" w:ascii="仿宋" w:hAnsi="仿宋" w:eastAsia="仿宋" w:cs="仿宋"/>
          <w:color w:val="auto"/>
          <w:kern w:val="0"/>
          <w:sz w:val="28"/>
          <w:szCs w:val="28"/>
          <w:highlight w:val="none"/>
          <w:lang w:val="en-US" w:eastAsia="zh-CN"/>
        </w:rPr>
        <w:t>方式</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 xml:space="preserve">19187443766  </w:t>
      </w:r>
    </w:p>
    <w:p w14:paraId="4DF46156">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2.采购代理机构信息</w:t>
      </w:r>
    </w:p>
    <w:p w14:paraId="2B4C2837">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名称：</w:t>
      </w:r>
      <w:r>
        <w:rPr>
          <w:rFonts w:hint="eastAsia" w:ascii="仿宋" w:hAnsi="仿宋" w:eastAsia="仿宋" w:cs="仿宋"/>
          <w:color w:val="auto"/>
          <w:kern w:val="0"/>
          <w:sz w:val="28"/>
          <w:szCs w:val="28"/>
          <w:highlight w:val="none"/>
          <w:lang w:eastAsia="zh-CN"/>
        </w:rPr>
        <w:t>云南滇胜项目管理咨询有限公司</w:t>
      </w:r>
    </w:p>
    <w:p w14:paraId="13D9A900">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公司</w:t>
      </w:r>
      <w:r>
        <w:rPr>
          <w:rFonts w:hint="eastAsia" w:ascii="仿宋" w:hAnsi="仿宋" w:eastAsia="仿宋" w:cs="仿宋"/>
          <w:color w:val="auto"/>
          <w:kern w:val="0"/>
          <w:sz w:val="28"/>
          <w:szCs w:val="28"/>
          <w:highlight w:val="none"/>
        </w:rPr>
        <w:t>地址：</w:t>
      </w:r>
      <w:r>
        <w:rPr>
          <w:rFonts w:hint="eastAsia" w:ascii="仿宋" w:hAnsi="仿宋" w:eastAsia="仿宋" w:cs="仿宋"/>
          <w:color w:val="auto"/>
          <w:kern w:val="0"/>
          <w:sz w:val="28"/>
          <w:szCs w:val="28"/>
          <w:highlight w:val="none"/>
          <w:lang w:val="en-US" w:eastAsia="zh-CN"/>
        </w:rPr>
        <w:t>富源县中安街道太和街363号</w:t>
      </w:r>
    </w:p>
    <w:p w14:paraId="3560E591">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联 系 人：</w:t>
      </w:r>
      <w:r>
        <w:rPr>
          <w:rFonts w:hint="eastAsia" w:ascii="仿宋" w:hAnsi="仿宋" w:eastAsia="仿宋" w:cs="仿宋"/>
          <w:color w:val="auto"/>
          <w:kern w:val="0"/>
          <w:sz w:val="28"/>
          <w:szCs w:val="28"/>
          <w:highlight w:val="none"/>
          <w:lang w:val="en-US" w:eastAsia="zh-CN"/>
        </w:rPr>
        <w:t>张强</w:t>
      </w:r>
    </w:p>
    <w:p w14:paraId="0E610A05">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28"/>
          <w:szCs w:val="28"/>
          <w:highlight w:val="none"/>
          <w:lang w:val="en-US" w:eastAsia="zh-CN"/>
        </w:rPr>
        <w:t>19143109890</w:t>
      </w:r>
    </w:p>
    <w:p w14:paraId="22FC3F28">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3.项目联系方式</w:t>
      </w:r>
    </w:p>
    <w:p w14:paraId="5C8FE1FF">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联 系 人：</w:t>
      </w:r>
      <w:r>
        <w:rPr>
          <w:rFonts w:hint="eastAsia" w:ascii="仿宋" w:hAnsi="仿宋" w:eastAsia="仿宋" w:cs="仿宋"/>
          <w:color w:val="auto"/>
          <w:kern w:val="0"/>
          <w:sz w:val="28"/>
          <w:szCs w:val="28"/>
          <w:highlight w:val="none"/>
          <w:lang w:eastAsia="zh-CN"/>
        </w:rPr>
        <w:t>张强</w:t>
      </w:r>
    </w:p>
    <w:p w14:paraId="3144FB93">
      <w:pPr>
        <w:keepNext w:val="0"/>
        <w:keepLines w:val="0"/>
        <w:pageBreakBefore w:val="0"/>
        <w:widowControl/>
        <w:kinsoku/>
        <w:wordWrap/>
        <w:overflowPunct/>
        <w:topLinePunct w:val="0"/>
        <w:autoSpaceDE/>
        <w:autoSpaceDN/>
        <w:bidi w:val="0"/>
        <w:adjustRightInd/>
        <w:snapToGrid/>
        <w:spacing w:line="480" w:lineRule="auto"/>
        <w:ind w:left="420"/>
        <w:jc w:val="left"/>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28"/>
          <w:szCs w:val="28"/>
          <w:highlight w:val="none"/>
          <w:lang w:val="en-US" w:eastAsia="zh-CN"/>
        </w:rPr>
        <w:t xml:space="preserve">19143109890 </w:t>
      </w:r>
    </w:p>
    <w:p w14:paraId="679BBAAF"/>
    <w:sectPr>
      <w:pgSz w:w="11906" w:h="16838"/>
      <w:pgMar w:top="1440" w:right="1080" w:bottom="1440" w:left="1080" w:header="850" w:footer="1134" w:gutter="0"/>
      <w:pgNumType w:fmt="decimal" w:start="1"/>
      <w:cols w:space="0" w:num="1"/>
      <w:rtlGutter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0334"/>
    <w:rsid w:val="0214448C"/>
    <w:rsid w:val="04FC00DB"/>
    <w:rsid w:val="05EA3830"/>
    <w:rsid w:val="13767AA9"/>
    <w:rsid w:val="14044D4F"/>
    <w:rsid w:val="141C5852"/>
    <w:rsid w:val="18CE1268"/>
    <w:rsid w:val="19F341A8"/>
    <w:rsid w:val="1D5F19B5"/>
    <w:rsid w:val="239B7D18"/>
    <w:rsid w:val="26FE359C"/>
    <w:rsid w:val="2CC41678"/>
    <w:rsid w:val="2FCC55FA"/>
    <w:rsid w:val="336C6F3E"/>
    <w:rsid w:val="3C223189"/>
    <w:rsid w:val="3E997AA5"/>
    <w:rsid w:val="40144866"/>
    <w:rsid w:val="47206471"/>
    <w:rsid w:val="4AEA5A5A"/>
    <w:rsid w:val="4E4F0EA6"/>
    <w:rsid w:val="4FED4F5E"/>
    <w:rsid w:val="53332F1F"/>
    <w:rsid w:val="6783114D"/>
    <w:rsid w:val="73961D4A"/>
    <w:rsid w:val="772A28A5"/>
    <w:rsid w:val="78FB176B"/>
    <w:rsid w:val="7A4F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
    <w:autoRedefine/>
    <w:qFormat/>
    <w:uiPriority w:val="0"/>
    <w:pPr>
      <w:keepNext/>
      <w:keepLines/>
      <w:spacing w:before="340" w:after="330" w:line="578" w:lineRule="auto"/>
      <w:outlineLvl w:val="0"/>
    </w:pPr>
    <w:rPr>
      <w:rFonts w:ascii="Times New Roman" w:hAnsi="Times New Roman" w:eastAsia="仿宋"/>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kern w:val="0"/>
      <w:sz w:val="24"/>
    </w:rPr>
  </w:style>
  <w:style w:type="character" w:customStyle="1" w:styleId="6">
    <w:name w:val="标题 1 Char"/>
    <w:link w:val="3"/>
    <w:autoRedefine/>
    <w:qFormat/>
    <w:uiPriority w:val="0"/>
    <w:rPr>
      <w:rFonts w:ascii="Times New Roman" w:hAnsi="Times New Roman" w:eastAsia="仿宋"/>
      <w:b/>
      <w:bCs/>
      <w:kern w:val="44"/>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2023-04-13T01:33:00Z</dcterms:created>
  <dc:creator>Administrator</dc:creator>
  <cp:lastModifiedBy>莫沫</cp:lastModifiedBy>
  <dcterms:modified xsi:type="dcterms:W3CDTF">2026-05-22T04:00:59Z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F732D7F30EFA4D268BCE226F884F7335_12</vt:lpwstr>
  </property>
  <property fmtid="{D5CDD505-2E9C-101B-9397-08002B2CF9AE}" pid="4" name="KSOTemplateDocerSaveRecord">
    <vt:lpwstr>eyJoZGlkIjoiNjI1MzExMzVlYjcyMDBhZWRmYWQ5ZWEzNWMxZmU0NWMiLCJ1c2VySWQiOiI1ODE4MTQzNjEifQ==</vt:lpwstr>
  </property>
</Properties>
</file>