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5EA40">
      <w:pPr>
        <w:pStyle w:val="20"/>
        <w:tabs>
          <w:tab w:val="left" w:pos="0"/>
          <w:tab w:val="left" w:pos="993"/>
          <w:tab w:val="left" w:pos="1134"/>
        </w:tabs>
        <w:ind w:left="0" w:leftChars="0" w:firstLine="0" w:firstLineChars="0"/>
        <w:rPr>
          <w:rFonts w:hint="default" w:ascii="宋体" w:hAnsi="宋体" w:eastAsia="宋体" w:cs="宋体"/>
          <w:b/>
          <w:bCs/>
          <w:color w:val="auto"/>
          <w:kern w:val="0"/>
          <w:sz w:val="36"/>
          <w:szCs w:val="36"/>
          <w:highlight w:val="none"/>
          <w:lang w:val="en-US"/>
        </w:rPr>
      </w:pPr>
      <w:r>
        <w:rPr>
          <w:rFonts w:hint="eastAsia" w:ascii="宋体" w:eastAsia="宋体" w:cs="宋体"/>
          <w:b/>
          <w:bCs/>
          <w:color w:val="auto"/>
          <w:sz w:val="28"/>
          <w:szCs w:val="21"/>
          <w:highlight w:val="none"/>
          <w:lang w:val="en-US" w:eastAsia="zh-CN"/>
        </w:rPr>
        <w:t>项目</w:t>
      </w:r>
      <w:r>
        <w:rPr>
          <w:rFonts w:hint="eastAsia" w:ascii="宋体" w:hAnsi="宋体" w:eastAsia="宋体" w:cs="宋体"/>
          <w:b/>
          <w:bCs/>
          <w:color w:val="auto"/>
          <w:sz w:val="28"/>
          <w:szCs w:val="21"/>
          <w:highlight w:val="none"/>
          <w:lang w:val="en-US" w:eastAsia="zh-CN"/>
        </w:rPr>
        <w:t>编号</w:t>
      </w:r>
      <w:r>
        <w:rPr>
          <w:rFonts w:hint="eastAsia" w:ascii="宋体" w:hAnsi="宋体" w:eastAsia="宋体" w:cs="宋体"/>
          <w:b/>
          <w:bCs/>
          <w:color w:val="auto"/>
          <w:sz w:val="28"/>
          <w:szCs w:val="24"/>
          <w:highlight w:val="none"/>
          <w:lang w:val="en-US" w:eastAsia="zh-CN"/>
        </w:rPr>
        <w:t>：</w:t>
      </w:r>
      <w:r>
        <w:rPr>
          <w:rFonts w:hint="eastAsia" w:ascii="宋体" w:cs="宋体"/>
          <w:b/>
          <w:bCs/>
          <w:color w:val="auto"/>
          <w:sz w:val="28"/>
          <w:szCs w:val="24"/>
          <w:highlight w:val="none"/>
          <w:lang w:val="en-US" w:eastAsia="zh-CN"/>
        </w:rPr>
        <w:t>ZXFH2026-002</w:t>
      </w:r>
    </w:p>
    <w:p w14:paraId="7AECCEF4">
      <w:pPr>
        <w:pStyle w:val="20"/>
        <w:tabs>
          <w:tab w:val="left" w:pos="0"/>
          <w:tab w:val="left" w:pos="993"/>
          <w:tab w:val="left" w:pos="1134"/>
        </w:tabs>
        <w:ind w:left="0" w:leftChars="0" w:firstLine="0" w:firstLineChars="0"/>
        <w:rPr>
          <w:rFonts w:hint="eastAsia" w:ascii="黑体" w:hAnsi="黑体" w:eastAsia="黑体" w:cs="黑体"/>
          <w:color w:val="auto"/>
          <w:kern w:val="0"/>
          <w:sz w:val="32"/>
          <w:szCs w:val="32"/>
          <w:highlight w:val="none"/>
        </w:rPr>
      </w:pPr>
    </w:p>
    <w:p w14:paraId="73A4A77A">
      <w:pPr>
        <w:pStyle w:val="20"/>
        <w:tabs>
          <w:tab w:val="left" w:pos="0"/>
          <w:tab w:val="left" w:pos="993"/>
          <w:tab w:val="left" w:pos="1134"/>
        </w:tabs>
        <w:spacing w:line="360" w:lineRule="auto"/>
        <w:ind w:left="0" w:leftChars="0" w:firstLine="0" w:firstLineChars="0"/>
        <w:jc w:val="both"/>
        <w:rPr>
          <w:rFonts w:hint="eastAsia" w:ascii="黑体" w:hAnsi="黑体" w:eastAsia="黑体" w:cs="黑体"/>
          <w:color w:val="auto"/>
          <w:kern w:val="0"/>
          <w:sz w:val="32"/>
          <w:szCs w:val="32"/>
          <w:highlight w:val="none"/>
        </w:rPr>
      </w:pPr>
    </w:p>
    <w:p w14:paraId="4ABE78FD">
      <w:pPr>
        <w:pStyle w:val="20"/>
        <w:tabs>
          <w:tab w:val="left" w:pos="0"/>
          <w:tab w:val="left" w:pos="993"/>
          <w:tab w:val="left" w:pos="1134"/>
        </w:tabs>
        <w:ind w:firstLine="0" w:firstLineChars="0"/>
        <w:jc w:val="center"/>
        <w:rPr>
          <w:rFonts w:hint="eastAsia" w:ascii="宋体" w:hAnsi="宋体" w:cs="Times New Roman"/>
          <w:b/>
          <w:color w:val="auto"/>
          <w:sz w:val="52"/>
          <w:szCs w:val="52"/>
          <w:highlight w:val="none"/>
          <w:lang w:val="en-US" w:eastAsia="zh-CN"/>
        </w:rPr>
      </w:pPr>
      <w:r>
        <w:rPr>
          <w:rFonts w:hint="eastAsia" w:ascii="宋体" w:hAnsi="宋体" w:cs="Times New Roman"/>
          <w:b/>
          <w:color w:val="auto"/>
          <w:sz w:val="52"/>
          <w:szCs w:val="52"/>
          <w:highlight w:val="none"/>
          <w:lang w:val="en-US" w:eastAsia="zh-CN"/>
        </w:rPr>
        <w:t xml:space="preserve">若羌县塔克拉玛干沙漠边缘阻击战扩边工程引洪灌溉（2026）可行性研究报告、初步设计及施工图 </w:t>
      </w:r>
    </w:p>
    <w:p w14:paraId="5BE2387A">
      <w:pPr>
        <w:pStyle w:val="20"/>
        <w:tabs>
          <w:tab w:val="left" w:pos="0"/>
          <w:tab w:val="left" w:pos="993"/>
          <w:tab w:val="left" w:pos="1134"/>
        </w:tabs>
        <w:ind w:firstLine="0" w:firstLineChars="0"/>
        <w:jc w:val="center"/>
        <w:rPr>
          <w:rFonts w:hint="default" w:ascii="宋体" w:hAnsi="宋体" w:cs="Times New Roman"/>
          <w:b/>
          <w:color w:val="auto"/>
          <w:sz w:val="56"/>
          <w:szCs w:val="56"/>
          <w:highlight w:val="none"/>
          <w:lang w:val="en-US" w:eastAsia="zh-CN"/>
        </w:rPr>
      </w:pPr>
    </w:p>
    <w:p w14:paraId="28E6DD22">
      <w:pPr>
        <w:pStyle w:val="20"/>
        <w:tabs>
          <w:tab w:val="left" w:pos="0"/>
          <w:tab w:val="left" w:pos="993"/>
          <w:tab w:val="left" w:pos="1134"/>
        </w:tabs>
        <w:ind w:firstLine="0" w:firstLineChars="0"/>
        <w:jc w:val="center"/>
        <w:rPr>
          <w:rFonts w:hint="default" w:ascii="宋体" w:hAnsi="宋体" w:cs="Times New Roman"/>
          <w:b/>
          <w:color w:val="auto"/>
          <w:sz w:val="56"/>
          <w:szCs w:val="56"/>
          <w:highlight w:val="none"/>
          <w:lang w:val="en-US" w:eastAsia="zh-CN"/>
        </w:rPr>
      </w:pPr>
    </w:p>
    <w:p w14:paraId="0F6732EE">
      <w:pPr>
        <w:pStyle w:val="20"/>
        <w:tabs>
          <w:tab w:val="left" w:pos="0"/>
          <w:tab w:val="left" w:pos="993"/>
          <w:tab w:val="left" w:pos="1134"/>
        </w:tabs>
        <w:ind w:firstLine="0" w:firstLineChars="0"/>
        <w:jc w:val="center"/>
        <w:rPr>
          <w:rFonts w:hint="eastAsia" w:ascii="黑体" w:hAnsi="黑体" w:eastAsia="黑体" w:cs="黑体"/>
          <w:b/>
          <w:color w:val="auto"/>
          <w:sz w:val="48"/>
          <w:szCs w:val="48"/>
          <w:highlight w:val="none"/>
        </w:rPr>
      </w:pPr>
      <w:r>
        <w:rPr>
          <w:rFonts w:hint="eastAsia" w:ascii="黑体" w:hAnsi="黑体" w:eastAsia="黑体" w:cs="黑体"/>
          <w:color w:val="auto"/>
          <w:kern w:val="0"/>
          <w:sz w:val="72"/>
          <w:szCs w:val="72"/>
          <w:highlight w:val="none"/>
          <w:lang w:val="en-US" w:eastAsia="zh-CN"/>
        </w:rPr>
        <w:t>竞争性磋商</w:t>
      </w:r>
      <w:r>
        <w:rPr>
          <w:rFonts w:hint="eastAsia" w:ascii="黑体" w:hAnsi="黑体" w:eastAsia="黑体" w:cs="黑体"/>
          <w:color w:val="auto"/>
          <w:kern w:val="0"/>
          <w:sz w:val="72"/>
          <w:szCs w:val="72"/>
          <w:highlight w:val="none"/>
        </w:rPr>
        <w:t>文件</w:t>
      </w:r>
    </w:p>
    <w:p w14:paraId="7A238E60">
      <w:pPr>
        <w:spacing w:line="360" w:lineRule="auto"/>
        <w:ind w:left="2525" w:leftChars="299" w:right="-535" w:rightChars="-255" w:hanging="1897" w:hangingChars="525"/>
        <w:rPr>
          <w:rFonts w:hint="eastAsia" w:ascii="黑体" w:hAnsi="黑体" w:eastAsia="黑体" w:cs="黑体"/>
          <w:b/>
          <w:color w:val="auto"/>
          <w:sz w:val="36"/>
          <w:szCs w:val="36"/>
          <w:highlight w:val="none"/>
        </w:rPr>
      </w:pPr>
    </w:p>
    <w:p w14:paraId="6748FB6E">
      <w:pPr>
        <w:spacing w:line="360" w:lineRule="auto"/>
        <w:ind w:right="-535" w:rightChars="-255"/>
        <w:rPr>
          <w:rFonts w:hint="eastAsia" w:ascii="黑体" w:hAnsi="黑体" w:eastAsia="黑体" w:cs="黑体"/>
          <w:b/>
          <w:color w:val="auto"/>
          <w:sz w:val="36"/>
          <w:szCs w:val="36"/>
          <w:highlight w:val="none"/>
        </w:rPr>
      </w:pPr>
    </w:p>
    <w:p w14:paraId="39EA6BBB">
      <w:pPr>
        <w:pStyle w:val="7"/>
        <w:rPr>
          <w:rFonts w:hint="eastAsia" w:ascii="黑体" w:hAnsi="黑体" w:eastAsia="黑体" w:cs="黑体"/>
          <w:color w:val="auto"/>
          <w:sz w:val="15"/>
          <w:szCs w:val="15"/>
          <w:highlight w:val="none"/>
        </w:rPr>
      </w:pPr>
    </w:p>
    <w:p w14:paraId="01D6600D">
      <w:pPr>
        <w:spacing w:line="360" w:lineRule="auto"/>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rPr>
        <w:t>采购人：</w:t>
      </w:r>
      <w:r>
        <w:rPr>
          <w:rFonts w:hint="eastAsia" w:ascii="宋体" w:hAnsi="宋体"/>
          <w:b/>
          <w:color w:val="auto"/>
          <w:w w:val="90"/>
          <w:sz w:val="36"/>
          <w:szCs w:val="36"/>
          <w:highlight w:val="none"/>
          <w:lang w:eastAsia="zh-CN"/>
        </w:rPr>
        <w:t>若羌县林业和草原局</w:t>
      </w:r>
    </w:p>
    <w:p w14:paraId="62656755">
      <w:pPr>
        <w:spacing w:line="360" w:lineRule="auto"/>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rPr>
        <w:t>代理机构：</w:t>
      </w:r>
      <w:r>
        <w:rPr>
          <w:rFonts w:hint="eastAsia" w:ascii="宋体" w:hAnsi="宋体"/>
          <w:b/>
          <w:color w:val="auto"/>
          <w:w w:val="90"/>
          <w:sz w:val="36"/>
          <w:szCs w:val="36"/>
          <w:highlight w:val="none"/>
          <w:lang w:eastAsia="zh-CN"/>
        </w:rPr>
        <w:t>新疆众想丰华工程造价咨询有限公司</w:t>
      </w:r>
    </w:p>
    <w:p w14:paraId="299205D0">
      <w:pPr>
        <w:spacing w:line="360" w:lineRule="auto"/>
        <w:jc w:val="center"/>
        <w:rPr>
          <w:rFonts w:hint="eastAsia" w:ascii="宋体" w:hAnsi="宋体"/>
          <w:b/>
          <w:color w:val="auto"/>
          <w:w w:val="90"/>
          <w:sz w:val="36"/>
          <w:szCs w:val="36"/>
          <w:highlight w:val="none"/>
        </w:rPr>
      </w:pPr>
      <w:r>
        <w:rPr>
          <w:rFonts w:hint="eastAsia" w:ascii="宋体" w:hAnsi="宋体"/>
          <w:b/>
          <w:color w:val="auto"/>
          <w:w w:val="90"/>
          <w:sz w:val="36"/>
          <w:szCs w:val="36"/>
          <w:highlight w:val="none"/>
        </w:rPr>
        <w:t>共同编制</w:t>
      </w:r>
    </w:p>
    <w:p w14:paraId="1F4CC7E8">
      <w:pPr>
        <w:pStyle w:val="8"/>
        <w:rPr>
          <w:color w:val="auto"/>
          <w:highlight w:val="none"/>
        </w:rPr>
      </w:pPr>
    </w:p>
    <w:p w14:paraId="380636BC">
      <w:pPr>
        <w:spacing w:line="720" w:lineRule="exact"/>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lang w:eastAsia="zh-CN"/>
        </w:rPr>
        <w:t>二○二</w:t>
      </w:r>
      <w:r>
        <w:rPr>
          <w:rFonts w:hint="eastAsia" w:ascii="宋体" w:hAnsi="宋体"/>
          <w:b/>
          <w:color w:val="auto"/>
          <w:w w:val="90"/>
          <w:sz w:val="36"/>
          <w:szCs w:val="36"/>
          <w:highlight w:val="none"/>
          <w:lang w:val="en-US" w:eastAsia="zh-CN"/>
        </w:rPr>
        <w:t>六</w:t>
      </w:r>
      <w:r>
        <w:rPr>
          <w:rFonts w:hint="eastAsia" w:ascii="宋体" w:hAnsi="宋体"/>
          <w:b/>
          <w:color w:val="auto"/>
          <w:w w:val="90"/>
          <w:sz w:val="36"/>
          <w:szCs w:val="36"/>
          <w:highlight w:val="none"/>
          <w:lang w:eastAsia="zh-CN"/>
        </w:rPr>
        <w:t>年</w:t>
      </w:r>
      <w:r>
        <w:rPr>
          <w:rFonts w:hint="eastAsia" w:ascii="宋体" w:hAnsi="宋体"/>
          <w:b/>
          <w:color w:val="auto"/>
          <w:w w:val="90"/>
          <w:sz w:val="36"/>
          <w:szCs w:val="36"/>
          <w:highlight w:val="none"/>
          <w:lang w:val="en-US" w:eastAsia="zh-CN"/>
        </w:rPr>
        <w:t>五</w:t>
      </w:r>
      <w:r>
        <w:rPr>
          <w:rFonts w:hint="eastAsia" w:ascii="宋体" w:hAnsi="宋体"/>
          <w:b/>
          <w:color w:val="auto"/>
          <w:w w:val="90"/>
          <w:sz w:val="36"/>
          <w:szCs w:val="36"/>
          <w:highlight w:val="none"/>
          <w:lang w:eastAsia="zh-CN"/>
        </w:rPr>
        <w:t>月</w:t>
      </w:r>
    </w:p>
    <w:p w14:paraId="1DCF3218">
      <w:pPr>
        <w:spacing w:line="720" w:lineRule="exact"/>
        <w:ind w:left="1679" w:leftChars="266" w:hanging="1120" w:hangingChars="400"/>
        <w:rPr>
          <w:rFonts w:hint="eastAsia" w:ascii="宋体" w:hAnsi="宋体" w:eastAsia="宋体" w:cs="宋体"/>
          <w:sz w:val="28"/>
          <w:szCs w:val="28"/>
          <w:highlight w:val="none"/>
        </w:rPr>
      </w:pPr>
    </w:p>
    <w:p w14:paraId="431AD6F1">
      <w:pPr>
        <w:spacing w:line="720" w:lineRule="exact"/>
        <w:ind w:firstLine="480" w:firstLineChars="200"/>
        <w:rPr>
          <w:rFonts w:hint="eastAsia" w:ascii="宋体" w:hAnsi="宋体" w:eastAsia="宋体" w:cs="宋体"/>
          <w:sz w:val="24"/>
          <w:szCs w:val="24"/>
          <w:highlight w:val="none"/>
        </w:rPr>
      </w:pPr>
    </w:p>
    <w:p w14:paraId="00142F7C">
      <w:pPr>
        <w:spacing w:line="720" w:lineRule="exact"/>
        <w:ind w:firstLine="480" w:firstLineChars="200"/>
        <w:rPr>
          <w:rFonts w:hint="eastAsia" w:ascii="宋体" w:hAnsi="宋体" w:eastAsia="宋体" w:cs="宋体"/>
          <w:sz w:val="24"/>
          <w:szCs w:val="24"/>
          <w:highlight w:val="none"/>
        </w:rPr>
      </w:pPr>
    </w:p>
    <w:p w14:paraId="331A64AF">
      <w:pPr>
        <w:spacing w:line="720" w:lineRule="exact"/>
        <w:ind w:firstLine="480" w:firstLineChars="200"/>
        <w:rPr>
          <w:rFonts w:hint="eastAsia" w:ascii="宋体" w:hAnsi="宋体" w:eastAsia="宋体" w:cs="宋体"/>
          <w:sz w:val="24"/>
          <w:szCs w:val="24"/>
          <w:highlight w:val="none"/>
        </w:rPr>
      </w:pPr>
    </w:p>
    <w:p w14:paraId="7E42BA6A">
      <w:pPr>
        <w:spacing w:line="72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采购项目名称：</w:t>
      </w:r>
      <w:r>
        <w:rPr>
          <w:rFonts w:hint="eastAsia" w:ascii="宋体" w:hAnsi="宋体" w:cs="宋体"/>
          <w:sz w:val="24"/>
          <w:szCs w:val="24"/>
          <w:highlight w:val="none"/>
          <w:lang w:eastAsia="zh-CN"/>
        </w:rPr>
        <w:t xml:space="preserve">若羌县塔克拉玛干沙漠边缘阻击战扩边工程引洪灌溉（2026）可行性研究报告、初步设计及施工图 </w:t>
      </w:r>
    </w:p>
    <w:p w14:paraId="40DED068">
      <w:pPr>
        <w:spacing w:line="720" w:lineRule="exact"/>
        <w:ind w:firstLine="484" w:firstLineChars="202"/>
        <w:rPr>
          <w:rFonts w:hint="eastAsia" w:ascii="宋体" w:hAnsi="宋体" w:eastAsia="宋体" w:cs="宋体"/>
          <w:sz w:val="20"/>
          <w:szCs w:val="18"/>
          <w:highlight w:val="none"/>
          <w:lang w:eastAsia="zh-CN"/>
        </w:rPr>
      </w:pPr>
      <w:r>
        <w:rPr>
          <w:rFonts w:hint="eastAsia" w:ascii="宋体" w:hAnsi="宋体" w:eastAsia="宋体" w:cs="宋体"/>
          <w:sz w:val="24"/>
          <w:szCs w:val="24"/>
          <w:highlight w:val="none"/>
        </w:rPr>
        <w:t>采  购  人（公章）：</w:t>
      </w:r>
      <w:r>
        <w:rPr>
          <w:rFonts w:hint="eastAsia" w:ascii="宋体" w:hAnsi="宋体" w:cs="宋体"/>
          <w:sz w:val="24"/>
          <w:szCs w:val="24"/>
          <w:highlight w:val="none"/>
          <w:lang w:eastAsia="zh-CN"/>
        </w:rPr>
        <w:t>若羌县林业和草原局</w:t>
      </w:r>
    </w:p>
    <w:p w14:paraId="4E4F6911">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法定代表人（签章）： </w:t>
      </w:r>
    </w:p>
    <w:p w14:paraId="51D6A949">
      <w:pPr>
        <w:spacing w:line="720" w:lineRule="exact"/>
        <w:ind w:firstLine="484" w:firstLineChars="202"/>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联  系  人：</w:t>
      </w:r>
      <w:r>
        <w:rPr>
          <w:rFonts w:hint="eastAsia" w:ascii="宋体" w:hAnsi="宋体" w:cs="宋体"/>
          <w:sz w:val="24"/>
          <w:szCs w:val="24"/>
          <w:highlight w:val="none"/>
          <w:lang w:val="en-US" w:eastAsia="zh-CN"/>
        </w:rPr>
        <w:t>张磊</w:t>
      </w:r>
    </w:p>
    <w:p w14:paraId="620CBC09">
      <w:pPr>
        <w:spacing w:line="720" w:lineRule="exact"/>
        <w:ind w:firstLine="484" w:firstLineChars="20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0996-7101560</w:t>
      </w:r>
    </w:p>
    <w:p w14:paraId="2E2D36CA">
      <w:pPr>
        <w:spacing w:line="720" w:lineRule="exact"/>
        <w:ind w:firstLine="484" w:firstLineChars="20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邮政编码：</w:t>
      </w:r>
      <w:r>
        <w:rPr>
          <w:rFonts w:hint="eastAsia" w:ascii="宋体" w:hAnsi="宋体" w:cs="宋体"/>
          <w:sz w:val="24"/>
          <w:szCs w:val="24"/>
          <w:highlight w:val="none"/>
          <w:lang w:eastAsia="zh-CN"/>
        </w:rPr>
        <w:t>841800</w:t>
      </w:r>
    </w:p>
    <w:p w14:paraId="221E0CD8">
      <w:pPr>
        <w:spacing w:line="520" w:lineRule="exact"/>
        <w:ind w:firstLine="484" w:firstLineChars="202"/>
        <w:rPr>
          <w:rFonts w:hint="eastAsia" w:ascii="宋体" w:hAnsi="宋体" w:eastAsia="宋体" w:cs="宋体"/>
          <w:sz w:val="24"/>
          <w:szCs w:val="24"/>
          <w:highlight w:val="none"/>
        </w:rPr>
      </w:pPr>
    </w:p>
    <w:p w14:paraId="65138ADB">
      <w:pPr>
        <w:spacing w:line="520" w:lineRule="exact"/>
        <w:ind w:firstLine="484" w:firstLineChars="202"/>
        <w:rPr>
          <w:rFonts w:hint="eastAsia" w:ascii="宋体" w:hAnsi="宋体" w:eastAsia="宋体" w:cs="宋体"/>
          <w:sz w:val="24"/>
          <w:szCs w:val="24"/>
          <w:highlight w:val="none"/>
        </w:rPr>
      </w:pPr>
    </w:p>
    <w:p w14:paraId="0857F781">
      <w:pPr>
        <w:spacing w:line="520" w:lineRule="exact"/>
        <w:ind w:firstLine="484" w:firstLineChars="202"/>
        <w:rPr>
          <w:rFonts w:hint="eastAsia" w:ascii="宋体" w:hAnsi="宋体" w:eastAsia="宋体" w:cs="宋体"/>
          <w:sz w:val="24"/>
          <w:szCs w:val="24"/>
          <w:highlight w:val="none"/>
        </w:rPr>
      </w:pPr>
    </w:p>
    <w:p w14:paraId="527F1590">
      <w:pPr>
        <w:spacing w:line="720" w:lineRule="exact"/>
        <w:ind w:firstLine="484" w:firstLineChars="20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采购代理机构（公章）：</w:t>
      </w:r>
      <w:r>
        <w:rPr>
          <w:rFonts w:hint="eastAsia" w:ascii="宋体" w:hAnsi="宋体" w:cs="宋体"/>
          <w:sz w:val="24"/>
          <w:szCs w:val="21"/>
          <w:highlight w:val="none"/>
          <w:lang w:eastAsia="zh-CN"/>
        </w:rPr>
        <w:t>新疆众想丰华工程造价咨询有限公司</w:t>
      </w:r>
    </w:p>
    <w:p w14:paraId="605DF210">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法定代表人（签章）：</w:t>
      </w:r>
    </w:p>
    <w:p w14:paraId="3025E544">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cs="宋体"/>
          <w:sz w:val="24"/>
          <w:szCs w:val="21"/>
          <w:highlight w:val="none"/>
          <w:lang w:val="en-US" w:eastAsia="zh-CN"/>
        </w:rPr>
        <w:t>王淑菊</w:t>
      </w:r>
      <w:r>
        <w:rPr>
          <w:rFonts w:hint="eastAsia" w:ascii="宋体" w:hAnsi="宋体" w:eastAsia="宋体" w:cs="宋体"/>
          <w:sz w:val="24"/>
          <w:szCs w:val="21"/>
          <w:highlight w:val="none"/>
        </w:rPr>
        <w:t xml:space="preserve"> </w:t>
      </w:r>
    </w:p>
    <w:p w14:paraId="2604B4F4">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cs="宋体"/>
          <w:sz w:val="24"/>
          <w:szCs w:val="21"/>
          <w:highlight w:val="none"/>
          <w:lang w:val="en-US" w:eastAsia="zh-CN"/>
        </w:rPr>
        <w:t>17397537677</w:t>
      </w:r>
      <w:r>
        <w:rPr>
          <w:rFonts w:hint="eastAsia" w:ascii="宋体" w:hAnsi="宋体" w:eastAsia="宋体" w:cs="宋体"/>
          <w:sz w:val="24"/>
          <w:szCs w:val="21"/>
          <w:highlight w:val="none"/>
          <w:lang w:eastAsia="zh-CN"/>
        </w:rPr>
        <w:t xml:space="preserve"> </w:t>
      </w:r>
      <w:r>
        <w:rPr>
          <w:rFonts w:hint="eastAsia" w:ascii="宋体" w:hAnsi="宋体" w:eastAsia="宋体" w:cs="宋体"/>
          <w:sz w:val="24"/>
          <w:szCs w:val="24"/>
          <w:highlight w:val="none"/>
        </w:rPr>
        <w:t xml:space="preserve"> </w:t>
      </w:r>
    </w:p>
    <w:p w14:paraId="0DC9BFC1">
      <w:pPr>
        <w:spacing w:line="720" w:lineRule="exact"/>
        <w:ind w:right="105" w:firstLine="484" w:firstLineChars="202"/>
        <w:rPr>
          <w:rFonts w:hint="eastAsia"/>
          <w:highlight w:val="none"/>
        </w:rPr>
      </w:pPr>
      <w:r>
        <w:rPr>
          <w:rFonts w:hint="eastAsia" w:ascii="宋体" w:hAnsi="宋体" w:eastAsia="宋体" w:cs="宋体"/>
          <w:sz w:val="24"/>
          <w:szCs w:val="24"/>
          <w:highlight w:val="none"/>
        </w:rPr>
        <w:t>邮政编码：841000</w:t>
      </w:r>
    </w:p>
    <w:p w14:paraId="0B1C9BB3">
      <w:pPr>
        <w:spacing w:line="360" w:lineRule="auto"/>
        <w:jc w:val="center"/>
        <w:rPr>
          <w:rFonts w:hint="eastAsia" w:ascii="宋体" w:hAnsi="宋体" w:eastAsia="宋体" w:cs="宋体"/>
          <w:b/>
          <w:bCs/>
          <w:color w:val="auto"/>
          <w:sz w:val="40"/>
          <w:szCs w:val="48"/>
          <w:highlight w:val="none"/>
        </w:rPr>
        <w:sectPr>
          <w:headerReference r:id="rId3" w:type="default"/>
          <w:footerReference r:id="rId4" w:type="default"/>
          <w:pgSz w:w="11906" w:h="16838"/>
          <w:pgMar w:top="1528" w:right="1080" w:bottom="1440" w:left="1080" w:header="907" w:footer="623" w:gutter="0"/>
          <w:pgBorders w:offsetFrom="page">
            <w:top w:val="none" w:sz="0" w:space="0"/>
            <w:left w:val="none" w:sz="0" w:space="0"/>
            <w:bottom w:val="none" w:sz="0" w:space="0"/>
            <w:right w:val="none" w:sz="0" w:space="0"/>
          </w:pgBorders>
          <w:pgNumType w:fmt="decimal" w:start="1"/>
          <w:cols w:space="720" w:num="1"/>
          <w:docGrid w:linePitch="312" w:charSpace="0"/>
        </w:sectPr>
      </w:pPr>
    </w:p>
    <w:p w14:paraId="7840AE54">
      <w:pPr>
        <w:spacing w:line="360" w:lineRule="auto"/>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政府采购廉洁承诺书</w:t>
      </w:r>
    </w:p>
    <w:p w14:paraId="5A71025C">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为加强招标投标活动中的廉政建设，坚决维护国家利益和社会公共利益，进一步规范招标投标市场，宣扬公平竞争的风气，努力提供优质、细心、专业的服务，为采购人创造价值，防止发生违法违纪行为，落实公开、公平、公正的原则，根据国家有关法律、法规和廉政建设责任制的规定，本采购代理机构</w:t>
      </w:r>
      <w:r>
        <w:rPr>
          <w:rFonts w:hint="eastAsia" w:ascii="宋体" w:hAnsi="宋体" w:eastAsia="宋体" w:cs="宋体"/>
          <w:color w:val="auto"/>
          <w:sz w:val="24"/>
          <w:szCs w:val="32"/>
          <w:highlight w:val="none"/>
          <w:lang w:val="en-US" w:eastAsia="zh-CN"/>
        </w:rPr>
        <w:t>做</w:t>
      </w:r>
      <w:r>
        <w:rPr>
          <w:rFonts w:hint="eastAsia" w:ascii="宋体" w:hAnsi="宋体" w:eastAsia="宋体" w:cs="宋体"/>
          <w:color w:val="auto"/>
          <w:sz w:val="24"/>
          <w:szCs w:val="32"/>
          <w:highlight w:val="none"/>
          <w:lang w:val="zh-CN"/>
        </w:rPr>
        <w:t>如下承诺：</w:t>
      </w:r>
    </w:p>
    <w:p w14:paraId="4B2E7764">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1、不与他人串通，泄露招标投标机密。</w:t>
      </w:r>
    </w:p>
    <w:p w14:paraId="5A346947">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2、不与采购人、供应商串通投标。</w:t>
      </w:r>
    </w:p>
    <w:p w14:paraId="103E3A58">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3、不向评标专家支付合理报酬以外的费用，包括并不限于现金、购物卡、礼品、实物等，不进行其他可能影响客观公正评审的活动。</w:t>
      </w:r>
    </w:p>
    <w:p w14:paraId="0EE1C8E1">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4、不向招标投标监督人员或机构请客、送礼及组织其它有可能影响客观公正监督的活动。</w:t>
      </w:r>
    </w:p>
    <w:p w14:paraId="799D2965">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5、不向采购人提供任何不正当利益的方式谋求合作关系。</w:t>
      </w:r>
    </w:p>
    <w:p w14:paraId="03CAF128">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6、不采取恶性竞争等不正当手段竞争业务。</w:t>
      </w:r>
    </w:p>
    <w:p w14:paraId="6439A1E7">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7、禁止一切行贿倾向、建议等行为。</w:t>
      </w:r>
    </w:p>
    <w:p w14:paraId="03C1E4BD">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8、禁止员工有索贿、受贿等行为。</w:t>
      </w:r>
    </w:p>
    <w:p w14:paraId="4979D493">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9、严格遵守国家和省、市、区以及监管部门关于加强党风廉政建设的各项规定，加强对员工的廉政监督，积极开展廉政教育和职业道德教育，杜绝员工违纪违法行为的发生。</w:t>
      </w:r>
    </w:p>
    <w:p w14:paraId="3E338163">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本承诺书由承诺人盖章签字生效，如出现上述行为，承诺人自愿承担相关责任，接受招标投标监督管理部门、纪检监察机关或司法机关调查处理。如发现本单位员工个人出现违反廉洁纪律的行为，各方均有权提醒并督促其纠正，或直接向我公司投诉、举报，经核查属实的，将严格按照公司规定处理，涉及违法违纪的将追究相关法律责任。</w:t>
      </w:r>
    </w:p>
    <w:p w14:paraId="24EC140D">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请各采购人及供应商监督！</w:t>
      </w:r>
    </w:p>
    <w:p w14:paraId="21CE2A2D">
      <w:pPr>
        <w:spacing w:line="360" w:lineRule="auto"/>
        <w:jc w:val="center"/>
        <w:rPr>
          <w:rFonts w:hint="eastAsia" w:ascii="宋体" w:hAnsi="宋体" w:eastAsia="宋体" w:cs="宋体"/>
          <w:color w:val="auto"/>
          <w:highlight w:val="none"/>
        </w:rPr>
      </w:pPr>
    </w:p>
    <w:p w14:paraId="25439E84">
      <w:pPr>
        <w:spacing w:line="360" w:lineRule="auto"/>
        <w:jc w:val="center"/>
        <w:rPr>
          <w:rFonts w:hint="eastAsia" w:ascii="宋体" w:hAnsi="宋体" w:eastAsia="宋体" w:cs="宋体"/>
          <w:color w:val="auto"/>
          <w:highlight w:val="none"/>
        </w:rPr>
      </w:pPr>
    </w:p>
    <w:p w14:paraId="23A45354">
      <w:pPr>
        <w:spacing w:line="360" w:lineRule="auto"/>
        <w:jc w:val="righ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zh-CN"/>
        </w:rPr>
        <w:t>采购代理机构：</w:t>
      </w:r>
      <w:r>
        <w:rPr>
          <w:rFonts w:hint="eastAsia" w:ascii="宋体" w:hAnsi="宋体" w:cs="宋体"/>
          <w:color w:val="auto"/>
          <w:sz w:val="24"/>
          <w:szCs w:val="32"/>
          <w:highlight w:val="none"/>
          <w:lang w:val="en-US" w:eastAsia="zh-CN"/>
        </w:rPr>
        <w:t>新疆众想丰华工程造价咨询有限公司</w:t>
      </w:r>
    </w:p>
    <w:p w14:paraId="679156B9">
      <w:pPr>
        <w:pStyle w:val="7"/>
        <w:ind w:firstLine="643"/>
        <w:rPr>
          <w:rFonts w:hint="eastAsia" w:ascii="宋体" w:hAnsi="宋体" w:eastAsia="宋体" w:cs="宋体"/>
          <w:b/>
          <w:sz w:val="32"/>
          <w:highlight w:val="none"/>
        </w:rPr>
      </w:pPr>
    </w:p>
    <w:p w14:paraId="6480E9E4">
      <w:pPr>
        <w:jc w:val="center"/>
        <w:rPr>
          <w:rFonts w:hint="eastAsia" w:ascii="宋体" w:hAnsi="宋体" w:eastAsia="宋体" w:cs="宋体"/>
          <w:b/>
          <w:bCs/>
          <w:sz w:val="52"/>
          <w:highlight w:val="none"/>
        </w:rPr>
      </w:pPr>
    </w:p>
    <w:p w14:paraId="734A0C08">
      <w:pPr>
        <w:jc w:val="center"/>
        <w:rPr>
          <w:rFonts w:hint="eastAsia" w:ascii="宋体" w:hAnsi="宋体" w:eastAsia="宋体" w:cs="宋体"/>
          <w:b/>
          <w:bCs/>
          <w:sz w:val="52"/>
          <w:highlight w:val="none"/>
        </w:rPr>
        <w:sectPr>
          <w:footerReference r:id="rId5" w:type="default"/>
          <w:pgSz w:w="11906" w:h="16838"/>
          <w:pgMar w:top="1440" w:right="1344" w:bottom="1440" w:left="1344" w:header="851" w:footer="992"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6593559F">
      <w:pPr>
        <w:jc w:val="center"/>
        <w:rPr>
          <w:rFonts w:hint="eastAsia" w:ascii="宋体" w:hAnsi="宋体" w:eastAsia="宋体" w:cs="宋体"/>
          <w:b/>
          <w:bCs/>
          <w:sz w:val="52"/>
          <w:highlight w:val="none"/>
        </w:rPr>
      </w:pPr>
      <w:r>
        <w:rPr>
          <w:rFonts w:hint="eastAsia" w:ascii="宋体" w:hAnsi="宋体" w:eastAsia="宋体" w:cs="宋体"/>
          <w:b/>
          <w:bCs/>
          <w:sz w:val="52"/>
          <w:highlight w:val="none"/>
        </w:rPr>
        <w:t>目   录</w:t>
      </w:r>
    </w:p>
    <w:p w14:paraId="7F59C0B0">
      <w:pPr>
        <w:spacing w:line="520" w:lineRule="exact"/>
        <w:jc w:val="center"/>
        <w:rPr>
          <w:rFonts w:hint="eastAsia" w:ascii="宋体" w:hAnsi="宋体" w:eastAsia="宋体" w:cs="宋体"/>
          <w:b/>
          <w:bCs/>
          <w:sz w:val="32"/>
          <w:szCs w:val="32"/>
          <w:highlight w:val="none"/>
        </w:rPr>
      </w:pPr>
    </w:p>
    <w:p w14:paraId="291E1C93">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 w:val="160"/>
          <w:szCs w:val="160"/>
          <w:highlight w:val="none"/>
        </w:rPr>
        <w:fldChar w:fldCharType="begin"/>
      </w:r>
      <w:r>
        <w:rPr>
          <w:rFonts w:hint="eastAsia" w:ascii="宋体" w:hAnsi="宋体" w:eastAsia="宋体" w:cs="宋体"/>
          <w:bCs/>
          <w:sz w:val="160"/>
          <w:szCs w:val="160"/>
          <w:highlight w:val="none"/>
        </w:rPr>
        <w:instrText xml:space="preserve"> TOC \o "1-1" \h \z \u </w:instrText>
      </w:r>
      <w:r>
        <w:rPr>
          <w:rFonts w:hint="eastAsia" w:ascii="宋体" w:hAnsi="宋体" w:eastAsia="宋体" w:cs="宋体"/>
          <w:bCs/>
          <w:sz w:val="160"/>
          <w:szCs w:val="160"/>
          <w:highlight w:val="none"/>
        </w:rPr>
        <w:fldChar w:fldCharType="separate"/>
      </w: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_Toc20204 </w:instrText>
      </w:r>
      <w:r>
        <w:rPr>
          <w:rFonts w:hint="eastAsia" w:ascii="宋体" w:hAnsi="宋体" w:eastAsia="宋体" w:cs="宋体"/>
          <w:bCs/>
          <w:szCs w:val="160"/>
          <w:highlight w:val="none"/>
        </w:rPr>
        <w:fldChar w:fldCharType="separate"/>
      </w:r>
      <w:r>
        <w:rPr>
          <w:rFonts w:hint="eastAsia" w:ascii="宋体" w:hAnsi="宋体" w:eastAsia="宋体" w:cs="宋体"/>
          <w:bCs/>
          <w:kern w:val="2"/>
          <w:szCs w:val="44"/>
          <w:highlight w:val="none"/>
          <w:lang w:val="en-US" w:eastAsia="zh-CN" w:bidi="ar-SA"/>
        </w:rPr>
        <w:t>第一部分  竞争性</w:t>
      </w:r>
      <w:r>
        <w:rPr>
          <w:rFonts w:hint="eastAsia" w:ascii="宋体" w:hAnsi="宋体" w:cs="宋体"/>
          <w:bCs/>
          <w:kern w:val="2"/>
          <w:szCs w:val="44"/>
          <w:highlight w:val="none"/>
          <w:lang w:val="en-US" w:eastAsia="zh-CN" w:bidi="ar-SA"/>
        </w:rPr>
        <w:t>磋商公告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_Toc20204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0F3A6D34">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_Toc17256 </w:instrText>
      </w:r>
      <w:r>
        <w:rPr>
          <w:rFonts w:hint="eastAsia" w:ascii="宋体" w:hAnsi="宋体" w:eastAsia="宋体" w:cs="宋体"/>
          <w:bCs/>
          <w:szCs w:val="160"/>
          <w:highlight w:val="none"/>
        </w:rPr>
        <w:fldChar w:fldCharType="separate"/>
      </w:r>
      <w:r>
        <w:rPr>
          <w:rFonts w:hint="eastAsia" w:ascii="宋体" w:hAnsi="宋体" w:eastAsia="宋体" w:cs="宋体"/>
          <w:szCs w:val="44"/>
          <w:highlight w:val="none"/>
        </w:rPr>
        <w:t>第二部分</w:t>
      </w:r>
      <w:r>
        <w:rPr>
          <w:rFonts w:hint="eastAsia" w:ascii="宋体" w:hAnsi="宋体" w:eastAsia="宋体" w:cs="宋体"/>
          <w:szCs w:val="44"/>
          <w:highlight w:val="none"/>
          <w:lang w:val="en-US" w:eastAsia="zh-CN"/>
        </w:rPr>
        <w:t xml:space="preserve">  </w:t>
      </w:r>
      <w:r>
        <w:rPr>
          <w:rFonts w:hint="eastAsia" w:ascii="宋体" w:hAnsi="宋体" w:eastAsia="宋体" w:cs="宋体"/>
          <w:szCs w:val="44"/>
          <w:highlight w:val="none"/>
        </w:rPr>
        <w:t>投标</w:t>
      </w:r>
      <w:r>
        <w:rPr>
          <w:rFonts w:hint="eastAsia" w:ascii="宋体" w:hAnsi="宋体" w:eastAsia="宋体" w:cs="宋体"/>
          <w:szCs w:val="44"/>
          <w:highlight w:val="none"/>
          <w:lang w:val="en-US" w:eastAsia="zh-CN"/>
        </w:rPr>
        <w:t>人</w:t>
      </w:r>
      <w:r>
        <w:rPr>
          <w:rFonts w:hint="eastAsia" w:ascii="宋体" w:hAnsi="宋体" w:eastAsia="宋体" w:cs="宋体"/>
          <w:szCs w:val="44"/>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_Toc17256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3558DED6">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_Toc1532 </w:instrText>
      </w:r>
      <w:r>
        <w:rPr>
          <w:rFonts w:hint="eastAsia" w:ascii="宋体" w:hAnsi="宋体" w:eastAsia="宋体" w:cs="宋体"/>
          <w:bCs/>
          <w:szCs w:val="160"/>
          <w:highlight w:val="none"/>
        </w:rPr>
        <w:fldChar w:fldCharType="separate"/>
      </w:r>
      <w:r>
        <w:rPr>
          <w:rFonts w:hint="eastAsia" w:ascii="宋体" w:hAnsi="宋体" w:eastAsia="宋体" w:cs="宋体"/>
          <w:szCs w:val="44"/>
          <w:highlight w:val="none"/>
        </w:rPr>
        <w:t>第三部分</w:t>
      </w:r>
      <w:r>
        <w:rPr>
          <w:rFonts w:hint="eastAsia" w:ascii="宋体" w:hAnsi="宋体" w:eastAsia="宋体" w:cs="宋体"/>
          <w:szCs w:val="44"/>
          <w:highlight w:val="none"/>
          <w:lang w:val="en-US" w:eastAsia="zh-CN"/>
        </w:rPr>
        <w:t xml:space="preserve">  </w:t>
      </w:r>
      <w:r>
        <w:rPr>
          <w:rFonts w:hint="eastAsia" w:ascii="宋体" w:hAnsi="宋体" w:eastAsia="宋体" w:cs="宋体"/>
          <w:szCs w:val="44"/>
          <w:highlight w:val="none"/>
        </w:rPr>
        <w:t>合同主要条款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_Toc1532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1A569DB1">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_Toc9635 </w:instrText>
      </w:r>
      <w:r>
        <w:rPr>
          <w:rFonts w:hint="eastAsia" w:ascii="宋体" w:hAnsi="宋体" w:eastAsia="宋体" w:cs="宋体"/>
          <w:bCs/>
          <w:szCs w:val="160"/>
          <w:highlight w:val="none"/>
        </w:rPr>
        <w:fldChar w:fldCharType="separate"/>
      </w:r>
      <w:r>
        <w:rPr>
          <w:rFonts w:hint="eastAsia" w:ascii="宋体" w:hAnsi="宋体" w:eastAsia="宋体" w:cs="宋体"/>
          <w:bCs/>
          <w:kern w:val="2"/>
          <w:szCs w:val="44"/>
          <w:highlight w:val="none"/>
          <w:lang w:val="en-US" w:eastAsia="zh-CN" w:bidi="ar-SA"/>
        </w:rPr>
        <w:t>第四部分  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_Toc9635 \h </w:instrText>
      </w:r>
      <w:r>
        <w:rPr>
          <w:rFonts w:hint="eastAsia" w:ascii="宋体" w:hAnsi="宋体" w:eastAsia="宋体" w:cs="宋体"/>
          <w:highlight w:val="none"/>
        </w:rPr>
        <w:fldChar w:fldCharType="separate"/>
      </w:r>
      <w:r>
        <w:rPr>
          <w:rFonts w:hint="eastAsia" w:ascii="宋体" w:hAnsi="宋体" w:eastAsia="宋体" w:cs="宋体"/>
          <w:highlight w:val="none"/>
        </w:rPr>
        <w:t>27</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6D93BCDC">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_Toc5622 </w:instrText>
      </w:r>
      <w:r>
        <w:rPr>
          <w:rFonts w:hint="eastAsia" w:ascii="宋体" w:hAnsi="宋体" w:eastAsia="宋体" w:cs="宋体"/>
          <w:bCs/>
          <w:szCs w:val="160"/>
          <w:highlight w:val="none"/>
        </w:rPr>
        <w:fldChar w:fldCharType="separate"/>
      </w:r>
      <w:r>
        <w:rPr>
          <w:rFonts w:hint="eastAsia" w:ascii="宋体" w:hAnsi="宋体" w:eastAsia="宋体" w:cs="宋体"/>
          <w:szCs w:val="44"/>
          <w:highlight w:val="none"/>
        </w:rPr>
        <w:t>第五部分</w:t>
      </w:r>
      <w:r>
        <w:rPr>
          <w:rFonts w:hint="eastAsia" w:ascii="宋体" w:hAnsi="宋体" w:eastAsia="宋体" w:cs="宋体"/>
          <w:szCs w:val="44"/>
          <w:highlight w:val="none"/>
          <w:lang w:val="en-US" w:eastAsia="zh-CN"/>
        </w:rPr>
        <w:t xml:space="preserve">  </w:t>
      </w:r>
      <w:r>
        <w:rPr>
          <w:rFonts w:hint="eastAsia" w:ascii="宋体" w:hAnsi="宋体" w:eastAsia="宋体" w:cs="宋体"/>
          <w:szCs w:val="44"/>
          <w:highlight w:val="none"/>
        </w:rPr>
        <w:t>评标办法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_Toc5622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559C799F">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_Toc1748 </w:instrText>
      </w:r>
      <w:r>
        <w:rPr>
          <w:rFonts w:hint="eastAsia" w:ascii="宋体" w:hAnsi="宋体" w:eastAsia="宋体" w:cs="宋体"/>
          <w:bCs/>
          <w:szCs w:val="160"/>
          <w:highlight w:val="none"/>
        </w:rPr>
        <w:fldChar w:fldCharType="separate"/>
      </w:r>
      <w:r>
        <w:rPr>
          <w:rFonts w:hint="eastAsia" w:ascii="宋体" w:hAnsi="宋体" w:eastAsia="宋体" w:cs="宋体"/>
          <w:bCs/>
          <w:szCs w:val="44"/>
          <w:highlight w:val="none"/>
        </w:rPr>
        <w:t>第六部分</w:t>
      </w:r>
      <w:r>
        <w:rPr>
          <w:rFonts w:hint="eastAsia" w:ascii="宋体" w:hAnsi="宋体" w:eastAsia="宋体" w:cs="宋体"/>
          <w:bCs/>
          <w:szCs w:val="44"/>
          <w:highlight w:val="none"/>
          <w:lang w:val="en-US" w:eastAsia="zh-CN"/>
        </w:rPr>
        <w:t xml:space="preserve">  </w:t>
      </w:r>
      <w:r>
        <w:rPr>
          <w:rFonts w:hint="eastAsia" w:ascii="宋体" w:hAnsi="宋体" w:eastAsia="宋体" w:cs="宋体"/>
          <w:bCs/>
          <w:szCs w:val="44"/>
          <w:highlight w:val="none"/>
        </w:rPr>
        <w:t>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_Toc1748 \h </w:instrText>
      </w:r>
      <w:r>
        <w:rPr>
          <w:rFonts w:hint="eastAsia" w:ascii="宋体" w:hAnsi="宋体" w:eastAsia="宋体" w:cs="宋体"/>
          <w:highlight w:val="none"/>
        </w:rPr>
        <w:fldChar w:fldCharType="separate"/>
      </w:r>
      <w:r>
        <w:rPr>
          <w:rFonts w:hint="eastAsia" w:ascii="宋体" w:hAnsi="宋体" w:eastAsia="宋体" w:cs="宋体"/>
          <w:highlight w:val="none"/>
        </w:rPr>
        <w:t>41</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5C571895">
      <w:pPr>
        <w:spacing w:line="480" w:lineRule="auto"/>
        <w:rPr>
          <w:rFonts w:hint="eastAsia" w:ascii="宋体" w:hAnsi="宋体" w:eastAsia="宋体" w:cs="宋体"/>
          <w:b/>
          <w:bCs/>
          <w:sz w:val="72"/>
          <w:szCs w:val="72"/>
          <w:highlight w:val="none"/>
        </w:rPr>
      </w:pPr>
      <w:r>
        <w:rPr>
          <w:rFonts w:hint="eastAsia" w:ascii="宋体" w:hAnsi="宋体" w:eastAsia="宋体" w:cs="宋体"/>
          <w:bCs/>
          <w:szCs w:val="160"/>
          <w:highlight w:val="none"/>
        </w:rPr>
        <w:fldChar w:fldCharType="end"/>
      </w:r>
      <w:bookmarkStart w:id="648" w:name="_GoBack"/>
      <w:bookmarkEnd w:id="648"/>
    </w:p>
    <w:p w14:paraId="5B353C1B">
      <w:pPr>
        <w:rPr>
          <w:rFonts w:hint="eastAsia" w:ascii="宋体" w:hAnsi="宋体" w:eastAsia="宋体" w:cs="宋体"/>
          <w:b/>
          <w:bCs/>
          <w:sz w:val="44"/>
          <w:highlight w:val="none"/>
        </w:rPr>
      </w:pPr>
    </w:p>
    <w:p w14:paraId="11287DD7">
      <w:pPr>
        <w:rPr>
          <w:rFonts w:hint="eastAsia" w:ascii="宋体" w:hAnsi="宋体" w:eastAsia="宋体" w:cs="宋体"/>
          <w:b/>
          <w:bCs/>
          <w:sz w:val="44"/>
          <w:highlight w:val="none"/>
        </w:rPr>
      </w:pPr>
    </w:p>
    <w:p w14:paraId="7A8FE8BD">
      <w:pPr>
        <w:rPr>
          <w:rFonts w:hint="eastAsia" w:ascii="宋体" w:hAnsi="宋体" w:eastAsia="宋体" w:cs="宋体"/>
          <w:b/>
          <w:bCs/>
          <w:sz w:val="44"/>
          <w:highlight w:val="none"/>
        </w:rPr>
      </w:pPr>
    </w:p>
    <w:p w14:paraId="360A28CC">
      <w:pPr>
        <w:rPr>
          <w:rFonts w:hint="eastAsia" w:ascii="宋体" w:hAnsi="宋体" w:eastAsia="宋体" w:cs="宋体"/>
          <w:b/>
          <w:bCs/>
          <w:sz w:val="44"/>
          <w:highlight w:val="none"/>
        </w:rPr>
      </w:pPr>
    </w:p>
    <w:p w14:paraId="06F992B8">
      <w:pPr>
        <w:rPr>
          <w:rFonts w:hint="eastAsia" w:ascii="宋体" w:hAnsi="宋体" w:eastAsia="宋体" w:cs="宋体"/>
          <w:b/>
          <w:bCs/>
          <w:sz w:val="44"/>
          <w:highlight w:val="none"/>
        </w:rPr>
      </w:pPr>
    </w:p>
    <w:p w14:paraId="7A6093DB">
      <w:pPr>
        <w:rPr>
          <w:rFonts w:hint="eastAsia" w:ascii="宋体" w:hAnsi="宋体" w:eastAsia="宋体" w:cs="宋体"/>
          <w:b/>
          <w:bCs/>
          <w:sz w:val="44"/>
          <w:highlight w:val="none"/>
        </w:rPr>
      </w:pPr>
    </w:p>
    <w:p w14:paraId="0339FEE8">
      <w:pPr>
        <w:rPr>
          <w:rFonts w:hint="eastAsia" w:ascii="宋体" w:hAnsi="宋体" w:eastAsia="宋体" w:cs="宋体"/>
          <w:b/>
          <w:bCs/>
          <w:sz w:val="44"/>
          <w:highlight w:val="none"/>
        </w:rPr>
      </w:pPr>
    </w:p>
    <w:p w14:paraId="79313F64">
      <w:pPr>
        <w:rPr>
          <w:rFonts w:hint="eastAsia" w:ascii="宋体" w:hAnsi="宋体" w:eastAsia="宋体" w:cs="宋体"/>
          <w:b/>
          <w:bCs/>
          <w:sz w:val="44"/>
          <w:highlight w:val="none"/>
        </w:rPr>
      </w:pPr>
    </w:p>
    <w:p w14:paraId="48AFA874">
      <w:pPr>
        <w:rPr>
          <w:rFonts w:hint="eastAsia" w:ascii="宋体" w:hAnsi="宋体" w:eastAsia="宋体" w:cs="宋体"/>
          <w:b/>
          <w:bCs/>
          <w:sz w:val="44"/>
          <w:highlight w:val="none"/>
        </w:rPr>
      </w:pPr>
    </w:p>
    <w:p w14:paraId="1F8D88DA">
      <w:pPr>
        <w:pStyle w:val="18"/>
        <w:jc w:val="both"/>
        <w:outlineLvl w:val="9"/>
        <w:rPr>
          <w:rFonts w:hint="eastAsia" w:ascii="宋体" w:hAnsi="宋体" w:eastAsia="宋体" w:cs="宋体"/>
          <w:b w:val="0"/>
          <w:bCs w:val="0"/>
          <w:color w:val="000000"/>
          <w:sz w:val="24"/>
          <w:szCs w:val="24"/>
          <w:highlight w:val="none"/>
          <w:lang w:val="zh-CN"/>
        </w:rPr>
      </w:pPr>
    </w:p>
    <w:p w14:paraId="60BB1CFE">
      <w:pPr>
        <w:autoSpaceDE w:val="0"/>
        <w:autoSpaceDN w:val="0"/>
        <w:spacing w:line="360" w:lineRule="auto"/>
        <w:jc w:val="center"/>
        <w:outlineLvl w:val="0"/>
        <w:rPr>
          <w:rFonts w:hint="eastAsia" w:ascii="宋体" w:hAnsi="宋体" w:eastAsia="宋体" w:cs="宋体"/>
          <w:b/>
          <w:bCs/>
          <w:kern w:val="2"/>
          <w:sz w:val="44"/>
          <w:szCs w:val="44"/>
          <w:highlight w:val="none"/>
          <w:lang w:val="en-US" w:eastAsia="zh-CN" w:bidi="ar-SA"/>
        </w:rPr>
        <w:sectPr>
          <w:footerReference r:id="rId7" w:type="first"/>
          <w:footerReference r:id="rId6" w:type="default"/>
          <w:pgSz w:w="11906" w:h="16838"/>
          <w:pgMar w:top="1440" w:right="1344" w:bottom="1440" w:left="1344" w:header="851" w:footer="992"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68139B28">
      <w:pPr>
        <w:autoSpaceDE w:val="0"/>
        <w:autoSpaceDN w:val="0"/>
        <w:spacing w:line="360" w:lineRule="auto"/>
        <w:jc w:val="center"/>
        <w:outlineLvl w:val="0"/>
        <w:rPr>
          <w:rFonts w:hint="eastAsia" w:ascii="宋体" w:hAnsi="宋体" w:eastAsia="宋体" w:cs="宋体"/>
          <w:b/>
          <w:color w:val="auto"/>
          <w:kern w:val="0"/>
          <w:sz w:val="32"/>
          <w:szCs w:val="32"/>
          <w:highlight w:val="none"/>
          <w:lang w:eastAsia="zh-CN"/>
        </w:rPr>
      </w:pPr>
      <w:bookmarkStart w:id="0" w:name="_Toc20204"/>
      <w:r>
        <w:rPr>
          <w:rFonts w:hint="eastAsia" w:ascii="宋体" w:hAnsi="宋体" w:eastAsia="宋体" w:cs="宋体"/>
          <w:b/>
          <w:bCs/>
          <w:kern w:val="2"/>
          <w:sz w:val="44"/>
          <w:szCs w:val="44"/>
          <w:highlight w:val="none"/>
          <w:lang w:val="en-US" w:eastAsia="zh-CN" w:bidi="ar-SA"/>
        </w:rPr>
        <w:t xml:space="preserve">第一部分  </w:t>
      </w:r>
      <w:r>
        <w:rPr>
          <w:rFonts w:hint="eastAsia" w:ascii="宋体" w:hAnsi="宋体" w:cs="宋体"/>
          <w:b/>
          <w:bCs/>
          <w:kern w:val="2"/>
          <w:sz w:val="44"/>
          <w:szCs w:val="44"/>
          <w:highlight w:val="none"/>
          <w:lang w:val="en-US" w:eastAsia="zh-CN" w:bidi="ar-SA"/>
        </w:rPr>
        <w:t>竞争性磋商</w:t>
      </w:r>
      <w:r>
        <w:rPr>
          <w:rFonts w:hint="eastAsia" w:ascii="宋体" w:hAnsi="宋体" w:eastAsia="宋体" w:cs="宋体"/>
          <w:b/>
          <w:bCs/>
          <w:kern w:val="2"/>
          <w:sz w:val="44"/>
          <w:szCs w:val="44"/>
          <w:highlight w:val="none"/>
          <w:lang w:val="en-US" w:eastAsia="zh-CN" w:bidi="ar-SA"/>
        </w:rPr>
        <w:t>公告</w:t>
      </w:r>
      <w:bookmarkEnd w:id="0"/>
    </w:p>
    <w:p w14:paraId="525982E8">
      <w:pPr>
        <w:pStyle w:val="2"/>
        <w:numPr>
          <w:ilvl w:val="0"/>
          <w:numId w:val="0"/>
        </w:numPr>
        <w:tabs>
          <w:tab w:val="left" w:pos="0"/>
          <w:tab w:val="left" w:pos="3165"/>
          <w:tab w:val="center" w:pos="4153"/>
        </w:tabs>
        <w:autoSpaceDE w:val="0"/>
        <w:autoSpaceDN w:val="0"/>
        <w:adjustRightInd w:val="0"/>
        <w:spacing w:before="0" w:after="0" w:line="360" w:lineRule="auto"/>
        <w:ind w:leftChars="0"/>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 xml:space="preserve">若羌县塔克拉玛干沙漠边缘阻击战扩边工程引洪灌溉（2026）可行性研究报告、初步设计及施工图 </w:t>
      </w:r>
    </w:p>
    <w:p w14:paraId="0FC0DF9B">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bCs w:val="0"/>
          <w:color w:val="auto"/>
          <w:sz w:val="28"/>
          <w:szCs w:val="28"/>
          <w:highlight w:val="none"/>
        </w:rPr>
      </w:pPr>
      <w:r>
        <w:rPr>
          <w:rFonts w:hint="eastAsia" w:ascii="宋体" w:hAnsi="宋体" w:eastAsia="宋体" w:cs="宋体"/>
          <w:color w:val="auto"/>
          <w:sz w:val="24"/>
          <w:szCs w:val="24"/>
          <w:highlight w:val="none"/>
        </w:rPr>
        <w:t>项目概况</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u w:val="single"/>
          <w:lang w:eastAsia="zh-CN"/>
        </w:rPr>
        <w:t xml:space="preserve">若羌县塔克拉玛干沙漠边缘阻击战扩边工程引洪灌溉（2026）可行性研究报告、初步设计及施工图 </w:t>
      </w:r>
      <w:r>
        <w:rPr>
          <w:rFonts w:hint="eastAsia" w:ascii="宋体" w:hAnsi="宋体" w:eastAsia="宋体" w:cs="宋体"/>
          <w:color w:val="auto"/>
          <w:sz w:val="24"/>
          <w:szCs w:val="24"/>
          <w:highlight w:val="none"/>
        </w:rPr>
        <w:t>招标项目的潜在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政采云平台https://www.zcygov.cn</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2026年6月4日 11：00</w:t>
      </w:r>
      <w:r>
        <w:rPr>
          <w:rFonts w:hint="eastAsia" w:ascii="宋体" w:hAnsi="宋体" w:eastAsia="宋体" w:cs="宋体"/>
          <w:bCs/>
          <w:color w:val="auto"/>
          <w:sz w:val="24"/>
          <w:szCs w:val="24"/>
          <w:highlight w:val="none"/>
          <w:u w:val="none"/>
        </w:rPr>
        <w:t>（</w:t>
      </w:r>
      <w:r>
        <w:rPr>
          <w:rFonts w:hint="eastAsia" w:ascii="宋体" w:hAnsi="宋体" w:eastAsia="宋体" w:cs="宋体"/>
          <w:bCs/>
          <w:color w:val="auto"/>
          <w:sz w:val="24"/>
          <w:szCs w:val="24"/>
          <w:highlight w:val="none"/>
        </w:rPr>
        <w:t>北京时间）前递交投标文件</w:t>
      </w:r>
      <w:r>
        <w:rPr>
          <w:rFonts w:hint="eastAsia" w:ascii="宋体" w:hAnsi="宋体" w:eastAsia="宋体" w:cs="宋体"/>
          <w:color w:val="auto"/>
          <w:sz w:val="24"/>
          <w:szCs w:val="24"/>
          <w:highlight w:val="none"/>
        </w:rPr>
        <w:t>。</w:t>
      </w:r>
      <w:bookmarkStart w:id="1" w:name="_Toc28359002"/>
      <w:bookmarkStart w:id="2" w:name="_Toc28359079"/>
      <w:bookmarkStart w:id="3" w:name="_Toc35393621"/>
      <w:bookmarkStart w:id="4" w:name="_Toc35393790"/>
      <w:bookmarkStart w:id="5" w:name="_Hlk24379207"/>
    </w:p>
    <w:p w14:paraId="268E26BB">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一、项目基本情况</w:t>
      </w:r>
      <w:bookmarkEnd w:id="1"/>
      <w:bookmarkEnd w:id="2"/>
      <w:bookmarkEnd w:id="3"/>
      <w:bookmarkEnd w:id="4"/>
    </w:p>
    <w:p w14:paraId="7DCF8AD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ZXFH2026-002</w:t>
      </w:r>
    </w:p>
    <w:p w14:paraId="65E693E8">
      <w:pPr>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项目名称：</w:t>
      </w:r>
      <w:bookmarkEnd w:id="5"/>
      <w:r>
        <w:rPr>
          <w:rFonts w:hint="eastAsia" w:ascii="宋体" w:hAnsi="宋体" w:cs="宋体"/>
          <w:color w:val="auto"/>
          <w:sz w:val="24"/>
          <w:szCs w:val="24"/>
          <w:highlight w:val="none"/>
          <w:lang w:eastAsia="zh-CN"/>
        </w:rPr>
        <w:t xml:space="preserve">若羌县塔克拉玛干沙漠边缘阻击战扩边工程引洪灌溉（2026）可行性研究报告、初步设计及施工图 </w:t>
      </w:r>
    </w:p>
    <w:p w14:paraId="2F13C7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1700000.00元（大写：壹佰柒拾万元整）</w:t>
      </w:r>
    </w:p>
    <w:p w14:paraId="441EF7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1700000.00元（大写：壹佰柒拾万元整）</w:t>
      </w:r>
    </w:p>
    <w:p w14:paraId="143CBF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1"/>
        <w:tblW w:w="5046"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03"/>
        <w:gridCol w:w="2378"/>
        <w:gridCol w:w="745"/>
        <w:gridCol w:w="1460"/>
        <w:gridCol w:w="664"/>
        <w:gridCol w:w="1715"/>
        <w:gridCol w:w="1041"/>
      </w:tblGrid>
      <w:tr w14:paraId="769C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7" w:hRule="atLeast"/>
          <w:tblCellSpacing w:w="15" w:type="dxa"/>
          <w:jc w:val="center"/>
        </w:trPr>
        <w:tc>
          <w:tcPr>
            <w:tcW w:w="44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25FE72DF">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标项序号</w:t>
            </w:r>
          </w:p>
        </w:tc>
        <w:tc>
          <w:tcPr>
            <w:tcW w:w="134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2CDBD3C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标项名称</w:t>
            </w:r>
          </w:p>
        </w:tc>
        <w:tc>
          <w:tcPr>
            <w:tcW w:w="41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1D585DA5">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5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7A7F111A">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预算金额(元)</w:t>
            </w:r>
          </w:p>
        </w:tc>
        <w:tc>
          <w:tcPr>
            <w:tcW w:w="37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48059575">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969"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63216E16">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简要规格描述</w:t>
            </w:r>
          </w:p>
        </w:tc>
        <w:tc>
          <w:tcPr>
            <w:tcW w:w="57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080CD811">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723A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jc w:val="center"/>
        </w:trPr>
        <w:tc>
          <w:tcPr>
            <w:tcW w:w="44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1861D77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4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4B80F1B3">
            <w:pPr>
              <w:pStyle w:val="17"/>
              <w:keepNext w:val="0"/>
              <w:keepLines w:val="0"/>
              <w:widowControl/>
              <w:suppressLineNumbers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 xml:space="preserve">若羌县塔克拉玛干沙漠边缘阻击战扩边工程引洪灌溉（2026）可行性研究报告、初步设计及施工图 </w:t>
            </w:r>
          </w:p>
        </w:tc>
        <w:tc>
          <w:tcPr>
            <w:tcW w:w="41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79F31AD9">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w:t>
            </w:r>
          </w:p>
        </w:tc>
        <w:tc>
          <w:tcPr>
            <w:tcW w:w="75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3E15D6F6">
            <w:pPr>
              <w:pStyle w:val="17"/>
              <w:keepNext w:val="0"/>
              <w:keepLines w:val="0"/>
              <w:widowControl/>
              <w:suppressLineNumbers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1700000.00</w:t>
            </w:r>
          </w:p>
        </w:tc>
        <w:tc>
          <w:tcPr>
            <w:tcW w:w="37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15ECB14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项</w:t>
            </w:r>
          </w:p>
        </w:tc>
        <w:tc>
          <w:tcPr>
            <w:tcW w:w="969"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25E36613">
            <w:pPr>
              <w:keepNext w:val="0"/>
              <w:keepLines w:val="0"/>
              <w:widowControl/>
              <w:suppressLineNumbers w:val="0"/>
              <w:wordWrap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按时完成若羌县塔克拉玛干沙漠边缘阻击战扩边工程引洪灌溉（2026）项目的可行性研究报告、初步设计及施工图编制，并通过相关部门审核批复，设计内容符合国家及行业标准。</w:t>
            </w:r>
          </w:p>
        </w:tc>
        <w:tc>
          <w:tcPr>
            <w:tcW w:w="57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0EBB1D8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w:t>
            </w:r>
          </w:p>
        </w:tc>
      </w:tr>
    </w:tbl>
    <w:p w14:paraId="1D20E740">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服务期限：</w:t>
      </w:r>
      <w:r>
        <w:rPr>
          <w:rFonts w:hint="eastAsia" w:ascii="宋体" w:hAnsi="宋体" w:cs="宋体"/>
          <w:b w:val="0"/>
          <w:bCs w:val="0"/>
          <w:color w:val="auto"/>
          <w:kern w:val="0"/>
          <w:sz w:val="24"/>
          <w:szCs w:val="24"/>
          <w:highlight w:val="none"/>
          <w:lang w:val="en-US" w:eastAsia="zh-CN" w:bidi="ar-SA"/>
        </w:rPr>
        <w:t>自合同签订之日起30 天内提交成果文件。</w:t>
      </w:r>
    </w:p>
    <w:p w14:paraId="488BAE0B">
      <w:pPr>
        <w:spacing w:line="360" w:lineRule="auto"/>
        <w:ind w:firstLine="480" w:firstLineChars="2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本项目（否）接受联合体投标。</w:t>
      </w:r>
      <w:bookmarkStart w:id="6" w:name="_Toc28359080"/>
      <w:bookmarkStart w:id="7" w:name="_Toc35393791"/>
      <w:bookmarkStart w:id="8" w:name="_Toc28359003"/>
      <w:bookmarkStart w:id="9" w:name="_Toc35393622"/>
    </w:p>
    <w:p w14:paraId="2FB35060">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二、申请人的资格要求：</w:t>
      </w:r>
      <w:bookmarkEnd w:id="6"/>
      <w:bookmarkEnd w:id="7"/>
      <w:bookmarkEnd w:id="8"/>
      <w:bookmarkEnd w:id="9"/>
      <w:bookmarkStart w:id="10" w:name="_Toc35393792"/>
      <w:bookmarkStart w:id="11" w:name="_Toc28359004"/>
      <w:bookmarkStart w:id="12" w:name="_Toc28359081"/>
      <w:bookmarkStart w:id="13" w:name="_Toc35393623"/>
    </w:p>
    <w:p w14:paraId="4E87F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3D318AF4">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5487CA17">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767DAB28">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）具有依法缴纳税收和社会保障资金的良好记录；</w:t>
      </w:r>
    </w:p>
    <w:p w14:paraId="158C2659">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具有履行合同所必需的设备和专业技术能力</w:t>
      </w:r>
      <w:r>
        <w:rPr>
          <w:rFonts w:hint="eastAsia" w:ascii="宋体" w:hAnsi="宋体" w:eastAsia="宋体" w:cs="宋体"/>
          <w:sz w:val="24"/>
          <w:szCs w:val="24"/>
          <w:highlight w:val="none"/>
        </w:rPr>
        <w:t>；</w:t>
      </w:r>
    </w:p>
    <w:p w14:paraId="73174DE9">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）参加政府采购活动前三年内，在经营活动中没有重大违法记录；</w:t>
      </w:r>
    </w:p>
    <w:p w14:paraId="06654754">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）法律、行政法规规定的其他条件。</w:t>
      </w:r>
    </w:p>
    <w:p w14:paraId="3DEFE8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cs="宋体"/>
          <w:color w:val="auto"/>
          <w:sz w:val="24"/>
          <w:szCs w:val="24"/>
          <w:highlight w:val="none"/>
          <w:lang w:val="en-US" w:eastAsia="zh-CN"/>
        </w:rPr>
        <w:t>无</w:t>
      </w:r>
    </w:p>
    <w:p w14:paraId="2DA2CD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ascii="宋体" w:hAnsi="宋体" w:cs="宋体"/>
          <w:i w:val="0"/>
          <w:iCs w:val="0"/>
          <w:caps w:val="0"/>
          <w:color w:val="222222"/>
          <w:spacing w:val="0"/>
          <w:sz w:val="24"/>
          <w:szCs w:val="24"/>
          <w:highlight w:val="none"/>
          <w:lang w:eastAsia="zh-CN"/>
        </w:rPr>
        <w:t>供应商应具备国家行政主管部门颁发的工程设计水利行业乙级及以上资质，项目负责人具备水利工程专业高级职称。</w:t>
      </w:r>
    </w:p>
    <w:p w14:paraId="47A48D78">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三、获取</w:t>
      </w:r>
      <w:bookmarkEnd w:id="10"/>
      <w:bookmarkEnd w:id="11"/>
      <w:bookmarkEnd w:id="12"/>
      <w:bookmarkEnd w:id="13"/>
      <w:r>
        <w:rPr>
          <w:rFonts w:hint="eastAsia" w:ascii="宋体" w:hAnsi="宋体" w:eastAsia="宋体" w:cs="宋体"/>
          <w:b/>
          <w:bCs w:val="0"/>
          <w:color w:val="auto"/>
          <w:sz w:val="28"/>
          <w:szCs w:val="28"/>
          <w:highlight w:val="none"/>
          <w:lang w:eastAsia="zh-CN"/>
        </w:rPr>
        <w:t>磋商文件</w:t>
      </w:r>
    </w:p>
    <w:p w14:paraId="46B7FD6C">
      <w:pPr>
        <w:pStyle w:val="17"/>
        <w:keepNext w:val="0"/>
        <w:keepLines w:val="0"/>
        <w:widowControl/>
        <w:suppressLineNumbers w:val="0"/>
        <w:spacing w:before="0" w:beforeLines="0" w:beforeAutospacing="0" w:after="6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间：</w:t>
      </w:r>
      <w:r>
        <w:rPr>
          <w:rFonts w:hint="eastAsia" w:ascii="宋体" w:hAnsi="宋体" w:cs="宋体"/>
          <w:color w:val="auto"/>
          <w:sz w:val="24"/>
          <w:szCs w:val="24"/>
          <w:highlight w:val="none"/>
          <w:u w:val="none"/>
          <w:lang w:eastAsia="zh-CN"/>
        </w:rPr>
        <w:t>2026年</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22</w:t>
      </w:r>
      <w:r>
        <w:rPr>
          <w:rFonts w:hint="eastAsia" w:ascii="宋体" w:hAnsi="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lang w:eastAsia="zh-CN"/>
        </w:rPr>
        <w:t>至</w:t>
      </w:r>
      <w:r>
        <w:rPr>
          <w:rFonts w:hint="eastAsia" w:ascii="宋体" w:hAnsi="宋体" w:cs="宋体"/>
          <w:color w:val="auto"/>
          <w:sz w:val="24"/>
          <w:szCs w:val="24"/>
          <w:highlight w:val="none"/>
          <w:u w:val="none"/>
          <w:lang w:eastAsia="zh-CN"/>
        </w:rPr>
        <w:t>2026年</w:t>
      </w:r>
      <w:r>
        <w:rPr>
          <w:rFonts w:hint="eastAsia" w:ascii="宋体" w:hAnsi="宋体" w:cs="宋体"/>
          <w:color w:val="auto"/>
          <w:sz w:val="24"/>
          <w:szCs w:val="24"/>
          <w:highlight w:val="none"/>
          <w:u w:val="none"/>
          <w:lang w:val="en-US" w:eastAsia="zh-CN"/>
        </w:rPr>
        <w:t>6</w:t>
      </w:r>
      <w:r>
        <w:rPr>
          <w:rFonts w:hint="eastAsia" w:ascii="宋体" w:hAnsi="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3</w:t>
      </w:r>
      <w:r>
        <w:rPr>
          <w:rFonts w:hint="eastAsia" w:ascii="宋体" w:hAnsi="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rPr>
        <w:t>，</w:t>
      </w:r>
      <w:r>
        <w:rPr>
          <w:rFonts w:hint="eastAsia" w:ascii="宋体" w:hAnsi="宋体" w:eastAsia="宋体" w:cs="宋体"/>
          <w:sz w:val="24"/>
          <w:szCs w:val="24"/>
          <w:highlight w:val="none"/>
        </w:rPr>
        <w:t>每天</w:t>
      </w:r>
      <w:r>
        <w:rPr>
          <w:rFonts w:hint="eastAsia" w:ascii="宋体" w:hAnsi="宋体" w:eastAsia="宋体" w:cs="宋体"/>
          <w:sz w:val="24"/>
          <w:szCs w:val="24"/>
          <w:highlight w:val="none"/>
          <w:lang w:val="en-US" w:eastAsia="zh-CN"/>
        </w:rPr>
        <w:t>00:00-23:59</w:t>
      </w:r>
      <w:r>
        <w:rPr>
          <w:rFonts w:hint="eastAsia" w:ascii="宋体" w:hAnsi="宋体" w:eastAsia="宋体" w:cs="宋体"/>
          <w:sz w:val="24"/>
          <w:szCs w:val="24"/>
          <w:highlight w:val="none"/>
        </w:rPr>
        <w:t>（北京时间</w:t>
      </w:r>
      <w:r>
        <w:rPr>
          <w:rFonts w:hint="eastAsia" w:ascii="宋体" w:hAnsi="宋体" w:eastAsia="宋体" w:cs="宋体"/>
          <w:sz w:val="24"/>
          <w:szCs w:val="24"/>
          <w:highlight w:val="none"/>
          <w:lang w:eastAsia="zh-CN"/>
        </w:rPr>
        <w:t>）。</w:t>
      </w:r>
    </w:p>
    <w:p w14:paraId="60134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点：</w:t>
      </w:r>
      <w:r>
        <w:rPr>
          <w:rFonts w:hint="eastAsia" w:ascii="宋体" w:hAnsi="宋体" w:eastAsia="宋体" w:cs="宋体"/>
          <w:sz w:val="24"/>
          <w:szCs w:val="24"/>
          <w:highlight w:val="none"/>
        </w:rPr>
        <w:t>政采云平台（https://www.zcygov.cn）</w:t>
      </w:r>
      <w:r>
        <w:rPr>
          <w:rFonts w:hint="eastAsia" w:ascii="宋体" w:hAnsi="宋体" w:eastAsia="宋体" w:cs="宋体"/>
          <w:color w:val="auto"/>
          <w:sz w:val="24"/>
          <w:szCs w:val="24"/>
          <w:highlight w:val="none"/>
        </w:rPr>
        <w:t xml:space="preserve"> </w:t>
      </w:r>
    </w:p>
    <w:p w14:paraId="4F1E1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式：供应商登录政采云平台https://www.zcygov.cn在线申请获取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（进入“项目采购”应用，在获取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菜单中选择项目，申请获取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w:t>
      </w:r>
    </w:p>
    <w:p w14:paraId="56C328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bookmarkStart w:id="14" w:name="_Toc28359082"/>
      <w:bookmarkStart w:id="15" w:name="_Toc28359005"/>
      <w:bookmarkStart w:id="16" w:name="_Toc35393793"/>
      <w:bookmarkStart w:id="17" w:name="_Toc35393624"/>
      <w:r>
        <w:rPr>
          <w:rFonts w:hint="eastAsia" w:ascii="宋体" w:hAnsi="宋体" w:eastAsia="宋体" w:cs="宋体"/>
          <w:color w:val="auto"/>
          <w:sz w:val="24"/>
          <w:szCs w:val="24"/>
          <w:highlight w:val="none"/>
          <w:lang w:val="en-US" w:eastAsia="zh-CN"/>
        </w:rPr>
        <w:t>0元</w:t>
      </w:r>
    </w:p>
    <w:p w14:paraId="4262CD05">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四、提交投标文件</w:t>
      </w:r>
      <w:bookmarkEnd w:id="14"/>
      <w:bookmarkEnd w:id="15"/>
      <w:r>
        <w:rPr>
          <w:rFonts w:hint="eastAsia" w:ascii="宋体" w:hAnsi="宋体" w:eastAsia="宋体" w:cs="宋体"/>
          <w:b/>
          <w:bCs w:val="0"/>
          <w:color w:val="auto"/>
          <w:sz w:val="28"/>
          <w:szCs w:val="28"/>
          <w:highlight w:val="none"/>
        </w:rPr>
        <w:t>截止时间、开标时间和地点</w:t>
      </w:r>
      <w:bookmarkEnd w:id="16"/>
      <w:bookmarkEnd w:id="17"/>
    </w:p>
    <w:p w14:paraId="455980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eastAsia="zh-CN"/>
        </w:rPr>
        <w:t>提交投标文件</w:t>
      </w: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none"/>
          <w:lang w:eastAsia="zh-CN"/>
        </w:rPr>
        <w:t>2026年6月4日 11：00</w:t>
      </w:r>
      <w:r>
        <w:rPr>
          <w:rFonts w:hint="eastAsia" w:ascii="宋体" w:hAnsi="宋体" w:eastAsia="宋体" w:cs="宋体"/>
          <w:color w:val="auto"/>
          <w:sz w:val="24"/>
          <w:szCs w:val="24"/>
          <w:highlight w:val="none"/>
          <w:u w:val="none"/>
          <w:lang w:eastAsia="zh-CN"/>
        </w:rPr>
        <w:t>（北京时间）</w:t>
      </w:r>
    </w:p>
    <w:p w14:paraId="17BD8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lang w:eastAsia="zh-CN"/>
        </w:rPr>
        <w:t>政采云平台https://www.zcygov.cn </w:t>
      </w:r>
    </w:p>
    <w:p w14:paraId="502C4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none"/>
          <w:lang w:eastAsia="zh-CN"/>
        </w:rPr>
        <w:t>2026年6月4日 11：00</w:t>
      </w:r>
      <w:r>
        <w:rPr>
          <w:rFonts w:hint="eastAsia" w:ascii="宋体" w:hAnsi="宋体" w:eastAsia="宋体" w:cs="宋体"/>
          <w:color w:val="auto"/>
          <w:sz w:val="24"/>
          <w:szCs w:val="24"/>
          <w:highlight w:val="none"/>
          <w:u w:val="none"/>
          <w:lang w:eastAsia="zh-CN"/>
        </w:rPr>
        <w:t>（北京时间）</w:t>
      </w:r>
    </w:p>
    <w:p w14:paraId="26812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lang w:eastAsia="zh-CN"/>
        </w:rPr>
        <w:t>政采云平台https://www.zcygov.cn</w:t>
      </w:r>
      <w:bookmarkStart w:id="18" w:name="_Toc35393625"/>
      <w:bookmarkStart w:id="19" w:name="_Toc35393794"/>
      <w:bookmarkStart w:id="20" w:name="_Toc28359007"/>
      <w:bookmarkStart w:id="21" w:name="_Toc28359084"/>
    </w:p>
    <w:p w14:paraId="5FD02AF6">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eastAsia="zh-CN"/>
        </w:rPr>
        <w:t>五、</w:t>
      </w:r>
      <w:r>
        <w:rPr>
          <w:rFonts w:hint="eastAsia" w:ascii="宋体" w:hAnsi="宋体" w:eastAsia="宋体" w:cs="宋体"/>
          <w:b/>
          <w:bCs w:val="0"/>
          <w:color w:val="auto"/>
          <w:sz w:val="28"/>
          <w:szCs w:val="28"/>
          <w:highlight w:val="none"/>
        </w:rPr>
        <w:t>公告期限</w:t>
      </w:r>
      <w:bookmarkEnd w:id="18"/>
      <w:bookmarkEnd w:id="19"/>
      <w:bookmarkEnd w:id="20"/>
      <w:bookmarkEnd w:id="21"/>
    </w:p>
    <w:p w14:paraId="00D1791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bookmarkStart w:id="22" w:name="_Toc35393795"/>
      <w:bookmarkStart w:id="23" w:name="_Toc35393626"/>
    </w:p>
    <w:p w14:paraId="6D48CDAD">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eastAsia="zh-CN"/>
        </w:rPr>
        <w:t>六、</w:t>
      </w:r>
      <w:r>
        <w:rPr>
          <w:rFonts w:hint="eastAsia" w:ascii="宋体" w:hAnsi="宋体" w:eastAsia="宋体" w:cs="宋体"/>
          <w:b/>
          <w:bCs w:val="0"/>
          <w:color w:val="auto"/>
          <w:sz w:val="28"/>
          <w:szCs w:val="28"/>
          <w:highlight w:val="none"/>
        </w:rPr>
        <w:t>其他补充事宜</w:t>
      </w:r>
    </w:p>
    <w:p w14:paraId="5DD6A5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（1）本项目实行全流程电子招投标，供应商须登录政采云平台申请获取</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，并通过政采云电子投标客户端制作投标文件，同时自行承担与投标有关的一切费用。</w:t>
      </w:r>
    </w:p>
    <w:p w14:paraId="4A616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（2）各供应商应在开标前确保成为新疆维吾尔自治区政府采购网正式注册入库供应商，并完成CA数字证书申领。</w:t>
      </w:r>
      <w:r>
        <w:rPr>
          <w:rFonts w:hint="eastAsia" w:ascii="宋体" w:hAnsi="宋体" w:eastAsia="宋体" w:cs="宋体"/>
          <w:kern w:val="2"/>
          <w:sz w:val="24"/>
          <w:szCs w:val="24"/>
          <w:highlight w:val="none"/>
          <w:lang w:val="en-US" w:eastAsia="zh-CN" w:bidi="ar-SA"/>
        </w:rPr>
        <w:t>本项目实行网上投标，采用电子响应文件，供应商需要使用CA加密设备，凡参加本项目供应商自行必须办理CA锁，通过CA申领渠道申请政采云平台可使用的CA设备（根据国办函〔2019〕41号文促进数字证书（CA）跨平台、跨部门、跨区域互认要求，自治区政府采购云平台目前已支持包括新疆CA、翔晟CA及汇信CA等多家CA的办理及使用。供应商通过新疆政府采购网-办理指南—供应商—CA证书办理操作指南-进入CA办理界面，按需选择办理任意一家CA厂商的数字证书）。</w:t>
      </w:r>
      <w:r>
        <w:rPr>
          <w:rFonts w:hint="eastAsia" w:ascii="宋体" w:hAnsi="宋体" w:eastAsia="宋体" w:cs="宋体"/>
          <w:color w:val="auto"/>
          <w:sz w:val="24"/>
          <w:szCs w:val="24"/>
          <w:highlight w:val="none"/>
          <w:lang w:val="en-US" w:eastAsia="zh-CN"/>
        </w:rPr>
        <w:t>因未注册入库、未办理CA数字证书等原因造成无法投标或投标失败等后果由供应商自行承担。</w:t>
      </w:r>
    </w:p>
    <w:p w14:paraId="43656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w:t>
      </w:r>
      <w:r>
        <w:rPr>
          <w:rFonts w:hint="eastAsia" w:ascii="宋体" w:hAnsi="宋体" w:cs="宋体"/>
          <w:color w:val="auto"/>
          <w:sz w:val="24"/>
          <w:szCs w:val="24"/>
          <w:highlight w:val="none"/>
          <w:lang w:val="en-US" w:eastAsia="zh-CN"/>
        </w:rPr>
        <w:t>95763</w:t>
      </w:r>
      <w:r>
        <w:rPr>
          <w:rFonts w:hint="eastAsia" w:ascii="宋体" w:hAnsi="宋体" w:eastAsia="宋体" w:cs="宋体"/>
          <w:color w:val="auto"/>
          <w:sz w:val="24"/>
          <w:szCs w:val="24"/>
          <w:highlight w:val="none"/>
          <w:lang w:val="en-US" w:eastAsia="zh-CN"/>
        </w:rPr>
        <w:t>进行咨询。</w:t>
      </w:r>
    </w:p>
    <w:p w14:paraId="2CE67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须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 。</w:t>
      </w:r>
    </w:p>
    <w:bookmarkEnd w:id="22"/>
    <w:bookmarkEnd w:id="23"/>
    <w:p w14:paraId="7B5CF4C1">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bookmarkStart w:id="24" w:name="_Toc35393796"/>
      <w:bookmarkStart w:id="25" w:name="_Toc28359085"/>
      <w:bookmarkStart w:id="26" w:name="_Toc35393627"/>
      <w:bookmarkStart w:id="27" w:name="_Toc28359008"/>
      <w:r>
        <w:rPr>
          <w:rFonts w:hint="eastAsia" w:ascii="宋体" w:hAnsi="宋体" w:eastAsia="宋体" w:cs="宋体"/>
          <w:b/>
          <w:bCs w:val="0"/>
          <w:color w:val="auto"/>
          <w:sz w:val="28"/>
          <w:szCs w:val="28"/>
          <w:highlight w:val="none"/>
        </w:rPr>
        <w:t>七、对本次招标提出询问，请按以下方式联系。</w:t>
      </w:r>
      <w:bookmarkEnd w:id="24"/>
      <w:bookmarkEnd w:id="25"/>
      <w:bookmarkEnd w:id="26"/>
      <w:bookmarkEnd w:id="27"/>
    </w:p>
    <w:p w14:paraId="2A39BB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B0E1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若羌县林业和草原局</w:t>
      </w:r>
      <w:r>
        <w:rPr>
          <w:rFonts w:hint="eastAsia" w:ascii="宋体" w:hAnsi="宋体" w:eastAsia="宋体" w:cs="宋体"/>
          <w:color w:val="auto"/>
          <w:sz w:val="24"/>
          <w:szCs w:val="24"/>
          <w:highlight w:val="none"/>
        </w:rPr>
        <w:t>　</w:t>
      </w:r>
    </w:p>
    <w:p w14:paraId="2BAFFF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lang w:eastAsia="zh-CN"/>
        </w:rPr>
        <w:t>若羌县团结路476号</w:t>
      </w:r>
    </w:p>
    <w:p w14:paraId="11717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张磊</w:t>
      </w:r>
    </w:p>
    <w:p w14:paraId="2CE98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28" w:name="_Toc28359086"/>
      <w:bookmarkStart w:id="29" w:name="_Toc28359009"/>
      <w:r>
        <w:rPr>
          <w:rFonts w:hint="eastAsia" w:ascii="宋体" w:hAnsi="宋体" w:cs="宋体"/>
          <w:color w:val="auto"/>
          <w:sz w:val="24"/>
          <w:szCs w:val="24"/>
          <w:highlight w:val="none"/>
          <w:lang w:val="en-US" w:eastAsia="zh-CN"/>
        </w:rPr>
        <w:t>0996-7101560</w:t>
      </w:r>
    </w:p>
    <w:p w14:paraId="531B3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28"/>
      <w:bookmarkEnd w:id="29"/>
    </w:p>
    <w:p w14:paraId="2616B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cs="宋体"/>
          <w:color w:val="auto"/>
          <w:sz w:val="24"/>
          <w:szCs w:val="24"/>
          <w:highlight w:val="none"/>
          <w:lang w:eastAsia="zh-CN"/>
        </w:rPr>
        <w:t>新疆众想丰华工程造价咨询有限公司</w:t>
      </w:r>
      <w:r>
        <w:rPr>
          <w:rFonts w:hint="eastAsia" w:ascii="宋体" w:hAnsi="宋体" w:eastAsia="宋体" w:cs="宋体"/>
          <w:color w:val="auto"/>
          <w:sz w:val="24"/>
          <w:szCs w:val="24"/>
          <w:highlight w:val="none"/>
        </w:rPr>
        <w:t> </w:t>
      </w:r>
    </w:p>
    <w:p w14:paraId="488D7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新疆库尔勒市延安路丽枫酒店18楼1810室</w:t>
      </w:r>
    </w:p>
    <w:p w14:paraId="58D33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30" w:name="_Toc28359010"/>
      <w:bookmarkStart w:id="31" w:name="_Toc28359087"/>
      <w:r>
        <w:rPr>
          <w:rFonts w:hint="eastAsia" w:ascii="宋体" w:hAnsi="宋体" w:eastAsia="宋体" w:cs="宋体"/>
          <w:color w:val="auto"/>
          <w:sz w:val="24"/>
          <w:szCs w:val="24"/>
          <w:highlight w:val="none"/>
        </w:rPr>
        <w:t>3.项目联系方式</w:t>
      </w:r>
      <w:bookmarkEnd w:id="30"/>
      <w:bookmarkEnd w:id="31"/>
    </w:p>
    <w:p w14:paraId="77EC9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王淑菊</w:t>
      </w:r>
      <w:r>
        <w:rPr>
          <w:rFonts w:hint="eastAsia" w:ascii="宋体" w:hAnsi="宋体" w:eastAsia="宋体" w:cs="宋体"/>
          <w:color w:val="auto"/>
          <w:sz w:val="24"/>
          <w:szCs w:val="24"/>
          <w:highlight w:val="none"/>
          <w:lang w:val="en-US" w:eastAsia="zh-CN"/>
        </w:rPr>
        <w:t xml:space="preserve"> </w:t>
      </w:r>
    </w:p>
    <w:p w14:paraId="201B24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17397537677</w:t>
      </w:r>
      <w:r>
        <w:rPr>
          <w:rFonts w:hint="eastAsia" w:ascii="宋体" w:hAnsi="宋体" w:eastAsia="宋体" w:cs="宋体"/>
          <w:color w:val="auto"/>
          <w:sz w:val="24"/>
          <w:szCs w:val="24"/>
          <w:highlight w:val="none"/>
        </w:rPr>
        <w:t>　</w:t>
      </w:r>
    </w:p>
    <w:p w14:paraId="6C231BA9">
      <w:pPr>
        <w:rPr>
          <w:rFonts w:hint="eastAsia" w:ascii="宋体" w:hAnsi="宋体" w:eastAsia="宋体" w:cs="宋体"/>
          <w:sz w:val="44"/>
          <w:szCs w:val="44"/>
          <w:highlight w:val="none"/>
        </w:rPr>
      </w:pPr>
      <w:bookmarkStart w:id="32" w:name="_Toc17256"/>
      <w:r>
        <w:rPr>
          <w:rFonts w:hint="eastAsia" w:ascii="宋体" w:hAnsi="宋体" w:eastAsia="宋体" w:cs="宋体"/>
          <w:sz w:val="44"/>
          <w:szCs w:val="44"/>
          <w:highlight w:val="none"/>
        </w:rPr>
        <w:br w:type="page"/>
      </w:r>
    </w:p>
    <w:p w14:paraId="6CDB4130">
      <w:pPr>
        <w:pStyle w:val="18"/>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第二部分</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rPr>
        <w:t>投标</w:t>
      </w:r>
      <w:r>
        <w:rPr>
          <w:rFonts w:hint="eastAsia" w:ascii="宋体" w:hAnsi="宋体" w:eastAsia="宋体" w:cs="宋体"/>
          <w:sz w:val="44"/>
          <w:szCs w:val="44"/>
          <w:highlight w:val="none"/>
          <w:lang w:val="en-US" w:eastAsia="zh-CN"/>
        </w:rPr>
        <w:t>人</w:t>
      </w:r>
      <w:r>
        <w:rPr>
          <w:rFonts w:hint="eastAsia" w:ascii="宋体" w:hAnsi="宋体" w:eastAsia="宋体" w:cs="宋体"/>
          <w:sz w:val="44"/>
          <w:szCs w:val="44"/>
          <w:highlight w:val="none"/>
        </w:rPr>
        <w:t>须知</w:t>
      </w:r>
      <w:bookmarkEnd w:id="32"/>
    </w:p>
    <w:tbl>
      <w:tblPr>
        <w:tblStyle w:val="21"/>
        <w:tblW w:w="0" w:type="auto"/>
        <w:jc w:val="center"/>
        <w:tblLayout w:type="fixed"/>
        <w:tblCellMar>
          <w:top w:w="0" w:type="dxa"/>
          <w:left w:w="108" w:type="dxa"/>
          <w:bottom w:w="0" w:type="dxa"/>
          <w:right w:w="108" w:type="dxa"/>
        </w:tblCellMar>
      </w:tblPr>
      <w:tblGrid>
        <w:gridCol w:w="467"/>
        <w:gridCol w:w="1467"/>
        <w:gridCol w:w="6618"/>
      </w:tblGrid>
      <w:tr w14:paraId="43E94492">
        <w:tblPrEx>
          <w:tblCellMar>
            <w:top w:w="0" w:type="dxa"/>
            <w:left w:w="108" w:type="dxa"/>
            <w:bottom w:w="0" w:type="dxa"/>
            <w:right w:w="108" w:type="dxa"/>
          </w:tblCellMar>
        </w:tblPrEx>
        <w:trPr>
          <w:trHeight w:val="149" w:hRule="atLeast"/>
          <w:jc w:val="center"/>
        </w:trPr>
        <w:tc>
          <w:tcPr>
            <w:tcW w:w="467" w:type="dxa"/>
            <w:tcBorders>
              <w:top w:val="single" w:color="auto" w:sz="4" w:space="0"/>
              <w:left w:val="single" w:color="auto" w:sz="4" w:space="0"/>
              <w:bottom w:val="single" w:color="auto" w:sz="4" w:space="0"/>
              <w:right w:val="single" w:color="auto" w:sz="4" w:space="0"/>
            </w:tcBorders>
            <w:shd w:val="clear" w:color="auto" w:fill="BEBEBE"/>
            <w:noWrap w:val="0"/>
            <w:vAlign w:val="center"/>
          </w:tcPr>
          <w:p w14:paraId="2CEA265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467" w:type="dxa"/>
            <w:tcBorders>
              <w:top w:val="single" w:color="auto" w:sz="4" w:space="0"/>
              <w:left w:val="nil"/>
              <w:bottom w:val="single" w:color="auto" w:sz="4" w:space="0"/>
              <w:right w:val="single" w:color="auto" w:sz="4" w:space="0"/>
            </w:tcBorders>
            <w:shd w:val="clear" w:color="auto" w:fill="BEBEBE"/>
            <w:noWrap w:val="0"/>
            <w:vAlign w:val="center"/>
          </w:tcPr>
          <w:p w14:paraId="235E413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条款名称</w:t>
            </w:r>
          </w:p>
        </w:tc>
        <w:tc>
          <w:tcPr>
            <w:tcW w:w="6618" w:type="dxa"/>
            <w:tcBorders>
              <w:top w:val="single" w:color="auto" w:sz="4" w:space="0"/>
              <w:left w:val="nil"/>
              <w:bottom w:val="single" w:color="auto" w:sz="4" w:space="0"/>
              <w:right w:val="single" w:color="auto" w:sz="4" w:space="0"/>
            </w:tcBorders>
            <w:shd w:val="clear" w:color="auto" w:fill="BEBEBE"/>
            <w:noWrap w:val="0"/>
            <w:vAlign w:val="center"/>
          </w:tcPr>
          <w:p w14:paraId="4BF1225B">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编    列    内    容</w:t>
            </w:r>
          </w:p>
        </w:tc>
      </w:tr>
      <w:tr w14:paraId="55468462">
        <w:tblPrEx>
          <w:tblCellMar>
            <w:top w:w="0" w:type="dxa"/>
            <w:left w:w="108" w:type="dxa"/>
            <w:bottom w:w="0" w:type="dxa"/>
            <w:right w:w="108" w:type="dxa"/>
          </w:tblCellMar>
        </w:tblPrEx>
        <w:trPr>
          <w:trHeight w:val="386" w:hRule="atLeast"/>
          <w:jc w:val="center"/>
        </w:trPr>
        <w:tc>
          <w:tcPr>
            <w:tcW w:w="467" w:type="dxa"/>
            <w:vMerge w:val="restart"/>
            <w:tcBorders>
              <w:top w:val="nil"/>
              <w:left w:val="single" w:color="auto" w:sz="4" w:space="0"/>
              <w:bottom w:val="single" w:color="000000" w:sz="4" w:space="0"/>
              <w:right w:val="single" w:color="auto" w:sz="4" w:space="0"/>
            </w:tcBorders>
            <w:noWrap w:val="0"/>
            <w:vAlign w:val="center"/>
          </w:tcPr>
          <w:p w14:paraId="6A86C88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467" w:type="dxa"/>
            <w:tcBorders>
              <w:top w:val="nil"/>
              <w:left w:val="nil"/>
              <w:bottom w:val="single" w:color="auto" w:sz="4" w:space="0"/>
              <w:right w:val="single" w:color="auto" w:sz="4" w:space="0"/>
            </w:tcBorders>
            <w:noWrap w:val="0"/>
            <w:vAlign w:val="center"/>
          </w:tcPr>
          <w:p w14:paraId="0A4689B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项目</w:t>
            </w:r>
            <w:r>
              <w:rPr>
                <w:rFonts w:hint="eastAsia" w:ascii="宋体" w:hAnsi="宋体" w:eastAsia="宋体" w:cs="宋体"/>
                <w:kern w:val="0"/>
                <w:sz w:val="24"/>
                <w:highlight w:val="none"/>
              </w:rPr>
              <w:t>名称</w:t>
            </w:r>
          </w:p>
        </w:tc>
        <w:tc>
          <w:tcPr>
            <w:tcW w:w="6618" w:type="dxa"/>
            <w:tcBorders>
              <w:top w:val="nil"/>
              <w:left w:val="nil"/>
              <w:bottom w:val="single" w:color="auto" w:sz="4" w:space="0"/>
              <w:right w:val="single" w:color="auto" w:sz="4" w:space="0"/>
            </w:tcBorders>
            <w:noWrap w:val="0"/>
            <w:vAlign w:val="center"/>
          </w:tcPr>
          <w:p w14:paraId="02DA4E4D">
            <w:pPr>
              <w:widowControl/>
              <w:rPr>
                <w:rFonts w:hint="eastAsia" w:ascii="宋体" w:hAnsi="宋体" w:eastAsia="宋体" w:cs="宋体"/>
                <w:sz w:val="24"/>
                <w:highlight w:val="none"/>
                <w:lang w:val="en-US" w:eastAsia="zh-CN"/>
              </w:rPr>
            </w:pPr>
            <w:r>
              <w:rPr>
                <w:rFonts w:hint="eastAsia" w:ascii="宋体" w:hAnsi="宋体" w:cs="宋体"/>
                <w:sz w:val="24"/>
                <w:highlight w:val="none"/>
                <w:lang w:eastAsia="zh-CN"/>
              </w:rPr>
              <w:t xml:space="preserve">若羌县塔克拉玛干沙漠边缘阻击战扩边工程引洪灌溉（2026）可行性研究报告、初步设计及施工图 </w:t>
            </w:r>
          </w:p>
        </w:tc>
      </w:tr>
      <w:tr w14:paraId="698D6B99">
        <w:tblPrEx>
          <w:tblCellMar>
            <w:top w:w="0" w:type="dxa"/>
            <w:left w:w="108" w:type="dxa"/>
            <w:bottom w:w="0" w:type="dxa"/>
            <w:right w:w="108" w:type="dxa"/>
          </w:tblCellMar>
        </w:tblPrEx>
        <w:trPr>
          <w:trHeight w:val="677" w:hRule="atLeast"/>
          <w:jc w:val="center"/>
        </w:trPr>
        <w:tc>
          <w:tcPr>
            <w:tcW w:w="467" w:type="dxa"/>
            <w:vMerge w:val="continue"/>
            <w:tcBorders>
              <w:top w:val="nil"/>
              <w:left w:val="single" w:color="auto" w:sz="4" w:space="0"/>
              <w:bottom w:val="single" w:color="000000" w:sz="4" w:space="0"/>
              <w:right w:val="single" w:color="auto" w:sz="4" w:space="0"/>
            </w:tcBorders>
            <w:noWrap w:val="0"/>
            <w:vAlign w:val="center"/>
          </w:tcPr>
          <w:p w14:paraId="5B67B828">
            <w:pPr>
              <w:widowControl/>
              <w:jc w:val="left"/>
              <w:rPr>
                <w:rFonts w:hint="eastAsia" w:ascii="宋体" w:hAnsi="宋体" w:eastAsia="宋体" w:cs="宋体"/>
                <w:kern w:val="0"/>
                <w:sz w:val="24"/>
                <w:highlight w:val="none"/>
              </w:rPr>
            </w:pPr>
          </w:p>
        </w:tc>
        <w:tc>
          <w:tcPr>
            <w:tcW w:w="1467" w:type="dxa"/>
            <w:tcBorders>
              <w:top w:val="nil"/>
              <w:left w:val="nil"/>
              <w:bottom w:val="single" w:color="auto" w:sz="4" w:space="0"/>
              <w:right w:val="single" w:color="auto" w:sz="4" w:space="0"/>
            </w:tcBorders>
            <w:noWrap w:val="0"/>
            <w:vAlign w:val="center"/>
          </w:tcPr>
          <w:p w14:paraId="46A1C7AB">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及代理机构</w:t>
            </w:r>
          </w:p>
        </w:tc>
        <w:tc>
          <w:tcPr>
            <w:tcW w:w="6618" w:type="dxa"/>
            <w:tcBorders>
              <w:top w:val="nil"/>
              <w:left w:val="nil"/>
              <w:bottom w:val="single" w:color="auto" w:sz="4" w:space="0"/>
              <w:right w:val="single" w:color="auto" w:sz="4" w:space="0"/>
            </w:tcBorders>
            <w:noWrap w:val="0"/>
            <w:vAlign w:val="center"/>
          </w:tcPr>
          <w:p w14:paraId="6FCE6A9A">
            <w:pPr>
              <w:widowControl/>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采购</w:t>
            </w:r>
            <w:r>
              <w:rPr>
                <w:rFonts w:hint="eastAsia" w:ascii="宋体" w:hAnsi="宋体" w:eastAsia="宋体" w:cs="宋体"/>
                <w:color w:val="000000"/>
                <w:kern w:val="0"/>
                <w:sz w:val="24"/>
                <w:highlight w:val="none"/>
              </w:rPr>
              <w:t>人:</w:t>
            </w:r>
            <w:r>
              <w:rPr>
                <w:rFonts w:hint="eastAsia" w:ascii="宋体" w:hAnsi="宋体" w:cs="宋体"/>
                <w:color w:val="000000"/>
                <w:kern w:val="0"/>
                <w:sz w:val="24"/>
                <w:highlight w:val="none"/>
                <w:lang w:eastAsia="zh-CN"/>
              </w:rPr>
              <w:t>若羌县林业和草原局</w:t>
            </w:r>
          </w:p>
          <w:p w14:paraId="3781595B">
            <w:pPr>
              <w:widowControl/>
              <w:jc w:val="left"/>
              <w:rPr>
                <w:rFonts w:hint="eastAsia" w:ascii="宋体" w:hAnsi="宋体" w:eastAsia="宋体" w:cs="宋体"/>
                <w:highlight w:val="none"/>
                <w:lang w:eastAsia="zh-CN"/>
              </w:rPr>
            </w:pPr>
            <w:r>
              <w:rPr>
                <w:rFonts w:hint="eastAsia" w:ascii="宋体" w:hAnsi="宋体" w:eastAsia="宋体" w:cs="宋体"/>
                <w:color w:val="000000"/>
                <w:kern w:val="0"/>
                <w:sz w:val="24"/>
                <w:highlight w:val="none"/>
              </w:rPr>
              <w:t>代理机构</w:t>
            </w:r>
            <w:r>
              <w:rPr>
                <w:rFonts w:hint="eastAsia" w:ascii="宋体" w:hAnsi="宋体" w:eastAsia="宋体" w:cs="宋体"/>
                <w:color w:val="000000"/>
                <w:kern w:val="0"/>
                <w:sz w:val="24"/>
                <w:highlight w:val="none"/>
                <w:lang w:eastAsia="zh-CN"/>
              </w:rPr>
              <w:t>：</w:t>
            </w:r>
            <w:r>
              <w:rPr>
                <w:rFonts w:hint="eastAsia" w:ascii="宋体" w:hAnsi="宋体" w:cs="宋体"/>
                <w:color w:val="000000"/>
                <w:kern w:val="0"/>
                <w:sz w:val="24"/>
                <w:highlight w:val="none"/>
                <w:lang w:eastAsia="zh-CN"/>
              </w:rPr>
              <w:t>新疆众想丰华工程造价咨询有限公司</w:t>
            </w:r>
          </w:p>
        </w:tc>
      </w:tr>
      <w:tr w14:paraId="64D74FCE">
        <w:tblPrEx>
          <w:tblCellMar>
            <w:top w:w="0" w:type="dxa"/>
            <w:left w:w="108" w:type="dxa"/>
            <w:bottom w:w="0" w:type="dxa"/>
            <w:right w:w="108" w:type="dxa"/>
          </w:tblCellMar>
        </w:tblPrEx>
        <w:trPr>
          <w:trHeight w:val="557" w:hRule="atLeast"/>
          <w:jc w:val="center"/>
        </w:trPr>
        <w:tc>
          <w:tcPr>
            <w:tcW w:w="467" w:type="dxa"/>
            <w:vMerge w:val="restart"/>
            <w:tcBorders>
              <w:top w:val="nil"/>
              <w:left w:val="single" w:color="auto" w:sz="4" w:space="0"/>
              <w:right w:val="single" w:color="auto" w:sz="4" w:space="0"/>
            </w:tcBorders>
            <w:noWrap w:val="0"/>
            <w:vAlign w:val="center"/>
          </w:tcPr>
          <w:p w14:paraId="09741042">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2</w:t>
            </w:r>
          </w:p>
        </w:tc>
        <w:tc>
          <w:tcPr>
            <w:tcW w:w="1467" w:type="dxa"/>
            <w:tcBorders>
              <w:top w:val="nil"/>
              <w:left w:val="nil"/>
              <w:bottom w:val="single" w:color="auto" w:sz="4" w:space="0"/>
              <w:right w:val="single" w:color="auto" w:sz="4" w:space="0"/>
            </w:tcBorders>
            <w:noWrap w:val="0"/>
            <w:vAlign w:val="center"/>
          </w:tcPr>
          <w:p w14:paraId="32D0A4C3">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采购内容</w:t>
            </w:r>
          </w:p>
        </w:tc>
        <w:tc>
          <w:tcPr>
            <w:tcW w:w="6618" w:type="dxa"/>
            <w:tcBorders>
              <w:top w:val="nil"/>
              <w:left w:val="nil"/>
              <w:bottom w:val="single" w:color="auto" w:sz="4" w:space="0"/>
              <w:right w:val="single" w:color="auto" w:sz="4" w:space="0"/>
            </w:tcBorders>
            <w:noWrap w:val="0"/>
            <w:vAlign w:val="center"/>
          </w:tcPr>
          <w:p w14:paraId="2A2E63D3">
            <w:pPr>
              <w:widowControl/>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按时完成若羌县塔克拉玛干沙漠边缘阻击战扩边工程引洪灌溉（2026）项目的可行性研究报告、初步设计及施工图编制，并通过相关部门审核批复，设计内容符合国家及行业标准。</w:t>
            </w:r>
          </w:p>
        </w:tc>
      </w:tr>
      <w:tr w14:paraId="59AFEA2F">
        <w:tblPrEx>
          <w:tblCellMar>
            <w:top w:w="0" w:type="dxa"/>
            <w:left w:w="108" w:type="dxa"/>
            <w:bottom w:w="0" w:type="dxa"/>
            <w:right w:w="108" w:type="dxa"/>
          </w:tblCellMar>
        </w:tblPrEx>
        <w:trPr>
          <w:trHeight w:val="90" w:hRule="atLeast"/>
          <w:jc w:val="center"/>
        </w:trPr>
        <w:tc>
          <w:tcPr>
            <w:tcW w:w="467" w:type="dxa"/>
            <w:vMerge w:val="continue"/>
            <w:tcBorders>
              <w:left w:val="single" w:color="auto" w:sz="4" w:space="0"/>
              <w:right w:val="single" w:color="auto" w:sz="4" w:space="0"/>
            </w:tcBorders>
            <w:noWrap w:val="0"/>
            <w:vAlign w:val="center"/>
          </w:tcPr>
          <w:p w14:paraId="55439C5D">
            <w:pPr>
              <w:widowControl/>
              <w:jc w:val="left"/>
              <w:rPr>
                <w:rFonts w:hint="eastAsia" w:ascii="宋体" w:hAnsi="宋体" w:eastAsia="宋体" w:cs="宋体"/>
                <w:kern w:val="0"/>
                <w:sz w:val="24"/>
                <w:highlight w:val="none"/>
              </w:rPr>
            </w:pPr>
          </w:p>
        </w:tc>
        <w:tc>
          <w:tcPr>
            <w:tcW w:w="1467" w:type="dxa"/>
            <w:tcBorders>
              <w:top w:val="nil"/>
              <w:left w:val="nil"/>
              <w:bottom w:val="single" w:color="auto" w:sz="4" w:space="0"/>
              <w:right w:val="single" w:color="auto" w:sz="4" w:space="0"/>
            </w:tcBorders>
            <w:noWrap w:val="0"/>
            <w:vAlign w:val="center"/>
          </w:tcPr>
          <w:p w14:paraId="7D72A2B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项目实施地点</w:t>
            </w:r>
          </w:p>
        </w:tc>
        <w:tc>
          <w:tcPr>
            <w:tcW w:w="6618" w:type="dxa"/>
            <w:tcBorders>
              <w:top w:val="nil"/>
              <w:left w:val="nil"/>
              <w:bottom w:val="single" w:color="auto" w:sz="4" w:space="0"/>
              <w:right w:val="single" w:color="auto" w:sz="4" w:space="0"/>
            </w:tcBorders>
            <w:noWrap w:val="0"/>
            <w:vAlign w:val="center"/>
          </w:tcPr>
          <w:p w14:paraId="796FADA9">
            <w:pPr>
              <w:widowControl/>
              <w:jc w:val="left"/>
              <w:rPr>
                <w:rFonts w:hint="eastAsia" w:ascii="宋体" w:hAnsi="宋体" w:eastAsia="宋体" w:cs="宋体"/>
                <w:color w:val="000000"/>
                <w:kern w:val="0"/>
                <w:sz w:val="24"/>
                <w:highlight w:val="none"/>
                <w:u w:val="single"/>
              </w:rPr>
            </w:pPr>
            <w:r>
              <w:rPr>
                <w:rFonts w:hint="eastAsia" w:ascii="宋体" w:hAnsi="宋体" w:cs="宋体"/>
                <w:color w:val="000000"/>
                <w:sz w:val="24"/>
                <w:highlight w:val="none"/>
                <w:lang w:eastAsia="zh-CN"/>
              </w:rPr>
              <w:t>若羌县</w:t>
            </w:r>
          </w:p>
        </w:tc>
      </w:tr>
      <w:tr w14:paraId="084EFFC5">
        <w:tblPrEx>
          <w:tblCellMar>
            <w:top w:w="0" w:type="dxa"/>
            <w:left w:w="108" w:type="dxa"/>
            <w:bottom w:w="0" w:type="dxa"/>
            <w:right w:w="108" w:type="dxa"/>
          </w:tblCellMar>
        </w:tblPrEx>
        <w:trPr>
          <w:trHeight w:val="477" w:hRule="atLeast"/>
          <w:jc w:val="center"/>
        </w:trPr>
        <w:tc>
          <w:tcPr>
            <w:tcW w:w="467" w:type="dxa"/>
            <w:vMerge w:val="continue"/>
            <w:tcBorders>
              <w:left w:val="single" w:color="auto" w:sz="4" w:space="0"/>
              <w:right w:val="single" w:color="auto" w:sz="4" w:space="0"/>
            </w:tcBorders>
            <w:noWrap w:val="0"/>
            <w:vAlign w:val="center"/>
          </w:tcPr>
          <w:p w14:paraId="7A14F476">
            <w:pPr>
              <w:widowControl/>
              <w:jc w:val="left"/>
              <w:rPr>
                <w:rFonts w:hint="eastAsia" w:ascii="宋体" w:hAnsi="宋体" w:eastAsia="宋体" w:cs="宋体"/>
                <w:kern w:val="0"/>
                <w:sz w:val="24"/>
                <w:highlight w:val="none"/>
              </w:rPr>
            </w:pPr>
          </w:p>
        </w:tc>
        <w:tc>
          <w:tcPr>
            <w:tcW w:w="1467" w:type="dxa"/>
            <w:tcBorders>
              <w:top w:val="nil"/>
              <w:left w:val="nil"/>
              <w:bottom w:val="single" w:color="auto" w:sz="4" w:space="0"/>
              <w:right w:val="single" w:color="auto" w:sz="4" w:space="0"/>
            </w:tcBorders>
            <w:noWrap w:val="0"/>
            <w:vAlign w:val="center"/>
          </w:tcPr>
          <w:p w14:paraId="6373F8D8">
            <w:pPr>
              <w:widowControl/>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项目</w:t>
            </w:r>
            <w:r>
              <w:rPr>
                <w:rFonts w:hint="eastAsia" w:ascii="宋体" w:hAnsi="宋体" w:eastAsia="宋体" w:cs="宋体"/>
                <w:color w:val="000000"/>
                <w:sz w:val="24"/>
                <w:highlight w:val="none"/>
              </w:rPr>
              <w:t>预算</w:t>
            </w:r>
          </w:p>
        </w:tc>
        <w:tc>
          <w:tcPr>
            <w:tcW w:w="6618" w:type="dxa"/>
            <w:tcBorders>
              <w:top w:val="nil"/>
              <w:left w:val="nil"/>
              <w:bottom w:val="single" w:color="auto" w:sz="4" w:space="0"/>
              <w:right w:val="single" w:color="auto" w:sz="4" w:space="0"/>
            </w:tcBorders>
            <w:noWrap w:val="0"/>
            <w:vAlign w:val="center"/>
          </w:tcPr>
          <w:p w14:paraId="2DFA6C0F">
            <w:pPr>
              <w:widowControl/>
              <w:jc w:val="left"/>
              <w:rPr>
                <w:rFonts w:hint="eastAsia" w:ascii="宋体" w:hAnsi="宋体" w:eastAsia="宋体" w:cs="宋体"/>
                <w:color w:val="000000"/>
                <w:sz w:val="24"/>
                <w:highlight w:val="none"/>
                <w:lang w:val="en-US" w:eastAsia="zh-CN"/>
              </w:rPr>
            </w:pPr>
            <w:r>
              <w:rPr>
                <w:rFonts w:hint="eastAsia" w:ascii="宋体" w:hAnsi="宋体" w:cs="宋体"/>
                <w:b/>
                <w:bCs/>
                <w:color w:val="auto"/>
                <w:sz w:val="24"/>
                <w:highlight w:val="none"/>
                <w:lang w:val="en-US" w:eastAsia="zh-CN"/>
              </w:rPr>
              <w:t>1700000.00元</w:t>
            </w:r>
            <w:r>
              <w:rPr>
                <w:rFonts w:hint="eastAsia" w:ascii="宋体" w:hAnsi="宋体" w:cs="宋体"/>
                <w:color w:val="000000"/>
                <w:kern w:val="0"/>
                <w:sz w:val="24"/>
                <w:highlight w:val="none"/>
                <w:lang w:val="en-US" w:eastAsia="zh-CN"/>
              </w:rPr>
              <w:t>（超过项目预算的报价无效）</w:t>
            </w:r>
          </w:p>
        </w:tc>
      </w:tr>
      <w:tr w14:paraId="25562A67">
        <w:tblPrEx>
          <w:tblCellMar>
            <w:top w:w="0" w:type="dxa"/>
            <w:left w:w="108" w:type="dxa"/>
            <w:bottom w:w="0" w:type="dxa"/>
            <w:right w:w="108" w:type="dxa"/>
          </w:tblCellMar>
        </w:tblPrEx>
        <w:trPr>
          <w:trHeight w:val="689" w:hRule="atLeast"/>
          <w:jc w:val="center"/>
        </w:trPr>
        <w:tc>
          <w:tcPr>
            <w:tcW w:w="467" w:type="dxa"/>
            <w:vMerge w:val="continue"/>
            <w:tcBorders>
              <w:left w:val="single" w:color="auto" w:sz="4" w:space="0"/>
              <w:bottom w:val="single" w:color="000000" w:sz="4" w:space="0"/>
              <w:right w:val="single" w:color="auto" w:sz="4" w:space="0"/>
            </w:tcBorders>
            <w:noWrap w:val="0"/>
            <w:vAlign w:val="center"/>
          </w:tcPr>
          <w:p w14:paraId="5842AF6A">
            <w:pPr>
              <w:widowControl/>
              <w:jc w:val="left"/>
              <w:rPr>
                <w:rFonts w:hint="eastAsia" w:ascii="宋体" w:hAnsi="宋体" w:eastAsia="宋体" w:cs="宋体"/>
                <w:kern w:val="0"/>
                <w:sz w:val="24"/>
                <w:highlight w:val="none"/>
              </w:rPr>
            </w:pPr>
          </w:p>
        </w:tc>
        <w:tc>
          <w:tcPr>
            <w:tcW w:w="1467" w:type="dxa"/>
            <w:tcBorders>
              <w:top w:val="nil"/>
              <w:left w:val="nil"/>
              <w:bottom w:val="single" w:color="auto" w:sz="4" w:space="0"/>
              <w:right w:val="single" w:color="auto" w:sz="4" w:space="0"/>
            </w:tcBorders>
            <w:noWrap w:val="0"/>
            <w:vAlign w:val="center"/>
          </w:tcPr>
          <w:p w14:paraId="36D1639D">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资金来源及落实情况</w:t>
            </w:r>
          </w:p>
        </w:tc>
        <w:tc>
          <w:tcPr>
            <w:tcW w:w="6618" w:type="dxa"/>
            <w:tcBorders>
              <w:top w:val="nil"/>
              <w:left w:val="nil"/>
              <w:bottom w:val="single" w:color="auto" w:sz="4" w:space="0"/>
              <w:right w:val="single" w:color="auto" w:sz="4" w:space="0"/>
            </w:tcBorders>
            <w:noWrap w:val="0"/>
            <w:vAlign w:val="center"/>
          </w:tcPr>
          <w:p w14:paraId="773998CD">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资金来源：财政资金</w:t>
            </w:r>
          </w:p>
          <w:p w14:paraId="2D150245">
            <w:pPr>
              <w:widowControl/>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落实情况：已落实</w:t>
            </w:r>
          </w:p>
        </w:tc>
      </w:tr>
      <w:tr w14:paraId="66C6A113">
        <w:tblPrEx>
          <w:tblCellMar>
            <w:top w:w="0" w:type="dxa"/>
            <w:left w:w="108" w:type="dxa"/>
            <w:bottom w:w="0" w:type="dxa"/>
            <w:right w:w="108" w:type="dxa"/>
          </w:tblCellMar>
        </w:tblPrEx>
        <w:trPr>
          <w:trHeight w:val="1762" w:hRule="atLeast"/>
          <w:jc w:val="center"/>
        </w:trPr>
        <w:tc>
          <w:tcPr>
            <w:tcW w:w="467" w:type="dxa"/>
            <w:vMerge w:val="restart"/>
            <w:tcBorders>
              <w:top w:val="single" w:color="auto" w:sz="4" w:space="0"/>
              <w:left w:val="single" w:color="auto" w:sz="4" w:space="0"/>
              <w:bottom w:val="single" w:color="000000" w:sz="4" w:space="0"/>
              <w:right w:val="single" w:color="auto" w:sz="4" w:space="0"/>
            </w:tcBorders>
            <w:noWrap w:val="0"/>
            <w:vAlign w:val="center"/>
          </w:tcPr>
          <w:p w14:paraId="2E78947B">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3</w:t>
            </w:r>
          </w:p>
        </w:tc>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14:paraId="1368DF0D">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w:t>
            </w:r>
            <w:r>
              <w:rPr>
                <w:rFonts w:hint="eastAsia" w:ascii="宋体" w:hAnsi="宋体" w:eastAsia="宋体" w:cs="宋体"/>
                <w:kern w:val="0"/>
                <w:sz w:val="24"/>
                <w:highlight w:val="none"/>
                <w:lang w:eastAsia="zh-CN"/>
              </w:rPr>
              <w:t>人</w:t>
            </w:r>
            <w:r>
              <w:rPr>
                <w:rFonts w:hint="eastAsia" w:ascii="宋体" w:hAnsi="宋体" w:eastAsia="宋体" w:cs="宋体"/>
                <w:kern w:val="0"/>
                <w:sz w:val="24"/>
                <w:highlight w:val="none"/>
              </w:rPr>
              <w:t>资格条件</w:t>
            </w:r>
          </w:p>
        </w:tc>
        <w:tc>
          <w:tcPr>
            <w:tcW w:w="6618" w:type="dxa"/>
            <w:vMerge w:val="restart"/>
            <w:tcBorders>
              <w:top w:val="single" w:color="auto" w:sz="4" w:space="0"/>
              <w:left w:val="single" w:color="auto" w:sz="4" w:space="0"/>
              <w:bottom w:val="single" w:color="auto" w:sz="4" w:space="0"/>
              <w:right w:val="single" w:color="auto" w:sz="4" w:space="0"/>
            </w:tcBorders>
            <w:noWrap w:val="0"/>
            <w:vAlign w:val="center"/>
          </w:tcPr>
          <w:p w14:paraId="5D88628C">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1、供应商必须符合《中华人民共和国政府采购法》第二十二条规定的条件，提供以下材料：</w:t>
            </w:r>
          </w:p>
          <w:p w14:paraId="52BD9CA1">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具有独立承担民事责任的能力；（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副本复印件）</w:t>
            </w:r>
          </w:p>
          <w:p w14:paraId="45B17614">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（2）具有良好的商业信誉和健全的财务会计制度；提供具备良好商业信誉的承诺函原件和（①可提供</w:t>
            </w:r>
            <w:r>
              <w:rPr>
                <w:rFonts w:hint="eastAsia" w:ascii="宋体" w:hAnsi="宋体" w:cs="宋体"/>
                <w:color w:val="000000"/>
                <w:kern w:val="0"/>
                <w:sz w:val="24"/>
                <w:highlight w:val="none"/>
                <w:lang w:val="en-US" w:eastAsia="zh-CN"/>
              </w:rPr>
              <w:t>2024年或2025年</w:t>
            </w:r>
            <w:r>
              <w:rPr>
                <w:rFonts w:hint="eastAsia" w:ascii="宋体" w:hAnsi="宋体" w:eastAsia="宋体" w:cs="宋体"/>
                <w:color w:val="000000"/>
                <w:kern w:val="0"/>
                <w:sz w:val="24"/>
                <w:highlight w:val="none"/>
                <w:lang w:val="en-US" w:eastAsia="zh-CN"/>
              </w:rPr>
              <w:t>经审计的财务报告复印件（至少包含审计报告和审计报告中所涉及的财务报表和报表附注）；②也可提供</w:t>
            </w:r>
            <w:r>
              <w:rPr>
                <w:rFonts w:hint="eastAsia" w:ascii="宋体" w:hAnsi="宋体" w:cs="宋体"/>
                <w:color w:val="000000"/>
                <w:kern w:val="0"/>
                <w:sz w:val="24"/>
                <w:highlight w:val="none"/>
                <w:lang w:val="en-US" w:eastAsia="zh-CN"/>
              </w:rPr>
              <w:t>2024年或2025年</w:t>
            </w:r>
            <w:r>
              <w:rPr>
                <w:rFonts w:hint="eastAsia" w:ascii="宋体" w:hAnsi="宋体" w:eastAsia="宋体" w:cs="宋体"/>
                <w:color w:val="000000"/>
                <w:kern w:val="0"/>
                <w:sz w:val="24"/>
                <w:highlight w:val="none"/>
                <w:lang w:val="en-US" w:eastAsia="zh-CN"/>
              </w:rPr>
              <w:t>供应商内部的任</w:t>
            </w:r>
            <w:r>
              <w:rPr>
                <w:rFonts w:hint="eastAsia" w:ascii="宋体" w:hAnsi="宋体" w:cs="宋体"/>
                <w:color w:val="000000"/>
                <w:kern w:val="0"/>
                <w:sz w:val="24"/>
                <w:highlight w:val="none"/>
                <w:lang w:val="en-US" w:eastAsia="zh-CN"/>
              </w:rPr>
              <w:t>意</w:t>
            </w:r>
            <w:r>
              <w:rPr>
                <w:rFonts w:hint="eastAsia" w:ascii="宋体" w:hAnsi="宋体" w:eastAsia="宋体" w:cs="宋体"/>
                <w:color w:val="000000"/>
                <w:kern w:val="0"/>
                <w:sz w:val="24"/>
                <w:highlight w:val="none"/>
                <w:lang w:val="en-US" w:eastAsia="zh-CN"/>
              </w:rPr>
              <w:t>1个月财务报表复印件（至少包含资产负债表）；③也可提供距文件递交截止日一年内银行出具的资信证明（复印件）；④供应商注册时间至文件递交截止日不足1年的，也可提供在工商备案的公司章程（复印件）</w:t>
            </w:r>
          </w:p>
          <w:p w14:paraId="0BF451E9">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（3）具有依法缴纳税收和社会保障资金的良好记录；（提供</w:t>
            </w:r>
            <w:r>
              <w:rPr>
                <w:rFonts w:hint="eastAsia" w:ascii="宋体" w:hAnsi="宋体" w:cs="宋体"/>
                <w:color w:val="000000"/>
                <w:kern w:val="0"/>
                <w:sz w:val="24"/>
                <w:highlight w:val="none"/>
                <w:lang w:val="en-US" w:eastAsia="zh-CN"/>
              </w:rPr>
              <w:t>2025年12月至今</w:t>
            </w:r>
            <w:r>
              <w:rPr>
                <w:rFonts w:hint="eastAsia" w:ascii="宋体" w:hAnsi="宋体" w:eastAsia="宋体" w:cs="宋体"/>
                <w:color w:val="000000"/>
                <w:kern w:val="0"/>
                <w:sz w:val="24"/>
                <w:highlight w:val="none"/>
                <w:lang w:val="en-US" w:eastAsia="zh-CN"/>
              </w:rPr>
              <w:t>任意一个月的依法缴纳税收的证明（纳税凭证）复印件，如依法免税的，应提供相应文件证明其依法免税；同时提供</w:t>
            </w:r>
            <w:r>
              <w:rPr>
                <w:rFonts w:hint="eastAsia" w:ascii="宋体" w:hAnsi="宋体" w:cs="宋体"/>
                <w:color w:val="000000"/>
                <w:kern w:val="0"/>
                <w:sz w:val="24"/>
                <w:highlight w:val="none"/>
                <w:lang w:val="en-US" w:eastAsia="zh-CN"/>
              </w:rPr>
              <w:t>2025年12月至今</w:t>
            </w:r>
            <w:r>
              <w:rPr>
                <w:rFonts w:hint="eastAsia" w:ascii="宋体" w:hAnsi="宋体" w:eastAsia="宋体" w:cs="宋体"/>
                <w:color w:val="000000"/>
                <w:kern w:val="0"/>
                <w:sz w:val="24"/>
                <w:highlight w:val="none"/>
                <w:lang w:val="en-US" w:eastAsia="zh-CN"/>
              </w:rPr>
              <w:t>任意一个月的依法缴纳社会保险的证明（缴费凭证）复印件，如依法不需要缴纳社会保障资金的，应提供相应文件证明其依法不需要缴纳社会保障资金）。</w:t>
            </w:r>
          </w:p>
          <w:p w14:paraId="2DFF556A">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w:t>
            </w:r>
            <w:r>
              <w:rPr>
                <w:rFonts w:hint="eastAsia" w:ascii="宋体" w:hAnsi="宋体" w:cs="宋体"/>
                <w:color w:val="000000"/>
                <w:kern w:val="0"/>
                <w:sz w:val="24"/>
                <w:highlight w:val="none"/>
                <w:lang w:val="en-US" w:eastAsia="zh-CN"/>
              </w:rPr>
              <w:t>具有履行合同所必需的设备和专业技术能力</w:t>
            </w:r>
            <w:r>
              <w:rPr>
                <w:rFonts w:hint="eastAsia" w:ascii="宋体" w:hAnsi="宋体" w:eastAsia="宋体" w:cs="宋体"/>
                <w:color w:val="000000"/>
                <w:kern w:val="0"/>
                <w:sz w:val="24"/>
                <w:highlight w:val="none"/>
                <w:lang w:val="en-US" w:eastAsia="zh-CN"/>
              </w:rPr>
              <w:t>（提供承诺函）；</w:t>
            </w:r>
          </w:p>
          <w:p w14:paraId="4E00800E">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（5）参加政府采购活动前三年内，在经营活动中没有重大违法记录；（提供参加政府采购活动前三年内在经营活动中没有重大违法记录的书面声明）</w:t>
            </w:r>
          </w:p>
          <w:p w14:paraId="21260154">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（6）法律、行政法规规定的其他条件。（提供具备法律、行政法规规定的其他条件的承诺函原件）</w:t>
            </w:r>
          </w:p>
          <w:p w14:paraId="2C28E402">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2、法定代表人身份证</w:t>
            </w:r>
            <w:r>
              <w:rPr>
                <w:rFonts w:hint="eastAsia" w:ascii="宋体" w:hAnsi="宋体"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或法定代表人授权委托书和委托代理人身份证</w:t>
            </w:r>
            <w:r>
              <w:rPr>
                <w:rFonts w:hint="eastAsia" w:ascii="宋体" w:hAnsi="宋体"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（授权委托书应附上法人和代理人身份证复印件）；</w:t>
            </w:r>
          </w:p>
          <w:p w14:paraId="599B36E5">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3、提供《公平竞争承诺书》；</w:t>
            </w:r>
          </w:p>
          <w:p w14:paraId="62B1DA33">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采购项目的供应商，如在“信用中国”网站（ www.creditchina.gov.cn） 被列入失信被执行人、重大税收违法案件当事人名单、中国政府采购网（http://www.ccgp.gov.cn/search/cr/）严重违法失信行为记录名单的（尚在处罚期内的），将拒绝其参加本次招标活动）。</w:t>
            </w:r>
          </w:p>
          <w:p w14:paraId="4744C8A1">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5、本项目不接受联合体投标。</w:t>
            </w:r>
          </w:p>
          <w:p w14:paraId="6A561D2E">
            <w:pPr>
              <w:widowControl/>
              <w:jc w:val="left"/>
              <w:rPr>
                <w:rFonts w:hint="default"/>
                <w:highlight w:val="none"/>
                <w:lang w:val="en-US" w:eastAsia="zh-CN"/>
              </w:rPr>
            </w:pPr>
            <w:r>
              <w:rPr>
                <w:rFonts w:hint="eastAsia" w:ascii="宋体" w:hAnsi="宋体" w:cs="宋体"/>
                <w:color w:val="000000"/>
                <w:kern w:val="0"/>
                <w:sz w:val="24"/>
                <w:highlight w:val="none"/>
                <w:lang w:val="en-US" w:eastAsia="zh-CN"/>
              </w:rPr>
              <w:t>6</w:t>
            </w:r>
            <w:r>
              <w:rPr>
                <w:rFonts w:hint="eastAsia" w:ascii="宋体" w:hAnsi="宋体" w:eastAsia="宋体" w:cs="宋体"/>
                <w:color w:val="000000"/>
                <w:kern w:val="0"/>
                <w:sz w:val="24"/>
                <w:highlight w:val="none"/>
                <w:lang w:val="en-US" w:eastAsia="zh-CN"/>
              </w:rPr>
              <w:t>、特定资格要求：</w:t>
            </w:r>
            <w:r>
              <w:rPr>
                <w:rFonts w:hint="eastAsia" w:ascii="宋体" w:hAnsi="宋体" w:cs="宋体"/>
                <w:color w:val="000000"/>
                <w:kern w:val="0"/>
                <w:sz w:val="24"/>
                <w:highlight w:val="none"/>
                <w:lang w:val="en-US" w:eastAsia="zh-CN"/>
              </w:rPr>
              <w:t>供应商应具备国家行政主管部门颁发的工程设计水利行业乙级及以上资质，项目负责人具备水利工程专业高级职称。</w:t>
            </w:r>
          </w:p>
        </w:tc>
      </w:tr>
      <w:tr w14:paraId="6455DA41">
        <w:tblPrEx>
          <w:tblCellMar>
            <w:top w:w="0" w:type="dxa"/>
            <w:left w:w="108" w:type="dxa"/>
            <w:bottom w:w="0" w:type="dxa"/>
            <w:right w:w="108" w:type="dxa"/>
          </w:tblCellMar>
        </w:tblPrEx>
        <w:trPr>
          <w:trHeight w:val="312" w:hRule="atLeast"/>
          <w:jc w:val="center"/>
        </w:trPr>
        <w:tc>
          <w:tcPr>
            <w:tcW w:w="467" w:type="dxa"/>
            <w:vMerge w:val="continue"/>
            <w:tcBorders>
              <w:top w:val="nil"/>
              <w:left w:val="single" w:color="auto" w:sz="4" w:space="0"/>
              <w:bottom w:val="single" w:color="auto" w:sz="4" w:space="0"/>
              <w:right w:val="single" w:color="auto" w:sz="4" w:space="0"/>
            </w:tcBorders>
            <w:noWrap w:val="0"/>
            <w:vAlign w:val="center"/>
          </w:tcPr>
          <w:p w14:paraId="535F57C8">
            <w:pPr>
              <w:widowControl/>
              <w:jc w:val="left"/>
              <w:rPr>
                <w:rFonts w:hint="eastAsia" w:ascii="宋体" w:hAnsi="宋体" w:eastAsia="宋体" w:cs="宋体"/>
                <w:kern w:val="0"/>
                <w:sz w:val="24"/>
                <w:highlight w:val="none"/>
              </w:rPr>
            </w:pPr>
          </w:p>
        </w:tc>
        <w:tc>
          <w:tcPr>
            <w:tcW w:w="1467" w:type="dxa"/>
            <w:vMerge w:val="continue"/>
            <w:tcBorders>
              <w:top w:val="nil"/>
              <w:left w:val="single" w:color="auto" w:sz="4" w:space="0"/>
              <w:bottom w:val="single" w:color="auto" w:sz="4" w:space="0"/>
              <w:right w:val="single" w:color="auto" w:sz="4" w:space="0"/>
            </w:tcBorders>
            <w:noWrap w:val="0"/>
            <w:vAlign w:val="center"/>
          </w:tcPr>
          <w:p w14:paraId="1BA4B185">
            <w:pPr>
              <w:widowControl/>
              <w:jc w:val="center"/>
              <w:rPr>
                <w:rFonts w:hint="eastAsia" w:ascii="宋体" w:hAnsi="宋体" w:eastAsia="宋体" w:cs="宋体"/>
                <w:kern w:val="0"/>
                <w:sz w:val="24"/>
                <w:highlight w:val="none"/>
              </w:rPr>
            </w:pPr>
          </w:p>
        </w:tc>
        <w:tc>
          <w:tcPr>
            <w:tcW w:w="6618" w:type="dxa"/>
            <w:vMerge w:val="continue"/>
            <w:tcBorders>
              <w:top w:val="nil"/>
              <w:left w:val="single" w:color="auto" w:sz="4" w:space="0"/>
              <w:bottom w:val="single" w:color="auto" w:sz="4" w:space="0"/>
              <w:right w:val="single" w:color="auto" w:sz="4" w:space="0"/>
            </w:tcBorders>
            <w:noWrap w:val="0"/>
            <w:vAlign w:val="center"/>
          </w:tcPr>
          <w:p w14:paraId="45AA9969">
            <w:pPr>
              <w:widowControl/>
              <w:jc w:val="left"/>
              <w:rPr>
                <w:rFonts w:hint="eastAsia" w:ascii="宋体" w:hAnsi="宋体" w:eastAsia="宋体" w:cs="宋体"/>
                <w:kern w:val="0"/>
                <w:sz w:val="24"/>
                <w:highlight w:val="none"/>
              </w:rPr>
            </w:pPr>
          </w:p>
        </w:tc>
      </w:tr>
      <w:tr w14:paraId="3FBC38B2">
        <w:tblPrEx>
          <w:tblCellMar>
            <w:top w:w="0" w:type="dxa"/>
            <w:left w:w="108" w:type="dxa"/>
            <w:bottom w:w="0" w:type="dxa"/>
            <w:right w:w="108" w:type="dxa"/>
          </w:tblCellMar>
        </w:tblPrEx>
        <w:trPr>
          <w:trHeight w:val="469"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232B1761">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4</w:t>
            </w:r>
          </w:p>
        </w:tc>
        <w:tc>
          <w:tcPr>
            <w:tcW w:w="1467" w:type="dxa"/>
            <w:tcBorders>
              <w:top w:val="single" w:color="auto" w:sz="4" w:space="0"/>
              <w:left w:val="nil"/>
              <w:bottom w:val="single" w:color="auto" w:sz="4" w:space="0"/>
              <w:right w:val="single" w:color="auto" w:sz="4" w:space="0"/>
            </w:tcBorders>
            <w:noWrap w:val="0"/>
            <w:vAlign w:val="center"/>
          </w:tcPr>
          <w:p w14:paraId="0520995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投标有效期</w:t>
            </w: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749A021D">
            <w:pPr>
              <w:widowControl/>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自首次递交投标文件之日起</w:t>
            </w:r>
            <w:r>
              <w:rPr>
                <w:rFonts w:hint="eastAsia" w:ascii="宋体" w:hAnsi="宋体" w:cs="宋体"/>
                <w:kern w:val="0"/>
                <w:sz w:val="24"/>
                <w:highlight w:val="none"/>
                <w:lang w:val="en-US" w:eastAsia="zh-CN"/>
              </w:rPr>
              <w:t>60日历天</w:t>
            </w:r>
          </w:p>
        </w:tc>
      </w:tr>
      <w:tr w14:paraId="3B76320A">
        <w:tblPrEx>
          <w:tblCellMar>
            <w:top w:w="0" w:type="dxa"/>
            <w:left w:w="108" w:type="dxa"/>
            <w:bottom w:w="0" w:type="dxa"/>
            <w:right w:w="108" w:type="dxa"/>
          </w:tblCellMar>
        </w:tblPrEx>
        <w:trPr>
          <w:trHeight w:val="489" w:hRule="atLeast"/>
          <w:jc w:val="center"/>
        </w:trPr>
        <w:tc>
          <w:tcPr>
            <w:tcW w:w="467" w:type="dxa"/>
            <w:tcBorders>
              <w:top w:val="nil"/>
              <w:left w:val="single" w:color="auto" w:sz="4" w:space="0"/>
              <w:bottom w:val="single" w:color="auto" w:sz="4" w:space="0"/>
              <w:right w:val="single" w:color="auto" w:sz="4" w:space="0"/>
            </w:tcBorders>
            <w:noWrap w:val="0"/>
            <w:vAlign w:val="center"/>
          </w:tcPr>
          <w:p w14:paraId="618A5F22">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5</w:t>
            </w:r>
          </w:p>
        </w:tc>
        <w:tc>
          <w:tcPr>
            <w:tcW w:w="1467" w:type="dxa"/>
            <w:tcBorders>
              <w:top w:val="nil"/>
              <w:left w:val="nil"/>
              <w:bottom w:val="single" w:color="auto" w:sz="4" w:space="0"/>
              <w:right w:val="single" w:color="auto" w:sz="4" w:space="0"/>
            </w:tcBorders>
            <w:noWrap w:val="0"/>
            <w:vAlign w:val="center"/>
          </w:tcPr>
          <w:p w14:paraId="22A6657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w:t>
            </w:r>
            <w:r>
              <w:rPr>
                <w:rFonts w:hint="eastAsia" w:ascii="宋体" w:hAnsi="宋体" w:eastAsia="宋体" w:cs="宋体"/>
                <w:color w:val="000000"/>
                <w:kern w:val="0"/>
                <w:sz w:val="24"/>
                <w:highlight w:val="none"/>
                <w:lang w:eastAsia="zh-CN"/>
              </w:rPr>
              <w:t>文件</w:t>
            </w:r>
            <w:r>
              <w:rPr>
                <w:rFonts w:hint="eastAsia" w:ascii="宋体" w:hAnsi="宋体" w:eastAsia="宋体" w:cs="宋体"/>
                <w:color w:val="000000"/>
                <w:kern w:val="0"/>
                <w:sz w:val="24"/>
                <w:highlight w:val="none"/>
              </w:rPr>
              <w:t>份数</w:t>
            </w:r>
            <w:r>
              <w:rPr>
                <w:rFonts w:hint="eastAsia" w:ascii="宋体" w:hAnsi="宋体" w:eastAsia="宋体" w:cs="宋体"/>
                <w:b/>
                <w:bCs/>
                <w:kern w:val="0"/>
                <w:sz w:val="24"/>
                <w:highlight w:val="none"/>
                <w:lang w:eastAsia="zh-CN"/>
              </w:rPr>
              <w:t>（实质性要求）</w:t>
            </w:r>
          </w:p>
        </w:tc>
        <w:tc>
          <w:tcPr>
            <w:tcW w:w="6618" w:type="dxa"/>
            <w:tcBorders>
              <w:top w:val="nil"/>
              <w:left w:val="nil"/>
              <w:bottom w:val="single" w:color="auto" w:sz="4" w:space="0"/>
              <w:right w:val="single" w:color="auto" w:sz="4" w:space="0"/>
            </w:tcBorders>
            <w:noWrap w:val="0"/>
            <w:vAlign w:val="center"/>
          </w:tcPr>
          <w:p w14:paraId="09E10D15">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1、本项目实行网上投标，采用电子投标文件，投标人需要使用CA加密设备，凡参加本项目投标人自行必须办理CA锁。</w:t>
            </w:r>
          </w:p>
          <w:p w14:paraId="1F545B11">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w:t>
            </w:r>
          </w:p>
          <w:p w14:paraId="109CBA20">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（1）与加密标书同时生成的备份标书，在出现异常情况进行异常处理时使用。比如当加密标书无法正常解密时，可以在开启标书信息前，通过异常处理上传备份标书；</w:t>
            </w:r>
          </w:p>
          <w:p w14:paraId="640267E7">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（2）平台会校验标书一致性及标书身份识别，切勿手动修改标书；</w:t>
            </w:r>
          </w:p>
          <w:p w14:paraId="4FF355AF">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（3）供应商生成的后缀格式为.bfbs的备份标书，代理机构是无法查看的，主要作用为开标解密时“异常处理”使用；</w:t>
            </w:r>
          </w:p>
          <w:p w14:paraId="616C13F2">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（4）凡因个人原因无法正常解密投标文件（且没递交备份文件至采购代理机构），致使供应商无法参与评标，供应商自行承担后果。</w:t>
            </w:r>
          </w:p>
          <w:p w14:paraId="511BF36C">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b/>
                <w:bCs/>
                <w:color w:val="000000"/>
                <w:kern w:val="0"/>
                <w:sz w:val="24"/>
                <w:highlight w:val="none"/>
              </w:rPr>
              <w:t>本项目</w:t>
            </w:r>
            <w:r>
              <w:rPr>
                <w:rFonts w:hint="eastAsia" w:ascii="宋体" w:hAnsi="宋体" w:cs="宋体"/>
                <w:b/>
                <w:bCs/>
                <w:color w:val="000000"/>
                <w:kern w:val="0"/>
                <w:sz w:val="24"/>
                <w:highlight w:val="none"/>
                <w:lang w:val="en-US" w:eastAsia="zh-CN"/>
              </w:rPr>
              <w:t>中标</w:t>
            </w:r>
            <w:r>
              <w:rPr>
                <w:rFonts w:hint="eastAsia" w:ascii="宋体" w:hAnsi="宋体" w:eastAsia="宋体" w:cs="宋体"/>
                <w:b/>
                <w:bCs/>
                <w:color w:val="000000"/>
                <w:kern w:val="0"/>
                <w:sz w:val="24"/>
                <w:highlight w:val="none"/>
              </w:rPr>
              <w:t>供应商</w:t>
            </w:r>
            <w:r>
              <w:rPr>
                <w:rFonts w:hint="eastAsia" w:ascii="宋体" w:hAnsi="宋体" w:cs="宋体"/>
                <w:b/>
                <w:bCs/>
                <w:color w:val="000000"/>
                <w:kern w:val="0"/>
                <w:sz w:val="24"/>
                <w:highlight w:val="none"/>
                <w:lang w:eastAsia="zh-CN"/>
              </w:rPr>
              <w:t>须</w:t>
            </w:r>
            <w:r>
              <w:rPr>
                <w:rFonts w:hint="eastAsia" w:ascii="宋体" w:hAnsi="宋体" w:eastAsia="宋体" w:cs="宋体"/>
                <w:b/>
                <w:bCs/>
                <w:color w:val="000000"/>
                <w:kern w:val="0"/>
                <w:sz w:val="24"/>
                <w:highlight w:val="none"/>
              </w:rPr>
              <w:t>在开标后5个工作日内递交纸质版投标文件（1正</w:t>
            </w:r>
            <w:r>
              <w:rPr>
                <w:rFonts w:hint="eastAsia" w:ascii="宋体" w:hAnsi="宋体" w:cs="宋体"/>
                <w:b/>
                <w:bCs/>
                <w:color w:val="000000"/>
                <w:kern w:val="0"/>
                <w:sz w:val="24"/>
                <w:highlight w:val="none"/>
                <w:lang w:val="en-US" w:eastAsia="zh-CN"/>
              </w:rPr>
              <w:t>1</w:t>
            </w:r>
            <w:r>
              <w:rPr>
                <w:rFonts w:hint="eastAsia" w:ascii="宋体" w:hAnsi="宋体" w:eastAsia="宋体" w:cs="宋体"/>
                <w:b/>
                <w:bCs/>
                <w:color w:val="000000"/>
                <w:kern w:val="0"/>
                <w:sz w:val="24"/>
                <w:highlight w:val="none"/>
              </w:rPr>
              <w:t>副）至采购代理机构。响应文件</w:t>
            </w:r>
            <w:r>
              <w:rPr>
                <w:rFonts w:hint="eastAsia" w:ascii="宋体" w:hAnsi="宋体" w:eastAsia="宋体" w:cs="宋体"/>
                <w:b/>
                <w:bCs/>
                <w:color w:val="000000"/>
                <w:kern w:val="0"/>
                <w:sz w:val="24"/>
                <w:highlight w:val="none"/>
                <w:lang w:val="en-US" w:eastAsia="zh-CN"/>
              </w:rPr>
              <w:t>纸质版</w:t>
            </w:r>
            <w:r>
              <w:rPr>
                <w:rFonts w:hint="eastAsia" w:ascii="宋体" w:hAnsi="宋体" w:eastAsia="宋体" w:cs="宋体"/>
                <w:b/>
                <w:bCs/>
                <w:color w:val="000000"/>
                <w:kern w:val="0"/>
                <w:sz w:val="24"/>
                <w:highlight w:val="none"/>
              </w:rPr>
              <w:t>封面应注明“正本”、“副本”字样，还应加盖法人公章及</w:t>
            </w:r>
            <w:r>
              <w:rPr>
                <w:rFonts w:hint="eastAsia" w:ascii="宋体" w:hAnsi="宋体" w:eastAsia="宋体" w:cs="宋体"/>
                <w:b/>
                <w:bCs/>
                <w:color w:val="000000"/>
                <w:kern w:val="0"/>
                <w:sz w:val="24"/>
                <w:highlight w:val="none"/>
                <w:lang w:eastAsia="zh-CN"/>
              </w:rPr>
              <w:t>法定代表人</w:t>
            </w:r>
            <w:r>
              <w:rPr>
                <w:rFonts w:hint="eastAsia" w:ascii="宋体" w:hAnsi="宋体" w:eastAsia="宋体" w:cs="宋体"/>
                <w:b/>
                <w:bCs/>
                <w:color w:val="000000"/>
                <w:kern w:val="0"/>
                <w:sz w:val="24"/>
                <w:highlight w:val="none"/>
              </w:rPr>
              <w:t>印章。“正本”、“副本”如有不一致时，以正本为准。采用</w:t>
            </w:r>
            <w:r>
              <w:rPr>
                <w:rFonts w:hint="eastAsia" w:ascii="宋体" w:hAnsi="宋体" w:eastAsia="宋体" w:cs="宋体"/>
                <w:b/>
                <w:bCs/>
                <w:color w:val="000000"/>
                <w:kern w:val="0"/>
                <w:sz w:val="24"/>
                <w:highlight w:val="none"/>
                <w:lang w:val="en-US" w:eastAsia="zh-CN"/>
              </w:rPr>
              <w:t>胶装</w:t>
            </w:r>
            <w:r>
              <w:rPr>
                <w:rFonts w:hint="eastAsia" w:ascii="宋体" w:hAnsi="宋体" w:eastAsia="宋体" w:cs="宋体"/>
                <w:b/>
                <w:bCs/>
                <w:color w:val="000000"/>
                <w:kern w:val="0"/>
                <w:sz w:val="24"/>
                <w:highlight w:val="none"/>
              </w:rPr>
              <w:t>方式装订,装订应牢固、不易拆散和换页，不得采用活页装订</w:t>
            </w:r>
            <w:r>
              <w:rPr>
                <w:rFonts w:hint="eastAsia" w:ascii="宋体" w:hAnsi="宋体" w:eastAsia="宋体" w:cs="宋体"/>
                <w:color w:val="000000"/>
                <w:kern w:val="0"/>
                <w:sz w:val="24"/>
                <w:highlight w:val="none"/>
              </w:rPr>
              <w:t>。</w:t>
            </w:r>
          </w:p>
        </w:tc>
      </w:tr>
      <w:tr w14:paraId="76F93A15">
        <w:tblPrEx>
          <w:tblCellMar>
            <w:top w:w="0" w:type="dxa"/>
            <w:left w:w="108" w:type="dxa"/>
            <w:bottom w:w="0" w:type="dxa"/>
            <w:right w:w="108" w:type="dxa"/>
          </w:tblCellMar>
        </w:tblPrEx>
        <w:trPr>
          <w:trHeight w:val="489" w:hRule="atLeast"/>
          <w:jc w:val="center"/>
        </w:trPr>
        <w:tc>
          <w:tcPr>
            <w:tcW w:w="467" w:type="dxa"/>
            <w:tcBorders>
              <w:top w:val="nil"/>
              <w:left w:val="single" w:color="auto" w:sz="4" w:space="0"/>
              <w:bottom w:val="single" w:color="auto" w:sz="4" w:space="0"/>
              <w:right w:val="single" w:color="auto" w:sz="4" w:space="0"/>
            </w:tcBorders>
            <w:noWrap w:val="0"/>
            <w:vAlign w:val="center"/>
          </w:tcPr>
          <w:p w14:paraId="40A81EE6">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6</w:t>
            </w:r>
          </w:p>
        </w:tc>
        <w:tc>
          <w:tcPr>
            <w:tcW w:w="1467" w:type="dxa"/>
            <w:tcBorders>
              <w:top w:val="nil"/>
              <w:left w:val="nil"/>
              <w:bottom w:val="single" w:color="auto" w:sz="4" w:space="0"/>
              <w:right w:val="single" w:color="auto" w:sz="4" w:space="0"/>
            </w:tcBorders>
            <w:noWrap w:val="0"/>
            <w:vAlign w:val="center"/>
          </w:tcPr>
          <w:p w14:paraId="67415774">
            <w:pPr>
              <w:pStyle w:val="28"/>
              <w:spacing w:before="74" w:line="400" w:lineRule="exact"/>
              <w:ind w:left="42" w:leftChars="20" w:right="42" w:rightChars="20"/>
              <w:jc w:val="center"/>
              <w:rPr>
                <w:rFonts w:hint="eastAsia" w:ascii="宋体" w:hAnsi="宋体" w:eastAsia="宋体" w:cs="宋体"/>
                <w:color w:val="000000"/>
                <w:kern w:val="0"/>
                <w:sz w:val="24"/>
                <w:highlight w:val="none"/>
              </w:rPr>
            </w:pPr>
            <w:r>
              <w:rPr>
                <w:rFonts w:hint="eastAsia" w:ascii="宋体" w:hAnsi="宋体" w:eastAsia="宋体" w:cs="宋体"/>
                <w:sz w:val="24"/>
                <w:szCs w:val="24"/>
                <w:highlight w:val="none"/>
              </w:rPr>
              <w:t>是否允许递交备选投标方案</w:t>
            </w:r>
          </w:p>
        </w:tc>
        <w:tc>
          <w:tcPr>
            <w:tcW w:w="6618" w:type="dxa"/>
            <w:tcBorders>
              <w:top w:val="nil"/>
              <w:left w:val="nil"/>
              <w:bottom w:val="single" w:color="auto" w:sz="4" w:space="0"/>
              <w:right w:val="single" w:color="auto" w:sz="4" w:space="0"/>
            </w:tcBorders>
            <w:noWrap w:val="0"/>
            <w:vAlign w:val="center"/>
          </w:tcPr>
          <w:p w14:paraId="376CB40E">
            <w:pPr>
              <w:pStyle w:val="28"/>
              <w:spacing w:before="74" w:line="400" w:lineRule="exact"/>
              <w:ind w:left="42" w:leftChars="20" w:right="42" w:rightChars="20"/>
              <w:rPr>
                <w:rFonts w:hint="eastAsia" w:ascii="宋体" w:hAnsi="宋体" w:eastAsia="宋体" w:cs="宋体"/>
                <w:color w:val="000000"/>
                <w:kern w:val="0"/>
                <w:sz w:val="24"/>
                <w:highlight w:val="none"/>
                <w:lang w:val="en-US" w:eastAsia="zh-CN"/>
              </w:rPr>
            </w:pPr>
            <w:r>
              <w:rPr>
                <w:rFonts w:hint="eastAsia" w:ascii="宋体" w:hAnsi="宋体" w:eastAsia="宋体" w:cs="宋体"/>
                <w:kern w:val="2"/>
                <w:sz w:val="24"/>
                <w:szCs w:val="24"/>
                <w:highlight w:val="none"/>
                <w:lang w:val="en-US" w:bidi="ar-SA"/>
              </w:rPr>
              <w:t>不允许</w:t>
            </w:r>
          </w:p>
        </w:tc>
      </w:tr>
      <w:tr w14:paraId="125663E9">
        <w:tblPrEx>
          <w:tblCellMar>
            <w:top w:w="0" w:type="dxa"/>
            <w:left w:w="108" w:type="dxa"/>
            <w:bottom w:w="0" w:type="dxa"/>
            <w:right w:w="108" w:type="dxa"/>
          </w:tblCellMar>
        </w:tblPrEx>
        <w:trPr>
          <w:trHeight w:val="489" w:hRule="atLeast"/>
          <w:jc w:val="center"/>
        </w:trPr>
        <w:tc>
          <w:tcPr>
            <w:tcW w:w="467" w:type="dxa"/>
            <w:tcBorders>
              <w:top w:val="nil"/>
              <w:left w:val="single" w:color="auto" w:sz="4" w:space="0"/>
              <w:bottom w:val="single" w:color="auto" w:sz="4" w:space="0"/>
              <w:right w:val="single" w:color="auto" w:sz="4" w:space="0"/>
            </w:tcBorders>
            <w:noWrap w:val="0"/>
            <w:vAlign w:val="center"/>
          </w:tcPr>
          <w:p w14:paraId="471D51F4">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7</w:t>
            </w:r>
          </w:p>
        </w:tc>
        <w:tc>
          <w:tcPr>
            <w:tcW w:w="1467" w:type="dxa"/>
            <w:tcBorders>
              <w:top w:val="nil"/>
              <w:left w:val="nil"/>
              <w:bottom w:val="single" w:color="auto" w:sz="4" w:space="0"/>
              <w:right w:val="single" w:color="auto" w:sz="4" w:space="0"/>
            </w:tcBorders>
            <w:noWrap w:val="0"/>
            <w:vAlign w:val="center"/>
          </w:tcPr>
          <w:p w14:paraId="2D1720FE">
            <w:pPr>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投标截止时间</w:t>
            </w:r>
          </w:p>
        </w:tc>
        <w:tc>
          <w:tcPr>
            <w:tcW w:w="6618" w:type="dxa"/>
            <w:tcBorders>
              <w:top w:val="nil"/>
              <w:left w:val="nil"/>
              <w:bottom w:val="single" w:color="auto" w:sz="4" w:space="0"/>
              <w:right w:val="single" w:color="auto" w:sz="4" w:space="0"/>
            </w:tcBorders>
            <w:noWrap w:val="0"/>
            <w:vAlign w:val="center"/>
          </w:tcPr>
          <w:p w14:paraId="00C0DCA5">
            <w:pPr>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2026年6月4日 11：00</w:t>
            </w:r>
            <w:r>
              <w:rPr>
                <w:rFonts w:hint="eastAsia" w:ascii="宋体" w:hAnsi="宋体" w:eastAsia="宋体" w:cs="宋体"/>
                <w:kern w:val="0"/>
                <w:sz w:val="24"/>
                <w:highlight w:val="none"/>
                <w:lang w:val="en-US" w:eastAsia="zh-CN"/>
              </w:rPr>
              <w:t>（北京时间）</w:t>
            </w:r>
          </w:p>
        </w:tc>
      </w:tr>
      <w:tr w14:paraId="51A8DD6A">
        <w:tblPrEx>
          <w:tblCellMar>
            <w:top w:w="0" w:type="dxa"/>
            <w:left w:w="108" w:type="dxa"/>
            <w:bottom w:w="0" w:type="dxa"/>
            <w:right w:w="108" w:type="dxa"/>
          </w:tblCellMar>
        </w:tblPrEx>
        <w:trPr>
          <w:trHeight w:val="489" w:hRule="atLeast"/>
          <w:jc w:val="center"/>
        </w:trPr>
        <w:tc>
          <w:tcPr>
            <w:tcW w:w="467" w:type="dxa"/>
            <w:tcBorders>
              <w:top w:val="nil"/>
              <w:left w:val="single" w:color="auto" w:sz="4" w:space="0"/>
              <w:bottom w:val="single" w:color="auto" w:sz="4" w:space="0"/>
              <w:right w:val="single" w:color="auto" w:sz="4" w:space="0"/>
            </w:tcBorders>
            <w:noWrap w:val="0"/>
            <w:vAlign w:val="center"/>
          </w:tcPr>
          <w:p w14:paraId="5BF40B0B">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8</w:t>
            </w:r>
          </w:p>
        </w:tc>
        <w:tc>
          <w:tcPr>
            <w:tcW w:w="1467" w:type="dxa"/>
            <w:tcBorders>
              <w:top w:val="nil"/>
              <w:left w:val="nil"/>
              <w:bottom w:val="single" w:color="auto" w:sz="4" w:space="0"/>
              <w:right w:val="single" w:color="auto" w:sz="4" w:space="0"/>
            </w:tcBorders>
            <w:noWrap w:val="0"/>
            <w:vAlign w:val="center"/>
          </w:tcPr>
          <w:p w14:paraId="03B637E9">
            <w:pPr>
              <w:jc w:val="center"/>
              <w:rPr>
                <w:rFonts w:hint="eastAsia" w:ascii="宋体" w:hAnsi="宋体" w:eastAsia="宋体" w:cs="宋体"/>
                <w:color w:val="000000"/>
                <w:kern w:val="0"/>
                <w:sz w:val="24"/>
                <w:highlight w:val="none"/>
              </w:rPr>
            </w:pPr>
            <w:r>
              <w:rPr>
                <w:rFonts w:hint="eastAsia" w:ascii="宋体" w:hAnsi="宋体" w:eastAsia="宋体" w:cs="宋体"/>
                <w:kern w:val="0"/>
                <w:sz w:val="24"/>
                <w:highlight w:val="none"/>
                <w:lang w:eastAsia="zh-CN"/>
              </w:rPr>
              <w:t>递交投标文件</w:t>
            </w:r>
          </w:p>
        </w:tc>
        <w:tc>
          <w:tcPr>
            <w:tcW w:w="6618" w:type="dxa"/>
            <w:tcBorders>
              <w:top w:val="nil"/>
              <w:left w:val="nil"/>
              <w:bottom w:val="single" w:color="auto" w:sz="4" w:space="0"/>
              <w:right w:val="single" w:color="auto" w:sz="4" w:space="0"/>
            </w:tcBorders>
            <w:noWrap w:val="0"/>
            <w:vAlign w:val="center"/>
          </w:tcPr>
          <w:p w14:paraId="3C638D04">
            <w:pPr>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政采云线上开标大厅（https://www.zcygov.cn在线投标）</w:t>
            </w:r>
          </w:p>
          <w:p w14:paraId="76CB1774">
            <w:pPr>
              <w:jc w:val="left"/>
              <w:rPr>
                <w:rFonts w:hint="eastAsia" w:ascii="宋体" w:hAnsi="宋体" w:eastAsia="宋体" w:cs="宋体"/>
                <w:color w:val="000000"/>
                <w:kern w:val="0"/>
                <w:sz w:val="24"/>
                <w:highlight w:val="none"/>
                <w:lang w:val="en-US" w:eastAsia="zh-CN"/>
              </w:rPr>
            </w:pPr>
            <w:r>
              <w:rPr>
                <w:rFonts w:hint="eastAsia" w:ascii="宋体" w:hAnsi="宋体" w:eastAsia="宋体" w:cs="宋体"/>
                <w:kern w:val="0"/>
                <w:sz w:val="24"/>
                <w:highlight w:val="none"/>
                <w:lang w:val="en-US" w:eastAsia="zh-CN"/>
              </w:rPr>
              <w:t xml:space="preserve">注：投标人需将加密的投标文件上传至政采云平台，开标后30分钟内供应商需在线解密投标文件。                     </w:t>
            </w:r>
          </w:p>
        </w:tc>
      </w:tr>
      <w:tr w14:paraId="2D969E7D">
        <w:tblPrEx>
          <w:tblCellMar>
            <w:top w:w="0" w:type="dxa"/>
            <w:left w:w="108" w:type="dxa"/>
            <w:bottom w:w="0" w:type="dxa"/>
            <w:right w:w="108" w:type="dxa"/>
          </w:tblCellMar>
        </w:tblPrEx>
        <w:trPr>
          <w:trHeight w:val="97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64D04600">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9</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19E3489">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开标时间、地点</w:t>
            </w: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2B04B0B7">
            <w:pPr>
              <w:jc w:val="left"/>
              <w:rPr>
                <w:rFonts w:hint="eastAsia" w:ascii="宋体" w:hAnsi="宋体" w:eastAsia="宋体" w:cs="宋体"/>
                <w:kern w:val="0"/>
                <w:sz w:val="24"/>
                <w:highlight w:val="none"/>
              </w:rPr>
            </w:pPr>
            <w:r>
              <w:rPr>
                <w:rFonts w:hint="eastAsia" w:ascii="宋体" w:hAnsi="宋体" w:eastAsia="宋体" w:cs="宋体"/>
                <w:kern w:val="0"/>
                <w:sz w:val="24"/>
                <w:highlight w:val="none"/>
              </w:rPr>
              <w:t>开标时间：</w:t>
            </w:r>
            <w:r>
              <w:rPr>
                <w:rFonts w:hint="eastAsia" w:ascii="宋体" w:hAnsi="宋体" w:cs="宋体"/>
                <w:kern w:val="0"/>
                <w:sz w:val="24"/>
                <w:highlight w:val="none"/>
                <w:lang w:eastAsia="zh-CN"/>
              </w:rPr>
              <w:t>2026年6月4日 11：00</w:t>
            </w:r>
            <w:r>
              <w:rPr>
                <w:rFonts w:hint="eastAsia" w:ascii="宋体" w:hAnsi="宋体" w:eastAsia="宋体" w:cs="宋体"/>
                <w:kern w:val="0"/>
                <w:sz w:val="24"/>
                <w:highlight w:val="none"/>
                <w:lang w:eastAsia="zh-CN"/>
              </w:rPr>
              <w:t>（北京时间）</w:t>
            </w:r>
            <w:r>
              <w:rPr>
                <w:rFonts w:hint="eastAsia" w:ascii="宋体" w:hAnsi="宋体" w:eastAsia="宋体" w:cs="宋体"/>
                <w:kern w:val="0"/>
                <w:sz w:val="24"/>
                <w:highlight w:val="none"/>
              </w:rPr>
              <w:t xml:space="preserve">   </w:t>
            </w:r>
          </w:p>
          <w:p w14:paraId="1C0AD881">
            <w:pPr>
              <w:jc w:val="left"/>
              <w:rPr>
                <w:rFonts w:hint="eastAsia" w:ascii="宋体" w:hAnsi="宋体" w:eastAsia="宋体" w:cs="宋体"/>
                <w:color w:val="FF0000"/>
                <w:kern w:val="0"/>
                <w:sz w:val="24"/>
                <w:highlight w:val="none"/>
                <w:lang w:val="en-US" w:eastAsia="zh-CN"/>
              </w:rPr>
            </w:pPr>
            <w:r>
              <w:rPr>
                <w:rFonts w:hint="eastAsia" w:ascii="宋体" w:hAnsi="宋体" w:eastAsia="宋体" w:cs="宋体"/>
                <w:kern w:val="0"/>
                <w:sz w:val="24"/>
                <w:highlight w:val="none"/>
              </w:rPr>
              <w:t>开标地点：</w:t>
            </w:r>
            <w:r>
              <w:rPr>
                <w:rFonts w:hint="eastAsia" w:ascii="宋体" w:hAnsi="宋体" w:eastAsia="宋体" w:cs="宋体"/>
                <w:kern w:val="0"/>
                <w:sz w:val="24"/>
                <w:highlight w:val="none"/>
                <w:lang w:val="en-US" w:eastAsia="zh-CN"/>
              </w:rPr>
              <w:t>政采云平台（https://www.zcygov.cn/）</w:t>
            </w:r>
          </w:p>
        </w:tc>
      </w:tr>
      <w:tr w14:paraId="0AA87280">
        <w:tblPrEx>
          <w:tblCellMar>
            <w:top w:w="0" w:type="dxa"/>
            <w:left w:w="108" w:type="dxa"/>
            <w:bottom w:w="0" w:type="dxa"/>
            <w:right w:w="108" w:type="dxa"/>
          </w:tblCellMar>
        </w:tblPrEx>
        <w:trPr>
          <w:trHeight w:val="97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4AD25A36">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10</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311DB6E2">
            <w:pPr>
              <w:adjustRightInd w:val="0"/>
              <w:snapToGrid w:val="0"/>
              <w:spacing w:before="120" w:beforeLines="50"/>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评审办法</w:t>
            </w:r>
          </w:p>
        </w:tc>
        <w:tc>
          <w:tcPr>
            <w:tcW w:w="6618" w:type="dxa"/>
            <w:tcBorders>
              <w:top w:val="single" w:color="auto" w:sz="4" w:space="0"/>
              <w:left w:val="nil"/>
              <w:bottom w:val="single" w:color="auto" w:sz="4" w:space="0"/>
              <w:right w:val="single" w:color="auto" w:sz="4" w:space="0"/>
            </w:tcBorders>
            <w:noWrap w:val="0"/>
            <w:vAlign w:val="center"/>
          </w:tcPr>
          <w:p w14:paraId="5E24F5D6">
            <w:pPr>
              <w:adjustRightInd w:val="0"/>
              <w:snapToGrid w:val="0"/>
              <w:spacing w:before="120" w:beforeLines="5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综合评分法，即指投标文件满足磋商文件全部实质性要求且按照评审因素的量化指标评审得分最高的投标人为中标候选人的评标方法。每一投标人的最终得分为所有评委评分的算术平均值。得分相同的，报价较低的一方为中标人。得分且投标报价相同的，</w:t>
            </w:r>
            <w:r>
              <w:rPr>
                <w:rFonts w:hint="eastAsia" w:ascii="宋体" w:hAnsi="宋体" w:eastAsia="宋体" w:cs="宋体"/>
                <w:sz w:val="24"/>
                <w:highlight w:val="none"/>
              </w:rPr>
              <w:t>由技术文件得分高的中标。</w:t>
            </w:r>
          </w:p>
        </w:tc>
      </w:tr>
      <w:tr w14:paraId="689DEE17">
        <w:tblPrEx>
          <w:tblCellMar>
            <w:top w:w="0" w:type="dxa"/>
            <w:left w:w="108" w:type="dxa"/>
            <w:bottom w:w="0" w:type="dxa"/>
            <w:right w:w="108" w:type="dxa"/>
          </w:tblCellMar>
        </w:tblPrEx>
        <w:trPr>
          <w:trHeight w:val="155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2E50CE9E">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11</w:t>
            </w:r>
          </w:p>
        </w:tc>
        <w:tc>
          <w:tcPr>
            <w:tcW w:w="1467" w:type="dxa"/>
            <w:tcBorders>
              <w:top w:val="single" w:color="auto" w:sz="4" w:space="0"/>
              <w:left w:val="nil"/>
              <w:bottom w:val="single" w:color="auto" w:sz="4" w:space="0"/>
              <w:right w:val="single" w:color="auto" w:sz="4" w:space="0"/>
            </w:tcBorders>
            <w:noWrap w:val="0"/>
            <w:vAlign w:val="center"/>
          </w:tcPr>
          <w:p w14:paraId="081D6EA0">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磋商小组的组成</w:t>
            </w:r>
          </w:p>
        </w:tc>
        <w:tc>
          <w:tcPr>
            <w:tcW w:w="6618" w:type="dxa"/>
            <w:tcBorders>
              <w:top w:val="single" w:color="auto" w:sz="4" w:space="0"/>
              <w:left w:val="nil"/>
              <w:bottom w:val="single" w:color="auto" w:sz="4" w:space="0"/>
              <w:right w:val="single" w:color="auto" w:sz="4" w:space="0"/>
            </w:tcBorders>
            <w:noWrap w:val="0"/>
            <w:vAlign w:val="center"/>
          </w:tcPr>
          <w:p w14:paraId="07F5086C">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招标采购单位依法组建评标小组，</w:t>
            </w:r>
            <w:r>
              <w:rPr>
                <w:rFonts w:hint="eastAsia" w:ascii="宋体" w:hAnsi="宋体" w:eastAsia="宋体" w:cs="宋体"/>
                <w:kern w:val="0"/>
                <w:sz w:val="24"/>
                <w:highlight w:val="none"/>
                <w:lang w:val="zh-CN" w:eastAsia="zh-CN"/>
              </w:rPr>
              <w:t>由采购人代表和有关专家共三人组成，其中专家的人数不得少于成员总数的三分之二。</w:t>
            </w:r>
          </w:p>
          <w:p w14:paraId="04EBEF22">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小组确定方式：在新疆维吾尔自治区政府采购专家库巴州分库中随机抽取。</w:t>
            </w:r>
          </w:p>
        </w:tc>
      </w:tr>
      <w:tr w14:paraId="0AFBDBC8">
        <w:tblPrEx>
          <w:tblCellMar>
            <w:top w:w="0" w:type="dxa"/>
            <w:left w:w="108" w:type="dxa"/>
            <w:bottom w:w="0" w:type="dxa"/>
            <w:right w:w="108" w:type="dxa"/>
          </w:tblCellMar>
        </w:tblPrEx>
        <w:trPr>
          <w:trHeight w:val="155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3DE48489">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12</w:t>
            </w:r>
          </w:p>
        </w:tc>
        <w:tc>
          <w:tcPr>
            <w:tcW w:w="1467" w:type="dxa"/>
            <w:tcBorders>
              <w:top w:val="single" w:color="auto" w:sz="4" w:space="0"/>
              <w:left w:val="nil"/>
              <w:bottom w:val="single" w:color="auto" w:sz="4" w:space="0"/>
              <w:right w:val="single" w:color="auto" w:sz="4" w:space="0"/>
            </w:tcBorders>
            <w:noWrap w:val="0"/>
            <w:vAlign w:val="center"/>
          </w:tcPr>
          <w:p w14:paraId="71CC2B16">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磋商轮数和最后报价的其他要求</w:t>
            </w: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67456B70">
            <w:pPr>
              <w:adjustRightInd w:val="0"/>
              <w:snapToGrid w:val="0"/>
              <w:spacing w:before="120" w:beforeLines="50"/>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1、磋商轮数：一轮磋商二次报价（第二次报价为最终报价</w:t>
            </w:r>
            <w:r>
              <w:rPr>
                <w:rFonts w:hint="eastAsia" w:ascii="宋体" w:hAnsi="宋体" w:cs="宋体"/>
                <w:kern w:val="0"/>
                <w:sz w:val="24"/>
                <w:highlight w:val="none"/>
                <w:lang w:val="zh-CN" w:eastAsia="zh-CN"/>
              </w:rPr>
              <w:t>且不得高于第一次报价</w:t>
            </w:r>
            <w:r>
              <w:rPr>
                <w:rFonts w:hint="eastAsia" w:ascii="宋体" w:hAnsi="宋体" w:eastAsia="宋体" w:cs="宋体"/>
                <w:kern w:val="0"/>
                <w:sz w:val="24"/>
                <w:highlight w:val="none"/>
                <w:lang w:val="zh-CN" w:eastAsia="zh-CN"/>
              </w:rPr>
              <w:t>）</w:t>
            </w:r>
          </w:p>
          <w:p w14:paraId="18F2A335">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zh-CN" w:eastAsia="zh-CN"/>
              </w:rPr>
              <w:t>2、磋商结束后，所有仍在参加磋商的供应商按照磋商小组的要求做最终报价（含修正的响应文件，如有）逐一展示、公布报价，</w:t>
            </w:r>
            <w:r>
              <w:rPr>
                <w:rFonts w:hint="eastAsia" w:ascii="宋体" w:hAnsi="宋体" w:eastAsia="宋体" w:cs="宋体"/>
                <w:kern w:val="0"/>
                <w:sz w:val="24"/>
                <w:highlight w:val="none"/>
                <w:lang w:val="en-US" w:eastAsia="zh-CN"/>
              </w:rPr>
              <w:t>并由供应商代表在政采云上签字确认以示公开。</w:t>
            </w:r>
          </w:p>
        </w:tc>
      </w:tr>
      <w:tr w14:paraId="7E7DCF04">
        <w:tblPrEx>
          <w:tblCellMar>
            <w:top w:w="0" w:type="dxa"/>
            <w:left w:w="108" w:type="dxa"/>
            <w:bottom w:w="0" w:type="dxa"/>
            <w:right w:w="108" w:type="dxa"/>
          </w:tblCellMar>
        </w:tblPrEx>
        <w:trPr>
          <w:trHeight w:val="155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14A76F7C">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13</w:t>
            </w:r>
          </w:p>
        </w:tc>
        <w:tc>
          <w:tcPr>
            <w:tcW w:w="1467" w:type="dxa"/>
            <w:tcBorders>
              <w:top w:val="single" w:color="auto" w:sz="4" w:space="0"/>
              <w:left w:val="nil"/>
              <w:bottom w:val="single" w:color="auto" w:sz="4" w:space="0"/>
              <w:right w:val="single" w:color="auto" w:sz="4" w:space="0"/>
            </w:tcBorders>
            <w:noWrap w:val="0"/>
            <w:vAlign w:val="center"/>
          </w:tcPr>
          <w:p w14:paraId="1DF54501">
            <w:pPr>
              <w:pStyle w:val="28"/>
              <w:spacing w:before="74" w:line="400" w:lineRule="exact"/>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szCs w:val="24"/>
                <w:highlight w:val="none"/>
                <w:lang w:val="en-US" w:eastAsia="zh-CN" w:bidi="ar-SA"/>
              </w:rPr>
              <w:t>现场踏勘</w:t>
            </w:r>
          </w:p>
        </w:tc>
        <w:tc>
          <w:tcPr>
            <w:tcW w:w="6618" w:type="dxa"/>
            <w:tcBorders>
              <w:top w:val="single" w:color="auto" w:sz="4" w:space="0"/>
              <w:left w:val="nil"/>
              <w:bottom w:val="single" w:color="auto" w:sz="4" w:space="0"/>
              <w:right w:val="single" w:color="auto" w:sz="4" w:space="0"/>
            </w:tcBorders>
            <w:noWrap w:val="0"/>
            <w:vAlign w:val="center"/>
          </w:tcPr>
          <w:p w14:paraId="7A6E803A">
            <w:pPr>
              <w:pStyle w:val="28"/>
              <w:spacing w:before="74" w:line="400" w:lineRule="exact"/>
              <w:ind w:left="42" w:leftChars="20" w:right="42" w:rightChars="2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不组织统一踏勘，</w:t>
            </w:r>
            <w:r>
              <w:rPr>
                <w:rFonts w:hint="eastAsia" w:ascii="宋体" w:hAnsi="宋体" w:eastAsia="宋体" w:cs="宋体"/>
                <w:kern w:val="0"/>
                <w:sz w:val="24"/>
                <w:highlight w:val="none"/>
              </w:rPr>
              <w:t>各</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自行现场踏勘</w:t>
            </w:r>
            <w:r>
              <w:rPr>
                <w:rFonts w:hint="eastAsia" w:ascii="宋体" w:hAnsi="宋体" w:eastAsia="宋体" w:cs="宋体"/>
                <w:kern w:val="0"/>
                <w:sz w:val="24"/>
                <w:highlight w:val="none"/>
                <w:lang w:eastAsia="zh-CN"/>
              </w:rPr>
              <w:t>。</w:t>
            </w:r>
          </w:p>
        </w:tc>
      </w:tr>
      <w:tr w14:paraId="6DC189A1">
        <w:tblPrEx>
          <w:tblCellMar>
            <w:top w:w="0" w:type="dxa"/>
            <w:left w:w="108" w:type="dxa"/>
            <w:bottom w:w="0" w:type="dxa"/>
            <w:right w:w="108" w:type="dxa"/>
          </w:tblCellMar>
        </w:tblPrEx>
        <w:trPr>
          <w:trHeight w:val="2672"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7A3BF071">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14</w:t>
            </w:r>
          </w:p>
        </w:tc>
        <w:tc>
          <w:tcPr>
            <w:tcW w:w="1467" w:type="dxa"/>
            <w:tcBorders>
              <w:top w:val="single" w:color="auto" w:sz="4" w:space="0"/>
              <w:left w:val="nil"/>
              <w:bottom w:val="single" w:color="auto" w:sz="4" w:space="0"/>
              <w:right w:val="single" w:color="auto" w:sz="4" w:space="0"/>
            </w:tcBorders>
            <w:noWrap w:val="0"/>
            <w:vAlign w:val="center"/>
          </w:tcPr>
          <w:p w14:paraId="665A8853">
            <w:pPr>
              <w:widowControl/>
              <w:jc w:val="center"/>
              <w:rPr>
                <w:rFonts w:hint="eastAsia" w:ascii="宋体" w:hAnsi="宋体" w:eastAsia="宋体" w:cs="宋体"/>
                <w:kern w:val="0"/>
                <w:sz w:val="24"/>
                <w:highlight w:val="none"/>
              </w:rPr>
            </w:pPr>
            <w:r>
              <w:rPr>
                <w:rFonts w:hint="eastAsia" w:ascii="宋体" w:hAnsi="宋体" w:cs="宋体"/>
                <w:kern w:val="0"/>
                <w:sz w:val="24"/>
                <w:highlight w:val="none"/>
                <w:lang w:eastAsia="zh-CN"/>
              </w:rPr>
              <w:t>磋商保证金</w:t>
            </w:r>
            <w:r>
              <w:rPr>
                <w:rFonts w:hint="eastAsia" w:ascii="宋体" w:hAnsi="宋体" w:eastAsia="宋体" w:cs="宋体"/>
                <w:kern w:val="0"/>
                <w:sz w:val="24"/>
                <w:highlight w:val="none"/>
              </w:rPr>
              <w:t>递交方式</w:t>
            </w: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7CF802B5">
            <w:pPr>
              <w:widowControl/>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磋商保证金金额：</w:t>
            </w:r>
            <w:r>
              <w:rPr>
                <w:rFonts w:hint="eastAsia" w:ascii="宋体" w:hAnsi="宋体" w:cs="宋体"/>
                <w:kern w:val="0"/>
                <w:sz w:val="24"/>
                <w:highlight w:val="none"/>
                <w:lang w:val="en-US" w:eastAsia="zh-CN"/>
              </w:rPr>
              <w:t>30000.00元</w:t>
            </w:r>
            <w:r>
              <w:rPr>
                <w:rFonts w:hint="eastAsia" w:ascii="宋体" w:hAnsi="宋体" w:eastAsia="宋体" w:cs="宋体"/>
                <w:kern w:val="0"/>
                <w:sz w:val="24"/>
                <w:highlight w:val="none"/>
                <w:lang w:val="en-US" w:eastAsia="zh-CN"/>
              </w:rPr>
              <w:t>（</w:t>
            </w:r>
            <w:r>
              <w:rPr>
                <w:rFonts w:hint="eastAsia" w:ascii="宋体" w:hAnsi="宋体" w:cs="宋体"/>
                <w:kern w:val="0"/>
                <w:sz w:val="24"/>
                <w:highlight w:val="none"/>
                <w:lang w:val="en-US" w:eastAsia="zh-CN"/>
              </w:rPr>
              <w:t>叁万元</w:t>
            </w:r>
            <w:r>
              <w:rPr>
                <w:rFonts w:hint="eastAsia" w:ascii="宋体" w:hAnsi="宋体" w:eastAsia="宋体" w:cs="宋体"/>
                <w:kern w:val="0"/>
                <w:sz w:val="24"/>
                <w:highlight w:val="none"/>
                <w:lang w:val="en-US" w:eastAsia="zh-CN"/>
              </w:rPr>
              <w:t>整）</w:t>
            </w:r>
          </w:p>
          <w:p w14:paraId="67366033">
            <w:pPr>
              <w:widowControl/>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保证金缴纳方式：本项目保证金供应商自主选择以银行转账（仅支持平台电子保证金）、支票、汇票、本票、保函等非现金形式缴纳。以上方式投标人仅需选择其中一种即可。具体缴纳方式如下：</w:t>
            </w:r>
          </w:p>
          <w:p w14:paraId="0253BCB7">
            <w:pPr>
              <w:widowControl/>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一、电子保证金：</w:t>
            </w:r>
          </w:p>
          <w:p w14:paraId="52B39D04">
            <w:pPr>
              <w:widowControl/>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11FAEA6A">
            <w:pPr>
              <w:widowControl/>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二、保函（电子保函、纸质保函）</w:t>
            </w:r>
          </w:p>
          <w:p w14:paraId="2EF0A8B0">
            <w:pPr>
              <w:widowControl/>
              <w:spacing w:line="360" w:lineRule="auto"/>
              <w:rPr>
                <w:rFonts w:hint="eastAsia" w:ascii="宋体" w:hAnsi="宋体" w:eastAsia="宋体" w:cs="宋体"/>
                <w:sz w:val="24"/>
                <w:highlight w:val="none"/>
              </w:rPr>
            </w:pPr>
            <w:r>
              <w:rPr>
                <w:rFonts w:hint="eastAsia" w:ascii="宋体" w:hAnsi="宋体" w:eastAsia="宋体" w:cs="宋体"/>
                <w:kern w:val="0"/>
                <w:sz w:val="24"/>
                <w:highlight w:val="none"/>
                <w:lang w:val="en-US" w:eastAsia="zh-CN"/>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w:t>
            </w:r>
          </w:p>
        </w:tc>
      </w:tr>
      <w:tr w14:paraId="6B2E9F27">
        <w:tblPrEx>
          <w:tblCellMar>
            <w:top w:w="0" w:type="dxa"/>
            <w:left w:w="108" w:type="dxa"/>
            <w:bottom w:w="0" w:type="dxa"/>
            <w:right w:w="108" w:type="dxa"/>
          </w:tblCellMar>
        </w:tblPrEx>
        <w:trPr>
          <w:trHeight w:val="791"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74D5B810">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15</w:t>
            </w:r>
          </w:p>
        </w:tc>
        <w:tc>
          <w:tcPr>
            <w:tcW w:w="1467" w:type="dxa"/>
            <w:tcBorders>
              <w:top w:val="single" w:color="auto" w:sz="4" w:space="0"/>
              <w:left w:val="nil"/>
              <w:bottom w:val="single" w:color="auto" w:sz="4" w:space="0"/>
              <w:right w:val="single" w:color="auto" w:sz="4" w:space="0"/>
            </w:tcBorders>
            <w:noWrap w:val="0"/>
            <w:vAlign w:val="center"/>
          </w:tcPr>
          <w:p w14:paraId="3EA150BD">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服务期限</w:t>
            </w:r>
          </w:p>
          <w:p w14:paraId="7DF120D2">
            <w:pPr>
              <w:widowControl/>
              <w:jc w:val="center"/>
              <w:rPr>
                <w:rFonts w:hint="eastAsia"/>
                <w:highlight w:val="none"/>
                <w:lang w:eastAsia="zh-CN"/>
              </w:rPr>
            </w:pP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7CFE0017">
            <w:pPr>
              <w:widowControl/>
              <w:jc w:val="left"/>
              <w:rPr>
                <w:rFonts w:hint="eastAsia" w:ascii="宋体" w:hAnsi="宋体" w:eastAsia="宋体" w:cs="宋体"/>
                <w:kern w:val="0"/>
                <w:sz w:val="24"/>
                <w:highlight w:val="none"/>
              </w:rPr>
            </w:pPr>
            <w:r>
              <w:rPr>
                <w:rFonts w:hint="eastAsia" w:ascii="宋体" w:hAnsi="宋体" w:cs="宋体"/>
                <w:kern w:val="0"/>
                <w:sz w:val="24"/>
                <w:highlight w:val="none"/>
                <w:lang w:val="en-US" w:eastAsia="zh-CN"/>
              </w:rPr>
              <w:t>自合同签订之日起30 天内提交成果文件。</w:t>
            </w:r>
          </w:p>
        </w:tc>
      </w:tr>
      <w:tr w14:paraId="49DBC60E">
        <w:tblPrEx>
          <w:tblCellMar>
            <w:top w:w="0" w:type="dxa"/>
            <w:left w:w="108" w:type="dxa"/>
            <w:bottom w:w="0" w:type="dxa"/>
            <w:right w:w="108" w:type="dxa"/>
          </w:tblCellMar>
        </w:tblPrEx>
        <w:trPr>
          <w:trHeight w:val="111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085EC93E">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16</w:t>
            </w:r>
          </w:p>
        </w:tc>
        <w:tc>
          <w:tcPr>
            <w:tcW w:w="1467" w:type="dxa"/>
            <w:tcBorders>
              <w:top w:val="single" w:color="auto" w:sz="4" w:space="0"/>
              <w:left w:val="nil"/>
              <w:bottom w:val="single" w:color="auto" w:sz="4" w:space="0"/>
              <w:right w:val="single" w:color="auto" w:sz="4" w:space="0"/>
            </w:tcBorders>
            <w:noWrap w:val="0"/>
            <w:vAlign w:val="center"/>
          </w:tcPr>
          <w:p w14:paraId="79303446">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质量标准</w:t>
            </w: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4B6CB8E7">
            <w:pPr>
              <w:widowControl/>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合格，</w:t>
            </w:r>
            <w:r>
              <w:rPr>
                <w:rFonts w:hint="eastAsia" w:ascii="宋体" w:hAnsi="宋体" w:cs="宋体"/>
                <w:color w:val="auto"/>
                <w:kern w:val="0"/>
                <w:sz w:val="24"/>
                <w:highlight w:val="none"/>
                <w:lang w:eastAsia="zh-CN"/>
              </w:rPr>
              <w:t>符合</w:t>
            </w:r>
            <w:r>
              <w:rPr>
                <w:rFonts w:hint="eastAsia" w:ascii="宋体" w:hAnsi="宋体" w:eastAsia="宋体" w:cs="宋体"/>
                <w:color w:val="auto"/>
                <w:spacing w:val="-1"/>
                <w:sz w:val="24"/>
                <w:highlight w:val="none"/>
              </w:rPr>
              <w:t>国家规范和标准并应按最新版本执行</w:t>
            </w:r>
            <w:r>
              <w:rPr>
                <w:rFonts w:hint="eastAsia" w:ascii="宋体" w:hAnsi="宋体" w:eastAsia="宋体" w:cs="宋体"/>
                <w:color w:val="auto"/>
                <w:spacing w:val="-1"/>
                <w:sz w:val="24"/>
                <w:highlight w:val="none"/>
                <w:lang w:eastAsia="zh-CN"/>
              </w:rPr>
              <w:t>。</w:t>
            </w:r>
          </w:p>
        </w:tc>
      </w:tr>
      <w:tr w14:paraId="4DA152DE">
        <w:tblPrEx>
          <w:tblCellMar>
            <w:top w:w="0" w:type="dxa"/>
            <w:left w:w="108" w:type="dxa"/>
            <w:bottom w:w="0" w:type="dxa"/>
            <w:right w:w="108" w:type="dxa"/>
          </w:tblCellMar>
        </w:tblPrEx>
        <w:trPr>
          <w:trHeight w:val="668"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166B2630">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17</w:t>
            </w:r>
          </w:p>
        </w:tc>
        <w:tc>
          <w:tcPr>
            <w:tcW w:w="1467" w:type="dxa"/>
            <w:tcBorders>
              <w:top w:val="single" w:color="auto" w:sz="4" w:space="0"/>
              <w:left w:val="nil"/>
              <w:bottom w:val="single" w:color="auto" w:sz="4" w:space="0"/>
              <w:right w:val="single" w:color="auto" w:sz="4" w:space="0"/>
            </w:tcBorders>
            <w:noWrap w:val="0"/>
            <w:vAlign w:val="center"/>
          </w:tcPr>
          <w:p w14:paraId="7680B12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付款方式</w:t>
            </w:r>
          </w:p>
        </w:tc>
        <w:tc>
          <w:tcPr>
            <w:tcW w:w="6618" w:type="dxa"/>
            <w:tcBorders>
              <w:top w:val="single" w:color="auto" w:sz="4" w:space="0"/>
              <w:left w:val="nil"/>
              <w:bottom w:val="single" w:color="auto" w:sz="4" w:space="0"/>
              <w:right w:val="single" w:color="auto" w:sz="4" w:space="0"/>
            </w:tcBorders>
            <w:noWrap w:val="0"/>
            <w:vAlign w:val="center"/>
          </w:tcPr>
          <w:p w14:paraId="2636F080">
            <w:pPr>
              <w:widowControl/>
              <w:rPr>
                <w:rFonts w:hint="eastAsia" w:ascii="宋体" w:hAnsi="宋体" w:eastAsia="宋体" w:cs="宋体"/>
                <w:highlight w:val="none"/>
                <w:lang w:val="en-US" w:eastAsia="zh-CN"/>
              </w:rPr>
            </w:pPr>
            <w:r>
              <w:rPr>
                <w:rFonts w:hint="eastAsia" w:ascii="宋体" w:hAnsi="宋体" w:eastAsia="宋体" w:cs="宋体"/>
                <w:highlight w:val="none"/>
                <w:lang w:val="en-US" w:eastAsia="zh-CN"/>
              </w:rPr>
              <w:t>完成可行性研究报告、初步设计及施工图编制工作获得批复支付合同总价的30%，工程开工后支付合同总价的40%，完工验收通过后支付合同总价的30%。</w:t>
            </w:r>
          </w:p>
        </w:tc>
      </w:tr>
      <w:tr w14:paraId="161A67E8">
        <w:tblPrEx>
          <w:tblCellMar>
            <w:top w:w="0" w:type="dxa"/>
            <w:left w:w="108" w:type="dxa"/>
            <w:bottom w:w="0" w:type="dxa"/>
            <w:right w:w="108" w:type="dxa"/>
          </w:tblCellMar>
        </w:tblPrEx>
        <w:trPr>
          <w:trHeight w:val="560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04C481B8">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18</w:t>
            </w:r>
          </w:p>
        </w:tc>
        <w:tc>
          <w:tcPr>
            <w:tcW w:w="1467" w:type="dxa"/>
            <w:tcBorders>
              <w:top w:val="single" w:color="auto" w:sz="4" w:space="0"/>
              <w:left w:val="nil"/>
              <w:bottom w:val="single" w:color="auto" w:sz="4" w:space="0"/>
              <w:right w:val="single" w:color="auto" w:sz="4" w:space="0"/>
            </w:tcBorders>
            <w:noWrap w:val="0"/>
            <w:vAlign w:val="center"/>
          </w:tcPr>
          <w:p w14:paraId="55114346">
            <w:pPr>
              <w:adjustRightInd w:val="0"/>
              <w:snapToGrid w:val="0"/>
              <w:spacing w:before="120" w:beforeLines="5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需落实的政府采购政策</w:t>
            </w:r>
          </w:p>
        </w:tc>
        <w:tc>
          <w:tcPr>
            <w:tcW w:w="6618" w:type="dxa"/>
            <w:tcBorders>
              <w:top w:val="single" w:color="auto" w:sz="4" w:space="0"/>
              <w:left w:val="nil"/>
              <w:bottom w:val="single" w:color="auto" w:sz="4" w:space="0"/>
              <w:right w:val="single" w:color="auto" w:sz="4" w:space="0"/>
            </w:tcBorders>
            <w:noWrap w:val="0"/>
            <w:vAlign w:val="center"/>
          </w:tcPr>
          <w:p w14:paraId="10ABE67C">
            <w:pPr>
              <w:pStyle w:val="29"/>
              <w:snapToGrid w:val="0"/>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、所采购产品需符合国家节能环保要求。结合本项目具体情况，根据财政部的相关规定符合政府采购促进中小企业发展政策的</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为小、微型企业，产品有环境标志认证证书或节能标志认证证书的依据规定给予评审优惠。</w:t>
            </w:r>
          </w:p>
          <w:p w14:paraId="6D360A1A">
            <w:pPr>
              <w:pStyle w:val="29"/>
              <w:snapToGrid w:val="0"/>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2、监狱企业及残疾人福利性单位视同小型、微型企业，享受预留份额、评审中价格扣除等政府采购促进中小企业发展的政府采购政策。</w:t>
            </w:r>
          </w:p>
          <w:p w14:paraId="5CADDACC">
            <w:pPr>
              <w:pStyle w:val="29"/>
              <w:snapToGrid w:val="0"/>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中华人民共和国财政部、中华人民共和国工业和信息化部《政府采购促进中小企业发展管理办法》（财库〔2020〕46号）</w:t>
            </w:r>
            <w:r>
              <w:rPr>
                <w:rFonts w:hint="eastAsia" w:ascii="宋体" w:hAnsi="宋体" w:eastAsia="宋体" w:cs="宋体"/>
                <w:color w:val="auto"/>
                <w:szCs w:val="24"/>
                <w:highlight w:val="none"/>
                <w:lang w:eastAsia="zh-CN"/>
              </w:rPr>
              <w:t>、《关于进一步加大政府采购支持中小企业力度的通知》（财库〔2022〕19号）、《关于落实好政府采购支持中小企业发展的通知》（新财购〔2022〕22号）</w:t>
            </w:r>
            <w:r>
              <w:rPr>
                <w:rFonts w:hint="eastAsia" w:ascii="宋体" w:hAnsi="宋体" w:eastAsia="宋体" w:cs="宋体"/>
                <w:color w:val="auto"/>
                <w:szCs w:val="24"/>
                <w:highlight w:val="none"/>
              </w:rPr>
              <w:t>文件的规定。</w:t>
            </w:r>
          </w:p>
          <w:p w14:paraId="5EFACEC1">
            <w:pPr>
              <w:pStyle w:val="29"/>
              <w:snapToGrid w:val="0"/>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4、本项目</w:t>
            </w:r>
            <w:r>
              <w:rPr>
                <w:rFonts w:hint="eastAsia" w:ascii="宋体" w:hAnsi="宋体" w:eastAsia="宋体" w:cs="宋体"/>
                <w:color w:val="auto"/>
                <w:szCs w:val="24"/>
                <w:highlight w:val="none"/>
              </w:rPr>
              <w:t>支持中小企业发展：给予小型、微型企业的价格给予</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0%的扣除，用扣除后的价格参与评审，具体扣除比例为</w:t>
            </w:r>
            <w:r>
              <w:rPr>
                <w:rFonts w:hint="eastAsia" w:ascii="宋体" w:hAnsi="宋体" w:cs="宋体"/>
                <w:color w:val="auto"/>
                <w:szCs w:val="24"/>
                <w:highlight w:val="none"/>
                <w:lang w:val="en-US" w:eastAsia="zh-CN"/>
              </w:rPr>
              <w:t>10</w:t>
            </w:r>
            <w:r>
              <w:rPr>
                <w:rFonts w:hint="eastAsia" w:ascii="宋体" w:hAnsi="宋体" w:eastAsia="宋体" w:cs="宋体"/>
                <w:color w:val="auto"/>
                <w:szCs w:val="24"/>
                <w:highlight w:val="none"/>
              </w:rPr>
              <w:t>%。</w:t>
            </w:r>
          </w:p>
        </w:tc>
      </w:tr>
      <w:tr w14:paraId="3C3F8BB2">
        <w:tblPrEx>
          <w:tblCellMar>
            <w:top w:w="0" w:type="dxa"/>
            <w:left w:w="108" w:type="dxa"/>
            <w:bottom w:w="0" w:type="dxa"/>
            <w:right w:w="108" w:type="dxa"/>
          </w:tblCellMar>
        </w:tblPrEx>
        <w:trPr>
          <w:trHeight w:val="369"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037B7434">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19</w:t>
            </w:r>
          </w:p>
        </w:tc>
        <w:tc>
          <w:tcPr>
            <w:tcW w:w="1467" w:type="dxa"/>
            <w:tcBorders>
              <w:top w:val="single" w:color="auto" w:sz="4" w:space="0"/>
              <w:left w:val="nil"/>
              <w:bottom w:val="single" w:color="auto" w:sz="4" w:space="0"/>
              <w:right w:val="single" w:color="auto" w:sz="4" w:space="0"/>
            </w:tcBorders>
            <w:noWrap w:val="0"/>
            <w:vAlign w:val="center"/>
          </w:tcPr>
          <w:p w14:paraId="4286B479">
            <w:pPr>
              <w:pStyle w:val="28"/>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eastAsia="zh-CN"/>
              </w:rPr>
              <w:t>电子投标注意事项</w:t>
            </w:r>
          </w:p>
        </w:tc>
        <w:tc>
          <w:tcPr>
            <w:tcW w:w="6618" w:type="dxa"/>
            <w:tcBorders>
              <w:top w:val="single" w:color="auto" w:sz="4" w:space="0"/>
              <w:left w:val="nil"/>
              <w:bottom w:val="single" w:color="auto" w:sz="4" w:space="0"/>
              <w:right w:val="single" w:color="auto" w:sz="4" w:space="0"/>
            </w:tcBorders>
            <w:noWrap w:val="0"/>
            <w:vAlign w:val="center"/>
          </w:tcPr>
          <w:p w14:paraId="7FB2FAC2">
            <w:pPr>
              <w:pStyle w:val="28"/>
              <w:numPr>
                <w:ilvl w:val="0"/>
                <w:numId w:val="2"/>
              </w:numPr>
              <w:spacing w:before="74" w:line="360" w:lineRule="auto"/>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本项目实行网上投标，采用电子投标文件。若投标人参与投标，自行承担投标一切费用。</w:t>
            </w:r>
          </w:p>
          <w:p w14:paraId="48094452">
            <w:pPr>
              <w:pStyle w:val="28"/>
              <w:numPr>
                <w:ilvl w:val="0"/>
                <w:numId w:val="2"/>
              </w:numPr>
              <w:spacing w:before="74" w:line="360" w:lineRule="auto"/>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各投标人应在开标前确保成为新疆维吾尔自治区政府采购网正式注册入库供应商，并完成CA数字证书申领。因为注册入库，未办理CA数字证书等原因造成无法投标或投标失败等后果由投标人自行承担。</w:t>
            </w:r>
          </w:p>
          <w:p w14:paraId="0FA9A347">
            <w:pPr>
              <w:pStyle w:val="28"/>
              <w:numPr>
                <w:ilvl w:val="0"/>
                <w:numId w:val="2"/>
              </w:numPr>
              <w:spacing w:before="74" w:line="360" w:lineRule="auto"/>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cs="宋体"/>
                <w:kern w:val="2"/>
                <w:sz w:val="24"/>
                <w:szCs w:val="24"/>
                <w:highlight w:val="none"/>
                <w:lang w:val="en-US" w:eastAsia="zh-CN" w:bidi="ar-SA"/>
              </w:rPr>
              <w:t>95763</w:t>
            </w:r>
            <w:r>
              <w:rPr>
                <w:rFonts w:hint="eastAsia" w:ascii="宋体" w:hAnsi="宋体" w:eastAsia="宋体" w:cs="宋体"/>
                <w:kern w:val="2"/>
                <w:sz w:val="24"/>
                <w:szCs w:val="24"/>
                <w:highlight w:val="none"/>
                <w:lang w:val="en-US" w:eastAsia="zh-CN" w:bidi="ar-SA"/>
              </w:rPr>
              <w:t>进行咨询。</w:t>
            </w:r>
          </w:p>
          <w:p w14:paraId="4195D399">
            <w:pPr>
              <w:pStyle w:val="28"/>
              <w:numPr>
                <w:ilvl w:val="0"/>
                <w:numId w:val="2"/>
              </w:numPr>
              <w:spacing w:before="74" w:line="360" w:lineRule="auto"/>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宋体" w:hAnsi="宋体" w:eastAsia="宋体" w:cs="宋体"/>
                <w:color w:val="auto"/>
                <w:kern w:val="2"/>
                <w:sz w:val="24"/>
                <w:szCs w:val="24"/>
                <w:highlight w:val="none"/>
                <w:u w:val="none"/>
                <w:lang w:val="en-US" w:eastAsia="zh-CN" w:bidi="ar-SA"/>
              </w:rPr>
              <w:fldChar w:fldCharType="begin"/>
            </w:r>
            <w:r>
              <w:rPr>
                <w:rFonts w:hint="eastAsia" w:ascii="宋体" w:hAnsi="宋体" w:eastAsia="宋体" w:cs="宋体"/>
                <w:color w:val="auto"/>
                <w:kern w:val="2"/>
                <w:sz w:val="24"/>
                <w:szCs w:val="24"/>
                <w:highlight w:val="none"/>
                <w:u w:val="none"/>
                <w:lang w:val="en-US" w:eastAsia="zh-CN" w:bidi="ar-SA"/>
              </w:rPr>
              <w:instrText xml:space="preserve"> HYPERLINK "https://service.zcygov.cn/#help，\“项目采购\”-\“操作流程-电子招投标\”-\“政府采购项目电子交易管理操作指南-供应商\”版面获取操作指南，同事对自助查询无法解决的问题可通过钉钉群及政采云在线客服获取服务支持。" </w:instrText>
            </w:r>
            <w:r>
              <w:rPr>
                <w:rFonts w:hint="eastAsia" w:ascii="宋体" w:hAnsi="宋体" w:eastAsia="宋体" w:cs="宋体"/>
                <w:color w:val="auto"/>
                <w:kern w:val="2"/>
                <w:sz w:val="24"/>
                <w:szCs w:val="24"/>
                <w:highlight w:val="none"/>
                <w:u w:val="none"/>
                <w:lang w:val="en-US" w:eastAsia="zh-CN" w:bidi="ar-SA"/>
              </w:rPr>
              <w:fldChar w:fldCharType="separate"/>
            </w:r>
            <w:r>
              <w:rPr>
                <w:rStyle w:val="25"/>
                <w:rFonts w:hint="eastAsia" w:ascii="宋体" w:hAnsi="宋体" w:eastAsia="宋体" w:cs="宋体"/>
                <w:color w:val="auto"/>
                <w:kern w:val="2"/>
                <w:sz w:val="24"/>
                <w:szCs w:val="24"/>
                <w:highlight w:val="none"/>
                <w:u w:val="none"/>
                <w:lang w:val="en-US" w:eastAsia="zh-CN" w:bidi="ar-SA"/>
              </w:rPr>
              <w:t>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宋体" w:hAnsi="宋体" w:eastAsia="宋体" w:cs="宋体"/>
                <w:color w:val="auto"/>
                <w:kern w:val="2"/>
                <w:sz w:val="24"/>
                <w:szCs w:val="24"/>
                <w:highlight w:val="none"/>
                <w:u w:val="none"/>
                <w:lang w:val="en-US" w:eastAsia="zh-CN" w:bidi="ar-SA"/>
              </w:rPr>
              <w:fldChar w:fldCharType="end"/>
            </w:r>
          </w:p>
          <w:p w14:paraId="6B5C9F4E">
            <w:pPr>
              <w:pStyle w:val="28"/>
              <w:numPr>
                <w:ilvl w:val="0"/>
                <w:numId w:val="2"/>
              </w:numPr>
              <w:spacing w:before="74" w:line="360" w:lineRule="auto"/>
              <w:ind w:left="42" w:leftChars="20" w:right="42" w:rightChars="20"/>
              <w:rPr>
                <w:rFonts w:hint="eastAsia" w:ascii="宋体" w:hAnsi="宋体" w:eastAsia="宋体" w:cs="宋体"/>
                <w:color w:val="auto"/>
                <w:sz w:val="24"/>
                <w:szCs w:val="24"/>
                <w:highlight w:val="none"/>
              </w:rPr>
            </w:pPr>
            <w:r>
              <w:rPr>
                <w:rFonts w:hint="eastAsia" w:ascii="宋体" w:hAnsi="宋体" w:eastAsia="宋体" w:cs="宋体"/>
                <w:kern w:val="2"/>
                <w:sz w:val="24"/>
                <w:szCs w:val="24"/>
                <w:highlight w:val="none"/>
                <w:lang w:val="en-US" w:eastAsia="zh-CN" w:bidi="ar-SA"/>
              </w:rPr>
              <w:t>供应商钉钉群号：政采云新疆供应商服务十群：33132402、十一群：30213207（如已加入1-9群，无需重复加入，十一个群联动直播），钉钉工具软件具有回放功能，直播培训结束后可在钉钉群中回放观看学习。</w:t>
            </w:r>
          </w:p>
        </w:tc>
      </w:tr>
      <w:tr w14:paraId="63DDDC97">
        <w:tblPrEx>
          <w:tblCellMar>
            <w:top w:w="0" w:type="dxa"/>
            <w:left w:w="108" w:type="dxa"/>
            <w:bottom w:w="0" w:type="dxa"/>
            <w:right w:w="108" w:type="dxa"/>
          </w:tblCellMar>
        </w:tblPrEx>
        <w:trPr>
          <w:trHeight w:val="1517"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01CC48BA">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20</w:t>
            </w:r>
          </w:p>
        </w:tc>
        <w:tc>
          <w:tcPr>
            <w:tcW w:w="1467" w:type="dxa"/>
            <w:tcBorders>
              <w:top w:val="single" w:color="auto" w:sz="4" w:space="0"/>
              <w:left w:val="nil"/>
              <w:bottom w:val="single" w:color="auto" w:sz="4" w:space="0"/>
              <w:right w:val="single" w:color="auto" w:sz="4" w:space="0"/>
            </w:tcBorders>
            <w:noWrap w:val="0"/>
            <w:vAlign w:val="center"/>
          </w:tcPr>
          <w:p w14:paraId="736B2FDB">
            <w:pPr>
              <w:pStyle w:val="28"/>
              <w:spacing w:before="74" w:line="40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p w14:paraId="6E3991F4">
            <w:pPr>
              <w:pStyle w:val="28"/>
              <w:spacing w:before="74" w:line="400" w:lineRule="exact"/>
              <w:ind w:left="42" w:leftChars="20" w:right="42" w:rightChars="20"/>
              <w:jc w:val="center"/>
              <w:rPr>
                <w:rFonts w:hint="eastAsia" w:ascii="宋体" w:hAnsi="宋体" w:eastAsia="宋体" w:cs="宋体"/>
                <w:sz w:val="24"/>
                <w:szCs w:val="24"/>
                <w:highlight w:val="none"/>
                <w:lang w:eastAsia="zh-CN"/>
              </w:rPr>
            </w:pPr>
          </w:p>
        </w:tc>
        <w:tc>
          <w:tcPr>
            <w:tcW w:w="6618" w:type="dxa"/>
            <w:tcBorders>
              <w:top w:val="single" w:color="auto" w:sz="4" w:space="0"/>
              <w:left w:val="nil"/>
              <w:bottom w:val="single" w:color="auto" w:sz="4" w:space="0"/>
              <w:right w:val="single" w:color="auto" w:sz="4" w:space="0"/>
            </w:tcBorders>
            <w:noWrap w:val="0"/>
            <w:vAlign w:val="center"/>
          </w:tcPr>
          <w:p w14:paraId="6BF25A09">
            <w:pPr>
              <w:pStyle w:val="28"/>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要求中标人提交履约保证金：</w:t>
            </w:r>
          </w:p>
          <w:p w14:paraId="0D5480E3">
            <w:pPr>
              <w:pStyle w:val="28"/>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形式：</w:t>
            </w:r>
            <w:r>
              <w:rPr>
                <w:rFonts w:hint="eastAsia" w:cs="宋体"/>
                <w:kern w:val="2"/>
                <w:sz w:val="24"/>
                <w:szCs w:val="24"/>
                <w:highlight w:val="none"/>
                <w:lang w:val="en-US" w:eastAsia="zh-CN" w:bidi="ar-SA"/>
              </w:rPr>
              <w:t>保函、</w:t>
            </w:r>
            <w:r>
              <w:rPr>
                <w:rFonts w:hint="eastAsia" w:ascii="宋体" w:hAnsi="宋体" w:eastAsia="宋体" w:cs="宋体"/>
                <w:kern w:val="2"/>
                <w:sz w:val="24"/>
                <w:szCs w:val="24"/>
                <w:highlight w:val="none"/>
                <w:lang w:val="en-US" w:bidi="ar-SA"/>
              </w:rPr>
              <w:t>支票、汇票、本票等非现金形式</w:t>
            </w:r>
          </w:p>
          <w:p w14:paraId="53DEDC38">
            <w:pPr>
              <w:pStyle w:val="28"/>
              <w:spacing w:before="74" w:line="400" w:lineRule="exact"/>
              <w:ind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bidi="ar-SA"/>
              </w:rPr>
              <w:t>金额：中标金额的</w:t>
            </w:r>
            <w:r>
              <w:rPr>
                <w:rFonts w:hint="eastAsia" w:ascii="宋体" w:hAnsi="宋体" w:eastAsia="宋体" w:cs="宋体"/>
                <w:kern w:val="2"/>
                <w:sz w:val="24"/>
                <w:szCs w:val="24"/>
                <w:highlight w:val="none"/>
                <w:u w:val="single"/>
                <w:lang w:val="en-US" w:bidi="ar-SA"/>
              </w:rPr>
              <w:t xml:space="preserve"> </w:t>
            </w:r>
            <w:r>
              <w:rPr>
                <w:rFonts w:hint="eastAsia" w:cs="宋体"/>
                <w:kern w:val="2"/>
                <w:sz w:val="24"/>
                <w:szCs w:val="24"/>
                <w:highlight w:val="none"/>
                <w:u w:val="single"/>
                <w:lang w:val="en-US" w:eastAsia="zh-CN" w:bidi="ar-SA"/>
              </w:rPr>
              <w:t>/</w:t>
            </w:r>
            <w:r>
              <w:rPr>
                <w:rFonts w:hint="eastAsia" w:ascii="宋体" w:hAnsi="宋体" w:eastAsia="宋体" w:cs="宋体"/>
                <w:kern w:val="2"/>
                <w:sz w:val="24"/>
                <w:szCs w:val="24"/>
                <w:highlight w:val="none"/>
                <w:u w:val="single"/>
                <w:lang w:val="en-US" w:bidi="ar-SA"/>
              </w:rPr>
              <w:t xml:space="preserve"> </w:t>
            </w:r>
            <w:r>
              <w:rPr>
                <w:rFonts w:hint="eastAsia" w:ascii="宋体" w:hAnsi="宋体" w:eastAsia="宋体" w:cs="宋体"/>
                <w:kern w:val="2"/>
                <w:sz w:val="24"/>
                <w:szCs w:val="24"/>
                <w:highlight w:val="none"/>
                <w:lang w:val="en-US" w:bidi="ar-SA"/>
              </w:rPr>
              <w:t>%</w:t>
            </w:r>
          </w:p>
        </w:tc>
      </w:tr>
      <w:tr w14:paraId="72A15F1D">
        <w:tblPrEx>
          <w:tblCellMar>
            <w:top w:w="0" w:type="dxa"/>
            <w:left w:w="108" w:type="dxa"/>
            <w:bottom w:w="0" w:type="dxa"/>
            <w:right w:w="108" w:type="dxa"/>
          </w:tblCellMar>
        </w:tblPrEx>
        <w:trPr>
          <w:trHeight w:val="34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5619C791">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21</w:t>
            </w:r>
          </w:p>
        </w:tc>
        <w:tc>
          <w:tcPr>
            <w:tcW w:w="1467" w:type="dxa"/>
            <w:tcBorders>
              <w:top w:val="single" w:color="auto" w:sz="4" w:space="0"/>
              <w:left w:val="nil"/>
              <w:bottom w:val="single" w:color="auto" w:sz="4" w:space="0"/>
              <w:right w:val="single" w:color="auto" w:sz="4" w:space="0"/>
            </w:tcBorders>
            <w:noWrap w:val="0"/>
            <w:vAlign w:val="center"/>
          </w:tcPr>
          <w:p w14:paraId="50CCD970">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代理服务费</w:t>
            </w:r>
          </w:p>
        </w:tc>
        <w:tc>
          <w:tcPr>
            <w:tcW w:w="6618" w:type="dxa"/>
            <w:tcBorders>
              <w:top w:val="single" w:color="auto" w:sz="4" w:space="0"/>
              <w:left w:val="nil"/>
              <w:bottom w:val="single" w:color="auto" w:sz="4" w:space="0"/>
              <w:right w:val="single" w:color="auto" w:sz="4" w:space="0"/>
            </w:tcBorders>
            <w:noWrap w:val="0"/>
            <w:vAlign w:val="center"/>
          </w:tcPr>
          <w:p w14:paraId="1DE8477B">
            <w:pPr>
              <w:pStyle w:val="28"/>
              <w:spacing w:before="74" w:line="360" w:lineRule="auto"/>
              <w:ind w:left="42" w:leftChars="20" w:right="42" w:rightChars="20"/>
              <w:rPr>
                <w:rFonts w:hint="eastAsia" w:ascii="宋体" w:hAnsi="宋体" w:eastAsia="宋体" w:cs="宋体"/>
                <w:sz w:val="24"/>
                <w:highlight w:val="none"/>
                <w:lang w:val="en-US"/>
              </w:rPr>
            </w:pPr>
            <w:r>
              <w:rPr>
                <w:rFonts w:hint="eastAsia" w:ascii="宋体" w:hAnsi="宋体" w:cs="宋体"/>
                <w:sz w:val="24"/>
                <w:szCs w:val="24"/>
                <w:highlight w:val="none"/>
                <w:lang w:val="zh-CN"/>
              </w:rPr>
              <w:t>代理</w:t>
            </w:r>
            <w:r>
              <w:rPr>
                <w:rFonts w:hint="eastAsia" w:ascii="宋体" w:hAnsi="宋体" w:cs="宋体"/>
                <w:sz w:val="24"/>
                <w:szCs w:val="24"/>
                <w:highlight w:val="none"/>
                <w:lang w:val="en-US" w:eastAsia="zh-CN"/>
              </w:rPr>
              <w:t>服务</w:t>
            </w:r>
            <w:r>
              <w:rPr>
                <w:rFonts w:hint="eastAsia" w:ascii="宋体" w:hAnsi="宋体" w:cs="宋体"/>
                <w:sz w:val="24"/>
                <w:szCs w:val="24"/>
                <w:highlight w:val="none"/>
                <w:lang w:val="zh-CN"/>
              </w:rPr>
              <w:t>费由</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lang w:val="zh-CN"/>
              </w:rPr>
              <w:t>支付</w:t>
            </w:r>
            <w:r>
              <w:rPr>
                <w:rFonts w:hint="eastAsia" w:ascii="宋体" w:hAnsi="宋体" w:cs="宋体"/>
                <w:sz w:val="24"/>
                <w:szCs w:val="24"/>
                <w:highlight w:val="none"/>
                <w:lang w:val="zh-CN"/>
              </w:rPr>
              <w:t>：采购代理</w:t>
            </w:r>
            <w:r>
              <w:rPr>
                <w:rFonts w:hint="eastAsia" w:ascii="宋体" w:hAnsi="宋体" w:cs="宋体"/>
                <w:sz w:val="24"/>
                <w:szCs w:val="24"/>
                <w:highlight w:val="none"/>
                <w:lang w:val="en-US" w:eastAsia="zh-CN"/>
              </w:rPr>
              <w:t>服务费参照</w:t>
            </w:r>
            <w:r>
              <w:rPr>
                <w:rFonts w:hint="eastAsia" w:ascii="宋体" w:hAnsi="宋体" w:cs="宋体"/>
                <w:sz w:val="24"/>
                <w:szCs w:val="24"/>
                <w:highlight w:val="none"/>
                <w:lang w:val="zh-CN"/>
              </w:rPr>
              <w:t>计价格【</w:t>
            </w:r>
            <w:r>
              <w:rPr>
                <w:rFonts w:hint="eastAsia" w:ascii="宋体" w:hAnsi="宋体" w:cs="宋体"/>
                <w:sz w:val="24"/>
                <w:szCs w:val="24"/>
                <w:highlight w:val="none"/>
                <w:lang w:val="en-US" w:eastAsia="zh-CN"/>
              </w:rPr>
              <w:t>2015</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299</w:t>
            </w:r>
            <w:r>
              <w:rPr>
                <w:rFonts w:hint="eastAsia" w:ascii="宋体" w:hAnsi="宋体" w:eastAsia="宋体" w:cs="宋体"/>
                <w:sz w:val="24"/>
                <w:szCs w:val="24"/>
                <w:highlight w:val="none"/>
                <w:lang w:val="zh-CN"/>
              </w:rPr>
              <w:t>号文件</w:t>
            </w:r>
            <w:r>
              <w:rPr>
                <w:rFonts w:hint="eastAsia" w:ascii="宋体" w:hAnsi="宋体" w:cs="宋体"/>
                <w:sz w:val="24"/>
                <w:szCs w:val="24"/>
                <w:highlight w:val="none"/>
                <w:lang w:val="zh-CN"/>
              </w:rPr>
              <w:t>计取。</w:t>
            </w:r>
          </w:p>
        </w:tc>
      </w:tr>
      <w:tr w14:paraId="264D8830">
        <w:tblPrEx>
          <w:tblCellMar>
            <w:top w:w="0" w:type="dxa"/>
            <w:left w:w="108" w:type="dxa"/>
            <w:bottom w:w="0" w:type="dxa"/>
            <w:right w:w="108" w:type="dxa"/>
          </w:tblCellMar>
        </w:tblPrEx>
        <w:trPr>
          <w:trHeight w:val="34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376A81B5">
            <w:pPr>
              <w:widowControl/>
              <w:jc w:val="center"/>
              <w:rPr>
                <w:rFonts w:hint="default" w:ascii="宋体" w:hAnsi="宋体" w:cs="宋体"/>
                <w:kern w:val="0"/>
                <w:sz w:val="24"/>
                <w:highlight w:val="none"/>
                <w:lang w:val="en-US" w:eastAsia="zh-CN"/>
              </w:rPr>
            </w:pPr>
            <w:bookmarkStart w:id="33" w:name="_Toc439513441"/>
            <w:bookmarkStart w:id="34" w:name="_Toc479340785"/>
            <w:bookmarkStart w:id="35" w:name="_Toc422865417"/>
            <w:bookmarkStart w:id="36" w:name="_Toc486969375"/>
            <w:bookmarkStart w:id="37" w:name="_Toc494832083"/>
            <w:bookmarkStart w:id="38" w:name="_Toc498871240"/>
            <w:bookmarkStart w:id="39" w:name="_Toc439513157"/>
            <w:bookmarkStart w:id="40" w:name="_Toc414510776"/>
            <w:bookmarkStart w:id="41" w:name="_Toc438641461"/>
            <w:bookmarkStart w:id="42" w:name="_Toc479325588"/>
            <w:bookmarkStart w:id="43" w:name="_Toc470184437"/>
            <w:bookmarkStart w:id="44" w:name="_Toc435629788"/>
            <w:bookmarkStart w:id="45" w:name="_Toc298190380"/>
            <w:bookmarkStart w:id="46" w:name="_Toc438722126"/>
            <w:bookmarkStart w:id="47" w:name="_Toc356489049"/>
            <w:bookmarkStart w:id="48" w:name="_Toc365033702"/>
            <w:bookmarkStart w:id="49" w:name="_Toc297209415"/>
            <w:bookmarkStart w:id="50" w:name="_Toc435623750"/>
            <w:bookmarkStart w:id="51" w:name="_Toc438513730"/>
            <w:bookmarkStart w:id="52" w:name="_Toc477879836"/>
            <w:bookmarkStart w:id="53" w:name="_Toc416208482"/>
            <w:bookmarkStart w:id="54" w:name="_Toc380533806"/>
            <w:bookmarkStart w:id="55" w:name="_Toc487044248"/>
            <w:bookmarkStart w:id="56" w:name="_Toc458635592"/>
            <w:bookmarkStart w:id="57" w:name="_Toc343857022"/>
            <w:bookmarkStart w:id="58" w:name="_Toc435629834"/>
            <w:bookmarkStart w:id="59" w:name="_Toc498899367"/>
            <w:bookmarkStart w:id="60" w:name="_Toc1873"/>
            <w:bookmarkStart w:id="61" w:name="_Toc350417820"/>
            <w:bookmarkStart w:id="62" w:name="_Toc439679264"/>
            <w:bookmarkStart w:id="63" w:name="_Toc418023329"/>
            <w:bookmarkStart w:id="64" w:name="_Toc298829716"/>
            <w:bookmarkStart w:id="65" w:name="_Toc435687345"/>
            <w:bookmarkStart w:id="66" w:name="_Toc298829957"/>
            <w:bookmarkStart w:id="67" w:name="_Toc435687271"/>
            <w:bookmarkStart w:id="68" w:name="_Toc299108386"/>
            <w:bookmarkStart w:id="69" w:name="_Toc49082409"/>
            <w:bookmarkStart w:id="70" w:name="_Toc422161988"/>
            <w:bookmarkStart w:id="71" w:name="_Toc435686976"/>
            <w:bookmarkStart w:id="72" w:name="_Toc383124044"/>
            <w:bookmarkStart w:id="73" w:name="_Toc518912731"/>
            <w:bookmarkStart w:id="74" w:name="_Toc49135195"/>
            <w:bookmarkStart w:id="75" w:name="_Toc458980389"/>
            <w:bookmarkStart w:id="76" w:name="_Toc425347658"/>
            <w:bookmarkStart w:id="77" w:name="_Toc298920088"/>
            <w:bookmarkStart w:id="78" w:name="_Toc438508593"/>
            <w:bookmarkStart w:id="79" w:name="_Toc364846096"/>
            <w:bookmarkStart w:id="80" w:name="_Toc20291"/>
            <w:r>
              <w:rPr>
                <w:rFonts w:hint="eastAsia" w:ascii="宋体" w:hAnsi="宋体" w:cs="宋体"/>
                <w:kern w:val="0"/>
                <w:sz w:val="24"/>
                <w:highlight w:val="none"/>
                <w:lang w:val="en-US" w:eastAsia="zh-CN"/>
              </w:rPr>
              <w:t>22</w:t>
            </w:r>
          </w:p>
        </w:tc>
        <w:tc>
          <w:tcPr>
            <w:tcW w:w="1467" w:type="dxa"/>
            <w:tcBorders>
              <w:top w:val="single" w:color="auto" w:sz="4" w:space="0"/>
              <w:left w:val="nil"/>
              <w:bottom w:val="single" w:color="auto" w:sz="4" w:space="0"/>
              <w:right w:val="single" w:color="auto" w:sz="4" w:space="0"/>
            </w:tcBorders>
            <w:noWrap w:val="0"/>
            <w:vAlign w:val="center"/>
          </w:tcPr>
          <w:p w14:paraId="58F5A472">
            <w:pPr>
              <w:pStyle w:val="28"/>
              <w:spacing w:before="74" w:line="400" w:lineRule="exact"/>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b/>
                <w:bCs/>
                <w:kern w:val="2"/>
                <w:sz w:val="24"/>
                <w:szCs w:val="24"/>
                <w:highlight w:val="none"/>
                <w:lang w:val="en-US" w:eastAsia="zh-CN" w:bidi="ar-SA"/>
              </w:rPr>
              <w:t>本项目所属行业</w:t>
            </w:r>
          </w:p>
        </w:tc>
        <w:tc>
          <w:tcPr>
            <w:tcW w:w="6618" w:type="dxa"/>
            <w:tcBorders>
              <w:top w:val="single" w:color="auto" w:sz="4" w:space="0"/>
              <w:left w:val="nil"/>
              <w:bottom w:val="single" w:color="auto" w:sz="4" w:space="0"/>
              <w:right w:val="single" w:color="auto" w:sz="4" w:space="0"/>
            </w:tcBorders>
            <w:noWrap w:val="0"/>
            <w:vAlign w:val="center"/>
          </w:tcPr>
          <w:p w14:paraId="57A88FE5">
            <w:pPr>
              <w:pStyle w:val="28"/>
              <w:spacing w:before="74" w:line="400" w:lineRule="exact"/>
              <w:ind w:left="42" w:leftChars="20" w:right="42" w:rightChars="2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bidi="ar-SA"/>
              </w:rPr>
              <w:t>本项目所属行业为</w:t>
            </w:r>
            <w:r>
              <w:rPr>
                <w:rFonts w:hint="eastAsia" w:ascii="宋体" w:hAnsi="宋体" w:eastAsia="宋体" w:cs="宋体"/>
                <w:b/>
                <w:bCs/>
                <w:kern w:val="2"/>
                <w:sz w:val="24"/>
                <w:szCs w:val="24"/>
                <w:highlight w:val="none"/>
                <w:u w:val="single"/>
                <w:lang w:val="en-US" w:bidi="ar-SA"/>
              </w:rPr>
              <w:t>其他未列明行业</w:t>
            </w:r>
            <w:r>
              <w:rPr>
                <w:rFonts w:hint="eastAsia" w:ascii="宋体" w:hAnsi="宋体" w:eastAsia="宋体" w:cs="宋体"/>
                <w:b w:val="0"/>
                <w:bCs w:val="0"/>
                <w:sz w:val="24"/>
                <w:szCs w:val="24"/>
                <w:highlight w:val="none"/>
                <w:lang w:eastAsia="zh-CN"/>
              </w:rPr>
              <w:t>。</w:t>
            </w:r>
          </w:p>
          <w:p w14:paraId="1D3F6E5A">
            <w:pPr>
              <w:pStyle w:val="28"/>
              <w:spacing w:before="74" w:line="360" w:lineRule="auto"/>
              <w:ind w:left="42" w:leftChars="20" w:right="42" w:rightChars="20"/>
              <w:rPr>
                <w:rFonts w:hint="eastAsia" w:ascii="宋体" w:hAnsi="宋体" w:cs="宋体"/>
                <w:sz w:val="24"/>
                <w:szCs w:val="24"/>
                <w:highlight w:val="none"/>
                <w:lang w:val="zh-CN"/>
              </w:rPr>
            </w:pPr>
            <w:r>
              <w:rPr>
                <w:rFonts w:hint="eastAsia" w:ascii="宋体" w:hAnsi="宋体" w:eastAsia="宋体" w:cs="宋体"/>
                <w:kern w:val="2"/>
                <w:sz w:val="24"/>
                <w:szCs w:val="24"/>
                <w:highlight w:val="none"/>
                <w:lang w:val="en-US" w:bidi="ar-SA"/>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 公共设施管理业，居民服务、修理和其他服务业，社会工作，文化、体育和娱乐业等）。</w:t>
            </w:r>
          </w:p>
        </w:tc>
      </w:tr>
      <w:tr w14:paraId="02D3744F">
        <w:tblPrEx>
          <w:tblCellMar>
            <w:top w:w="0" w:type="dxa"/>
            <w:left w:w="108" w:type="dxa"/>
            <w:bottom w:w="0" w:type="dxa"/>
            <w:right w:w="108" w:type="dxa"/>
          </w:tblCellMar>
        </w:tblPrEx>
        <w:trPr>
          <w:trHeight w:val="34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517FB312">
            <w:pPr>
              <w:widowControl/>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23</w:t>
            </w:r>
          </w:p>
        </w:tc>
        <w:tc>
          <w:tcPr>
            <w:tcW w:w="1467" w:type="dxa"/>
            <w:tcBorders>
              <w:top w:val="single" w:color="auto" w:sz="4" w:space="0"/>
              <w:left w:val="nil"/>
              <w:bottom w:val="single" w:color="auto" w:sz="4" w:space="0"/>
              <w:right w:val="single" w:color="auto" w:sz="4" w:space="0"/>
            </w:tcBorders>
            <w:noWrap w:val="0"/>
            <w:vAlign w:val="center"/>
          </w:tcPr>
          <w:p w14:paraId="0C400F61">
            <w:pPr>
              <w:pStyle w:val="28"/>
              <w:spacing w:before="74" w:line="400" w:lineRule="exact"/>
              <w:ind w:left="42" w:leftChars="20" w:right="42" w:rightChars="20"/>
              <w:jc w:val="center"/>
              <w:rPr>
                <w:rFonts w:hint="eastAsia" w:ascii="宋体" w:hAnsi="宋体" w:eastAsia="宋体" w:cs="宋体"/>
                <w:b/>
                <w:bCs/>
                <w:sz w:val="24"/>
                <w:szCs w:val="24"/>
                <w:highlight w:val="none"/>
              </w:rPr>
            </w:pPr>
            <w:r>
              <w:rPr>
                <w:rFonts w:hint="eastAsia" w:ascii="宋体" w:hAnsi="宋体" w:cs="宋体"/>
                <w:kern w:val="2"/>
                <w:sz w:val="24"/>
                <w:szCs w:val="24"/>
                <w:highlight w:val="none"/>
                <w:lang w:val="en-US" w:eastAsia="zh-CN" w:bidi="ar-SA"/>
              </w:rPr>
              <w:t>政府采购异常低价审查</w:t>
            </w:r>
            <w:r>
              <w:rPr>
                <w:rFonts w:hint="eastAsia" w:ascii="宋体" w:hAnsi="宋体" w:eastAsia="宋体" w:cs="宋体"/>
                <w:b/>
                <w:bCs/>
                <w:sz w:val="24"/>
                <w:szCs w:val="24"/>
                <w:highlight w:val="none"/>
              </w:rPr>
              <w:t>（实质性要求）</w:t>
            </w:r>
          </w:p>
          <w:p w14:paraId="4EEF85FF">
            <w:pPr>
              <w:pStyle w:val="28"/>
              <w:spacing w:before="74" w:line="400" w:lineRule="exact"/>
              <w:ind w:left="42" w:leftChars="20" w:right="42" w:rightChars="20"/>
              <w:jc w:val="center"/>
              <w:rPr>
                <w:rFonts w:hint="eastAsia" w:ascii="宋体" w:hAnsi="宋体" w:eastAsia="宋体" w:cs="宋体"/>
                <w:sz w:val="24"/>
                <w:szCs w:val="24"/>
                <w:highlight w:val="none"/>
              </w:rPr>
            </w:pPr>
          </w:p>
          <w:p w14:paraId="03EF0A95">
            <w:pPr>
              <w:pStyle w:val="28"/>
              <w:spacing w:before="74" w:line="400" w:lineRule="exact"/>
              <w:ind w:left="42" w:leftChars="20" w:right="42" w:rightChars="20"/>
              <w:jc w:val="center"/>
              <w:rPr>
                <w:rFonts w:hint="eastAsia" w:ascii="宋体" w:hAnsi="宋体" w:eastAsia="宋体" w:cs="宋体"/>
                <w:b/>
                <w:bCs/>
                <w:kern w:val="2"/>
                <w:sz w:val="24"/>
                <w:szCs w:val="24"/>
                <w:highlight w:val="none"/>
                <w:lang w:val="en-US" w:eastAsia="zh-CN" w:bidi="ar-SA"/>
              </w:rPr>
            </w:pPr>
          </w:p>
        </w:tc>
        <w:tc>
          <w:tcPr>
            <w:tcW w:w="6618" w:type="dxa"/>
            <w:tcBorders>
              <w:top w:val="single" w:color="auto" w:sz="4" w:space="0"/>
              <w:left w:val="nil"/>
              <w:bottom w:val="single" w:color="auto" w:sz="4" w:space="0"/>
              <w:right w:val="single" w:color="auto" w:sz="4" w:space="0"/>
            </w:tcBorders>
            <w:noWrap w:val="0"/>
            <w:vAlign w:val="center"/>
          </w:tcPr>
          <w:p w14:paraId="5B41C165">
            <w:pPr>
              <w:pStyle w:val="28"/>
              <w:numPr>
                <w:ilvl w:val="0"/>
                <w:numId w:val="3"/>
              </w:numPr>
              <w:spacing w:before="74" w:line="400" w:lineRule="exact"/>
              <w:ind w:left="42" w:leftChars="20" w:right="42" w:rightChars="20"/>
              <w:jc w:val="left"/>
              <w:rPr>
                <w:rFonts w:ascii="宋体" w:hAnsi="宋体" w:eastAsia="宋体" w:cs="宋体"/>
                <w:sz w:val="24"/>
                <w:szCs w:val="24"/>
                <w:highlight w:val="none"/>
              </w:rPr>
            </w:pPr>
            <w:r>
              <w:rPr>
                <w:rFonts w:ascii="宋体" w:hAnsi="宋体" w:eastAsia="宋体" w:cs="宋体"/>
                <w:sz w:val="24"/>
                <w:szCs w:val="24"/>
                <w:highlight w:val="none"/>
              </w:rPr>
              <w:t>采购人应当在采购文件中明确，政府采购评审中出现下列情形之一的，评审委员会应当启动异常低价投标（响应）审查程序： </w:t>
            </w:r>
          </w:p>
          <w:p w14:paraId="1A6F8F11">
            <w:pPr>
              <w:pStyle w:val="28"/>
              <w:numPr>
                <w:ilvl w:val="0"/>
                <w:numId w:val="4"/>
              </w:numPr>
              <w:spacing w:before="74" w:line="400" w:lineRule="exact"/>
              <w:ind w:right="42" w:rightChars="20"/>
              <w:jc w:val="left"/>
              <w:rPr>
                <w:rFonts w:ascii="宋体" w:hAnsi="宋体" w:eastAsia="宋体" w:cs="宋体"/>
                <w:sz w:val="24"/>
                <w:szCs w:val="24"/>
                <w:highlight w:val="none"/>
              </w:rPr>
            </w:pPr>
            <w:r>
              <w:rPr>
                <w:rFonts w:ascii="宋体" w:hAnsi="宋体" w:eastAsia="宋体" w:cs="宋体"/>
                <w:sz w:val="24"/>
                <w:szCs w:val="24"/>
                <w:highlight w:val="none"/>
              </w:rPr>
              <w:t>投标（响应）报价低于全部通过符合性审查供应商投标（响应）报价平均值50%的，即投标（响应）报价&lt;全部通过符合性审查供应商投标（响应）报价平均值×50%； </w:t>
            </w:r>
          </w:p>
          <w:p w14:paraId="2E7A326C">
            <w:pPr>
              <w:pStyle w:val="28"/>
              <w:numPr>
                <w:ilvl w:val="0"/>
                <w:numId w:val="4"/>
              </w:numPr>
              <w:spacing w:before="74" w:line="400" w:lineRule="exact"/>
              <w:ind w:left="0" w:leftChars="0" w:right="42" w:rightChars="20" w:firstLine="0" w:firstLineChars="0"/>
              <w:jc w:val="left"/>
              <w:rPr>
                <w:rFonts w:ascii="宋体" w:hAnsi="宋体" w:eastAsia="宋体" w:cs="宋体"/>
                <w:sz w:val="24"/>
                <w:szCs w:val="24"/>
                <w:highlight w:val="none"/>
              </w:rPr>
            </w:pPr>
            <w:r>
              <w:rPr>
                <w:rFonts w:ascii="宋体" w:hAnsi="宋体" w:eastAsia="宋体" w:cs="宋体"/>
                <w:sz w:val="24"/>
                <w:szCs w:val="24"/>
                <w:highlight w:val="none"/>
              </w:rPr>
              <w:t>投标（响应）报价低于通过符合性审查的次低报价供应商投标（响应）报价50%的，即投标（响应）报价&lt;通过符合性审查的次低报价供应商投标（响应）报价×50%； </w:t>
            </w:r>
          </w:p>
          <w:p w14:paraId="3883E08A">
            <w:pPr>
              <w:pStyle w:val="28"/>
              <w:numPr>
                <w:ilvl w:val="0"/>
                <w:numId w:val="4"/>
              </w:numPr>
              <w:spacing w:before="74" w:line="400" w:lineRule="exact"/>
              <w:ind w:left="0" w:leftChars="0" w:right="42" w:rightChars="20" w:firstLine="0" w:firstLineChars="0"/>
              <w:jc w:val="left"/>
              <w:rPr>
                <w:rFonts w:ascii="宋体" w:hAnsi="宋体" w:eastAsia="宋体" w:cs="宋体"/>
                <w:sz w:val="24"/>
                <w:szCs w:val="24"/>
                <w:highlight w:val="none"/>
              </w:rPr>
            </w:pPr>
            <w:r>
              <w:rPr>
                <w:rFonts w:ascii="宋体" w:hAnsi="宋体" w:eastAsia="宋体" w:cs="宋体"/>
                <w:sz w:val="24"/>
                <w:szCs w:val="24"/>
                <w:highlight w:val="none"/>
              </w:rPr>
              <w:t>投标（响应）报价低于采购项目最高限价45%的，即投标（响应）报价&lt;采购项目最高限价×45%； </w:t>
            </w:r>
          </w:p>
          <w:p w14:paraId="336BBF6C">
            <w:pPr>
              <w:pStyle w:val="28"/>
              <w:numPr>
                <w:ilvl w:val="0"/>
                <w:numId w:val="0"/>
              </w:numPr>
              <w:spacing w:before="74" w:line="400" w:lineRule="exact"/>
              <w:ind w:leftChars="0" w:right="42" w:rightChars="20"/>
              <w:jc w:val="left"/>
              <w:rPr>
                <w:rFonts w:ascii="宋体" w:hAnsi="宋体" w:eastAsia="宋体" w:cs="宋体"/>
                <w:sz w:val="24"/>
                <w:szCs w:val="24"/>
                <w:highlight w:val="none"/>
              </w:rPr>
            </w:pPr>
            <w:r>
              <w:rPr>
                <w:rFonts w:ascii="宋体" w:hAnsi="宋体" w:eastAsia="宋体" w:cs="宋体"/>
                <w:sz w:val="24"/>
                <w:szCs w:val="24"/>
                <w:highlight w:val="none"/>
              </w:rPr>
              <w:t>4.评审委员会基于专业判断，认为供应商报价过低，有可能影响产品质量或者不能诚信履约的其他情形。</w:t>
            </w:r>
          </w:p>
          <w:p w14:paraId="1DC238BB">
            <w:pPr>
              <w:pStyle w:val="28"/>
              <w:numPr>
                <w:ilvl w:val="0"/>
                <w:numId w:val="3"/>
              </w:numPr>
              <w:spacing w:before="74" w:line="400" w:lineRule="exact"/>
              <w:ind w:left="42" w:leftChars="20" w:right="42" w:rightChars="20" w:firstLine="0" w:firstLineChars="0"/>
              <w:jc w:val="left"/>
              <w:rPr>
                <w:rFonts w:ascii="宋体" w:hAnsi="宋体" w:eastAsia="宋体" w:cs="宋体"/>
                <w:sz w:val="24"/>
                <w:szCs w:val="24"/>
                <w:highlight w:val="none"/>
              </w:rPr>
            </w:pPr>
            <w:r>
              <w:rPr>
                <w:rFonts w:ascii="宋体" w:hAnsi="宋体" w:eastAsia="宋体" w:cs="宋体"/>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D5F0C35">
            <w:pPr>
              <w:pStyle w:val="28"/>
              <w:numPr>
                <w:ilvl w:val="0"/>
                <w:numId w:val="0"/>
              </w:numPr>
              <w:spacing w:before="74" w:line="400" w:lineRule="exact"/>
              <w:ind w:leftChars="20" w:right="42" w:rightChars="20" w:firstLine="480" w:firstLineChars="200"/>
              <w:jc w:val="left"/>
              <w:rPr>
                <w:rFonts w:hint="eastAsia" w:ascii="宋体" w:hAnsi="宋体" w:eastAsia="宋体" w:cs="宋体"/>
                <w:sz w:val="27"/>
                <w:szCs w:val="27"/>
                <w:highlight w:val="none"/>
                <w:lang w:val="en-US"/>
              </w:rPr>
            </w:pPr>
            <w:r>
              <w:rPr>
                <w:rFonts w:ascii="宋体" w:hAnsi="宋体" w:eastAsia="宋体" w:cs="宋体"/>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ascii="宋体" w:hAnsi="宋体" w:eastAsia="宋体" w:cs="宋体"/>
                <w:sz w:val="27"/>
                <w:szCs w:val="27"/>
                <w:highlight w:val="none"/>
              </w:rPr>
              <w:t> </w:t>
            </w:r>
          </w:p>
        </w:tc>
      </w:tr>
      <w:tr w14:paraId="7896B182">
        <w:tblPrEx>
          <w:tblCellMar>
            <w:top w:w="0" w:type="dxa"/>
            <w:left w:w="108" w:type="dxa"/>
            <w:bottom w:w="0" w:type="dxa"/>
            <w:right w:w="108" w:type="dxa"/>
          </w:tblCellMar>
        </w:tblPrEx>
        <w:trPr>
          <w:trHeight w:val="34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481FA084">
            <w:pPr>
              <w:widowControl/>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24</w:t>
            </w:r>
          </w:p>
        </w:tc>
        <w:tc>
          <w:tcPr>
            <w:tcW w:w="1467" w:type="dxa"/>
            <w:tcBorders>
              <w:top w:val="single" w:color="auto" w:sz="4" w:space="0"/>
              <w:left w:val="nil"/>
              <w:bottom w:val="single" w:color="auto" w:sz="4" w:space="0"/>
              <w:right w:val="single" w:color="auto" w:sz="4" w:space="0"/>
            </w:tcBorders>
            <w:noWrap w:val="0"/>
            <w:vAlign w:val="center"/>
          </w:tcPr>
          <w:p w14:paraId="0D2A27A8">
            <w:pPr>
              <w:pStyle w:val="28"/>
              <w:spacing w:before="74" w:line="400" w:lineRule="exact"/>
              <w:ind w:left="42" w:leftChars="20" w:right="42" w:rightChars="2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sz w:val="24"/>
                <w:szCs w:val="24"/>
                <w:highlight w:val="none"/>
              </w:rPr>
              <w:t>实质性要求和条件</w:t>
            </w:r>
          </w:p>
        </w:tc>
        <w:tc>
          <w:tcPr>
            <w:tcW w:w="6618" w:type="dxa"/>
            <w:tcBorders>
              <w:top w:val="single" w:color="auto" w:sz="4" w:space="0"/>
              <w:left w:val="nil"/>
              <w:bottom w:val="single" w:color="auto" w:sz="4" w:space="0"/>
              <w:right w:val="single" w:color="auto" w:sz="4" w:space="0"/>
            </w:tcBorders>
            <w:noWrap w:val="0"/>
            <w:vAlign w:val="center"/>
          </w:tcPr>
          <w:p w14:paraId="397E2885">
            <w:pPr>
              <w:pStyle w:val="28"/>
              <w:spacing w:before="74" w:line="400" w:lineRule="exact"/>
              <w:ind w:left="42" w:leftChars="20" w:right="42" w:rightChars="20"/>
              <w:rPr>
                <w:rFonts w:hint="eastAsia" w:ascii="宋体" w:hAnsi="宋体" w:eastAsia="宋体" w:cs="宋体"/>
                <w:b/>
                <w:bCs/>
                <w:kern w:val="2"/>
                <w:sz w:val="24"/>
                <w:szCs w:val="24"/>
                <w:highlight w:val="none"/>
                <w:lang w:val="en-US" w:bidi="ar-SA"/>
              </w:rPr>
            </w:pPr>
            <w:r>
              <w:rPr>
                <w:rFonts w:hint="eastAsia" w:ascii="宋体" w:hAnsi="宋体" w:eastAsia="宋体" w:cs="宋体"/>
                <w:kern w:val="2"/>
                <w:sz w:val="24"/>
                <w:szCs w:val="24"/>
                <w:highlight w:val="none"/>
                <w:lang w:val="en-US" w:eastAsia="zh-CN" w:bidi="ar-SA"/>
              </w:rPr>
              <w:t>详见全文“</w:t>
            </w:r>
            <w:r>
              <w:rPr>
                <w:rFonts w:hint="eastAsia" w:ascii="宋体" w:cs="宋体"/>
                <w:b/>
                <w:bCs/>
                <w:color w:val="auto"/>
                <w:kern w:val="0"/>
                <w:sz w:val="24"/>
                <w:szCs w:val="24"/>
                <w:highlight w:val="none"/>
                <w:lang w:val="en-US" w:eastAsia="zh-CN"/>
              </w:rPr>
              <w:t>（实质性要求）</w:t>
            </w:r>
            <w:r>
              <w:rPr>
                <w:rFonts w:hint="eastAsia" w:ascii="宋体" w:hAnsi="宋体" w:eastAsia="宋体" w:cs="宋体"/>
                <w:kern w:val="2"/>
                <w:sz w:val="24"/>
                <w:szCs w:val="24"/>
                <w:highlight w:val="none"/>
                <w:lang w:val="en-US" w:eastAsia="zh-CN" w:bidi="ar-SA"/>
              </w:rPr>
              <w:t>”</w:t>
            </w:r>
          </w:p>
        </w:tc>
      </w:tr>
      <w:tr w14:paraId="6362F7D9">
        <w:tblPrEx>
          <w:tblCellMar>
            <w:top w:w="0" w:type="dxa"/>
            <w:left w:w="108" w:type="dxa"/>
            <w:bottom w:w="0" w:type="dxa"/>
            <w:right w:w="108" w:type="dxa"/>
          </w:tblCellMar>
        </w:tblPrEx>
        <w:trPr>
          <w:trHeight w:val="717"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08B56985">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25</w:t>
            </w:r>
          </w:p>
        </w:tc>
        <w:tc>
          <w:tcPr>
            <w:tcW w:w="1467" w:type="dxa"/>
            <w:tcBorders>
              <w:top w:val="single" w:color="auto" w:sz="4" w:space="0"/>
              <w:left w:val="nil"/>
              <w:bottom w:val="single" w:color="auto" w:sz="4" w:space="0"/>
              <w:right w:val="single" w:color="auto" w:sz="4" w:space="0"/>
            </w:tcBorders>
            <w:noWrap w:val="0"/>
            <w:vAlign w:val="center"/>
          </w:tcPr>
          <w:p w14:paraId="32E497BC">
            <w:pPr>
              <w:pStyle w:val="28"/>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备注</w:t>
            </w:r>
          </w:p>
        </w:tc>
        <w:tc>
          <w:tcPr>
            <w:tcW w:w="6618" w:type="dxa"/>
            <w:tcBorders>
              <w:top w:val="single" w:color="auto" w:sz="4" w:space="0"/>
              <w:left w:val="nil"/>
              <w:bottom w:val="single" w:color="auto" w:sz="4" w:space="0"/>
              <w:right w:val="single" w:color="auto" w:sz="4" w:space="0"/>
            </w:tcBorders>
            <w:noWrap w:val="0"/>
            <w:vAlign w:val="center"/>
          </w:tcPr>
          <w:p w14:paraId="0A70DEBE">
            <w:pPr>
              <w:pStyle w:val="28"/>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解释权：</w:t>
            </w:r>
          </w:p>
          <w:p w14:paraId="1E08B61B">
            <w:pPr>
              <w:pStyle w:val="28"/>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构成磋商文件的各个组成文件应互为解释，互为说明；除磋商文件中有特别规定外，按磋商公告、磋商须知、响应文件格式的先后顺序解释；同一组成文件中就同一事项的规定或约定不一致的，以编排顺序在后者为准；按本款前述规定仍不能形成结论的，由采购代理机构和采购人负责解释。</w:t>
            </w:r>
          </w:p>
        </w:tc>
      </w:tr>
    </w:tbl>
    <w:p w14:paraId="6F455D87">
      <w:pPr>
        <w:pStyle w:val="4"/>
        <w:numPr>
          <w:ilvl w:val="0"/>
          <w:numId w:val="5"/>
        </w:numPr>
        <w:tabs>
          <w:tab w:val="left" w:pos="425"/>
          <w:tab w:val="clear" w:pos="147"/>
        </w:tabs>
        <w:ind w:left="4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总体说明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DF5D006">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资金来源</w:t>
      </w:r>
    </w:p>
    <w:p w14:paraId="781BA81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财政资金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（已落实）</w:t>
      </w:r>
    </w:p>
    <w:p w14:paraId="28363146">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适用范围</w:t>
      </w:r>
    </w:p>
    <w:p w14:paraId="08189D00">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依据《中华人民共和国政府采购法》等有关政府采购的法律法规制定本须知。</w:t>
      </w:r>
    </w:p>
    <w:p w14:paraId="1DFBDD2B">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采购人、采购代理机构、供应商及各方当事人适用本须知。</w:t>
      </w:r>
    </w:p>
    <w:p w14:paraId="3B117C08">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关于定标方式</w:t>
      </w:r>
    </w:p>
    <w:p w14:paraId="287687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本次招标采用</w:t>
      </w:r>
      <w:r>
        <w:rPr>
          <w:rFonts w:hint="eastAsia" w:ascii="宋体" w:hAnsi="宋体" w:eastAsia="宋体" w:cs="宋体"/>
          <w:bCs/>
          <w:color w:val="auto"/>
          <w:sz w:val="24"/>
          <w:szCs w:val="24"/>
          <w:highlight w:val="none"/>
          <w:lang w:eastAsia="zh-CN"/>
        </w:rPr>
        <w:t>二</w:t>
      </w:r>
      <w:r>
        <w:rPr>
          <w:rFonts w:hint="eastAsia" w:ascii="宋体" w:hAnsi="宋体" w:eastAsia="宋体" w:cs="宋体"/>
          <w:bCs/>
          <w:color w:val="auto"/>
          <w:sz w:val="24"/>
          <w:szCs w:val="24"/>
          <w:highlight w:val="none"/>
        </w:rPr>
        <w:t>次报价一次评标定标的方式；</w:t>
      </w:r>
    </w:p>
    <w:p w14:paraId="2B6F4E9A">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定义</w:t>
      </w:r>
    </w:p>
    <w:p w14:paraId="73D5352D">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采购人：是指</w:t>
      </w:r>
      <w:r>
        <w:rPr>
          <w:rFonts w:hint="eastAsia" w:ascii="宋体" w:hAnsi="宋体" w:cs="宋体"/>
          <w:color w:val="auto"/>
          <w:sz w:val="24"/>
          <w:szCs w:val="24"/>
          <w:highlight w:val="none"/>
          <w:lang w:eastAsia="zh-CN"/>
        </w:rPr>
        <w:t>若羌县林业和草原局</w:t>
      </w:r>
      <w:r>
        <w:rPr>
          <w:rFonts w:hint="eastAsia" w:ascii="宋体" w:hAnsi="宋体" w:eastAsia="宋体" w:cs="宋体"/>
          <w:color w:val="auto"/>
          <w:sz w:val="24"/>
          <w:szCs w:val="24"/>
          <w:highlight w:val="none"/>
        </w:rPr>
        <w:t>。</w:t>
      </w:r>
    </w:p>
    <w:p w14:paraId="7C457976">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采购代理机构：是指</w:t>
      </w:r>
      <w:r>
        <w:rPr>
          <w:rFonts w:hint="eastAsia" w:ascii="宋体" w:hAnsi="宋体" w:cs="宋体"/>
          <w:color w:val="auto"/>
          <w:sz w:val="24"/>
          <w:szCs w:val="24"/>
          <w:highlight w:val="none"/>
          <w:lang w:eastAsia="zh-CN"/>
        </w:rPr>
        <w:t>新疆众想丰华工程造价咨询有限公司</w:t>
      </w:r>
      <w:r>
        <w:rPr>
          <w:rFonts w:hint="eastAsia" w:ascii="宋体" w:hAnsi="宋体" w:eastAsia="宋体" w:cs="宋体"/>
          <w:color w:val="auto"/>
          <w:sz w:val="24"/>
          <w:szCs w:val="24"/>
          <w:highlight w:val="none"/>
        </w:rPr>
        <w:t>。</w:t>
      </w:r>
    </w:p>
    <w:p w14:paraId="2938B4AD">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投标人：是指向采购代理机构提交投标文件的供应商。</w:t>
      </w:r>
    </w:p>
    <w:p w14:paraId="667C1D0C">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中标人：是指经合法招、投标程序评选出来的投标人。</w:t>
      </w:r>
    </w:p>
    <w:p w14:paraId="797AEAC5">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货物：是指投标人按</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规定，须向采购人提供的</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、备件、工具、手册及其它技术资料和材料。</w:t>
      </w:r>
    </w:p>
    <w:p w14:paraId="3B9717C1">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服务：是指</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规定投标人须承担的有关服务。</w:t>
      </w:r>
    </w:p>
    <w:p w14:paraId="2C9395BB">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实质性响应：是指符合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的要求、条款、条件和规定，且没有重大偏离或保留。</w:t>
      </w:r>
    </w:p>
    <w:p w14:paraId="358555BB">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重大偏离或保留：是指投标文件中影响到</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规定的货物和服务质量或限制了采购人的权利/投标人的义务的规定，而认可该等规定偏离将影响到其他投标人的公平竞争地位。</w:t>
      </w:r>
    </w:p>
    <w:p w14:paraId="5798F339">
      <w:pPr>
        <w:numPr>
          <w:ilvl w:val="2"/>
          <w:numId w:val="5"/>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：指投标人按照本</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规定向采购代理机构或采购人提交的款项。采购代理机构或者采购人因投标人的行为而蒙受损失之时，采购代理机构和采购人可根据规定予以没收的款项。</w:t>
      </w:r>
    </w:p>
    <w:p w14:paraId="6D729630">
      <w:pPr>
        <w:numPr>
          <w:ilvl w:val="2"/>
          <w:numId w:val="5"/>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w:t>
      </w:r>
      <w:r>
        <w:rPr>
          <w:rFonts w:hint="eastAsia" w:ascii="宋体" w:hAnsi="宋体" w:eastAsia="宋体" w:cs="宋体"/>
          <w:color w:val="auto"/>
          <w:sz w:val="24"/>
          <w:szCs w:val="24"/>
          <w:highlight w:val="none"/>
          <w:lang w:eastAsia="zh-CN"/>
        </w:rPr>
        <w:t>服务期限</w:t>
      </w:r>
      <w:r>
        <w:rPr>
          <w:rFonts w:hint="eastAsia" w:ascii="宋体" w:hAnsi="宋体" w:eastAsia="宋体" w:cs="宋体"/>
          <w:color w:val="auto"/>
          <w:sz w:val="24"/>
          <w:szCs w:val="24"/>
          <w:highlight w:val="none"/>
        </w:rPr>
        <w:t>：是指签订采购合同之日起至按要求交货并通过验收的期限。</w:t>
      </w:r>
    </w:p>
    <w:p w14:paraId="31A7ED17">
      <w:pPr>
        <w:numPr>
          <w:ilvl w:val="2"/>
          <w:numId w:val="5"/>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日期、天数、时间：无特别说明时是指公历日及北京时间。</w:t>
      </w:r>
    </w:p>
    <w:p w14:paraId="7E385288">
      <w:pPr>
        <w:numPr>
          <w:ilvl w:val="2"/>
          <w:numId w:val="5"/>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中的标题或题名仅起引导作用，而不应该作为对</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内容的理解或解释。</w:t>
      </w:r>
    </w:p>
    <w:p w14:paraId="27714131">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bookmarkStart w:id="81" w:name="_Toc264616629"/>
      <w:r>
        <w:rPr>
          <w:rFonts w:hint="eastAsia" w:ascii="宋体" w:hAnsi="宋体" w:eastAsia="宋体" w:cs="宋体"/>
          <w:b/>
          <w:color w:val="auto"/>
          <w:sz w:val="24"/>
          <w:szCs w:val="24"/>
          <w:highlight w:val="none"/>
        </w:rPr>
        <w:t>应遵循的原则</w:t>
      </w:r>
      <w:bookmarkEnd w:id="81"/>
    </w:p>
    <w:p w14:paraId="35BC108E">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遵循公开、公平、公正和诚实信用原则。</w:t>
      </w:r>
    </w:p>
    <w:p w14:paraId="431E688E">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坚持价格合理、质量优先、服务优质。</w:t>
      </w:r>
    </w:p>
    <w:p w14:paraId="35FD6A28">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利用法律手段强化竞争机制，贯彻统一、规范、简化、高效的要求。</w:t>
      </w:r>
    </w:p>
    <w:p w14:paraId="7EC29E1C">
      <w:pPr>
        <w:numPr>
          <w:ilvl w:val="1"/>
          <w:numId w:val="5"/>
        </w:numPr>
        <w:tabs>
          <w:tab w:val="left" w:pos="525"/>
          <w:tab w:val="left" w:pos="567"/>
          <w:tab w:val="left" w:pos="630"/>
          <w:tab w:val="clear" w:pos="289"/>
        </w:tabs>
        <w:snapToGrid w:val="0"/>
        <w:spacing w:line="360" w:lineRule="auto"/>
        <w:ind w:left="567"/>
        <w:outlineLvl w:val="3"/>
        <w:rPr>
          <w:rFonts w:hint="eastAsia" w:ascii="宋体" w:hAnsi="宋体" w:eastAsia="宋体" w:cs="宋体"/>
          <w:b/>
          <w:color w:val="auto"/>
          <w:sz w:val="24"/>
          <w:szCs w:val="24"/>
          <w:highlight w:val="none"/>
        </w:rPr>
      </w:pPr>
      <w:bookmarkStart w:id="82" w:name="_Toc264616632"/>
      <w:r>
        <w:rPr>
          <w:rFonts w:hint="eastAsia" w:ascii="宋体" w:hAnsi="宋体" w:eastAsia="宋体" w:cs="宋体"/>
          <w:b/>
          <w:color w:val="auto"/>
          <w:sz w:val="24"/>
          <w:szCs w:val="24"/>
          <w:highlight w:val="none"/>
        </w:rPr>
        <w:t>合格的货物和服务</w:t>
      </w:r>
      <w:bookmarkEnd w:id="82"/>
    </w:p>
    <w:p w14:paraId="3B32A4FD">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投标人提供的所有货物及服务，其来源地均应为中华人民共和国或与中华人民共和国有官方贸易关系的国家或地区。</w:t>
      </w:r>
    </w:p>
    <w:p w14:paraId="30134891">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投标人提供的所有货物和服务，其质量、技术等特征必须符合国家、行业现行的标准及采购人需求。</w:t>
      </w:r>
    </w:p>
    <w:p w14:paraId="73B1B03C">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采购人将拒绝接受不合格的货物和服务，由此产生的费用及相关后果均由投标人自行承担。</w:t>
      </w:r>
    </w:p>
    <w:p w14:paraId="785EC499">
      <w:pPr>
        <w:numPr>
          <w:ilvl w:val="2"/>
          <w:numId w:val="5"/>
        </w:numPr>
        <w:tabs>
          <w:tab w:val="left" w:pos="624"/>
          <w:tab w:val="left" w:pos="735"/>
          <w:tab w:val="clear" w:pos="1050"/>
        </w:tabs>
        <w:spacing w:line="360" w:lineRule="auto"/>
        <w:ind w:left="735" w:hanging="735"/>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人应保证本项目下提供的服务或其任何一部分不会产生因第三方依法享有的专利权、商标权或其他知识产权；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01FB5710">
      <w:pPr>
        <w:numPr>
          <w:ilvl w:val="1"/>
          <w:numId w:val="5"/>
        </w:numPr>
        <w:tabs>
          <w:tab w:val="left" w:pos="525"/>
          <w:tab w:val="left" w:pos="567"/>
          <w:tab w:val="left" w:pos="630"/>
          <w:tab w:val="clear" w:pos="289"/>
        </w:tabs>
        <w:snapToGrid w:val="0"/>
        <w:spacing w:line="240" w:lineRule="auto"/>
        <w:ind w:left="567"/>
        <w:outlineLvl w:val="3"/>
        <w:rPr>
          <w:rFonts w:hint="eastAsia" w:ascii="宋体" w:hAnsi="宋体" w:eastAsia="宋体" w:cs="宋体"/>
          <w:b/>
          <w:color w:val="auto"/>
          <w:sz w:val="24"/>
          <w:szCs w:val="24"/>
          <w:highlight w:val="none"/>
        </w:rPr>
      </w:pPr>
      <w:bookmarkStart w:id="83" w:name="_Toc264616633"/>
      <w:r>
        <w:rPr>
          <w:rFonts w:hint="eastAsia" w:ascii="宋体" w:hAnsi="宋体" w:eastAsia="宋体" w:cs="宋体"/>
          <w:b/>
          <w:color w:val="auto"/>
          <w:sz w:val="24"/>
          <w:szCs w:val="24"/>
          <w:highlight w:val="none"/>
        </w:rPr>
        <w:t>保密</w:t>
      </w:r>
      <w:bookmarkEnd w:id="83"/>
    </w:p>
    <w:p w14:paraId="1EE607A4">
      <w:pPr>
        <w:pStyle w:val="11"/>
        <w:keepNext w:val="0"/>
        <w:keepLines w:val="0"/>
        <w:pageBreakBefore w:val="0"/>
        <w:widowControl w:val="0"/>
        <w:tabs>
          <w:tab w:val="left" w:pos="978"/>
        </w:tabs>
        <w:kinsoku/>
        <w:wordWrap/>
        <w:overflowPunct/>
        <w:topLinePunct w:val="0"/>
        <w:autoSpaceDE/>
        <w:autoSpaceDN/>
        <w:bidi w:val="0"/>
        <w:adjustRightInd/>
        <w:snapToGrid/>
        <w:spacing w:after="60" w:afterLines="25"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招投标双方应分别为对方在投标文件和</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中涉及的商业和技术等秘密保密，违者应对由此造成的后果承担责任。投标方不得将参加此次投标活动的事实进行商业性宣传。</w:t>
      </w:r>
    </w:p>
    <w:p w14:paraId="44A8F992">
      <w:pPr>
        <w:numPr>
          <w:ilvl w:val="1"/>
          <w:numId w:val="5"/>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bookmarkStart w:id="84" w:name="_Toc278962736"/>
      <w:bookmarkStart w:id="85" w:name="_Toc278459939"/>
      <w:r>
        <w:rPr>
          <w:rFonts w:hint="eastAsia" w:ascii="宋体" w:hAnsi="宋体" w:eastAsia="宋体" w:cs="宋体"/>
          <w:b/>
          <w:color w:val="auto"/>
          <w:sz w:val="24"/>
          <w:szCs w:val="24"/>
          <w:highlight w:val="none"/>
        </w:rPr>
        <w:t>质疑与</w:t>
      </w:r>
      <w:bookmarkEnd w:id="84"/>
      <w:bookmarkEnd w:id="85"/>
      <w:r>
        <w:rPr>
          <w:rFonts w:hint="eastAsia" w:ascii="宋体" w:hAnsi="宋体" w:eastAsia="宋体" w:cs="宋体"/>
          <w:b/>
          <w:color w:val="auto"/>
          <w:sz w:val="24"/>
          <w:szCs w:val="24"/>
          <w:highlight w:val="none"/>
        </w:rPr>
        <w:t>投诉</w:t>
      </w:r>
    </w:p>
    <w:p w14:paraId="2DA02DD7">
      <w:pPr>
        <w:numPr>
          <w:ilvl w:val="2"/>
          <w:numId w:val="5"/>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bookmarkStart w:id="86" w:name="_Toc264616637"/>
      <w:r>
        <w:rPr>
          <w:rFonts w:hint="eastAsia" w:ascii="宋体" w:hAnsi="宋体" w:eastAsia="宋体" w:cs="宋体"/>
          <w:color w:val="auto"/>
          <w:sz w:val="24"/>
          <w:szCs w:val="24"/>
          <w:highlight w:val="none"/>
        </w:rPr>
        <w:t xml:space="preserve"> 供应商认为</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的内容损害其权益的，可以在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公示期间或者自期满之日起7个工作日内以书面形式向采购人或采购代理机构提出质疑，逾期质疑无效。</w:t>
      </w:r>
    </w:p>
    <w:p w14:paraId="5AB054C2">
      <w:pPr>
        <w:numPr>
          <w:ilvl w:val="2"/>
          <w:numId w:val="5"/>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供应商认为采购过程和中标结果使自己的权益受到损害的，可以在知道或者应知其权益受到损害之日起7个工作日内，以书面形式向采购人或采购代理机构提出质疑，逾期质疑无效。</w:t>
      </w:r>
    </w:p>
    <w:p w14:paraId="4F004C97">
      <w:pPr>
        <w:numPr>
          <w:ilvl w:val="2"/>
          <w:numId w:val="5"/>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有质疑时，应当以书面形式在质疑有效期限内向采购代理机构提交质疑书原件，逾期质疑无效。质疑书应当署名。质疑供应商为自然人的，应当由本人签字；质疑供应商为法人或者其他组织的，应当由法定代表人或者主要负责人签字盖章并加盖公章，同时注明联系人、联系电话与质疑时间。供应商以电话、传真或电邮形式提交的质疑书属于无效质疑。</w:t>
      </w:r>
    </w:p>
    <w:p w14:paraId="5D07A925">
      <w:pPr>
        <w:numPr>
          <w:ilvl w:val="2"/>
          <w:numId w:val="5"/>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质疑内容不得含有虚假、恶意成分。依据谁主张谁举证的原则，质疑者提供的质疑书应当明确具体的质疑事项、事实依据，同时提交相关确凿的证明材料和注明证据的确切来源、证据来源必须合法，采购代理机构有权将质疑函转发质疑事项各关联方，请其作出解释说明。对捏造事实、滥用维权扰乱采购秩序的恶意质疑者，将上报采购监督管理部门依法处理。</w:t>
      </w:r>
    </w:p>
    <w:p w14:paraId="44F56AB5">
      <w:pPr>
        <w:numPr>
          <w:ilvl w:val="2"/>
          <w:numId w:val="5"/>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代理机构在收到投标人的有效书面质疑后七个工作日内作出答复，但答复的内容不涉及商业秘密，质疑投标人对采购人、采购代理机构的质疑答复不满意，或采购人、采购代理机构未在规定期限内作出答复的，可以在答复期满后15个工作日内向采购监督管理部门提起投诉。</w:t>
      </w:r>
    </w:p>
    <w:p w14:paraId="60434302">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不得参与同一采购项目竞争的</w:t>
      </w:r>
      <w:bookmarkEnd w:id="86"/>
      <w:r>
        <w:rPr>
          <w:rFonts w:hint="eastAsia" w:ascii="宋体" w:hAnsi="宋体" w:eastAsia="宋体" w:cs="宋体"/>
          <w:b/>
          <w:color w:val="auto"/>
          <w:sz w:val="24"/>
          <w:szCs w:val="24"/>
          <w:highlight w:val="none"/>
        </w:rPr>
        <w:t>投标人</w:t>
      </w:r>
    </w:p>
    <w:p w14:paraId="3C82083E">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单位负责人为同一人或者存在直接控股、管理关系的不同供应商，不得参加同一合同项下的采购活动。</w:t>
      </w:r>
    </w:p>
    <w:p w14:paraId="72F9FB41">
      <w:pPr>
        <w:numPr>
          <w:ilvl w:val="1"/>
          <w:numId w:val="5"/>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关于分公司投标</w:t>
      </w:r>
    </w:p>
    <w:p w14:paraId="7F4BCD93">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公司投标的，需提供具有法人资格的总公司的营业执照副本复印件及授权书。总公司可就本项目或此类项目在一定范围或时间内出具授权书。已由总公司授权的，总公司取得的相关资质证书对分公司有效，法律法规或者行业另有规定的除外。</w:t>
      </w:r>
    </w:p>
    <w:p w14:paraId="7A00E361">
      <w:pPr>
        <w:numPr>
          <w:ilvl w:val="1"/>
          <w:numId w:val="5"/>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关于中小企业投标</w:t>
      </w:r>
    </w:p>
    <w:p w14:paraId="700617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投标是指符合《中小企业划型标准规定》的投标人，通过投标提供本企业制造的货物、承担的工程或者服务，或者提供其他中小企业制造的货物。本项所指货物不包括使用大型企业注册商标的货物。中小企业投标应提供《中小企业声明函》。</w:t>
      </w:r>
    </w:p>
    <w:p w14:paraId="716AF294">
      <w:pPr>
        <w:numPr>
          <w:ilvl w:val="1"/>
          <w:numId w:val="5"/>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关于政府采购信用担保</w:t>
      </w:r>
    </w:p>
    <w:p w14:paraId="7CEE5802">
      <w:pPr>
        <w:pStyle w:val="7"/>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本项目可采用的信用担保形式包括：</w:t>
      </w:r>
    </w:p>
    <w:p w14:paraId="3081526C">
      <w:pPr>
        <w:pStyle w:val="7"/>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（1）投标担保。指由专业担保机构为供应商履行支付</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的义务向采购代理机构提供的保证担保。供应商在投标有效期内发生的撤回投标文件，或中标后因自身原因不签署合同等行为而应实际支付保证金的，由专业担保机构按照《政府采购投标担保函》的约定履行担保责任。供应商可以自愿选择是否采取《政府采购投标担保函》的形式</w:t>
      </w:r>
      <w:r>
        <w:rPr>
          <w:rFonts w:hint="eastAsia" w:ascii="宋体" w:hAnsi="宋体" w:eastAsia="宋体" w:cs="宋体"/>
          <w:color w:val="auto"/>
          <w:sz w:val="24"/>
          <w:szCs w:val="24"/>
          <w:highlight w:val="none"/>
          <w:lang w:eastAsia="zh-CN"/>
        </w:rPr>
        <w:t>缴纳</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w:t>
      </w:r>
    </w:p>
    <w:p w14:paraId="25F92125">
      <w:pPr>
        <w:pStyle w:val="7"/>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（2）融资担保。指由专业担保机构为供应商向银行融资提供的保证担保。供应商可以自愿选择是否采取融资担保的形式为采购履约进行融资，详情请供应商自行咨询专业担保机构。</w:t>
      </w:r>
    </w:p>
    <w:p w14:paraId="2D98B24C">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bookmarkStart w:id="87" w:name="_Toc264616638"/>
      <w:r>
        <w:rPr>
          <w:rFonts w:hint="eastAsia" w:ascii="宋体" w:hAnsi="宋体" w:eastAsia="宋体" w:cs="宋体"/>
          <w:b/>
          <w:color w:val="auto"/>
          <w:sz w:val="24"/>
          <w:szCs w:val="24"/>
          <w:highlight w:val="none"/>
        </w:rPr>
        <w:t>通知</w:t>
      </w:r>
      <w:bookmarkEnd w:id="87"/>
    </w:p>
    <w:p w14:paraId="479820BF">
      <w:p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对与本项目有关的通知，采购代理机构将以书面（包括书面材料、信函、传真等，下同）或在本次</w:t>
      </w:r>
      <w:r>
        <w:rPr>
          <w:rFonts w:hint="eastAsia" w:ascii="宋体" w:hAnsi="宋体" w:eastAsia="宋体" w:cs="宋体"/>
          <w:color w:val="auto"/>
          <w:sz w:val="24"/>
          <w:szCs w:val="24"/>
          <w:highlight w:val="none"/>
          <w:lang w:eastAsia="zh-CN"/>
        </w:rPr>
        <w:t>采购公告</w:t>
      </w:r>
      <w:r>
        <w:rPr>
          <w:rFonts w:hint="eastAsia" w:ascii="宋体" w:hAnsi="宋体" w:eastAsia="宋体" w:cs="宋体"/>
          <w:color w:val="auto"/>
          <w:sz w:val="24"/>
          <w:szCs w:val="24"/>
          <w:highlight w:val="none"/>
        </w:rPr>
        <w:t>刊登的媒体上以发布公告的形式，送达所有与通知有关的已领取了</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的投标人</w:t>
      </w:r>
      <w:r>
        <w:rPr>
          <w:rFonts w:hint="eastAsia" w:ascii="宋体" w:hAnsi="宋体" w:cs="宋体"/>
          <w:color w:val="auto"/>
          <w:sz w:val="24"/>
          <w:szCs w:val="24"/>
          <w:highlight w:val="none"/>
          <w:lang w:eastAsia="zh-CN"/>
        </w:rPr>
        <w:t>。</w:t>
      </w:r>
    </w:p>
    <w:p w14:paraId="609E7FF6">
      <w:pPr>
        <w:keepNext w:val="0"/>
        <w:keepLines w:val="0"/>
        <w:pageBreakBefore w:val="0"/>
        <w:widowControl w:val="0"/>
        <w:numPr>
          <w:ilvl w:val="1"/>
          <w:numId w:val="5"/>
        </w:numPr>
        <w:tabs>
          <w:tab w:val="left" w:pos="525"/>
          <w:tab w:val="left" w:pos="567"/>
          <w:tab w:val="left" w:pos="630"/>
          <w:tab w:val="clear" w:pos="289"/>
        </w:tabs>
        <w:kinsoku/>
        <w:wordWrap/>
        <w:overflowPunct/>
        <w:topLinePunct w:val="0"/>
        <w:autoSpaceDE/>
        <w:autoSpaceDN/>
        <w:bidi w:val="0"/>
        <w:adjustRightInd/>
        <w:snapToGrid/>
        <w:spacing w:line="360" w:lineRule="auto"/>
        <w:ind w:left="0" w:firstLine="0"/>
        <w:textAlignment w:val="auto"/>
        <w:outlineLvl w:val="3"/>
        <w:rPr>
          <w:rFonts w:hint="eastAsia" w:ascii="宋体" w:hAnsi="宋体" w:eastAsia="宋体" w:cs="宋体"/>
          <w:b w:val="0"/>
          <w:bCs/>
          <w:color w:val="auto"/>
          <w:sz w:val="24"/>
          <w:szCs w:val="24"/>
          <w:highlight w:val="none"/>
          <w:u w:val="none"/>
        </w:rPr>
      </w:pPr>
      <w:bookmarkStart w:id="88" w:name="_Toc264616639"/>
      <w:r>
        <w:rPr>
          <w:rFonts w:hint="eastAsia" w:ascii="宋体" w:hAnsi="宋体" w:eastAsia="宋体" w:cs="宋体"/>
          <w:b w:val="0"/>
          <w:bCs/>
          <w:color w:val="auto"/>
          <w:sz w:val="24"/>
          <w:szCs w:val="24"/>
          <w:highlight w:val="none"/>
          <w:u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cs="宋体"/>
          <w:b w:val="0"/>
          <w:bCs/>
          <w:color w:val="auto"/>
          <w:sz w:val="24"/>
          <w:szCs w:val="24"/>
          <w:highlight w:val="none"/>
          <w:u w:val="none"/>
          <w:lang w:eastAsia="zh-CN"/>
        </w:rPr>
        <w:t>磋商文件</w:t>
      </w:r>
      <w:r>
        <w:rPr>
          <w:rFonts w:hint="eastAsia" w:ascii="宋体" w:hAnsi="宋体" w:eastAsia="宋体" w:cs="宋体"/>
          <w:b w:val="0"/>
          <w:bCs/>
          <w:color w:val="auto"/>
          <w:sz w:val="24"/>
          <w:szCs w:val="24"/>
          <w:highlight w:val="none"/>
          <w:u w:val="none"/>
        </w:rPr>
        <w:t>规定的方式确定一个投标人获得中标人推荐资格，</w:t>
      </w:r>
      <w:r>
        <w:rPr>
          <w:rFonts w:hint="eastAsia" w:ascii="宋体" w:hAnsi="宋体" w:cs="宋体"/>
          <w:b w:val="0"/>
          <w:bCs/>
          <w:color w:val="auto"/>
          <w:sz w:val="24"/>
          <w:szCs w:val="24"/>
          <w:highlight w:val="none"/>
          <w:u w:val="none"/>
          <w:lang w:eastAsia="zh-CN"/>
        </w:rPr>
        <w:t>磋商文件</w:t>
      </w:r>
      <w:r>
        <w:rPr>
          <w:rFonts w:hint="eastAsia" w:ascii="宋体" w:hAnsi="宋体" w:eastAsia="宋体" w:cs="宋体"/>
          <w:b w:val="0"/>
          <w:bCs/>
          <w:color w:val="auto"/>
          <w:sz w:val="24"/>
          <w:szCs w:val="24"/>
          <w:highlight w:val="none"/>
          <w:u w:val="none"/>
        </w:rPr>
        <w:t>未规定的采取随机抽取方式确定，其他同品牌投标人不作为中标候选人。</w:t>
      </w:r>
    </w:p>
    <w:p w14:paraId="76DCCCBD">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的解释权</w:t>
      </w:r>
      <w:bookmarkEnd w:id="88"/>
    </w:p>
    <w:p w14:paraId="5D856013">
      <w:pPr>
        <w:pStyle w:val="7"/>
        <w:keepNext w:val="0"/>
        <w:keepLines w:val="0"/>
        <w:pageBreakBefore w:val="0"/>
        <w:kinsoku/>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的解释权归“</w:t>
      </w:r>
      <w:r>
        <w:rPr>
          <w:rFonts w:hint="eastAsia" w:ascii="宋体" w:hAnsi="宋体" w:cs="宋体"/>
          <w:color w:val="auto"/>
          <w:kern w:val="0"/>
          <w:sz w:val="24"/>
          <w:szCs w:val="24"/>
          <w:highlight w:val="none"/>
          <w:lang w:eastAsia="zh-CN"/>
        </w:rPr>
        <w:t>新疆众想丰华工程造价咨询有限公司</w:t>
      </w:r>
      <w:r>
        <w:rPr>
          <w:rFonts w:hint="eastAsia" w:ascii="宋体" w:hAnsi="宋体" w:eastAsia="宋体" w:cs="宋体"/>
          <w:color w:val="auto"/>
          <w:sz w:val="24"/>
          <w:szCs w:val="24"/>
          <w:highlight w:val="none"/>
        </w:rPr>
        <w:t>”所有。</w:t>
      </w:r>
    </w:p>
    <w:p w14:paraId="01131CB1">
      <w:pPr>
        <w:pStyle w:val="4"/>
        <w:numPr>
          <w:ilvl w:val="0"/>
          <w:numId w:val="5"/>
        </w:numPr>
        <w:tabs>
          <w:tab w:val="left" w:pos="425"/>
          <w:tab w:val="clear" w:pos="147"/>
        </w:tabs>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p>
    <w:p w14:paraId="0341CBAB">
      <w:pPr>
        <w:numPr>
          <w:ilvl w:val="1"/>
          <w:numId w:val="5"/>
        </w:numPr>
        <w:tabs>
          <w:tab w:val="left" w:pos="567"/>
          <w:tab w:val="clear" w:pos="289"/>
        </w:tabs>
        <w:spacing w:beforeAutospacing="0" w:line="360" w:lineRule="auto"/>
        <w:ind w:left="567"/>
        <w:outlineLvl w:val="3"/>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的组成</w:t>
      </w:r>
    </w:p>
    <w:p w14:paraId="2E767ECC">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_Toc397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val="en-US" w:eastAsia="zh-CN"/>
        </w:rPr>
        <w:t>磋商公告</w:t>
      </w:r>
      <w:r>
        <w:rPr>
          <w:rFonts w:hint="eastAsia" w:ascii="宋体" w:hAnsi="宋体" w:eastAsia="宋体" w:cs="宋体"/>
          <w:color w:val="auto"/>
          <w:sz w:val="24"/>
          <w:szCs w:val="24"/>
          <w:highlight w:val="none"/>
        </w:rPr>
        <w:fldChar w:fldCharType="end"/>
      </w:r>
    </w:p>
    <w:p w14:paraId="7603AF7B">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rPr>
        <w:fldChar w:fldCharType="end"/>
      </w:r>
    </w:p>
    <w:p w14:paraId="41E8D065">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合同主要条款</w:t>
      </w:r>
      <w:r>
        <w:rPr>
          <w:rFonts w:hint="eastAsia" w:ascii="宋体" w:hAnsi="宋体" w:eastAsia="宋体" w:cs="宋体"/>
          <w:color w:val="auto"/>
          <w:sz w:val="24"/>
          <w:szCs w:val="24"/>
          <w:highlight w:val="none"/>
        </w:rPr>
        <w:fldChar w:fldCharType="end"/>
      </w:r>
    </w:p>
    <w:p w14:paraId="6ED139D9">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rPr>
        <w:fldChar w:fldCharType="end"/>
      </w:r>
    </w:p>
    <w:p w14:paraId="23F1D489">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标办法</w:t>
      </w:r>
      <w:r>
        <w:rPr>
          <w:rFonts w:hint="eastAsia" w:ascii="宋体" w:hAnsi="宋体" w:eastAsia="宋体" w:cs="宋体"/>
          <w:color w:val="auto"/>
          <w:sz w:val="24"/>
          <w:szCs w:val="24"/>
          <w:highlight w:val="none"/>
        </w:rPr>
        <w:fldChar w:fldCharType="end"/>
      </w:r>
    </w:p>
    <w:p w14:paraId="6DA01BE3">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投标文件格式</w:t>
      </w:r>
    </w:p>
    <w:p w14:paraId="7DF6FCAE">
      <w:pPr>
        <w:numPr>
          <w:ilvl w:val="1"/>
          <w:numId w:val="5"/>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的澄清</w:t>
      </w:r>
      <w:r>
        <w:rPr>
          <w:rFonts w:hint="eastAsia" w:ascii="宋体" w:hAnsi="宋体" w:eastAsia="宋体" w:cs="宋体"/>
          <w:b/>
          <w:bCs/>
          <w:color w:val="auto"/>
          <w:sz w:val="24"/>
          <w:szCs w:val="24"/>
          <w:highlight w:val="none"/>
          <w:lang w:val="en-US" w:eastAsia="zh-CN"/>
        </w:rPr>
        <w:t>和修改</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11C6B2C6">
      <w:pPr>
        <w:pStyle w:val="35"/>
        <w:spacing w:line="360" w:lineRule="auto"/>
        <w:ind w:firstLine="480" w:firstLineChars="200"/>
        <w:rPr>
          <w:rFonts w:hint="eastAsia" w:ascii="宋体" w:hAnsi="宋体" w:cs="宋体"/>
          <w:sz w:val="24"/>
          <w:highlight w:val="none"/>
        </w:rPr>
      </w:pPr>
      <w:bookmarkStart w:id="89" w:name="_Toc414510778"/>
      <w:bookmarkStart w:id="90" w:name="_Toc486969377"/>
      <w:bookmarkStart w:id="91" w:name="_Toc364846098"/>
      <w:bookmarkStart w:id="92" w:name="_Toc438641463"/>
      <w:bookmarkStart w:id="93" w:name="_Toc343857024"/>
      <w:bookmarkStart w:id="94" w:name="_Toc380533808"/>
      <w:bookmarkStart w:id="95" w:name="_Toc470184439"/>
      <w:bookmarkStart w:id="96" w:name="_Toc298190382"/>
      <w:bookmarkStart w:id="97" w:name="_Toc298829718"/>
      <w:bookmarkStart w:id="98" w:name="_Toc422161990"/>
      <w:bookmarkStart w:id="99" w:name="_Toc438722128"/>
      <w:bookmarkStart w:id="100" w:name="_Toc438513732"/>
      <w:bookmarkStart w:id="101" w:name="_Toc298920090"/>
      <w:bookmarkStart w:id="102" w:name="_Toc422865419"/>
      <w:bookmarkStart w:id="103" w:name="_Toc477879838"/>
      <w:bookmarkStart w:id="104" w:name="_Toc458980391"/>
      <w:bookmarkStart w:id="105" w:name="_Toc438508595"/>
      <w:bookmarkStart w:id="106" w:name="_Toc479325590"/>
      <w:bookmarkStart w:id="107" w:name="_Toc435623752"/>
      <w:bookmarkStart w:id="108" w:name="_Toc297209417"/>
      <w:bookmarkStart w:id="109" w:name="_Toc20625"/>
      <w:bookmarkStart w:id="110" w:name="_Toc350417822"/>
      <w:bookmarkStart w:id="111" w:name="_Toc298829959"/>
      <w:bookmarkStart w:id="112" w:name="_Toc435687347"/>
      <w:bookmarkStart w:id="113" w:name="_Toc494832085"/>
      <w:bookmarkStart w:id="114" w:name="_Toc418023331"/>
      <w:bookmarkStart w:id="115" w:name="_Toc356489051"/>
      <w:bookmarkStart w:id="116" w:name="_Toc383124046"/>
      <w:bookmarkStart w:id="117" w:name="_Toc435687273"/>
      <w:bookmarkStart w:id="118" w:name="_Toc435629836"/>
      <w:bookmarkStart w:id="119" w:name="_Toc365033704"/>
      <w:bookmarkStart w:id="120" w:name="_Toc487044250"/>
      <w:bookmarkStart w:id="121" w:name="_Toc439679266"/>
      <w:bookmarkStart w:id="122" w:name="_Toc518912733"/>
      <w:bookmarkStart w:id="123" w:name="_Toc299108388"/>
      <w:bookmarkStart w:id="124" w:name="_Toc498871242"/>
      <w:bookmarkStart w:id="125" w:name="_Toc435629790"/>
      <w:bookmarkStart w:id="126" w:name="_Toc435686978"/>
      <w:bookmarkStart w:id="127" w:name="_Toc439513443"/>
      <w:bookmarkStart w:id="128" w:name="_Toc498899369"/>
      <w:bookmarkStart w:id="129" w:name="_Toc4382"/>
      <w:bookmarkStart w:id="130" w:name="_Toc479340787"/>
      <w:bookmarkStart w:id="131" w:name="_Toc458635594"/>
      <w:bookmarkStart w:id="132" w:name="_Toc416208484"/>
      <w:bookmarkStart w:id="133" w:name="_Toc439513159"/>
      <w:bookmarkStart w:id="134" w:name="_Toc425347660"/>
      <w:bookmarkStart w:id="135" w:name="_Toc49135197"/>
      <w:bookmarkStart w:id="136" w:name="_Toc49082411"/>
      <w:r>
        <w:rPr>
          <w:rFonts w:hint="eastAsia" w:ascii="宋体" w:hAnsi="宋体" w:cs="宋体"/>
          <w:sz w:val="24"/>
          <w:highlight w:val="none"/>
        </w:rPr>
        <w:t>提交首次响应文件截止之日前，采购</w:t>
      </w:r>
      <w:r>
        <w:rPr>
          <w:rFonts w:hint="eastAsia" w:ascii="宋体" w:hAnsi="宋体" w:cs="宋体"/>
          <w:sz w:val="24"/>
          <w:highlight w:val="none"/>
          <w:lang w:val="en-US" w:eastAsia="zh-CN"/>
        </w:rPr>
        <w:t>人、采购代理机构</w:t>
      </w:r>
      <w:r>
        <w:rPr>
          <w:rFonts w:hint="eastAsia" w:ascii="宋体" w:hAnsi="宋体" w:cs="宋体"/>
          <w:sz w:val="24"/>
          <w:highlight w:val="none"/>
        </w:rPr>
        <w:t>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14:paraId="378F1F70">
      <w:pPr>
        <w:pStyle w:val="4"/>
        <w:numPr>
          <w:ilvl w:val="0"/>
          <w:numId w:val="5"/>
        </w:numPr>
        <w:tabs>
          <w:tab w:val="left" w:pos="425"/>
          <w:tab w:val="clear" w:pos="147"/>
        </w:tabs>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996F64B">
      <w:pPr>
        <w:numPr>
          <w:ilvl w:val="1"/>
          <w:numId w:val="5"/>
        </w:numPr>
        <w:tabs>
          <w:tab w:val="left" w:pos="567"/>
          <w:tab w:val="clear" w:pos="289"/>
        </w:tabs>
        <w:spacing w:beforeAutospacing="0"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投标文件的编写</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29EE7DA9">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投标人应仔细阅读</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的所有内容，</w:t>
      </w:r>
      <w:r>
        <w:rPr>
          <w:rFonts w:hint="eastAsia" w:ascii="宋体" w:hAnsi="宋体" w:eastAsia="宋体" w:cs="宋体"/>
          <w:bCs/>
          <w:color w:val="auto"/>
          <w:sz w:val="24"/>
          <w:szCs w:val="24"/>
          <w:highlight w:val="none"/>
        </w:rPr>
        <w:t>按</w:t>
      </w:r>
      <w:r>
        <w:rPr>
          <w:rFonts w:hint="eastAsia" w:ascii="宋体" w:hAnsi="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的要求制作并递交投标文件，并保证所提供的全部资料的真实性、准确性，以确保其投标对</w:t>
      </w:r>
      <w:r>
        <w:rPr>
          <w:rFonts w:hint="eastAsia" w:ascii="宋体" w:hAnsi="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做出实质性响应；否则，将拒绝其投标。投标人在投标中提供不真实的材料，无论其材料是否重要，都将直接导致投标文件无效，并承担由此产生的法律责任。</w:t>
      </w:r>
    </w:p>
    <w:p w14:paraId="08818A9C">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投标语言和计量单位</w:t>
      </w:r>
    </w:p>
    <w:p w14:paraId="7911DDCA">
      <w:pPr>
        <w:spacing w:line="360" w:lineRule="auto"/>
        <w:ind w:left="718" w:left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投标文件和来往函件应用中文书写，投标人提供的支持文件、技术资料和印刷的文献可以用其它语言，但相应内容应附有中文翻译本（经公证处公证），以中文为准，计量单位应使用国际公制单位。</w:t>
      </w:r>
    </w:p>
    <w:p w14:paraId="7A126450">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以人民币报价，并保留小数点后两位。投标文件中开标一览表内容与投标文件中相应内容不一致的，以开标一览表为准；投标文件中的大写金额和小写金额不一致的，以大写金额为准；单价金额小数点或者百分比有明显错位的，以开标一览表为准，并修改单价；总价金额与单价金额和数量乘积不一致的，以单价金额计算结果为准；对不同文字文本投标文件的解释发生异议的，以中文文本为准。</w:t>
      </w:r>
    </w:p>
    <w:p w14:paraId="2B580792">
      <w:pPr>
        <w:numPr>
          <w:ilvl w:val="1"/>
          <w:numId w:val="5"/>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投标文件的组成</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5C74E89C">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投标人准备的投标文件应包括《第六</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 xml:space="preserve"> 投标文件格式》。</w:t>
      </w:r>
    </w:p>
    <w:p w14:paraId="700348BA">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u w:val="double"/>
        </w:rPr>
      </w:pPr>
      <w:r>
        <w:rPr>
          <w:rFonts w:hint="eastAsia" w:ascii="宋体" w:hAnsi="宋体" w:eastAsia="宋体" w:cs="宋体"/>
          <w:b/>
          <w:color w:val="auto"/>
          <w:sz w:val="24"/>
          <w:szCs w:val="24"/>
          <w:highlight w:val="none"/>
          <w:u w:val="double"/>
        </w:rPr>
        <w:t>投标人必须</w:t>
      </w:r>
      <w:r>
        <w:rPr>
          <w:rFonts w:hint="eastAsia" w:ascii="宋体" w:hAnsi="宋体" w:eastAsia="宋体" w:cs="宋体"/>
          <w:b/>
          <w:color w:val="auto"/>
          <w:sz w:val="24"/>
          <w:szCs w:val="24"/>
          <w:highlight w:val="none"/>
          <w:u w:val="double"/>
          <w:lang w:eastAsia="zh-CN"/>
        </w:rPr>
        <w:t>响应</w:t>
      </w:r>
      <w:r>
        <w:rPr>
          <w:rFonts w:hint="eastAsia" w:ascii="宋体" w:hAnsi="宋体" w:cs="宋体"/>
          <w:b/>
          <w:color w:val="auto"/>
          <w:sz w:val="24"/>
          <w:szCs w:val="24"/>
          <w:highlight w:val="none"/>
          <w:u w:val="double"/>
          <w:lang w:eastAsia="zh-CN"/>
        </w:rPr>
        <w:t>磋商文件</w:t>
      </w:r>
      <w:r>
        <w:rPr>
          <w:rFonts w:hint="eastAsia" w:ascii="宋体" w:hAnsi="宋体" w:eastAsia="宋体" w:cs="宋体"/>
          <w:b/>
          <w:color w:val="auto"/>
          <w:sz w:val="24"/>
          <w:szCs w:val="24"/>
          <w:highlight w:val="none"/>
          <w:u w:val="double"/>
          <w:lang w:eastAsia="zh-CN"/>
        </w:rPr>
        <w:t>的要求，在政采云供应商客户端</w:t>
      </w:r>
      <w:r>
        <w:rPr>
          <w:rFonts w:hint="eastAsia" w:ascii="宋体" w:hAnsi="宋体" w:eastAsia="宋体" w:cs="宋体"/>
          <w:b/>
          <w:color w:val="auto"/>
          <w:sz w:val="24"/>
          <w:szCs w:val="24"/>
          <w:highlight w:val="none"/>
          <w:u w:val="double"/>
        </w:rPr>
        <w:t>编制完整的投标文件</w:t>
      </w:r>
      <w:r>
        <w:rPr>
          <w:rFonts w:hint="eastAsia" w:ascii="宋体" w:hAnsi="宋体" w:eastAsia="宋体" w:cs="宋体"/>
          <w:b/>
          <w:color w:val="auto"/>
          <w:sz w:val="24"/>
          <w:szCs w:val="24"/>
          <w:highlight w:val="none"/>
          <w:u w:val="double"/>
          <w:lang w:eastAsia="zh-CN"/>
        </w:rPr>
        <w:t>并在规定的时间内投标，投标文件含有多个组成部分，投标人须对每个部分进行响应。</w:t>
      </w:r>
    </w:p>
    <w:p w14:paraId="2EF8B356">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投标人必须自行承担因其投标文件的任何错漏而导致的一切后果</w:t>
      </w:r>
      <w:r>
        <w:rPr>
          <w:rFonts w:hint="eastAsia" w:ascii="宋体" w:hAnsi="宋体" w:eastAsia="宋体" w:cs="宋体"/>
          <w:b/>
          <w:color w:val="auto"/>
          <w:sz w:val="24"/>
          <w:szCs w:val="24"/>
          <w:highlight w:val="none"/>
          <w:u w:val="none"/>
        </w:rPr>
        <w:t>。</w:t>
      </w:r>
    </w:p>
    <w:p w14:paraId="155B8BA4">
      <w:pPr>
        <w:numPr>
          <w:ilvl w:val="1"/>
          <w:numId w:val="5"/>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投标的修改和撤回</w:t>
      </w:r>
    </w:p>
    <w:p w14:paraId="0E53DE9C">
      <w:pPr>
        <w:pStyle w:val="7"/>
        <w:spacing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在投标截止时间前投标人可以修改和</w:t>
      </w:r>
      <w:r>
        <w:rPr>
          <w:rFonts w:hint="eastAsia" w:ascii="宋体" w:hAnsi="宋体" w:eastAsia="宋体" w:cs="宋体"/>
          <w:bCs/>
          <w:color w:val="auto"/>
          <w:sz w:val="24"/>
          <w:szCs w:val="24"/>
          <w:highlight w:val="none"/>
        </w:rPr>
        <w:t>撤回</w:t>
      </w:r>
      <w:r>
        <w:rPr>
          <w:rFonts w:hint="eastAsia" w:ascii="宋体" w:hAnsi="宋体" w:eastAsia="宋体" w:cs="宋体"/>
          <w:color w:val="auto"/>
          <w:sz w:val="24"/>
          <w:szCs w:val="24"/>
          <w:highlight w:val="none"/>
        </w:rPr>
        <w:t>其投标文件，投标截止后不得修改和</w:t>
      </w:r>
      <w:r>
        <w:rPr>
          <w:rFonts w:hint="eastAsia" w:ascii="宋体" w:hAnsi="宋体" w:eastAsia="宋体" w:cs="宋体"/>
          <w:bCs/>
          <w:color w:val="auto"/>
          <w:sz w:val="24"/>
          <w:szCs w:val="24"/>
          <w:highlight w:val="none"/>
        </w:rPr>
        <w:t>撤回</w:t>
      </w:r>
      <w:r>
        <w:rPr>
          <w:rFonts w:hint="eastAsia" w:ascii="宋体" w:hAnsi="宋体" w:eastAsia="宋体" w:cs="宋体"/>
          <w:color w:val="auto"/>
          <w:sz w:val="24"/>
          <w:szCs w:val="24"/>
          <w:highlight w:val="none"/>
        </w:rPr>
        <w:t>其投标文件。</w:t>
      </w:r>
    </w:p>
    <w:p w14:paraId="2A6A7C01">
      <w:pPr>
        <w:pStyle w:val="4"/>
        <w:numPr>
          <w:ilvl w:val="0"/>
          <w:numId w:val="5"/>
        </w:numPr>
        <w:tabs>
          <w:tab w:val="left" w:pos="425"/>
          <w:tab w:val="clear" w:pos="147"/>
        </w:tabs>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bookmarkStart w:id="137" w:name="_Toc365033705"/>
      <w:bookmarkStart w:id="138" w:name="_Toc486969378"/>
      <w:bookmarkStart w:id="139" w:name="_Toc435687348"/>
      <w:bookmarkStart w:id="140" w:name="_Toc479325591"/>
      <w:bookmarkStart w:id="141" w:name="_Toc8622"/>
      <w:bookmarkStart w:id="142" w:name="_Toc416208485"/>
      <w:bookmarkStart w:id="143" w:name="_Toc470184440"/>
      <w:bookmarkStart w:id="144" w:name="_Toc438508596"/>
      <w:bookmarkStart w:id="145" w:name="_Toc383124047"/>
      <w:bookmarkStart w:id="146" w:name="_Toc435629791"/>
      <w:bookmarkStart w:id="147" w:name="_Toc380533809"/>
      <w:bookmarkStart w:id="148" w:name="_Toc298190383"/>
      <w:bookmarkStart w:id="149" w:name="_Toc435687274"/>
      <w:bookmarkStart w:id="150" w:name="_Toc518912734"/>
      <w:bookmarkStart w:id="151" w:name="_Toc298920091"/>
      <w:bookmarkStart w:id="152" w:name="_Toc439513160"/>
      <w:bookmarkStart w:id="153" w:name="_Toc438722129"/>
      <w:bookmarkStart w:id="154" w:name="_Toc498871243"/>
      <w:bookmarkStart w:id="155" w:name="_Toc458635595"/>
      <w:bookmarkStart w:id="156" w:name="_Toc494832086"/>
      <w:bookmarkStart w:id="157" w:name="_Toc425347661"/>
      <w:bookmarkStart w:id="158" w:name="_Toc498899370"/>
      <w:bookmarkStart w:id="159" w:name="_Toc435623753"/>
      <w:bookmarkStart w:id="160" w:name="_Toc487044251"/>
      <w:bookmarkStart w:id="161" w:name="_Toc343857025"/>
      <w:bookmarkStart w:id="162" w:name="_Toc298829960"/>
      <w:bookmarkStart w:id="163" w:name="_Toc439679267"/>
      <w:bookmarkStart w:id="164" w:name="_Toc439513444"/>
      <w:bookmarkStart w:id="165" w:name="_Toc298829719"/>
      <w:bookmarkStart w:id="166" w:name="_Toc422161991"/>
      <w:bookmarkStart w:id="167" w:name="_Toc458980392"/>
      <w:bookmarkStart w:id="168" w:name="_Toc22582"/>
      <w:bookmarkStart w:id="169" w:name="_Toc299108389"/>
      <w:bookmarkStart w:id="170" w:name="_Toc418023332"/>
      <w:bookmarkStart w:id="171" w:name="_Toc477879839"/>
      <w:bookmarkStart w:id="172" w:name="_Toc414510779"/>
      <w:bookmarkStart w:id="173" w:name="_Toc297209418"/>
      <w:bookmarkStart w:id="174" w:name="_Toc435629837"/>
      <w:bookmarkStart w:id="175" w:name="_Toc422865420"/>
      <w:bookmarkStart w:id="176" w:name="_Toc438641464"/>
      <w:bookmarkStart w:id="177" w:name="_Toc350417823"/>
      <w:bookmarkStart w:id="178" w:name="_Toc356489052"/>
      <w:bookmarkStart w:id="179" w:name="_Toc435686979"/>
      <w:bookmarkStart w:id="180" w:name="_Toc364846099"/>
      <w:bookmarkStart w:id="181" w:name="_Toc479340788"/>
      <w:bookmarkStart w:id="182" w:name="_Toc438513733"/>
      <w:r>
        <w:rPr>
          <w:rFonts w:hint="eastAsia" w:ascii="宋体" w:hAnsi="宋体" w:eastAsia="宋体" w:cs="宋体"/>
          <w:color w:val="auto"/>
          <w:sz w:val="24"/>
          <w:szCs w:val="24"/>
          <w:highlight w:val="none"/>
        </w:rPr>
        <w:t>投标总则</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85E7374">
      <w:pPr>
        <w:numPr>
          <w:ilvl w:val="1"/>
          <w:numId w:val="5"/>
        </w:numPr>
        <w:tabs>
          <w:tab w:val="left" w:pos="567"/>
          <w:tab w:val="clear" w:pos="289"/>
        </w:tabs>
        <w:spacing w:beforeAutospacing="0"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w:t>
      </w:r>
    </w:p>
    <w:p w14:paraId="7543AC3D">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所</w:t>
      </w:r>
      <w:r>
        <w:rPr>
          <w:rFonts w:hint="eastAsia" w:ascii="宋体" w:hAnsi="宋体" w:eastAsia="宋体" w:cs="宋体"/>
          <w:color w:val="auto"/>
          <w:sz w:val="24"/>
          <w:szCs w:val="24"/>
          <w:highlight w:val="none"/>
        </w:rPr>
        <w:t>有投标文件应在投标截止时间前</w:t>
      </w:r>
      <w:r>
        <w:rPr>
          <w:rFonts w:hint="eastAsia" w:ascii="宋体" w:hAnsi="宋体" w:eastAsia="宋体" w:cs="宋体"/>
          <w:color w:val="auto"/>
          <w:sz w:val="24"/>
          <w:szCs w:val="24"/>
          <w:highlight w:val="none"/>
          <w:lang w:eastAsia="zh-CN"/>
        </w:rPr>
        <w:t>提交至政采云平台（https://www.zcygov.cn），</w:t>
      </w:r>
      <w:r>
        <w:rPr>
          <w:rFonts w:hint="eastAsia" w:ascii="宋体" w:hAnsi="宋体" w:eastAsia="宋体" w:cs="宋体"/>
          <w:color w:val="auto"/>
          <w:sz w:val="24"/>
          <w:szCs w:val="24"/>
          <w:highlight w:val="none"/>
        </w:rPr>
        <w:t>任何迟于这个时间的投标将被拒绝。</w:t>
      </w:r>
    </w:p>
    <w:p w14:paraId="0132617F">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所有投标文件的备份文件可自愿在采购代理机构规定时间内以U盘邮寄或电子邮件方式提供给代理机构，</w:t>
      </w:r>
      <w:r>
        <w:rPr>
          <w:rFonts w:hint="eastAsia" w:ascii="宋体" w:hAnsi="宋体" w:eastAsia="宋体" w:cs="宋体"/>
          <w:color w:val="auto"/>
          <w:sz w:val="24"/>
          <w:szCs w:val="24"/>
          <w:highlight w:val="none"/>
        </w:rPr>
        <w:t>任何迟于这个时间的</w:t>
      </w:r>
      <w:r>
        <w:rPr>
          <w:rFonts w:hint="eastAsia" w:ascii="宋体" w:hAnsi="宋体" w:eastAsia="宋体" w:cs="宋体"/>
          <w:color w:val="auto"/>
          <w:sz w:val="24"/>
          <w:szCs w:val="24"/>
          <w:highlight w:val="none"/>
          <w:lang w:eastAsia="zh-CN"/>
        </w:rPr>
        <w:t>备份</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将被拒绝。</w:t>
      </w:r>
    </w:p>
    <w:p w14:paraId="2FBE67C4">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采购代理机构不接受电话、传真投标。</w:t>
      </w:r>
    </w:p>
    <w:p w14:paraId="576A55CA">
      <w:pPr>
        <w:numPr>
          <w:ilvl w:val="1"/>
          <w:numId w:val="5"/>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3671A5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从投标截止日起，投标有效期为</w:t>
      </w:r>
      <w:r>
        <w:rPr>
          <w:rFonts w:hint="eastAsia" w:ascii="宋体" w:hAnsi="宋体" w:cs="宋体"/>
          <w:color w:val="auto"/>
          <w:sz w:val="24"/>
          <w:szCs w:val="24"/>
          <w:highlight w:val="none"/>
          <w:lang w:eastAsia="zh-CN"/>
        </w:rPr>
        <w:t>60天</w:t>
      </w:r>
      <w:r>
        <w:rPr>
          <w:rFonts w:hint="eastAsia" w:ascii="宋体" w:hAnsi="宋体" w:eastAsia="宋体" w:cs="宋体"/>
          <w:color w:val="auto"/>
          <w:sz w:val="24"/>
          <w:szCs w:val="24"/>
          <w:highlight w:val="none"/>
        </w:rPr>
        <w:t>。在特殊情况下，采购人可于投标有效期日满之前要求投标人同意延长有效日期，要求与答复均应以书面形式。投标人可以拒绝上述要求而其</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不被没收，同意延期的投标人根据原截止日期应负之权利及责任相应也延至新的截止日期。</w:t>
      </w:r>
    </w:p>
    <w:p w14:paraId="264D8DBE">
      <w:pPr>
        <w:numPr>
          <w:ilvl w:val="1"/>
          <w:numId w:val="5"/>
        </w:numPr>
        <w:tabs>
          <w:tab w:val="left" w:pos="567"/>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磋商保证金</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20F5185D">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投标人应向采购代理机构提交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30000.00元</w:t>
      </w:r>
      <w:r>
        <w:rPr>
          <w:rFonts w:hint="eastAsia" w:ascii="宋体" w:hAnsi="宋体" w:eastAsia="宋体" w:cs="宋体"/>
          <w:color w:val="auto"/>
          <w:sz w:val="24"/>
          <w:szCs w:val="24"/>
          <w:highlight w:val="none"/>
          <w:lang w:val="en-US" w:eastAsia="zh-CN"/>
        </w:rPr>
        <w:t xml:space="preserve"> (大写：</w:t>
      </w:r>
      <w:r>
        <w:rPr>
          <w:rFonts w:hint="eastAsia" w:ascii="宋体" w:hAnsi="宋体" w:cs="宋体"/>
          <w:color w:val="auto"/>
          <w:sz w:val="24"/>
          <w:szCs w:val="24"/>
          <w:highlight w:val="none"/>
          <w:lang w:val="en-US" w:eastAsia="zh-CN"/>
        </w:rPr>
        <w:t>叁万元整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7E884745">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本项目保证金供应商自主选择以银行转账（仅支持平台电子保证金）、支票、汇票、本票、保函等非现金形式缴纳。以上方式投标人仅需选择其中一种即可。磋商保证金</w:t>
      </w:r>
      <w:r>
        <w:rPr>
          <w:rFonts w:hint="eastAsia" w:ascii="宋体" w:hAnsi="宋体" w:eastAsia="宋体" w:cs="宋体"/>
          <w:color w:val="auto"/>
          <w:sz w:val="24"/>
          <w:szCs w:val="24"/>
          <w:highlight w:val="none"/>
        </w:rPr>
        <w:t>是投标的组成部分，递交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的证明文件与投标文件一同递交。</w:t>
      </w:r>
    </w:p>
    <w:p w14:paraId="0178CB0C">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lang w:eastAsia="zh-CN"/>
        </w:rPr>
        <w:t>的账户</w:t>
      </w:r>
      <w:r>
        <w:rPr>
          <w:rFonts w:hint="eastAsia" w:ascii="宋体" w:hAnsi="宋体" w:eastAsia="宋体" w:cs="宋体"/>
          <w:color w:val="auto"/>
          <w:sz w:val="24"/>
          <w:szCs w:val="24"/>
          <w:highlight w:val="none"/>
        </w:rPr>
        <w:t>：</w:t>
      </w:r>
    </w:p>
    <w:p w14:paraId="50BB33B1">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一、电子保证金：</w:t>
      </w:r>
    </w:p>
    <w:p w14:paraId="7DCE31EB">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53D4A89C">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二、保函（电子保函、纸质保函）</w:t>
      </w:r>
    </w:p>
    <w:p w14:paraId="28E4903E">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w:t>
      </w:r>
    </w:p>
    <w:p w14:paraId="3C7FF473">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如投标人未按上述规定提交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，其投标文件将被拒绝。</w:t>
      </w:r>
    </w:p>
    <w:p w14:paraId="0FB32FC0">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未中标的投标人的</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将在</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发出后5个工作日内无息退还。</w:t>
      </w:r>
    </w:p>
    <w:p w14:paraId="6FEF6E4C">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下列任一情况发生时，</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将不予退还：</w:t>
      </w:r>
    </w:p>
    <w:p w14:paraId="77C76312">
      <w:pPr>
        <w:spacing w:line="360" w:lineRule="auto"/>
        <w:ind w:left="1075" w:leftChars="215" w:hanging="624" w:hanging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投标人在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中规定的投标有效期内撤销其投标文件；</w:t>
      </w:r>
    </w:p>
    <w:p w14:paraId="65C58458">
      <w:pPr>
        <w:spacing w:line="360" w:lineRule="auto"/>
        <w:ind w:left="1075" w:leftChars="215" w:hanging="624" w:hanging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中标后无正当理由放弃中标或中标人拒绝与采购人签订合同。</w:t>
      </w:r>
    </w:p>
    <w:p w14:paraId="0E59A566">
      <w:pPr>
        <w:numPr>
          <w:ilvl w:val="1"/>
          <w:numId w:val="5"/>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w:t>
      </w:r>
    </w:p>
    <w:p w14:paraId="16173FB1">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确定的提交投标文件截止时间的同一时间公开进行，开标地点为</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预先确定的地点。</w:t>
      </w:r>
    </w:p>
    <w:p w14:paraId="0A36EAAB">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要求提交投标文件的截止时间前收到的所有投标文件，</w:t>
      </w:r>
      <w:r>
        <w:rPr>
          <w:rFonts w:hint="eastAsia" w:ascii="宋体" w:hAnsi="宋体" w:eastAsia="宋体" w:cs="宋体"/>
          <w:color w:val="auto"/>
          <w:sz w:val="24"/>
          <w:szCs w:val="24"/>
          <w:highlight w:val="none"/>
          <w:lang w:eastAsia="zh-CN"/>
        </w:rPr>
        <w:t>供应商须</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规定的时间内</w:t>
      </w:r>
      <w:r>
        <w:rPr>
          <w:rFonts w:hint="eastAsia" w:ascii="宋体" w:hAnsi="宋体" w:eastAsia="宋体" w:cs="宋体"/>
          <w:color w:val="auto"/>
          <w:sz w:val="24"/>
          <w:szCs w:val="24"/>
          <w:highlight w:val="none"/>
          <w:lang w:eastAsia="zh-CN"/>
        </w:rPr>
        <w:t>解密投标文件</w:t>
      </w:r>
      <w:r>
        <w:rPr>
          <w:rFonts w:hint="eastAsia" w:ascii="宋体" w:hAnsi="宋体" w:eastAsia="宋体" w:cs="宋体"/>
          <w:color w:val="auto"/>
          <w:sz w:val="24"/>
          <w:szCs w:val="24"/>
          <w:highlight w:val="none"/>
        </w:rPr>
        <w:t>。当投标人少于三家时，则招标失败，采购代理机构将重新招标</w:t>
      </w:r>
      <w:r>
        <w:rPr>
          <w:rFonts w:hint="eastAsia" w:ascii="宋体" w:hAnsi="宋体" w:eastAsia="宋体" w:cs="宋体"/>
          <w:color w:val="auto"/>
          <w:sz w:val="24"/>
          <w:szCs w:val="24"/>
          <w:highlight w:val="none"/>
          <w:lang w:eastAsia="zh-CN"/>
        </w:rPr>
        <w:t>。</w:t>
      </w:r>
    </w:p>
    <w:p w14:paraId="35BA71F2">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参与本次采购活动的各个供应商</w:t>
      </w:r>
      <w:r>
        <w:rPr>
          <w:rFonts w:hint="eastAsia" w:ascii="宋体" w:hAnsi="宋体" w:eastAsia="宋体" w:cs="宋体"/>
          <w:b w:val="0"/>
          <w:bCs w:val="0"/>
          <w:color w:val="auto"/>
          <w:sz w:val="24"/>
          <w:szCs w:val="24"/>
          <w:highlight w:val="none"/>
          <w:lang w:val="en-US" w:eastAsia="zh-CN"/>
        </w:rPr>
        <w:t>须</w:t>
      </w:r>
      <w:r>
        <w:rPr>
          <w:rFonts w:hint="eastAsia" w:ascii="宋体" w:hAnsi="宋体" w:eastAsia="宋体" w:cs="宋体"/>
          <w:b w:val="0"/>
          <w:bCs w:val="0"/>
          <w:color w:val="auto"/>
          <w:sz w:val="24"/>
          <w:szCs w:val="24"/>
          <w:highlight w:val="none"/>
          <w:lang w:eastAsia="zh-CN"/>
        </w:rPr>
        <w:t>提前自行配置好硬件货物（电脑、摄像头、麦克风、谷歌浏览器（</w:t>
      </w:r>
      <w:r>
        <w:rPr>
          <w:rFonts w:hint="eastAsia" w:ascii="宋体" w:hAnsi="宋体" w:eastAsia="宋体" w:cs="宋体"/>
          <w:b w:val="0"/>
          <w:bCs w:val="0"/>
          <w:color w:val="auto"/>
          <w:sz w:val="24"/>
          <w:szCs w:val="24"/>
          <w:highlight w:val="none"/>
          <w:lang w:val="en-US" w:eastAsia="zh-CN"/>
        </w:rPr>
        <w:t>建议</w:t>
      </w:r>
      <w:r>
        <w:rPr>
          <w:rFonts w:hint="eastAsia" w:ascii="宋体" w:hAnsi="宋体" w:eastAsia="宋体" w:cs="宋体"/>
          <w:b w:val="0"/>
          <w:bCs w:val="0"/>
          <w:color w:val="auto"/>
          <w:sz w:val="24"/>
          <w:szCs w:val="24"/>
          <w:highlight w:val="none"/>
          <w:lang w:eastAsia="zh-CN"/>
        </w:rPr>
        <w:t>）、政采云招投标系统），登录政采云平台</w:t>
      </w:r>
      <w:r>
        <w:rPr>
          <w:rFonts w:hint="eastAsia" w:ascii="宋体" w:hAnsi="宋体" w:eastAsia="宋体" w:cs="宋体"/>
          <w:b w:val="0"/>
          <w:bCs w:val="0"/>
          <w:color w:val="auto"/>
          <w:sz w:val="24"/>
          <w:szCs w:val="24"/>
          <w:highlight w:val="none"/>
          <w:lang w:val="en-US" w:eastAsia="zh-CN"/>
        </w:rPr>
        <w:t>开标大厅</w:t>
      </w:r>
      <w:r>
        <w:rPr>
          <w:rFonts w:hint="eastAsia" w:ascii="宋体" w:hAnsi="宋体" w:eastAsia="宋体" w:cs="宋体"/>
          <w:b w:val="0"/>
          <w:bCs w:val="0"/>
          <w:color w:val="auto"/>
          <w:sz w:val="24"/>
          <w:szCs w:val="24"/>
          <w:highlight w:val="none"/>
          <w:lang w:eastAsia="zh-CN"/>
        </w:rPr>
        <w:t>，并确保</w:t>
      </w:r>
      <w:r>
        <w:rPr>
          <w:rFonts w:hint="eastAsia" w:ascii="宋体" w:hAnsi="宋体" w:eastAsia="宋体" w:cs="宋体"/>
          <w:b w:val="0"/>
          <w:bCs w:val="0"/>
          <w:color w:val="auto"/>
          <w:sz w:val="24"/>
          <w:szCs w:val="24"/>
          <w:highlight w:val="none"/>
          <w:lang w:val="en-US" w:eastAsia="zh-CN"/>
        </w:rPr>
        <w:t>所有</w:t>
      </w:r>
      <w:r>
        <w:rPr>
          <w:rFonts w:hint="eastAsia" w:ascii="宋体" w:hAnsi="宋体" w:eastAsia="宋体" w:cs="宋体"/>
          <w:b w:val="0"/>
          <w:bCs w:val="0"/>
          <w:color w:val="auto"/>
          <w:sz w:val="24"/>
          <w:szCs w:val="24"/>
          <w:highlight w:val="none"/>
          <w:lang w:eastAsia="zh-CN"/>
        </w:rPr>
        <w:t>货物</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lang w:eastAsia="zh-CN"/>
        </w:rPr>
        <w:t>正常</w:t>
      </w:r>
      <w:r>
        <w:rPr>
          <w:rFonts w:hint="eastAsia" w:ascii="宋体" w:hAnsi="宋体" w:eastAsia="宋体" w:cs="宋体"/>
          <w:b w:val="0"/>
          <w:bCs w:val="0"/>
          <w:color w:val="auto"/>
          <w:sz w:val="24"/>
          <w:szCs w:val="24"/>
          <w:highlight w:val="none"/>
          <w:lang w:val="en-US" w:eastAsia="zh-CN"/>
        </w:rPr>
        <w:t>使用</w:t>
      </w:r>
      <w:r>
        <w:rPr>
          <w:rFonts w:hint="eastAsia" w:ascii="宋体" w:hAnsi="宋体" w:eastAsia="宋体" w:cs="宋体"/>
          <w:b w:val="0"/>
          <w:bCs w:val="0"/>
          <w:color w:val="auto"/>
          <w:sz w:val="24"/>
          <w:szCs w:val="24"/>
          <w:highlight w:val="none"/>
          <w:lang w:eastAsia="zh-CN"/>
        </w:rPr>
        <w:t>。到达开标时间，待</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eastAsia="zh-CN"/>
        </w:rPr>
        <w:t>代理机构开启解密标书后，投标人进行标书解密。</w:t>
      </w:r>
    </w:p>
    <w:p w14:paraId="6BA7167D">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会主持人介绍参加会议的人员</w:t>
      </w:r>
      <w:r>
        <w:rPr>
          <w:rFonts w:hint="eastAsia" w:ascii="宋体" w:hAnsi="宋体" w:eastAsia="宋体" w:cs="宋体"/>
          <w:color w:val="auto"/>
          <w:sz w:val="24"/>
          <w:szCs w:val="24"/>
          <w:highlight w:val="none"/>
        </w:rPr>
        <w:t>。</w:t>
      </w:r>
    </w:p>
    <w:p w14:paraId="27E79E6F">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投标人进入项目即自行签到。</w:t>
      </w:r>
    </w:p>
    <w:p w14:paraId="3C7DD8C5">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开标会主持人宣布投标文件上传时间和地点是否符合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lang w:eastAsia="zh-CN"/>
        </w:rPr>
        <w:t>要求。</w:t>
      </w:r>
    </w:p>
    <w:p w14:paraId="66818BB2">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会主持人开启报价文件，宣布投标文件中的投标报价、</w:t>
      </w:r>
      <w:r>
        <w:rPr>
          <w:rFonts w:hint="eastAsia" w:ascii="宋体" w:hAnsi="宋体" w:cs="宋体"/>
          <w:color w:val="auto"/>
          <w:sz w:val="24"/>
          <w:szCs w:val="24"/>
          <w:highlight w:val="none"/>
          <w:lang w:eastAsia="zh-CN"/>
        </w:rPr>
        <w:t>服务期</w:t>
      </w:r>
      <w:r>
        <w:rPr>
          <w:rFonts w:hint="eastAsia" w:ascii="宋体" w:hAnsi="宋体" w:eastAsia="宋体" w:cs="宋体"/>
          <w:color w:val="auto"/>
          <w:sz w:val="24"/>
          <w:szCs w:val="24"/>
          <w:highlight w:val="none"/>
          <w:lang w:eastAsia="zh-CN"/>
        </w:rPr>
        <w:t>、质量等级等内容</w:t>
      </w:r>
      <w:r>
        <w:rPr>
          <w:rFonts w:hint="eastAsia" w:ascii="宋体" w:hAnsi="宋体" w:eastAsia="宋体" w:cs="宋体"/>
          <w:color w:val="auto"/>
          <w:sz w:val="24"/>
          <w:szCs w:val="24"/>
          <w:highlight w:val="none"/>
        </w:rPr>
        <w:t>。</w:t>
      </w:r>
    </w:p>
    <w:p w14:paraId="2BE5D3AB">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lang w:eastAsia="zh-CN"/>
        </w:rPr>
        <w:t>对开标报价记录表确认无误后，代理机构开启报价签字时段</w:t>
      </w:r>
      <w:r>
        <w:rPr>
          <w:rFonts w:hint="eastAsia" w:ascii="宋体" w:hAnsi="宋体" w:eastAsia="宋体" w:cs="宋体"/>
          <w:b/>
          <w:bCs/>
          <w:color w:val="auto"/>
          <w:sz w:val="24"/>
          <w:szCs w:val="24"/>
          <w:highlight w:val="none"/>
          <w:lang w:val="en-US" w:eastAsia="zh-CN"/>
        </w:rPr>
        <w:t>30分钟内进行CA签字确认，投标单位在此期间未进行CA签字确认的视为默认此报价</w:t>
      </w:r>
      <w:r>
        <w:rPr>
          <w:rFonts w:hint="eastAsia" w:ascii="宋体" w:hAnsi="宋体" w:eastAsia="宋体" w:cs="宋体"/>
          <w:b/>
          <w:bCs/>
          <w:color w:val="auto"/>
          <w:sz w:val="24"/>
          <w:szCs w:val="24"/>
          <w:highlight w:val="none"/>
        </w:rPr>
        <w:t>。</w:t>
      </w:r>
    </w:p>
    <w:p w14:paraId="036064C2">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进入评标阶段。</w:t>
      </w:r>
    </w:p>
    <w:p w14:paraId="43A30037">
      <w:pPr>
        <w:numPr>
          <w:ilvl w:val="0"/>
          <w:numId w:val="0"/>
        </w:numPr>
        <w:tabs>
          <w:tab w:val="left" w:pos="624"/>
          <w:tab w:val="left" w:pos="735"/>
          <w:tab w:val="left" w:pos="1254"/>
        </w:tabs>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 评标准备会</w:t>
      </w:r>
    </w:p>
    <w:p w14:paraId="47182EEF">
      <w:pPr>
        <w:keepNext w:val="0"/>
        <w:keepLines w:val="0"/>
        <w:pageBreakBefore w:val="0"/>
        <w:widowControl w:val="0"/>
        <w:numPr>
          <w:ilvl w:val="0"/>
          <w:numId w:val="0"/>
        </w:numPr>
        <w:tabs>
          <w:tab w:val="left" w:pos="624"/>
          <w:tab w:val="left" w:pos="735"/>
          <w:tab w:val="left" w:pos="1254"/>
        </w:tabs>
        <w:kinsoku/>
        <w:wordWrap/>
        <w:overflowPunct/>
        <w:topLinePunct w:val="0"/>
        <w:autoSpaceDE/>
        <w:autoSpaceDN/>
        <w:bidi w:val="0"/>
        <w:adjustRightInd/>
        <w:snapToGrid/>
        <w:spacing w:line="360" w:lineRule="auto"/>
        <w:ind w:left="720" w:leftChars="0" w:hanging="720" w:hanging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4.5.1 采购代理机构向评标专家提供评标时的重要信息和数据。其中包括：采购的目标、范围和性质；</w:t>
      </w: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中规定的主要技术要求、标准和商务条款；</w:t>
      </w: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规定的评标标准、评标方法和在评标过程中考虑的相关因素。</w:t>
      </w:r>
    </w:p>
    <w:p w14:paraId="11CBD46B">
      <w:pPr>
        <w:pStyle w:val="6"/>
        <w:keepNext w:val="0"/>
        <w:keepLines w:val="0"/>
        <w:pageBreakBefore w:val="0"/>
        <w:widowControl w:val="0"/>
        <w:kinsoku/>
        <w:wordWrap/>
        <w:overflowPunct/>
        <w:topLinePunct w:val="0"/>
        <w:autoSpaceDE/>
        <w:autoSpaceDN/>
        <w:bidi w:val="0"/>
        <w:adjustRightInd/>
        <w:snapToGrid/>
        <w:spacing w:line="360" w:lineRule="auto"/>
        <w:ind w:left="723" w:hanging="720" w:hanging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4.5.2 评标委员会对投标文件依据《资格审查标准》《符合性审查标准》进行初评。</w:t>
      </w:r>
    </w:p>
    <w:p w14:paraId="38B57F2F">
      <w:pPr>
        <w:keepNext w:val="0"/>
        <w:keepLines w:val="0"/>
        <w:pageBreakBefore w:val="0"/>
        <w:widowControl w:val="0"/>
        <w:kinsoku/>
        <w:wordWrap/>
        <w:overflowPunct/>
        <w:topLinePunct w:val="0"/>
        <w:autoSpaceDE/>
        <w:autoSpaceDN/>
        <w:bidi w:val="0"/>
        <w:adjustRightInd/>
        <w:snapToGrid/>
        <w:spacing w:line="360" w:lineRule="auto"/>
        <w:ind w:left="723" w:hanging="720" w:hanging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4.5.3 评标委员会对通过初评的投标文件依据《投标文件评审标准》进行详评。</w:t>
      </w:r>
    </w:p>
    <w:p w14:paraId="223E4D54">
      <w:pPr>
        <w:spacing w:afterAutospacing="0"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4.5.4 投标人应保持通讯货物的畅通，以方便在评标过程中评标委员会要求投标人对投标文件的必要澄清、说明和纠正。</w:t>
      </w:r>
    </w:p>
    <w:p w14:paraId="51DCB203">
      <w:pPr>
        <w:pStyle w:val="4"/>
        <w:numPr>
          <w:ilvl w:val="0"/>
          <w:numId w:val="5"/>
        </w:numPr>
        <w:tabs>
          <w:tab w:val="left" w:pos="425"/>
          <w:tab w:val="clear" w:pos="147"/>
        </w:tabs>
        <w:snapToGrid/>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bookmarkStart w:id="183" w:name="_Toc435687349"/>
      <w:bookmarkStart w:id="184" w:name="_Toc479325592"/>
      <w:bookmarkStart w:id="185" w:name="_Toc9797"/>
      <w:bookmarkStart w:id="186" w:name="_Toc458635596"/>
      <w:bookmarkStart w:id="187" w:name="_Toc414510780"/>
      <w:bookmarkStart w:id="188" w:name="_Toc391419532"/>
      <w:bookmarkStart w:id="189" w:name="_Toc438513734"/>
      <w:bookmarkStart w:id="190" w:name="_Toc498899371"/>
      <w:bookmarkStart w:id="191" w:name="_Toc498871244"/>
      <w:bookmarkStart w:id="192" w:name="_Toc403580038"/>
      <w:bookmarkStart w:id="193" w:name="_Toc422865421"/>
      <w:bookmarkStart w:id="194" w:name="_Toc439513445"/>
      <w:bookmarkStart w:id="195" w:name="_Toc477879840"/>
      <w:bookmarkStart w:id="196" w:name="_Toc403072942"/>
      <w:bookmarkStart w:id="197" w:name="_Toc458980393"/>
      <w:bookmarkStart w:id="198" w:name="_Toc418023333"/>
      <w:bookmarkStart w:id="199" w:name="_Toc518912735"/>
      <w:bookmarkStart w:id="200" w:name="_Toc487044252"/>
      <w:bookmarkStart w:id="201" w:name="_Toc470184441"/>
      <w:bookmarkStart w:id="202" w:name="_Toc435686980"/>
      <w:bookmarkStart w:id="203" w:name="_Toc490645938"/>
      <w:bookmarkStart w:id="204" w:name="_Toc479340789"/>
      <w:bookmarkStart w:id="205" w:name="_Toc422161992"/>
      <w:bookmarkStart w:id="206" w:name="_Toc435687275"/>
      <w:bookmarkStart w:id="207" w:name="_Toc416208486"/>
      <w:bookmarkStart w:id="208" w:name="_Toc435629792"/>
      <w:bookmarkStart w:id="209" w:name="_Toc494832087"/>
      <w:bookmarkStart w:id="210" w:name="_Toc435629838"/>
      <w:bookmarkStart w:id="211" w:name="_Toc399415363"/>
      <w:bookmarkStart w:id="212" w:name="_Toc403830754"/>
      <w:bookmarkStart w:id="213" w:name="_Toc425347662"/>
      <w:bookmarkStart w:id="214" w:name="_Toc42952419"/>
      <w:bookmarkStart w:id="215" w:name="_Toc438641465"/>
      <w:bookmarkStart w:id="216" w:name="_Toc399775413"/>
      <w:bookmarkStart w:id="217" w:name="_Toc439679268"/>
      <w:bookmarkStart w:id="218" w:name="_Toc435623754"/>
      <w:bookmarkStart w:id="219" w:name="_Toc401655774"/>
      <w:bookmarkStart w:id="220" w:name="_Toc438508597"/>
      <w:bookmarkStart w:id="221" w:name="_Toc439513161"/>
      <w:bookmarkStart w:id="222" w:name="_Toc438722130"/>
      <w:bookmarkStart w:id="223" w:name="_Toc391418659"/>
      <w:bookmarkStart w:id="224" w:name="_Toc19947"/>
      <w:bookmarkStart w:id="225" w:name="_Toc486969379"/>
      <w:r>
        <w:rPr>
          <w:rFonts w:hint="eastAsia" w:ascii="宋体" w:hAnsi="宋体" w:eastAsia="宋体" w:cs="宋体"/>
          <w:color w:val="auto"/>
          <w:sz w:val="24"/>
          <w:szCs w:val="24"/>
          <w:highlight w:val="none"/>
        </w:rPr>
        <w:t>授予合同</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int="eastAsia" w:ascii="宋体" w:hAnsi="宋体" w:eastAsia="宋体" w:cs="宋体"/>
          <w:color w:val="auto"/>
          <w:sz w:val="24"/>
          <w:szCs w:val="24"/>
          <w:highlight w:val="none"/>
        </w:rPr>
        <w:t xml:space="preserve">                                                    </w:t>
      </w:r>
    </w:p>
    <w:p w14:paraId="3362EF8E">
      <w:pPr>
        <w:numPr>
          <w:ilvl w:val="1"/>
          <w:numId w:val="5"/>
        </w:numPr>
        <w:tabs>
          <w:tab w:val="left" w:pos="567"/>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采购人确定中标人过程中，发现中标候选人有下列情形之一的，应当不予确定其为中</w:t>
      </w:r>
      <w:r>
        <w:rPr>
          <w:rFonts w:hint="eastAsia" w:ascii="宋体" w:hAnsi="宋体" w:eastAsia="宋体" w:cs="宋体"/>
          <w:b/>
          <w:color w:val="auto"/>
          <w:sz w:val="24"/>
          <w:szCs w:val="24"/>
          <w:highlight w:val="none"/>
        </w:rPr>
        <w:t>标人</w:t>
      </w:r>
      <w:r>
        <w:rPr>
          <w:rFonts w:hint="eastAsia" w:ascii="宋体" w:hAnsi="宋体" w:eastAsia="宋体" w:cs="宋体"/>
          <w:b/>
          <w:color w:val="auto"/>
          <w:sz w:val="24"/>
          <w:szCs w:val="24"/>
          <w:highlight w:val="none"/>
          <w:lang w:eastAsia="zh-CN"/>
        </w:rPr>
        <w:t>：</w:t>
      </w:r>
    </w:p>
    <w:p w14:paraId="2F1161E0">
      <w:pPr>
        <w:keepNext w:val="0"/>
        <w:keepLines w:val="0"/>
        <w:pageBreakBefore w:val="0"/>
        <w:widowControl w:val="0"/>
        <w:numPr>
          <w:ilvl w:val="0"/>
          <w:numId w:val="6"/>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发现中标候选人存在禁止参加本项目采购活动的违法行为的；</w:t>
      </w:r>
    </w:p>
    <w:p w14:paraId="05376F9F">
      <w:pPr>
        <w:keepNext w:val="0"/>
        <w:keepLines w:val="0"/>
        <w:pageBreakBefore w:val="0"/>
        <w:widowControl w:val="0"/>
        <w:numPr>
          <w:ilvl w:val="0"/>
          <w:numId w:val="6"/>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中标候选人因不可抗力，不能继续参加政府采购活动；</w:t>
      </w:r>
    </w:p>
    <w:p w14:paraId="2BE8AB94">
      <w:pPr>
        <w:keepNext w:val="0"/>
        <w:keepLines w:val="0"/>
        <w:pageBreakBefore w:val="0"/>
        <w:widowControl w:val="0"/>
        <w:numPr>
          <w:ilvl w:val="0"/>
          <w:numId w:val="6"/>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中标候选人无偿赠与或者低于成本价竞争；</w:t>
      </w:r>
    </w:p>
    <w:p w14:paraId="2F3C0F90">
      <w:pPr>
        <w:keepNext w:val="0"/>
        <w:keepLines w:val="0"/>
        <w:pageBreakBefore w:val="0"/>
        <w:widowControl w:val="0"/>
        <w:numPr>
          <w:ilvl w:val="0"/>
          <w:numId w:val="6"/>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中标候选人提供虚假材料；</w:t>
      </w:r>
    </w:p>
    <w:p w14:paraId="20F8ABFF">
      <w:pPr>
        <w:keepNext w:val="0"/>
        <w:keepLines w:val="0"/>
        <w:pageBreakBefore w:val="0"/>
        <w:widowControl w:val="0"/>
        <w:numPr>
          <w:ilvl w:val="0"/>
          <w:numId w:val="6"/>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中标候选人恶意串通。</w:t>
      </w:r>
    </w:p>
    <w:p w14:paraId="2AEF609A">
      <w:pPr>
        <w:numPr>
          <w:ilvl w:val="1"/>
          <w:numId w:val="5"/>
        </w:numPr>
        <w:tabs>
          <w:tab w:val="left" w:pos="567"/>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中标结果公告</w:t>
      </w:r>
    </w:p>
    <w:p w14:paraId="196942BB">
      <w:pPr>
        <w:numPr>
          <w:ilvl w:val="0"/>
          <w:numId w:val="0"/>
        </w:numPr>
        <w:tabs>
          <w:tab w:val="left" w:pos="360"/>
        </w:tabs>
        <w:spacing w:line="360" w:lineRule="auto"/>
        <w:ind w:leftChars="0" w:firstLine="720" w:firstLineChars="3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采购代理机构将在</w:t>
      </w:r>
      <w:r>
        <w:rPr>
          <w:rFonts w:hint="eastAsia" w:ascii="宋体" w:hAnsi="宋体" w:eastAsia="宋体" w:cs="宋体"/>
          <w:color w:val="auto"/>
          <w:sz w:val="24"/>
          <w:szCs w:val="24"/>
          <w:highlight w:val="none"/>
          <w:lang w:eastAsia="zh-CN"/>
        </w:rPr>
        <w:t>新疆政府采购网上</w:t>
      </w:r>
      <w:r>
        <w:rPr>
          <w:rFonts w:hint="eastAsia" w:ascii="宋体" w:hAnsi="宋体" w:eastAsia="宋体" w:cs="宋体"/>
          <w:color w:val="auto"/>
          <w:sz w:val="24"/>
          <w:szCs w:val="24"/>
          <w:highlight w:val="none"/>
        </w:rPr>
        <w:t>公示中标结果公告。</w:t>
      </w:r>
    </w:p>
    <w:p w14:paraId="2697925D">
      <w:pPr>
        <w:numPr>
          <w:ilvl w:val="1"/>
          <w:numId w:val="5"/>
        </w:numPr>
        <w:tabs>
          <w:tab w:val="left" w:pos="567"/>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质疑和投诉</w:t>
      </w:r>
    </w:p>
    <w:p w14:paraId="5D1CB3CB">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投标人对评标结果有质疑或投诉的，可根据《中华人民共和国政府采购法》及有关政府采购法规的规定，向相关部门书面提出，但需对质疑或投诉内容的真实性承担责任。</w:t>
      </w:r>
    </w:p>
    <w:p w14:paraId="494B5351">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中标公告内容有异议的，应在公告发布之日起7个工作日内，按如下联系方式以书面形式向采购人或采购代理机构提出质疑。采购人或采购代理机构应在收到投标人书面质疑后7个工作日内，对质疑内容作出答复。</w:t>
      </w:r>
    </w:p>
    <w:p w14:paraId="2746C7DA">
      <w:pPr>
        <w:snapToGrid w:val="0"/>
        <w:spacing w:before="50" w:line="360" w:lineRule="auto"/>
        <w:ind w:firstLine="752" w:firstLineChars="31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质疑联系方式：</w:t>
      </w:r>
    </w:p>
    <w:p w14:paraId="6041F6CD">
      <w:pPr>
        <w:pStyle w:val="7"/>
        <w:keepNext w:val="0"/>
        <w:keepLines w:val="0"/>
        <w:pageBreakBefore w:val="0"/>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采购人名称：</w:t>
      </w:r>
      <w:r>
        <w:rPr>
          <w:rFonts w:hint="eastAsia" w:ascii="宋体" w:hAnsi="宋体" w:cs="宋体"/>
          <w:color w:val="auto"/>
          <w:sz w:val="24"/>
          <w:szCs w:val="24"/>
          <w:highlight w:val="none"/>
          <w:lang w:eastAsia="zh-CN"/>
        </w:rPr>
        <w:t>若羌县林业和草原局</w:t>
      </w:r>
    </w:p>
    <w:p w14:paraId="0C31C7FA">
      <w:pPr>
        <w:snapToGrid w:val="0"/>
        <w:spacing w:before="50" w:line="360" w:lineRule="auto"/>
        <w:ind w:firstLine="748" w:firstLineChars="312"/>
        <w:rPr>
          <w:rFonts w:hint="default" w:ascii="宋体" w:hAnsi="宋体" w:eastAsia="宋体" w:cs="宋体"/>
          <w:bCs/>
          <w:color w:val="auto"/>
          <w:kern w:val="28"/>
          <w:sz w:val="24"/>
          <w:szCs w:val="24"/>
          <w:highlight w:val="none"/>
          <w:lang w:val="en-US" w:eastAsia="zh-CN"/>
        </w:rPr>
      </w:pPr>
      <w:r>
        <w:rPr>
          <w:rFonts w:hint="eastAsia" w:ascii="宋体" w:hAnsi="宋体" w:eastAsia="宋体" w:cs="宋体"/>
          <w:color w:val="auto"/>
          <w:sz w:val="24"/>
          <w:szCs w:val="24"/>
          <w:highlight w:val="none"/>
        </w:rPr>
        <w:t>采购人地址：</w:t>
      </w:r>
      <w:r>
        <w:rPr>
          <w:rFonts w:hint="eastAsia" w:ascii="宋体" w:hAnsi="宋体" w:cs="宋体"/>
          <w:color w:val="auto"/>
          <w:sz w:val="24"/>
          <w:szCs w:val="24"/>
          <w:highlight w:val="none"/>
          <w:lang w:eastAsia="zh-CN"/>
        </w:rPr>
        <w:t>若羌县团结路476号</w:t>
      </w:r>
    </w:p>
    <w:p w14:paraId="43FD64A9">
      <w:pPr>
        <w:snapToGrid w:val="0"/>
        <w:spacing w:before="50" w:line="360" w:lineRule="auto"/>
        <w:ind w:firstLine="748" w:firstLineChars="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采购单位联系人：</w:t>
      </w:r>
      <w:r>
        <w:rPr>
          <w:rFonts w:hint="eastAsia" w:ascii="宋体" w:hAnsi="宋体" w:cs="宋体"/>
          <w:color w:val="auto"/>
          <w:sz w:val="24"/>
          <w:szCs w:val="24"/>
          <w:highlight w:val="none"/>
          <w:lang w:eastAsia="zh-CN"/>
        </w:rPr>
        <w:t>张磊</w:t>
      </w:r>
      <w:r>
        <w:rPr>
          <w:rFonts w:hint="eastAsia" w:ascii="宋体" w:hAnsi="宋体" w:eastAsia="宋体" w:cs="宋体"/>
          <w:color w:val="auto"/>
          <w:sz w:val="24"/>
          <w:szCs w:val="24"/>
          <w:highlight w:val="none"/>
        </w:rPr>
        <w:t xml:space="preserve"> </w:t>
      </w:r>
    </w:p>
    <w:p w14:paraId="01332BFA">
      <w:pPr>
        <w:spacing w:line="440" w:lineRule="exact"/>
        <w:ind w:firstLine="720" w:firstLineChars="3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采购单位联系电话：</w:t>
      </w:r>
      <w:r>
        <w:rPr>
          <w:rFonts w:hint="eastAsia" w:ascii="宋体" w:hAnsi="宋体" w:cs="宋体"/>
          <w:color w:val="auto"/>
          <w:sz w:val="24"/>
          <w:szCs w:val="24"/>
          <w:highlight w:val="none"/>
          <w:lang w:val="en-US" w:eastAsia="zh-CN"/>
        </w:rPr>
        <w:t>0996-7101560</w:t>
      </w:r>
    </w:p>
    <w:p w14:paraId="1B3873CC">
      <w:pPr>
        <w:pStyle w:val="7"/>
        <w:rPr>
          <w:rFonts w:hint="eastAsia" w:ascii="宋体" w:hAnsi="宋体" w:eastAsia="宋体" w:cs="宋体"/>
          <w:color w:val="auto"/>
          <w:sz w:val="24"/>
          <w:szCs w:val="24"/>
          <w:highlight w:val="none"/>
        </w:rPr>
      </w:pPr>
    </w:p>
    <w:p w14:paraId="0841D150">
      <w:pPr>
        <w:pStyle w:val="7"/>
        <w:keepNext w:val="0"/>
        <w:keepLines w:val="0"/>
        <w:pageBreakBefore w:val="0"/>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ascii="宋体" w:hAnsi="宋体" w:cs="宋体"/>
          <w:color w:val="auto"/>
          <w:kern w:val="0"/>
          <w:sz w:val="24"/>
          <w:szCs w:val="24"/>
          <w:highlight w:val="none"/>
          <w:lang w:eastAsia="zh-CN"/>
        </w:rPr>
        <w:t>新疆众想丰华工程造价咨询有限公司</w:t>
      </w:r>
    </w:p>
    <w:p w14:paraId="3D49A142">
      <w:pPr>
        <w:snapToGrid w:val="0"/>
        <w:spacing w:before="50" w:line="360" w:lineRule="auto"/>
        <w:ind w:firstLine="748" w:firstLineChars="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采购代理机构地址：</w:t>
      </w:r>
      <w:r>
        <w:rPr>
          <w:rFonts w:hint="eastAsia" w:ascii="宋体" w:hAnsi="宋体" w:cs="宋体"/>
          <w:color w:val="auto"/>
          <w:kern w:val="2"/>
          <w:sz w:val="24"/>
          <w:szCs w:val="24"/>
          <w:highlight w:val="none"/>
          <w:lang w:val="en-US" w:eastAsia="zh-CN" w:bidi="ar-SA"/>
        </w:rPr>
        <w:t>新疆库尔勒市延安路丽枫酒店18楼1810室</w:t>
      </w:r>
    </w:p>
    <w:p w14:paraId="614D8AA6">
      <w:pPr>
        <w:shd w:val="clear" w:color="auto" w:fill="auto"/>
        <w:snapToGrid w:val="0"/>
        <w:spacing w:before="50" w:line="360" w:lineRule="auto"/>
        <w:ind w:firstLine="748" w:firstLineChars="31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eastAsia="zh-CN"/>
        </w:rPr>
        <w:t>17397537677</w:t>
      </w:r>
    </w:p>
    <w:p w14:paraId="2A2CB120">
      <w:pPr>
        <w:shd w:val="clear" w:color="auto" w:fill="auto"/>
        <w:snapToGrid w:val="0"/>
        <w:spacing w:before="50" w:line="360" w:lineRule="auto"/>
        <w:ind w:firstLine="748" w:firstLineChars="31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王淑菊</w:t>
      </w:r>
    </w:p>
    <w:p w14:paraId="26666FB2">
      <w:pPr>
        <w:snapToGrid w:val="0"/>
        <w:spacing w:before="50" w:line="360" w:lineRule="auto"/>
        <w:ind w:firstLine="748" w:firstLineChars="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邮编：841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w:t>
      </w:r>
    </w:p>
    <w:p w14:paraId="53B877F5">
      <w:pPr>
        <w:numPr>
          <w:ilvl w:val="1"/>
          <w:numId w:val="5"/>
        </w:numPr>
        <w:tabs>
          <w:tab w:val="left" w:pos="567"/>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成交通知书</w:t>
      </w:r>
    </w:p>
    <w:p w14:paraId="0558C012">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中标结果公告发布的同时，采购代理机构以书面形式向中标投标人发出依法确认的《</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w:t>
      </w:r>
    </w:p>
    <w:p w14:paraId="41FF2BC0">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》将是合同的一个组成部分，对采购人和中标投标人具有同等法律效力；《</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》发出后，采购人改变中标结果，或者中标投标人放弃中标的，均应承担相应的法律责任。</w:t>
      </w:r>
    </w:p>
    <w:p w14:paraId="3E178F4A">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采购代理机构在向中标投标人发出《</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》的同时，发布《结果公告》，将招标结果通知未中标投标人。</w:t>
      </w:r>
    </w:p>
    <w:p w14:paraId="10A049D1">
      <w:pPr>
        <w:numPr>
          <w:ilvl w:val="1"/>
          <w:numId w:val="5"/>
        </w:numPr>
        <w:tabs>
          <w:tab w:val="left" w:pos="567"/>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签订合同</w:t>
      </w:r>
    </w:p>
    <w:p w14:paraId="49085D86">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中标投标人在收到《</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》后，应按照《</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》指定的时间、地点，派遣其授权代表与采购人签署合同。</w:t>
      </w:r>
    </w:p>
    <w:p w14:paraId="0C877120">
      <w:pPr>
        <w:numPr>
          <w:ilvl w:val="2"/>
          <w:numId w:val="5"/>
        </w:numPr>
        <w:tabs>
          <w:tab w:val="left" w:pos="624"/>
          <w:tab w:val="left" w:pos="735"/>
          <w:tab w:val="left" w:pos="1571"/>
          <w:tab w:val="clear" w:pos="1050"/>
        </w:tabs>
        <w:snapToGrid w:val="0"/>
        <w:spacing w:line="24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合同的组成基于但不限于以下部分：</w:t>
      </w:r>
    </w:p>
    <w:p w14:paraId="5940EADA">
      <w:pPr>
        <w:widowControl/>
        <w:numPr>
          <w:ilvl w:val="0"/>
          <w:numId w:val="7"/>
        </w:numPr>
        <w:tabs>
          <w:tab w:val="left" w:pos="720"/>
          <w:tab w:val="left" w:pos="1418"/>
          <w:tab w:val="clear" w:pos="1080"/>
        </w:tabs>
        <w:spacing w:line="480" w:lineRule="exact"/>
        <w:ind w:left="1148" w:leftChars="356" w:hanging="400" w:hangingChars="16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p w14:paraId="5B42990E">
      <w:pPr>
        <w:widowControl/>
        <w:numPr>
          <w:ilvl w:val="0"/>
          <w:numId w:val="7"/>
        </w:numPr>
        <w:tabs>
          <w:tab w:val="left" w:pos="720"/>
          <w:tab w:val="left" w:pos="1418"/>
          <w:tab w:val="clear" w:pos="1080"/>
        </w:tabs>
        <w:spacing w:line="480" w:lineRule="exact"/>
        <w:ind w:left="1148" w:leftChars="356" w:hanging="400" w:hangingChars="1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及其澄清、补充文件；</w:t>
      </w:r>
    </w:p>
    <w:p w14:paraId="5107144D">
      <w:pPr>
        <w:widowControl/>
        <w:numPr>
          <w:ilvl w:val="0"/>
          <w:numId w:val="7"/>
        </w:numPr>
        <w:tabs>
          <w:tab w:val="left" w:pos="720"/>
          <w:tab w:val="left" w:pos="1418"/>
          <w:tab w:val="clear" w:pos="1080"/>
        </w:tabs>
        <w:spacing w:line="480" w:lineRule="exact"/>
        <w:ind w:left="1148" w:leftChars="356" w:hanging="400" w:hangingChars="16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中标投标人的投标文件及其澄清、补充文件；</w:t>
      </w:r>
    </w:p>
    <w:p w14:paraId="06DBB2F5">
      <w:pPr>
        <w:widowControl/>
        <w:numPr>
          <w:ilvl w:val="0"/>
          <w:numId w:val="7"/>
        </w:numPr>
        <w:tabs>
          <w:tab w:val="left" w:pos="720"/>
          <w:tab w:val="left" w:pos="1418"/>
          <w:tab w:val="clear" w:pos="1080"/>
        </w:tabs>
        <w:spacing w:afterAutospacing="0" w:line="480" w:lineRule="exact"/>
        <w:ind w:left="1148" w:leftChars="356" w:hanging="400" w:hangingChars="167"/>
        <w:jc w:val="left"/>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w:t>
      </w:r>
    </w:p>
    <w:p w14:paraId="14EC7521">
      <w:pPr>
        <w:pStyle w:val="4"/>
        <w:numPr>
          <w:ilvl w:val="0"/>
          <w:numId w:val="5"/>
        </w:numPr>
        <w:tabs>
          <w:tab w:val="left" w:pos="425"/>
          <w:tab w:val="clear" w:pos="147"/>
        </w:tabs>
        <w:spacing w:before="0" w:beforeLines="0" w:beforeAutospacing="0" w:after="0" w:afterLines="0" w:afterAutospacing="0"/>
        <w:ind w:left="425"/>
        <w:rPr>
          <w:rFonts w:hint="eastAsia" w:ascii="宋体" w:hAnsi="宋体" w:eastAsia="宋体" w:cs="宋体"/>
          <w:bCs/>
          <w:color w:val="auto"/>
          <w:sz w:val="24"/>
          <w:szCs w:val="24"/>
          <w:highlight w:val="none"/>
        </w:rPr>
      </w:pPr>
      <w:bookmarkStart w:id="226" w:name="_Toc298829963"/>
      <w:bookmarkStart w:id="227" w:name="_Toc422865422"/>
      <w:bookmarkStart w:id="228" w:name="_Toc435629839"/>
      <w:bookmarkStart w:id="229" w:name="_Toc364846101"/>
      <w:bookmarkStart w:id="230" w:name="_Toc438641466"/>
      <w:bookmarkStart w:id="231" w:name="_Toc435686981"/>
      <w:bookmarkStart w:id="232" w:name="_Toc356489054"/>
      <w:bookmarkStart w:id="233" w:name="_Toc439679269"/>
      <w:bookmarkStart w:id="234" w:name="_Toc438513735"/>
      <w:bookmarkStart w:id="235" w:name="_Toc435687350"/>
      <w:bookmarkStart w:id="236" w:name="_Toc518912736"/>
      <w:bookmarkStart w:id="237" w:name="_Toc435623755"/>
      <w:bookmarkStart w:id="238" w:name="_Toc498871245"/>
      <w:bookmarkStart w:id="239" w:name="_Toc23657"/>
      <w:bookmarkStart w:id="240" w:name="_Toc383124049"/>
      <w:bookmarkStart w:id="241" w:name="_Toc298920094"/>
      <w:bookmarkStart w:id="242" w:name="_Toc458980394"/>
      <w:bookmarkStart w:id="243" w:name="_Toc438722131"/>
      <w:bookmarkStart w:id="244" w:name="_Toc12802"/>
      <w:bookmarkStart w:id="245" w:name="_Toc380533811"/>
      <w:bookmarkStart w:id="246" w:name="_Toc299108392"/>
      <w:bookmarkStart w:id="247" w:name="_Toc422161993"/>
      <w:bookmarkStart w:id="248" w:name="_Toc479340790"/>
      <w:bookmarkStart w:id="249" w:name="_Toc470184442"/>
      <w:bookmarkStart w:id="250" w:name="_Toc414510781"/>
      <w:bookmarkStart w:id="251" w:name="_Toc350417826"/>
      <w:bookmarkStart w:id="252" w:name="_Toc438508598"/>
      <w:bookmarkStart w:id="253" w:name="_Toc435629793"/>
      <w:bookmarkStart w:id="254" w:name="_Toc439513446"/>
      <w:bookmarkStart w:id="255" w:name="_Toc458635597"/>
      <w:bookmarkStart w:id="256" w:name="_Toc498899372"/>
      <w:bookmarkStart w:id="257" w:name="_Toc479325593"/>
      <w:bookmarkStart w:id="258" w:name="_Toc494832088"/>
      <w:bookmarkStart w:id="259" w:name="_Toc297209420"/>
      <w:bookmarkStart w:id="260" w:name="_Toc298829722"/>
      <w:bookmarkStart w:id="261" w:name="_Toc477879841"/>
      <w:bookmarkStart w:id="262" w:name="_Toc343857028"/>
      <w:bookmarkStart w:id="263" w:name="_Toc486969380"/>
      <w:bookmarkStart w:id="264" w:name="_Toc425347663"/>
      <w:bookmarkStart w:id="265" w:name="_Toc416208487"/>
      <w:bookmarkStart w:id="266" w:name="_Toc298190386"/>
      <w:bookmarkStart w:id="267" w:name="_Toc435687276"/>
      <w:bookmarkStart w:id="268" w:name="_Toc365033707"/>
      <w:bookmarkStart w:id="269" w:name="_Toc418023334"/>
      <w:bookmarkStart w:id="270" w:name="_Toc439513162"/>
      <w:bookmarkStart w:id="271" w:name="_Toc487044253"/>
      <w:r>
        <w:rPr>
          <w:rFonts w:hint="eastAsia" w:ascii="宋体" w:hAnsi="宋体" w:eastAsia="宋体" w:cs="宋体"/>
          <w:bCs/>
          <w:color w:val="auto"/>
          <w:sz w:val="24"/>
          <w:szCs w:val="24"/>
          <w:highlight w:val="none"/>
        </w:rPr>
        <w:t>招标服务费</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0B692640">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中标人须向采购代理机构</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的招标服务费，根据《国家发展改革委关于进一步放开建设项目专业服务价格的通知发改价格》[2015]299号的通知实行市场调节价，按差额定率累进法计算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金额在100万以下的，招标服务费按1.5%计算；10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万到500万的，按</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%计算…</w:t>
      </w:r>
    </w:p>
    <w:p w14:paraId="77B9BFE4">
      <w:pPr>
        <w:spacing w:beforeAutospacing="0" w:after="50" w:line="400" w:lineRule="exact"/>
        <w:ind w:firstLine="523" w:firstLineChars="218"/>
        <w:rPr>
          <w:rFonts w:hint="eastAsia" w:ascii="宋体" w:hAnsi="宋体" w:eastAsia="宋体" w:cs="宋体"/>
          <w:color w:val="auto"/>
          <w:sz w:val="24"/>
          <w:szCs w:val="24"/>
          <w:highlight w:val="none"/>
          <w:lang w:eastAsia="zh-CN"/>
        </w:rPr>
      </w:pPr>
    </w:p>
    <w:p w14:paraId="33A2506C">
      <w:pPr>
        <w:pStyle w:val="18"/>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bookmarkStart w:id="272" w:name="_Toc1532"/>
      <w:r>
        <w:rPr>
          <w:rFonts w:hint="eastAsia" w:ascii="宋体" w:hAnsi="宋体" w:eastAsia="宋体" w:cs="宋体"/>
          <w:sz w:val="44"/>
          <w:szCs w:val="44"/>
          <w:highlight w:val="none"/>
        </w:rPr>
        <w:t>第三部分</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rPr>
        <w:t>合同主要条款</w:t>
      </w:r>
      <w:bookmarkEnd w:id="272"/>
    </w:p>
    <w:p w14:paraId="1052D94A">
      <w:pPr>
        <w:pStyle w:val="18"/>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eastAsia="zh-CN"/>
        </w:rPr>
        <w:t>（</w:t>
      </w:r>
      <w:r>
        <w:rPr>
          <w:rFonts w:hint="eastAsia" w:ascii="宋体" w:hAnsi="宋体" w:cs="宋体"/>
          <w:sz w:val="32"/>
          <w:szCs w:val="32"/>
          <w:highlight w:val="none"/>
          <w:lang w:val="en-US" w:eastAsia="zh-CN"/>
        </w:rPr>
        <w:t>仅供参考</w:t>
      </w:r>
      <w:r>
        <w:rPr>
          <w:rFonts w:hint="eastAsia" w:ascii="宋体" w:hAnsi="宋体" w:cs="宋体"/>
          <w:sz w:val="32"/>
          <w:szCs w:val="32"/>
          <w:highlight w:val="none"/>
          <w:lang w:eastAsia="zh-CN"/>
        </w:rPr>
        <w:t>）</w:t>
      </w:r>
    </w:p>
    <w:p w14:paraId="710802E8">
      <w:pPr>
        <w:spacing w:line="360" w:lineRule="auto"/>
        <w:ind w:left="1919" w:leftChars="228" w:hanging="1440" w:hangingChars="6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 xml:space="preserve">若羌县塔克拉玛干沙漠边缘阻击战扩边工程引洪灌溉（2026）可行性研究报告、初步设计及施工图 </w:t>
      </w:r>
    </w:p>
    <w:p w14:paraId="3D0ABC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合同编号：</w:t>
      </w:r>
    </w:p>
    <w:p w14:paraId="00A781C8">
      <w:pPr>
        <w:spacing w:line="360" w:lineRule="auto"/>
        <w:ind w:firstLine="480" w:firstLineChars="200"/>
        <w:rPr>
          <w:rFonts w:hint="eastAsia" w:ascii="宋体" w:hAnsi="宋体" w:eastAsia="宋体" w:cs="宋体"/>
          <w:color w:val="FF0000"/>
          <w:sz w:val="24"/>
          <w:highlight w:val="none"/>
        </w:rPr>
      </w:pPr>
      <w:r>
        <w:rPr>
          <w:rFonts w:hint="eastAsia" w:ascii="宋体" w:hAnsi="宋体" w:eastAsia="宋体" w:cs="宋体"/>
          <w:sz w:val="24"/>
          <w:highlight w:val="none"/>
        </w:rPr>
        <w:t>采购单位（以下简称甲方）：</w:t>
      </w:r>
      <w:r>
        <w:rPr>
          <w:rFonts w:hint="eastAsia" w:ascii="宋体" w:hAnsi="宋体" w:cs="宋体"/>
          <w:sz w:val="24"/>
          <w:highlight w:val="none"/>
          <w:lang w:eastAsia="zh-CN"/>
        </w:rPr>
        <w:t>若羌县林业和草原局</w:t>
      </w:r>
      <w:r>
        <w:rPr>
          <w:rFonts w:hint="eastAsia" w:ascii="宋体" w:hAnsi="宋体" w:eastAsia="宋体" w:cs="宋体"/>
          <w:sz w:val="24"/>
          <w:highlight w:val="none"/>
          <w:lang w:eastAsia="zh-CN"/>
        </w:rPr>
        <w:t xml:space="preserve"> </w:t>
      </w:r>
      <w:r>
        <w:rPr>
          <w:rFonts w:hint="eastAsia" w:ascii="宋体" w:hAnsi="宋体" w:eastAsia="宋体" w:cs="宋体"/>
          <w:color w:val="FF0000"/>
          <w:sz w:val="24"/>
          <w:highlight w:val="none"/>
        </w:rPr>
        <w:t xml:space="preserve"> </w:t>
      </w:r>
    </w:p>
    <w:p w14:paraId="1086E9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中标单位（以下简称乙方）： </w:t>
      </w:r>
    </w:p>
    <w:p w14:paraId="57928B8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甲、乙双方根据</w:t>
      </w:r>
      <w:r>
        <w:rPr>
          <w:rFonts w:hint="eastAsia" w:ascii="宋体" w:hAnsi="宋体" w:eastAsia="宋体" w:cs="宋体"/>
          <w:sz w:val="24"/>
          <w:highlight w:val="none"/>
          <w:lang w:val="en-US" w:eastAsia="zh-CN"/>
        </w:rPr>
        <w:t xml:space="preserve"> </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月 </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日</w:t>
      </w:r>
      <w:r>
        <w:rPr>
          <w:rFonts w:hint="eastAsia" w:ascii="宋体" w:hAnsi="宋体" w:eastAsia="宋体" w:cs="宋体"/>
          <w:sz w:val="24"/>
          <w:highlight w:val="none"/>
        </w:rPr>
        <w:t>对</w:t>
      </w:r>
      <w:r>
        <w:rPr>
          <w:rFonts w:hint="eastAsia" w:ascii="宋体" w:hAnsi="宋体" w:cs="宋体"/>
          <w:sz w:val="24"/>
          <w:highlight w:val="none"/>
          <w:lang w:eastAsia="zh-CN"/>
        </w:rPr>
        <w:t>若羌县塔克拉玛干沙漠边缘阻击战扩边工程引洪灌溉（2026）可行性研究报告、初步设计及施工图</w:t>
      </w:r>
      <w:r>
        <w:rPr>
          <w:rFonts w:hint="eastAsia" w:ascii="宋体" w:hAnsi="宋体" w:eastAsia="宋体" w:cs="宋体"/>
          <w:color w:val="000000"/>
          <w:sz w:val="24"/>
          <w:highlight w:val="none"/>
        </w:rPr>
        <w:t>招</w:t>
      </w:r>
      <w:r>
        <w:rPr>
          <w:rFonts w:hint="eastAsia" w:ascii="宋体" w:hAnsi="宋体" w:eastAsia="宋体" w:cs="宋体"/>
          <w:sz w:val="24"/>
          <w:highlight w:val="none"/>
        </w:rPr>
        <w:t>标结果和</w:t>
      </w:r>
      <w:r>
        <w:rPr>
          <w:rFonts w:hint="eastAsia" w:ascii="宋体" w:hAnsi="宋体" w:cs="宋体"/>
          <w:sz w:val="24"/>
          <w:highlight w:val="none"/>
          <w:lang w:eastAsia="zh-CN"/>
        </w:rPr>
        <w:t>磋商文件</w:t>
      </w:r>
      <w:r>
        <w:rPr>
          <w:rFonts w:hint="eastAsia" w:ascii="宋体" w:hAnsi="宋体" w:eastAsia="宋体" w:cs="宋体"/>
          <w:sz w:val="24"/>
          <w:highlight w:val="none"/>
        </w:rPr>
        <w:t>的要求，经双方协商一致，达成如下合同条款，共同遵守。</w:t>
      </w:r>
    </w:p>
    <w:p w14:paraId="633381AC">
      <w:pPr>
        <w:adjustRightInd w:val="0"/>
        <w:snapToGrid w:val="0"/>
        <w:spacing w:line="360" w:lineRule="auto"/>
        <w:ind w:firstLine="480" w:firstLineChars="200"/>
        <w:rPr>
          <w:rFonts w:hint="eastAsia" w:ascii="宋体" w:hAnsi="宋体" w:eastAsia="宋体" w:cs="宋体"/>
          <w:sz w:val="28"/>
          <w:szCs w:val="28"/>
          <w:highlight w:val="none"/>
        </w:rPr>
      </w:pPr>
      <w:r>
        <w:rPr>
          <w:rFonts w:hint="eastAsia" w:ascii="宋体" w:hAnsi="宋体" w:eastAsia="宋体" w:cs="宋体"/>
          <w:sz w:val="24"/>
          <w:highlight w:val="none"/>
        </w:rPr>
        <w:t>一、项目概况</w:t>
      </w:r>
    </w:p>
    <w:p w14:paraId="4C760C2D">
      <w:pPr>
        <w:spacing w:line="360" w:lineRule="auto"/>
        <w:ind w:left="1919" w:leftChars="228" w:hanging="1440" w:hangingChars="600"/>
        <w:rPr>
          <w:rFonts w:hint="eastAsia" w:ascii="宋体" w:hAnsi="宋体" w:eastAsia="宋体" w:cs="宋体"/>
          <w:color w:val="auto"/>
          <w:sz w:val="28"/>
          <w:szCs w:val="28"/>
          <w:highlight w:val="none"/>
          <w:lang w:eastAsia="zh-CN"/>
        </w:rPr>
      </w:pPr>
      <w:r>
        <w:rPr>
          <w:rFonts w:hint="eastAsia" w:ascii="宋体" w:hAnsi="宋体" w:eastAsia="宋体" w:cs="宋体"/>
          <w:sz w:val="24"/>
          <w:highlight w:val="none"/>
        </w:rPr>
        <w:t>项目名称：</w:t>
      </w:r>
      <w:r>
        <w:rPr>
          <w:rFonts w:hint="eastAsia" w:ascii="宋体" w:hAnsi="宋体" w:cs="宋体"/>
          <w:color w:val="auto"/>
          <w:sz w:val="24"/>
          <w:highlight w:val="none"/>
          <w:lang w:eastAsia="zh-CN"/>
        </w:rPr>
        <w:t xml:space="preserve">若羌县塔克拉玛干沙漠边缘阻击战扩边工程引洪灌溉（2026）可行性研究报告、初步设计及施工图 </w:t>
      </w:r>
    </w:p>
    <w:p w14:paraId="263DE1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项目地址：</w:t>
      </w:r>
      <w:r>
        <w:rPr>
          <w:rFonts w:hint="eastAsia" w:ascii="宋体" w:hAnsi="宋体" w:cs="宋体"/>
          <w:color w:val="auto"/>
          <w:sz w:val="24"/>
          <w:highlight w:val="none"/>
          <w:lang w:eastAsia="zh-CN"/>
        </w:rPr>
        <w:t>若羌县</w:t>
      </w:r>
    </w:p>
    <w:p w14:paraId="34C963B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工作内容：</w:t>
      </w:r>
      <w:r>
        <w:rPr>
          <w:rFonts w:hint="eastAsia" w:ascii="宋体" w:hAnsi="宋体" w:cs="宋体"/>
          <w:color w:val="000000"/>
          <w:sz w:val="24"/>
          <w:highlight w:val="none"/>
          <w:lang w:val="en-US" w:eastAsia="zh-CN"/>
        </w:rPr>
        <w:t>按时完成若羌县塔克拉玛干沙漠边缘阻击战扩边工程引洪灌溉（2026）项目的可行性研究报告、初步设计及施工图编制，并通过相关部门审核批复，设计内容符合国家及行业标准。</w:t>
      </w:r>
    </w:p>
    <w:p w14:paraId="1684449F">
      <w:pPr>
        <w:adjustRightInd w:val="0"/>
        <w:snapToGrid w:val="0"/>
        <w:spacing w:line="360" w:lineRule="auto"/>
        <w:ind w:firstLine="480" w:firstLineChars="200"/>
        <w:rPr>
          <w:rFonts w:hint="eastAsia" w:ascii="宋体" w:hAnsi="宋体" w:eastAsia="宋体" w:cs="宋体"/>
          <w:sz w:val="28"/>
          <w:szCs w:val="28"/>
          <w:highlight w:val="none"/>
          <w:lang w:eastAsia="zh-CN"/>
        </w:rPr>
      </w:pP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、合同</w:t>
      </w:r>
      <w:r>
        <w:rPr>
          <w:rFonts w:hint="eastAsia" w:ascii="宋体" w:hAnsi="宋体" w:eastAsia="宋体" w:cs="宋体"/>
          <w:sz w:val="24"/>
          <w:highlight w:val="none"/>
          <w:lang w:eastAsia="zh-CN"/>
        </w:rPr>
        <w:t>服务期限</w:t>
      </w:r>
    </w:p>
    <w:p w14:paraId="27E7EBD0">
      <w:pPr>
        <w:spacing w:line="360" w:lineRule="auto"/>
        <w:ind w:firstLine="480" w:firstLineChars="200"/>
        <w:jc w:val="left"/>
        <w:rPr>
          <w:rFonts w:hint="eastAsia" w:ascii="宋体" w:hAnsi="宋体" w:cs="宋体"/>
          <w:kern w:val="0"/>
          <w:sz w:val="24"/>
          <w:highlight w:val="none"/>
          <w:lang w:val="en-US" w:eastAsia="zh-CN"/>
        </w:rPr>
      </w:pPr>
      <w:r>
        <w:rPr>
          <w:rFonts w:hint="eastAsia" w:ascii="宋体" w:hAnsi="宋体" w:eastAsia="宋体" w:cs="宋体"/>
          <w:sz w:val="24"/>
          <w:highlight w:val="none"/>
          <w:lang w:val="en-US" w:eastAsia="zh-CN"/>
        </w:rPr>
        <w:t xml:space="preserve"> </w:t>
      </w:r>
      <w:r>
        <w:rPr>
          <w:rFonts w:hint="eastAsia" w:ascii="宋体" w:hAnsi="宋体" w:cs="宋体"/>
          <w:kern w:val="0"/>
          <w:sz w:val="24"/>
          <w:highlight w:val="none"/>
          <w:lang w:val="en-US" w:eastAsia="zh-CN"/>
        </w:rPr>
        <w:t>自合同签订之日起30 天内提交成果文件。</w:t>
      </w:r>
    </w:p>
    <w:p w14:paraId="35140AD0">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、质量标准</w:t>
      </w:r>
    </w:p>
    <w:p w14:paraId="0A145EDE">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lang w:eastAsia="zh-CN"/>
        </w:rPr>
        <w:t>服务质量标准</w:t>
      </w:r>
      <w:r>
        <w:rPr>
          <w:rFonts w:hint="eastAsia" w:ascii="宋体" w:hAnsi="宋体" w:eastAsia="宋体" w:cs="宋体"/>
          <w:sz w:val="24"/>
          <w:highlight w:val="none"/>
        </w:rPr>
        <w:t>：</w:t>
      </w:r>
      <w:r>
        <w:rPr>
          <w:rFonts w:hint="eastAsia" w:ascii="宋体" w:hAnsi="宋体" w:cs="宋体"/>
          <w:color w:val="auto"/>
          <w:kern w:val="0"/>
          <w:sz w:val="24"/>
          <w:highlight w:val="none"/>
          <w:lang w:val="en-US" w:eastAsia="zh-CN"/>
        </w:rPr>
        <w:t>合格，</w:t>
      </w:r>
      <w:r>
        <w:rPr>
          <w:rFonts w:hint="eastAsia" w:ascii="宋体" w:hAnsi="宋体" w:cs="宋体"/>
          <w:color w:val="auto"/>
          <w:kern w:val="0"/>
          <w:sz w:val="24"/>
          <w:highlight w:val="none"/>
          <w:lang w:eastAsia="zh-CN"/>
        </w:rPr>
        <w:t>符合</w:t>
      </w:r>
      <w:r>
        <w:rPr>
          <w:rFonts w:hint="eastAsia" w:ascii="宋体" w:hAnsi="宋体" w:eastAsia="宋体" w:cs="宋体"/>
          <w:color w:val="auto"/>
          <w:spacing w:val="-1"/>
          <w:sz w:val="24"/>
          <w:highlight w:val="none"/>
        </w:rPr>
        <w:t>国家规范和标准并应按最新版本执行</w:t>
      </w:r>
      <w:r>
        <w:rPr>
          <w:rFonts w:hint="eastAsia" w:ascii="宋体" w:hAnsi="宋体" w:eastAsia="宋体" w:cs="宋体"/>
          <w:color w:val="auto"/>
          <w:spacing w:val="-1"/>
          <w:sz w:val="24"/>
          <w:highlight w:val="none"/>
          <w:lang w:eastAsia="zh-CN"/>
        </w:rPr>
        <w:t>。</w:t>
      </w:r>
    </w:p>
    <w:p w14:paraId="577C2454">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、合同价款</w:t>
      </w:r>
    </w:p>
    <w:p w14:paraId="5BBAB6AE">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甲方同意在乙方完成本合同全部义务后向其支付合同价款，本合同价款为人民币</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8718BFE">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五</w:t>
      </w:r>
      <w:r>
        <w:rPr>
          <w:rFonts w:hint="eastAsia" w:ascii="宋体" w:hAnsi="宋体" w:eastAsia="宋体" w:cs="宋体"/>
          <w:sz w:val="24"/>
          <w:highlight w:val="none"/>
        </w:rPr>
        <w:t>、甲方向乙方承诺严格按照合同约定的期限和方式支付合同价款。</w:t>
      </w:r>
    </w:p>
    <w:p w14:paraId="3003FB77">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1、合同价款总额为人民币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整）。该合同价款</w:t>
      </w:r>
      <w:r>
        <w:rPr>
          <w:rFonts w:hint="eastAsia" w:ascii="宋体" w:hAnsi="宋体" w:eastAsia="宋体" w:cs="宋体"/>
          <w:sz w:val="24"/>
          <w:highlight w:val="none"/>
          <w:lang w:val="en-US" w:eastAsia="zh-CN"/>
        </w:rPr>
        <w:t>为</w:t>
      </w:r>
      <w:r>
        <w:rPr>
          <w:rFonts w:hint="eastAsia" w:ascii="宋体" w:hAnsi="宋体" w:eastAsia="宋体" w:cs="宋体"/>
          <w:color w:val="000000"/>
          <w:sz w:val="24"/>
          <w:szCs w:val="24"/>
          <w:highlight w:val="none"/>
          <w:lang w:val="zh-CN"/>
        </w:rPr>
        <w:t>含税全</w:t>
      </w:r>
      <w:r>
        <w:rPr>
          <w:rFonts w:hint="eastAsia" w:ascii="宋体" w:hAnsi="宋体" w:eastAsia="宋体" w:cs="宋体"/>
          <w:color w:val="000000"/>
          <w:sz w:val="24"/>
          <w:szCs w:val="24"/>
          <w:highlight w:val="none"/>
        </w:rPr>
        <w:t>报</w:t>
      </w:r>
      <w:r>
        <w:rPr>
          <w:rFonts w:hint="eastAsia" w:ascii="宋体" w:hAnsi="宋体" w:eastAsia="宋体" w:cs="宋体"/>
          <w:color w:val="000000"/>
          <w:sz w:val="24"/>
          <w:szCs w:val="24"/>
          <w:highlight w:val="none"/>
          <w:lang w:val="zh-CN"/>
        </w:rPr>
        <w:t>价</w:t>
      </w:r>
      <w:r>
        <w:rPr>
          <w:rFonts w:hint="eastAsia" w:ascii="宋体" w:hAnsi="宋体" w:eastAsia="宋体" w:cs="宋体"/>
          <w:color w:val="000000"/>
          <w:sz w:val="24"/>
          <w:highlight w:val="none"/>
          <w:lang w:val="zh-CN"/>
        </w:rPr>
        <w:t>，包含提供相关服务的所有费用</w:t>
      </w:r>
      <w:r>
        <w:rPr>
          <w:rFonts w:hint="eastAsia" w:ascii="宋体" w:hAnsi="宋体" w:eastAsia="宋体" w:cs="宋体"/>
          <w:sz w:val="24"/>
          <w:highlight w:val="none"/>
        </w:rPr>
        <w:t>。</w:t>
      </w:r>
    </w:p>
    <w:p w14:paraId="61B606F5">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2、支付方式：</w:t>
      </w:r>
    </w:p>
    <w:p w14:paraId="27FE679B">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分期付款</w:t>
      </w:r>
    </w:p>
    <w:p w14:paraId="0F772414">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乙方开户银行名称、地址和账号为：</w:t>
      </w:r>
    </w:p>
    <w:p w14:paraId="0B27CEF8">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开户银行：                                   </w:t>
      </w:r>
    </w:p>
    <w:p w14:paraId="20FB4D6A">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地址：                                     </w:t>
      </w:r>
    </w:p>
    <w:p w14:paraId="2029DD65">
      <w:pPr>
        <w:spacing w:line="360" w:lineRule="auto"/>
        <w:ind w:firstLine="480" w:firstLineChars="200"/>
        <w:jc w:val="left"/>
        <w:rPr>
          <w:rFonts w:hint="eastAsia" w:ascii="宋体" w:hAnsi="宋体" w:eastAsia="宋体" w:cs="宋体"/>
          <w:sz w:val="28"/>
          <w:szCs w:val="28"/>
          <w:highlight w:val="none"/>
        </w:rPr>
      </w:pPr>
      <w:r>
        <w:rPr>
          <w:rFonts w:hint="eastAsia" w:ascii="宋体" w:hAnsi="宋体" w:eastAsia="宋体" w:cs="宋体"/>
          <w:sz w:val="24"/>
          <w:highlight w:val="none"/>
          <w:lang w:eastAsia="zh-CN"/>
        </w:rPr>
        <w:t>账号</w:t>
      </w:r>
      <w:r>
        <w:rPr>
          <w:rFonts w:hint="eastAsia" w:ascii="宋体" w:hAnsi="宋体" w:eastAsia="宋体" w:cs="宋体"/>
          <w:sz w:val="24"/>
          <w:highlight w:val="none"/>
        </w:rPr>
        <w:t>：</w:t>
      </w:r>
      <w:r>
        <w:rPr>
          <w:rFonts w:hint="eastAsia" w:ascii="宋体" w:hAnsi="宋体" w:eastAsia="宋体" w:cs="宋体"/>
          <w:sz w:val="28"/>
          <w:szCs w:val="28"/>
          <w:highlight w:val="none"/>
        </w:rPr>
        <w:t xml:space="preserve">                                      </w:t>
      </w:r>
    </w:p>
    <w:p w14:paraId="475E4849">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六</w:t>
      </w:r>
      <w:r>
        <w:rPr>
          <w:rFonts w:hint="eastAsia" w:ascii="宋体" w:hAnsi="宋体" w:eastAsia="宋体" w:cs="宋体"/>
          <w:sz w:val="24"/>
          <w:highlight w:val="none"/>
        </w:rPr>
        <w:t>、</w:t>
      </w:r>
      <w:r>
        <w:rPr>
          <w:rFonts w:hint="eastAsia" w:ascii="宋体" w:hAnsi="宋体" w:eastAsia="宋体" w:cs="宋体"/>
          <w:sz w:val="24"/>
          <w:highlight w:val="none"/>
          <w:lang w:eastAsia="zh-CN"/>
        </w:rPr>
        <w:t>付款方式</w:t>
      </w:r>
    </w:p>
    <w:p w14:paraId="0D51A240">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 xml:space="preserve">                            </w:t>
      </w:r>
    </w:p>
    <w:p w14:paraId="5346252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七</w:t>
      </w:r>
      <w:r>
        <w:rPr>
          <w:rFonts w:hint="eastAsia" w:ascii="宋体" w:hAnsi="宋体" w:eastAsia="宋体" w:cs="宋体"/>
          <w:sz w:val="24"/>
          <w:highlight w:val="none"/>
        </w:rPr>
        <w:t>、违约责任：</w:t>
      </w:r>
    </w:p>
    <w:p w14:paraId="44A290B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1、乙方违约</w:t>
      </w:r>
    </w:p>
    <w:p w14:paraId="438F0EA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倘若乙方发生下列情况之一，视为乙方违约：</w:t>
      </w:r>
    </w:p>
    <w:p w14:paraId="1631F39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（1）未经甲方同意，将</w:t>
      </w:r>
      <w:r>
        <w:rPr>
          <w:rFonts w:hint="eastAsia" w:ascii="宋体" w:hAnsi="宋体" w:cs="宋体"/>
          <w:sz w:val="24"/>
          <w:highlight w:val="none"/>
          <w:lang w:val="en-US" w:eastAsia="zh-CN"/>
        </w:rPr>
        <w:t>项目</w:t>
      </w:r>
      <w:r>
        <w:rPr>
          <w:rFonts w:hint="eastAsia" w:ascii="宋体" w:hAnsi="宋体" w:eastAsia="宋体" w:cs="宋体"/>
          <w:sz w:val="24"/>
          <w:highlight w:val="none"/>
        </w:rPr>
        <w:t>交给第三方完成的；</w:t>
      </w:r>
    </w:p>
    <w:p w14:paraId="38F34F6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（2）乙方在履行期间没有正当理由而中止的；</w:t>
      </w:r>
    </w:p>
    <w:p w14:paraId="2E48A3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（3）不履行合同其他条款的。</w:t>
      </w:r>
    </w:p>
    <w:p w14:paraId="4B7BBC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若乙方发生以上情况，甲方有权终止合同，乙方须承担甲方为继续完成该</w:t>
      </w:r>
      <w:r>
        <w:rPr>
          <w:rFonts w:hint="eastAsia" w:ascii="宋体" w:hAnsi="宋体" w:cs="宋体"/>
          <w:sz w:val="24"/>
          <w:highlight w:val="none"/>
          <w:lang w:val="en-US" w:eastAsia="zh-CN"/>
        </w:rPr>
        <w:t>项目</w:t>
      </w:r>
      <w:r>
        <w:rPr>
          <w:rFonts w:hint="eastAsia" w:ascii="宋体" w:hAnsi="宋体" w:eastAsia="宋体" w:cs="宋体"/>
          <w:sz w:val="24"/>
          <w:highlight w:val="none"/>
        </w:rPr>
        <w:t>而发生的直接损失。</w:t>
      </w:r>
    </w:p>
    <w:p w14:paraId="4B82F7C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2、甲方违约</w:t>
      </w:r>
    </w:p>
    <w:p w14:paraId="0BAFA13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甲方未按照本合同履行责任，乙方应予以提醒，甲方应在乙方提醒后7日内履行职责或给予解释。否则，甲方应给予乙方合理的补偿。</w:t>
      </w:r>
    </w:p>
    <w:p w14:paraId="723698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八</w:t>
      </w:r>
      <w:r>
        <w:rPr>
          <w:rFonts w:hint="eastAsia" w:ascii="宋体" w:hAnsi="宋体" w:eastAsia="宋体" w:cs="宋体"/>
          <w:sz w:val="24"/>
          <w:highlight w:val="none"/>
        </w:rPr>
        <w:t>、争议</w:t>
      </w:r>
    </w:p>
    <w:p w14:paraId="1AC8F28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本合同发生纠纷，由双方协商解决，协商不能解决的，任何一方均可向国家规定的合同管理机关申请调解仲裁，如一方对仲裁不服，接到仲裁后十五日内向当地人民法院起诉。</w:t>
      </w:r>
    </w:p>
    <w:p w14:paraId="472819F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九</w:t>
      </w:r>
      <w:r>
        <w:rPr>
          <w:rFonts w:hint="eastAsia" w:ascii="宋体" w:hAnsi="宋体" w:eastAsia="宋体" w:cs="宋体"/>
          <w:sz w:val="24"/>
          <w:highlight w:val="none"/>
        </w:rPr>
        <w:t>、合同的生效和终止</w:t>
      </w:r>
    </w:p>
    <w:p w14:paraId="6698CDA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本合同经双方签字盖章后生效，由乙方将</w:t>
      </w:r>
      <w:r>
        <w:rPr>
          <w:rFonts w:hint="eastAsia" w:ascii="宋体" w:hAnsi="宋体" w:cs="宋体"/>
          <w:sz w:val="24"/>
          <w:highlight w:val="none"/>
          <w:lang w:val="en-US" w:eastAsia="zh-CN"/>
        </w:rPr>
        <w:t>项目</w:t>
      </w:r>
      <w:r>
        <w:rPr>
          <w:rFonts w:hint="eastAsia" w:ascii="宋体" w:hAnsi="宋体" w:eastAsia="宋体" w:cs="宋体"/>
          <w:sz w:val="24"/>
          <w:highlight w:val="none"/>
        </w:rPr>
        <w:t>交付给甲方并进行</w:t>
      </w:r>
      <w:r>
        <w:rPr>
          <w:rFonts w:hint="eastAsia" w:ascii="宋体" w:hAnsi="宋体" w:cs="宋体"/>
          <w:sz w:val="24"/>
          <w:highlight w:val="none"/>
          <w:lang w:val="en-US" w:eastAsia="zh-CN"/>
        </w:rPr>
        <w:t>评审</w:t>
      </w:r>
      <w:r>
        <w:rPr>
          <w:rFonts w:hint="eastAsia" w:ascii="宋体" w:hAnsi="宋体" w:eastAsia="宋体" w:cs="宋体"/>
          <w:sz w:val="24"/>
          <w:highlight w:val="none"/>
        </w:rPr>
        <w:t>，甲方付款完毕后终止。</w:t>
      </w:r>
    </w:p>
    <w:p w14:paraId="6671A3E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十、附则</w:t>
      </w:r>
    </w:p>
    <w:p w14:paraId="0F24170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1、本次招标所有资料、乙方投标文件及中标资料均为本合同的构成部分。</w:t>
      </w:r>
    </w:p>
    <w:p w14:paraId="14C2D35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2、合同中未尽事宜，双方按《合同法》的规定协商解决，并以补充协议的形式加以补充，补充协议具有与本合同同等的法律效力。</w:t>
      </w:r>
    </w:p>
    <w:p w14:paraId="3E44CF07">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3、本合同一式八份，甲、乙双方各执四</w:t>
      </w:r>
      <w:r>
        <w:rPr>
          <w:rFonts w:hint="eastAsia" w:ascii="宋体" w:hAnsi="宋体" w:cs="宋体"/>
          <w:sz w:val="24"/>
          <w:highlight w:val="none"/>
          <w:lang w:eastAsia="zh-CN"/>
        </w:rPr>
        <w:t>份。</w:t>
      </w:r>
    </w:p>
    <w:p w14:paraId="4764FFFF">
      <w:pPr>
        <w:numPr>
          <w:ilvl w:val="0"/>
          <w:numId w:val="0"/>
        </w:numPr>
        <w:spacing w:line="360" w:lineRule="auto"/>
        <w:ind w:firstLine="480" w:firstLineChars="200"/>
        <w:jc w:val="left"/>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参与本项目的人员均须对本项目的任何信息进行保密。</w:t>
      </w:r>
    </w:p>
    <w:p w14:paraId="507A1A9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甲方：                                 乙方：</w:t>
      </w:r>
    </w:p>
    <w:p w14:paraId="417544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                           法定代表人：</w:t>
      </w:r>
    </w:p>
    <w:p w14:paraId="52B7A61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委托代理人：                           委托代理人：</w:t>
      </w:r>
    </w:p>
    <w:p w14:paraId="0EA86BC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电      话：                           电      话：</w:t>
      </w:r>
    </w:p>
    <w:p w14:paraId="42F88E1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开户银行：                             开户银行：</w:t>
      </w:r>
    </w:p>
    <w:p w14:paraId="155E182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帐      号：                           帐      号：</w:t>
      </w:r>
    </w:p>
    <w:p w14:paraId="42204D28">
      <w:pPr>
        <w:rPr>
          <w:rFonts w:hint="eastAsia" w:ascii="宋体" w:hAnsi="宋体" w:eastAsia="宋体" w:cs="宋体"/>
          <w:sz w:val="24"/>
          <w:highlight w:val="none"/>
        </w:rPr>
      </w:pPr>
      <w:r>
        <w:rPr>
          <w:rFonts w:hint="eastAsia" w:ascii="宋体" w:hAnsi="宋体" w:eastAsia="宋体" w:cs="宋体"/>
          <w:sz w:val="24"/>
          <w:highlight w:val="none"/>
        </w:rPr>
        <w:br w:type="page"/>
      </w:r>
    </w:p>
    <w:p w14:paraId="7A718BF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p>
    <w:p w14:paraId="185973A2">
      <w:pPr>
        <w:autoSpaceDE w:val="0"/>
        <w:autoSpaceDN w:val="0"/>
        <w:spacing w:line="360" w:lineRule="auto"/>
        <w:jc w:val="center"/>
        <w:outlineLvl w:val="0"/>
        <w:rPr>
          <w:rFonts w:hint="eastAsia" w:ascii="宋体" w:hAnsi="宋体" w:eastAsia="宋体" w:cs="宋体"/>
          <w:sz w:val="24"/>
          <w:highlight w:val="none"/>
        </w:rPr>
      </w:pPr>
      <w:bookmarkStart w:id="273" w:name="_Toc9635"/>
      <w:r>
        <w:rPr>
          <w:rFonts w:hint="eastAsia" w:ascii="宋体" w:hAnsi="宋体" w:eastAsia="宋体" w:cs="宋体"/>
          <w:b/>
          <w:bCs/>
          <w:kern w:val="2"/>
          <w:sz w:val="44"/>
          <w:szCs w:val="44"/>
          <w:highlight w:val="none"/>
          <w:lang w:val="en-US" w:eastAsia="zh-CN" w:bidi="ar-SA"/>
        </w:rPr>
        <w:t>第四部分  采购需求</w:t>
      </w:r>
      <w:bookmarkEnd w:id="273"/>
    </w:p>
    <w:p w14:paraId="51BF4091">
      <w:pPr>
        <w:spacing w:line="360" w:lineRule="auto"/>
        <w:ind w:firstLine="480" w:firstLineChars="200"/>
        <w:rPr>
          <w:rFonts w:hint="eastAsia" w:ascii="宋体" w:hAnsi="宋体" w:eastAsia="宋体" w:cs="宋体"/>
          <w:color w:val="auto"/>
          <w:kern w:val="0"/>
          <w:sz w:val="24"/>
          <w:szCs w:val="24"/>
          <w:highlight w:val="none"/>
          <w:lang w:val="zh-CN"/>
        </w:rPr>
      </w:pPr>
      <w:bookmarkStart w:id="274" w:name="_Toc16887"/>
      <w:bookmarkStart w:id="275" w:name="_Toc498899374"/>
      <w:bookmarkStart w:id="276" w:name="_Toc461469641"/>
      <w:bookmarkStart w:id="277" w:name="_Toc518912738"/>
      <w:r>
        <w:rPr>
          <w:rFonts w:hint="eastAsia" w:ascii="宋体" w:hAnsi="宋体" w:eastAsia="宋体" w:cs="宋体"/>
          <w:color w:val="auto"/>
          <w:kern w:val="0"/>
          <w:sz w:val="24"/>
          <w:szCs w:val="24"/>
          <w:highlight w:val="none"/>
          <w:lang w:val="zh-CN"/>
        </w:rPr>
        <w:t>2024年6月，新疆维吾尔自治区党委和新疆维吾尔自治区人民政府联合印发了《新疆塔克拉玛干沙漠边缘阻击战总体方案》和《支持塔克拉玛干沙漠边缘阻击战的九条措施》的通知，《方案》要求统筹推进防风、阻沙、控尘一体化治理，强化风沙口治理，维护绿洲生态安全，以锁边为重点，突出绿洲外围风沙危害区、重要设施沿线保护，实施防风阻沙林网（林草带）、荒漠天然林保护修复、引洪灌溉等措施，实现“南锁、东扩、北增、西护、中阻”，确保沙源不扩散的总体目标。</w:t>
      </w:r>
    </w:p>
    <w:p w14:paraId="082032A9">
      <w:pP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若羌县塔克拉玛干沙漠边缘阻击战引洪灌溉项目位于若羌县城以北塔克拉玛干沙漠东部边缘关键带，是实现“东扩”，对沙漠东缘库姆塔格沙漠与塔克拉玛干沙漠之间的绿色廊道，增加防护植被宽度，阻沙护绿，阻沙合拢的重要措施之一。</w:t>
      </w:r>
    </w:p>
    <w:p w14:paraId="33D7C044">
      <w:pPr>
        <w:spacing w:line="360" w:lineRule="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14:paraId="26E7DC50">
      <w:pPr>
        <w:keepNext w:val="0"/>
        <w:keepLines w:val="0"/>
        <w:pageBreakBefore w:val="0"/>
        <w:widowControl w:val="0"/>
        <w:kinsoku/>
        <w:wordWrap/>
        <w:overflowPunct/>
        <w:topLinePunct w:val="0"/>
        <w:autoSpaceDE w:val="0"/>
        <w:autoSpaceDN w:val="0"/>
        <w:bidi w:val="0"/>
        <w:snapToGrid/>
        <w:spacing w:line="360" w:lineRule="auto"/>
        <w:ind w:left="420" w:left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zh-CN"/>
        </w:rPr>
        <w:t>(一)项目名称：</w:t>
      </w:r>
      <w:r>
        <w:rPr>
          <w:rFonts w:hint="eastAsia" w:ascii="宋体" w:hAnsi="宋体" w:cs="宋体"/>
          <w:color w:val="auto"/>
          <w:sz w:val="24"/>
          <w:szCs w:val="24"/>
          <w:highlight w:val="none"/>
          <w:lang w:eastAsia="zh-CN"/>
        </w:rPr>
        <w:t>若羌县塔克拉玛干沙漠边缘阻击战扩边工程引洪灌溉（2026）可行性研究报告、初步设计及施工图</w:t>
      </w:r>
    </w:p>
    <w:p w14:paraId="367BE485">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zh-CN"/>
        </w:rPr>
        <w:t>(二)</w:t>
      </w:r>
      <w:r>
        <w:rPr>
          <w:rFonts w:hint="eastAsia" w:ascii="宋体" w:hAnsi="宋体" w:eastAsia="宋体" w:cs="宋体"/>
          <w:color w:val="auto"/>
          <w:kern w:val="0"/>
          <w:sz w:val="24"/>
          <w:szCs w:val="24"/>
          <w:highlight w:val="none"/>
          <w:lang w:val="en-US" w:eastAsia="zh-CN"/>
        </w:rPr>
        <w:t>最高限价</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1700000.00元（大写：壹佰柒拾万元整）</w:t>
      </w:r>
    </w:p>
    <w:p w14:paraId="290895F9">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val="zh-CN"/>
        </w:rPr>
        <w:t>)资金来源：</w:t>
      </w:r>
      <w:r>
        <w:rPr>
          <w:rFonts w:hint="eastAsia" w:ascii="宋体" w:hAnsi="宋体" w:eastAsia="宋体" w:cs="宋体"/>
          <w:color w:val="auto"/>
          <w:kern w:val="0"/>
          <w:sz w:val="24"/>
          <w:szCs w:val="24"/>
          <w:highlight w:val="none"/>
          <w:lang w:val="en-US" w:eastAsia="zh-CN"/>
        </w:rPr>
        <w:t>财政资金</w:t>
      </w:r>
    </w:p>
    <w:p w14:paraId="6B18CBB7">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rPr>
        <w:t>服务期限：</w:t>
      </w:r>
      <w:r>
        <w:rPr>
          <w:rFonts w:hint="eastAsia" w:ascii="宋体" w:hAnsi="宋体" w:cs="宋体"/>
          <w:color w:val="auto"/>
          <w:kern w:val="0"/>
          <w:sz w:val="24"/>
          <w:szCs w:val="24"/>
          <w:highlight w:val="none"/>
          <w:lang w:eastAsia="zh-CN"/>
        </w:rPr>
        <w:t>自合同签订之日起30 天内提交成果文件。</w:t>
      </w:r>
    </w:p>
    <w:p w14:paraId="1EFCDD25">
      <w:pPr>
        <w:spacing w:line="360" w:lineRule="auto"/>
        <w:ind w:firstLine="480" w:firstLineChars="200"/>
        <w:rPr>
          <w:rFonts w:hint="eastAsia" w:ascii="宋体" w:hAnsi="宋体" w:cs="宋体"/>
          <w:color w:val="000000"/>
          <w:sz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eastAsia="zh-CN"/>
        </w:rPr>
        <w:t>采购内容：</w:t>
      </w:r>
      <w:r>
        <w:rPr>
          <w:rFonts w:hint="eastAsia" w:ascii="宋体" w:hAnsi="宋体" w:cs="宋体"/>
          <w:color w:val="000000"/>
          <w:sz w:val="24"/>
          <w:highlight w:val="none"/>
          <w:lang w:val="en-US" w:eastAsia="zh-CN"/>
        </w:rPr>
        <w:t>按时完成若羌县塔克拉玛干沙漠边缘阻击战扩边工程引洪灌溉（2026）项目的可行性研究报告、初步设计及施工图编制，并通过相关部门审核批复，设计内容符合国家及行业标准。</w:t>
      </w:r>
    </w:p>
    <w:p w14:paraId="48BB0F94">
      <w:pPr>
        <w:spacing w:line="360" w:lineRule="auto"/>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相关</w:t>
      </w:r>
      <w:r>
        <w:rPr>
          <w:rFonts w:hint="eastAsia" w:ascii="宋体" w:hAnsi="宋体" w:eastAsia="宋体" w:cs="宋体"/>
          <w:b/>
          <w:color w:val="auto"/>
          <w:sz w:val="24"/>
          <w:szCs w:val="24"/>
          <w:highlight w:val="none"/>
        </w:rPr>
        <w:t>要求</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实质性要求</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w:t>
      </w:r>
    </w:p>
    <w:p w14:paraId="386ABCF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基本要求：严格执行国家相关法律、法规、规章，遵守行业执业准则、职业道德规范和廉洁从业纪律规定；依法独立向采购人提交</w:t>
      </w:r>
      <w:r>
        <w:rPr>
          <w:rFonts w:hint="eastAsia" w:ascii="宋体" w:hAnsi="宋体" w:cs="宋体"/>
          <w:color w:val="auto"/>
          <w:kern w:val="0"/>
          <w:sz w:val="24"/>
          <w:szCs w:val="24"/>
          <w:highlight w:val="none"/>
          <w:lang w:val="en-US" w:eastAsia="zh-CN"/>
        </w:rPr>
        <w:t>设计</w:t>
      </w:r>
      <w:r>
        <w:rPr>
          <w:rFonts w:hint="eastAsia" w:ascii="宋体" w:hAnsi="宋体" w:eastAsia="宋体" w:cs="宋体"/>
          <w:color w:val="auto"/>
          <w:kern w:val="0"/>
          <w:sz w:val="24"/>
          <w:szCs w:val="24"/>
          <w:highlight w:val="none"/>
          <w:lang w:val="en-US" w:eastAsia="zh-CN"/>
        </w:rPr>
        <w:t>成果文件，对成果文件的真实性、准确性、合法性负责，并承担相应法律责任；严格遵守国家保密规定，成果文件及相关信息不向外泄露，不利用获取的信息牟取不正当利益或用于其他无关的任何事项。</w:t>
      </w:r>
      <w:r>
        <w:rPr>
          <w:rFonts w:hint="eastAsia" w:ascii="宋体" w:hAnsi="宋体" w:cs="宋体"/>
          <w:color w:val="auto"/>
          <w:kern w:val="0"/>
          <w:sz w:val="24"/>
          <w:szCs w:val="24"/>
          <w:highlight w:val="none"/>
          <w:lang w:val="en-US" w:eastAsia="zh-CN"/>
        </w:rPr>
        <w:t>如供应商违反保密约定，造成泄密的，采购人有权依法追究其法律责任。</w:t>
      </w:r>
    </w:p>
    <w:p w14:paraId="6406032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服务质量要求：供应商按照合同约定，编制</w:t>
      </w:r>
      <w:r>
        <w:rPr>
          <w:rFonts w:hint="eastAsia" w:ascii="宋体" w:hAnsi="宋体" w:cs="宋体"/>
          <w:color w:val="000000"/>
          <w:sz w:val="24"/>
          <w:highlight w:val="none"/>
          <w:lang w:val="en-US" w:eastAsia="zh-CN"/>
        </w:rPr>
        <w:t>可行性研究报告、初步设计及施工图</w:t>
      </w:r>
      <w:r>
        <w:rPr>
          <w:rFonts w:hint="eastAsia" w:ascii="宋体" w:hAnsi="宋体" w:eastAsia="宋体" w:cs="宋体"/>
          <w:color w:val="auto"/>
          <w:kern w:val="0"/>
          <w:sz w:val="24"/>
          <w:szCs w:val="24"/>
          <w:highlight w:val="none"/>
          <w:lang w:val="en-US" w:eastAsia="zh-CN"/>
        </w:rPr>
        <w:t>，组织人员按时保质完成</w:t>
      </w:r>
      <w:r>
        <w:rPr>
          <w:rFonts w:hint="eastAsia" w:ascii="宋体" w:hAnsi="宋体" w:cs="宋体"/>
          <w:color w:val="auto"/>
          <w:kern w:val="0"/>
          <w:sz w:val="24"/>
          <w:szCs w:val="24"/>
          <w:highlight w:val="none"/>
          <w:lang w:val="en-US" w:eastAsia="zh-CN"/>
        </w:rPr>
        <w:t>设计</w:t>
      </w:r>
      <w:r>
        <w:rPr>
          <w:rFonts w:hint="eastAsia" w:ascii="宋体" w:hAnsi="宋体" w:eastAsia="宋体" w:cs="宋体"/>
          <w:color w:val="auto"/>
          <w:kern w:val="0"/>
          <w:sz w:val="24"/>
          <w:szCs w:val="24"/>
          <w:highlight w:val="none"/>
          <w:lang w:val="en-US" w:eastAsia="zh-CN"/>
        </w:rPr>
        <w:t>内容，按采购人要求出具相应成果文件，对成果文件的真实性、合法性、完整性负责，并承担相应法律责任。供应商应接受对其成果文件的复核和监督。</w:t>
      </w:r>
    </w:p>
    <w:p w14:paraId="3D53FD68">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质量标准：合格，符合国家规范和标准并应按最新版本执行。</w:t>
      </w:r>
    </w:p>
    <w:p w14:paraId="58ACCF4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成果资料递交：</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供应商应在项目编制过程中和结束后向采购人出</w:t>
      </w:r>
      <w:r>
        <w:rPr>
          <w:rFonts w:hint="eastAsia" w:ascii="宋体" w:hAnsi="宋体" w:cs="宋体"/>
          <w:color w:val="000000"/>
          <w:sz w:val="24"/>
          <w:highlight w:val="none"/>
          <w:lang w:val="en-US" w:eastAsia="zh-CN"/>
        </w:rPr>
        <w:t>可行性研究报告、初步设计及施工图</w:t>
      </w:r>
      <w:r>
        <w:rPr>
          <w:rFonts w:hint="eastAsia" w:ascii="宋体" w:hAnsi="宋体" w:eastAsia="宋体" w:cs="宋体"/>
          <w:color w:val="auto"/>
          <w:kern w:val="0"/>
          <w:sz w:val="24"/>
          <w:szCs w:val="24"/>
          <w:highlight w:val="none"/>
          <w:lang w:val="en-US" w:eastAsia="zh-CN"/>
        </w:rPr>
        <w:t>成果文件，包含但不限于电子（手算）计算过程形成的完整数据资料。</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成果内容符合现行勘察设计规范要求，满足项目所在地要求。</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、主要成果版本包括纸质文档和相对应的电子版文件，供应商须按采购人提出的内容和要求完成最终成果的编制，并提交相应的最终成果。</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、最终成果内容必须清晰完整，说明应准确、完整地阐述其项目意图和内容。供应商应按上报所需的要求向采购人提供相应的文本及资料。</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、电子版文件要求:全部最终成果均应制作电子版文件,图片采用JPG的文件格式，图册说明书文件采用图文文本格式文件，汇报文件采用PPT格式。</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、最终成果要求:按照相关规范要求完</w:t>
      </w:r>
      <w:r>
        <w:rPr>
          <w:rFonts w:hint="eastAsia" w:ascii="宋体" w:hAnsi="宋体" w:eastAsia="宋体" w:cs="宋体"/>
          <w:color w:val="auto"/>
          <w:kern w:val="0"/>
          <w:sz w:val="24"/>
          <w:szCs w:val="24"/>
          <w:highlight w:val="none"/>
          <w:lang w:val="en-US" w:eastAsia="zh-CN"/>
        </w:rPr>
        <w:t>成</w:t>
      </w:r>
      <w:r>
        <w:rPr>
          <w:rFonts w:hint="eastAsia" w:ascii="宋体" w:hAnsi="宋体" w:cs="宋体"/>
          <w:color w:val="000000"/>
          <w:sz w:val="24"/>
          <w:highlight w:val="none"/>
          <w:lang w:val="en-US" w:eastAsia="zh-CN"/>
        </w:rPr>
        <w:t>可行性研究报告、初步设计及施工图</w:t>
      </w:r>
      <w:r>
        <w:rPr>
          <w:rFonts w:hint="eastAsia" w:ascii="宋体" w:hAnsi="宋体" w:cs="宋体"/>
          <w:color w:val="auto"/>
          <w:kern w:val="0"/>
          <w:sz w:val="24"/>
          <w:szCs w:val="24"/>
          <w:highlight w:val="none"/>
          <w:lang w:val="en-US" w:eastAsia="zh-CN"/>
        </w:rPr>
        <w:t>（含概算）</w:t>
      </w:r>
      <w:r>
        <w:rPr>
          <w:rFonts w:hint="eastAsia" w:ascii="宋体" w:hAnsi="宋体" w:eastAsia="宋体" w:cs="宋体"/>
          <w:color w:val="auto"/>
          <w:kern w:val="0"/>
          <w:sz w:val="24"/>
          <w:szCs w:val="24"/>
          <w:highlight w:val="none"/>
          <w:lang w:val="en-US" w:eastAsia="zh-CN"/>
        </w:rPr>
        <w:t>等，</w:t>
      </w:r>
      <w:r>
        <w:rPr>
          <w:rFonts w:hint="eastAsia" w:ascii="宋体" w:hAnsi="宋体" w:cs="宋体"/>
          <w:color w:val="auto"/>
          <w:kern w:val="0"/>
          <w:sz w:val="24"/>
          <w:szCs w:val="24"/>
          <w:highlight w:val="none"/>
          <w:lang w:val="en-US" w:eastAsia="zh-CN"/>
        </w:rPr>
        <w:t>纸质版六</w:t>
      </w:r>
      <w:r>
        <w:rPr>
          <w:rFonts w:hint="eastAsia" w:ascii="宋体" w:hAnsi="宋体" w:eastAsia="宋体" w:cs="宋体"/>
          <w:color w:val="auto"/>
          <w:kern w:val="0"/>
          <w:sz w:val="24"/>
          <w:szCs w:val="24"/>
          <w:highlight w:val="none"/>
          <w:lang w:val="en-US" w:eastAsia="zh-CN"/>
        </w:rPr>
        <w:t>份，电子版一份。</w:t>
      </w:r>
    </w:p>
    <w:p w14:paraId="190BAD7C">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售后服务：在项目实施过程中至少派驻</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名设计代表为项目提供技术咨询。指导实施方按照设计方案高标准开展建设工作，辅助业主开展项目的监管工作，根据相关管理措施、质量控制措施、资金管理措施、进度控制措施等文件，为项目建设提供技术支撑，包括收集整理相关资料，对整个施工管理、设计工作的全过程进行梳理，形成设计工作报告。</w:t>
      </w:r>
    </w:p>
    <w:p w14:paraId="1EC087B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全要求：在履行合同过程中，由成交供应商自行负责和承担相关安全责任。成交供应商应按有关规定采取严格的项目实施安全措施，承担由于自身安全措施不力造成的事故责任和因此发生的费用及后果，成交供应商投入本项目工作人员的人身安全由成交供应商负责。成交供应商应为本项目工作人员购买人身意外伤害险及与项目实施有关的一切保险。凡在项目实施过程中发生安全事故或其他责任事故，均由成交供应商承担。</w:t>
      </w:r>
    </w:p>
    <w:p w14:paraId="10808E03">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highlight w:val="none"/>
          <w:lang w:val="en-US" w:eastAsia="zh-CN"/>
        </w:rPr>
      </w:pPr>
      <w:r>
        <w:rPr>
          <w:rFonts w:hint="eastAsia" w:ascii="宋体" w:hAnsi="宋体" w:eastAsia="宋体" w:cs="宋体"/>
          <w:color w:val="auto"/>
          <w:kern w:val="0"/>
          <w:sz w:val="24"/>
          <w:szCs w:val="24"/>
          <w:highlight w:val="none"/>
          <w:lang w:val="en-US" w:eastAsia="zh-CN"/>
        </w:rPr>
        <w:t>其他未尽事宜，由采购人和成交供应商在签订釆购合同时约定。</w:t>
      </w:r>
    </w:p>
    <w:p w14:paraId="036CC3E0">
      <w:pPr>
        <w:numPr>
          <w:ilvl w:val="0"/>
          <w:numId w:val="8"/>
        </w:numPr>
        <w:spacing w:line="360" w:lineRule="auto"/>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付款方式</w:t>
      </w:r>
    </w:p>
    <w:p w14:paraId="0D990C9D">
      <w:pPr>
        <w:spacing w:line="360" w:lineRule="auto"/>
        <w:ind w:firstLine="480" w:firstLineChars="200"/>
        <w:outlineLvl w:val="2"/>
        <w:rPr>
          <w:rFonts w:hint="eastAsia" w:ascii="宋体" w:hAnsi="宋体" w:eastAsia="宋体" w:cs="宋体"/>
          <w:b/>
          <w:bCs w:val="0"/>
          <w:color w:val="auto"/>
          <w:sz w:val="24"/>
          <w:szCs w:val="24"/>
          <w:highlight w:val="none"/>
        </w:rPr>
      </w:pPr>
      <w:r>
        <w:rPr>
          <w:rFonts w:hint="eastAsia" w:ascii="宋体" w:hAnsi="宋体" w:cs="宋体"/>
          <w:sz w:val="24"/>
          <w:szCs w:val="32"/>
          <w:highlight w:val="none"/>
          <w:lang w:val="en-US" w:eastAsia="zh-CN"/>
        </w:rPr>
        <w:t>完成</w:t>
      </w:r>
      <w:r>
        <w:rPr>
          <w:rFonts w:hint="eastAsia" w:ascii="宋体" w:hAnsi="宋体" w:cs="宋体"/>
          <w:color w:val="000000"/>
          <w:sz w:val="24"/>
          <w:highlight w:val="none"/>
          <w:lang w:val="en-US" w:eastAsia="zh-CN"/>
        </w:rPr>
        <w:t>可行性研究报告、初步设计及施工图</w:t>
      </w:r>
      <w:r>
        <w:rPr>
          <w:rFonts w:hint="eastAsia" w:ascii="宋体" w:hAnsi="宋体" w:cs="宋体"/>
          <w:sz w:val="24"/>
          <w:szCs w:val="32"/>
          <w:highlight w:val="none"/>
          <w:lang w:val="en-US" w:eastAsia="zh-CN"/>
        </w:rPr>
        <w:t>编制工作获得批复支付合同总价的30%，工程开工后支付合同总价的40%，完工验收通过后支付合同总价的30%。</w:t>
      </w:r>
    </w:p>
    <w:bookmarkEnd w:id="274"/>
    <w:bookmarkEnd w:id="275"/>
    <w:bookmarkEnd w:id="276"/>
    <w:bookmarkEnd w:id="277"/>
    <w:p w14:paraId="0EC2C47C">
      <w:pPr>
        <w:rPr>
          <w:rFonts w:hint="eastAsia" w:ascii="宋体" w:hAnsi="宋体" w:eastAsia="宋体" w:cs="宋体"/>
          <w:sz w:val="44"/>
          <w:szCs w:val="44"/>
          <w:highlight w:val="none"/>
        </w:rPr>
      </w:pPr>
      <w:bookmarkStart w:id="278" w:name="_Toc5622"/>
      <w:r>
        <w:rPr>
          <w:rFonts w:hint="eastAsia" w:ascii="宋体" w:hAnsi="宋体" w:eastAsia="宋体" w:cs="宋体"/>
          <w:sz w:val="44"/>
          <w:szCs w:val="44"/>
          <w:highlight w:val="none"/>
        </w:rPr>
        <w:br w:type="page"/>
      </w:r>
    </w:p>
    <w:p w14:paraId="3584E137">
      <w:pPr>
        <w:pStyle w:val="18"/>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第五部分</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rPr>
        <w:t>评标办法</w:t>
      </w:r>
      <w:bookmarkEnd w:id="278"/>
    </w:p>
    <w:p w14:paraId="67981D46">
      <w:pPr>
        <w:pStyle w:val="4"/>
        <w:spacing w:after="0" w:afterLines="0" w:afterAutospacing="0"/>
        <w:rPr>
          <w:rFonts w:hint="eastAsia" w:ascii="宋体" w:hAnsi="宋体" w:eastAsia="宋体" w:cs="宋体"/>
          <w:color w:val="auto"/>
          <w:sz w:val="24"/>
          <w:szCs w:val="24"/>
          <w:highlight w:val="none"/>
        </w:rPr>
      </w:pPr>
      <w:bookmarkStart w:id="279" w:name="_Toc438508600"/>
      <w:bookmarkStart w:id="280" w:name="_Toc439679271"/>
      <w:bookmarkStart w:id="281" w:name="_Toc524368793"/>
      <w:bookmarkStart w:id="282" w:name="_Toc438513737"/>
      <w:bookmarkStart w:id="283" w:name="_Toc9864090"/>
      <w:bookmarkStart w:id="284" w:name="_Toc479340792"/>
      <w:bookmarkStart w:id="285" w:name="_Toc458980396"/>
      <w:bookmarkStart w:id="286" w:name="_Toc523170345"/>
      <w:bookmarkStart w:id="287" w:name="_Toc11944595"/>
      <w:bookmarkStart w:id="288" w:name="_Toc8087"/>
      <w:bookmarkStart w:id="289" w:name="_Toc11931288"/>
      <w:bookmarkStart w:id="290" w:name="_Toc439513164"/>
      <w:bookmarkStart w:id="291" w:name="_Toc458635599"/>
      <w:bookmarkStart w:id="292" w:name="_Toc439513448"/>
      <w:bookmarkStart w:id="293" w:name="_Toc438722133"/>
      <w:bookmarkStart w:id="294" w:name="_Toc9612854"/>
      <w:bookmarkStart w:id="295" w:name="_Toc498899386"/>
      <w:bookmarkStart w:id="296" w:name="_Toc486969382"/>
      <w:bookmarkStart w:id="297" w:name="_Toc8109"/>
      <w:bookmarkStart w:id="298" w:name="_Toc522529808"/>
      <w:bookmarkStart w:id="299" w:name="_Toc487044255"/>
      <w:bookmarkStart w:id="300" w:name="_Toc494832090"/>
      <w:bookmarkStart w:id="301" w:name="_Toc509337169"/>
      <w:bookmarkStart w:id="302" w:name="_Toc477879843"/>
      <w:bookmarkStart w:id="303" w:name="_Toc524517865"/>
      <w:bookmarkStart w:id="304" w:name="_Toc470184444"/>
      <w:bookmarkStart w:id="305" w:name="_Toc498871254"/>
      <w:bookmarkStart w:id="306" w:name="_Toc509337054"/>
      <w:bookmarkStart w:id="307" w:name="_Toc514177056"/>
      <w:bookmarkStart w:id="308" w:name="_Toc479325595"/>
      <w:bookmarkStart w:id="309" w:name="_Toc5124212"/>
      <w:bookmarkStart w:id="310" w:name="_Toc10446422"/>
      <w:r>
        <w:rPr>
          <w:rFonts w:hint="eastAsia" w:ascii="宋体" w:hAnsi="宋体" w:eastAsia="宋体" w:cs="宋体"/>
          <w:color w:val="auto"/>
          <w:sz w:val="24"/>
          <w:szCs w:val="24"/>
          <w:highlight w:val="none"/>
        </w:rPr>
        <w:t>1、说明</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8C5F9BB">
      <w:pPr>
        <w:pStyle w:val="5"/>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概述</w:t>
      </w:r>
    </w:p>
    <w:p w14:paraId="2E69B92E">
      <w:pPr>
        <w:pStyle w:val="5"/>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根据《中华人民共和国政府采购法》、《评标委员会和评标方法暂行规定》和国家及地方政府采购有关文件精神，在保证</w:t>
      </w:r>
      <w:r>
        <w:rPr>
          <w:rFonts w:hint="eastAsia" w:ascii="宋体" w:hAnsi="宋体" w:eastAsia="宋体" w:cs="宋体"/>
          <w:color w:val="auto"/>
          <w:sz w:val="24"/>
          <w:szCs w:val="24"/>
          <w:highlight w:val="none"/>
          <w:u w:val="single"/>
          <w:lang w:eastAsia="zh-CN"/>
        </w:rPr>
        <w:t xml:space="preserve">若羌县塔克拉玛干沙漠边缘阻击战扩边工程引洪灌溉（2026）可行性研究报告、初步设计及施工图 </w:t>
      </w:r>
      <w:r>
        <w:rPr>
          <w:rFonts w:hint="eastAsia" w:ascii="宋体" w:hAnsi="宋体" w:eastAsia="宋体" w:cs="宋体"/>
          <w:color w:val="auto"/>
          <w:sz w:val="24"/>
          <w:szCs w:val="24"/>
          <w:highlight w:val="none"/>
        </w:rPr>
        <w:t>（以下简称项目）招标公开、公平、公正的基础上，结合项目需求，由</w:t>
      </w:r>
      <w:r>
        <w:rPr>
          <w:rFonts w:hint="eastAsia" w:ascii="宋体" w:hAnsi="宋体" w:eastAsia="宋体" w:cs="宋体"/>
          <w:color w:val="auto"/>
          <w:sz w:val="24"/>
          <w:szCs w:val="24"/>
          <w:highlight w:val="none"/>
          <w:u w:val="single"/>
          <w:lang w:eastAsia="zh-CN"/>
        </w:rPr>
        <w:t>新疆众想丰华工程造价咨询有限公司</w:t>
      </w:r>
      <w:r>
        <w:rPr>
          <w:rFonts w:hint="eastAsia" w:ascii="宋体" w:hAnsi="宋体" w:eastAsia="宋体" w:cs="宋体"/>
          <w:color w:val="auto"/>
          <w:sz w:val="24"/>
          <w:szCs w:val="24"/>
          <w:highlight w:val="none"/>
        </w:rPr>
        <w:t>制定本评标文件，评标委员会确认。内容包括本次评标的评审过程和方法。</w:t>
      </w:r>
    </w:p>
    <w:p w14:paraId="4E18E6B8">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定义</w:t>
      </w:r>
    </w:p>
    <w:p w14:paraId="70F52F6D">
      <w:pPr>
        <w:pStyle w:val="5"/>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采购人：系指</w:t>
      </w:r>
      <w:r>
        <w:rPr>
          <w:rFonts w:hint="eastAsia" w:ascii="宋体" w:hAnsi="宋体" w:eastAsia="宋体" w:cs="宋体"/>
          <w:color w:val="auto"/>
          <w:sz w:val="24"/>
          <w:szCs w:val="24"/>
          <w:highlight w:val="none"/>
          <w:lang w:eastAsia="zh-CN"/>
        </w:rPr>
        <w:t>若羌县林业和草原局。</w:t>
      </w:r>
    </w:p>
    <w:p w14:paraId="71DB0CA4">
      <w:pPr>
        <w:pStyle w:val="5"/>
        <w:spacing w:afterAutospacing="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采购代理机构：系指</w:t>
      </w:r>
      <w:r>
        <w:rPr>
          <w:rFonts w:hint="eastAsia" w:ascii="宋体" w:hAnsi="宋体" w:eastAsia="宋体" w:cs="宋体"/>
          <w:color w:val="auto"/>
          <w:sz w:val="24"/>
          <w:szCs w:val="24"/>
          <w:highlight w:val="none"/>
          <w:lang w:eastAsia="zh-CN"/>
        </w:rPr>
        <w:t>新疆众想丰华工程造价咨询有限公司</w:t>
      </w:r>
      <w:r>
        <w:rPr>
          <w:rFonts w:hint="eastAsia" w:ascii="宋体" w:hAnsi="宋体" w:eastAsia="宋体" w:cs="宋体"/>
          <w:color w:val="auto"/>
          <w:sz w:val="24"/>
          <w:szCs w:val="24"/>
          <w:highlight w:val="none"/>
        </w:rPr>
        <w:t>。</w:t>
      </w:r>
    </w:p>
    <w:p w14:paraId="70593F50">
      <w:pPr>
        <w:pStyle w:val="4"/>
        <w:spacing w:before="0" w:beforeLines="0" w:beforeAutospacing="0" w:after="0" w:afterLines="0" w:afterAutospacing="0"/>
        <w:rPr>
          <w:rFonts w:hint="eastAsia" w:ascii="宋体" w:hAnsi="宋体" w:eastAsia="宋体" w:cs="宋体"/>
          <w:color w:val="auto"/>
          <w:sz w:val="24"/>
          <w:szCs w:val="24"/>
          <w:highlight w:val="none"/>
        </w:rPr>
      </w:pPr>
      <w:bookmarkStart w:id="311" w:name="_Toc514177057"/>
      <w:bookmarkStart w:id="312" w:name="_Toc273342936"/>
      <w:bookmarkStart w:id="313" w:name="_Toc5124213"/>
      <w:bookmarkStart w:id="314" w:name="_Toc9864091"/>
      <w:bookmarkStart w:id="315" w:name="_Toc439513449"/>
      <w:bookmarkStart w:id="316" w:name="_Toc523170346"/>
      <w:bookmarkStart w:id="317" w:name="_Toc524368794"/>
      <w:bookmarkStart w:id="318" w:name="_Toc470184445"/>
      <w:bookmarkStart w:id="319" w:name="_Toc438508601"/>
      <w:bookmarkStart w:id="320" w:name="_Toc479340793"/>
      <w:bookmarkStart w:id="321" w:name="_Toc509337055"/>
      <w:bookmarkStart w:id="322" w:name="_Toc369081823"/>
      <w:bookmarkStart w:id="323" w:name="_Toc494832091"/>
      <w:bookmarkStart w:id="324" w:name="_Toc11944596"/>
      <w:bookmarkStart w:id="325" w:name="_Toc498871255"/>
      <w:bookmarkStart w:id="326" w:name="_Toc422865425"/>
      <w:bookmarkStart w:id="327" w:name="_Toc418023337"/>
      <w:bookmarkStart w:id="328" w:name="_Toc458980397"/>
      <w:bookmarkStart w:id="329" w:name="_Toc438513738"/>
      <w:bookmarkStart w:id="330" w:name="_Toc9612855"/>
      <w:bookmarkStart w:id="331" w:name="_Toc486969383"/>
      <w:bookmarkStart w:id="332" w:name="_Toc522529809"/>
      <w:bookmarkStart w:id="333" w:name="_Toc425347666"/>
      <w:bookmarkStart w:id="334" w:name="_Toc487044256"/>
      <w:bookmarkStart w:id="335" w:name="_Toc416208490"/>
      <w:bookmarkStart w:id="336" w:name="_Toc439679272"/>
      <w:bookmarkStart w:id="337" w:name="_Toc23987"/>
      <w:bookmarkStart w:id="338" w:name="_Toc439513165"/>
      <w:bookmarkStart w:id="339" w:name="_Toc524517866"/>
      <w:bookmarkStart w:id="340" w:name="_Toc458635600"/>
      <w:bookmarkStart w:id="341" w:name="_Toc358307752"/>
      <w:bookmarkStart w:id="342" w:name="_Toc477879844"/>
      <w:bookmarkStart w:id="343" w:name="_Toc509337170"/>
      <w:bookmarkStart w:id="344" w:name="_Toc414510784"/>
      <w:bookmarkStart w:id="345" w:name="_Toc11931289"/>
      <w:bookmarkStart w:id="346" w:name="_Toc438722134"/>
      <w:bookmarkStart w:id="347" w:name="_Toc10446423"/>
      <w:bookmarkStart w:id="348" w:name="_Toc2597"/>
      <w:bookmarkStart w:id="349" w:name="_Toc422161996"/>
      <w:bookmarkStart w:id="350" w:name="_Toc498899387"/>
      <w:bookmarkStart w:id="351" w:name="_Toc479325596"/>
      <w:r>
        <w:rPr>
          <w:rFonts w:hint="eastAsia" w:ascii="宋体" w:hAnsi="宋体" w:eastAsia="宋体" w:cs="宋体"/>
          <w:color w:val="auto"/>
          <w:sz w:val="24"/>
          <w:szCs w:val="24"/>
          <w:highlight w:val="none"/>
        </w:rPr>
        <w:t>2、评标须知</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5B979A0D">
      <w:pPr>
        <w:pStyle w:val="5"/>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 关于评标方案</w:t>
      </w:r>
    </w:p>
    <w:p w14:paraId="47B4C1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（1）评标委员会的每位成员（简称评委）应认真地阅读并确认已经正确理解了评标方案；</w:t>
      </w:r>
    </w:p>
    <w:p w14:paraId="3F6D49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（2）评委如对评标方案有异议，应在评标开始前提出。</w:t>
      </w:r>
    </w:p>
    <w:p w14:paraId="3847A3FD">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关于评标纪律</w:t>
      </w:r>
    </w:p>
    <w:p w14:paraId="5B0E4B38">
      <w:pPr>
        <w:spacing w:line="360" w:lineRule="auto"/>
        <w:ind w:left="648" w:right="-113" w:rightChars="-54" w:hanging="648" w:hangingChars="2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（1）评标委员会成员不得与任何投标人或者与招标结果有利害关系的人进行私下接触，不得收受投标人、中介人、其他利害关系人的财物或者其他好处；</w:t>
      </w:r>
    </w:p>
    <w:p w14:paraId="60B56F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（2）评委应本着客观、公正的原则独立给出评价意见；</w:t>
      </w:r>
    </w:p>
    <w:p w14:paraId="0CB26F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（3）评委之间不得相互串通进行评分；</w:t>
      </w:r>
    </w:p>
    <w:p w14:paraId="14D612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（4）评委不得试图影响其他评委的评价意见；</w:t>
      </w:r>
    </w:p>
    <w:p w14:paraId="40F6AF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（5）评委应关闭通讯工具或设置为震动状态，统一交由工作人员保管。</w:t>
      </w:r>
    </w:p>
    <w:p w14:paraId="64AC8ACD">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 关于评标责任</w:t>
      </w:r>
    </w:p>
    <w:p w14:paraId="3DC3AE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（1）评委应在其书面评审意见上签字确认；</w:t>
      </w:r>
    </w:p>
    <w:p w14:paraId="2AA70E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（2）评委对其所提出的评审意见承担个人责任。</w:t>
      </w:r>
    </w:p>
    <w:p w14:paraId="236465BE">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 关于回避</w:t>
      </w:r>
    </w:p>
    <w:p w14:paraId="1C1365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有下列情形之一的，不得担任评标委员会成员，如事先不知情的，应在宣读投标人名单及评标纪律后主动提出回避：</w:t>
      </w:r>
    </w:p>
    <w:p w14:paraId="749EEA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（1）是投标人或者投标人主要负责人的近亲属；</w:t>
      </w:r>
    </w:p>
    <w:p w14:paraId="3A1790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（2）与投标人有经济利益关系，可能影响对投标公正评审的；</w:t>
      </w:r>
    </w:p>
    <w:p w14:paraId="3833ED72">
      <w:pPr>
        <w:spacing w:line="360" w:lineRule="auto"/>
        <w:ind w:left="600" w:hanging="600" w:hanging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（3）曾因在招标、评标以及其他与招标投标有关活动中从事违法行为而受过行政处罚或刑事处罚的。</w:t>
      </w:r>
    </w:p>
    <w:p w14:paraId="1FA2DB98">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 关于保密</w:t>
      </w:r>
    </w:p>
    <w:p w14:paraId="62A350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评标委员会成员和与评标活动有关的工作人员不得透露对投标文件的评审和比较、中标候选人的推荐情况以及评标有关的其他情况。</w:t>
      </w:r>
    </w:p>
    <w:p w14:paraId="02C57A6B">
      <w:pPr>
        <w:pStyle w:val="8"/>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前款所称与评标活动有关的工作人员，是指评标委员会成员以外的因参与评标监督工作或者事务性工作而知悉有关评标情况的所有人员。</w:t>
      </w:r>
    </w:p>
    <w:p w14:paraId="3F414009">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2.6投标文件的澄清</w:t>
      </w:r>
    </w:p>
    <w:p w14:paraId="72FE8801">
      <w:pPr>
        <w:spacing w:line="360" w:lineRule="auto"/>
        <w:ind w:left="629" w:hanging="628" w:hanging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评标委员会主动要求澄清外，从开标后至授予合同期间，任何投标人均不得就与其投标相关的任何问题与评标委员会联系。在评标过程中，如果投标人试图在投标文件审查、澄清、比较及授予合同方面向采购人施加任何影响，其投标将被拒绝。</w:t>
      </w:r>
    </w:p>
    <w:p w14:paraId="7D8686ED">
      <w:pPr>
        <w:spacing w:afterAutospacing="0" w:line="360" w:lineRule="auto"/>
        <w:ind w:left="629" w:hanging="628" w:hanging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以书面形式表达并加盖公章的答复经评标委员会认可后，可作为投标文件的一部分参与评标。</w:t>
      </w:r>
    </w:p>
    <w:p w14:paraId="14FF4CAD">
      <w:pPr>
        <w:pStyle w:val="4"/>
        <w:spacing w:before="0" w:beforeLines="0" w:beforeAutospacing="0" w:after="0" w:afterLines="0" w:afterAutospacing="0"/>
        <w:rPr>
          <w:rFonts w:hint="eastAsia" w:ascii="宋体" w:hAnsi="宋体" w:eastAsia="宋体" w:cs="宋体"/>
          <w:color w:val="auto"/>
          <w:sz w:val="24"/>
          <w:szCs w:val="24"/>
          <w:highlight w:val="none"/>
        </w:rPr>
      </w:pPr>
      <w:bookmarkStart w:id="352" w:name="_Toc458635601"/>
      <w:bookmarkStart w:id="353" w:name="_Toc439513166"/>
      <w:bookmarkStart w:id="354" w:name="_Toc4604"/>
      <w:bookmarkStart w:id="355" w:name="_Toc439679273"/>
      <w:bookmarkStart w:id="356" w:name="_Toc498899388"/>
      <w:bookmarkStart w:id="357" w:name="_Toc414510785"/>
      <w:bookmarkStart w:id="358" w:name="_Toc524517867"/>
      <w:bookmarkStart w:id="359" w:name="_Toc477879845"/>
      <w:bookmarkStart w:id="360" w:name="_Toc9612856"/>
      <w:bookmarkStart w:id="361" w:name="_Toc486969384"/>
      <w:bookmarkStart w:id="362" w:name="_Toc479340794"/>
      <w:bookmarkStart w:id="363" w:name="_Toc11931290"/>
      <w:bookmarkStart w:id="364" w:name="_Toc422161997"/>
      <w:bookmarkStart w:id="365" w:name="_Toc498871256"/>
      <w:bookmarkStart w:id="366" w:name="_Toc24194"/>
      <w:bookmarkStart w:id="367" w:name="_Toc422865426"/>
      <w:bookmarkStart w:id="368" w:name="_Toc438722135"/>
      <w:bookmarkStart w:id="369" w:name="_Toc509337171"/>
      <w:bookmarkStart w:id="370" w:name="_Toc458980398"/>
      <w:bookmarkStart w:id="371" w:name="_Toc522529810"/>
      <w:bookmarkStart w:id="372" w:name="_Toc9864092"/>
      <w:bookmarkStart w:id="373" w:name="_Toc425347667"/>
      <w:bookmarkStart w:id="374" w:name="_Toc418023338"/>
      <w:bookmarkStart w:id="375" w:name="_Toc524368795"/>
      <w:bookmarkStart w:id="376" w:name="_Toc487044257"/>
      <w:bookmarkStart w:id="377" w:name="_Toc523170347"/>
      <w:bookmarkStart w:id="378" w:name="_Toc438513739"/>
      <w:bookmarkStart w:id="379" w:name="_Toc470184446"/>
      <w:bookmarkStart w:id="380" w:name="_Toc10446424"/>
      <w:bookmarkStart w:id="381" w:name="_Toc11944597"/>
      <w:bookmarkStart w:id="382" w:name="_Toc438508602"/>
      <w:bookmarkStart w:id="383" w:name="_Toc509337056"/>
      <w:bookmarkStart w:id="384" w:name="_Toc514177058"/>
      <w:bookmarkStart w:id="385" w:name="_Toc5124214"/>
      <w:bookmarkStart w:id="386" w:name="_Toc439513450"/>
      <w:bookmarkStart w:id="387" w:name="_Toc479325597"/>
      <w:bookmarkStart w:id="388" w:name="_Toc416208491"/>
      <w:bookmarkStart w:id="389" w:name="_Toc494832092"/>
      <w:r>
        <w:rPr>
          <w:rFonts w:hint="eastAsia" w:ascii="宋体" w:hAnsi="宋体" w:eastAsia="宋体" w:cs="宋体"/>
          <w:color w:val="auto"/>
          <w:sz w:val="24"/>
          <w:szCs w:val="24"/>
          <w:highlight w:val="none"/>
        </w:rPr>
        <w:t>3、评标委员会</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706F1AF6">
      <w:pPr>
        <w:spacing w:beforeAutospacing="0" w:line="360" w:lineRule="auto"/>
        <w:ind w:left="631" w:hanging="631" w:hangingChars="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（1）依法组建评标委员会。评标委员会由</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及以上</w:t>
      </w:r>
      <w:r>
        <w:rPr>
          <w:rFonts w:hint="eastAsia" w:ascii="宋体" w:hAnsi="宋体" w:eastAsia="宋体" w:cs="宋体"/>
          <w:color w:val="auto"/>
          <w:sz w:val="24"/>
          <w:szCs w:val="24"/>
          <w:highlight w:val="none"/>
        </w:rPr>
        <w:t>单数组成，由采购人的代表和从</w:t>
      </w:r>
      <w:r>
        <w:rPr>
          <w:rFonts w:hint="eastAsia" w:ascii="宋体" w:hAnsi="宋体" w:eastAsia="宋体" w:cs="宋体"/>
          <w:color w:val="auto"/>
          <w:sz w:val="24"/>
          <w:szCs w:val="24"/>
          <w:highlight w:val="none"/>
          <w:lang w:eastAsia="zh-CN"/>
        </w:rPr>
        <w:t>政府采购专家库</w:t>
      </w:r>
      <w:r>
        <w:rPr>
          <w:rFonts w:hint="eastAsia" w:ascii="宋体" w:hAnsi="宋体" w:eastAsia="宋体" w:cs="宋体"/>
          <w:color w:val="auto"/>
          <w:sz w:val="24"/>
          <w:szCs w:val="24"/>
          <w:highlight w:val="none"/>
        </w:rPr>
        <w:t>随机抽取的专家组成，如采购人不派代表评审，则评委会全部由专家组成。评委会将本着公平、公正、科学、择优的原则，严格按照法律法规和</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设定的程序和规则推荐评审结果，任何单位和个人不得非法干预或者影响评标过程和结果。</w:t>
      </w:r>
    </w:p>
    <w:p w14:paraId="5E71B52D">
      <w:pPr>
        <w:spacing w:afterAutospacing="0" w:line="360" w:lineRule="auto"/>
        <w:ind w:left="630" w:right="17" w:rightChars="8" w:hanging="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（2）评标委员会将只对确定为实质上响应</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要求的投标，即通过审查符合性的投标进行评价和比较，响应的依据是</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本身的内容，而不寻求其它证据。实质上响应的投标应该是与</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要求的全部主要条款、条件和规格相符，没有重大偏离的投标。</w:t>
      </w:r>
    </w:p>
    <w:p w14:paraId="62622528">
      <w:pPr>
        <w:pStyle w:val="4"/>
        <w:spacing w:before="0" w:beforeLines="0" w:beforeAutospacing="0" w:after="0" w:afterLines="0" w:afterAutospacing="0"/>
        <w:rPr>
          <w:rFonts w:hint="eastAsia" w:ascii="宋体" w:hAnsi="宋体" w:eastAsia="宋体" w:cs="宋体"/>
          <w:color w:val="auto"/>
          <w:sz w:val="24"/>
          <w:szCs w:val="24"/>
          <w:highlight w:val="none"/>
        </w:rPr>
      </w:pPr>
      <w:bookmarkStart w:id="390" w:name="_Toc358307753"/>
      <w:bookmarkStart w:id="391" w:name="_Toc458980399"/>
      <w:bookmarkStart w:id="392" w:name="_Toc524517868"/>
      <w:bookmarkStart w:id="393" w:name="_Toc23969"/>
      <w:bookmarkStart w:id="394" w:name="_Toc439679274"/>
      <w:bookmarkStart w:id="395" w:name="_Toc486969385"/>
      <w:bookmarkStart w:id="396" w:name="_Toc514177059"/>
      <w:bookmarkStart w:id="397" w:name="_Toc418023339"/>
      <w:bookmarkStart w:id="398" w:name="_Toc422865427"/>
      <w:bookmarkStart w:id="399" w:name="_Toc23199"/>
      <w:bookmarkStart w:id="400" w:name="_Toc498899389"/>
      <w:bookmarkStart w:id="401" w:name="_Toc416208492"/>
      <w:bookmarkStart w:id="402" w:name="_Toc479340795"/>
      <w:bookmarkStart w:id="403" w:name="_Toc9612857"/>
      <w:bookmarkStart w:id="404" w:name="_Toc9864093"/>
      <w:bookmarkStart w:id="405" w:name="_Toc523170348"/>
      <w:bookmarkStart w:id="406" w:name="_Toc509337057"/>
      <w:bookmarkStart w:id="407" w:name="_Toc11931291"/>
      <w:bookmarkStart w:id="408" w:name="_Toc369081824"/>
      <w:bookmarkStart w:id="409" w:name="_Toc509337172"/>
      <w:bookmarkStart w:id="410" w:name="_Toc458635602"/>
      <w:bookmarkStart w:id="411" w:name="_Toc524368796"/>
      <w:bookmarkStart w:id="412" w:name="_Toc10446425"/>
      <w:bookmarkStart w:id="413" w:name="_Toc522529811"/>
      <w:bookmarkStart w:id="414" w:name="_Toc487044258"/>
      <w:bookmarkStart w:id="415" w:name="_Toc273342937"/>
      <w:bookmarkStart w:id="416" w:name="_Toc414510786"/>
      <w:bookmarkStart w:id="417" w:name="_Toc422161998"/>
      <w:bookmarkStart w:id="418" w:name="_Toc438513740"/>
      <w:bookmarkStart w:id="419" w:name="_Toc5124215"/>
      <w:bookmarkStart w:id="420" w:name="_Toc477879846"/>
      <w:bookmarkStart w:id="421" w:name="_Toc470184447"/>
      <w:bookmarkStart w:id="422" w:name="_Toc479325598"/>
      <w:bookmarkStart w:id="423" w:name="_Toc11944598"/>
      <w:bookmarkStart w:id="424" w:name="_Toc425347668"/>
      <w:bookmarkStart w:id="425" w:name="_Toc439513451"/>
      <w:bookmarkStart w:id="426" w:name="_Toc438508603"/>
      <w:bookmarkStart w:id="427" w:name="_Toc498871257"/>
      <w:bookmarkStart w:id="428" w:name="_Toc438722136"/>
      <w:bookmarkStart w:id="429" w:name="_Toc439513167"/>
      <w:bookmarkStart w:id="430" w:name="_Toc494832093"/>
      <w:r>
        <w:rPr>
          <w:rFonts w:hint="eastAsia" w:ascii="宋体" w:hAnsi="宋体" w:eastAsia="宋体" w:cs="宋体"/>
          <w:color w:val="auto"/>
          <w:sz w:val="24"/>
          <w:szCs w:val="24"/>
          <w:highlight w:val="none"/>
        </w:rPr>
        <w:t>4、评标原则</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8ABF685">
      <w:pPr>
        <w:spacing w:beforeAutospacing="0" w:line="360" w:lineRule="auto"/>
        <w:ind w:left="734"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评标工作应依据《中华人民共和国政府采购法》以及《评标委员会和评标方法暂行规定》和地方政府关于政府采购的有关规定，遵循“公平、公正、科学、择优”的原则。</w:t>
      </w:r>
    </w:p>
    <w:p w14:paraId="149D52BE">
      <w:pPr>
        <w:spacing w:line="360" w:lineRule="auto"/>
        <w:ind w:left="734"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确定中标人的评标准则是：能够最大限度满足</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中规定的各项综合评价标准。评标委员会没有义务必须接受最低报价的投标。</w:t>
      </w:r>
    </w:p>
    <w:p w14:paraId="5B36DABA">
      <w:pPr>
        <w:spacing w:afterAutospacing="0" w:line="360" w:lineRule="auto"/>
        <w:ind w:left="734" w:leftChars="-1" w:hanging="736" w:hangingChars="3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评标委员会有权根据有关规定否决所有投标。</w:t>
      </w:r>
    </w:p>
    <w:p w14:paraId="428F40E7">
      <w:pPr>
        <w:pStyle w:val="4"/>
        <w:spacing w:before="0" w:beforeLines="0" w:beforeAutospacing="0" w:after="0" w:afterLines="0" w:afterAutospacing="0"/>
        <w:rPr>
          <w:rFonts w:hint="eastAsia" w:ascii="宋体" w:hAnsi="宋体" w:eastAsia="宋体" w:cs="宋体"/>
          <w:color w:val="auto"/>
          <w:sz w:val="24"/>
          <w:szCs w:val="24"/>
          <w:highlight w:val="none"/>
        </w:rPr>
      </w:pPr>
      <w:bookmarkStart w:id="431" w:name="_Toc11931292"/>
      <w:bookmarkStart w:id="432" w:name="_Toc425347669"/>
      <w:bookmarkStart w:id="433" w:name="_Toc109467929"/>
      <w:bookmarkStart w:id="434" w:name="_Toc10446426"/>
      <w:bookmarkStart w:id="435" w:name="_Toc438513741"/>
      <w:bookmarkStart w:id="436" w:name="_Toc509337058"/>
      <w:bookmarkStart w:id="437" w:name="_Toc439513452"/>
      <w:bookmarkStart w:id="438" w:name="_Toc330545477"/>
      <w:bookmarkStart w:id="439" w:name="_Toc486969386"/>
      <w:bookmarkStart w:id="440" w:name="_Toc116976130"/>
      <w:bookmarkStart w:id="441" w:name="_Toc107383644"/>
      <w:bookmarkStart w:id="442" w:name="_Toc418023340"/>
      <w:bookmarkStart w:id="443" w:name="_Toc414510787"/>
      <w:bookmarkStart w:id="444" w:name="_Toc514177060"/>
      <w:bookmarkStart w:id="445" w:name="_Toc498871258"/>
      <w:bookmarkStart w:id="446" w:name="_Toc439513168"/>
      <w:bookmarkStart w:id="447" w:name="_Toc107460009"/>
      <w:bookmarkStart w:id="448" w:name="_Toc5124216"/>
      <w:bookmarkStart w:id="449" w:name="_Toc524368797"/>
      <w:bookmarkStart w:id="450" w:name="_Toc439679275"/>
      <w:bookmarkStart w:id="451" w:name="_Toc438722137"/>
      <w:bookmarkStart w:id="452" w:name="_Toc25642"/>
      <w:bookmarkStart w:id="453" w:name="_Toc358307754"/>
      <w:bookmarkStart w:id="454" w:name="_Toc272394436"/>
      <w:bookmarkStart w:id="455" w:name="_Toc522529812"/>
      <w:bookmarkStart w:id="456" w:name="_Toc422161999"/>
      <w:bookmarkStart w:id="457" w:name="_Toc494832094"/>
      <w:bookmarkStart w:id="458" w:name="_Toc498899390"/>
      <w:bookmarkStart w:id="459" w:name="_Toc479325599"/>
      <w:bookmarkStart w:id="460" w:name="_Toc438508604"/>
      <w:bookmarkStart w:id="461" w:name="_Toc9612858"/>
      <w:bookmarkStart w:id="462" w:name="_Toc369081825"/>
      <w:bookmarkStart w:id="463" w:name="_Toc479340796"/>
      <w:bookmarkStart w:id="464" w:name="_Toc61327435"/>
      <w:bookmarkStart w:id="465" w:name="_Toc458980400"/>
      <w:bookmarkStart w:id="466" w:name="_Toc477879847"/>
      <w:bookmarkStart w:id="467" w:name="_Toc509337173"/>
      <w:bookmarkStart w:id="468" w:name="_Toc11944599"/>
      <w:bookmarkStart w:id="469" w:name="_Toc458635603"/>
      <w:bookmarkStart w:id="470" w:name="_Toc523170349"/>
      <w:bookmarkStart w:id="471" w:name="_Toc487044259"/>
      <w:bookmarkStart w:id="472" w:name="_Toc116981030"/>
      <w:bookmarkStart w:id="473" w:name="_Toc265700488"/>
      <w:bookmarkStart w:id="474" w:name="_Toc422865428"/>
      <w:bookmarkStart w:id="475" w:name="_Toc262564643"/>
      <w:bookmarkStart w:id="476" w:name="_Toc107385316"/>
      <w:bookmarkStart w:id="477" w:name="_Toc7451"/>
      <w:bookmarkStart w:id="478" w:name="_Toc470184448"/>
      <w:bookmarkStart w:id="479" w:name="_Toc524517869"/>
      <w:bookmarkStart w:id="480" w:name="_Toc277154673"/>
      <w:bookmarkStart w:id="481" w:name="_Toc116924486"/>
      <w:bookmarkStart w:id="482" w:name="_Toc267904313"/>
      <w:bookmarkStart w:id="483" w:name="_Toc9864094"/>
      <w:bookmarkStart w:id="484" w:name="_Toc122420764"/>
      <w:bookmarkStart w:id="485" w:name="_Toc416208493"/>
      <w:r>
        <w:rPr>
          <w:rFonts w:hint="eastAsia" w:ascii="宋体" w:hAnsi="宋体" w:eastAsia="宋体" w:cs="宋体"/>
          <w:color w:val="auto"/>
          <w:sz w:val="24"/>
          <w:szCs w:val="24"/>
          <w:highlight w:val="none"/>
        </w:rPr>
        <w:t>5、评标方法及流程</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02115213">
      <w:pPr>
        <w:spacing w:beforeAutospacing="0" w:line="360" w:lineRule="auto"/>
        <w:ind w:left="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本次招标的评标方法采用综合评分方法。具体方法及流程如下：</w:t>
      </w:r>
    </w:p>
    <w:p w14:paraId="0A4E23E1">
      <w:pPr>
        <w:spacing w:line="360" w:lineRule="auto"/>
        <w:outlineLvl w:val="3"/>
        <w:rPr>
          <w:rFonts w:hint="eastAsia" w:ascii="宋体" w:hAnsi="宋体" w:eastAsia="宋体" w:cs="宋体"/>
          <w:b/>
          <w:bCs/>
          <w:color w:val="auto"/>
          <w:sz w:val="24"/>
          <w:szCs w:val="24"/>
          <w:highlight w:val="none"/>
        </w:rPr>
      </w:pPr>
      <w:bookmarkStart w:id="486" w:name="_Toc61327436"/>
      <w:r>
        <w:rPr>
          <w:rFonts w:hint="eastAsia" w:ascii="宋体" w:hAnsi="宋体" w:eastAsia="宋体" w:cs="宋体"/>
          <w:b/>
          <w:bCs/>
          <w:color w:val="auto"/>
          <w:sz w:val="24"/>
          <w:szCs w:val="24"/>
          <w:highlight w:val="none"/>
        </w:rPr>
        <w:t>5.1 开标</w:t>
      </w:r>
      <w:bookmarkEnd w:id="486"/>
    </w:p>
    <w:p w14:paraId="53B869B6">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bookmarkStart w:id="487" w:name="_Toc61327437"/>
      <w:r>
        <w:rPr>
          <w:rFonts w:hint="eastAsia" w:ascii="宋体" w:hAnsi="宋体" w:eastAsia="宋体" w:cs="宋体"/>
          <w:color w:val="auto"/>
          <w:sz w:val="24"/>
          <w:szCs w:val="24"/>
          <w:highlight w:val="none"/>
        </w:rPr>
        <w:t>5.1.1开标在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确定的提交投标文件截止时间的同一时间公开进行，开标地点为</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预先确定的地点。</w:t>
      </w:r>
    </w:p>
    <w:p w14:paraId="5AAB7E1B">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要求提交投标文件的截止时间前收到的所有投标文件，开标时须供应商及时解密投标文件。当投标人少于三家时，则招标失败，采购代理机构将重新招标。</w:t>
      </w:r>
    </w:p>
    <w:p w14:paraId="257CA64A">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5.1.3.参与本次采购活动的各个供应商需提前自行配置好硬件</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（电脑、摄像头、麦克风、谷歌浏览器、政采云招投标系统），登录政采云平台做好准备，并确保</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正常。项目到达开标时间，投标人等待代理机构开启解密标书后，投标人进行标书解密。</w:t>
      </w:r>
    </w:p>
    <w:p w14:paraId="2F0AE901">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5.1.4.开标会主持人介绍参加会议的人员。</w:t>
      </w:r>
    </w:p>
    <w:p w14:paraId="60C9456F">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5.1.5.投标人进入项目即自行签到。</w:t>
      </w:r>
    </w:p>
    <w:p w14:paraId="5C2E3756">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5.1.6.开标会主持人宣布投标文件上传时间和地点是否符合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p w14:paraId="47F41C27">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5.1.7.开标会主持人开启报价文件，宣布投标文件中的投标报价、</w:t>
      </w:r>
      <w:r>
        <w:rPr>
          <w:rFonts w:hint="eastAsia" w:ascii="宋体" w:hAnsi="宋体" w:cs="宋体"/>
          <w:color w:val="auto"/>
          <w:sz w:val="24"/>
          <w:szCs w:val="24"/>
          <w:highlight w:val="none"/>
          <w:lang w:eastAsia="zh-CN"/>
        </w:rPr>
        <w:t>服务期</w:t>
      </w:r>
      <w:r>
        <w:rPr>
          <w:rFonts w:hint="eastAsia" w:ascii="宋体" w:hAnsi="宋体" w:eastAsia="宋体" w:cs="宋体"/>
          <w:color w:val="auto"/>
          <w:sz w:val="24"/>
          <w:szCs w:val="24"/>
          <w:highlight w:val="none"/>
        </w:rPr>
        <w:t>、质量等级等内容。</w:t>
      </w:r>
    </w:p>
    <w:p w14:paraId="17EC7B04">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5.1.8.投标文件对开标报价记录表确认无误后</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代理机构开启报价签字时段后30分钟内进行CA签字确认，30分钟后关闭报价签字确认，投标人在此期间未进行CA签字确认的视为默认此报价。</w:t>
      </w:r>
    </w:p>
    <w:p w14:paraId="2A87E895">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5.1.9.进入评标阶段。</w:t>
      </w:r>
    </w:p>
    <w:p w14:paraId="7715DB9E">
      <w:pPr>
        <w:spacing w:line="360" w:lineRule="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5.2评标</w:t>
      </w:r>
      <w:bookmarkEnd w:id="487"/>
    </w:p>
    <w:p w14:paraId="0F4647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依次</w:t>
      </w:r>
      <w:r>
        <w:rPr>
          <w:rFonts w:hint="eastAsia" w:ascii="宋体" w:hAnsi="宋体" w:eastAsia="宋体" w:cs="宋体"/>
          <w:color w:val="auto"/>
          <w:sz w:val="24"/>
          <w:szCs w:val="24"/>
          <w:highlight w:val="none"/>
        </w:rPr>
        <w:t>进行：投标文件</w:t>
      </w:r>
      <w:r>
        <w:rPr>
          <w:rFonts w:hint="eastAsia" w:ascii="宋体" w:hAnsi="宋体" w:eastAsia="宋体" w:cs="宋体"/>
          <w:color w:val="auto"/>
          <w:sz w:val="24"/>
          <w:szCs w:val="24"/>
          <w:highlight w:val="none"/>
          <w:lang w:eastAsia="zh-CN"/>
        </w:rPr>
        <w:t>初步评审、</w:t>
      </w:r>
      <w:r>
        <w:rPr>
          <w:rFonts w:hint="eastAsia" w:ascii="宋体" w:hAnsi="宋体" w:eastAsia="宋体" w:cs="宋体"/>
          <w:color w:val="auto"/>
          <w:sz w:val="24"/>
          <w:szCs w:val="24"/>
          <w:highlight w:val="none"/>
        </w:rPr>
        <w:t>投标文件详细评审</w:t>
      </w:r>
      <w:r>
        <w:rPr>
          <w:rFonts w:hint="eastAsia" w:ascii="宋体" w:hAnsi="宋体" w:eastAsia="宋体" w:cs="宋体"/>
          <w:color w:val="auto"/>
          <w:sz w:val="24"/>
          <w:szCs w:val="24"/>
          <w:highlight w:val="none"/>
          <w:lang w:eastAsia="zh-CN"/>
        </w:rPr>
        <w:t>（商务与技术评审）和报价评审</w:t>
      </w:r>
      <w:r>
        <w:rPr>
          <w:rFonts w:hint="eastAsia" w:ascii="宋体" w:hAnsi="宋体" w:eastAsia="宋体" w:cs="宋体"/>
          <w:color w:val="auto"/>
          <w:sz w:val="24"/>
          <w:szCs w:val="24"/>
          <w:highlight w:val="none"/>
        </w:rPr>
        <w:t>。</w:t>
      </w:r>
    </w:p>
    <w:p w14:paraId="4B793A89">
      <w:pPr>
        <w:pStyle w:val="9"/>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5.2.1 投标文件资格审查</w:t>
      </w:r>
    </w:p>
    <w:p w14:paraId="5BAA04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资格审查：开标结束后，</w:t>
      </w:r>
      <w:r>
        <w:rPr>
          <w:rFonts w:hint="eastAsia" w:ascii="宋体" w:hAnsi="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应当依法对投标人的资格进行审查，详见《资格审查表》。对初步被认定为资格审查不合格的，应实行及时告知投标当事人，以让其核证、澄清事实。未通过资格审查的投标人，不进入符合性审查。</w:t>
      </w:r>
      <w:bookmarkStart w:id="488" w:name="_Toc107383645"/>
      <w:bookmarkStart w:id="489" w:name="_Toc61327438"/>
    </w:p>
    <w:p w14:paraId="43C5BE28">
      <w:pPr>
        <w:pStyle w:val="9"/>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5.2.2 投标文件</w:t>
      </w:r>
      <w:bookmarkEnd w:id="488"/>
      <w:bookmarkEnd w:id="489"/>
      <w:r>
        <w:rPr>
          <w:rFonts w:hint="eastAsia" w:ascii="宋体" w:hAnsi="宋体" w:eastAsia="宋体" w:cs="宋体"/>
          <w:b/>
          <w:bCs/>
          <w:color w:val="auto"/>
          <w:sz w:val="24"/>
          <w:szCs w:val="24"/>
          <w:highlight w:val="none"/>
        </w:rPr>
        <w:t>符合性审查</w:t>
      </w:r>
    </w:p>
    <w:p w14:paraId="0AE1FE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符合性审查：评标委员会应当对符合资格的投标人的投标文件进行符合性审查，详见《符合性审查表》，以确定其是否满足</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实质性要求。评标委员会对初步被认定为符合性审查不合格或无效投标者应实行及时告知，由评标委员会主任或采购人代表将集体意见现场及时告知投标当事人，以让其核证、澄清事实。未通过符合性审查的投标人，不进入技术、商务和价格评审。</w:t>
      </w:r>
    </w:p>
    <w:p w14:paraId="5E9F493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（1）投</w:t>
      </w:r>
      <w:r>
        <w:rPr>
          <w:rFonts w:hint="eastAsia" w:ascii="宋体" w:hAnsi="宋体" w:eastAsia="宋体" w:cs="宋体"/>
          <w:b/>
          <w:color w:val="auto"/>
          <w:sz w:val="24"/>
          <w:szCs w:val="24"/>
          <w:highlight w:val="none"/>
        </w:rPr>
        <w:t>标文件出现下列情况之一时将被认定为无效投标：</w:t>
      </w:r>
    </w:p>
    <w:p w14:paraId="2C0E4395">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的规定提交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p>
    <w:p w14:paraId="0820A712">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2）投标文件未按</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p>
    <w:p w14:paraId="4C3722E9">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3）不具备</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14:paraId="0513BC08">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4）报价超过</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中规定的预算金额或者最高限价的；</w:t>
      </w:r>
    </w:p>
    <w:p w14:paraId="59EF335E">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5）投标文件含有采购人不能接受的附加条件的；</w:t>
      </w:r>
    </w:p>
    <w:p w14:paraId="062170D0">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6）法律、法规和</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14:paraId="4ACBFD4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color w:val="auto"/>
          <w:sz w:val="24"/>
          <w:szCs w:val="24"/>
          <w:highlight w:val="none"/>
        </w:rPr>
        <w:t>评标过程中投标文件出现下列情况之一时，对该投标文件作废标处理：</w:t>
      </w:r>
    </w:p>
    <w:p w14:paraId="429D2CAD">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1）供应商以他人的名义投标、串通投标、以行贿手段谋取中标或者以其他弄虚作假方式投标的；具体情形如下：</w:t>
      </w:r>
    </w:p>
    <w:p w14:paraId="3413BDE3">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a）不同投标人的投标文件由同一单位或者个人编制；</w:t>
      </w:r>
    </w:p>
    <w:p w14:paraId="3B66F48F">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b）不同投标人委托同一单位或者个人办理投标事宜；</w:t>
      </w:r>
    </w:p>
    <w:p w14:paraId="474F56AA">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c）不同投标人的投标文件载明的项目管理成员或者联系人员为同一人；</w:t>
      </w:r>
    </w:p>
    <w:p w14:paraId="16211006">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d）不同投标人的投标文件异常一致或者投标报价呈规律性差异；</w:t>
      </w:r>
    </w:p>
    <w:p w14:paraId="52917010">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e）不同投标人的投标文件相互混装；</w:t>
      </w:r>
    </w:p>
    <w:p w14:paraId="3F0B756A">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f）不同投标人的</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从同一单位或者个人的账户转出。</w:t>
      </w:r>
    </w:p>
    <w:p w14:paraId="234A98E2">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57578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（3）其他无效情形：</w:t>
      </w:r>
    </w:p>
    <w:p w14:paraId="236F3A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1）未满足项目的</w:t>
      </w:r>
      <w:r>
        <w:rPr>
          <w:rFonts w:hint="eastAsia" w:ascii="宋体" w:hAnsi="宋体" w:cs="宋体"/>
          <w:color w:val="auto"/>
          <w:sz w:val="24"/>
          <w:szCs w:val="24"/>
          <w:highlight w:val="none"/>
          <w:lang w:val="en-US" w:eastAsia="zh-CN"/>
        </w:rPr>
        <w:t>服务期</w:t>
      </w:r>
      <w:r>
        <w:rPr>
          <w:rFonts w:hint="eastAsia" w:ascii="宋体" w:hAnsi="宋体" w:eastAsia="宋体" w:cs="宋体"/>
          <w:color w:val="auto"/>
          <w:sz w:val="24"/>
          <w:szCs w:val="24"/>
          <w:highlight w:val="none"/>
        </w:rPr>
        <w:t>要求；</w:t>
      </w:r>
    </w:p>
    <w:p w14:paraId="28457E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2）投标有效期未为</w:t>
      </w:r>
      <w:r>
        <w:rPr>
          <w:rFonts w:hint="eastAsia" w:ascii="宋体" w:hAnsi="宋体" w:cs="宋体"/>
          <w:color w:val="auto"/>
          <w:sz w:val="24"/>
          <w:szCs w:val="24"/>
          <w:highlight w:val="none"/>
          <w:lang w:eastAsia="zh-CN"/>
        </w:rPr>
        <w:t>60天</w:t>
      </w:r>
      <w:r>
        <w:rPr>
          <w:rFonts w:hint="eastAsia" w:ascii="宋体" w:hAnsi="宋体" w:eastAsia="宋体" w:cs="宋体"/>
          <w:color w:val="auto"/>
          <w:sz w:val="24"/>
          <w:szCs w:val="24"/>
          <w:highlight w:val="none"/>
        </w:rPr>
        <w:t>；</w:t>
      </w:r>
    </w:p>
    <w:p w14:paraId="05A312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3）未按规定提交法定代表人证明书/法人授权委托书。</w:t>
      </w:r>
    </w:p>
    <w:p w14:paraId="1C07BD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被评委会确定为投标文件无效标或废标的，其投标文件即被视为不能通过符合性评审，不得参与技术、商务和价格的评审。</w:t>
      </w:r>
    </w:p>
    <w:p w14:paraId="7D576C0E">
      <w:pPr>
        <w:pStyle w:val="9"/>
        <w:spacing w:line="360" w:lineRule="auto"/>
        <w:ind w:firstLine="0" w:firstLineChars="0"/>
        <w:rPr>
          <w:rFonts w:hint="eastAsia" w:ascii="宋体" w:hAnsi="宋体" w:eastAsia="宋体" w:cs="宋体"/>
          <w:b/>
          <w:bCs/>
          <w:color w:val="auto"/>
          <w:sz w:val="24"/>
          <w:szCs w:val="24"/>
          <w:highlight w:val="none"/>
        </w:rPr>
      </w:pPr>
      <w:bookmarkStart w:id="490" w:name="_Toc107383646"/>
      <w:bookmarkStart w:id="491" w:name="_Toc61327439"/>
      <w:r>
        <w:rPr>
          <w:rFonts w:hint="eastAsia" w:ascii="宋体" w:hAnsi="宋体" w:eastAsia="宋体" w:cs="宋体"/>
          <w:b/>
          <w:bCs/>
          <w:color w:val="auto"/>
          <w:sz w:val="24"/>
          <w:szCs w:val="24"/>
          <w:highlight w:val="none"/>
        </w:rPr>
        <w:t>5.2.3 投标文件详细评审</w:t>
      </w:r>
      <w:bookmarkEnd w:id="490"/>
      <w:bookmarkEnd w:id="491"/>
      <w:r>
        <w:rPr>
          <w:rFonts w:hint="eastAsia" w:ascii="宋体" w:hAnsi="宋体" w:eastAsia="宋体" w:cs="宋体"/>
          <w:b/>
          <w:bCs/>
          <w:color w:val="auto"/>
          <w:sz w:val="24"/>
          <w:szCs w:val="24"/>
          <w:highlight w:val="none"/>
        </w:rPr>
        <w:t>（详见技术、商务、价格评审表）</w:t>
      </w:r>
    </w:p>
    <w:p w14:paraId="2712178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在资格、符合性审查时，未能通过资格、符合性审查被认定为无效投标，只有全部满足《资格审查表》和《符合性审查表》所列各项要求的投标才是有效投标，只要不满足资格、符合性条款中所列各项要求之一的，将被认定为无效投标。</w:t>
      </w:r>
    </w:p>
    <w:p w14:paraId="27EC01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当通过</w:t>
      </w:r>
      <w:r>
        <w:rPr>
          <w:rFonts w:hint="eastAsia" w:ascii="宋体" w:hAnsi="宋体" w:eastAsia="宋体" w:cs="宋体"/>
          <w:bCs/>
          <w:color w:val="auto"/>
          <w:sz w:val="24"/>
          <w:szCs w:val="24"/>
          <w:highlight w:val="none"/>
        </w:rPr>
        <w:t>资格、符合性审查</w:t>
      </w:r>
      <w:r>
        <w:rPr>
          <w:rFonts w:hint="eastAsia" w:ascii="宋体" w:hAnsi="宋体" w:eastAsia="宋体" w:cs="宋体"/>
          <w:color w:val="auto"/>
          <w:sz w:val="24"/>
          <w:szCs w:val="24"/>
          <w:highlight w:val="none"/>
        </w:rPr>
        <w:t>的投标人多于或等于三家时，按照评标程序的规定和依据评分标准以及各项权重、符合性审查结果，各位评委单独就每个投标人的技术、商务、价格进行评审和比较，评出其技术评分、商务评分和价格评分。将技术得分、商务得分和价格得分相加得出总分，并按总分高低排出名次。评标委员会依据得分情况推荐出第一中标</w:t>
      </w:r>
      <w:r>
        <w:rPr>
          <w:rFonts w:hint="eastAsia" w:ascii="宋体" w:hAnsi="宋体" w:eastAsia="宋体" w:cs="宋体"/>
          <w:color w:val="auto"/>
          <w:sz w:val="24"/>
          <w:szCs w:val="24"/>
          <w:highlight w:val="none"/>
          <w:lang w:eastAsia="zh-CN"/>
        </w:rPr>
        <w:t>候选人</w:t>
      </w:r>
      <w:r>
        <w:rPr>
          <w:rFonts w:hint="eastAsia" w:ascii="宋体" w:hAnsi="宋体" w:eastAsia="宋体" w:cs="宋体"/>
          <w:color w:val="auto"/>
          <w:sz w:val="24"/>
          <w:szCs w:val="24"/>
          <w:highlight w:val="none"/>
        </w:rPr>
        <w:t>一名，第二中标</w:t>
      </w:r>
      <w:r>
        <w:rPr>
          <w:rFonts w:hint="eastAsia" w:ascii="宋体" w:hAnsi="宋体" w:eastAsia="宋体" w:cs="宋体"/>
          <w:color w:val="auto"/>
          <w:sz w:val="24"/>
          <w:szCs w:val="24"/>
          <w:highlight w:val="none"/>
          <w:lang w:eastAsia="zh-CN"/>
        </w:rPr>
        <w:t>候选人</w:t>
      </w:r>
      <w:r>
        <w:rPr>
          <w:rFonts w:hint="eastAsia" w:ascii="宋体" w:hAnsi="宋体" w:eastAsia="宋体" w:cs="宋体"/>
          <w:color w:val="auto"/>
          <w:sz w:val="24"/>
          <w:szCs w:val="24"/>
          <w:highlight w:val="none"/>
        </w:rPr>
        <w:t>一名。</w:t>
      </w:r>
    </w:p>
    <w:p w14:paraId="06E33E59">
      <w:pPr>
        <w:spacing w:line="360" w:lineRule="auto"/>
        <w:ind w:right="-195" w:rightChars="-93"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当通过</w:t>
      </w:r>
      <w:r>
        <w:rPr>
          <w:rFonts w:hint="eastAsia" w:ascii="宋体" w:hAnsi="宋体" w:eastAsia="宋体" w:cs="宋体"/>
          <w:bCs/>
          <w:color w:val="auto"/>
          <w:sz w:val="24"/>
          <w:szCs w:val="24"/>
          <w:highlight w:val="none"/>
        </w:rPr>
        <w:t>资格、符合性审查</w:t>
      </w:r>
      <w:r>
        <w:rPr>
          <w:rFonts w:hint="eastAsia" w:ascii="宋体" w:hAnsi="宋体" w:eastAsia="宋体" w:cs="宋体"/>
          <w:color w:val="auto"/>
          <w:sz w:val="24"/>
          <w:szCs w:val="24"/>
          <w:highlight w:val="none"/>
        </w:rPr>
        <w:t>的投标人少于三家时，评标委员会否决所有投标文件，提请依法重新招标。</w:t>
      </w:r>
    </w:p>
    <w:p w14:paraId="212EB0F6">
      <w:pPr>
        <w:spacing w:afterAutospacing="0" w:line="360" w:lineRule="auto"/>
        <w:ind w:left="-2" w:leftChars="-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5.2.4</w:t>
      </w:r>
      <w:r>
        <w:rPr>
          <w:rFonts w:hint="eastAsia" w:ascii="宋体" w:hAnsi="宋体" w:eastAsia="宋体" w:cs="宋体"/>
          <w:b w:val="0"/>
          <w:bCs/>
          <w:color w:val="auto"/>
          <w:sz w:val="24"/>
          <w:szCs w:val="24"/>
          <w:highlight w:val="none"/>
          <w:u w:val="none"/>
        </w:rPr>
        <w:t>使用综合评分法的采购项目，单一产品采购项目提供相同品牌产品或非单一产品采购项目多家投标人提供的主要标的（核心产品）品牌相同的，且通过资格审查、符合性审查的不同投标人参加同一合同项下投标的，按一家投标人计算，评审后得分最高的同品牌投标人获得中标人推荐资格；评审得分相同的，由评标委员会采取随机抽取方式确定，其他同品牌投标人不作为中标候选人。</w:t>
      </w:r>
    </w:p>
    <w:p w14:paraId="6F8290BF">
      <w:pPr>
        <w:pStyle w:val="4"/>
        <w:spacing w:before="0" w:beforeLines="0" w:beforeAutospacing="0" w:after="0" w:afterLines="0" w:afterAutospacing="0" w:line="360" w:lineRule="auto"/>
        <w:rPr>
          <w:rFonts w:hint="eastAsia" w:ascii="宋体" w:hAnsi="宋体" w:eastAsia="宋体" w:cs="宋体"/>
          <w:color w:val="auto"/>
          <w:sz w:val="24"/>
          <w:szCs w:val="24"/>
          <w:highlight w:val="none"/>
        </w:rPr>
      </w:pPr>
      <w:bookmarkStart w:id="492" w:name="_Toc11931293"/>
      <w:bookmarkStart w:id="493" w:name="_Toc107385317"/>
      <w:bookmarkStart w:id="494" w:name="_Toc439513169"/>
      <w:bookmarkStart w:id="495" w:name="_Toc479325600"/>
      <w:bookmarkStart w:id="496" w:name="_Toc116976131"/>
      <w:bookmarkStart w:id="497" w:name="_Toc524368798"/>
      <w:bookmarkStart w:id="498" w:name="_Toc265700489"/>
      <w:bookmarkStart w:id="499" w:name="_Toc494832095"/>
      <w:bookmarkStart w:id="500" w:name="_Toc122420765"/>
      <w:bookmarkStart w:id="501" w:name="_Toc418023341"/>
      <w:bookmarkStart w:id="502" w:name="_Toc479340797"/>
      <w:bookmarkStart w:id="503" w:name="_Toc498899391"/>
      <w:bookmarkStart w:id="504" w:name="_Toc514177061"/>
      <w:bookmarkStart w:id="505" w:name="_Toc107383647"/>
      <w:bookmarkStart w:id="506" w:name="_Toc116924487"/>
      <w:bookmarkStart w:id="507" w:name="_Toc498871259"/>
      <w:bookmarkStart w:id="508" w:name="_Toc9864095"/>
      <w:bookmarkStart w:id="509" w:name="_Toc5124217"/>
      <w:bookmarkStart w:id="510" w:name="_Toc438722138"/>
      <w:bookmarkStart w:id="511" w:name="_Toc6999"/>
      <w:bookmarkStart w:id="512" w:name="_Toc109467930"/>
      <w:bookmarkStart w:id="513" w:name="_Toc23008"/>
      <w:bookmarkStart w:id="514" w:name="_Toc416208494"/>
      <w:bookmarkStart w:id="515" w:name="_Toc107460010"/>
      <w:bookmarkStart w:id="516" w:name="_Toc439513453"/>
      <w:bookmarkStart w:id="517" w:name="_Toc11944600"/>
      <w:bookmarkStart w:id="518" w:name="_Toc277154674"/>
      <w:bookmarkStart w:id="519" w:name="_Toc477879848"/>
      <w:bookmarkStart w:id="520" w:name="_Toc438508605"/>
      <w:bookmarkStart w:id="521" w:name="_Toc524517870"/>
      <w:bookmarkStart w:id="522" w:name="_Toc425347670"/>
      <w:bookmarkStart w:id="523" w:name="_Toc116981031"/>
      <w:bookmarkStart w:id="524" w:name="_Toc470184449"/>
      <w:bookmarkStart w:id="525" w:name="_Toc422865429"/>
      <w:bookmarkStart w:id="526" w:name="_Toc523170350"/>
      <w:bookmarkStart w:id="527" w:name="_Toc330545478"/>
      <w:bookmarkStart w:id="528" w:name="_Toc486969387"/>
      <w:bookmarkStart w:id="529" w:name="_Toc358307755"/>
      <w:bookmarkStart w:id="530" w:name="_Toc369081826"/>
      <w:bookmarkStart w:id="531" w:name="_Toc458635604"/>
      <w:bookmarkStart w:id="532" w:name="_Toc414510788"/>
      <w:bookmarkStart w:id="533" w:name="_Toc487044260"/>
      <w:bookmarkStart w:id="534" w:name="_Toc422162000"/>
      <w:bookmarkStart w:id="535" w:name="_Toc509337174"/>
      <w:bookmarkStart w:id="536" w:name="_Toc458980401"/>
      <w:bookmarkStart w:id="537" w:name="_Toc272394437"/>
      <w:bookmarkStart w:id="538" w:name="_Toc438513742"/>
      <w:bookmarkStart w:id="539" w:name="_Toc10446427"/>
      <w:bookmarkStart w:id="540" w:name="_Toc9612859"/>
      <w:bookmarkStart w:id="541" w:name="_Toc267904314"/>
      <w:bookmarkStart w:id="542" w:name="_Toc61327440"/>
      <w:bookmarkStart w:id="543" w:name="_Toc522529813"/>
      <w:bookmarkStart w:id="544" w:name="_Toc439679276"/>
      <w:bookmarkStart w:id="545" w:name="_Toc262564644"/>
      <w:bookmarkStart w:id="546" w:name="_Toc509337059"/>
      <w:r>
        <w:rPr>
          <w:rFonts w:hint="eastAsia" w:ascii="宋体" w:hAnsi="宋体" w:eastAsia="宋体" w:cs="宋体"/>
          <w:color w:val="auto"/>
          <w:sz w:val="24"/>
          <w:szCs w:val="24"/>
          <w:highlight w:val="none"/>
        </w:rPr>
        <w:t>6、评分标准和权重</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499D4577">
      <w:pPr>
        <w:spacing w:beforeAutospacing="0" w:line="360" w:lineRule="auto"/>
        <w:rPr>
          <w:rFonts w:hint="eastAsia" w:ascii="宋体" w:hAnsi="宋体" w:eastAsia="宋体" w:cs="宋体"/>
          <w:b/>
          <w:bCs/>
          <w:color w:val="auto"/>
          <w:sz w:val="24"/>
          <w:szCs w:val="24"/>
          <w:highlight w:val="none"/>
        </w:rPr>
      </w:pPr>
      <w:bookmarkStart w:id="547" w:name="_Toc61327441"/>
      <w:r>
        <w:rPr>
          <w:rFonts w:hint="eastAsia" w:ascii="宋体" w:hAnsi="宋体" w:eastAsia="宋体" w:cs="宋体"/>
          <w:b/>
          <w:bCs/>
          <w:color w:val="auto"/>
          <w:sz w:val="24"/>
          <w:szCs w:val="24"/>
          <w:highlight w:val="none"/>
        </w:rPr>
        <w:t>6.1 评分标准</w:t>
      </w:r>
      <w:bookmarkEnd w:id="547"/>
    </w:p>
    <w:p w14:paraId="3E70D700">
      <w:p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评委对投标文件的技术及商务响应情况进行评分。</w:t>
      </w:r>
    </w:p>
    <w:p w14:paraId="3014CCF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技术、商务、价格评分应分别考虑下列因素：</w:t>
      </w:r>
    </w:p>
    <w:p w14:paraId="4E397FFE">
      <w:pPr>
        <w:spacing w:line="360" w:lineRule="auto"/>
        <w:outlineLvl w:val="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6.1.1 评审</w:t>
      </w:r>
      <w:r>
        <w:rPr>
          <w:rFonts w:hint="eastAsia" w:ascii="宋体" w:hAnsi="宋体" w:eastAsia="宋体" w:cs="宋体"/>
          <w:b/>
          <w:bCs/>
          <w:color w:val="auto"/>
          <w:sz w:val="24"/>
          <w:szCs w:val="24"/>
          <w:highlight w:val="none"/>
          <w:lang w:eastAsia="zh-CN"/>
        </w:rPr>
        <w:t>内容</w:t>
      </w:r>
    </w:p>
    <w:p w14:paraId="1D7FBF15">
      <w:pPr>
        <w:spacing w:beforeAutospacing="0" w:line="360" w:lineRule="auto"/>
        <w:ind w:firstLine="463" w:firstLineChars="192"/>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初步评审表</w:t>
      </w:r>
    </w:p>
    <w:p w14:paraId="73A3AF27">
      <w:pPr>
        <w:pStyle w:val="20"/>
        <w:rPr>
          <w:rFonts w:hint="eastAsia" w:ascii="宋体" w:hAnsi="宋体" w:eastAsia="宋体" w:cs="宋体"/>
          <w:highlight w:val="none"/>
        </w:rPr>
      </w:pPr>
    </w:p>
    <w:tbl>
      <w:tblPr>
        <w:tblStyle w:val="21"/>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725"/>
        <w:gridCol w:w="1725"/>
        <w:gridCol w:w="4953"/>
        <w:gridCol w:w="810"/>
        <w:gridCol w:w="839"/>
      </w:tblGrid>
      <w:tr w14:paraId="21B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196" w:type="dxa"/>
            <w:gridSpan w:val="2"/>
            <w:vMerge w:val="restart"/>
            <w:noWrap w:val="0"/>
            <w:vAlign w:val="center"/>
          </w:tcPr>
          <w:p w14:paraId="78A97866">
            <w:pPr>
              <w:jc w:val="center"/>
              <w:rPr>
                <w:rFonts w:hint="eastAsia" w:ascii="宋体" w:hAnsi="宋体" w:eastAsia="宋体" w:cs="宋体"/>
                <w:b/>
                <w:sz w:val="24"/>
                <w:highlight w:val="none"/>
              </w:rPr>
            </w:pPr>
            <w:r>
              <w:rPr>
                <w:rFonts w:hint="eastAsia" w:ascii="宋体" w:hAnsi="宋体" w:eastAsia="宋体" w:cs="宋体"/>
                <w:b/>
                <w:sz w:val="24"/>
                <w:highlight w:val="none"/>
              </w:rPr>
              <w:t>评分因素</w:t>
            </w:r>
          </w:p>
        </w:tc>
        <w:tc>
          <w:tcPr>
            <w:tcW w:w="1725" w:type="dxa"/>
            <w:vMerge w:val="restart"/>
            <w:noWrap w:val="0"/>
            <w:vAlign w:val="center"/>
          </w:tcPr>
          <w:p w14:paraId="1F832BB4">
            <w:pPr>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资格要求</w:t>
            </w:r>
          </w:p>
        </w:tc>
        <w:tc>
          <w:tcPr>
            <w:tcW w:w="4953" w:type="dxa"/>
            <w:vMerge w:val="restart"/>
            <w:noWrap w:val="0"/>
            <w:vAlign w:val="center"/>
          </w:tcPr>
          <w:p w14:paraId="37C7F01D">
            <w:pPr>
              <w:jc w:val="center"/>
              <w:rPr>
                <w:rFonts w:hint="eastAsia" w:ascii="宋体" w:hAnsi="宋体" w:eastAsia="宋体" w:cs="宋体"/>
                <w:b/>
                <w:sz w:val="24"/>
                <w:highlight w:val="none"/>
              </w:rPr>
            </w:pPr>
            <w:r>
              <w:rPr>
                <w:rFonts w:hint="eastAsia" w:ascii="宋体" w:hAnsi="宋体" w:eastAsia="宋体" w:cs="宋体"/>
                <w:b/>
                <w:sz w:val="24"/>
                <w:highlight w:val="none"/>
                <w:lang w:eastAsia="zh-CN"/>
              </w:rPr>
              <w:t>评分</w:t>
            </w:r>
            <w:r>
              <w:rPr>
                <w:rFonts w:hint="eastAsia" w:ascii="宋体" w:hAnsi="宋体" w:eastAsia="宋体" w:cs="宋体"/>
                <w:b/>
                <w:sz w:val="24"/>
                <w:highlight w:val="none"/>
              </w:rPr>
              <w:t>标准</w:t>
            </w:r>
          </w:p>
        </w:tc>
        <w:tc>
          <w:tcPr>
            <w:tcW w:w="1649" w:type="dxa"/>
            <w:gridSpan w:val="2"/>
            <w:noWrap w:val="0"/>
            <w:vAlign w:val="center"/>
          </w:tcPr>
          <w:p w14:paraId="1D092380">
            <w:pPr>
              <w:jc w:val="center"/>
              <w:rPr>
                <w:rFonts w:hint="eastAsia" w:ascii="宋体" w:hAnsi="宋体" w:eastAsia="宋体" w:cs="宋体"/>
                <w:b/>
                <w:sz w:val="24"/>
                <w:highlight w:val="none"/>
              </w:rPr>
            </w:pPr>
            <w:r>
              <w:rPr>
                <w:rFonts w:hint="eastAsia" w:ascii="宋体" w:hAnsi="宋体" w:eastAsia="宋体" w:cs="宋体"/>
                <w:b/>
                <w:sz w:val="24"/>
                <w:highlight w:val="none"/>
              </w:rPr>
              <w:t>评审意见</w:t>
            </w:r>
          </w:p>
        </w:tc>
      </w:tr>
      <w:tr w14:paraId="2111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1" w:hRule="atLeast"/>
          <w:jc w:val="center"/>
        </w:trPr>
        <w:tc>
          <w:tcPr>
            <w:tcW w:w="1196" w:type="dxa"/>
            <w:gridSpan w:val="2"/>
            <w:vMerge w:val="continue"/>
            <w:noWrap w:val="0"/>
            <w:vAlign w:val="center"/>
          </w:tcPr>
          <w:p w14:paraId="0C2D4154">
            <w:pPr>
              <w:jc w:val="center"/>
              <w:rPr>
                <w:rFonts w:hint="eastAsia" w:ascii="宋体" w:hAnsi="宋体" w:eastAsia="宋体" w:cs="宋体"/>
                <w:b/>
                <w:sz w:val="24"/>
                <w:highlight w:val="none"/>
              </w:rPr>
            </w:pPr>
          </w:p>
        </w:tc>
        <w:tc>
          <w:tcPr>
            <w:tcW w:w="1725" w:type="dxa"/>
            <w:vMerge w:val="continue"/>
            <w:noWrap w:val="0"/>
            <w:vAlign w:val="center"/>
          </w:tcPr>
          <w:p w14:paraId="55E727CC">
            <w:pPr>
              <w:jc w:val="center"/>
              <w:rPr>
                <w:rFonts w:hint="eastAsia" w:ascii="宋体" w:hAnsi="宋体" w:eastAsia="宋体" w:cs="宋体"/>
                <w:b/>
                <w:sz w:val="24"/>
                <w:highlight w:val="none"/>
              </w:rPr>
            </w:pPr>
          </w:p>
        </w:tc>
        <w:tc>
          <w:tcPr>
            <w:tcW w:w="4953" w:type="dxa"/>
            <w:vMerge w:val="continue"/>
            <w:noWrap w:val="0"/>
            <w:vAlign w:val="center"/>
          </w:tcPr>
          <w:p w14:paraId="581A9B78">
            <w:pPr>
              <w:jc w:val="center"/>
              <w:rPr>
                <w:rFonts w:hint="eastAsia" w:ascii="宋体" w:hAnsi="宋体" w:eastAsia="宋体" w:cs="宋体"/>
                <w:b/>
                <w:sz w:val="24"/>
                <w:highlight w:val="none"/>
              </w:rPr>
            </w:pPr>
          </w:p>
        </w:tc>
        <w:tc>
          <w:tcPr>
            <w:tcW w:w="810" w:type="dxa"/>
            <w:noWrap w:val="0"/>
            <w:vAlign w:val="center"/>
          </w:tcPr>
          <w:p w14:paraId="7DB339AF">
            <w:pPr>
              <w:jc w:val="center"/>
              <w:rPr>
                <w:rFonts w:hint="eastAsia" w:ascii="宋体" w:hAnsi="宋体" w:eastAsia="宋体" w:cs="宋体"/>
                <w:b/>
                <w:sz w:val="24"/>
                <w:highlight w:val="none"/>
              </w:rPr>
            </w:pPr>
            <w:r>
              <w:rPr>
                <w:rFonts w:hint="eastAsia" w:ascii="宋体" w:hAnsi="宋体" w:eastAsia="宋体" w:cs="宋体"/>
                <w:b/>
                <w:sz w:val="24"/>
                <w:highlight w:val="none"/>
              </w:rPr>
              <w:t>是</w:t>
            </w:r>
            <w:r>
              <w:rPr>
                <w:rFonts w:hint="eastAsia" w:ascii="宋体" w:hAnsi="宋体" w:eastAsia="宋体" w:cs="宋体"/>
                <w:bCs/>
                <w:sz w:val="24"/>
                <w:highlight w:val="none"/>
              </w:rPr>
              <w:t>（√）</w:t>
            </w:r>
          </w:p>
        </w:tc>
        <w:tc>
          <w:tcPr>
            <w:tcW w:w="839" w:type="dxa"/>
            <w:noWrap w:val="0"/>
            <w:vAlign w:val="center"/>
          </w:tcPr>
          <w:p w14:paraId="1FDEE9D2">
            <w:pPr>
              <w:jc w:val="center"/>
              <w:rPr>
                <w:rFonts w:hint="eastAsia" w:ascii="宋体" w:hAnsi="宋体" w:eastAsia="宋体" w:cs="宋体"/>
                <w:b/>
                <w:sz w:val="24"/>
                <w:highlight w:val="none"/>
              </w:rPr>
            </w:pPr>
            <w:r>
              <w:rPr>
                <w:rFonts w:hint="eastAsia" w:ascii="宋体" w:hAnsi="宋体" w:eastAsia="宋体" w:cs="宋体"/>
                <w:b/>
                <w:sz w:val="24"/>
                <w:highlight w:val="none"/>
              </w:rPr>
              <w:t>否</w:t>
            </w:r>
            <w:r>
              <w:rPr>
                <w:rFonts w:hint="eastAsia" w:ascii="宋体" w:hAnsi="宋体" w:eastAsia="宋体" w:cs="宋体"/>
                <w:bCs/>
                <w:sz w:val="24"/>
                <w:highlight w:val="none"/>
              </w:rPr>
              <w:t>（×）</w:t>
            </w:r>
          </w:p>
        </w:tc>
      </w:tr>
      <w:tr w14:paraId="5209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restart"/>
            <w:noWrap w:val="0"/>
            <w:vAlign w:val="top"/>
          </w:tcPr>
          <w:p w14:paraId="7774BE82">
            <w:pPr>
              <w:jc w:val="center"/>
              <w:rPr>
                <w:rFonts w:hint="eastAsia" w:ascii="宋体" w:hAnsi="宋体" w:eastAsia="宋体" w:cs="宋体"/>
                <w:b/>
                <w:bCs/>
                <w:sz w:val="24"/>
                <w:highlight w:val="none"/>
              </w:rPr>
            </w:pPr>
          </w:p>
          <w:p w14:paraId="0CA4878D">
            <w:pPr>
              <w:jc w:val="center"/>
              <w:rPr>
                <w:rFonts w:hint="eastAsia" w:ascii="宋体" w:hAnsi="宋体" w:eastAsia="宋体" w:cs="宋体"/>
                <w:b/>
                <w:bCs/>
                <w:sz w:val="24"/>
                <w:highlight w:val="none"/>
              </w:rPr>
            </w:pPr>
          </w:p>
          <w:p w14:paraId="46D50759">
            <w:pPr>
              <w:jc w:val="center"/>
              <w:rPr>
                <w:rFonts w:hint="eastAsia" w:ascii="宋体" w:hAnsi="宋体" w:eastAsia="宋体" w:cs="宋体"/>
                <w:b/>
                <w:bCs/>
                <w:sz w:val="24"/>
                <w:highlight w:val="none"/>
              </w:rPr>
            </w:pPr>
          </w:p>
          <w:p w14:paraId="4195815B">
            <w:pPr>
              <w:jc w:val="center"/>
              <w:rPr>
                <w:rFonts w:hint="eastAsia" w:ascii="宋体" w:hAnsi="宋体" w:eastAsia="宋体" w:cs="宋体"/>
                <w:b/>
                <w:bCs/>
                <w:sz w:val="24"/>
                <w:highlight w:val="none"/>
              </w:rPr>
            </w:pPr>
          </w:p>
          <w:p w14:paraId="544BB5C8">
            <w:pPr>
              <w:jc w:val="center"/>
              <w:rPr>
                <w:rFonts w:hint="eastAsia" w:ascii="宋体" w:hAnsi="宋体" w:eastAsia="宋体" w:cs="宋体"/>
                <w:b/>
                <w:bCs/>
                <w:sz w:val="24"/>
                <w:highlight w:val="none"/>
              </w:rPr>
            </w:pPr>
          </w:p>
          <w:p w14:paraId="7F6EB34E">
            <w:pPr>
              <w:pStyle w:val="20"/>
              <w:rPr>
                <w:rFonts w:hint="eastAsia" w:ascii="宋体" w:hAnsi="宋体" w:eastAsia="宋体" w:cs="宋体"/>
                <w:b/>
                <w:bCs/>
                <w:sz w:val="24"/>
                <w:highlight w:val="none"/>
              </w:rPr>
            </w:pPr>
          </w:p>
          <w:p w14:paraId="5FB2E144">
            <w:pPr>
              <w:pStyle w:val="20"/>
              <w:rPr>
                <w:rFonts w:hint="eastAsia" w:ascii="宋体" w:hAnsi="宋体" w:eastAsia="宋体" w:cs="宋体"/>
                <w:b/>
                <w:bCs/>
                <w:sz w:val="24"/>
                <w:highlight w:val="none"/>
              </w:rPr>
            </w:pPr>
          </w:p>
          <w:p w14:paraId="56B57C48">
            <w:pPr>
              <w:pStyle w:val="20"/>
              <w:rPr>
                <w:rFonts w:hint="eastAsia" w:ascii="宋体" w:hAnsi="宋体" w:eastAsia="宋体" w:cs="宋体"/>
                <w:b/>
                <w:bCs/>
                <w:sz w:val="24"/>
                <w:highlight w:val="none"/>
              </w:rPr>
            </w:pPr>
          </w:p>
          <w:p w14:paraId="4FBCF91E">
            <w:pPr>
              <w:pStyle w:val="20"/>
              <w:rPr>
                <w:rFonts w:hint="eastAsia" w:ascii="宋体" w:hAnsi="宋体" w:eastAsia="宋体" w:cs="宋体"/>
                <w:b/>
                <w:bCs/>
                <w:sz w:val="24"/>
                <w:highlight w:val="none"/>
              </w:rPr>
            </w:pPr>
          </w:p>
          <w:p w14:paraId="734D7353">
            <w:pPr>
              <w:pStyle w:val="20"/>
              <w:rPr>
                <w:rFonts w:hint="eastAsia" w:ascii="宋体" w:hAnsi="宋体" w:eastAsia="宋体" w:cs="宋体"/>
                <w:b/>
                <w:bCs/>
                <w:sz w:val="24"/>
                <w:highlight w:val="none"/>
              </w:rPr>
            </w:pPr>
          </w:p>
          <w:p w14:paraId="6A4C2FC6">
            <w:pPr>
              <w:pStyle w:val="20"/>
              <w:rPr>
                <w:rFonts w:hint="eastAsia" w:ascii="宋体" w:hAnsi="宋体" w:eastAsia="宋体" w:cs="宋体"/>
                <w:b/>
                <w:bCs/>
                <w:sz w:val="24"/>
                <w:highlight w:val="none"/>
              </w:rPr>
            </w:pPr>
          </w:p>
          <w:p w14:paraId="6B2A04ED">
            <w:pPr>
              <w:pStyle w:val="20"/>
              <w:rPr>
                <w:rFonts w:hint="eastAsia" w:ascii="宋体" w:hAnsi="宋体" w:eastAsia="宋体" w:cs="宋体"/>
                <w:b/>
                <w:bCs/>
                <w:sz w:val="24"/>
                <w:highlight w:val="none"/>
              </w:rPr>
            </w:pPr>
          </w:p>
          <w:p w14:paraId="72606CC4">
            <w:pPr>
              <w:jc w:val="center"/>
              <w:rPr>
                <w:rFonts w:hint="eastAsia" w:ascii="宋体" w:hAnsi="宋体" w:eastAsia="宋体" w:cs="宋体"/>
                <w:b/>
                <w:bCs/>
                <w:sz w:val="24"/>
                <w:highlight w:val="none"/>
              </w:rPr>
            </w:pPr>
          </w:p>
          <w:p w14:paraId="10D1338E">
            <w:pPr>
              <w:jc w:val="center"/>
              <w:rPr>
                <w:rFonts w:hint="eastAsia" w:ascii="宋体" w:hAnsi="宋体" w:eastAsia="宋体" w:cs="宋体"/>
                <w:b/>
                <w:bCs/>
                <w:sz w:val="24"/>
                <w:highlight w:val="none"/>
              </w:rPr>
            </w:pPr>
            <w:r>
              <w:rPr>
                <w:rFonts w:hint="eastAsia" w:ascii="宋体" w:hAnsi="宋体" w:eastAsia="宋体" w:cs="宋体"/>
                <w:b/>
                <w:bCs/>
                <w:sz w:val="24"/>
                <w:highlight w:val="none"/>
              </w:rPr>
              <w:t>初步评审</w:t>
            </w:r>
          </w:p>
        </w:tc>
        <w:tc>
          <w:tcPr>
            <w:tcW w:w="725" w:type="dxa"/>
            <w:vMerge w:val="restart"/>
            <w:noWrap w:val="0"/>
            <w:vAlign w:val="center"/>
          </w:tcPr>
          <w:p w14:paraId="517D9DA0">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资格检查</w:t>
            </w:r>
          </w:p>
        </w:tc>
        <w:tc>
          <w:tcPr>
            <w:tcW w:w="1725" w:type="dxa"/>
            <w:noWrap w:val="0"/>
            <w:vAlign w:val="center"/>
          </w:tcPr>
          <w:p w14:paraId="7A6BC75C">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rPr>
              <w:t>具有独立承担民事责任的能力；</w:t>
            </w:r>
          </w:p>
        </w:tc>
        <w:tc>
          <w:tcPr>
            <w:tcW w:w="4953" w:type="dxa"/>
            <w:noWrap w:val="0"/>
            <w:vAlign w:val="center"/>
          </w:tcPr>
          <w:p w14:paraId="573B157D">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副本复印件）</w:t>
            </w:r>
          </w:p>
        </w:tc>
        <w:tc>
          <w:tcPr>
            <w:tcW w:w="810" w:type="dxa"/>
            <w:noWrap w:val="0"/>
            <w:vAlign w:val="top"/>
          </w:tcPr>
          <w:p w14:paraId="2FC6C845">
            <w:pPr>
              <w:jc w:val="center"/>
              <w:rPr>
                <w:rFonts w:hint="eastAsia" w:ascii="宋体" w:hAnsi="宋体" w:eastAsia="宋体" w:cs="宋体"/>
                <w:sz w:val="24"/>
                <w:highlight w:val="none"/>
              </w:rPr>
            </w:pPr>
          </w:p>
        </w:tc>
        <w:tc>
          <w:tcPr>
            <w:tcW w:w="839" w:type="dxa"/>
            <w:noWrap w:val="0"/>
            <w:vAlign w:val="center"/>
          </w:tcPr>
          <w:p w14:paraId="748667AD">
            <w:pPr>
              <w:jc w:val="center"/>
              <w:rPr>
                <w:rFonts w:hint="eastAsia" w:ascii="宋体" w:hAnsi="宋体" w:eastAsia="宋体" w:cs="宋体"/>
                <w:sz w:val="24"/>
                <w:highlight w:val="none"/>
              </w:rPr>
            </w:pPr>
          </w:p>
        </w:tc>
      </w:tr>
      <w:tr w14:paraId="73AD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5784FEE0">
            <w:pPr>
              <w:jc w:val="center"/>
              <w:rPr>
                <w:rFonts w:hint="eastAsia" w:ascii="宋体" w:hAnsi="宋体" w:eastAsia="宋体" w:cs="宋体"/>
                <w:sz w:val="24"/>
                <w:highlight w:val="none"/>
              </w:rPr>
            </w:pPr>
          </w:p>
        </w:tc>
        <w:tc>
          <w:tcPr>
            <w:tcW w:w="725" w:type="dxa"/>
            <w:vMerge w:val="continue"/>
            <w:noWrap w:val="0"/>
            <w:vAlign w:val="center"/>
          </w:tcPr>
          <w:p w14:paraId="17A4168A">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0F8E0DC5">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rPr>
              <w:t xml:space="preserve">具有良好的商业信誉和健全的财务会计制度； </w:t>
            </w:r>
          </w:p>
        </w:tc>
        <w:tc>
          <w:tcPr>
            <w:tcW w:w="4953" w:type="dxa"/>
            <w:noWrap w:val="0"/>
            <w:vAlign w:val="center"/>
          </w:tcPr>
          <w:p w14:paraId="4BF15D8A">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提供具备良好商业信誉的承诺函原件和（①可提供</w:t>
            </w:r>
            <w:r>
              <w:rPr>
                <w:rFonts w:hint="eastAsia" w:cs="宋体"/>
                <w:bCs w:val="0"/>
                <w:sz w:val="24"/>
                <w:szCs w:val="24"/>
                <w:highlight w:val="none"/>
                <w:lang w:val="en-US" w:eastAsia="zh-CN"/>
              </w:rPr>
              <w:t>2024年或2025年</w:t>
            </w:r>
            <w:r>
              <w:rPr>
                <w:rFonts w:hint="eastAsia" w:ascii="宋体" w:hAnsi="宋体" w:eastAsia="宋体" w:cs="宋体"/>
                <w:bCs w:val="0"/>
                <w:sz w:val="24"/>
                <w:szCs w:val="24"/>
                <w:highlight w:val="none"/>
                <w:lang w:val="en-US" w:eastAsia="zh-CN"/>
              </w:rPr>
              <w:t>经审计的财务报告复印件（至少包含审计报告和审计报告中所涉及的财务报表和报表附注）；②也可提供</w:t>
            </w:r>
            <w:r>
              <w:rPr>
                <w:rFonts w:hint="eastAsia" w:cs="宋体"/>
                <w:bCs w:val="0"/>
                <w:sz w:val="24"/>
                <w:szCs w:val="24"/>
                <w:highlight w:val="none"/>
                <w:lang w:val="en-US" w:eastAsia="zh-CN"/>
              </w:rPr>
              <w:t>2024年或2025年</w:t>
            </w:r>
            <w:r>
              <w:rPr>
                <w:rFonts w:hint="eastAsia" w:ascii="宋体" w:hAnsi="宋体" w:eastAsia="宋体" w:cs="宋体"/>
                <w:bCs w:val="0"/>
                <w:sz w:val="24"/>
                <w:szCs w:val="24"/>
                <w:highlight w:val="none"/>
                <w:lang w:val="en-US" w:eastAsia="zh-CN"/>
              </w:rPr>
              <w:t>供应商内部的任</w:t>
            </w:r>
            <w:r>
              <w:rPr>
                <w:rFonts w:hint="eastAsia" w:cs="宋体"/>
                <w:bCs w:val="0"/>
                <w:sz w:val="24"/>
                <w:szCs w:val="24"/>
                <w:highlight w:val="none"/>
                <w:lang w:val="en-US" w:eastAsia="zh-CN"/>
              </w:rPr>
              <w:t>意</w:t>
            </w:r>
            <w:r>
              <w:rPr>
                <w:rFonts w:hint="eastAsia" w:ascii="宋体" w:hAnsi="宋体" w:eastAsia="宋体" w:cs="宋体"/>
                <w:bCs w:val="0"/>
                <w:sz w:val="24"/>
                <w:szCs w:val="24"/>
                <w:highlight w:val="none"/>
                <w:lang w:val="en-US" w:eastAsia="zh-CN"/>
              </w:rPr>
              <w:t>1个月财务报表复印件（至少包含资产负债表）；③也可提供距文件递交截止日一年内银行出具的资信证明（复印件）；④供应商注册时间至文件递交截止日不足1年的，也可提供在工商备案的公司章程（复印件））；</w:t>
            </w:r>
          </w:p>
        </w:tc>
        <w:tc>
          <w:tcPr>
            <w:tcW w:w="810" w:type="dxa"/>
            <w:noWrap w:val="0"/>
            <w:vAlign w:val="top"/>
          </w:tcPr>
          <w:p w14:paraId="3C59C679">
            <w:pPr>
              <w:jc w:val="center"/>
              <w:rPr>
                <w:rFonts w:hint="eastAsia" w:ascii="宋体" w:hAnsi="宋体" w:eastAsia="宋体" w:cs="宋体"/>
                <w:sz w:val="24"/>
                <w:highlight w:val="none"/>
              </w:rPr>
            </w:pPr>
          </w:p>
        </w:tc>
        <w:tc>
          <w:tcPr>
            <w:tcW w:w="839" w:type="dxa"/>
            <w:noWrap w:val="0"/>
            <w:vAlign w:val="center"/>
          </w:tcPr>
          <w:p w14:paraId="5549F90A">
            <w:pPr>
              <w:jc w:val="center"/>
              <w:rPr>
                <w:rFonts w:hint="eastAsia" w:ascii="宋体" w:hAnsi="宋体" w:eastAsia="宋体" w:cs="宋体"/>
                <w:sz w:val="24"/>
                <w:highlight w:val="none"/>
              </w:rPr>
            </w:pPr>
          </w:p>
        </w:tc>
      </w:tr>
      <w:tr w14:paraId="5E56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408F7C80">
            <w:pPr>
              <w:jc w:val="center"/>
              <w:rPr>
                <w:rFonts w:hint="eastAsia" w:ascii="宋体" w:hAnsi="宋体" w:eastAsia="宋体" w:cs="宋体"/>
                <w:b/>
                <w:bCs/>
                <w:sz w:val="24"/>
                <w:highlight w:val="none"/>
              </w:rPr>
            </w:pPr>
          </w:p>
        </w:tc>
        <w:tc>
          <w:tcPr>
            <w:tcW w:w="725" w:type="dxa"/>
            <w:vMerge w:val="continue"/>
            <w:noWrap w:val="0"/>
            <w:vAlign w:val="center"/>
          </w:tcPr>
          <w:p w14:paraId="786173FF">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2B4E0896">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eastAsia="zh-CN"/>
              </w:rPr>
              <w:t>具</w:t>
            </w:r>
            <w:r>
              <w:rPr>
                <w:rFonts w:hint="eastAsia" w:ascii="宋体" w:hAnsi="宋体" w:eastAsia="宋体" w:cs="宋体"/>
                <w:bCs w:val="0"/>
                <w:sz w:val="24"/>
                <w:szCs w:val="24"/>
                <w:highlight w:val="none"/>
              </w:rPr>
              <w:t xml:space="preserve">有依法缴纳税收和社会保障资金的良好记录； </w:t>
            </w:r>
          </w:p>
        </w:tc>
        <w:tc>
          <w:tcPr>
            <w:tcW w:w="4953" w:type="dxa"/>
            <w:noWrap w:val="0"/>
            <w:vAlign w:val="center"/>
          </w:tcPr>
          <w:p w14:paraId="26DF106B">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（提供</w:t>
            </w:r>
            <w:r>
              <w:rPr>
                <w:rFonts w:hint="eastAsia" w:cs="宋体"/>
                <w:bCs w:val="0"/>
                <w:sz w:val="24"/>
                <w:szCs w:val="24"/>
                <w:highlight w:val="none"/>
                <w:lang w:val="en-US" w:eastAsia="zh-CN"/>
              </w:rPr>
              <w:t>2025年12月至今</w:t>
            </w:r>
            <w:r>
              <w:rPr>
                <w:rFonts w:hint="eastAsia" w:ascii="宋体" w:hAnsi="宋体" w:eastAsia="宋体" w:cs="宋体"/>
                <w:bCs w:val="0"/>
                <w:sz w:val="24"/>
                <w:szCs w:val="24"/>
                <w:highlight w:val="none"/>
                <w:lang w:val="en-US" w:eastAsia="zh-CN"/>
              </w:rPr>
              <w:t>任意一个月的依法缴纳税收的证明（纳税凭证）复印件，如依法免税的，应提供相应文件证明其依法免税；同时提供</w:t>
            </w:r>
            <w:r>
              <w:rPr>
                <w:rFonts w:hint="eastAsia" w:cs="宋体"/>
                <w:bCs w:val="0"/>
                <w:sz w:val="24"/>
                <w:szCs w:val="24"/>
                <w:highlight w:val="none"/>
                <w:lang w:val="en-US" w:eastAsia="zh-CN"/>
              </w:rPr>
              <w:t>2025年12月至今</w:t>
            </w:r>
            <w:r>
              <w:rPr>
                <w:rFonts w:hint="eastAsia" w:ascii="宋体" w:hAnsi="宋体" w:eastAsia="宋体" w:cs="宋体"/>
                <w:bCs w:val="0"/>
                <w:sz w:val="24"/>
                <w:szCs w:val="24"/>
                <w:highlight w:val="none"/>
                <w:lang w:val="en-US" w:eastAsia="zh-CN"/>
              </w:rPr>
              <w:t>任意一个月的依法缴纳社会保险的证明（缴费凭证）复印件，如依法不需要缴纳社会保障资金的，应提供相应文件证明其依法不需要缴纳社会保障资金）。</w:t>
            </w:r>
          </w:p>
        </w:tc>
        <w:tc>
          <w:tcPr>
            <w:tcW w:w="810" w:type="dxa"/>
            <w:noWrap w:val="0"/>
            <w:vAlign w:val="top"/>
          </w:tcPr>
          <w:p w14:paraId="4D24A098">
            <w:pPr>
              <w:jc w:val="center"/>
              <w:rPr>
                <w:rFonts w:hint="eastAsia" w:ascii="宋体" w:hAnsi="宋体" w:eastAsia="宋体" w:cs="宋体"/>
                <w:sz w:val="24"/>
                <w:highlight w:val="none"/>
              </w:rPr>
            </w:pPr>
          </w:p>
        </w:tc>
        <w:tc>
          <w:tcPr>
            <w:tcW w:w="839" w:type="dxa"/>
            <w:noWrap w:val="0"/>
            <w:vAlign w:val="center"/>
          </w:tcPr>
          <w:p w14:paraId="5BD9458F">
            <w:pPr>
              <w:jc w:val="center"/>
              <w:rPr>
                <w:rFonts w:hint="eastAsia" w:ascii="宋体" w:hAnsi="宋体" w:eastAsia="宋体" w:cs="宋体"/>
                <w:sz w:val="24"/>
                <w:highlight w:val="none"/>
              </w:rPr>
            </w:pPr>
          </w:p>
        </w:tc>
      </w:tr>
      <w:tr w14:paraId="41E5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0BF9D62F">
            <w:pPr>
              <w:jc w:val="center"/>
              <w:rPr>
                <w:rFonts w:hint="eastAsia" w:ascii="宋体" w:hAnsi="宋体" w:eastAsia="宋体" w:cs="宋体"/>
                <w:b/>
                <w:bCs/>
                <w:sz w:val="24"/>
                <w:highlight w:val="none"/>
              </w:rPr>
            </w:pPr>
          </w:p>
        </w:tc>
        <w:tc>
          <w:tcPr>
            <w:tcW w:w="725" w:type="dxa"/>
            <w:vMerge w:val="continue"/>
            <w:noWrap w:val="0"/>
            <w:vAlign w:val="center"/>
          </w:tcPr>
          <w:p w14:paraId="4BCBBFCE">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648C96CE">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cs="宋体"/>
                <w:bCs w:val="0"/>
                <w:sz w:val="24"/>
                <w:szCs w:val="24"/>
                <w:highlight w:val="none"/>
                <w:lang w:eastAsia="zh-CN"/>
              </w:rPr>
              <w:t>具有履行合同所必需的设备和专业技术能力</w:t>
            </w:r>
            <w:r>
              <w:rPr>
                <w:rFonts w:hint="eastAsia" w:ascii="宋体" w:hAnsi="宋体" w:eastAsia="宋体" w:cs="宋体"/>
                <w:bCs w:val="0"/>
                <w:sz w:val="24"/>
                <w:szCs w:val="24"/>
                <w:highlight w:val="none"/>
              </w:rPr>
              <w:t>；</w:t>
            </w:r>
          </w:p>
        </w:tc>
        <w:tc>
          <w:tcPr>
            <w:tcW w:w="4953" w:type="dxa"/>
            <w:noWrap w:val="0"/>
            <w:vAlign w:val="center"/>
          </w:tcPr>
          <w:p w14:paraId="5E184B74">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提供承诺函</w:t>
            </w:r>
          </w:p>
        </w:tc>
        <w:tc>
          <w:tcPr>
            <w:tcW w:w="810" w:type="dxa"/>
            <w:noWrap w:val="0"/>
            <w:vAlign w:val="top"/>
          </w:tcPr>
          <w:p w14:paraId="68CE70C1">
            <w:pPr>
              <w:jc w:val="center"/>
              <w:rPr>
                <w:rFonts w:hint="eastAsia" w:ascii="宋体" w:hAnsi="宋体" w:eastAsia="宋体" w:cs="宋体"/>
                <w:sz w:val="24"/>
                <w:highlight w:val="none"/>
              </w:rPr>
            </w:pPr>
          </w:p>
        </w:tc>
        <w:tc>
          <w:tcPr>
            <w:tcW w:w="839" w:type="dxa"/>
            <w:noWrap w:val="0"/>
            <w:vAlign w:val="center"/>
          </w:tcPr>
          <w:p w14:paraId="4DAB9120">
            <w:pPr>
              <w:jc w:val="center"/>
              <w:rPr>
                <w:rFonts w:hint="eastAsia" w:ascii="宋体" w:hAnsi="宋体" w:eastAsia="宋体" w:cs="宋体"/>
                <w:sz w:val="24"/>
                <w:highlight w:val="none"/>
              </w:rPr>
            </w:pPr>
          </w:p>
        </w:tc>
      </w:tr>
      <w:tr w14:paraId="2A78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56701C83">
            <w:pPr>
              <w:jc w:val="center"/>
              <w:rPr>
                <w:rFonts w:hint="eastAsia" w:ascii="宋体" w:hAnsi="宋体" w:eastAsia="宋体" w:cs="宋体"/>
                <w:b/>
                <w:bCs/>
                <w:sz w:val="24"/>
                <w:highlight w:val="none"/>
              </w:rPr>
            </w:pPr>
          </w:p>
        </w:tc>
        <w:tc>
          <w:tcPr>
            <w:tcW w:w="725" w:type="dxa"/>
            <w:vMerge w:val="continue"/>
            <w:noWrap w:val="0"/>
            <w:vAlign w:val="center"/>
          </w:tcPr>
          <w:p w14:paraId="2A918D39">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18406F3D">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参加招标投标活动前三年内，在经营活动中没有重大违法记录； </w:t>
            </w:r>
          </w:p>
        </w:tc>
        <w:tc>
          <w:tcPr>
            <w:tcW w:w="4953" w:type="dxa"/>
            <w:noWrap w:val="0"/>
            <w:vAlign w:val="center"/>
          </w:tcPr>
          <w:p w14:paraId="5A4D7DA6">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（提供参加政府采购活动前三年内在经营活动中没有重大违法记录的书面声明）</w:t>
            </w:r>
          </w:p>
          <w:p w14:paraId="47CC8368">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p>
        </w:tc>
        <w:tc>
          <w:tcPr>
            <w:tcW w:w="810" w:type="dxa"/>
            <w:noWrap w:val="0"/>
            <w:vAlign w:val="top"/>
          </w:tcPr>
          <w:p w14:paraId="49C3B3B6">
            <w:pPr>
              <w:jc w:val="center"/>
              <w:rPr>
                <w:rFonts w:hint="eastAsia" w:ascii="宋体" w:hAnsi="宋体" w:eastAsia="宋体" w:cs="宋体"/>
                <w:sz w:val="24"/>
                <w:highlight w:val="none"/>
              </w:rPr>
            </w:pPr>
          </w:p>
        </w:tc>
        <w:tc>
          <w:tcPr>
            <w:tcW w:w="839" w:type="dxa"/>
            <w:noWrap w:val="0"/>
            <w:vAlign w:val="center"/>
          </w:tcPr>
          <w:p w14:paraId="44F6A782">
            <w:pPr>
              <w:jc w:val="center"/>
              <w:rPr>
                <w:rFonts w:hint="eastAsia" w:ascii="宋体" w:hAnsi="宋体" w:eastAsia="宋体" w:cs="宋体"/>
                <w:sz w:val="24"/>
                <w:highlight w:val="none"/>
              </w:rPr>
            </w:pPr>
          </w:p>
        </w:tc>
      </w:tr>
      <w:tr w14:paraId="58ED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244C9774">
            <w:pPr>
              <w:jc w:val="center"/>
              <w:rPr>
                <w:rFonts w:hint="eastAsia" w:ascii="宋体" w:hAnsi="宋体" w:eastAsia="宋体" w:cs="宋体"/>
                <w:b/>
                <w:bCs/>
                <w:sz w:val="24"/>
                <w:highlight w:val="none"/>
              </w:rPr>
            </w:pPr>
          </w:p>
        </w:tc>
        <w:tc>
          <w:tcPr>
            <w:tcW w:w="725" w:type="dxa"/>
            <w:vMerge w:val="continue"/>
            <w:noWrap w:val="0"/>
            <w:vAlign w:val="center"/>
          </w:tcPr>
          <w:p w14:paraId="38B9C55D">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0D6560D6">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法律、行政法规规定的其他条件</w:t>
            </w:r>
            <w:r>
              <w:rPr>
                <w:rFonts w:hint="eastAsia" w:ascii="宋体" w:hAnsi="宋体" w:eastAsia="宋体" w:cs="宋体"/>
                <w:bCs w:val="0"/>
                <w:sz w:val="24"/>
                <w:szCs w:val="24"/>
                <w:highlight w:val="none"/>
                <w:lang w:eastAsia="zh-CN"/>
              </w:rPr>
              <w:t>；</w:t>
            </w:r>
          </w:p>
        </w:tc>
        <w:tc>
          <w:tcPr>
            <w:tcW w:w="4953" w:type="dxa"/>
            <w:noWrap w:val="0"/>
            <w:vAlign w:val="center"/>
          </w:tcPr>
          <w:p w14:paraId="04067166">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（提供具备法律、行政法规规定的其他条件的承诺函原件）</w:t>
            </w:r>
          </w:p>
          <w:p w14:paraId="56DFB99B">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p>
        </w:tc>
        <w:tc>
          <w:tcPr>
            <w:tcW w:w="810" w:type="dxa"/>
            <w:noWrap w:val="0"/>
            <w:vAlign w:val="top"/>
          </w:tcPr>
          <w:p w14:paraId="48245AA8">
            <w:pPr>
              <w:jc w:val="center"/>
              <w:rPr>
                <w:rFonts w:hint="eastAsia" w:ascii="宋体" w:hAnsi="宋体" w:eastAsia="宋体" w:cs="宋体"/>
                <w:sz w:val="24"/>
                <w:highlight w:val="none"/>
              </w:rPr>
            </w:pPr>
          </w:p>
        </w:tc>
        <w:tc>
          <w:tcPr>
            <w:tcW w:w="839" w:type="dxa"/>
            <w:noWrap w:val="0"/>
            <w:vAlign w:val="center"/>
          </w:tcPr>
          <w:p w14:paraId="26B1DB0B">
            <w:pPr>
              <w:jc w:val="center"/>
              <w:rPr>
                <w:rFonts w:hint="eastAsia" w:ascii="宋体" w:hAnsi="宋体" w:eastAsia="宋体" w:cs="宋体"/>
                <w:sz w:val="24"/>
                <w:highlight w:val="none"/>
              </w:rPr>
            </w:pPr>
          </w:p>
        </w:tc>
      </w:tr>
      <w:tr w14:paraId="3DFF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664A20DF">
            <w:pPr>
              <w:jc w:val="center"/>
              <w:rPr>
                <w:rFonts w:hint="eastAsia" w:ascii="宋体" w:hAnsi="宋体" w:eastAsia="宋体" w:cs="宋体"/>
                <w:b/>
                <w:bCs/>
                <w:sz w:val="24"/>
                <w:highlight w:val="none"/>
              </w:rPr>
            </w:pPr>
          </w:p>
        </w:tc>
        <w:tc>
          <w:tcPr>
            <w:tcW w:w="725" w:type="dxa"/>
            <w:vMerge w:val="continue"/>
            <w:noWrap w:val="0"/>
            <w:vAlign w:val="center"/>
          </w:tcPr>
          <w:p w14:paraId="4D2C009C">
            <w:pPr>
              <w:jc w:val="center"/>
              <w:rPr>
                <w:rFonts w:hint="eastAsia" w:ascii="宋体" w:hAnsi="宋体" w:eastAsia="宋体" w:cs="宋体"/>
                <w:b/>
                <w:bCs/>
                <w:sz w:val="24"/>
                <w:highlight w:val="none"/>
              </w:rPr>
            </w:pPr>
          </w:p>
        </w:tc>
        <w:tc>
          <w:tcPr>
            <w:tcW w:w="1725" w:type="dxa"/>
            <w:noWrap w:val="0"/>
            <w:vAlign w:val="center"/>
          </w:tcPr>
          <w:p w14:paraId="0648F5E2">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法定代表人</w:t>
            </w:r>
            <w:r>
              <w:rPr>
                <w:rFonts w:hint="eastAsia" w:cs="宋体"/>
                <w:bCs w:val="0"/>
                <w:sz w:val="24"/>
                <w:szCs w:val="24"/>
                <w:highlight w:val="none"/>
                <w:lang w:eastAsia="zh-CN"/>
              </w:rPr>
              <w:t>身份证明</w:t>
            </w:r>
            <w:r>
              <w:rPr>
                <w:rFonts w:hint="eastAsia" w:ascii="宋体" w:hAnsi="宋体" w:eastAsia="宋体" w:cs="宋体"/>
                <w:bCs w:val="0"/>
                <w:sz w:val="24"/>
                <w:szCs w:val="24"/>
                <w:highlight w:val="none"/>
              </w:rPr>
              <w:t>或授权委托书</w:t>
            </w:r>
          </w:p>
        </w:tc>
        <w:tc>
          <w:tcPr>
            <w:tcW w:w="4953" w:type="dxa"/>
            <w:noWrap w:val="0"/>
            <w:vAlign w:val="center"/>
          </w:tcPr>
          <w:p w14:paraId="2821D0CA">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eastAsia="zh-CN"/>
              </w:rPr>
            </w:pPr>
            <w:r>
              <w:rPr>
                <w:rFonts w:hint="eastAsia" w:cs="宋体"/>
                <w:color w:val="000000"/>
                <w:kern w:val="0"/>
                <w:sz w:val="24"/>
                <w:highlight w:val="none"/>
                <w:lang w:val="en-US" w:eastAsia="zh-CN"/>
              </w:rPr>
              <w:t>提供</w:t>
            </w:r>
            <w:r>
              <w:rPr>
                <w:rFonts w:hint="eastAsia" w:ascii="宋体" w:hAnsi="宋体" w:eastAsia="宋体" w:cs="宋体"/>
                <w:color w:val="000000"/>
                <w:kern w:val="0"/>
                <w:sz w:val="24"/>
                <w:highlight w:val="none"/>
                <w:lang w:val="en-US" w:eastAsia="zh-CN"/>
              </w:rPr>
              <w:t>法定代表人身份证</w:t>
            </w:r>
            <w:r>
              <w:rPr>
                <w:rFonts w:hint="eastAsia"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或法定代表人授权委托书和委托代理人身份证</w:t>
            </w:r>
            <w:r>
              <w:rPr>
                <w:rFonts w:hint="eastAsia"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（授权委托书应附上法人和代理人身份证复印件）</w:t>
            </w:r>
          </w:p>
        </w:tc>
        <w:tc>
          <w:tcPr>
            <w:tcW w:w="810" w:type="dxa"/>
            <w:noWrap w:val="0"/>
            <w:vAlign w:val="top"/>
          </w:tcPr>
          <w:p w14:paraId="39A206CF">
            <w:pPr>
              <w:jc w:val="center"/>
              <w:rPr>
                <w:rFonts w:hint="eastAsia" w:ascii="宋体" w:hAnsi="宋体" w:eastAsia="宋体" w:cs="宋体"/>
                <w:sz w:val="24"/>
                <w:highlight w:val="none"/>
              </w:rPr>
            </w:pPr>
          </w:p>
        </w:tc>
        <w:tc>
          <w:tcPr>
            <w:tcW w:w="839" w:type="dxa"/>
            <w:noWrap w:val="0"/>
            <w:vAlign w:val="center"/>
          </w:tcPr>
          <w:p w14:paraId="2387AD57">
            <w:pPr>
              <w:jc w:val="center"/>
              <w:rPr>
                <w:rFonts w:hint="eastAsia" w:ascii="宋体" w:hAnsi="宋体" w:eastAsia="宋体" w:cs="宋体"/>
                <w:sz w:val="24"/>
                <w:highlight w:val="none"/>
              </w:rPr>
            </w:pPr>
          </w:p>
        </w:tc>
      </w:tr>
      <w:tr w14:paraId="399F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2" w:hRule="atLeast"/>
          <w:jc w:val="center"/>
        </w:trPr>
        <w:tc>
          <w:tcPr>
            <w:tcW w:w="471" w:type="dxa"/>
            <w:vMerge w:val="continue"/>
            <w:noWrap w:val="0"/>
            <w:vAlign w:val="top"/>
          </w:tcPr>
          <w:p w14:paraId="3ED05273">
            <w:pPr>
              <w:jc w:val="center"/>
              <w:rPr>
                <w:rFonts w:hint="eastAsia" w:ascii="宋体" w:hAnsi="宋体" w:eastAsia="宋体" w:cs="宋体"/>
                <w:b/>
                <w:bCs/>
                <w:sz w:val="24"/>
                <w:highlight w:val="none"/>
              </w:rPr>
            </w:pPr>
          </w:p>
        </w:tc>
        <w:tc>
          <w:tcPr>
            <w:tcW w:w="725" w:type="dxa"/>
            <w:vMerge w:val="continue"/>
            <w:noWrap w:val="0"/>
            <w:vAlign w:val="center"/>
          </w:tcPr>
          <w:p w14:paraId="2081707E">
            <w:pPr>
              <w:jc w:val="center"/>
              <w:rPr>
                <w:rFonts w:hint="eastAsia" w:ascii="宋体" w:hAnsi="宋体" w:eastAsia="宋体" w:cs="宋体"/>
                <w:b/>
                <w:bCs/>
                <w:sz w:val="24"/>
                <w:highlight w:val="none"/>
              </w:rPr>
            </w:pPr>
          </w:p>
        </w:tc>
        <w:tc>
          <w:tcPr>
            <w:tcW w:w="1725" w:type="dxa"/>
            <w:noWrap w:val="0"/>
            <w:vAlign w:val="center"/>
          </w:tcPr>
          <w:p w14:paraId="43124C25">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公平竞争承诺书</w:t>
            </w:r>
          </w:p>
        </w:tc>
        <w:tc>
          <w:tcPr>
            <w:tcW w:w="4953" w:type="dxa"/>
            <w:noWrap w:val="0"/>
            <w:vAlign w:val="center"/>
          </w:tcPr>
          <w:p w14:paraId="450FA0B7">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提供《公平竞争承诺书》</w:t>
            </w:r>
          </w:p>
        </w:tc>
        <w:tc>
          <w:tcPr>
            <w:tcW w:w="810" w:type="dxa"/>
            <w:noWrap w:val="0"/>
            <w:vAlign w:val="top"/>
          </w:tcPr>
          <w:p w14:paraId="5CBBF352">
            <w:pPr>
              <w:jc w:val="center"/>
              <w:rPr>
                <w:rFonts w:hint="eastAsia" w:ascii="宋体" w:hAnsi="宋体" w:eastAsia="宋体" w:cs="宋体"/>
                <w:sz w:val="24"/>
                <w:highlight w:val="none"/>
              </w:rPr>
            </w:pPr>
          </w:p>
        </w:tc>
        <w:tc>
          <w:tcPr>
            <w:tcW w:w="839" w:type="dxa"/>
            <w:noWrap w:val="0"/>
            <w:vAlign w:val="center"/>
          </w:tcPr>
          <w:p w14:paraId="18669432">
            <w:pPr>
              <w:jc w:val="center"/>
              <w:rPr>
                <w:rFonts w:hint="eastAsia" w:ascii="宋体" w:hAnsi="宋体" w:eastAsia="宋体" w:cs="宋体"/>
                <w:sz w:val="24"/>
                <w:highlight w:val="none"/>
              </w:rPr>
            </w:pPr>
          </w:p>
        </w:tc>
      </w:tr>
      <w:tr w14:paraId="1DA1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2" w:hRule="atLeast"/>
          <w:jc w:val="center"/>
        </w:trPr>
        <w:tc>
          <w:tcPr>
            <w:tcW w:w="471" w:type="dxa"/>
            <w:vMerge w:val="continue"/>
            <w:noWrap w:val="0"/>
            <w:vAlign w:val="top"/>
          </w:tcPr>
          <w:p w14:paraId="09163C80">
            <w:pPr>
              <w:jc w:val="center"/>
              <w:rPr>
                <w:rFonts w:hint="eastAsia" w:ascii="宋体" w:hAnsi="宋体" w:eastAsia="宋体" w:cs="宋体"/>
                <w:b/>
                <w:bCs/>
                <w:sz w:val="24"/>
                <w:highlight w:val="none"/>
              </w:rPr>
            </w:pPr>
          </w:p>
        </w:tc>
        <w:tc>
          <w:tcPr>
            <w:tcW w:w="725" w:type="dxa"/>
            <w:vMerge w:val="continue"/>
            <w:noWrap w:val="0"/>
            <w:vAlign w:val="center"/>
          </w:tcPr>
          <w:p w14:paraId="57C15EC9">
            <w:pPr>
              <w:jc w:val="center"/>
              <w:rPr>
                <w:rFonts w:hint="eastAsia" w:ascii="宋体" w:hAnsi="宋体" w:eastAsia="宋体" w:cs="宋体"/>
                <w:b/>
                <w:bCs/>
                <w:sz w:val="24"/>
                <w:highlight w:val="none"/>
              </w:rPr>
            </w:pPr>
          </w:p>
        </w:tc>
        <w:tc>
          <w:tcPr>
            <w:tcW w:w="1725" w:type="dxa"/>
            <w:noWrap w:val="0"/>
            <w:vAlign w:val="center"/>
          </w:tcPr>
          <w:p w14:paraId="15DE5039">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color w:val="000000"/>
                <w:kern w:val="0"/>
                <w:sz w:val="24"/>
                <w:highlight w:val="none"/>
                <w:lang w:val="en-US" w:eastAsia="zh-CN"/>
              </w:rPr>
              <w:t>投标人未被列入失信被执行人、重大税收违法案件当事人名单、政府采购严重违法失信行为记录名单</w:t>
            </w:r>
          </w:p>
        </w:tc>
        <w:tc>
          <w:tcPr>
            <w:tcW w:w="4953" w:type="dxa"/>
            <w:noWrap w:val="0"/>
            <w:vAlign w:val="center"/>
          </w:tcPr>
          <w:p w14:paraId="0FB31717">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采购项目的供应商，如在“信用中国”网站（ www.creditchina.gov.cn） 被列入失信被执行人、重大税收违法案件当事人名单、中国政府采购网（http://www.ccgp.gov.cn/search/cr/）严重违法失信行为记录名单的（尚在处罚期内的），将拒绝其参加本次招标活动）。</w:t>
            </w:r>
          </w:p>
          <w:p w14:paraId="1B8D2102">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color w:val="000000"/>
                <w:kern w:val="0"/>
                <w:sz w:val="24"/>
                <w:highlight w:val="none"/>
                <w:lang w:val="en-US" w:eastAsia="zh-CN"/>
              </w:rPr>
              <w:t>（以采购代理机构于响应文件递交截止日当天在“信用中国”网站及“中国政府采购网”查询结果为准，如相关失信记录已失效，供应商需提供相关证明资料）</w:t>
            </w:r>
          </w:p>
        </w:tc>
        <w:tc>
          <w:tcPr>
            <w:tcW w:w="810" w:type="dxa"/>
            <w:noWrap w:val="0"/>
            <w:vAlign w:val="top"/>
          </w:tcPr>
          <w:p w14:paraId="7F4B20AC">
            <w:pPr>
              <w:jc w:val="center"/>
              <w:rPr>
                <w:rFonts w:hint="eastAsia" w:ascii="宋体" w:hAnsi="宋体" w:eastAsia="宋体" w:cs="宋体"/>
                <w:sz w:val="24"/>
                <w:highlight w:val="none"/>
              </w:rPr>
            </w:pPr>
          </w:p>
        </w:tc>
        <w:tc>
          <w:tcPr>
            <w:tcW w:w="839" w:type="dxa"/>
            <w:noWrap w:val="0"/>
            <w:vAlign w:val="center"/>
          </w:tcPr>
          <w:p w14:paraId="3801A9F7">
            <w:pPr>
              <w:jc w:val="center"/>
              <w:rPr>
                <w:rFonts w:hint="eastAsia" w:ascii="宋体" w:hAnsi="宋体" w:eastAsia="宋体" w:cs="宋体"/>
                <w:sz w:val="24"/>
                <w:highlight w:val="none"/>
              </w:rPr>
            </w:pPr>
          </w:p>
        </w:tc>
      </w:tr>
      <w:tr w14:paraId="471D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2" w:hRule="atLeast"/>
          <w:jc w:val="center"/>
        </w:trPr>
        <w:tc>
          <w:tcPr>
            <w:tcW w:w="471" w:type="dxa"/>
            <w:vMerge w:val="continue"/>
            <w:noWrap w:val="0"/>
            <w:vAlign w:val="top"/>
          </w:tcPr>
          <w:p w14:paraId="4D7F7B28">
            <w:pPr>
              <w:jc w:val="center"/>
              <w:rPr>
                <w:rFonts w:hint="eastAsia" w:ascii="宋体" w:hAnsi="宋体" w:eastAsia="宋体" w:cs="宋体"/>
                <w:b/>
                <w:bCs/>
                <w:sz w:val="24"/>
                <w:highlight w:val="none"/>
              </w:rPr>
            </w:pPr>
          </w:p>
        </w:tc>
        <w:tc>
          <w:tcPr>
            <w:tcW w:w="725" w:type="dxa"/>
            <w:vMerge w:val="continue"/>
            <w:noWrap w:val="0"/>
            <w:vAlign w:val="center"/>
          </w:tcPr>
          <w:p w14:paraId="58207C6D">
            <w:pPr>
              <w:jc w:val="center"/>
              <w:rPr>
                <w:rFonts w:hint="eastAsia" w:ascii="宋体" w:hAnsi="宋体" w:eastAsia="宋体" w:cs="宋体"/>
                <w:b/>
                <w:bCs/>
                <w:sz w:val="24"/>
                <w:highlight w:val="none"/>
              </w:rPr>
            </w:pPr>
          </w:p>
        </w:tc>
        <w:tc>
          <w:tcPr>
            <w:tcW w:w="1725" w:type="dxa"/>
            <w:noWrap w:val="0"/>
            <w:vAlign w:val="center"/>
          </w:tcPr>
          <w:p w14:paraId="5387651C">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color w:val="000000"/>
                <w:kern w:val="0"/>
                <w:sz w:val="24"/>
                <w:highlight w:val="none"/>
                <w:lang w:val="en-US" w:eastAsia="zh-CN"/>
              </w:rPr>
              <w:t>特定资格</w:t>
            </w:r>
          </w:p>
        </w:tc>
        <w:tc>
          <w:tcPr>
            <w:tcW w:w="4953" w:type="dxa"/>
            <w:noWrap w:val="0"/>
            <w:vAlign w:val="center"/>
          </w:tcPr>
          <w:p w14:paraId="1EF3E727">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eastAsia="zh-CN"/>
              </w:rPr>
            </w:pPr>
            <w:r>
              <w:rPr>
                <w:rFonts w:hint="eastAsia" w:cs="宋体"/>
                <w:color w:val="000000"/>
                <w:kern w:val="0"/>
                <w:sz w:val="24"/>
                <w:highlight w:val="none"/>
                <w:lang w:val="en-US" w:eastAsia="zh-CN"/>
              </w:rPr>
              <w:t>供应商应具备国家行政主管部门颁发的工程设计水利行业乙级及以上资质，项目负责人具备水利工程专业高级职称。</w:t>
            </w:r>
          </w:p>
        </w:tc>
        <w:tc>
          <w:tcPr>
            <w:tcW w:w="810" w:type="dxa"/>
            <w:noWrap w:val="0"/>
            <w:vAlign w:val="top"/>
          </w:tcPr>
          <w:p w14:paraId="1F73352E">
            <w:pPr>
              <w:jc w:val="center"/>
              <w:rPr>
                <w:rFonts w:hint="eastAsia" w:ascii="宋体" w:hAnsi="宋体" w:eastAsia="宋体" w:cs="宋体"/>
                <w:sz w:val="24"/>
                <w:highlight w:val="none"/>
              </w:rPr>
            </w:pPr>
          </w:p>
        </w:tc>
        <w:tc>
          <w:tcPr>
            <w:tcW w:w="839" w:type="dxa"/>
            <w:noWrap w:val="0"/>
            <w:vAlign w:val="center"/>
          </w:tcPr>
          <w:p w14:paraId="1ABEC028">
            <w:pPr>
              <w:jc w:val="center"/>
              <w:rPr>
                <w:rFonts w:hint="eastAsia" w:ascii="宋体" w:hAnsi="宋体" w:eastAsia="宋体" w:cs="宋体"/>
                <w:sz w:val="24"/>
                <w:highlight w:val="none"/>
              </w:rPr>
            </w:pPr>
          </w:p>
        </w:tc>
      </w:tr>
      <w:tr w14:paraId="0A42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365897B7">
            <w:pPr>
              <w:rPr>
                <w:rFonts w:hint="eastAsia" w:ascii="宋体" w:hAnsi="宋体" w:eastAsia="宋体" w:cs="宋体"/>
                <w:sz w:val="24"/>
                <w:highlight w:val="none"/>
              </w:rPr>
            </w:pPr>
          </w:p>
        </w:tc>
        <w:tc>
          <w:tcPr>
            <w:tcW w:w="725" w:type="dxa"/>
            <w:vMerge w:val="restart"/>
            <w:noWrap w:val="0"/>
            <w:vAlign w:val="center"/>
          </w:tcPr>
          <w:p w14:paraId="765B0DBE">
            <w:pPr>
              <w:jc w:val="center"/>
              <w:rPr>
                <w:rFonts w:hint="eastAsia" w:ascii="宋体" w:hAnsi="宋体" w:eastAsia="宋体" w:cs="宋体"/>
                <w:sz w:val="24"/>
                <w:highlight w:val="none"/>
              </w:rPr>
            </w:pPr>
            <w:r>
              <w:rPr>
                <w:rFonts w:hint="eastAsia" w:ascii="宋体" w:hAnsi="宋体" w:eastAsia="宋体" w:cs="宋体"/>
                <w:sz w:val="24"/>
                <w:highlight w:val="none"/>
              </w:rPr>
              <w:t>符合性检查</w:t>
            </w:r>
          </w:p>
        </w:tc>
        <w:tc>
          <w:tcPr>
            <w:tcW w:w="1725" w:type="dxa"/>
            <w:noWrap w:val="0"/>
            <w:vAlign w:val="center"/>
          </w:tcPr>
          <w:p w14:paraId="428A9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名称</w:t>
            </w:r>
          </w:p>
        </w:tc>
        <w:tc>
          <w:tcPr>
            <w:tcW w:w="4953" w:type="dxa"/>
            <w:noWrap w:val="0"/>
            <w:vAlign w:val="center"/>
          </w:tcPr>
          <w:p w14:paraId="2FE12C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highlight w:val="none"/>
              </w:rPr>
            </w:pPr>
            <w:r>
              <w:rPr>
                <w:rFonts w:hint="eastAsia" w:ascii="宋体" w:hAnsi="宋体" w:eastAsia="宋体" w:cs="宋体"/>
                <w:bCs w:val="0"/>
                <w:sz w:val="24"/>
                <w:szCs w:val="24"/>
                <w:highlight w:val="none"/>
                <w:lang w:val="en-US" w:eastAsia="zh-CN"/>
              </w:rPr>
              <w:t>投标人</w:t>
            </w:r>
            <w:r>
              <w:rPr>
                <w:rFonts w:hint="eastAsia" w:ascii="宋体" w:hAnsi="宋体" w:eastAsia="宋体" w:cs="宋体"/>
                <w:sz w:val="24"/>
                <w:highlight w:val="none"/>
              </w:rPr>
              <w:t>名称是否与营业执照</w:t>
            </w:r>
            <w:r>
              <w:rPr>
                <w:rFonts w:hint="eastAsia" w:ascii="宋体" w:hAnsi="宋体" w:cs="宋体"/>
                <w:sz w:val="24"/>
                <w:highlight w:val="none"/>
                <w:lang w:eastAsia="zh-CN"/>
              </w:rPr>
              <w:t>、</w:t>
            </w:r>
            <w:r>
              <w:rPr>
                <w:rFonts w:hint="eastAsia" w:ascii="宋体" w:hAnsi="宋体" w:cs="宋体"/>
                <w:sz w:val="24"/>
                <w:highlight w:val="none"/>
                <w:lang w:val="en-US" w:eastAsia="zh-CN"/>
              </w:rPr>
              <w:t>资质证书</w:t>
            </w:r>
            <w:r>
              <w:rPr>
                <w:rFonts w:hint="eastAsia" w:ascii="宋体" w:hAnsi="宋体" w:eastAsia="宋体" w:cs="宋体"/>
                <w:sz w:val="24"/>
                <w:highlight w:val="none"/>
              </w:rPr>
              <w:t>一致</w:t>
            </w:r>
          </w:p>
        </w:tc>
        <w:tc>
          <w:tcPr>
            <w:tcW w:w="810" w:type="dxa"/>
            <w:noWrap w:val="0"/>
            <w:vAlign w:val="top"/>
          </w:tcPr>
          <w:p w14:paraId="6B162D77">
            <w:pPr>
              <w:jc w:val="center"/>
              <w:rPr>
                <w:rFonts w:hint="eastAsia" w:ascii="宋体" w:hAnsi="宋体" w:eastAsia="宋体" w:cs="宋体"/>
                <w:sz w:val="24"/>
                <w:highlight w:val="none"/>
              </w:rPr>
            </w:pPr>
          </w:p>
        </w:tc>
        <w:tc>
          <w:tcPr>
            <w:tcW w:w="839" w:type="dxa"/>
            <w:noWrap w:val="0"/>
            <w:vAlign w:val="center"/>
          </w:tcPr>
          <w:p w14:paraId="1BAE7C95">
            <w:pPr>
              <w:jc w:val="center"/>
              <w:rPr>
                <w:rFonts w:hint="eastAsia" w:ascii="宋体" w:hAnsi="宋体" w:eastAsia="宋体" w:cs="宋体"/>
                <w:sz w:val="24"/>
                <w:highlight w:val="none"/>
              </w:rPr>
            </w:pPr>
          </w:p>
        </w:tc>
      </w:tr>
      <w:tr w14:paraId="13EE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36E9B598">
            <w:pPr>
              <w:jc w:val="center"/>
              <w:rPr>
                <w:rFonts w:hint="eastAsia" w:ascii="宋体" w:hAnsi="宋体" w:eastAsia="宋体" w:cs="宋体"/>
                <w:sz w:val="24"/>
                <w:highlight w:val="none"/>
              </w:rPr>
            </w:pPr>
          </w:p>
        </w:tc>
        <w:tc>
          <w:tcPr>
            <w:tcW w:w="725" w:type="dxa"/>
            <w:vMerge w:val="continue"/>
            <w:noWrap w:val="0"/>
            <w:vAlign w:val="center"/>
          </w:tcPr>
          <w:p w14:paraId="7552B0E2">
            <w:pPr>
              <w:jc w:val="center"/>
              <w:rPr>
                <w:rFonts w:hint="eastAsia" w:ascii="宋体" w:hAnsi="宋体" w:eastAsia="宋体" w:cs="宋体"/>
                <w:sz w:val="24"/>
                <w:highlight w:val="none"/>
              </w:rPr>
            </w:pPr>
          </w:p>
        </w:tc>
        <w:tc>
          <w:tcPr>
            <w:tcW w:w="1725" w:type="dxa"/>
            <w:noWrap w:val="0"/>
            <w:vAlign w:val="center"/>
          </w:tcPr>
          <w:p w14:paraId="5FB7F21E">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kern w:val="2"/>
                <w:sz w:val="24"/>
                <w:szCs w:val="24"/>
                <w:highlight w:val="none"/>
                <w:lang w:val="en-US" w:eastAsia="zh-CN" w:bidi="ar-SA"/>
              </w:rPr>
            </w:pPr>
            <w:r>
              <w:rPr>
                <w:rFonts w:hint="eastAsia" w:ascii="宋体" w:hAnsi="宋体" w:eastAsia="宋体" w:cs="宋体"/>
                <w:bCs w:val="0"/>
                <w:sz w:val="24"/>
                <w:szCs w:val="24"/>
                <w:highlight w:val="none"/>
              </w:rPr>
              <w:t>资格证明文件</w:t>
            </w:r>
          </w:p>
        </w:tc>
        <w:tc>
          <w:tcPr>
            <w:tcW w:w="4953" w:type="dxa"/>
            <w:noWrap w:val="0"/>
            <w:vAlign w:val="center"/>
          </w:tcPr>
          <w:p w14:paraId="10A43F9A">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kern w:val="2"/>
                <w:sz w:val="24"/>
                <w:szCs w:val="24"/>
                <w:highlight w:val="none"/>
                <w:lang w:val="en-US" w:eastAsia="zh-CN" w:bidi="ar-SA"/>
              </w:rPr>
            </w:pPr>
            <w:r>
              <w:rPr>
                <w:rFonts w:hint="eastAsia" w:ascii="宋体" w:hAnsi="宋体" w:eastAsia="宋体" w:cs="宋体"/>
                <w:bCs w:val="0"/>
                <w:sz w:val="24"/>
                <w:szCs w:val="24"/>
                <w:highlight w:val="none"/>
                <w:lang w:val="en-US" w:eastAsia="zh-CN"/>
              </w:rPr>
              <w:t>投标人</w:t>
            </w:r>
            <w:r>
              <w:rPr>
                <w:rFonts w:hint="eastAsia" w:ascii="宋体" w:hAnsi="宋体" w:eastAsia="宋体" w:cs="宋体"/>
                <w:bCs w:val="0"/>
                <w:sz w:val="24"/>
                <w:szCs w:val="24"/>
                <w:highlight w:val="none"/>
              </w:rPr>
              <w:t>资格证明文件是否满足</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要求</w:t>
            </w:r>
          </w:p>
        </w:tc>
        <w:tc>
          <w:tcPr>
            <w:tcW w:w="810" w:type="dxa"/>
            <w:noWrap w:val="0"/>
            <w:vAlign w:val="top"/>
          </w:tcPr>
          <w:p w14:paraId="18FE2B0F">
            <w:pPr>
              <w:jc w:val="center"/>
              <w:rPr>
                <w:rFonts w:hint="eastAsia" w:ascii="宋体" w:hAnsi="宋体" w:eastAsia="宋体" w:cs="宋体"/>
                <w:sz w:val="24"/>
                <w:highlight w:val="none"/>
              </w:rPr>
            </w:pPr>
          </w:p>
        </w:tc>
        <w:tc>
          <w:tcPr>
            <w:tcW w:w="839" w:type="dxa"/>
            <w:noWrap w:val="0"/>
            <w:vAlign w:val="center"/>
          </w:tcPr>
          <w:p w14:paraId="529935D4">
            <w:pPr>
              <w:jc w:val="center"/>
              <w:rPr>
                <w:rFonts w:hint="eastAsia" w:ascii="宋体" w:hAnsi="宋体" w:eastAsia="宋体" w:cs="宋体"/>
                <w:sz w:val="24"/>
                <w:highlight w:val="none"/>
              </w:rPr>
            </w:pPr>
          </w:p>
        </w:tc>
      </w:tr>
      <w:tr w14:paraId="50CD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145169F0">
            <w:pPr>
              <w:jc w:val="center"/>
              <w:rPr>
                <w:rFonts w:hint="eastAsia" w:ascii="宋体" w:hAnsi="宋体" w:eastAsia="宋体" w:cs="宋体"/>
                <w:sz w:val="24"/>
                <w:highlight w:val="none"/>
              </w:rPr>
            </w:pPr>
          </w:p>
        </w:tc>
        <w:tc>
          <w:tcPr>
            <w:tcW w:w="725" w:type="dxa"/>
            <w:vMerge w:val="continue"/>
            <w:noWrap w:val="0"/>
            <w:vAlign w:val="center"/>
          </w:tcPr>
          <w:p w14:paraId="4D6A137F">
            <w:pPr>
              <w:jc w:val="center"/>
              <w:rPr>
                <w:rFonts w:hint="eastAsia" w:ascii="宋体" w:hAnsi="宋体" w:eastAsia="宋体" w:cs="宋体"/>
                <w:sz w:val="24"/>
                <w:highlight w:val="none"/>
              </w:rPr>
            </w:pPr>
          </w:p>
        </w:tc>
        <w:tc>
          <w:tcPr>
            <w:tcW w:w="1725" w:type="dxa"/>
            <w:noWrap w:val="0"/>
            <w:vAlign w:val="center"/>
          </w:tcPr>
          <w:p w14:paraId="66CE2E36">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投标文件签署、盖章</w:t>
            </w:r>
          </w:p>
        </w:tc>
        <w:tc>
          <w:tcPr>
            <w:tcW w:w="4953" w:type="dxa"/>
            <w:noWrap w:val="0"/>
            <w:vAlign w:val="center"/>
          </w:tcPr>
          <w:p w14:paraId="24A513C6">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投标文件是否按照</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规定要求签署、盖章</w:t>
            </w:r>
          </w:p>
        </w:tc>
        <w:tc>
          <w:tcPr>
            <w:tcW w:w="810" w:type="dxa"/>
            <w:noWrap w:val="0"/>
            <w:vAlign w:val="top"/>
          </w:tcPr>
          <w:p w14:paraId="495778A3">
            <w:pPr>
              <w:jc w:val="center"/>
              <w:rPr>
                <w:rFonts w:hint="eastAsia" w:ascii="宋体" w:hAnsi="宋体" w:eastAsia="宋体" w:cs="宋体"/>
                <w:sz w:val="24"/>
                <w:highlight w:val="none"/>
              </w:rPr>
            </w:pPr>
          </w:p>
        </w:tc>
        <w:tc>
          <w:tcPr>
            <w:tcW w:w="839" w:type="dxa"/>
            <w:noWrap w:val="0"/>
            <w:vAlign w:val="center"/>
          </w:tcPr>
          <w:p w14:paraId="61AB6D8F">
            <w:pPr>
              <w:jc w:val="center"/>
              <w:rPr>
                <w:rFonts w:hint="eastAsia" w:ascii="宋体" w:hAnsi="宋体" w:eastAsia="宋体" w:cs="宋体"/>
                <w:sz w:val="24"/>
                <w:highlight w:val="none"/>
              </w:rPr>
            </w:pPr>
          </w:p>
        </w:tc>
      </w:tr>
      <w:tr w14:paraId="2935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3CC247ED">
            <w:pPr>
              <w:jc w:val="center"/>
              <w:rPr>
                <w:rFonts w:hint="eastAsia" w:ascii="宋体" w:hAnsi="宋体" w:eastAsia="宋体" w:cs="宋体"/>
                <w:sz w:val="24"/>
                <w:highlight w:val="none"/>
              </w:rPr>
            </w:pPr>
          </w:p>
        </w:tc>
        <w:tc>
          <w:tcPr>
            <w:tcW w:w="725" w:type="dxa"/>
            <w:vMerge w:val="continue"/>
            <w:noWrap w:val="0"/>
            <w:vAlign w:val="center"/>
          </w:tcPr>
          <w:p w14:paraId="59E0F84E">
            <w:pPr>
              <w:jc w:val="center"/>
              <w:rPr>
                <w:rFonts w:hint="eastAsia" w:ascii="宋体" w:hAnsi="宋体" w:eastAsia="宋体" w:cs="宋体"/>
                <w:sz w:val="24"/>
                <w:highlight w:val="none"/>
              </w:rPr>
            </w:pPr>
          </w:p>
        </w:tc>
        <w:tc>
          <w:tcPr>
            <w:tcW w:w="1725" w:type="dxa"/>
            <w:noWrap w:val="0"/>
            <w:vAlign w:val="center"/>
          </w:tcPr>
          <w:p w14:paraId="024205E8">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投标报价</w:t>
            </w:r>
          </w:p>
        </w:tc>
        <w:tc>
          <w:tcPr>
            <w:tcW w:w="4953" w:type="dxa"/>
            <w:noWrap w:val="0"/>
            <w:vAlign w:val="center"/>
          </w:tcPr>
          <w:p w14:paraId="4D1EA97C">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投标报价是否按照</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格式填写，投标报价是否唯一</w:t>
            </w:r>
          </w:p>
        </w:tc>
        <w:tc>
          <w:tcPr>
            <w:tcW w:w="810" w:type="dxa"/>
            <w:noWrap w:val="0"/>
            <w:vAlign w:val="top"/>
          </w:tcPr>
          <w:p w14:paraId="6DCE7CC5">
            <w:pPr>
              <w:jc w:val="center"/>
              <w:rPr>
                <w:rFonts w:hint="eastAsia" w:ascii="宋体" w:hAnsi="宋体" w:eastAsia="宋体" w:cs="宋体"/>
                <w:sz w:val="24"/>
                <w:highlight w:val="none"/>
              </w:rPr>
            </w:pPr>
          </w:p>
        </w:tc>
        <w:tc>
          <w:tcPr>
            <w:tcW w:w="839" w:type="dxa"/>
            <w:noWrap w:val="0"/>
            <w:vAlign w:val="center"/>
          </w:tcPr>
          <w:p w14:paraId="4A9EF8FC">
            <w:pPr>
              <w:jc w:val="center"/>
              <w:rPr>
                <w:rFonts w:hint="eastAsia" w:ascii="宋体" w:hAnsi="宋体" w:eastAsia="宋体" w:cs="宋体"/>
                <w:sz w:val="24"/>
                <w:highlight w:val="none"/>
              </w:rPr>
            </w:pPr>
          </w:p>
        </w:tc>
      </w:tr>
      <w:tr w14:paraId="2081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5339440A">
            <w:pPr>
              <w:jc w:val="center"/>
              <w:rPr>
                <w:rFonts w:hint="eastAsia" w:ascii="宋体" w:hAnsi="宋体" w:eastAsia="宋体" w:cs="宋体"/>
                <w:sz w:val="24"/>
                <w:highlight w:val="none"/>
              </w:rPr>
            </w:pPr>
          </w:p>
        </w:tc>
        <w:tc>
          <w:tcPr>
            <w:tcW w:w="725" w:type="dxa"/>
            <w:vMerge w:val="continue"/>
            <w:noWrap w:val="0"/>
            <w:vAlign w:val="center"/>
          </w:tcPr>
          <w:p w14:paraId="73AD6611">
            <w:pPr>
              <w:jc w:val="center"/>
              <w:rPr>
                <w:rFonts w:hint="eastAsia" w:ascii="宋体" w:hAnsi="宋体" w:eastAsia="宋体" w:cs="宋体"/>
                <w:sz w:val="24"/>
                <w:highlight w:val="none"/>
              </w:rPr>
            </w:pPr>
          </w:p>
        </w:tc>
        <w:tc>
          <w:tcPr>
            <w:tcW w:w="1725" w:type="dxa"/>
            <w:noWrap w:val="0"/>
            <w:vAlign w:val="center"/>
          </w:tcPr>
          <w:p w14:paraId="7B2C409F">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服务期限</w:t>
            </w:r>
          </w:p>
        </w:tc>
        <w:tc>
          <w:tcPr>
            <w:tcW w:w="4953" w:type="dxa"/>
            <w:noWrap w:val="0"/>
            <w:vAlign w:val="center"/>
          </w:tcPr>
          <w:p w14:paraId="03DEBB18">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投标人</w:t>
            </w:r>
            <w:r>
              <w:rPr>
                <w:rFonts w:hint="eastAsia" w:ascii="宋体" w:hAnsi="宋体" w:eastAsia="宋体" w:cs="宋体"/>
                <w:bCs w:val="0"/>
                <w:sz w:val="24"/>
                <w:szCs w:val="24"/>
                <w:highlight w:val="none"/>
                <w:lang w:eastAsia="zh-CN"/>
              </w:rPr>
              <w:t>服务期限</w:t>
            </w:r>
            <w:r>
              <w:rPr>
                <w:rFonts w:hint="eastAsia" w:ascii="宋体" w:hAnsi="宋体" w:eastAsia="宋体" w:cs="宋体"/>
                <w:bCs w:val="0"/>
                <w:sz w:val="24"/>
                <w:szCs w:val="24"/>
                <w:highlight w:val="none"/>
              </w:rPr>
              <w:t>是否响应</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规定期限</w:t>
            </w:r>
          </w:p>
        </w:tc>
        <w:tc>
          <w:tcPr>
            <w:tcW w:w="810" w:type="dxa"/>
            <w:noWrap w:val="0"/>
            <w:vAlign w:val="top"/>
          </w:tcPr>
          <w:p w14:paraId="1523D2A5">
            <w:pPr>
              <w:jc w:val="center"/>
              <w:rPr>
                <w:rFonts w:hint="eastAsia" w:ascii="宋体" w:hAnsi="宋体" w:eastAsia="宋体" w:cs="宋体"/>
                <w:sz w:val="24"/>
                <w:highlight w:val="none"/>
              </w:rPr>
            </w:pPr>
          </w:p>
        </w:tc>
        <w:tc>
          <w:tcPr>
            <w:tcW w:w="839" w:type="dxa"/>
            <w:noWrap w:val="0"/>
            <w:vAlign w:val="center"/>
          </w:tcPr>
          <w:p w14:paraId="499D4D96">
            <w:pPr>
              <w:jc w:val="center"/>
              <w:rPr>
                <w:rFonts w:hint="eastAsia" w:ascii="宋体" w:hAnsi="宋体" w:eastAsia="宋体" w:cs="宋体"/>
                <w:sz w:val="24"/>
                <w:highlight w:val="none"/>
              </w:rPr>
            </w:pPr>
          </w:p>
        </w:tc>
      </w:tr>
      <w:tr w14:paraId="3BAC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0F00EB8F">
            <w:pPr>
              <w:jc w:val="center"/>
              <w:rPr>
                <w:rFonts w:hint="eastAsia" w:ascii="宋体" w:hAnsi="宋体" w:eastAsia="宋体" w:cs="宋体"/>
                <w:sz w:val="24"/>
                <w:highlight w:val="none"/>
              </w:rPr>
            </w:pPr>
          </w:p>
        </w:tc>
        <w:tc>
          <w:tcPr>
            <w:tcW w:w="725" w:type="dxa"/>
            <w:vMerge w:val="continue"/>
            <w:noWrap w:val="0"/>
            <w:vAlign w:val="center"/>
          </w:tcPr>
          <w:p w14:paraId="029B27DC">
            <w:pPr>
              <w:jc w:val="center"/>
              <w:rPr>
                <w:rFonts w:hint="eastAsia" w:ascii="宋体" w:hAnsi="宋体" w:eastAsia="宋体" w:cs="宋体"/>
                <w:sz w:val="24"/>
                <w:highlight w:val="none"/>
              </w:rPr>
            </w:pPr>
          </w:p>
        </w:tc>
        <w:tc>
          <w:tcPr>
            <w:tcW w:w="1725" w:type="dxa"/>
            <w:noWrap w:val="0"/>
            <w:vAlign w:val="center"/>
          </w:tcPr>
          <w:p w14:paraId="512AD42C">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投标有效期</w:t>
            </w:r>
          </w:p>
        </w:tc>
        <w:tc>
          <w:tcPr>
            <w:tcW w:w="4953" w:type="dxa"/>
            <w:noWrap w:val="0"/>
            <w:vAlign w:val="center"/>
          </w:tcPr>
          <w:p w14:paraId="69B9AE98">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rPr>
              <w:t>投标有效期是否</w:t>
            </w:r>
            <w:r>
              <w:rPr>
                <w:rFonts w:hint="eastAsia" w:cs="宋体"/>
                <w:bCs w:val="0"/>
                <w:sz w:val="24"/>
                <w:szCs w:val="24"/>
                <w:highlight w:val="none"/>
                <w:lang w:val="en-US" w:eastAsia="zh-CN"/>
              </w:rPr>
              <w:t>满足60天</w:t>
            </w:r>
          </w:p>
        </w:tc>
        <w:tc>
          <w:tcPr>
            <w:tcW w:w="810" w:type="dxa"/>
            <w:noWrap w:val="0"/>
            <w:vAlign w:val="top"/>
          </w:tcPr>
          <w:p w14:paraId="32EF9900">
            <w:pPr>
              <w:jc w:val="center"/>
              <w:rPr>
                <w:rFonts w:hint="eastAsia" w:ascii="宋体" w:hAnsi="宋体" w:eastAsia="宋体" w:cs="宋体"/>
                <w:sz w:val="24"/>
                <w:highlight w:val="none"/>
              </w:rPr>
            </w:pPr>
          </w:p>
        </w:tc>
        <w:tc>
          <w:tcPr>
            <w:tcW w:w="839" w:type="dxa"/>
            <w:noWrap w:val="0"/>
            <w:vAlign w:val="center"/>
          </w:tcPr>
          <w:p w14:paraId="7F101F2E">
            <w:pPr>
              <w:jc w:val="center"/>
              <w:rPr>
                <w:rFonts w:hint="eastAsia" w:ascii="宋体" w:hAnsi="宋体" w:eastAsia="宋体" w:cs="宋体"/>
                <w:sz w:val="24"/>
                <w:highlight w:val="none"/>
              </w:rPr>
            </w:pPr>
          </w:p>
        </w:tc>
      </w:tr>
      <w:tr w14:paraId="5431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545A7459">
            <w:pPr>
              <w:jc w:val="center"/>
              <w:rPr>
                <w:rFonts w:hint="eastAsia" w:ascii="宋体" w:hAnsi="宋体" w:eastAsia="宋体" w:cs="宋体"/>
                <w:sz w:val="24"/>
                <w:highlight w:val="none"/>
              </w:rPr>
            </w:pPr>
          </w:p>
        </w:tc>
        <w:tc>
          <w:tcPr>
            <w:tcW w:w="725" w:type="dxa"/>
            <w:vMerge w:val="continue"/>
            <w:noWrap w:val="0"/>
            <w:vAlign w:val="center"/>
          </w:tcPr>
          <w:p w14:paraId="65FCBC3B">
            <w:pPr>
              <w:jc w:val="center"/>
              <w:rPr>
                <w:rFonts w:hint="eastAsia" w:ascii="宋体" w:hAnsi="宋体" w:eastAsia="宋体" w:cs="宋体"/>
                <w:sz w:val="24"/>
                <w:highlight w:val="none"/>
              </w:rPr>
            </w:pPr>
          </w:p>
        </w:tc>
        <w:tc>
          <w:tcPr>
            <w:tcW w:w="1725" w:type="dxa"/>
            <w:noWrap w:val="0"/>
            <w:vAlign w:val="center"/>
          </w:tcPr>
          <w:p w14:paraId="05C44F21">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投标文件完整性</w:t>
            </w:r>
          </w:p>
        </w:tc>
        <w:tc>
          <w:tcPr>
            <w:tcW w:w="4953" w:type="dxa"/>
            <w:noWrap w:val="0"/>
            <w:vAlign w:val="center"/>
          </w:tcPr>
          <w:p w14:paraId="2EE7A49F">
            <w:pPr>
              <w:pStyle w:val="3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eastAsia="zh-CN"/>
              </w:rPr>
              <w:t>投标人</w:t>
            </w:r>
            <w:r>
              <w:rPr>
                <w:rFonts w:hint="eastAsia" w:ascii="宋体" w:hAnsi="宋体" w:eastAsia="宋体" w:cs="宋体"/>
                <w:bCs w:val="0"/>
                <w:sz w:val="24"/>
                <w:szCs w:val="24"/>
                <w:highlight w:val="none"/>
              </w:rPr>
              <w:t>投标文件的响应性、完整性是否符合</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要求</w:t>
            </w:r>
          </w:p>
        </w:tc>
        <w:tc>
          <w:tcPr>
            <w:tcW w:w="810" w:type="dxa"/>
            <w:noWrap w:val="0"/>
            <w:vAlign w:val="top"/>
          </w:tcPr>
          <w:p w14:paraId="556441A7">
            <w:pPr>
              <w:jc w:val="center"/>
              <w:rPr>
                <w:rFonts w:hint="eastAsia" w:ascii="宋体" w:hAnsi="宋体" w:eastAsia="宋体" w:cs="宋体"/>
                <w:sz w:val="24"/>
                <w:highlight w:val="none"/>
              </w:rPr>
            </w:pPr>
          </w:p>
        </w:tc>
        <w:tc>
          <w:tcPr>
            <w:tcW w:w="839" w:type="dxa"/>
            <w:noWrap w:val="0"/>
            <w:vAlign w:val="center"/>
          </w:tcPr>
          <w:p w14:paraId="065897CA">
            <w:pPr>
              <w:jc w:val="center"/>
              <w:rPr>
                <w:rFonts w:hint="eastAsia" w:ascii="宋体" w:hAnsi="宋体" w:eastAsia="宋体" w:cs="宋体"/>
                <w:sz w:val="24"/>
                <w:highlight w:val="none"/>
              </w:rPr>
            </w:pPr>
          </w:p>
        </w:tc>
      </w:tr>
      <w:tr w14:paraId="1539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tcBorders>
              <w:bottom w:val="nil"/>
            </w:tcBorders>
            <w:noWrap w:val="0"/>
            <w:vAlign w:val="top"/>
          </w:tcPr>
          <w:p w14:paraId="17B1CC6F">
            <w:pPr>
              <w:jc w:val="center"/>
              <w:rPr>
                <w:rFonts w:hint="eastAsia" w:ascii="宋体" w:hAnsi="宋体" w:eastAsia="宋体" w:cs="宋体"/>
                <w:sz w:val="24"/>
                <w:highlight w:val="none"/>
              </w:rPr>
            </w:pPr>
          </w:p>
        </w:tc>
        <w:tc>
          <w:tcPr>
            <w:tcW w:w="725" w:type="dxa"/>
            <w:vMerge w:val="continue"/>
            <w:noWrap w:val="0"/>
            <w:vAlign w:val="center"/>
          </w:tcPr>
          <w:p w14:paraId="3A1583EE">
            <w:pPr>
              <w:jc w:val="center"/>
              <w:rPr>
                <w:rFonts w:hint="eastAsia" w:ascii="宋体" w:hAnsi="宋体" w:eastAsia="宋体" w:cs="宋体"/>
                <w:sz w:val="24"/>
                <w:highlight w:val="none"/>
              </w:rPr>
            </w:pPr>
          </w:p>
        </w:tc>
        <w:tc>
          <w:tcPr>
            <w:tcW w:w="1725" w:type="dxa"/>
            <w:noWrap w:val="0"/>
            <w:vAlign w:val="center"/>
          </w:tcPr>
          <w:p w14:paraId="5B6E0FDA">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cs="宋体"/>
                <w:bCs w:val="0"/>
                <w:sz w:val="24"/>
                <w:szCs w:val="24"/>
                <w:highlight w:val="none"/>
                <w:lang w:eastAsia="zh-CN"/>
              </w:rPr>
              <w:t>磋商保证金</w:t>
            </w:r>
            <w:r>
              <w:rPr>
                <w:rFonts w:hint="eastAsia" w:ascii="宋体" w:hAnsi="宋体" w:eastAsia="宋体" w:cs="宋体"/>
                <w:bCs w:val="0"/>
                <w:sz w:val="24"/>
                <w:szCs w:val="24"/>
                <w:highlight w:val="none"/>
                <w:lang w:val="en-US" w:eastAsia="zh-CN"/>
              </w:rPr>
              <w:t>缴纳</w:t>
            </w:r>
            <w:r>
              <w:rPr>
                <w:rFonts w:hint="eastAsia" w:ascii="宋体" w:hAnsi="宋体" w:eastAsia="宋体" w:cs="宋体"/>
                <w:bCs w:val="0"/>
                <w:sz w:val="24"/>
                <w:szCs w:val="24"/>
                <w:highlight w:val="none"/>
              </w:rPr>
              <w:t>情况</w:t>
            </w:r>
          </w:p>
        </w:tc>
        <w:tc>
          <w:tcPr>
            <w:tcW w:w="4953" w:type="dxa"/>
            <w:noWrap w:val="0"/>
            <w:vAlign w:val="center"/>
          </w:tcPr>
          <w:p w14:paraId="54A98838">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投标人</w:t>
            </w:r>
            <w:r>
              <w:rPr>
                <w:rFonts w:hint="eastAsia" w:ascii="宋体" w:hAnsi="宋体" w:eastAsia="宋体" w:cs="宋体"/>
                <w:bCs w:val="0"/>
                <w:sz w:val="24"/>
                <w:szCs w:val="24"/>
                <w:highlight w:val="none"/>
                <w:lang w:val="en-US" w:eastAsia="zh-CN"/>
              </w:rPr>
              <w:t>是否缴纳</w:t>
            </w:r>
            <w:r>
              <w:rPr>
                <w:rFonts w:hint="eastAsia" w:cs="宋体"/>
                <w:bCs w:val="0"/>
                <w:sz w:val="24"/>
                <w:szCs w:val="24"/>
                <w:highlight w:val="none"/>
                <w:lang w:val="en-US" w:eastAsia="zh-CN"/>
              </w:rPr>
              <w:t>足额</w:t>
            </w:r>
            <w:r>
              <w:rPr>
                <w:rFonts w:hint="eastAsia" w:cs="宋体"/>
                <w:bCs w:val="0"/>
                <w:sz w:val="24"/>
                <w:szCs w:val="24"/>
                <w:highlight w:val="none"/>
                <w:lang w:eastAsia="zh-CN"/>
              </w:rPr>
              <w:t>磋商保证金</w:t>
            </w:r>
            <w:r>
              <w:rPr>
                <w:rFonts w:hint="eastAsia" w:ascii="宋体" w:hAnsi="宋体" w:eastAsia="宋体" w:cs="宋体"/>
                <w:bCs w:val="0"/>
                <w:sz w:val="24"/>
                <w:szCs w:val="24"/>
                <w:highlight w:val="none"/>
              </w:rPr>
              <w:t>；</w:t>
            </w:r>
          </w:p>
        </w:tc>
        <w:tc>
          <w:tcPr>
            <w:tcW w:w="810" w:type="dxa"/>
            <w:noWrap w:val="0"/>
            <w:vAlign w:val="top"/>
          </w:tcPr>
          <w:p w14:paraId="160B7546">
            <w:pPr>
              <w:jc w:val="center"/>
              <w:rPr>
                <w:rFonts w:hint="eastAsia" w:ascii="宋体" w:hAnsi="宋体" w:eastAsia="宋体" w:cs="宋体"/>
                <w:sz w:val="24"/>
                <w:highlight w:val="none"/>
              </w:rPr>
            </w:pPr>
          </w:p>
        </w:tc>
        <w:tc>
          <w:tcPr>
            <w:tcW w:w="839" w:type="dxa"/>
            <w:noWrap w:val="0"/>
            <w:vAlign w:val="center"/>
          </w:tcPr>
          <w:p w14:paraId="0814727F">
            <w:pPr>
              <w:jc w:val="center"/>
              <w:rPr>
                <w:rFonts w:hint="eastAsia" w:ascii="宋体" w:hAnsi="宋体" w:eastAsia="宋体" w:cs="宋体"/>
                <w:sz w:val="24"/>
                <w:highlight w:val="none"/>
              </w:rPr>
            </w:pPr>
          </w:p>
        </w:tc>
      </w:tr>
      <w:tr w14:paraId="3339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tcBorders>
              <w:top w:val="nil"/>
              <w:left w:val="single" w:color="auto" w:sz="4" w:space="0"/>
              <w:bottom w:val="single" w:color="auto" w:sz="4" w:space="0"/>
              <w:right w:val="single" w:color="auto" w:sz="4" w:space="0"/>
            </w:tcBorders>
            <w:noWrap w:val="0"/>
            <w:vAlign w:val="top"/>
          </w:tcPr>
          <w:p w14:paraId="6A1CB675">
            <w:pPr>
              <w:jc w:val="center"/>
              <w:rPr>
                <w:rFonts w:hint="eastAsia" w:ascii="宋体" w:hAnsi="宋体" w:eastAsia="宋体" w:cs="宋体"/>
                <w:sz w:val="24"/>
                <w:highlight w:val="none"/>
              </w:rPr>
            </w:pPr>
          </w:p>
        </w:tc>
        <w:tc>
          <w:tcPr>
            <w:tcW w:w="725" w:type="dxa"/>
            <w:vMerge w:val="continue"/>
            <w:tcBorders>
              <w:left w:val="single" w:color="auto" w:sz="4" w:space="0"/>
            </w:tcBorders>
            <w:noWrap w:val="0"/>
            <w:vAlign w:val="center"/>
          </w:tcPr>
          <w:p w14:paraId="4C355CBF">
            <w:pPr>
              <w:jc w:val="center"/>
              <w:rPr>
                <w:rFonts w:hint="eastAsia" w:ascii="宋体" w:hAnsi="宋体" w:eastAsia="宋体" w:cs="宋体"/>
                <w:sz w:val="24"/>
                <w:highlight w:val="none"/>
              </w:rPr>
            </w:pPr>
          </w:p>
        </w:tc>
        <w:tc>
          <w:tcPr>
            <w:tcW w:w="1725" w:type="dxa"/>
            <w:noWrap w:val="0"/>
            <w:vAlign w:val="center"/>
          </w:tcPr>
          <w:p w14:paraId="49818686">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bCs w:val="0"/>
                <w:sz w:val="24"/>
                <w:szCs w:val="24"/>
                <w:highlight w:val="none"/>
                <w:lang w:eastAsia="zh-CN"/>
              </w:rPr>
            </w:pPr>
            <w:r>
              <w:rPr>
                <w:rFonts w:hint="eastAsia" w:ascii="宋体" w:hAnsi="宋体" w:cs="宋体"/>
                <w:color w:val="000000"/>
                <w:kern w:val="0"/>
                <w:sz w:val="24"/>
                <w:szCs w:val="24"/>
                <w:highlight w:val="none"/>
                <w:lang w:bidi="ar"/>
              </w:rPr>
              <w:t>实质性要求</w:t>
            </w:r>
          </w:p>
        </w:tc>
        <w:tc>
          <w:tcPr>
            <w:tcW w:w="4953" w:type="dxa"/>
            <w:noWrap w:val="0"/>
            <w:vAlign w:val="center"/>
          </w:tcPr>
          <w:p w14:paraId="5013F4DB">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cs="宋体"/>
                <w:color w:val="000000"/>
                <w:kern w:val="0"/>
                <w:sz w:val="24"/>
                <w:szCs w:val="24"/>
                <w:highlight w:val="none"/>
                <w:lang w:eastAsia="zh-CN" w:bidi="ar"/>
              </w:rPr>
              <w:t>是否</w:t>
            </w:r>
            <w:r>
              <w:rPr>
                <w:rFonts w:hint="eastAsia" w:ascii="宋体" w:hAnsi="宋体" w:cs="宋体"/>
                <w:color w:val="000000"/>
                <w:kern w:val="0"/>
                <w:sz w:val="24"/>
                <w:szCs w:val="24"/>
                <w:highlight w:val="none"/>
                <w:lang w:bidi="ar"/>
              </w:rPr>
              <w:t>满足磋商文件实质性要求的其他情形</w:t>
            </w:r>
          </w:p>
        </w:tc>
        <w:tc>
          <w:tcPr>
            <w:tcW w:w="810" w:type="dxa"/>
            <w:noWrap w:val="0"/>
            <w:vAlign w:val="top"/>
          </w:tcPr>
          <w:p w14:paraId="721D562F">
            <w:pPr>
              <w:jc w:val="center"/>
              <w:rPr>
                <w:rFonts w:hint="eastAsia" w:ascii="宋体" w:hAnsi="宋体" w:eastAsia="宋体" w:cs="宋体"/>
                <w:sz w:val="24"/>
                <w:highlight w:val="none"/>
              </w:rPr>
            </w:pPr>
          </w:p>
        </w:tc>
        <w:tc>
          <w:tcPr>
            <w:tcW w:w="839" w:type="dxa"/>
            <w:noWrap w:val="0"/>
            <w:vAlign w:val="center"/>
          </w:tcPr>
          <w:p w14:paraId="783F0E57">
            <w:pPr>
              <w:jc w:val="center"/>
              <w:rPr>
                <w:rFonts w:hint="eastAsia" w:ascii="宋体" w:hAnsi="宋体" w:eastAsia="宋体" w:cs="宋体"/>
                <w:sz w:val="24"/>
                <w:highlight w:val="none"/>
              </w:rPr>
            </w:pPr>
          </w:p>
        </w:tc>
      </w:tr>
      <w:tr w14:paraId="108C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1" w:hRule="atLeast"/>
          <w:jc w:val="center"/>
        </w:trPr>
        <w:tc>
          <w:tcPr>
            <w:tcW w:w="9523" w:type="dxa"/>
            <w:gridSpan w:val="6"/>
            <w:noWrap w:val="0"/>
            <w:vAlign w:val="center"/>
          </w:tcPr>
          <w:p w14:paraId="170D224A">
            <w:pPr>
              <w:jc w:val="left"/>
              <w:rPr>
                <w:rFonts w:hint="eastAsia" w:ascii="宋体" w:hAnsi="宋体" w:eastAsia="宋体" w:cs="宋体"/>
                <w:sz w:val="24"/>
                <w:highlight w:val="none"/>
              </w:rPr>
            </w:pPr>
            <w:r>
              <w:rPr>
                <w:rFonts w:hint="eastAsia" w:ascii="宋体" w:hAnsi="宋体" w:eastAsia="宋体" w:cs="宋体"/>
                <w:b/>
                <w:sz w:val="24"/>
                <w:highlight w:val="none"/>
              </w:rPr>
              <w:t>注：以上检查内容必须全部符合检查标准，否则为无效标。</w:t>
            </w:r>
          </w:p>
        </w:tc>
      </w:tr>
    </w:tbl>
    <w:p w14:paraId="1B14D600">
      <w:pPr>
        <w:spacing w:line="520" w:lineRule="exact"/>
        <w:jc w:val="both"/>
        <w:rPr>
          <w:rFonts w:hint="eastAsia" w:ascii="宋体" w:hAnsi="宋体" w:eastAsia="宋体" w:cs="宋体"/>
          <w:b/>
          <w:bCs/>
          <w:sz w:val="24"/>
          <w:highlight w:val="none"/>
        </w:rPr>
      </w:pPr>
    </w:p>
    <w:p w14:paraId="647992C4">
      <w:pPr>
        <w:spacing w:line="520" w:lineRule="exact"/>
        <w:jc w:val="center"/>
        <w:rPr>
          <w:rFonts w:hint="eastAsia" w:ascii="宋体" w:hAnsi="宋体" w:eastAsia="宋体" w:cs="宋体"/>
          <w:b/>
          <w:bCs/>
          <w:sz w:val="24"/>
          <w:highlight w:val="none"/>
        </w:rPr>
      </w:pPr>
      <w:r>
        <w:rPr>
          <w:rFonts w:hint="eastAsia" w:ascii="宋体" w:hAnsi="宋体" w:eastAsia="宋体" w:cs="宋体"/>
          <w:b/>
          <w:bCs/>
          <w:sz w:val="24"/>
          <w:highlight w:val="none"/>
        </w:rPr>
        <w:t>投标文件的详细评审</w:t>
      </w:r>
    </w:p>
    <w:p w14:paraId="754365FE">
      <w:pPr>
        <w:spacing w:line="520" w:lineRule="exact"/>
        <w:ind w:firstLine="470" w:firstLineChars="196"/>
        <w:rPr>
          <w:rFonts w:hint="eastAsia" w:ascii="宋体" w:hAnsi="宋体" w:eastAsia="宋体" w:cs="宋体"/>
          <w:sz w:val="24"/>
          <w:highlight w:val="none"/>
        </w:rPr>
      </w:pPr>
      <w:r>
        <w:rPr>
          <w:rFonts w:hint="eastAsia" w:ascii="宋体" w:hAnsi="宋体" w:eastAsia="宋体" w:cs="宋体"/>
          <w:sz w:val="24"/>
          <w:highlight w:val="none"/>
        </w:rPr>
        <w:t>评标采用综合评分法。对有效的投标文件进行综合评审，综合得分最高的为中标候选人。其中商务部分</w:t>
      </w:r>
      <w:r>
        <w:rPr>
          <w:rFonts w:hint="eastAsia" w:ascii="宋体" w:hAnsi="宋体" w:cs="宋体"/>
          <w:sz w:val="24"/>
          <w:highlight w:val="none"/>
          <w:lang w:val="en-US" w:eastAsia="zh-CN"/>
        </w:rPr>
        <w:t>20</w:t>
      </w:r>
      <w:r>
        <w:rPr>
          <w:rFonts w:hint="eastAsia" w:ascii="宋体" w:hAnsi="宋体" w:eastAsia="宋体" w:cs="宋体"/>
          <w:sz w:val="24"/>
          <w:highlight w:val="none"/>
        </w:rPr>
        <w:t>分，技术部分</w:t>
      </w:r>
      <w:r>
        <w:rPr>
          <w:rFonts w:hint="eastAsia" w:ascii="宋体" w:hAnsi="宋体" w:cs="宋体"/>
          <w:sz w:val="24"/>
          <w:highlight w:val="none"/>
          <w:lang w:val="en-US" w:eastAsia="zh-CN"/>
        </w:rPr>
        <w:t>70</w:t>
      </w:r>
      <w:r>
        <w:rPr>
          <w:rFonts w:hint="eastAsia" w:ascii="宋体" w:hAnsi="宋体" w:eastAsia="宋体" w:cs="宋体"/>
          <w:sz w:val="24"/>
          <w:highlight w:val="none"/>
        </w:rPr>
        <w:t>分，价格部分</w:t>
      </w:r>
      <w:r>
        <w:rPr>
          <w:rFonts w:hint="eastAsia" w:ascii="宋体" w:hAnsi="宋体" w:cs="宋体"/>
          <w:sz w:val="24"/>
          <w:highlight w:val="none"/>
          <w:lang w:val="en-US" w:eastAsia="zh-CN"/>
        </w:rPr>
        <w:t>10</w:t>
      </w:r>
      <w:r>
        <w:rPr>
          <w:rFonts w:hint="eastAsia" w:ascii="宋体" w:hAnsi="宋体" w:eastAsia="宋体" w:cs="宋体"/>
          <w:sz w:val="24"/>
          <w:highlight w:val="none"/>
        </w:rPr>
        <w:t>分，总分100分。</w:t>
      </w:r>
    </w:p>
    <w:p w14:paraId="366BA5B6">
      <w:pPr>
        <w:pStyle w:val="7"/>
        <w:rPr>
          <w:rFonts w:hint="eastAsia" w:ascii="宋体" w:hAnsi="宋体" w:eastAsia="宋体" w:cs="宋体"/>
          <w:highlight w:val="none"/>
        </w:rPr>
      </w:pPr>
    </w:p>
    <w:tbl>
      <w:tblPr>
        <w:tblStyle w:val="21"/>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687"/>
        <w:gridCol w:w="6581"/>
      </w:tblGrid>
      <w:tr w14:paraId="2058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44" w:type="dxa"/>
            <w:gridSpan w:val="2"/>
            <w:noWrap w:val="0"/>
            <w:vAlign w:val="center"/>
          </w:tcPr>
          <w:p w14:paraId="7AE1813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条款内容</w:t>
            </w:r>
          </w:p>
        </w:tc>
        <w:tc>
          <w:tcPr>
            <w:tcW w:w="6581" w:type="dxa"/>
            <w:noWrap w:val="0"/>
            <w:vAlign w:val="center"/>
          </w:tcPr>
          <w:p w14:paraId="3D8FA1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编列内容</w:t>
            </w:r>
          </w:p>
        </w:tc>
      </w:tr>
      <w:tr w14:paraId="5A2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944" w:type="dxa"/>
            <w:gridSpan w:val="2"/>
            <w:noWrap w:val="0"/>
            <w:vAlign w:val="center"/>
          </w:tcPr>
          <w:p w14:paraId="31FE7F67">
            <w:pPr>
              <w:jc w:val="center"/>
              <w:rPr>
                <w:rFonts w:hint="eastAsia" w:ascii="宋体" w:hAnsi="宋体" w:eastAsia="宋体" w:cs="宋体"/>
                <w:sz w:val="24"/>
                <w:highlight w:val="none"/>
              </w:rPr>
            </w:pPr>
            <w:r>
              <w:rPr>
                <w:rFonts w:hint="eastAsia" w:ascii="宋体" w:hAnsi="宋体" w:eastAsia="宋体" w:cs="宋体"/>
                <w:sz w:val="24"/>
                <w:highlight w:val="none"/>
              </w:rPr>
              <w:t>分值构成</w:t>
            </w:r>
          </w:p>
          <w:p w14:paraId="5AC7C39F">
            <w:pPr>
              <w:jc w:val="center"/>
              <w:rPr>
                <w:rFonts w:hint="eastAsia" w:ascii="宋体" w:hAnsi="宋体" w:eastAsia="宋体" w:cs="宋体"/>
                <w:sz w:val="24"/>
                <w:highlight w:val="none"/>
              </w:rPr>
            </w:pPr>
            <w:r>
              <w:rPr>
                <w:rFonts w:hint="eastAsia" w:ascii="宋体" w:hAnsi="宋体" w:eastAsia="宋体" w:cs="宋体"/>
                <w:sz w:val="24"/>
                <w:highlight w:val="none"/>
              </w:rPr>
              <w:t>(总分100分)</w:t>
            </w:r>
          </w:p>
        </w:tc>
        <w:tc>
          <w:tcPr>
            <w:tcW w:w="6581" w:type="dxa"/>
            <w:noWrap w:val="0"/>
            <w:vAlign w:val="center"/>
          </w:tcPr>
          <w:p w14:paraId="77B84423">
            <w:pPr>
              <w:jc w:val="left"/>
              <w:rPr>
                <w:rFonts w:hint="eastAsia" w:ascii="宋体" w:hAnsi="宋体" w:eastAsia="宋体" w:cs="宋体"/>
                <w:sz w:val="24"/>
                <w:highlight w:val="none"/>
              </w:rPr>
            </w:pPr>
            <w:r>
              <w:rPr>
                <w:rFonts w:hint="eastAsia" w:ascii="宋体" w:hAnsi="宋体" w:eastAsia="宋体" w:cs="宋体"/>
                <w:sz w:val="24"/>
                <w:highlight w:val="none"/>
              </w:rPr>
              <w:t xml:space="preserve">（1）商务文件部分： </w:t>
            </w:r>
            <w:r>
              <w:rPr>
                <w:rFonts w:hint="eastAsia" w:ascii="宋体" w:hAnsi="宋体" w:cs="宋体"/>
                <w:sz w:val="24"/>
                <w:highlight w:val="none"/>
                <w:lang w:val="en-US" w:eastAsia="zh-CN"/>
              </w:rPr>
              <w:t>20</w:t>
            </w:r>
            <w:r>
              <w:rPr>
                <w:rFonts w:hint="eastAsia" w:ascii="宋体" w:hAnsi="宋体" w:eastAsia="宋体" w:cs="宋体"/>
                <w:sz w:val="24"/>
                <w:highlight w:val="none"/>
              </w:rPr>
              <w:t>分</w:t>
            </w:r>
          </w:p>
          <w:p w14:paraId="60D70941">
            <w:pPr>
              <w:jc w:val="left"/>
              <w:rPr>
                <w:rFonts w:hint="eastAsia" w:ascii="宋体" w:hAnsi="宋体" w:eastAsia="宋体" w:cs="宋体"/>
                <w:sz w:val="24"/>
                <w:highlight w:val="none"/>
              </w:rPr>
            </w:pPr>
            <w:r>
              <w:rPr>
                <w:rFonts w:hint="eastAsia" w:ascii="宋体" w:hAnsi="宋体" w:eastAsia="宋体" w:cs="宋体"/>
                <w:sz w:val="24"/>
                <w:highlight w:val="none"/>
              </w:rPr>
              <w:t xml:space="preserve">（2）技术文件部分： </w:t>
            </w:r>
            <w:r>
              <w:rPr>
                <w:rFonts w:hint="eastAsia" w:ascii="宋体" w:hAnsi="宋体" w:cs="宋体"/>
                <w:sz w:val="24"/>
                <w:highlight w:val="none"/>
                <w:lang w:val="en-US" w:eastAsia="zh-CN"/>
              </w:rPr>
              <w:t>70</w:t>
            </w:r>
            <w:r>
              <w:rPr>
                <w:rFonts w:hint="eastAsia" w:ascii="宋体" w:hAnsi="宋体" w:eastAsia="宋体" w:cs="宋体"/>
                <w:sz w:val="24"/>
                <w:highlight w:val="none"/>
              </w:rPr>
              <w:t>分</w:t>
            </w:r>
          </w:p>
          <w:p w14:paraId="04C8D617">
            <w:pPr>
              <w:jc w:val="lef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）投标报价部分： </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分</w:t>
            </w:r>
          </w:p>
        </w:tc>
      </w:tr>
      <w:tr w14:paraId="3719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4" w:type="dxa"/>
            <w:gridSpan w:val="2"/>
            <w:noWrap w:val="0"/>
            <w:vAlign w:val="top"/>
          </w:tcPr>
          <w:p w14:paraId="27D099E2">
            <w:pPr>
              <w:jc w:val="left"/>
              <w:rPr>
                <w:rFonts w:hint="eastAsia" w:ascii="宋体" w:hAnsi="宋体" w:eastAsia="宋体" w:cs="宋体"/>
                <w:sz w:val="24"/>
                <w:highlight w:val="none"/>
              </w:rPr>
            </w:pPr>
          </w:p>
          <w:p w14:paraId="027C1966">
            <w:pPr>
              <w:jc w:val="left"/>
              <w:rPr>
                <w:rFonts w:hint="eastAsia" w:ascii="宋体" w:hAnsi="宋体" w:eastAsia="宋体" w:cs="宋体"/>
                <w:sz w:val="24"/>
                <w:highlight w:val="none"/>
              </w:rPr>
            </w:pPr>
          </w:p>
          <w:p w14:paraId="41E0084C">
            <w:pPr>
              <w:jc w:val="center"/>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581" w:type="dxa"/>
            <w:noWrap w:val="0"/>
            <w:vAlign w:val="center"/>
          </w:tcPr>
          <w:p w14:paraId="240340A5">
            <w:pPr>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基准价为合理低价，即满足</w:t>
            </w:r>
            <w:r>
              <w:rPr>
                <w:rFonts w:hint="eastAsia" w:ascii="宋体" w:hAnsi="宋体" w:cs="宋体"/>
                <w:color w:val="000000"/>
                <w:sz w:val="24"/>
                <w:highlight w:val="none"/>
                <w:lang w:eastAsia="zh-CN"/>
              </w:rPr>
              <w:t>磋商文件</w:t>
            </w:r>
            <w:r>
              <w:rPr>
                <w:rFonts w:hint="eastAsia" w:ascii="宋体" w:hAnsi="宋体" w:eastAsia="宋体" w:cs="宋体"/>
                <w:color w:val="000000"/>
                <w:sz w:val="24"/>
                <w:highlight w:val="none"/>
              </w:rPr>
              <w:t>要求且投标价格最低的投标报价为评标基准价，其价格分为满分。其他投标商的价格分统一按照下列公式计算：</w:t>
            </w:r>
          </w:p>
          <w:p w14:paraId="5A85920F">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投标报价得分=(评标基准价／投标报价)×价格分值×100%</w:t>
            </w:r>
          </w:p>
        </w:tc>
      </w:tr>
      <w:tr w14:paraId="79F2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44" w:type="dxa"/>
            <w:gridSpan w:val="2"/>
            <w:noWrap w:val="0"/>
            <w:vAlign w:val="center"/>
          </w:tcPr>
          <w:p w14:paraId="0967BD18">
            <w:pPr>
              <w:jc w:val="center"/>
              <w:rPr>
                <w:rFonts w:hint="eastAsia" w:ascii="宋体" w:hAnsi="宋体" w:eastAsia="宋体" w:cs="宋体"/>
                <w:b/>
                <w:sz w:val="24"/>
                <w:highlight w:val="none"/>
              </w:rPr>
            </w:pPr>
            <w:r>
              <w:rPr>
                <w:rFonts w:hint="eastAsia" w:ascii="宋体" w:hAnsi="宋体" w:eastAsia="宋体" w:cs="宋体"/>
                <w:b/>
                <w:sz w:val="24"/>
                <w:highlight w:val="none"/>
              </w:rPr>
              <w:t>评分因素</w:t>
            </w:r>
          </w:p>
        </w:tc>
        <w:tc>
          <w:tcPr>
            <w:tcW w:w="6581" w:type="dxa"/>
            <w:noWrap w:val="0"/>
            <w:vAlign w:val="center"/>
          </w:tcPr>
          <w:p w14:paraId="7DAD8A31">
            <w:pPr>
              <w:jc w:val="center"/>
              <w:rPr>
                <w:rFonts w:hint="eastAsia" w:ascii="宋体" w:hAnsi="宋体" w:eastAsia="宋体" w:cs="宋体"/>
                <w:b/>
                <w:sz w:val="24"/>
                <w:highlight w:val="none"/>
              </w:rPr>
            </w:pPr>
            <w:r>
              <w:rPr>
                <w:rFonts w:hint="eastAsia" w:ascii="宋体" w:hAnsi="宋体" w:eastAsia="宋体" w:cs="宋体"/>
                <w:b/>
                <w:sz w:val="24"/>
                <w:highlight w:val="none"/>
              </w:rPr>
              <w:t>评分标准</w:t>
            </w:r>
          </w:p>
        </w:tc>
      </w:tr>
      <w:tr w14:paraId="719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1257" w:type="dxa"/>
            <w:vMerge w:val="restart"/>
            <w:noWrap w:val="0"/>
            <w:vAlign w:val="center"/>
          </w:tcPr>
          <w:p w14:paraId="0CE64760">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商务部分（</w:t>
            </w:r>
            <w:r>
              <w:rPr>
                <w:rFonts w:hint="eastAsia" w:ascii="宋体" w:hAnsi="宋体" w:cs="宋体"/>
                <w:sz w:val="24"/>
                <w:highlight w:val="none"/>
                <w:lang w:val="en-US" w:eastAsia="zh-CN"/>
              </w:rPr>
              <w:t>20</w:t>
            </w:r>
            <w:r>
              <w:rPr>
                <w:rFonts w:hint="eastAsia" w:ascii="宋体" w:hAnsi="宋体" w:eastAsia="宋体" w:cs="宋体"/>
                <w:sz w:val="24"/>
                <w:highlight w:val="none"/>
                <w:lang w:val="en-US" w:eastAsia="zh-CN"/>
              </w:rPr>
              <w:t>分）</w:t>
            </w:r>
          </w:p>
        </w:tc>
        <w:tc>
          <w:tcPr>
            <w:tcW w:w="1687" w:type="dxa"/>
            <w:noWrap w:val="0"/>
            <w:vAlign w:val="center"/>
          </w:tcPr>
          <w:p w14:paraId="6FBB8EA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类似业绩</w:t>
            </w:r>
          </w:p>
          <w:p w14:paraId="058A121A">
            <w:pPr>
              <w:jc w:val="center"/>
              <w:rPr>
                <w:rFonts w:hint="eastAsia" w:ascii="宋体" w:hAnsi="宋体" w:eastAsia="宋体" w:cs="宋体"/>
                <w:sz w:val="24"/>
                <w:highlight w:val="none"/>
              </w:rPr>
            </w:pP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rPr>
              <w:t>分）</w:t>
            </w:r>
          </w:p>
        </w:tc>
        <w:tc>
          <w:tcPr>
            <w:tcW w:w="6581" w:type="dxa"/>
            <w:noWrap w:val="0"/>
            <w:vAlign w:val="center"/>
          </w:tcPr>
          <w:p w14:paraId="5F7A1954">
            <w:pPr>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（1）企业业绩：</w:t>
            </w:r>
          </w:p>
          <w:p w14:paraId="11312122">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w:t>
            </w:r>
            <w:r>
              <w:rPr>
                <w:rFonts w:hint="eastAsia" w:ascii="宋体" w:hAnsi="宋体" w:cs="宋体"/>
                <w:color w:val="auto"/>
                <w:kern w:val="2"/>
                <w:sz w:val="24"/>
                <w:szCs w:val="24"/>
                <w:highlight w:val="none"/>
                <w:lang w:val="en-US" w:eastAsia="zh-CN" w:bidi="ar-SA"/>
              </w:rPr>
              <w:t>2023年6月1日以来</w:t>
            </w:r>
            <w:r>
              <w:rPr>
                <w:rFonts w:hint="eastAsia"/>
                <w:sz w:val="24"/>
                <w:szCs w:val="24"/>
                <w:highlight w:val="none"/>
                <w:lang w:val="zh-CN"/>
              </w:rPr>
              <w:t>承担过</w:t>
            </w:r>
            <w:r>
              <w:rPr>
                <w:rFonts w:hint="eastAsia" w:ascii="宋体" w:hAnsi="宋体" w:eastAsia="宋体" w:cs="宋体"/>
                <w:sz w:val="24"/>
                <w:szCs w:val="24"/>
                <w:highlight w:val="none"/>
                <w:lang w:val="en-US" w:eastAsia="zh-CN"/>
              </w:rPr>
              <w:t>类似项目案例的</w:t>
            </w:r>
            <w:r>
              <w:rPr>
                <w:rFonts w:hint="eastAsia" w:ascii="宋体" w:hAnsi="宋体" w:cs="宋体"/>
                <w:sz w:val="24"/>
                <w:szCs w:val="24"/>
                <w:highlight w:val="none"/>
                <w:lang w:val="en-US" w:eastAsia="zh-CN"/>
              </w:rPr>
              <w:t>合同影印件（以合同签订时间为准，下同）</w:t>
            </w:r>
            <w:r>
              <w:rPr>
                <w:rFonts w:hint="eastAsia" w:ascii="宋体" w:hAnsi="宋体" w:eastAsia="宋体" w:cs="宋体"/>
                <w:sz w:val="24"/>
                <w:szCs w:val="24"/>
                <w:highlight w:val="none"/>
                <w:lang w:val="en-US" w:eastAsia="zh-CN"/>
              </w:rPr>
              <w:t>，并加盖公章(鲜章)，每个项目得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分，最高</w:t>
            </w:r>
            <w:r>
              <w:rPr>
                <w:rFonts w:hint="eastAsia" w:ascii="宋体" w:hAnsi="宋体" w:eastAsia="宋体" w:cs="宋体"/>
                <w:sz w:val="24"/>
                <w:szCs w:val="24"/>
                <w:highlight w:val="none"/>
              </w:rPr>
              <w:t>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Times New Roman"/>
                <w:color w:val="auto"/>
                <w:sz w:val="21"/>
                <w:szCs w:val="21"/>
                <w:highlight w:val="none"/>
                <w:lang w:eastAsia="zh-CN"/>
              </w:rPr>
              <w:t>，</w:t>
            </w:r>
            <w:r>
              <w:rPr>
                <w:rFonts w:hint="eastAsia" w:ascii="宋体" w:hAnsi="宋体" w:eastAsia="宋体" w:cs="宋体"/>
                <w:sz w:val="24"/>
                <w:szCs w:val="24"/>
                <w:highlight w:val="none"/>
                <w:lang w:val="en-US" w:eastAsia="zh-CN"/>
              </w:rPr>
              <w:t>未提供或不满足不得分。</w:t>
            </w:r>
          </w:p>
          <w:p w14:paraId="4104226C">
            <w:pPr>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项目负责人业绩：</w:t>
            </w:r>
          </w:p>
          <w:p w14:paraId="07D6D056">
            <w:pPr>
              <w:pStyle w:val="7"/>
              <w:bidi w:val="0"/>
              <w:ind w:left="0" w:leftChars="0" w:firstLine="0" w:firstLineChars="0"/>
              <w:rPr>
                <w:rFonts w:hint="eastAsia"/>
                <w:highlight w:val="none"/>
              </w:rPr>
            </w:pPr>
            <w:r>
              <w:rPr>
                <w:rFonts w:hint="eastAsia" w:ascii="宋体" w:hAnsi="宋体" w:eastAsia="宋体" w:cs="宋体"/>
                <w:kern w:val="2"/>
                <w:sz w:val="24"/>
                <w:szCs w:val="24"/>
                <w:highlight w:val="none"/>
                <w:lang w:val="en-US" w:eastAsia="zh-CN" w:bidi="ar-SA"/>
              </w:rPr>
              <w:t>提供</w:t>
            </w:r>
            <w:r>
              <w:rPr>
                <w:rFonts w:hint="eastAsia" w:ascii="宋体" w:hAnsi="宋体" w:cs="宋体"/>
                <w:kern w:val="2"/>
                <w:sz w:val="24"/>
                <w:szCs w:val="24"/>
                <w:highlight w:val="none"/>
                <w:lang w:val="en-US" w:eastAsia="zh-CN" w:bidi="ar-SA"/>
              </w:rPr>
              <w:t>2023年6月1日</w:t>
            </w:r>
            <w:r>
              <w:rPr>
                <w:rFonts w:hint="eastAsia" w:ascii="宋体" w:hAnsi="宋体" w:eastAsia="宋体" w:cs="宋体"/>
                <w:kern w:val="2"/>
                <w:sz w:val="24"/>
                <w:szCs w:val="24"/>
                <w:highlight w:val="none"/>
                <w:lang w:val="en-US" w:eastAsia="zh-CN" w:bidi="ar-SA"/>
              </w:rPr>
              <w:t>以来承担过类似项目案例的</w:t>
            </w:r>
            <w:r>
              <w:rPr>
                <w:rFonts w:hint="eastAsia" w:ascii="宋体" w:hAnsi="宋体" w:cs="宋体"/>
                <w:kern w:val="2"/>
                <w:sz w:val="24"/>
                <w:szCs w:val="24"/>
                <w:highlight w:val="none"/>
                <w:lang w:val="en-US" w:eastAsia="zh-CN" w:bidi="ar-SA"/>
              </w:rPr>
              <w:t>合同影印件</w:t>
            </w:r>
            <w:r>
              <w:rPr>
                <w:rFonts w:hint="eastAsia" w:ascii="宋体" w:hAnsi="宋体" w:eastAsia="宋体" w:cs="宋体"/>
                <w:kern w:val="2"/>
                <w:sz w:val="24"/>
                <w:szCs w:val="24"/>
                <w:highlight w:val="none"/>
                <w:lang w:val="en-US" w:eastAsia="zh-CN" w:bidi="ar-SA"/>
              </w:rPr>
              <w:t>，并加盖公章(鲜章)，每个项目得</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分，最高得</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分，未提供或不满足不得分。（合同中须体现项目负责人</w:t>
            </w:r>
            <w:r>
              <w:rPr>
                <w:rFonts w:hint="eastAsia" w:ascii="宋体" w:hAnsi="宋体" w:cs="宋体"/>
                <w:kern w:val="2"/>
                <w:sz w:val="24"/>
                <w:szCs w:val="24"/>
                <w:highlight w:val="none"/>
                <w:lang w:val="en-US" w:eastAsia="zh-CN" w:bidi="ar-SA"/>
              </w:rPr>
              <w:t>相关</w:t>
            </w:r>
            <w:r>
              <w:rPr>
                <w:rFonts w:hint="eastAsia" w:ascii="宋体" w:hAnsi="宋体" w:eastAsia="宋体" w:cs="宋体"/>
                <w:kern w:val="2"/>
                <w:sz w:val="24"/>
                <w:szCs w:val="24"/>
                <w:highlight w:val="none"/>
                <w:lang w:val="en-US" w:eastAsia="zh-CN" w:bidi="ar-SA"/>
              </w:rPr>
              <w:t>信息）</w:t>
            </w:r>
          </w:p>
        </w:tc>
      </w:tr>
      <w:tr w14:paraId="689D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57" w:type="dxa"/>
            <w:vMerge w:val="continue"/>
            <w:noWrap w:val="0"/>
            <w:vAlign w:val="center"/>
          </w:tcPr>
          <w:p w14:paraId="77AABBB2">
            <w:pPr>
              <w:jc w:val="center"/>
              <w:rPr>
                <w:rFonts w:hint="eastAsia" w:ascii="宋体" w:hAnsi="宋体" w:eastAsia="宋体" w:cs="宋体"/>
                <w:sz w:val="24"/>
                <w:highlight w:val="none"/>
                <w:lang w:val="en-US" w:eastAsia="zh-CN"/>
              </w:rPr>
            </w:pPr>
          </w:p>
        </w:tc>
        <w:tc>
          <w:tcPr>
            <w:tcW w:w="1687" w:type="dxa"/>
            <w:noWrap w:val="0"/>
            <w:vAlign w:val="center"/>
          </w:tcPr>
          <w:p w14:paraId="0DB46A48">
            <w:pPr>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项目拟派人员</w:t>
            </w:r>
          </w:p>
          <w:p w14:paraId="605C5287">
            <w:pPr>
              <w:pStyle w:val="8"/>
              <w:jc w:val="center"/>
              <w:rPr>
                <w:rFonts w:hint="eastAsia"/>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12分</w:t>
            </w:r>
            <w:r>
              <w:rPr>
                <w:rFonts w:hint="eastAsia" w:ascii="宋体" w:hAnsi="宋体" w:cs="宋体"/>
                <w:sz w:val="24"/>
                <w:szCs w:val="24"/>
                <w:highlight w:val="none"/>
                <w:lang w:eastAsia="zh-CN"/>
              </w:rPr>
              <w:t>）</w:t>
            </w:r>
          </w:p>
        </w:tc>
        <w:tc>
          <w:tcPr>
            <w:tcW w:w="6581" w:type="dxa"/>
            <w:noWrap w:val="0"/>
            <w:vAlign w:val="center"/>
          </w:tcPr>
          <w:p w14:paraId="7C9E4DA1">
            <w:pPr>
              <w:jc w:val="left"/>
              <w:rPr>
                <w:rFonts w:hint="eastAsia"/>
                <w:spacing w:val="7"/>
                <w:sz w:val="20"/>
                <w:szCs w:val="20"/>
                <w:highlight w:val="none"/>
                <w:lang w:val="en-US" w:eastAsia="zh-CN"/>
              </w:rPr>
            </w:pPr>
            <w:r>
              <w:rPr>
                <w:rFonts w:hint="eastAsia" w:ascii="宋体" w:hAnsi="宋体" w:eastAsia="宋体" w:cs="宋体"/>
                <w:color w:val="000000"/>
                <w:kern w:val="0"/>
                <w:sz w:val="24"/>
                <w:szCs w:val="24"/>
                <w:highlight w:val="none"/>
                <w:lang w:val="en-US" w:eastAsia="zh-CN" w:bidi="ar"/>
              </w:rPr>
              <w:t>拟投入本项目的其他技术人员（项目负责人除外）具有高级职称的每人得4分，具有中级职称的每人得3分，最多得12分。</w:t>
            </w:r>
            <w:r>
              <w:rPr>
                <w:rFonts w:hint="eastAsia" w:ascii="宋体" w:hAnsi="宋体" w:cs="宋体"/>
                <w:color w:val="auto"/>
                <w:kern w:val="2"/>
                <w:sz w:val="24"/>
                <w:szCs w:val="24"/>
                <w:highlight w:val="none"/>
                <w:lang w:val="en-US" w:eastAsia="zh-CN" w:bidi="ar-SA"/>
              </w:rPr>
              <w:t>注：以上人员需提供相应证书及2025年12月至今任意一个月在投标单位依法缴纳社会保险的证明材料（新入职员工提供劳动合同原件扫描件，退休返聘员工提供退休证明及劳务合同原件扫描件）并加盖单位公章，同一人员不重复得分。</w:t>
            </w:r>
          </w:p>
        </w:tc>
      </w:tr>
      <w:tr w14:paraId="1118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257" w:type="dxa"/>
            <w:vMerge w:val="restart"/>
            <w:noWrap w:val="0"/>
            <w:vAlign w:val="center"/>
          </w:tcPr>
          <w:p w14:paraId="2999116A">
            <w:pPr>
              <w:jc w:val="center"/>
              <w:rPr>
                <w:rFonts w:hint="eastAsia" w:ascii="宋体" w:hAnsi="宋体" w:eastAsia="宋体" w:cs="宋体"/>
                <w:sz w:val="24"/>
                <w:highlight w:val="none"/>
              </w:rPr>
            </w:pPr>
          </w:p>
          <w:p w14:paraId="6027EF54">
            <w:pPr>
              <w:jc w:val="center"/>
              <w:rPr>
                <w:rFonts w:hint="eastAsia" w:ascii="宋体" w:hAnsi="宋体" w:eastAsia="宋体" w:cs="宋体"/>
                <w:sz w:val="24"/>
                <w:highlight w:val="none"/>
              </w:rPr>
            </w:pPr>
          </w:p>
          <w:p w14:paraId="1307BD9B">
            <w:pPr>
              <w:jc w:val="center"/>
              <w:rPr>
                <w:rFonts w:hint="eastAsia" w:ascii="宋体" w:hAnsi="宋体" w:eastAsia="宋体" w:cs="宋体"/>
                <w:sz w:val="24"/>
                <w:highlight w:val="none"/>
              </w:rPr>
            </w:pPr>
          </w:p>
          <w:p w14:paraId="725D068E">
            <w:pPr>
              <w:jc w:val="center"/>
              <w:rPr>
                <w:rFonts w:hint="eastAsia" w:ascii="宋体" w:hAnsi="宋体" w:eastAsia="宋体" w:cs="宋体"/>
                <w:sz w:val="24"/>
                <w:highlight w:val="none"/>
              </w:rPr>
            </w:pPr>
          </w:p>
          <w:p w14:paraId="12FDC1F7">
            <w:pPr>
              <w:jc w:val="center"/>
              <w:rPr>
                <w:rFonts w:hint="eastAsia" w:ascii="宋体" w:hAnsi="宋体" w:eastAsia="宋体" w:cs="宋体"/>
                <w:sz w:val="24"/>
                <w:highlight w:val="none"/>
              </w:rPr>
            </w:pPr>
          </w:p>
          <w:p w14:paraId="5DFC31DA">
            <w:pPr>
              <w:jc w:val="center"/>
              <w:rPr>
                <w:rFonts w:hint="eastAsia" w:ascii="宋体" w:hAnsi="宋体" w:eastAsia="宋体" w:cs="宋体"/>
                <w:sz w:val="24"/>
                <w:highlight w:val="none"/>
              </w:rPr>
            </w:pPr>
          </w:p>
          <w:p w14:paraId="76A0F50D">
            <w:pPr>
              <w:jc w:val="center"/>
              <w:rPr>
                <w:rFonts w:hint="eastAsia" w:ascii="宋体" w:hAnsi="宋体" w:eastAsia="宋体" w:cs="宋体"/>
                <w:sz w:val="24"/>
                <w:highlight w:val="none"/>
              </w:rPr>
            </w:pPr>
          </w:p>
          <w:p w14:paraId="09B81B6F">
            <w:pPr>
              <w:jc w:val="center"/>
              <w:rPr>
                <w:rFonts w:hint="eastAsia" w:ascii="宋体" w:hAnsi="宋体" w:eastAsia="宋体" w:cs="宋体"/>
                <w:sz w:val="24"/>
                <w:highlight w:val="none"/>
              </w:rPr>
            </w:pPr>
            <w:r>
              <w:rPr>
                <w:rFonts w:hint="eastAsia" w:ascii="宋体" w:hAnsi="宋体" w:eastAsia="宋体" w:cs="宋体"/>
                <w:sz w:val="24"/>
                <w:highlight w:val="none"/>
              </w:rPr>
              <w:t>技术</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70</w:t>
            </w:r>
            <w:r>
              <w:rPr>
                <w:rFonts w:hint="eastAsia" w:ascii="宋体" w:hAnsi="宋体" w:eastAsia="宋体" w:cs="宋体"/>
                <w:sz w:val="24"/>
                <w:highlight w:val="none"/>
                <w:lang w:val="en-US" w:eastAsia="zh-CN"/>
              </w:rPr>
              <w:t>分</w:t>
            </w:r>
            <w:r>
              <w:rPr>
                <w:rFonts w:hint="eastAsia" w:ascii="宋体" w:hAnsi="宋体" w:eastAsia="宋体" w:cs="宋体"/>
                <w:sz w:val="24"/>
                <w:highlight w:val="none"/>
              </w:rPr>
              <w:t>）</w:t>
            </w:r>
          </w:p>
        </w:tc>
        <w:tc>
          <w:tcPr>
            <w:tcW w:w="1687" w:type="dxa"/>
            <w:noWrap w:val="0"/>
            <w:vAlign w:val="center"/>
          </w:tcPr>
          <w:p w14:paraId="03747983">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服务方案（</w:t>
            </w:r>
            <w:r>
              <w:rPr>
                <w:rFonts w:hint="eastAsia" w:ascii="宋体" w:hAnsi="宋体" w:cs="宋体"/>
                <w:sz w:val="24"/>
                <w:highlight w:val="none"/>
                <w:lang w:val="en-US" w:eastAsia="zh-CN"/>
              </w:rPr>
              <w:t>30</w:t>
            </w:r>
            <w:r>
              <w:rPr>
                <w:rFonts w:hint="eastAsia" w:ascii="宋体" w:hAnsi="宋体" w:eastAsia="宋体" w:cs="宋体"/>
                <w:sz w:val="24"/>
                <w:highlight w:val="none"/>
                <w:lang w:val="en-US" w:eastAsia="zh-CN"/>
              </w:rPr>
              <w:t>分）</w:t>
            </w:r>
          </w:p>
        </w:tc>
        <w:tc>
          <w:tcPr>
            <w:tcW w:w="6581" w:type="dxa"/>
            <w:noWrap w:val="0"/>
            <w:vAlign w:val="top"/>
          </w:tcPr>
          <w:p w14:paraId="3CE46E30">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根据供应商针对本项目情况作出的技术方案进行综合评审，方案包含以下要素：①项目现状分析、②重点难点分析、③</w:t>
            </w:r>
            <w:r>
              <w:rPr>
                <w:rFonts w:hint="eastAsia" w:ascii="宋体" w:hAnsi="宋体" w:cs="宋体"/>
                <w:sz w:val="24"/>
                <w:szCs w:val="24"/>
                <w:highlight w:val="none"/>
                <w:lang w:val="en-US" w:eastAsia="zh-CN"/>
              </w:rPr>
              <w:t>编制</w:t>
            </w:r>
            <w:r>
              <w:rPr>
                <w:rFonts w:hint="eastAsia" w:ascii="宋体" w:hAnsi="宋体" w:eastAsia="宋体" w:cs="宋体"/>
                <w:sz w:val="24"/>
                <w:szCs w:val="24"/>
                <w:highlight w:val="none"/>
                <w:lang w:val="en-US" w:eastAsia="zh-CN"/>
              </w:rPr>
              <w:t>依据、④工作流程、⑤</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技术方案。以上内容完整、符合本项目实际情况得</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分；每缺少一项扣</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分，每有一处内容存在错误或缺陷扣</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分，扣完为止。</w:t>
            </w:r>
          </w:p>
          <w:p w14:paraId="18FDB9F2">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（错误或缺陷是指：存在不适用项目实际情况的情形、存在偏差、过于简略、出现不可能实现的夸大情形、内容相互矛盾、逻辑漏洞、科学原理错误以及凭空编造等）</w:t>
            </w:r>
          </w:p>
        </w:tc>
      </w:tr>
      <w:tr w14:paraId="5206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257" w:type="dxa"/>
            <w:vMerge w:val="continue"/>
            <w:noWrap w:val="0"/>
            <w:vAlign w:val="center"/>
          </w:tcPr>
          <w:p w14:paraId="72279498">
            <w:pPr>
              <w:jc w:val="left"/>
              <w:rPr>
                <w:rFonts w:hint="eastAsia" w:ascii="宋体" w:hAnsi="宋体" w:eastAsia="宋体" w:cs="宋体"/>
                <w:sz w:val="24"/>
                <w:highlight w:val="none"/>
              </w:rPr>
            </w:pPr>
          </w:p>
        </w:tc>
        <w:tc>
          <w:tcPr>
            <w:tcW w:w="1687" w:type="dxa"/>
            <w:noWrap w:val="0"/>
            <w:vAlign w:val="center"/>
          </w:tcPr>
          <w:p w14:paraId="654086EA">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项目管理方案（</w:t>
            </w:r>
            <w:r>
              <w:rPr>
                <w:rFonts w:hint="eastAsia" w:ascii="宋体" w:hAnsi="宋体" w:cs="宋体"/>
                <w:sz w:val="24"/>
                <w:highlight w:val="none"/>
                <w:lang w:val="en-US" w:eastAsia="zh-CN"/>
              </w:rPr>
              <w:t>24</w:t>
            </w:r>
            <w:r>
              <w:rPr>
                <w:rFonts w:hint="eastAsia" w:ascii="宋体" w:hAnsi="宋体" w:eastAsia="宋体" w:cs="宋体"/>
                <w:sz w:val="24"/>
                <w:highlight w:val="none"/>
                <w:lang w:val="en-US" w:eastAsia="zh-CN"/>
              </w:rPr>
              <w:t>分）</w:t>
            </w:r>
          </w:p>
        </w:tc>
        <w:tc>
          <w:tcPr>
            <w:tcW w:w="6581" w:type="dxa"/>
            <w:noWrap w:val="0"/>
            <w:vAlign w:val="top"/>
          </w:tcPr>
          <w:p w14:paraId="4C30AD60">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根据供应商针对本项目情况作出的项目管理方案进行综合评审，方案包含以下要素：①项目管理机构、②内部管理的职责</w:t>
            </w:r>
          </w:p>
          <w:p w14:paraId="2E240EBD">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工、③日常管理制度和考核办法、④项目进度计划和保障措施、⑤质量保障措施⑥安全保障措施。以上内容完整、符合本项目实际情况得24分；每缺少一项扣4分，每有一处内容存在错误或缺陷扣2分，扣完为止。</w:t>
            </w:r>
          </w:p>
          <w:p w14:paraId="49058C47">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（错误或缺陷是指：存在不适用项目实际情况的情形、存在偏差、过于简略、出现不可能实现的夸大情形、内容相互矛盾、逻辑漏洞、科学原理错误以及凭空编造等）</w:t>
            </w:r>
          </w:p>
        </w:tc>
      </w:tr>
      <w:tr w14:paraId="2C71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1257" w:type="dxa"/>
            <w:vMerge w:val="continue"/>
            <w:noWrap w:val="0"/>
            <w:vAlign w:val="center"/>
          </w:tcPr>
          <w:p w14:paraId="770DD9A1">
            <w:pPr>
              <w:jc w:val="left"/>
              <w:rPr>
                <w:rFonts w:hint="eastAsia" w:ascii="宋体" w:hAnsi="宋体" w:eastAsia="宋体" w:cs="宋体"/>
                <w:sz w:val="24"/>
                <w:highlight w:val="none"/>
              </w:rPr>
            </w:pPr>
          </w:p>
        </w:tc>
        <w:tc>
          <w:tcPr>
            <w:tcW w:w="1687" w:type="dxa"/>
            <w:noWrap w:val="0"/>
            <w:vAlign w:val="center"/>
          </w:tcPr>
          <w:p w14:paraId="6F3B9A4A">
            <w:pPr>
              <w:spacing w:before="65" w:line="265" w:lineRule="auto"/>
              <w:ind w:right="158" w:rightChars="0"/>
              <w:jc w:val="center"/>
              <w:rPr>
                <w:rFonts w:hint="eastAsia" w:ascii="宋体" w:hAnsi="宋体" w:eastAsia="宋体" w:cs="宋体"/>
                <w:sz w:val="24"/>
                <w:highlight w:val="none"/>
                <w:lang w:val="en-US" w:eastAsia="zh-CN"/>
              </w:rPr>
            </w:pPr>
            <w:r>
              <w:rPr>
                <w:rFonts w:hint="eastAsia"/>
                <w:color w:val="auto"/>
                <w:highlight w:val="none"/>
              </w:rPr>
              <w:t>后续服务的安排及保证措施（</w:t>
            </w:r>
            <w:r>
              <w:rPr>
                <w:rFonts w:hint="eastAsia"/>
                <w:color w:val="auto"/>
                <w:highlight w:val="none"/>
                <w:lang w:val="en-US" w:eastAsia="zh-CN"/>
              </w:rPr>
              <w:t>16</w:t>
            </w:r>
            <w:r>
              <w:rPr>
                <w:rFonts w:hint="eastAsia"/>
                <w:color w:val="auto"/>
                <w:highlight w:val="none"/>
              </w:rPr>
              <w:t>分）</w:t>
            </w:r>
          </w:p>
        </w:tc>
        <w:tc>
          <w:tcPr>
            <w:tcW w:w="6581" w:type="dxa"/>
            <w:noWrap w:val="0"/>
            <w:vAlign w:val="center"/>
          </w:tcPr>
          <w:p w14:paraId="1B08C2CD">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情况，编制详细完整的后续服务的安排及保证措施，方案包含以下要素：①组织保障；②管理方式；③技术保障；④档案管理。以上内容完整、符合本项目实际情况得16分；每缺少一项扣4分，每有一处内容存在错误或缺陷扣2 分，扣完为止。</w:t>
            </w:r>
          </w:p>
          <w:p w14:paraId="03CCC66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（错误或缺陷是指：存在不适用项目实际情况的情形、存在偏差、过于简略、出现不可能实现的夸大情形、内容相互矛盾、逻辑漏洞、科学原理错误以及凭空编造等）</w:t>
            </w:r>
          </w:p>
        </w:tc>
      </w:tr>
    </w:tbl>
    <w:p w14:paraId="6BE94541">
      <w:pPr>
        <w:spacing w:line="360" w:lineRule="auto"/>
        <w:outlineLvl w:val="3"/>
        <w:rPr>
          <w:rFonts w:hint="eastAsia" w:ascii="宋体" w:hAnsi="宋体" w:eastAsia="宋体" w:cs="宋体"/>
          <w:b/>
          <w:bCs/>
          <w:color w:val="auto"/>
          <w:sz w:val="24"/>
          <w:szCs w:val="24"/>
          <w:highlight w:val="none"/>
        </w:rPr>
      </w:pPr>
    </w:p>
    <w:p w14:paraId="58881AFB">
      <w:pPr>
        <w:spacing w:line="360" w:lineRule="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6.1.2 价格的开启、核准和评分</w:t>
      </w:r>
    </w:p>
    <w:p w14:paraId="0F7ADF33">
      <w:pPr>
        <w:numPr>
          <w:ilvl w:val="0"/>
          <w:numId w:val="0"/>
        </w:numPr>
        <w:tabs>
          <w:tab w:val="left" w:pos="93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评标委员会详细分析、核准价格表，检查其是否存在计算上或累加上的算术错误，修正错误的原则如下：</w:t>
      </w:r>
    </w:p>
    <w:p w14:paraId="1B5D6B9E">
      <w:pPr>
        <w:keepNext w:val="0"/>
        <w:keepLines w:val="0"/>
        <w:pageBreakBefore w:val="0"/>
        <w:widowControl w:val="0"/>
        <w:numPr>
          <w:ilvl w:val="1"/>
          <w:numId w:val="9"/>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投标文件中开标一览表（报价表）内容与投标文件中相应内容不一致的，以开标一览表（报价表）为准；</w:t>
      </w:r>
    </w:p>
    <w:p w14:paraId="6F55EE03">
      <w:pPr>
        <w:keepNext w:val="0"/>
        <w:keepLines w:val="0"/>
        <w:pageBreakBefore w:val="0"/>
        <w:widowControl w:val="0"/>
        <w:numPr>
          <w:ilvl w:val="1"/>
          <w:numId w:val="9"/>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大写金额和小写金额不一致的，以大写金额为准；</w:t>
      </w:r>
    </w:p>
    <w:p w14:paraId="54FF7321">
      <w:pPr>
        <w:keepNext w:val="0"/>
        <w:keepLines w:val="0"/>
        <w:pageBreakBefore w:val="0"/>
        <w:widowControl w:val="0"/>
        <w:numPr>
          <w:ilvl w:val="1"/>
          <w:numId w:val="9"/>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单价金额小数点或者百分比有明显错位的，以开标一览表的总价为准，并修改单价；</w:t>
      </w:r>
    </w:p>
    <w:p w14:paraId="2488E726">
      <w:pPr>
        <w:keepNext w:val="0"/>
        <w:keepLines w:val="0"/>
        <w:pageBreakBefore w:val="0"/>
        <w:widowControl w:val="0"/>
        <w:numPr>
          <w:ilvl w:val="1"/>
          <w:numId w:val="9"/>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总价金额与按单价汇总金额不一致的，以单价金额计算结果为准；</w:t>
      </w:r>
    </w:p>
    <w:p w14:paraId="7D7425D3">
      <w:pPr>
        <w:tabs>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经投标人确认后产生约束力，投标人不确认的，其投标无效。</w:t>
      </w:r>
    </w:p>
    <w:p w14:paraId="2AEF7D35">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供货范围（包括</w:t>
      </w:r>
      <w:r>
        <w:rPr>
          <w:rFonts w:hint="eastAsia" w:ascii="宋体" w:hAnsi="宋体" w:eastAsia="宋体" w:cs="宋体"/>
          <w:bCs/>
          <w:color w:val="auto"/>
          <w:sz w:val="24"/>
          <w:szCs w:val="24"/>
          <w:highlight w:val="none"/>
          <w:lang w:eastAsia="zh-CN"/>
        </w:rPr>
        <w:t>货物</w:t>
      </w:r>
      <w:r>
        <w:rPr>
          <w:rFonts w:hint="eastAsia" w:ascii="宋体" w:hAnsi="宋体" w:eastAsia="宋体" w:cs="宋体"/>
          <w:bCs/>
          <w:color w:val="auto"/>
          <w:sz w:val="24"/>
          <w:szCs w:val="24"/>
          <w:highlight w:val="none"/>
        </w:rPr>
        <w:t>和服务）缺漏项的调整，其调整价格为该项在其他有效投标中的最高报价。</w:t>
      </w:r>
    </w:p>
    <w:p w14:paraId="144D79AA">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评标委员会将按照上述修正错误的方法调整投标文件中投标报价，调整后的价格对投标人具有约束力。如果投标人不接受修正后的投标价格，则其投标将被拒绝。</w:t>
      </w:r>
    </w:p>
    <w:p w14:paraId="169CCB0C">
      <w:pPr>
        <w:pStyle w:val="29"/>
        <w:snapToGrid w:val="0"/>
        <w:spacing w:line="288"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政策价格扣除</w:t>
      </w:r>
      <w:r>
        <w:rPr>
          <w:rFonts w:hint="eastAsia" w:ascii="宋体" w:hAnsi="宋体" w:eastAsia="宋体" w:cs="宋体"/>
          <w:bCs/>
          <w:color w:val="auto"/>
          <w:sz w:val="24"/>
          <w:szCs w:val="24"/>
          <w:highlight w:val="none"/>
          <w:lang w:eastAsia="zh-CN"/>
        </w:rPr>
        <w:t>：</w:t>
      </w:r>
    </w:p>
    <w:p w14:paraId="49958201">
      <w:pPr>
        <w:numPr>
          <w:ilvl w:val="0"/>
          <w:numId w:val="0"/>
        </w:numPr>
        <w:tabs>
          <w:tab w:val="left" w:pos="930"/>
        </w:tabs>
        <w:spacing w:line="360" w:lineRule="auto"/>
        <w:ind w:left="525" w:leftChars="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4.1</w:t>
      </w:r>
      <w:r>
        <w:rPr>
          <w:rFonts w:hint="eastAsia" w:ascii="宋体" w:hAnsi="宋体" w:eastAsia="宋体" w:cs="宋体"/>
          <w:bCs/>
          <w:color w:val="auto"/>
          <w:sz w:val="24"/>
          <w:szCs w:val="24"/>
          <w:highlight w:val="none"/>
          <w:lang w:eastAsia="zh-CN"/>
        </w:rPr>
        <w:t>）</w:t>
      </w:r>
      <w:r>
        <w:rPr>
          <w:rFonts w:hint="eastAsia" w:ascii="宋体" w:hAnsi="宋体" w:eastAsia="宋体" w:cs="宋体"/>
          <w:b w:val="0"/>
          <w:bCs/>
          <w:color w:val="auto"/>
          <w:sz w:val="24"/>
          <w:szCs w:val="24"/>
          <w:highlight w:val="none"/>
        </w:rPr>
        <w:t>小型和微型企业产品价格扣除</w:t>
      </w:r>
    </w:p>
    <w:p w14:paraId="6ADC3DFD">
      <w:pPr>
        <w:numPr>
          <w:ilvl w:val="1"/>
          <w:numId w:val="10"/>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bCs/>
          <w:sz w:val="24"/>
          <w:highlight w:val="none"/>
        </w:rPr>
        <w:t>根据财务部、工业和信息化部印发的</w:t>
      </w:r>
      <w:r>
        <w:rPr>
          <w:rFonts w:hint="eastAsia" w:ascii="宋体" w:hAnsi="宋体"/>
          <w:bCs/>
          <w:color w:val="auto"/>
          <w:sz w:val="24"/>
          <w:highlight w:val="none"/>
        </w:rPr>
        <w:t>《政府采购促进中小企业发展管理办法》（</w:t>
      </w:r>
      <w:r>
        <w:rPr>
          <w:rFonts w:hint="eastAsia" w:ascii="宋体" w:hAnsi="宋体"/>
          <w:bCs/>
          <w:color w:val="auto"/>
          <w:sz w:val="24"/>
          <w:highlight w:val="none"/>
          <w:lang w:eastAsia="zh-CN"/>
        </w:rPr>
        <w:t>财库〔2020〕46号</w:t>
      </w:r>
      <w:r>
        <w:rPr>
          <w:rFonts w:hint="eastAsia" w:ascii="宋体" w:hAnsi="宋体"/>
          <w:bCs/>
          <w:color w:val="auto"/>
          <w:sz w:val="24"/>
          <w:highlight w:val="none"/>
        </w:rPr>
        <w:t>）的规定</w:t>
      </w:r>
      <w:r>
        <w:rPr>
          <w:rFonts w:hint="eastAsia" w:ascii="宋体" w:hAnsi="宋体"/>
          <w:bCs/>
          <w:color w:val="auto"/>
          <w:sz w:val="24"/>
          <w:highlight w:val="none"/>
          <w:lang w:eastAsia="zh-CN"/>
        </w:rPr>
        <w:t>及《</w:t>
      </w:r>
      <w:r>
        <w:rPr>
          <w:rFonts w:hint="eastAsia" w:ascii="宋体" w:hAnsi="宋体"/>
          <w:bCs/>
          <w:color w:val="auto"/>
          <w:sz w:val="24"/>
          <w:highlight w:val="none"/>
        </w:rPr>
        <w:t>关于进一步加大政府采购支持中小企业力度的通知</w:t>
      </w:r>
      <w:r>
        <w:rPr>
          <w:rFonts w:hint="eastAsia" w:ascii="宋体" w:hAnsi="宋体"/>
          <w:bCs/>
          <w:color w:val="auto"/>
          <w:sz w:val="24"/>
          <w:highlight w:val="none"/>
          <w:lang w:eastAsia="zh-CN"/>
        </w:rPr>
        <w:t>》</w:t>
      </w:r>
      <w:r>
        <w:rPr>
          <w:rFonts w:hint="eastAsia" w:ascii="宋体" w:hAnsi="宋体"/>
          <w:bCs/>
          <w:color w:val="auto"/>
          <w:sz w:val="24"/>
          <w:highlight w:val="none"/>
        </w:rPr>
        <w:t>财库〔2022〕19号</w:t>
      </w:r>
      <w:r>
        <w:rPr>
          <w:rFonts w:hint="eastAsia" w:ascii="宋体" w:hAnsi="宋体"/>
          <w:bCs/>
          <w:color w:val="auto"/>
          <w:sz w:val="24"/>
          <w:highlight w:val="none"/>
          <w:lang w:eastAsia="zh-CN"/>
        </w:rPr>
        <w:t>文</w:t>
      </w:r>
      <w:r>
        <w:rPr>
          <w:rFonts w:hint="eastAsia" w:ascii="宋体" w:hAnsi="宋体"/>
          <w:bCs/>
          <w:sz w:val="24"/>
          <w:highlight w:val="none"/>
        </w:rPr>
        <w:t>的规定</w:t>
      </w:r>
      <w:r>
        <w:rPr>
          <w:rFonts w:hint="eastAsia" w:ascii="宋体" w:hAnsi="宋体" w:eastAsia="宋体" w:cs="宋体"/>
          <w:bCs/>
          <w:color w:val="auto"/>
          <w:sz w:val="24"/>
          <w:szCs w:val="24"/>
          <w:highlight w:val="none"/>
        </w:rPr>
        <w:t>，对小型和微型企业产品的价格给予</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%的扣除，联合体一方为小型、微型企业且小型、微型企业协议合同金额占联合体协议合同总金额30%以上</w:t>
      </w:r>
      <w:r>
        <w:rPr>
          <w:rFonts w:hint="eastAsia" w:ascii="宋体" w:hAnsi="宋体" w:eastAsia="宋体" w:cs="宋体"/>
          <w:bCs/>
          <w:color w:val="auto"/>
          <w:sz w:val="24"/>
          <w:szCs w:val="24"/>
          <w:highlight w:val="none"/>
          <w:lang w:eastAsia="zh-CN"/>
        </w:rPr>
        <w:t>地对</w:t>
      </w:r>
      <w:r>
        <w:rPr>
          <w:rFonts w:hint="eastAsia" w:ascii="宋体" w:hAnsi="宋体" w:eastAsia="宋体" w:cs="宋体"/>
          <w:bCs/>
          <w:color w:val="auto"/>
          <w:sz w:val="24"/>
          <w:szCs w:val="24"/>
          <w:highlight w:val="none"/>
        </w:rPr>
        <w:t>联合体总金额扣除</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%，用扣除后的价格参与评审；投标产品中仅有部分小型和微型企业产品的，则按所投小型和微型企业产品的价格予以扣除。</w:t>
      </w:r>
    </w:p>
    <w:p w14:paraId="3FDCC7E9">
      <w:pPr>
        <w:numPr>
          <w:ilvl w:val="1"/>
          <w:numId w:val="10"/>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《政府采购促进中小企业发展暂行办法》所称中小企业（含中型、小型、微型企业，下同）应当同时符合以下条件：</w:t>
      </w:r>
    </w:p>
    <w:p w14:paraId="03A2302A">
      <w:pPr>
        <w:spacing w:line="360" w:lineRule="auto"/>
        <w:ind w:left="63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①符合中小企业划分标准；</w:t>
      </w:r>
    </w:p>
    <w:p w14:paraId="2528E417">
      <w:pPr>
        <w:spacing w:line="360" w:lineRule="auto"/>
        <w:ind w:left="630"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②提供本企业制造的货物、承担的工程或者服务，或者提供其他中小企业制造的货物。本项所称货物不包括使用大型企业注册商标的货物。</w:t>
      </w:r>
    </w:p>
    <w:p w14:paraId="2AD1410E">
      <w:pPr>
        <w:spacing w:line="360" w:lineRule="auto"/>
        <w:ind w:left="630"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14:paraId="1AFBD056">
      <w:pPr>
        <w:numPr>
          <w:ilvl w:val="0"/>
          <w:numId w:val="0"/>
        </w:numPr>
        <w:spacing w:line="360" w:lineRule="auto"/>
        <w:ind w:left="1110" w:leftChars="0"/>
        <w:rPr>
          <w:rFonts w:hint="eastAsia" w:ascii="宋体" w:hAnsi="宋体" w:eastAsia="宋体" w:cs="宋体"/>
          <w:bCs/>
          <w:color w:val="auto"/>
          <w:sz w:val="24"/>
          <w:szCs w:val="24"/>
          <w:highlight w:val="none"/>
        </w:rPr>
      </w:pPr>
      <w:r>
        <w:rPr>
          <w:rFonts w:hint="default" w:ascii="Calibri" w:hAnsi="Calibri" w:eastAsia="宋体" w:cs="Calibri"/>
          <w:bCs/>
          <w:color w:val="auto"/>
          <w:sz w:val="24"/>
          <w:szCs w:val="24"/>
          <w:highlight w:val="none"/>
        </w:rPr>
        <w:t>③</w:t>
      </w:r>
      <w:r>
        <w:rPr>
          <w:rFonts w:hint="eastAsia" w:ascii="宋体" w:hAnsi="宋体" w:eastAsia="宋体" w:cs="宋体"/>
          <w:bCs/>
          <w:color w:val="auto"/>
          <w:sz w:val="24"/>
          <w:szCs w:val="24"/>
          <w:highlight w:val="none"/>
        </w:rPr>
        <w:t>参加政府采购活动的中小企业应当提供《中小企业声明函》</w:t>
      </w:r>
    </w:p>
    <w:p w14:paraId="63B20255">
      <w:pPr>
        <w:tabs>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监狱企业产品价格扣除</w:t>
      </w:r>
    </w:p>
    <w:p w14:paraId="3970C9A9">
      <w:pPr>
        <w:numPr>
          <w:ilvl w:val="1"/>
          <w:numId w:val="11"/>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监狱企业视同小型、微型企业，按上述4.1的a)条款享受评审中价格扣除。</w:t>
      </w:r>
    </w:p>
    <w:p w14:paraId="1AF09304">
      <w:pPr>
        <w:numPr>
          <w:ilvl w:val="1"/>
          <w:numId w:val="11"/>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8C439E">
      <w:pPr>
        <w:numPr>
          <w:ilvl w:val="1"/>
          <w:numId w:val="11"/>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监狱企业参加政府采购活动时，应当提供由省级以上监狱管理局、戒毒管理局（含新疆生产建设兵团）出具的属于监狱企业的证明文件，否则不予认可。</w:t>
      </w:r>
    </w:p>
    <w:p w14:paraId="0CE30134">
      <w:pPr>
        <w:tabs>
          <w:tab w:val="left" w:pos="1050"/>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残疾人福利性单位产品价格扣除</w:t>
      </w:r>
    </w:p>
    <w:p w14:paraId="5ECF27B3">
      <w:pPr>
        <w:numPr>
          <w:ilvl w:val="1"/>
          <w:numId w:val="12"/>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残疾人福利性单位视同小型、微型企业，按上述4.1的a)条款享受评审中价格扣除。</w:t>
      </w:r>
    </w:p>
    <w:p w14:paraId="5A10D447">
      <w:pPr>
        <w:numPr>
          <w:ilvl w:val="1"/>
          <w:numId w:val="12"/>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政府采购法》第七十七条第一款的规定追究法律责任。</w:t>
      </w:r>
    </w:p>
    <w:p w14:paraId="783578A8">
      <w:pPr>
        <w:tabs>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投标人同时为小型、微型企业、监狱企业和残疾人福利性单位任两种或以上情况的，评审中只享受一次价格扣除。不重复进行价格扣除。</w:t>
      </w:r>
    </w:p>
    <w:p w14:paraId="283FEEEE">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节能产品、环保产品价格扣除：对获得节能产品认证证书或环境标志产品认证证书的产品给予5%的价格扣除。</w:t>
      </w:r>
    </w:p>
    <w:p w14:paraId="355A4DAD">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价格评分</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取通过资格、符合性评审经过评标委员会修正及价格扣除后的所有投标人中最低的投标价格作为基准价格。</w:t>
      </w:r>
    </w:p>
    <w:p w14:paraId="0EDD90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计算公式（四舍五入保留两位小数）：</w:t>
      </w:r>
    </w:p>
    <w:p w14:paraId="74504F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 [基准价格÷经修正的投标报价]×100</w:t>
      </w:r>
    </w:p>
    <w:p w14:paraId="6714E5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价格得分=价格评分×价格部分权重</w:t>
      </w:r>
    </w:p>
    <w:p w14:paraId="327B813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6.2 权重分配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7"/>
        <w:gridCol w:w="3104"/>
        <w:gridCol w:w="2996"/>
      </w:tblGrid>
      <w:tr w14:paraId="7A83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3334D4AF">
            <w:pPr>
              <w:spacing w:line="360" w:lineRule="auto"/>
              <w:jc w:val="center"/>
              <w:rPr>
                <w:rFonts w:hint="eastAsia" w:ascii="宋体" w:hAnsi="宋体" w:eastAsia="宋体" w:cs="宋体"/>
                <w:b w:val="0"/>
                <w:bCs/>
                <w:color w:val="auto"/>
                <w:sz w:val="24"/>
                <w:szCs w:val="24"/>
                <w:highlight w:val="none"/>
              </w:rPr>
            </w:pPr>
            <w:bookmarkStart w:id="548" w:name="_Toc61327443"/>
            <w:r>
              <w:rPr>
                <w:rFonts w:hint="eastAsia" w:ascii="宋体" w:hAnsi="宋体" w:eastAsia="宋体" w:cs="宋体"/>
                <w:b w:val="0"/>
                <w:bCs/>
                <w:color w:val="auto"/>
                <w:sz w:val="24"/>
                <w:szCs w:val="24"/>
                <w:highlight w:val="none"/>
              </w:rPr>
              <w:t>评分项目</w:t>
            </w:r>
          </w:p>
        </w:tc>
        <w:tc>
          <w:tcPr>
            <w:tcW w:w="3104" w:type="dxa"/>
            <w:noWrap w:val="0"/>
            <w:vAlign w:val="center"/>
          </w:tcPr>
          <w:p w14:paraId="5CF07D32">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商务</w:t>
            </w:r>
            <w:r>
              <w:rPr>
                <w:rFonts w:hint="eastAsia" w:ascii="宋体" w:hAnsi="宋体" w:eastAsia="宋体" w:cs="宋体"/>
                <w:b w:val="0"/>
                <w:bCs/>
                <w:color w:val="auto"/>
                <w:sz w:val="24"/>
                <w:szCs w:val="24"/>
                <w:highlight w:val="none"/>
              </w:rPr>
              <w:t>技术部分</w:t>
            </w:r>
          </w:p>
        </w:tc>
        <w:tc>
          <w:tcPr>
            <w:tcW w:w="2996" w:type="dxa"/>
            <w:noWrap w:val="0"/>
            <w:vAlign w:val="center"/>
          </w:tcPr>
          <w:p w14:paraId="7AE3B318">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价格部分</w:t>
            </w:r>
          </w:p>
        </w:tc>
      </w:tr>
      <w:tr w14:paraId="118C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42D9DD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3104" w:type="dxa"/>
            <w:noWrap w:val="0"/>
            <w:vAlign w:val="center"/>
          </w:tcPr>
          <w:p w14:paraId="39ABC4F6">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rPr>
              <w:t>%</w:t>
            </w:r>
          </w:p>
        </w:tc>
        <w:tc>
          <w:tcPr>
            <w:tcW w:w="2996" w:type="dxa"/>
            <w:noWrap w:val="0"/>
            <w:vAlign w:val="center"/>
          </w:tcPr>
          <w:p w14:paraId="150373CC">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r>
      <w:tr w14:paraId="7134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77FA1A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3104" w:type="dxa"/>
            <w:noWrap w:val="0"/>
            <w:vAlign w:val="center"/>
          </w:tcPr>
          <w:p w14:paraId="7DB931A1">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rPr>
              <w:t>分</w:t>
            </w:r>
          </w:p>
        </w:tc>
        <w:tc>
          <w:tcPr>
            <w:tcW w:w="2996" w:type="dxa"/>
            <w:noWrap w:val="0"/>
            <w:vAlign w:val="center"/>
          </w:tcPr>
          <w:p w14:paraId="71B02F3A">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bl>
    <w:p w14:paraId="5079F75A">
      <w:pPr>
        <w:rPr>
          <w:rFonts w:hint="eastAsia" w:ascii="宋体" w:hAnsi="宋体" w:eastAsia="宋体" w:cs="宋体"/>
          <w:color w:val="auto"/>
          <w:sz w:val="24"/>
          <w:szCs w:val="24"/>
          <w:highlight w:val="none"/>
        </w:rPr>
      </w:pPr>
    </w:p>
    <w:p w14:paraId="4894277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6.3 综合得分</w:t>
      </w:r>
      <w:bookmarkEnd w:id="548"/>
    </w:p>
    <w:p w14:paraId="43D90C5E">
      <w:pPr>
        <w:spacing w:line="360" w:lineRule="auto"/>
        <w:ind w:left="-2" w:leftChars="-1" w:firstLine="631"/>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综合得分=</w:t>
      </w:r>
      <w:r>
        <w:rPr>
          <w:rFonts w:hint="eastAsia" w:ascii="宋体" w:hAnsi="宋体" w:eastAsia="宋体" w:cs="宋体"/>
          <w:b w:val="0"/>
          <w:bCs/>
          <w:color w:val="auto"/>
          <w:sz w:val="24"/>
          <w:szCs w:val="24"/>
          <w:highlight w:val="none"/>
          <w:lang w:eastAsia="zh-CN"/>
        </w:rPr>
        <w:t>商务</w:t>
      </w:r>
      <w:r>
        <w:rPr>
          <w:rFonts w:hint="eastAsia" w:ascii="宋体" w:hAnsi="宋体" w:eastAsia="宋体" w:cs="宋体"/>
          <w:b w:val="0"/>
          <w:bCs/>
          <w:color w:val="auto"/>
          <w:sz w:val="24"/>
          <w:szCs w:val="24"/>
          <w:highlight w:val="none"/>
        </w:rPr>
        <w:t>技术得分+价格得分</w:t>
      </w:r>
    </w:p>
    <w:p w14:paraId="6539373A">
      <w:pPr>
        <w:spacing w:afterAutospacing="0" w:line="360" w:lineRule="auto"/>
        <w:ind w:left="-2" w:leftChars="-1" w:firstLine="6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评标委员会根据投标人最终得分高低排定名次。</w:t>
      </w:r>
    </w:p>
    <w:p w14:paraId="6169EE2E">
      <w:pPr>
        <w:pStyle w:val="4"/>
        <w:spacing w:before="0" w:beforeLines="0" w:beforeAutospacing="0" w:after="0" w:afterLines="0" w:afterAutospacing="0" w:line="360" w:lineRule="auto"/>
        <w:rPr>
          <w:rFonts w:hint="eastAsia" w:ascii="宋体" w:hAnsi="宋体" w:eastAsia="宋体" w:cs="宋体"/>
          <w:color w:val="auto"/>
          <w:sz w:val="24"/>
          <w:szCs w:val="24"/>
          <w:highlight w:val="none"/>
        </w:rPr>
      </w:pPr>
      <w:bookmarkStart w:id="549" w:name="_Toc16360"/>
      <w:bookmarkStart w:id="550" w:name="_Toc487044261"/>
      <w:bookmarkStart w:id="551" w:name="_Toc23766"/>
      <w:bookmarkStart w:id="552" w:name="_Toc439513454"/>
      <w:bookmarkStart w:id="553" w:name="_Toc439513170"/>
      <w:bookmarkStart w:id="554" w:name="_Toc9864096"/>
      <w:bookmarkStart w:id="555" w:name="_Toc9612860"/>
      <w:bookmarkStart w:id="556" w:name="_Toc438508606"/>
      <w:bookmarkStart w:id="557" w:name="_Toc11944601"/>
      <w:bookmarkStart w:id="558" w:name="_Toc479340798"/>
      <w:bookmarkStart w:id="559" w:name="_Toc273342939"/>
      <w:bookmarkStart w:id="560" w:name="_Toc5124218"/>
      <w:bookmarkStart w:id="561" w:name="_Toc523170351"/>
      <w:bookmarkStart w:id="562" w:name="_Toc522529814"/>
      <w:bookmarkStart w:id="563" w:name="_Toc438513743"/>
      <w:bookmarkStart w:id="564" w:name="_Toc369081827"/>
      <w:bookmarkStart w:id="565" w:name="_Toc11931294"/>
      <w:bookmarkStart w:id="566" w:name="_Toc509337175"/>
      <w:bookmarkStart w:id="567" w:name="_Toc494832096"/>
      <w:bookmarkStart w:id="568" w:name="_Toc458635605"/>
      <w:bookmarkStart w:id="569" w:name="_Toc10446428"/>
      <w:bookmarkStart w:id="570" w:name="_Toc439679277"/>
      <w:bookmarkStart w:id="571" w:name="_Toc358307756"/>
      <w:bookmarkStart w:id="572" w:name="_Toc422162001"/>
      <w:bookmarkStart w:id="573" w:name="_Toc422865430"/>
      <w:bookmarkStart w:id="574" w:name="_Toc425347671"/>
      <w:bookmarkStart w:id="575" w:name="_Toc477879849"/>
      <w:bookmarkStart w:id="576" w:name="_Toc414510789"/>
      <w:bookmarkStart w:id="577" w:name="_Toc509337060"/>
      <w:bookmarkStart w:id="578" w:name="_Toc479325601"/>
      <w:bookmarkStart w:id="579" w:name="_Toc470184450"/>
      <w:bookmarkStart w:id="580" w:name="_Toc418023342"/>
      <w:bookmarkStart w:id="581" w:name="_Toc498871260"/>
      <w:bookmarkStart w:id="582" w:name="_Toc458980402"/>
      <w:bookmarkStart w:id="583" w:name="_Toc438722139"/>
      <w:bookmarkStart w:id="584" w:name="_Toc514177062"/>
      <w:bookmarkStart w:id="585" w:name="_Toc486969388"/>
      <w:bookmarkStart w:id="586" w:name="_Toc524517871"/>
      <w:bookmarkStart w:id="587" w:name="_Toc416208495"/>
      <w:bookmarkStart w:id="588" w:name="_Toc498899392"/>
      <w:bookmarkStart w:id="589" w:name="_Toc524368799"/>
      <w:r>
        <w:rPr>
          <w:rFonts w:hint="eastAsia" w:ascii="宋体" w:hAnsi="宋体" w:eastAsia="宋体" w:cs="宋体"/>
          <w:color w:val="auto"/>
          <w:sz w:val="24"/>
          <w:szCs w:val="24"/>
          <w:highlight w:val="none"/>
        </w:rPr>
        <w:t>7、定标和授标</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7CE81F7B">
      <w:pPr>
        <w:spacing w:beforeAutospacing="0" w:line="360" w:lineRule="auto"/>
        <w:ind w:left="425" w:hanging="424" w:hangingChars="177"/>
        <w:rPr>
          <w:rFonts w:hint="eastAsia" w:ascii="宋体" w:hAnsi="宋体" w:eastAsia="宋体" w:cs="宋体"/>
          <w:color w:val="auto"/>
          <w:sz w:val="24"/>
          <w:szCs w:val="24"/>
          <w:highlight w:val="none"/>
        </w:rPr>
      </w:pPr>
      <w:bookmarkStart w:id="590" w:name="_Toc358307757"/>
      <w:bookmarkStart w:id="591" w:name="_Toc273342940"/>
      <w:bookmarkStart w:id="592" w:name="_Toc369081828"/>
      <w:bookmarkStart w:id="593" w:name="_Toc160609601"/>
      <w:r>
        <w:rPr>
          <w:rFonts w:hint="eastAsia" w:ascii="宋体" w:hAnsi="宋体" w:eastAsia="宋体" w:cs="宋体"/>
          <w:color w:val="auto"/>
          <w:sz w:val="24"/>
          <w:szCs w:val="24"/>
          <w:highlight w:val="none"/>
        </w:rPr>
        <w:t>7.1综合得分相同时</w:t>
      </w:r>
      <w:r>
        <w:rPr>
          <w:rFonts w:hint="eastAsia" w:ascii="宋体" w:hAnsi="宋体" w:cs="宋体"/>
          <w:color w:val="auto"/>
          <w:sz w:val="24"/>
          <w:szCs w:val="24"/>
          <w:highlight w:val="none"/>
          <w:lang w:eastAsia="zh-CN"/>
        </w:rPr>
        <w:t>按投标报价由低到高顺序排列，</w:t>
      </w:r>
      <w:r>
        <w:rPr>
          <w:rFonts w:hint="eastAsia" w:ascii="宋体" w:hAnsi="宋体" w:eastAsia="宋体" w:cs="宋体"/>
          <w:kern w:val="0"/>
          <w:sz w:val="24"/>
          <w:highlight w:val="none"/>
          <w:lang w:val="en-US" w:eastAsia="zh-CN"/>
        </w:rPr>
        <w:t>得分且投标报价相同的，</w:t>
      </w:r>
      <w:r>
        <w:rPr>
          <w:rFonts w:hint="eastAsia" w:ascii="宋体" w:hAnsi="宋体" w:eastAsia="宋体" w:cs="宋体"/>
          <w:sz w:val="24"/>
          <w:highlight w:val="none"/>
        </w:rPr>
        <w:t>由技术文件得分</w:t>
      </w:r>
      <w:r>
        <w:rPr>
          <w:rFonts w:hint="eastAsia" w:ascii="宋体" w:hAnsi="宋体" w:cs="宋体"/>
          <w:color w:val="auto"/>
          <w:sz w:val="24"/>
          <w:szCs w:val="24"/>
          <w:highlight w:val="none"/>
          <w:lang w:eastAsia="zh-CN"/>
        </w:rPr>
        <w:t>由高到低顺序排列</w:t>
      </w:r>
      <w:r>
        <w:rPr>
          <w:rFonts w:hint="eastAsia" w:ascii="宋体" w:hAnsi="宋体" w:eastAsia="宋体" w:cs="宋体"/>
          <w:sz w:val="24"/>
          <w:highlight w:val="none"/>
        </w:rPr>
        <w:t>。</w:t>
      </w:r>
    </w:p>
    <w:p w14:paraId="361A4DD6">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7.2评标委员会将综合得分排名第一名的投标人推荐给采购人作为第一中标候选人，综合得分</w:t>
      </w:r>
      <w:r>
        <w:rPr>
          <w:rFonts w:hint="eastAsia" w:ascii="宋体" w:hAnsi="宋体" w:eastAsia="宋体" w:cs="宋体"/>
          <w:color w:val="auto"/>
          <w:sz w:val="24"/>
          <w:szCs w:val="24"/>
          <w:highlight w:val="none"/>
          <w:lang w:eastAsia="zh-CN"/>
        </w:rPr>
        <w:t>排名第二</w:t>
      </w:r>
      <w:r>
        <w:rPr>
          <w:rFonts w:hint="eastAsia" w:ascii="宋体" w:hAnsi="宋体" w:eastAsia="宋体" w:cs="宋体"/>
          <w:color w:val="auto"/>
          <w:sz w:val="24"/>
          <w:szCs w:val="24"/>
          <w:highlight w:val="none"/>
        </w:rPr>
        <w:t>的投标人为第二中标候选人。</w:t>
      </w:r>
    </w:p>
    <w:p w14:paraId="29908E93">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7.3中标候选人放弃中标或因不可抗力提出不能履行合同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未通过资格后审，或被取消资格的，须经监管部门批准后，采购人方可按顺序选择候补中标供应商或废标重招。</w:t>
      </w:r>
    </w:p>
    <w:p w14:paraId="392C9163">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评标委员会提出评标书面报告和推荐中标意见报采购人审批，审批通过后将对预中标人进行最终澄清及对投标人的资格和履约能力进行再次审查，形成最终合同的基础文件。如在最终澄清过程中，发现预中标人存在重大问题造成其履约能力不能满足要求的，须报监管部门并经批准后，采购人方可按顺序选择候补中标供应商或废标重招。</w:t>
      </w:r>
    </w:p>
    <w:p w14:paraId="48EE81A9">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7.5最终澄清完成后，由采购代理机构根据采购人的确认结果发布招标结果公告。采购代理机构将在下列媒体公告中标结果：</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 xml:space="preserve"> 。</w:t>
      </w:r>
    </w:p>
    <w:p w14:paraId="2DF604C4">
      <w:pPr>
        <w:spacing w:afterAutospacing="0"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7.6采购人应当自</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发出之日起30日内，按照</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和中标人投标文件的规定，与中标人签订书面合同。所签订的合同不得对</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确定的事项和中标人投标文件作实质性修改。</w:t>
      </w:r>
    </w:p>
    <w:bookmarkEnd w:id="590"/>
    <w:bookmarkEnd w:id="591"/>
    <w:bookmarkEnd w:id="592"/>
    <w:bookmarkEnd w:id="593"/>
    <w:p w14:paraId="0421134B">
      <w:pPr>
        <w:pStyle w:val="18"/>
        <w:rPr>
          <w:rFonts w:hint="eastAsia" w:ascii="宋体" w:hAnsi="宋体" w:eastAsia="宋体" w:cs="宋体"/>
          <w:b/>
          <w:bCs/>
          <w:sz w:val="44"/>
          <w:szCs w:val="44"/>
          <w:highlight w:val="none"/>
        </w:rPr>
      </w:pPr>
    </w:p>
    <w:p w14:paraId="55CD8DC1">
      <w:pPr>
        <w:rPr>
          <w:rFonts w:hint="eastAsia" w:ascii="宋体" w:hAnsi="宋体" w:eastAsia="宋体" w:cs="宋体"/>
          <w:b/>
          <w:bCs/>
          <w:sz w:val="44"/>
          <w:szCs w:val="44"/>
          <w:highlight w:val="none"/>
        </w:rPr>
      </w:pPr>
      <w:bookmarkStart w:id="594" w:name="_Toc1748"/>
    </w:p>
    <w:p w14:paraId="74A49BFE">
      <w:pP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br w:type="page"/>
      </w:r>
    </w:p>
    <w:p w14:paraId="6867B898">
      <w:pPr>
        <w:pStyle w:val="18"/>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第六部分</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投标文件格式</w:t>
      </w:r>
      <w:bookmarkEnd w:id="594"/>
    </w:p>
    <w:p w14:paraId="19E32CC1">
      <w:pPr>
        <w:jc w:val="right"/>
        <w:rPr>
          <w:rFonts w:hint="eastAsia" w:ascii="宋体" w:hAnsi="宋体" w:eastAsia="宋体" w:cs="宋体"/>
          <w:spacing w:val="-12"/>
          <w:sz w:val="30"/>
          <w:highlight w:val="none"/>
          <w:bdr w:val="single" w:color="auto" w:sz="4" w:space="0"/>
        </w:rPr>
      </w:pPr>
      <w:r>
        <w:rPr>
          <w:rFonts w:hint="eastAsia" w:ascii="宋体" w:hAnsi="宋体" w:eastAsia="宋体" w:cs="宋体"/>
          <w:spacing w:val="-12"/>
          <w:sz w:val="30"/>
          <w:highlight w:val="none"/>
          <w:bdr w:val="single" w:color="auto" w:sz="4" w:space="0"/>
        </w:rPr>
        <w:t>正本/副本</w:t>
      </w:r>
    </w:p>
    <w:p w14:paraId="058E523F">
      <w:pPr>
        <w:ind w:firstLine="454"/>
        <w:rPr>
          <w:rFonts w:hint="eastAsia" w:ascii="宋体" w:hAnsi="宋体" w:eastAsia="宋体" w:cs="宋体"/>
          <w:spacing w:val="-12"/>
          <w:sz w:val="30"/>
          <w:highlight w:val="none"/>
        </w:rPr>
      </w:pPr>
    </w:p>
    <w:p w14:paraId="2EB5C93A">
      <w:pPr>
        <w:ind w:firstLine="454"/>
        <w:rPr>
          <w:rFonts w:hint="eastAsia" w:ascii="宋体" w:hAnsi="宋体" w:eastAsia="宋体" w:cs="宋体"/>
          <w:spacing w:val="-12"/>
          <w:sz w:val="30"/>
          <w:highlight w:val="none"/>
        </w:rPr>
      </w:pPr>
    </w:p>
    <w:p w14:paraId="24454219">
      <w:pPr>
        <w:jc w:val="center"/>
        <w:rPr>
          <w:rFonts w:hint="eastAsia" w:ascii="宋体" w:hAnsi="宋体" w:eastAsia="宋体" w:cs="宋体"/>
          <w:sz w:val="24"/>
          <w:szCs w:val="32"/>
          <w:highlight w:val="none"/>
        </w:rPr>
      </w:pPr>
    </w:p>
    <w:p w14:paraId="411216AB">
      <w:pPr>
        <w:jc w:val="center"/>
        <w:rPr>
          <w:rFonts w:hint="eastAsia" w:ascii="宋体" w:hAnsi="宋体" w:eastAsia="宋体" w:cs="宋体"/>
          <w:b/>
          <w:bCs/>
          <w:color w:val="000000"/>
          <w:kern w:val="0"/>
          <w:sz w:val="32"/>
          <w:szCs w:val="32"/>
          <w:highlight w:val="none"/>
          <w:lang w:eastAsia="zh-CN"/>
        </w:rPr>
      </w:pPr>
      <w:r>
        <w:rPr>
          <w:rFonts w:hint="eastAsia" w:ascii="宋体" w:hAnsi="宋体" w:cs="宋体"/>
          <w:b/>
          <w:bCs/>
          <w:color w:val="000000"/>
          <w:kern w:val="0"/>
          <w:sz w:val="32"/>
          <w:szCs w:val="32"/>
          <w:highlight w:val="none"/>
          <w:lang w:eastAsia="zh-CN"/>
        </w:rPr>
        <w:t xml:space="preserve">若羌县塔克拉玛干沙漠边缘阻击战扩边工程引洪灌溉（2026）可行性研究报告、初步设计及施工图 </w:t>
      </w:r>
    </w:p>
    <w:p w14:paraId="51F2485F">
      <w:pPr>
        <w:jc w:val="center"/>
        <w:rPr>
          <w:rFonts w:hint="eastAsia" w:ascii="宋体" w:hAnsi="宋体" w:eastAsia="宋体" w:cs="宋体"/>
          <w:b/>
          <w:bCs/>
          <w:color w:val="000000"/>
          <w:kern w:val="0"/>
          <w:sz w:val="32"/>
          <w:szCs w:val="32"/>
          <w:highlight w:val="none"/>
        </w:rPr>
      </w:pPr>
    </w:p>
    <w:p w14:paraId="17A7C92C">
      <w:pPr>
        <w:rPr>
          <w:rFonts w:hint="eastAsia" w:ascii="宋体" w:hAnsi="宋体" w:eastAsia="宋体" w:cs="宋体"/>
          <w:b/>
          <w:bCs/>
          <w:spacing w:val="72"/>
          <w:sz w:val="72"/>
          <w:highlight w:val="none"/>
        </w:rPr>
      </w:pPr>
    </w:p>
    <w:p w14:paraId="5203A45C">
      <w:pPr>
        <w:pStyle w:val="7"/>
        <w:rPr>
          <w:rFonts w:hint="eastAsia" w:ascii="宋体" w:hAnsi="宋体" w:eastAsia="宋体" w:cs="宋体"/>
          <w:highlight w:val="none"/>
        </w:rPr>
      </w:pPr>
    </w:p>
    <w:p w14:paraId="3EB571D7">
      <w:pPr>
        <w:jc w:val="center"/>
        <w:rPr>
          <w:rFonts w:hint="eastAsia" w:ascii="宋体" w:hAnsi="宋体" w:eastAsia="宋体" w:cs="宋体"/>
          <w:spacing w:val="72"/>
          <w:sz w:val="72"/>
          <w:highlight w:val="none"/>
        </w:rPr>
      </w:pPr>
      <w:r>
        <w:rPr>
          <w:rFonts w:hint="eastAsia" w:ascii="宋体" w:hAnsi="宋体" w:eastAsia="宋体" w:cs="宋体"/>
          <w:b/>
          <w:bCs/>
          <w:spacing w:val="72"/>
          <w:sz w:val="72"/>
          <w:highlight w:val="none"/>
        </w:rPr>
        <w:t>投 标 文 件</w:t>
      </w:r>
    </w:p>
    <w:p w14:paraId="7005A380">
      <w:pPr>
        <w:ind w:firstLine="454"/>
        <w:jc w:val="center"/>
        <w:rPr>
          <w:rFonts w:hint="eastAsia" w:ascii="宋体" w:hAnsi="宋体" w:eastAsia="宋体" w:cs="宋体"/>
          <w:b/>
          <w:spacing w:val="72"/>
          <w:sz w:val="28"/>
          <w:szCs w:val="28"/>
          <w:highlight w:val="none"/>
        </w:rPr>
      </w:pPr>
    </w:p>
    <w:p w14:paraId="643FB8B0">
      <w:pPr>
        <w:ind w:firstLine="454"/>
        <w:jc w:val="center"/>
        <w:rPr>
          <w:rFonts w:hint="eastAsia" w:ascii="宋体" w:hAnsi="宋体" w:eastAsia="宋体" w:cs="宋体"/>
          <w:b/>
          <w:spacing w:val="72"/>
          <w:sz w:val="28"/>
          <w:szCs w:val="28"/>
          <w:highlight w:val="none"/>
        </w:rPr>
      </w:pPr>
    </w:p>
    <w:p w14:paraId="3EA334BB">
      <w:pPr>
        <w:ind w:firstLine="454"/>
        <w:jc w:val="center"/>
        <w:rPr>
          <w:rFonts w:hint="eastAsia" w:ascii="宋体" w:hAnsi="宋体" w:eastAsia="宋体" w:cs="宋体"/>
          <w:b/>
          <w:spacing w:val="72"/>
          <w:sz w:val="28"/>
          <w:szCs w:val="28"/>
          <w:highlight w:val="none"/>
        </w:rPr>
      </w:pPr>
    </w:p>
    <w:p w14:paraId="15C7F6DA">
      <w:pPr>
        <w:ind w:firstLine="454"/>
        <w:jc w:val="center"/>
        <w:rPr>
          <w:rFonts w:hint="eastAsia" w:ascii="宋体" w:hAnsi="宋体" w:eastAsia="宋体" w:cs="宋体"/>
          <w:b/>
          <w:spacing w:val="72"/>
          <w:sz w:val="28"/>
          <w:szCs w:val="28"/>
          <w:highlight w:val="none"/>
        </w:rPr>
      </w:pPr>
    </w:p>
    <w:p w14:paraId="0DC10CBD">
      <w:pPr>
        <w:rPr>
          <w:rFonts w:hint="eastAsia" w:ascii="宋体" w:hAnsi="宋体" w:eastAsia="宋体" w:cs="宋体"/>
          <w:b/>
          <w:spacing w:val="72"/>
          <w:sz w:val="28"/>
          <w:szCs w:val="28"/>
          <w:highlight w:val="none"/>
        </w:rPr>
      </w:pPr>
    </w:p>
    <w:p w14:paraId="0442E0E4">
      <w:pPr>
        <w:ind w:firstLine="454"/>
        <w:jc w:val="center"/>
        <w:rPr>
          <w:rFonts w:hint="eastAsia" w:ascii="宋体" w:hAnsi="宋体" w:eastAsia="宋体" w:cs="宋体"/>
          <w:b/>
          <w:spacing w:val="72"/>
          <w:sz w:val="28"/>
          <w:szCs w:val="28"/>
          <w:highlight w:val="none"/>
        </w:rPr>
      </w:pPr>
    </w:p>
    <w:p w14:paraId="73C30E08">
      <w:pPr>
        <w:jc w:val="center"/>
        <w:rPr>
          <w:rFonts w:hint="eastAsia" w:ascii="宋体" w:hAnsi="宋体" w:eastAsia="宋体" w:cs="宋体"/>
          <w:b/>
          <w:spacing w:val="72"/>
          <w:sz w:val="28"/>
          <w:szCs w:val="28"/>
          <w:highlight w:val="none"/>
        </w:rPr>
      </w:pPr>
    </w:p>
    <w:p w14:paraId="761968B5">
      <w:pPr>
        <w:ind w:firstLine="2711" w:firstLineChars="900"/>
        <w:jc w:val="left"/>
        <w:rPr>
          <w:rFonts w:hint="eastAsia" w:ascii="宋体" w:hAnsi="宋体" w:eastAsia="宋体" w:cs="宋体"/>
          <w:b/>
          <w:color w:val="FF0000"/>
          <w:sz w:val="30"/>
          <w:highlight w:val="none"/>
          <w:u w:val="single"/>
        </w:rPr>
      </w:pPr>
      <w:r>
        <w:rPr>
          <w:rFonts w:hint="eastAsia" w:ascii="宋体" w:hAnsi="宋体" w:cs="宋体"/>
          <w:b/>
          <w:color w:val="auto"/>
          <w:sz w:val="30"/>
          <w:highlight w:val="none"/>
          <w:lang w:eastAsia="zh-CN"/>
        </w:rPr>
        <w:t>项目编号</w:t>
      </w:r>
      <w:r>
        <w:rPr>
          <w:rFonts w:hint="eastAsia" w:ascii="宋体" w:hAnsi="宋体" w:eastAsia="宋体" w:cs="宋体"/>
          <w:b/>
          <w:color w:val="auto"/>
          <w:sz w:val="30"/>
          <w:highlight w:val="none"/>
        </w:rPr>
        <w:t>：</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u w:val="single"/>
          <w:lang w:val="en-US" w:eastAsia="zh-CN"/>
        </w:rPr>
        <w:t xml:space="preserve">   </w:t>
      </w:r>
      <w:r>
        <w:rPr>
          <w:rFonts w:hint="eastAsia" w:ascii="宋体" w:hAnsi="宋体" w:eastAsia="宋体" w:cs="宋体"/>
          <w:b/>
          <w:color w:val="auto"/>
          <w:sz w:val="30"/>
          <w:highlight w:val="none"/>
          <w:u w:val="single"/>
        </w:rPr>
        <w:t xml:space="preserve">          </w:t>
      </w:r>
    </w:p>
    <w:p w14:paraId="44D5E233">
      <w:pPr>
        <w:ind w:firstLine="454"/>
        <w:jc w:val="center"/>
        <w:rPr>
          <w:rFonts w:hint="eastAsia" w:ascii="宋体" w:hAnsi="宋体" w:eastAsia="宋体" w:cs="宋体"/>
          <w:highlight w:val="none"/>
        </w:rPr>
      </w:pPr>
    </w:p>
    <w:p w14:paraId="21E2987D">
      <w:pPr>
        <w:ind w:firstLine="454"/>
        <w:rPr>
          <w:rFonts w:hint="eastAsia" w:ascii="宋体" w:hAnsi="宋体" w:eastAsia="宋体" w:cs="宋体"/>
          <w:highlight w:val="none"/>
        </w:rPr>
      </w:pPr>
    </w:p>
    <w:p w14:paraId="4F1B2141">
      <w:pPr>
        <w:ind w:firstLine="454"/>
        <w:rPr>
          <w:rFonts w:hint="eastAsia" w:ascii="宋体" w:hAnsi="宋体" w:eastAsia="宋体" w:cs="宋体"/>
          <w:highlight w:val="none"/>
        </w:rPr>
      </w:pPr>
    </w:p>
    <w:p w14:paraId="42DDB5B0">
      <w:pPr>
        <w:ind w:firstLine="454"/>
        <w:rPr>
          <w:rFonts w:hint="eastAsia" w:ascii="宋体" w:hAnsi="宋体" w:eastAsia="宋体" w:cs="宋体"/>
          <w:highlight w:val="none"/>
        </w:rPr>
      </w:pPr>
    </w:p>
    <w:p w14:paraId="00977A1F">
      <w:pPr>
        <w:rPr>
          <w:rFonts w:hint="eastAsia" w:ascii="宋体" w:hAnsi="宋体" w:eastAsia="宋体" w:cs="宋体"/>
          <w:highlight w:val="none"/>
        </w:rPr>
      </w:pPr>
    </w:p>
    <w:p w14:paraId="6930A0E5">
      <w:pPr>
        <w:ind w:firstLine="454"/>
        <w:rPr>
          <w:rFonts w:hint="eastAsia" w:ascii="宋体" w:hAnsi="宋体" w:eastAsia="宋体" w:cs="宋体"/>
          <w:highlight w:val="none"/>
        </w:rPr>
      </w:pPr>
    </w:p>
    <w:p w14:paraId="68D18504">
      <w:pPr>
        <w:ind w:firstLine="454"/>
        <w:rPr>
          <w:rFonts w:hint="eastAsia" w:ascii="宋体" w:hAnsi="宋体" w:eastAsia="宋体" w:cs="宋体"/>
          <w:highlight w:val="none"/>
        </w:rPr>
      </w:pPr>
    </w:p>
    <w:p w14:paraId="19271EBB">
      <w:pPr>
        <w:ind w:firstLine="454"/>
        <w:rPr>
          <w:rFonts w:hint="eastAsia" w:ascii="宋体" w:hAnsi="宋体" w:eastAsia="宋体" w:cs="宋体"/>
          <w:highlight w:val="none"/>
        </w:rPr>
      </w:pPr>
    </w:p>
    <w:p w14:paraId="09DDDA13">
      <w:pPr>
        <w:ind w:firstLine="454"/>
        <w:rPr>
          <w:rFonts w:hint="eastAsia" w:ascii="宋体" w:hAnsi="宋体" w:eastAsia="宋体" w:cs="宋体"/>
          <w:highlight w:val="none"/>
        </w:rPr>
      </w:pPr>
    </w:p>
    <w:p w14:paraId="77DDB15D">
      <w:pPr>
        <w:rPr>
          <w:rFonts w:hint="eastAsia" w:ascii="宋体" w:hAnsi="宋体" w:eastAsia="宋体" w:cs="宋体"/>
          <w:highlight w:val="none"/>
        </w:rPr>
      </w:pPr>
    </w:p>
    <w:p w14:paraId="58C9B719">
      <w:pPr>
        <w:ind w:firstLine="454"/>
        <w:rPr>
          <w:rFonts w:hint="eastAsia" w:ascii="宋体" w:hAnsi="宋体" w:eastAsia="宋体" w:cs="宋体"/>
          <w:highlight w:val="none"/>
        </w:rPr>
      </w:pPr>
    </w:p>
    <w:p w14:paraId="42F8D7E8">
      <w:pPr>
        <w:ind w:firstLine="1532" w:firstLineChars="545"/>
        <w:rPr>
          <w:rFonts w:hint="eastAsia" w:ascii="宋体" w:hAnsi="宋体" w:eastAsia="宋体" w:cs="宋体"/>
          <w:b/>
          <w:bCs/>
          <w:sz w:val="28"/>
          <w:highlight w:val="none"/>
          <w:u w:val="single"/>
        </w:rPr>
      </w:pPr>
      <w:r>
        <w:rPr>
          <w:rFonts w:hint="eastAsia" w:ascii="宋体" w:hAnsi="宋体" w:eastAsia="宋体" w:cs="宋体"/>
          <w:b/>
          <w:bCs/>
          <w:sz w:val="28"/>
          <w:highlight w:val="none"/>
        </w:rPr>
        <w:t>投标人：</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u w:val="single"/>
          <w:lang w:val="en-US" w:eastAsia="zh-CN"/>
        </w:rPr>
        <w:t xml:space="preserve">  </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rPr>
        <w:t>（单位盖章）</w:t>
      </w:r>
    </w:p>
    <w:p w14:paraId="7F47F6F9">
      <w:pPr>
        <w:ind w:firstLine="1532" w:firstLineChars="545"/>
        <w:rPr>
          <w:rFonts w:hint="eastAsia" w:ascii="宋体" w:hAnsi="宋体" w:eastAsia="宋体" w:cs="宋体"/>
          <w:b/>
          <w:bCs/>
          <w:sz w:val="28"/>
          <w:highlight w:val="none"/>
        </w:rPr>
      </w:pPr>
      <w:r>
        <w:rPr>
          <w:rFonts w:hint="eastAsia" w:ascii="宋体" w:hAnsi="宋体" w:eastAsia="宋体" w:cs="宋体"/>
          <w:b/>
          <w:bCs/>
          <w:sz w:val="28"/>
          <w:highlight w:val="none"/>
        </w:rPr>
        <w:t>法定代表人或委托代理人：</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rPr>
        <w:t xml:space="preserve">（签字）         </w:t>
      </w:r>
    </w:p>
    <w:p w14:paraId="72B42155">
      <w:pPr>
        <w:ind w:firstLine="1532" w:firstLineChars="545"/>
        <w:rPr>
          <w:rFonts w:hint="eastAsia" w:ascii="宋体" w:hAnsi="宋体" w:eastAsia="宋体" w:cs="宋体"/>
          <w:b/>
          <w:sz w:val="32"/>
          <w:szCs w:val="32"/>
          <w:highlight w:val="none"/>
        </w:rPr>
      </w:pPr>
      <w:r>
        <w:rPr>
          <w:rFonts w:hint="eastAsia" w:ascii="宋体" w:hAnsi="宋体" w:eastAsia="宋体" w:cs="宋体"/>
          <w:b/>
          <w:bCs/>
          <w:sz w:val="28"/>
          <w:highlight w:val="none"/>
        </w:rPr>
        <w:t>日</w:t>
      </w:r>
      <w:r>
        <w:rPr>
          <w:rFonts w:hint="eastAsia" w:ascii="宋体" w:hAnsi="宋体" w:eastAsia="宋体" w:cs="宋体"/>
          <w:b/>
          <w:bCs/>
          <w:sz w:val="28"/>
          <w:highlight w:val="none"/>
          <w:lang w:val="en-US" w:eastAsia="zh-CN"/>
        </w:rPr>
        <w:t xml:space="preserve">  </w:t>
      </w:r>
      <w:r>
        <w:rPr>
          <w:rFonts w:hint="eastAsia" w:ascii="宋体" w:hAnsi="宋体" w:eastAsia="宋体" w:cs="宋体"/>
          <w:b/>
          <w:bCs/>
          <w:sz w:val="28"/>
          <w:highlight w:val="none"/>
        </w:rPr>
        <w:t>期：</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u w:val="single"/>
          <w:lang w:val="en-US" w:eastAsia="zh-CN"/>
        </w:rPr>
        <w:t xml:space="preserve">        </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u w:val="single"/>
        </w:rPr>
        <w:br w:type="page"/>
      </w:r>
    </w:p>
    <w:p w14:paraId="40351503">
      <w:pPr>
        <w:tabs>
          <w:tab w:val="left" w:pos="540"/>
          <w:tab w:val="left" w:pos="720"/>
          <w:tab w:val="left" w:pos="900"/>
          <w:tab w:val="left" w:pos="1620"/>
          <w:tab w:val="left" w:pos="4860"/>
        </w:tabs>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投标文件目录</w:t>
      </w:r>
    </w:p>
    <w:p w14:paraId="740F3E95">
      <w:pPr>
        <w:spacing w:before="230" w:line="468" w:lineRule="exact"/>
        <w:jc w:val="center"/>
        <w:rPr>
          <w:rFonts w:hint="eastAsia" w:ascii="宋体" w:hAnsi="宋体" w:eastAsia="宋体" w:cs="宋体"/>
          <w:spacing w:val="1"/>
          <w:position w:val="17"/>
          <w:sz w:val="24"/>
          <w:szCs w:val="24"/>
          <w:highlight w:val="none"/>
        </w:rPr>
      </w:pPr>
      <w:r>
        <w:rPr>
          <w:rFonts w:hint="eastAsia" w:ascii="宋体" w:hAnsi="宋体" w:cs="宋体"/>
          <w:spacing w:val="1"/>
          <w:position w:val="17"/>
          <w:sz w:val="24"/>
          <w:szCs w:val="24"/>
          <w:highlight w:val="none"/>
          <w:lang w:eastAsia="zh-CN"/>
        </w:rPr>
        <w:t>（</w:t>
      </w:r>
      <w:r>
        <w:rPr>
          <w:rFonts w:ascii="宋体" w:hAnsi="宋体" w:eastAsia="宋体" w:cs="宋体"/>
          <w:spacing w:val="1"/>
          <w:position w:val="17"/>
          <w:sz w:val="24"/>
          <w:szCs w:val="24"/>
          <w:highlight w:val="none"/>
        </w:rPr>
        <w:t>有格式要求的从其要求，无格式要求的格式自拟</w:t>
      </w:r>
      <w:r>
        <w:rPr>
          <w:rFonts w:hint="eastAsia" w:ascii="宋体" w:hAnsi="宋体" w:cs="宋体"/>
          <w:spacing w:val="1"/>
          <w:position w:val="17"/>
          <w:sz w:val="24"/>
          <w:szCs w:val="24"/>
          <w:highlight w:val="none"/>
          <w:lang w:eastAsia="zh-CN"/>
        </w:rPr>
        <w:t>。）</w:t>
      </w:r>
    </w:p>
    <w:p w14:paraId="704C4492">
      <w:pPr>
        <w:spacing w:line="520" w:lineRule="exact"/>
        <w:ind w:left="-13" w:leftChars="-6" w:firstLine="28"/>
        <w:rPr>
          <w:rFonts w:hint="eastAsia" w:ascii="宋体" w:hAnsi="宋体" w:eastAsia="宋体" w:cs="宋体"/>
          <w:spacing w:val="-12"/>
          <w:sz w:val="24"/>
          <w:highlight w:val="none"/>
        </w:rPr>
      </w:pPr>
    </w:p>
    <w:p w14:paraId="3D9B2FA1">
      <w:pPr>
        <w:spacing w:line="440" w:lineRule="exact"/>
        <w:ind w:firstLine="840" w:firstLineChars="350"/>
        <w:rPr>
          <w:rFonts w:hint="eastAsia" w:ascii="宋体" w:hAnsi="宋体" w:eastAsia="宋体" w:cs="宋体"/>
          <w:sz w:val="24"/>
          <w:highlight w:val="none"/>
          <w:lang w:eastAsia="zh-CN"/>
        </w:rPr>
      </w:pPr>
      <w:bookmarkStart w:id="595" w:name="_Toc221951916"/>
      <w:r>
        <w:rPr>
          <w:rFonts w:hint="eastAsia" w:ascii="宋体" w:hAnsi="宋体" w:eastAsia="宋体" w:cs="宋体"/>
          <w:sz w:val="24"/>
          <w:highlight w:val="none"/>
        </w:rPr>
        <w:t>一、投标函及</w:t>
      </w:r>
      <w:bookmarkEnd w:id="595"/>
      <w:r>
        <w:rPr>
          <w:rFonts w:hint="eastAsia" w:ascii="宋体" w:hAnsi="宋体" w:eastAsia="宋体" w:cs="宋体"/>
          <w:sz w:val="24"/>
          <w:highlight w:val="none"/>
          <w:lang w:eastAsia="zh-CN"/>
        </w:rPr>
        <w:t>开标一览表</w:t>
      </w:r>
    </w:p>
    <w:p w14:paraId="6C2EC4D8">
      <w:pPr>
        <w:spacing w:line="440" w:lineRule="exact"/>
        <w:ind w:firstLine="840" w:firstLineChars="350"/>
        <w:rPr>
          <w:rFonts w:hint="eastAsia" w:ascii="宋体" w:hAnsi="宋体" w:eastAsia="宋体" w:cs="宋体"/>
          <w:sz w:val="24"/>
          <w:highlight w:val="none"/>
          <w:lang w:eastAsia="zh-CN"/>
        </w:rPr>
      </w:pPr>
      <w:bookmarkStart w:id="596" w:name="_Toc221951917"/>
      <w:r>
        <w:rPr>
          <w:rFonts w:hint="eastAsia" w:ascii="宋体" w:hAnsi="宋体" w:eastAsia="宋体" w:cs="宋体"/>
          <w:sz w:val="24"/>
          <w:highlight w:val="none"/>
        </w:rPr>
        <w:t>二、</w:t>
      </w:r>
      <w:bookmarkEnd w:id="596"/>
      <w:bookmarkStart w:id="597" w:name="_Toc221951919"/>
      <w:r>
        <w:rPr>
          <w:rFonts w:hint="eastAsia" w:ascii="宋体" w:hAnsi="宋体" w:eastAsia="宋体" w:cs="宋体"/>
          <w:sz w:val="24"/>
          <w:highlight w:val="none"/>
          <w:lang w:eastAsia="zh-CN"/>
        </w:rPr>
        <w:t>资格审查资料</w:t>
      </w:r>
    </w:p>
    <w:p w14:paraId="54CD89EA">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w:t>
      </w:r>
      <w:bookmarkEnd w:id="597"/>
      <w:r>
        <w:rPr>
          <w:rFonts w:hint="eastAsia" w:ascii="宋体" w:hAnsi="宋体" w:cs="宋体"/>
          <w:color w:val="auto"/>
          <w:sz w:val="24"/>
          <w:highlight w:val="none"/>
          <w:lang w:eastAsia="zh-CN"/>
        </w:rPr>
        <w:t>磋商保证金</w:t>
      </w:r>
      <w:r>
        <w:rPr>
          <w:rFonts w:hint="eastAsia" w:ascii="宋体" w:hAnsi="宋体" w:eastAsia="宋体" w:cs="宋体"/>
          <w:color w:val="auto"/>
          <w:sz w:val="24"/>
          <w:highlight w:val="none"/>
        </w:rPr>
        <w:t xml:space="preserve"> </w:t>
      </w:r>
    </w:p>
    <w:p w14:paraId="2DEC72C9">
      <w:pPr>
        <w:spacing w:line="440" w:lineRule="exact"/>
        <w:ind w:firstLine="840" w:firstLineChars="350"/>
        <w:rPr>
          <w:rFonts w:hint="eastAsia" w:ascii="宋体" w:hAnsi="宋体" w:cs="宋体"/>
          <w:color w:val="auto"/>
          <w:sz w:val="24"/>
          <w:highlight w:val="none"/>
          <w:lang w:eastAsia="zh-CN"/>
        </w:rPr>
      </w:pPr>
      <w:bookmarkStart w:id="598" w:name="_Toc221951920"/>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w:t>
      </w:r>
      <w:bookmarkEnd w:id="598"/>
      <w:r>
        <w:rPr>
          <w:rFonts w:hint="eastAsia" w:ascii="宋体" w:hAnsi="宋体" w:cs="宋体"/>
          <w:color w:val="auto"/>
          <w:sz w:val="24"/>
          <w:highlight w:val="none"/>
          <w:lang w:eastAsia="zh-CN"/>
        </w:rPr>
        <w:t>项目拟派人员情况表</w:t>
      </w:r>
    </w:p>
    <w:p w14:paraId="46508224">
      <w:pPr>
        <w:spacing w:line="440" w:lineRule="exact"/>
        <w:ind w:firstLine="840" w:firstLineChars="3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五、项目负责人信息表</w:t>
      </w:r>
    </w:p>
    <w:p w14:paraId="07747071">
      <w:pPr>
        <w:spacing w:line="440" w:lineRule="exact"/>
        <w:ind w:firstLine="840" w:firstLineChars="35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企业类似业绩情况简介</w:t>
      </w:r>
    </w:p>
    <w:p w14:paraId="5671935E">
      <w:pPr>
        <w:spacing w:line="440" w:lineRule="exact"/>
        <w:ind w:firstLine="840" w:firstLineChars="350"/>
        <w:rPr>
          <w:rFonts w:hint="eastAsia" w:ascii="宋体" w:hAnsi="宋体" w:eastAsia="宋体" w:cs="宋体"/>
          <w:color w:val="auto"/>
          <w:sz w:val="24"/>
          <w:highlight w:val="none"/>
        </w:rPr>
      </w:pPr>
      <w:r>
        <w:rPr>
          <w:rFonts w:hint="eastAsia" w:ascii="宋体" w:hAnsi="宋体" w:cs="宋体"/>
          <w:color w:val="auto"/>
          <w:sz w:val="24"/>
          <w:highlight w:val="none"/>
          <w:lang w:eastAsia="zh-CN"/>
        </w:rPr>
        <w:t>七</w:t>
      </w:r>
      <w:r>
        <w:rPr>
          <w:rFonts w:hint="eastAsia" w:ascii="宋体" w:hAnsi="宋体" w:eastAsia="宋体" w:cs="宋体"/>
          <w:color w:val="auto"/>
          <w:sz w:val="24"/>
          <w:highlight w:val="none"/>
        </w:rPr>
        <w:t>、投标技术文件</w:t>
      </w:r>
    </w:p>
    <w:p w14:paraId="7C7CC1E0">
      <w:pPr>
        <w:spacing w:line="440" w:lineRule="exact"/>
        <w:ind w:firstLine="840" w:firstLineChars="35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八</w:t>
      </w:r>
      <w:r>
        <w:rPr>
          <w:rFonts w:hint="eastAsia" w:ascii="宋体" w:hAnsi="宋体" w:eastAsia="宋体" w:cs="宋体"/>
          <w:color w:val="auto"/>
          <w:sz w:val="24"/>
          <w:highlight w:val="none"/>
        </w:rPr>
        <w:t>、投标人认为应该提供的其他资料</w:t>
      </w:r>
      <w:r>
        <w:rPr>
          <w:rFonts w:hint="eastAsia" w:ascii="宋体" w:hAnsi="宋体" w:cs="宋体"/>
          <w:color w:val="auto"/>
          <w:sz w:val="24"/>
          <w:highlight w:val="none"/>
          <w:lang w:val="en-US" w:eastAsia="zh-CN"/>
        </w:rPr>
        <w:t>(如有）</w:t>
      </w:r>
    </w:p>
    <w:p w14:paraId="63D1AE73">
      <w:pPr>
        <w:pStyle w:val="16"/>
        <w:rPr>
          <w:rFonts w:hint="eastAsia"/>
          <w:highlight w:val="none"/>
        </w:rPr>
      </w:pPr>
    </w:p>
    <w:p w14:paraId="530421D3">
      <w:pPr>
        <w:ind w:firstLine="454"/>
        <w:rPr>
          <w:rFonts w:hint="eastAsia" w:ascii="宋体" w:hAnsi="宋体" w:eastAsia="宋体" w:cs="宋体"/>
          <w:spacing w:val="-12"/>
          <w:sz w:val="30"/>
          <w:highlight w:val="none"/>
        </w:rPr>
      </w:pPr>
    </w:p>
    <w:p w14:paraId="515A210F">
      <w:pPr>
        <w:ind w:firstLine="454"/>
        <w:rPr>
          <w:rFonts w:hint="eastAsia" w:ascii="宋体" w:hAnsi="宋体" w:eastAsia="宋体" w:cs="宋体"/>
          <w:spacing w:val="-12"/>
          <w:sz w:val="30"/>
          <w:highlight w:val="none"/>
        </w:rPr>
      </w:pPr>
    </w:p>
    <w:p w14:paraId="673FBAA1">
      <w:pPr>
        <w:ind w:firstLine="454"/>
        <w:rPr>
          <w:rFonts w:hint="eastAsia" w:ascii="宋体" w:hAnsi="宋体" w:eastAsia="宋体" w:cs="宋体"/>
          <w:spacing w:val="-12"/>
          <w:sz w:val="30"/>
          <w:highlight w:val="none"/>
        </w:rPr>
      </w:pPr>
    </w:p>
    <w:p w14:paraId="66E7724F">
      <w:pPr>
        <w:ind w:firstLine="454"/>
        <w:rPr>
          <w:rFonts w:hint="eastAsia" w:ascii="宋体" w:hAnsi="宋体" w:eastAsia="宋体" w:cs="宋体"/>
          <w:spacing w:val="-12"/>
          <w:sz w:val="30"/>
          <w:highlight w:val="none"/>
        </w:rPr>
      </w:pPr>
    </w:p>
    <w:p w14:paraId="178770CA">
      <w:pPr>
        <w:ind w:firstLine="454"/>
        <w:rPr>
          <w:rFonts w:hint="eastAsia" w:ascii="宋体" w:hAnsi="宋体" w:eastAsia="宋体" w:cs="宋体"/>
          <w:spacing w:val="-12"/>
          <w:sz w:val="30"/>
          <w:highlight w:val="none"/>
        </w:rPr>
      </w:pPr>
    </w:p>
    <w:p w14:paraId="06A4A6BA">
      <w:pPr>
        <w:ind w:firstLine="454"/>
        <w:rPr>
          <w:rFonts w:hint="eastAsia" w:ascii="宋体" w:hAnsi="宋体" w:eastAsia="宋体" w:cs="宋体"/>
          <w:spacing w:val="-12"/>
          <w:sz w:val="30"/>
          <w:highlight w:val="none"/>
        </w:rPr>
      </w:pPr>
    </w:p>
    <w:p w14:paraId="60C5DCE8">
      <w:pPr>
        <w:ind w:firstLine="454"/>
        <w:rPr>
          <w:rFonts w:hint="eastAsia" w:ascii="宋体" w:hAnsi="宋体" w:eastAsia="宋体" w:cs="宋体"/>
          <w:spacing w:val="-12"/>
          <w:sz w:val="30"/>
          <w:highlight w:val="none"/>
        </w:rPr>
      </w:pPr>
    </w:p>
    <w:p w14:paraId="3B86BA6A">
      <w:pPr>
        <w:ind w:firstLine="454"/>
        <w:rPr>
          <w:rFonts w:hint="eastAsia" w:ascii="宋体" w:hAnsi="宋体" w:eastAsia="宋体" w:cs="宋体"/>
          <w:spacing w:val="-12"/>
          <w:sz w:val="30"/>
          <w:highlight w:val="none"/>
        </w:rPr>
      </w:pPr>
      <w:r>
        <w:rPr>
          <w:rFonts w:hint="eastAsia" w:ascii="宋体" w:hAnsi="宋体" w:eastAsia="宋体" w:cs="宋体"/>
          <w:spacing w:val="-12"/>
          <w:sz w:val="30"/>
          <w:highlight w:val="none"/>
        </w:rPr>
        <w:br w:type="page"/>
      </w:r>
    </w:p>
    <w:p w14:paraId="572362C3">
      <w:pPr>
        <w:pStyle w:val="32"/>
        <w:jc w:val="center"/>
        <w:rPr>
          <w:rFonts w:hint="eastAsia" w:ascii="宋体" w:hAnsi="宋体" w:eastAsia="宋体" w:cs="宋体"/>
          <w:b/>
          <w:bCs/>
          <w:sz w:val="32"/>
          <w:szCs w:val="21"/>
          <w:highlight w:val="none"/>
          <w:lang w:eastAsia="zh-CN"/>
        </w:rPr>
      </w:pPr>
      <w:bookmarkStart w:id="599" w:name="_Toc168476318"/>
      <w:bookmarkStart w:id="600" w:name="_Toc222029560"/>
      <w:bookmarkStart w:id="601" w:name="_Toc222031062"/>
      <w:bookmarkStart w:id="602" w:name="_Toc229305420"/>
      <w:bookmarkStart w:id="603" w:name="_Toc229408541"/>
      <w:bookmarkStart w:id="604" w:name="_Toc168475915"/>
      <w:bookmarkStart w:id="605" w:name="_Toc222033911"/>
      <w:bookmarkStart w:id="606" w:name="_Toc222032729"/>
      <w:bookmarkStart w:id="607" w:name="_Toc144974857"/>
      <w:bookmarkStart w:id="608" w:name="_Toc221951926"/>
      <w:r>
        <w:rPr>
          <w:rFonts w:hint="eastAsia" w:ascii="宋体" w:hAnsi="宋体" w:eastAsia="宋体" w:cs="宋体"/>
          <w:b/>
          <w:bCs/>
          <w:sz w:val="32"/>
          <w:szCs w:val="21"/>
          <w:highlight w:val="none"/>
        </w:rPr>
        <w:t>一、投标函及</w:t>
      </w:r>
      <w:bookmarkEnd w:id="599"/>
      <w:bookmarkEnd w:id="600"/>
      <w:bookmarkEnd w:id="601"/>
      <w:bookmarkEnd w:id="602"/>
      <w:bookmarkEnd w:id="603"/>
      <w:bookmarkEnd w:id="604"/>
      <w:bookmarkEnd w:id="605"/>
      <w:bookmarkEnd w:id="606"/>
      <w:bookmarkEnd w:id="607"/>
      <w:bookmarkEnd w:id="608"/>
      <w:r>
        <w:rPr>
          <w:rFonts w:hint="eastAsia" w:ascii="宋体" w:hAnsi="宋体" w:eastAsia="宋体" w:cs="宋体"/>
          <w:b/>
          <w:bCs/>
          <w:sz w:val="32"/>
          <w:szCs w:val="21"/>
          <w:highlight w:val="none"/>
          <w:lang w:eastAsia="zh-CN"/>
        </w:rPr>
        <w:t>开标一览表</w:t>
      </w:r>
    </w:p>
    <w:p w14:paraId="6667D92E">
      <w:pPr>
        <w:spacing w:line="440" w:lineRule="exact"/>
        <w:ind w:firstLine="2700" w:firstLineChars="1350"/>
        <w:rPr>
          <w:rFonts w:hint="eastAsia" w:ascii="宋体" w:hAnsi="宋体" w:eastAsia="宋体" w:cs="宋体"/>
          <w:sz w:val="20"/>
          <w:szCs w:val="20"/>
          <w:highlight w:val="none"/>
        </w:rPr>
      </w:pPr>
    </w:p>
    <w:p w14:paraId="1E8F9346">
      <w:pPr>
        <w:pStyle w:val="32"/>
        <w:jc w:val="center"/>
        <w:outlineLvl w:val="2"/>
        <w:rPr>
          <w:rFonts w:hint="eastAsia" w:ascii="宋体" w:hAnsi="宋体" w:eastAsia="宋体" w:cs="宋体"/>
          <w:b/>
          <w:bCs/>
          <w:sz w:val="32"/>
          <w:szCs w:val="21"/>
          <w:highlight w:val="none"/>
        </w:rPr>
      </w:pPr>
      <w:bookmarkStart w:id="609" w:name="_Toc221951927"/>
      <w:bookmarkStart w:id="610" w:name="_Toc144974858"/>
      <w:bookmarkStart w:id="611" w:name="_Toc168475916"/>
      <w:bookmarkStart w:id="612" w:name="_Toc168476319"/>
      <w:r>
        <w:rPr>
          <w:rFonts w:hint="eastAsia" w:ascii="宋体" w:hAnsi="宋体" w:eastAsia="宋体" w:cs="宋体"/>
          <w:b/>
          <w:bCs/>
          <w:sz w:val="32"/>
          <w:szCs w:val="21"/>
          <w:highlight w:val="none"/>
        </w:rPr>
        <w:t>（一）投标函</w:t>
      </w:r>
      <w:bookmarkEnd w:id="609"/>
      <w:bookmarkEnd w:id="610"/>
      <w:bookmarkEnd w:id="611"/>
      <w:bookmarkEnd w:id="612"/>
    </w:p>
    <w:p w14:paraId="570BAC93">
      <w:pPr>
        <w:spacing w:line="440" w:lineRule="exact"/>
        <w:rPr>
          <w:rFonts w:hint="eastAsia" w:ascii="宋体" w:hAnsi="宋体" w:eastAsia="宋体" w:cs="宋体"/>
          <w:sz w:val="20"/>
          <w:szCs w:val="20"/>
          <w:highlight w:val="none"/>
        </w:rPr>
      </w:pPr>
    </w:p>
    <w:p w14:paraId="6A67EDC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bookmarkStart w:id="613" w:name="_Toc221951928"/>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名称）：</w:t>
      </w:r>
      <w:bookmarkEnd w:id="613"/>
    </w:p>
    <w:p w14:paraId="1B72BD5A">
      <w:pPr>
        <w:spacing w:line="440" w:lineRule="exact"/>
        <w:rPr>
          <w:rFonts w:hint="eastAsia" w:ascii="宋体" w:hAnsi="宋体" w:eastAsia="宋体" w:cs="宋体"/>
          <w:sz w:val="24"/>
          <w:szCs w:val="24"/>
          <w:highlight w:val="none"/>
        </w:rPr>
      </w:pPr>
    </w:p>
    <w:p w14:paraId="3CA10B65">
      <w:pPr>
        <w:spacing w:line="440" w:lineRule="exact"/>
        <w:ind w:firstLine="480" w:firstLineChars="200"/>
        <w:rPr>
          <w:rFonts w:hint="eastAsia" w:ascii="宋体" w:hAnsi="宋体" w:eastAsia="宋体" w:cs="宋体"/>
          <w:sz w:val="24"/>
          <w:szCs w:val="24"/>
          <w:highlight w:val="none"/>
        </w:rPr>
      </w:pPr>
      <w:bookmarkStart w:id="614" w:name="_Toc221951929"/>
      <w:r>
        <w:rPr>
          <w:rFonts w:hint="eastAsia" w:ascii="宋体" w:hAnsi="宋体" w:eastAsia="宋体" w:cs="宋体"/>
          <w:sz w:val="24"/>
          <w:szCs w:val="24"/>
          <w:highlight w:val="none"/>
        </w:rPr>
        <w:t>1．我方已仔细研究了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的全部内容，愿意以人民币（大写）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）的投标总报价，</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，按合同约定实施和完成承包项目，修补项目中的任何缺陷、质量达到标准要求。</w:t>
      </w:r>
      <w:bookmarkEnd w:id="614"/>
    </w:p>
    <w:p w14:paraId="1AE227A0">
      <w:pPr>
        <w:spacing w:line="440" w:lineRule="exact"/>
        <w:ind w:firstLine="480" w:firstLineChars="200"/>
        <w:rPr>
          <w:rFonts w:hint="eastAsia" w:ascii="宋体" w:hAnsi="宋体" w:eastAsia="宋体" w:cs="宋体"/>
          <w:sz w:val="24"/>
          <w:szCs w:val="24"/>
          <w:highlight w:val="none"/>
        </w:rPr>
      </w:pPr>
      <w:bookmarkStart w:id="615" w:name="_Toc221951930"/>
      <w:r>
        <w:rPr>
          <w:rFonts w:hint="eastAsia" w:ascii="宋体" w:hAnsi="宋体" w:eastAsia="宋体" w:cs="宋体"/>
          <w:sz w:val="24"/>
          <w:szCs w:val="24"/>
          <w:highlight w:val="none"/>
        </w:rPr>
        <w:t>2．我方承诺在投标有效期</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天</w:t>
      </w:r>
      <w:r>
        <w:rPr>
          <w:rFonts w:hint="eastAsia" w:ascii="宋体" w:hAnsi="宋体" w:eastAsia="宋体" w:cs="宋体"/>
          <w:sz w:val="24"/>
          <w:szCs w:val="24"/>
          <w:highlight w:val="none"/>
        </w:rPr>
        <w:t>内不修改、撤销投标文件。</w:t>
      </w:r>
      <w:bookmarkEnd w:id="615"/>
    </w:p>
    <w:p w14:paraId="1676E020">
      <w:pPr>
        <w:spacing w:line="440" w:lineRule="exact"/>
        <w:ind w:firstLine="480" w:firstLineChars="200"/>
        <w:rPr>
          <w:rFonts w:hint="eastAsia" w:ascii="宋体" w:hAnsi="宋体" w:eastAsia="宋体" w:cs="宋体"/>
          <w:sz w:val="24"/>
          <w:szCs w:val="24"/>
          <w:highlight w:val="none"/>
        </w:rPr>
      </w:pPr>
      <w:bookmarkStart w:id="616" w:name="_Toc221951931"/>
      <w:r>
        <w:rPr>
          <w:rFonts w:hint="eastAsia" w:ascii="宋体" w:hAnsi="宋体" w:eastAsia="宋体" w:cs="宋体"/>
          <w:sz w:val="24"/>
          <w:szCs w:val="24"/>
          <w:highlight w:val="none"/>
        </w:rPr>
        <w:t>3．随同本投标函提交</w:t>
      </w:r>
      <w:r>
        <w:rPr>
          <w:rFonts w:hint="eastAsia" w:ascii="宋体" w:hAnsi="宋体" w:cs="宋体"/>
          <w:sz w:val="24"/>
          <w:szCs w:val="24"/>
          <w:highlight w:val="none"/>
          <w:lang w:eastAsia="zh-CN"/>
        </w:rPr>
        <w:t>磋商保证金</w:t>
      </w:r>
      <w:r>
        <w:rPr>
          <w:rFonts w:hint="eastAsia" w:ascii="宋体" w:hAnsi="宋体" w:eastAsia="宋体" w:cs="宋体"/>
          <w:sz w:val="24"/>
          <w:szCs w:val="24"/>
          <w:highlight w:val="none"/>
        </w:rPr>
        <w:t>一份，金额为人民币（大写）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bookmarkEnd w:id="616"/>
    </w:p>
    <w:p w14:paraId="046D3EC3">
      <w:pPr>
        <w:spacing w:line="440" w:lineRule="exact"/>
        <w:ind w:firstLine="480" w:firstLineChars="200"/>
        <w:rPr>
          <w:rFonts w:hint="eastAsia" w:ascii="宋体" w:hAnsi="宋体" w:eastAsia="宋体" w:cs="宋体"/>
          <w:sz w:val="24"/>
          <w:szCs w:val="24"/>
          <w:highlight w:val="none"/>
        </w:rPr>
      </w:pPr>
      <w:bookmarkStart w:id="617" w:name="_Toc221951932"/>
      <w:r>
        <w:rPr>
          <w:rFonts w:hint="eastAsia" w:ascii="宋体" w:hAnsi="宋体" w:eastAsia="宋体" w:cs="宋体"/>
          <w:sz w:val="24"/>
          <w:szCs w:val="24"/>
          <w:highlight w:val="none"/>
        </w:rPr>
        <w:t>4．如我方中标：</w:t>
      </w:r>
      <w:bookmarkEnd w:id="617"/>
    </w:p>
    <w:p w14:paraId="69B021BB">
      <w:pPr>
        <w:spacing w:line="440" w:lineRule="exact"/>
        <w:ind w:firstLine="820" w:firstLineChars="342"/>
        <w:rPr>
          <w:rFonts w:hint="eastAsia" w:ascii="宋体" w:hAnsi="宋体" w:eastAsia="宋体" w:cs="宋体"/>
          <w:sz w:val="24"/>
          <w:szCs w:val="24"/>
          <w:highlight w:val="none"/>
        </w:rPr>
      </w:pPr>
      <w:bookmarkStart w:id="618" w:name="_Toc221951933"/>
      <w:r>
        <w:rPr>
          <w:rFonts w:hint="eastAsia" w:ascii="宋体" w:hAnsi="宋体" w:eastAsia="宋体" w:cs="宋体"/>
          <w:sz w:val="24"/>
          <w:szCs w:val="24"/>
          <w:highlight w:val="none"/>
        </w:rPr>
        <w:t>（1）我方承诺在收到</w:t>
      </w:r>
      <w:r>
        <w:rPr>
          <w:rFonts w:hint="eastAsia" w:ascii="宋体" w:hAnsi="宋体" w:cs="宋体"/>
          <w:sz w:val="24"/>
          <w:szCs w:val="24"/>
          <w:highlight w:val="none"/>
          <w:lang w:eastAsia="zh-CN"/>
        </w:rPr>
        <w:t>成交通知书</w:t>
      </w:r>
      <w:r>
        <w:rPr>
          <w:rFonts w:hint="eastAsia" w:ascii="宋体" w:hAnsi="宋体" w:eastAsia="宋体" w:cs="宋体"/>
          <w:sz w:val="24"/>
          <w:szCs w:val="24"/>
          <w:highlight w:val="none"/>
        </w:rPr>
        <w:t>后，在</w:t>
      </w:r>
      <w:r>
        <w:rPr>
          <w:rFonts w:hint="eastAsia" w:ascii="宋体" w:hAnsi="宋体" w:cs="宋体"/>
          <w:sz w:val="24"/>
          <w:szCs w:val="24"/>
          <w:highlight w:val="none"/>
          <w:lang w:eastAsia="zh-CN"/>
        </w:rPr>
        <w:t>成交通知书</w:t>
      </w:r>
      <w:r>
        <w:rPr>
          <w:rFonts w:hint="eastAsia" w:ascii="宋体" w:hAnsi="宋体" w:eastAsia="宋体" w:cs="宋体"/>
          <w:sz w:val="24"/>
          <w:szCs w:val="24"/>
          <w:highlight w:val="none"/>
        </w:rPr>
        <w:t>规定的期限内与你方签订合同。</w:t>
      </w:r>
      <w:bookmarkEnd w:id="618"/>
    </w:p>
    <w:p w14:paraId="3AB138D3">
      <w:pPr>
        <w:spacing w:line="440" w:lineRule="exact"/>
        <w:ind w:firstLine="820" w:firstLineChars="342"/>
        <w:rPr>
          <w:rFonts w:hint="eastAsia" w:ascii="宋体" w:hAnsi="宋体" w:eastAsia="宋体" w:cs="宋体"/>
          <w:sz w:val="24"/>
          <w:szCs w:val="24"/>
          <w:highlight w:val="none"/>
        </w:rPr>
      </w:pPr>
      <w:bookmarkStart w:id="619" w:name="_Toc221951934"/>
      <w:r>
        <w:rPr>
          <w:rFonts w:hint="eastAsia" w:ascii="宋体" w:hAnsi="宋体" w:eastAsia="宋体" w:cs="宋体"/>
          <w:sz w:val="24"/>
          <w:szCs w:val="24"/>
          <w:highlight w:val="none"/>
        </w:rPr>
        <w:t>（2）随同本投标函递交的投标函附录属于合同文件的组成部分。</w:t>
      </w:r>
      <w:bookmarkEnd w:id="619"/>
    </w:p>
    <w:p w14:paraId="25EFCB17">
      <w:pPr>
        <w:spacing w:line="440" w:lineRule="exact"/>
        <w:ind w:firstLine="820" w:firstLineChars="342"/>
        <w:rPr>
          <w:rFonts w:hint="eastAsia" w:ascii="宋体" w:hAnsi="宋体" w:eastAsia="宋体" w:cs="宋体"/>
          <w:sz w:val="24"/>
          <w:szCs w:val="24"/>
          <w:highlight w:val="none"/>
        </w:rPr>
      </w:pPr>
      <w:bookmarkStart w:id="620" w:name="_Toc221951935"/>
      <w:r>
        <w:rPr>
          <w:rFonts w:hint="eastAsia" w:ascii="宋体" w:hAnsi="宋体" w:eastAsia="宋体" w:cs="宋体"/>
          <w:sz w:val="24"/>
          <w:szCs w:val="24"/>
          <w:highlight w:val="none"/>
        </w:rPr>
        <w:t>（3）</w:t>
      </w:r>
      <w:bookmarkEnd w:id="620"/>
      <w:bookmarkStart w:id="621" w:name="_Toc221951936"/>
      <w:r>
        <w:rPr>
          <w:rFonts w:hint="eastAsia" w:ascii="宋体" w:hAnsi="宋体" w:eastAsia="宋体" w:cs="宋体"/>
          <w:sz w:val="24"/>
          <w:szCs w:val="24"/>
          <w:highlight w:val="none"/>
        </w:rPr>
        <w:t>我方承诺在合同约定的期限内完成并移交全部合同</w:t>
      </w:r>
      <w:r>
        <w:rPr>
          <w:rFonts w:hint="eastAsia" w:ascii="宋体" w:hAnsi="宋体" w:cs="宋体"/>
          <w:sz w:val="24"/>
          <w:szCs w:val="24"/>
          <w:highlight w:val="none"/>
          <w:lang w:eastAsia="zh-CN"/>
        </w:rPr>
        <w:t>内容</w:t>
      </w:r>
      <w:r>
        <w:rPr>
          <w:rFonts w:hint="eastAsia" w:ascii="宋体" w:hAnsi="宋体" w:eastAsia="宋体" w:cs="宋体"/>
          <w:sz w:val="24"/>
          <w:szCs w:val="24"/>
          <w:highlight w:val="none"/>
        </w:rPr>
        <w:t>。</w:t>
      </w:r>
      <w:bookmarkEnd w:id="621"/>
    </w:p>
    <w:p w14:paraId="061294B0">
      <w:pPr>
        <w:spacing w:line="440" w:lineRule="exact"/>
        <w:ind w:firstLine="820" w:firstLineChars="342"/>
        <w:rPr>
          <w:rFonts w:hint="eastAsia" w:ascii="宋体" w:hAnsi="宋体" w:eastAsia="宋体" w:cs="宋体"/>
          <w:sz w:val="24"/>
          <w:szCs w:val="24"/>
          <w:highlight w:val="none"/>
        </w:rPr>
      </w:pPr>
      <w:r>
        <w:rPr>
          <w:rFonts w:hint="eastAsia" w:ascii="宋体" w:hAnsi="宋体" w:eastAsia="宋体" w:cs="宋体"/>
          <w:sz w:val="24"/>
          <w:szCs w:val="24"/>
          <w:highlight w:val="none"/>
        </w:rPr>
        <w:t>（4）我方承诺在领取</w:t>
      </w:r>
      <w:r>
        <w:rPr>
          <w:rFonts w:hint="eastAsia" w:ascii="宋体" w:hAnsi="宋体" w:cs="宋体"/>
          <w:sz w:val="24"/>
          <w:szCs w:val="24"/>
          <w:highlight w:val="none"/>
          <w:lang w:eastAsia="zh-CN"/>
        </w:rPr>
        <w:t>成交通知书</w:t>
      </w:r>
      <w:r>
        <w:rPr>
          <w:rFonts w:hint="eastAsia" w:ascii="宋体" w:hAnsi="宋体" w:eastAsia="宋体" w:cs="宋体"/>
          <w:sz w:val="24"/>
          <w:szCs w:val="24"/>
          <w:highlight w:val="none"/>
        </w:rPr>
        <w:t>按规定向</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缴纳代理服务费。</w:t>
      </w:r>
    </w:p>
    <w:p w14:paraId="5ACD58C3">
      <w:pPr>
        <w:spacing w:line="440" w:lineRule="exact"/>
        <w:ind w:firstLine="480" w:firstLineChars="200"/>
        <w:rPr>
          <w:rFonts w:hint="eastAsia" w:ascii="宋体" w:hAnsi="宋体" w:eastAsia="宋体" w:cs="宋体"/>
          <w:sz w:val="24"/>
          <w:szCs w:val="24"/>
          <w:highlight w:val="none"/>
        </w:rPr>
      </w:pPr>
      <w:bookmarkStart w:id="622" w:name="_Toc221951937"/>
      <w:r>
        <w:rPr>
          <w:rFonts w:hint="eastAsia" w:ascii="宋体" w:hAnsi="宋体" w:eastAsia="宋体" w:cs="宋体"/>
          <w:sz w:val="24"/>
          <w:szCs w:val="24"/>
          <w:highlight w:val="none"/>
        </w:rPr>
        <w:t>5．我方在此声明，所递交的投标文件及有关资料内容完整、真实和准确。</w:t>
      </w:r>
      <w:bookmarkEnd w:id="622"/>
    </w:p>
    <w:p w14:paraId="2C4E45E7">
      <w:pPr>
        <w:spacing w:line="440" w:lineRule="exact"/>
        <w:ind w:firstLine="480" w:firstLineChars="200"/>
        <w:rPr>
          <w:rFonts w:hint="eastAsia" w:ascii="宋体" w:hAnsi="宋体" w:eastAsia="宋体" w:cs="宋体"/>
          <w:sz w:val="24"/>
          <w:szCs w:val="24"/>
          <w:highlight w:val="none"/>
        </w:rPr>
      </w:pPr>
      <w:bookmarkStart w:id="623" w:name="_Toc221951938"/>
      <w:r>
        <w:rPr>
          <w:rFonts w:hint="eastAsia" w:ascii="宋体" w:hAnsi="宋体" w:eastAsia="宋体" w:cs="宋体"/>
          <w:sz w:val="24"/>
          <w:szCs w:val="24"/>
          <w:highlight w:val="none"/>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bookmarkEnd w:id="623"/>
    </w:p>
    <w:p w14:paraId="0C9777D2">
      <w:pPr>
        <w:spacing w:line="440" w:lineRule="exact"/>
        <w:rPr>
          <w:rFonts w:hint="eastAsia" w:ascii="宋体" w:hAnsi="宋体" w:eastAsia="宋体" w:cs="宋体"/>
          <w:sz w:val="24"/>
          <w:szCs w:val="24"/>
          <w:highlight w:val="none"/>
        </w:rPr>
      </w:pPr>
    </w:p>
    <w:p w14:paraId="37B56950">
      <w:pPr>
        <w:spacing w:line="440" w:lineRule="exact"/>
        <w:ind w:firstLine="4200" w:firstLineChars="1750"/>
        <w:rPr>
          <w:rFonts w:hint="eastAsia" w:ascii="宋体" w:hAnsi="宋体" w:eastAsia="宋体" w:cs="宋体"/>
          <w:sz w:val="24"/>
          <w:szCs w:val="24"/>
          <w:highlight w:val="none"/>
        </w:rPr>
      </w:pPr>
      <w:bookmarkStart w:id="624" w:name="_Toc221951939"/>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bookmarkEnd w:id="624"/>
    </w:p>
    <w:p w14:paraId="49AC333C">
      <w:pPr>
        <w:spacing w:line="440" w:lineRule="exact"/>
        <w:ind w:firstLine="3360" w:firstLineChars="1400"/>
        <w:rPr>
          <w:rFonts w:hint="eastAsia" w:ascii="宋体" w:hAnsi="宋体" w:eastAsia="宋体" w:cs="宋体"/>
          <w:sz w:val="24"/>
          <w:szCs w:val="24"/>
          <w:highlight w:val="none"/>
        </w:rPr>
      </w:pPr>
      <w:bookmarkStart w:id="625" w:name="_Toc221951940"/>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bookmarkEnd w:id="625"/>
    </w:p>
    <w:p w14:paraId="1149ABE8">
      <w:pPr>
        <w:spacing w:line="440" w:lineRule="exact"/>
        <w:ind w:firstLine="4200" w:firstLineChars="1750"/>
        <w:rPr>
          <w:rFonts w:hint="eastAsia" w:ascii="宋体" w:hAnsi="宋体" w:eastAsia="宋体" w:cs="宋体"/>
          <w:sz w:val="24"/>
          <w:szCs w:val="24"/>
          <w:highlight w:val="none"/>
        </w:rPr>
      </w:pPr>
      <w:bookmarkStart w:id="626" w:name="_Toc221951941"/>
      <w:r>
        <w:rPr>
          <w:rFonts w:hint="eastAsia" w:ascii="宋体" w:hAnsi="宋体" w:eastAsia="宋体" w:cs="宋体"/>
          <w:sz w:val="24"/>
          <w:szCs w:val="24"/>
          <w:highlight w:val="none"/>
        </w:rPr>
        <w:t>地址：</w:t>
      </w:r>
      <w:bookmarkEnd w:id="626"/>
      <w:r>
        <w:rPr>
          <w:rFonts w:hint="eastAsia" w:ascii="宋体" w:hAnsi="宋体" w:eastAsia="宋体" w:cs="宋体"/>
          <w:sz w:val="24"/>
          <w:szCs w:val="24"/>
          <w:highlight w:val="none"/>
          <w:u w:val="single"/>
        </w:rPr>
        <w:t xml:space="preserve">                                     </w:t>
      </w:r>
    </w:p>
    <w:p w14:paraId="598CE2D1">
      <w:pPr>
        <w:spacing w:line="440" w:lineRule="exact"/>
        <w:ind w:firstLine="4200" w:firstLineChars="1750"/>
        <w:rPr>
          <w:rFonts w:hint="eastAsia" w:ascii="宋体" w:hAnsi="宋体" w:eastAsia="宋体" w:cs="宋体"/>
          <w:sz w:val="24"/>
          <w:szCs w:val="24"/>
          <w:highlight w:val="none"/>
        </w:rPr>
      </w:pPr>
      <w:bookmarkStart w:id="627" w:name="_Toc221951942"/>
      <w:r>
        <w:rPr>
          <w:rFonts w:hint="eastAsia" w:ascii="宋体" w:hAnsi="宋体" w:eastAsia="宋体" w:cs="宋体"/>
          <w:sz w:val="24"/>
          <w:szCs w:val="24"/>
          <w:highlight w:val="none"/>
        </w:rPr>
        <w:t>网址：</w:t>
      </w:r>
      <w:bookmarkEnd w:id="627"/>
      <w:r>
        <w:rPr>
          <w:rFonts w:hint="eastAsia" w:ascii="宋体" w:hAnsi="宋体" w:eastAsia="宋体" w:cs="宋体"/>
          <w:sz w:val="24"/>
          <w:szCs w:val="24"/>
          <w:highlight w:val="none"/>
          <w:u w:val="single"/>
        </w:rPr>
        <w:t xml:space="preserve">                                     </w:t>
      </w:r>
    </w:p>
    <w:p w14:paraId="61A749BD">
      <w:pPr>
        <w:spacing w:line="440" w:lineRule="exact"/>
        <w:ind w:firstLine="4200" w:firstLineChars="1750"/>
        <w:rPr>
          <w:rFonts w:hint="eastAsia" w:ascii="宋体" w:hAnsi="宋体" w:eastAsia="宋体" w:cs="宋体"/>
          <w:sz w:val="24"/>
          <w:szCs w:val="24"/>
          <w:highlight w:val="none"/>
        </w:rPr>
      </w:pPr>
      <w:bookmarkStart w:id="628" w:name="_Toc221951943"/>
      <w:r>
        <w:rPr>
          <w:rFonts w:hint="eastAsia" w:ascii="宋体" w:hAnsi="宋体" w:eastAsia="宋体" w:cs="宋体"/>
          <w:sz w:val="24"/>
          <w:szCs w:val="24"/>
          <w:highlight w:val="none"/>
        </w:rPr>
        <w:t>电话：</w:t>
      </w:r>
      <w:bookmarkEnd w:id="628"/>
      <w:r>
        <w:rPr>
          <w:rFonts w:hint="eastAsia" w:ascii="宋体" w:hAnsi="宋体" w:eastAsia="宋体" w:cs="宋体"/>
          <w:sz w:val="24"/>
          <w:szCs w:val="24"/>
          <w:highlight w:val="none"/>
          <w:u w:val="single"/>
        </w:rPr>
        <w:t xml:space="preserve">                                     </w:t>
      </w:r>
    </w:p>
    <w:p w14:paraId="6698510E">
      <w:pPr>
        <w:spacing w:line="440" w:lineRule="exact"/>
        <w:ind w:firstLine="4200" w:firstLineChars="1750"/>
        <w:rPr>
          <w:rFonts w:hint="eastAsia" w:ascii="宋体" w:hAnsi="宋体" w:eastAsia="宋体" w:cs="宋体"/>
          <w:sz w:val="24"/>
          <w:szCs w:val="24"/>
          <w:highlight w:val="none"/>
        </w:rPr>
      </w:pPr>
      <w:bookmarkStart w:id="629" w:name="_Toc221951944"/>
      <w:r>
        <w:rPr>
          <w:rFonts w:hint="eastAsia" w:ascii="宋体" w:hAnsi="宋体" w:eastAsia="宋体" w:cs="宋体"/>
          <w:sz w:val="24"/>
          <w:szCs w:val="24"/>
          <w:highlight w:val="none"/>
        </w:rPr>
        <w:t>传真：</w:t>
      </w:r>
      <w:bookmarkEnd w:id="629"/>
      <w:r>
        <w:rPr>
          <w:rFonts w:hint="eastAsia" w:ascii="宋体" w:hAnsi="宋体" w:eastAsia="宋体" w:cs="宋体"/>
          <w:sz w:val="24"/>
          <w:szCs w:val="24"/>
          <w:highlight w:val="none"/>
          <w:u w:val="single"/>
        </w:rPr>
        <w:t xml:space="preserve">                                     </w:t>
      </w:r>
    </w:p>
    <w:p w14:paraId="232C2562">
      <w:pPr>
        <w:spacing w:line="440" w:lineRule="exact"/>
        <w:ind w:firstLine="4200" w:firstLineChars="1750"/>
        <w:rPr>
          <w:rFonts w:hint="eastAsia" w:ascii="宋体" w:hAnsi="宋体" w:eastAsia="宋体" w:cs="宋体"/>
          <w:sz w:val="24"/>
          <w:szCs w:val="24"/>
          <w:highlight w:val="none"/>
        </w:rPr>
      </w:pPr>
      <w:bookmarkStart w:id="630" w:name="_Toc221951945"/>
      <w:r>
        <w:rPr>
          <w:rFonts w:hint="eastAsia" w:ascii="宋体" w:hAnsi="宋体" w:eastAsia="宋体" w:cs="宋体"/>
          <w:sz w:val="24"/>
          <w:szCs w:val="24"/>
          <w:highlight w:val="none"/>
        </w:rPr>
        <w:t>邮政编码：</w:t>
      </w:r>
      <w:bookmarkEnd w:id="630"/>
      <w:r>
        <w:rPr>
          <w:rFonts w:hint="eastAsia" w:ascii="宋体" w:hAnsi="宋体" w:eastAsia="宋体" w:cs="宋体"/>
          <w:sz w:val="24"/>
          <w:szCs w:val="24"/>
          <w:highlight w:val="none"/>
          <w:u w:val="single"/>
        </w:rPr>
        <w:t xml:space="preserve">                                 </w:t>
      </w:r>
    </w:p>
    <w:p w14:paraId="097BBE92">
      <w:pPr>
        <w:spacing w:line="440" w:lineRule="exact"/>
        <w:ind w:firstLine="4200" w:firstLineChars="1750"/>
        <w:rPr>
          <w:rFonts w:hint="eastAsia" w:ascii="宋体" w:hAnsi="宋体" w:eastAsia="宋体" w:cs="宋体"/>
          <w:sz w:val="24"/>
          <w:szCs w:val="24"/>
          <w:highlight w:val="none"/>
        </w:rPr>
      </w:pPr>
    </w:p>
    <w:p w14:paraId="0A99E382">
      <w:pPr>
        <w:spacing w:line="440" w:lineRule="exact"/>
        <w:ind w:firstLine="5400" w:firstLineChars="2250"/>
        <w:jc w:val="right"/>
        <w:rPr>
          <w:rFonts w:hint="eastAsia" w:ascii="宋体" w:hAnsi="宋体" w:eastAsia="宋体" w:cs="宋体"/>
          <w:sz w:val="24"/>
          <w:szCs w:val="24"/>
          <w:highlight w:val="none"/>
        </w:rPr>
      </w:pPr>
      <w:bookmarkStart w:id="631" w:name="_Toc221951946"/>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w:t>
      </w:r>
      <w:bookmarkEnd w:id="631"/>
    </w:p>
    <w:p w14:paraId="6A5827A6">
      <w:pPr>
        <w:rPr>
          <w:rFonts w:hint="eastAsia" w:ascii="宋体" w:hAnsi="宋体" w:eastAsia="宋体" w:cs="宋体"/>
          <w:spacing w:val="-12"/>
          <w:sz w:val="30"/>
          <w:highlight w:val="none"/>
        </w:rPr>
      </w:pPr>
    </w:p>
    <w:p w14:paraId="2DF1E1B0">
      <w:pPr>
        <w:rPr>
          <w:rFonts w:hint="eastAsia" w:ascii="宋体" w:hAnsi="宋体" w:eastAsia="宋体" w:cs="宋体"/>
          <w:spacing w:val="-12"/>
          <w:sz w:val="30"/>
          <w:highlight w:val="none"/>
        </w:rPr>
      </w:pPr>
    </w:p>
    <w:p w14:paraId="65A5CA0A">
      <w:pPr>
        <w:pStyle w:val="32"/>
        <w:numPr>
          <w:ilvl w:val="0"/>
          <w:numId w:val="0"/>
        </w:numPr>
        <w:ind w:left="480" w:leftChars="0"/>
        <w:jc w:val="center"/>
        <w:outlineLvl w:val="2"/>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t>（</w:t>
      </w:r>
      <w:r>
        <w:rPr>
          <w:rFonts w:hint="eastAsia" w:ascii="宋体" w:hAnsi="宋体" w:eastAsia="宋体" w:cs="宋体"/>
          <w:b/>
          <w:bCs/>
          <w:sz w:val="32"/>
          <w:szCs w:val="21"/>
          <w:highlight w:val="none"/>
          <w:lang w:val="en-US" w:eastAsia="zh-CN"/>
        </w:rPr>
        <w:t>二</w:t>
      </w:r>
      <w:r>
        <w:rPr>
          <w:rFonts w:hint="eastAsia" w:ascii="宋体" w:hAnsi="宋体" w:eastAsia="宋体" w:cs="宋体"/>
          <w:b/>
          <w:bCs/>
          <w:sz w:val="32"/>
          <w:szCs w:val="21"/>
          <w:highlight w:val="none"/>
          <w:lang w:eastAsia="zh-CN"/>
        </w:rPr>
        <w:t>）开标一览表</w:t>
      </w:r>
    </w:p>
    <w:p w14:paraId="0A9E98E1">
      <w:pPr>
        <w:pStyle w:val="32"/>
        <w:numPr>
          <w:ilvl w:val="0"/>
          <w:numId w:val="0"/>
        </w:numPr>
        <w:ind w:left="480" w:leftChars="0"/>
        <w:jc w:val="both"/>
        <w:outlineLvl w:val="2"/>
        <w:rPr>
          <w:rFonts w:hint="eastAsia" w:ascii="宋体" w:hAnsi="宋体" w:eastAsia="宋体" w:cs="宋体"/>
          <w:b/>
          <w:bCs/>
          <w:sz w:val="32"/>
          <w:szCs w:val="21"/>
          <w:highlight w:val="none"/>
          <w:lang w:eastAsia="zh-CN"/>
        </w:rPr>
      </w:pPr>
    </w:p>
    <w:tbl>
      <w:tblPr>
        <w:tblStyle w:val="2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5670"/>
      </w:tblGrid>
      <w:tr w14:paraId="312A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114" w:type="dxa"/>
            <w:noWrap w:val="0"/>
            <w:vAlign w:val="center"/>
          </w:tcPr>
          <w:p w14:paraId="49F45F1E">
            <w:pPr>
              <w:adjustRightInd w:val="0"/>
              <w:snapToGrid w:val="0"/>
              <w:jc w:val="center"/>
              <w:rPr>
                <w:rFonts w:hint="eastAsia" w:ascii="宋体" w:hAnsi="宋体" w:eastAsia="宋体" w:cs="宋体"/>
                <w:bCs/>
                <w:sz w:val="24"/>
                <w:highlight w:val="none"/>
              </w:rPr>
            </w:pPr>
            <w:r>
              <w:rPr>
                <w:rFonts w:hint="eastAsia" w:ascii="宋体" w:hAnsi="宋体" w:eastAsia="宋体" w:cs="宋体"/>
                <w:bCs/>
                <w:sz w:val="24"/>
                <w:highlight w:val="none"/>
              </w:rPr>
              <w:t>项目名称</w:t>
            </w:r>
          </w:p>
        </w:tc>
        <w:tc>
          <w:tcPr>
            <w:tcW w:w="5670" w:type="dxa"/>
            <w:noWrap w:val="0"/>
            <w:vAlign w:val="center"/>
          </w:tcPr>
          <w:p w14:paraId="2CA30DFB">
            <w:pPr>
              <w:adjustRightInd w:val="0"/>
              <w:snapToGrid w:val="0"/>
              <w:jc w:val="left"/>
              <w:rPr>
                <w:rFonts w:hint="eastAsia" w:ascii="宋体" w:hAnsi="宋体" w:eastAsia="宋体" w:cs="宋体"/>
                <w:sz w:val="24"/>
                <w:highlight w:val="none"/>
                <w:lang w:eastAsia="zh-CN"/>
              </w:rPr>
            </w:pPr>
            <w:r>
              <w:rPr>
                <w:rFonts w:hint="eastAsia" w:ascii="宋体" w:hAnsi="宋体" w:cs="宋体"/>
                <w:sz w:val="24"/>
                <w:highlight w:val="none"/>
                <w:lang w:eastAsia="zh-CN"/>
              </w:rPr>
              <w:t xml:space="preserve">若羌县塔克拉玛干沙漠边缘阻击战扩边工程引洪灌溉（2026）可行性研究报告、初步设计及施工图 </w:t>
            </w:r>
          </w:p>
        </w:tc>
      </w:tr>
      <w:tr w14:paraId="4B74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114" w:type="dxa"/>
            <w:noWrap w:val="0"/>
            <w:vAlign w:val="center"/>
          </w:tcPr>
          <w:p w14:paraId="4C5CC5DD">
            <w:pPr>
              <w:adjustRightInd w:val="0"/>
              <w:snapToGrid w:val="0"/>
              <w:jc w:val="center"/>
              <w:rPr>
                <w:rFonts w:hint="eastAsia" w:ascii="宋体" w:hAnsi="宋体" w:eastAsia="宋体" w:cs="宋体"/>
                <w:bCs/>
                <w:sz w:val="24"/>
                <w:highlight w:val="none"/>
              </w:rPr>
            </w:pPr>
            <w:r>
              <w:rPr>
                <w:rFonts w:hint="eastAsia" w:ascii="宋体" w:hAnsi="宋体" w:eastAsia="宋体" w:cs="宋体"/>
                <w:bCs/>
                <w:sz w:val="24"/>
                <w:highlight w:val="none"/>
              </w:rPr>
              <w:t>投标报价</w:t>
            </w:r>
          </w:p>
          <w:p w14:paraId="64363C4B">
            <w:pPr>
              <w:adjustRightInd w:val="0"/>
              <w:snapToGrid w:val="0"/>
              <w:jc w:val="center"/>
              <w:rPr>
                <w:rFonts w:hint="eastAsia" w:ascii="宋体" w:hAnsi="宋体" w:eastAsia="宋体" w:cs="宋体"/>
                <w:highlight w:val="none"/>
                <w:lang w:eastAsia="zh-CN"/>
              </w:rPr>
            </w:pPr>
            <w:r>
              <w:rPr>
                <w:rFonts w:hint="eastAsia" w:ascii="宋体" w:hAnsi="宋体" w:eastAsia="宋体" w:cs="宋体"/>
                <w:bCs/>
                <w:sz w:val="24"/>
                <w:highlight w:val="none"/>
                <w:lang w:eastAsia="zh-CN"/>
              </w:rPr>
              <w:t>单位（元）</w:t>
            </w:r>
          </w:p>
        </w:tc>
        <w:tc>
          <w:tcPr>
            <w:tcW w:w="5670" w:type="dxa"/>
            <w:noWrap w:val="0"/>
            <w:vAlign w:val="center"/>
          </w:tcPr>
          <w:p w14:paraId="4642802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总报价（大写）：</w:t>
            </w:r>
          </w:p>
          <w:p w14:paraId="4126646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总报价（小写）：</w:t>
            </w:r>
          </w:p>
        </w:tc>
      </w:tr>
      <w:tr w14:paraId="0736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114" w:type="dxa"/>
            <w:noWrap w:val="0"/>
            <w:vAlign w:val="center"/>
          </w:tcPr>
          <w:p w14:paraId="5824162D">
            <w:pPr>
              <w:adjustRightInd w:val="0"/>
              <w:snapToGrid w:val="0"/>
              <w:jc w:val="center"/>
              <w:rPr>
                <w:rFonts w:hint="eastAsia" w:ascii="宋体" w:hAnsi="宋体" w:eastAsia="宋体" w:cs="宋体"/>
                <w:sz w:val="24"/>
                <w:highlight w:val="none"/>
                <w:lang w:eastAsia="zh-CN"/>
              </w:rPr>
            </w:pPr>
            <w:r>
              <w:rPr>
                <w:rFonts w:hint="eastAsia" w:ascii="宋体" w:hAnsi="宋体" w:eastAsia="宋体" w:cs="宋体"/>
                <w:kern w:val="0"/>
                <w:sz w:val="24"/>
                <w:highlight w:val="none"/>
                <w:lang w:eastAsia="zh-CN"/>
              </w:rPr>
              <w:t>服务期限</w:t>
            </w:r>
          </w:p>
        </w:tc>
        <w:tc>
          <w:tcPr>
            <w:tcW w:w="5670" w:type="dxa"/>
            <w:noWrap w:val="0"/>
            <w:vAlign w:val="center"/>
          </w:tcPr>
          <w:p w14:paraId="2A758BEF">
            <w:pPr>
              <w:adjustRightInd w:val="0"/>
              <w:snapToGrid w:val="0"/>
              <w:rPr>
                <w:rFonts w:hint="eastAsia" w:ascii="宋体" w:hAnsi="宋体" w:eastAsia="宋体" w:cs="宋体"/>
                <w:sz w:val="24"/>
                <w:highlight w:val="none"/>
                <w:u w:val="single"/>
              </w:rPr>
            </w:pPr>
          </w:p>
        </w:tc>
      </w:tr>
      <w:tr w14:paraId="29A7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3114" w:type="dxa"/>
            <w:noWrap w:val="0"/>
            <w:vAlign w:val="center"/>
          </w:tcPr>
          <w:p w14:paraId="3C637569">
            <w:pPr>
              <w:adjustRightInd w:val="0"/>
              <w:snapToGrid w:val="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备</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注</w:t>
            </w:r>
          </w:p>
        </w:tc>
        <w:tc>
          <w:tcPr>
            <w:tcW w:w="5670" w:type="dxa"/>
            <w:noWrap w:val="0"/>
            <w:vAlign w:val="center"/>
          </w:tcPr>
          <w:p w14:paraId="407E05E4">
            <w:pPr>
              <w:adjustRightInd w:val="0"/>
              <w:snapToGrid w:val="0"/>
              <w:jc w:val="left"/>
              <w:rPr>
                <w:rFonts w:hint="eastAsia" w:ascii="宋体" w:hAnsi="宋体" w:eastAsia="宋体" w:cs="宋体"/>
                <w:sz w:val="24"/>
                <w:highlight w:val="none"/>
                <w:lang w:eastAsia="zh-CN"/>
              </w:rPr>
            </w:pPr>
          </w:p>
        </w:tc>
      </w:tr>
    </w:tbl>
    <w:p w14:paraId="48ED97A5">
      <w:pPr>
        <w:spacing w:line="440" w:lineRule="exact"/>
        <w:rPr>
          <w:rFonts w:hint="eastAsia" w:ascii="宋体" w:hAnsi="宋体" w:eastAsia="宋体" w:cs="宋体"/>
          <w:sz w:val="20"/>
          <w:szCs w:val="20"/>
          <w:highlight w:val="none"/>
        </w:rPr>
      </w:pPr>
    </w:p>
    <w:p w14:paraId="25B5275B">
      <w:pPr>
        <w:spacing w:before="78" w:line="468" w:lineRule="exact"/>
        <w:jc w:val="right"/>
        <w:rPr>
          <w:rFonts w:ascii="宋体" w:hAnsi="宋体" w:eastAsia="宋体" w:cs="宋体"/>
          <w:sz w:val="24"/>
          <w:szCs w:val="24"/>
          <w:highlight w:val="none"/>
        </w:rPr>
      </w:pPr>
      <w:r>
        <w:rPr>
          <w:rFonts w:ascii="宋体" w:hAnsi="宋体" w:eastAsia="宋体" w:cs="宋体"/>
          <w:spacing w:val="-6"/>
          <w:position w:val="17"/>
          <w:sz w:val="24"/>
          <w:szCs w:val="24"/>
          <w:highlight w:val="none"/>
        </w:rPr>
        <w:t>注：报价应是最终用户验收合格后的总价，包括实施和完成本项目所需的劳务、管理、</w:t>
      </w:r>
    </w:p>
    <w:p w14:paraId="0F9107EB">
      <w:pPr>
        <w:spacing w:line="219" w:lineRule="auto"/>
        <w:ind w:left="34"/>
        <w:rPr>
          <w:rFonts w:ascii="宋体" w:hAnsi="宋体" w:eastAsia="宋体" w:cs="宋体"/>
          <w:sz w:val="24"/>
          <w:szCs w:val="24"/>
          <w:highlight w:val="none"/>
        </w:rPr>
      </w:pPr>
      <w:r>
        <w:rPr>
          <w:rFonts w:ascii="宋体" w:hAnsi="宋体" w:eastAsia="宋体" w:cs="宋体"/>
          <w:spacing w:val="-1"/>
          <w:sz w:val="24"/>
          <w:szCs w:val="24"/>
          <w:highlight w:val="none"/>
        </w:rPr>
        <w:t>安全、办公、交通、税金、利润等一切费用，采购人不再支付其他任何费用。</w:t>
      </w:r>
    </w:p>
    <w:p w14:paraId="347C7196">
      <w:pPr>
        <w:spacing w:line="440" w:lineRule="exact"/>
        <w:jc w:val="both"/>
        <w:rPr>
          <w:rFonts w:hint="eastAsia" w:ascii="宋体" w:hAnsi="宋体" w:eastAsia="宋体" w:cs="宋体"/>
          <w:sz w:val="24"/>
          <w:szCs w:val="24"/>
          <w:highlight w:val="none"/>
        </w:rPr>
      </w:pPr>
    </w:p>
    <w:p w14:paraId="40EC9DE5">
      <w:pPr>
        <w:spacing w:line="440" w:lineRule="exact"/>
        <w:ind w:firstLine="6000" w:firstLineChars="25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投标人（盖章）：                   </w:t>
      </w:r>
    </w:p>
    <w:p w14:paraId="2DCB5C6B">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法</w:t>
      </w:r>
      <w:r>
        <w:rPr>
          <w:rFonts w:hint="eastAsia" w:ascii="宋体" w:hAnsi="宋体" w:cs="宋体"/>
          <w:sz w:val="24"/>
          <w:szCs w:val="24"/>
          <w:highlight w:val="none"/>
          <w:lang w:eastAsia="zh-CN"/>
        </w:rPr>
        <w:t>定</w:t>
      </w:r>
      <w:r>
        <w:rPr>
          <w:rFonts w:hint="eastAsia" w:ascii="宋体" w:hAnsi="宋体" w:eastAsia="宋体" w:cs="宋体"/>
          <w:sz w:val="24"/>
          <w:szCs w:val="24"/>
          <w:highlight w:val="none"/>
        </w:rPr>
        <w:t>代表人（或授权代表）（签名）：</w:t>
      </w:r>
    </w:p>
    <w:p w14:paraId="7FA442AD">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日期：    年   月   日</w:t>
      </w:r>
    </w:p>
    <w:p w14:paraId="4FAF93A3">
      <w:pPr>
        <w:spacing w:line="440" w:lineRule="exact"/>
        <w:jc w:val="right"/>
        <w:rPr>
          <w:rFonts w:hint="eastAsia" w:ascii="宋体" w:hAnsi="宋体" w:eastAsia="宋体" w:cs="宋体"/>
          <w:sz w:val="20"/>
          <w:szCs w:val="20"/>
          <w:highlight w:val="none"/>
        </w:rPr>
      </w:pPr>
    </w:p>
    <w:p w14:paraId="03F2CC49">
      <w:pPr>
        <w:spacing w:line="440" w:lineRule="exact"/>
        <w:rPr>
          <w:rFonts w:hint="eastAsia" w:ascii="宋体" w:hAnsi="宋体" w:eastAsia="宋体" w:cs="宋体"/>
          <w:sz w:val="20"/>
          <w:szCs w:val="20"/>
          <w:highlight w:val="none"/>
        </w:rPr>
      </w:pPr>
    </w:p>
    <w:p w14:paraId="1338C3BD">
      <w:pPr>
        <w:spacing w:line="440" w:lineRule="exact"/>
        <w:rPr>
          <w:rFonts w:hint="eastAsia" w:ascii="宋体" w:hAnsi="宋体" w:eastAsia="宋体" w:cs="宋体"/>
          <w:sz w:val="20"/>
          <w:szCs w:val="20"/>
          <w:highlight w:val="none"/>
        </w:rPr>
      </w:pPr>
    </w:p>
    <w:p w14:paraId="7D139899">
      <w:pPr>
        <w:spacing w:line="440" w:lineRule="exact"/>
        <w:rPr>
          <w:rFonts w:hint="eastAsia" w:ascii="宋体" w:hAnsi="宋体" w:eastAsia="宋体" w:cs="宋体"/>
          <w:sz w:val="20"/>
          <w:szCs w:val="20"/>
          <w:highlight w:val="none"/>
        </w:rPr>
      </w:pPr>
    </w:p>
    <w:p w14:paraId="446066A2">
      <w:pPr>
        <w:rPr>
          <w:rFonts w:hint="eastAsia" w:ascii="宋体" w:hAnsi="宋体" w:eastAsia="宋体" w:cs="宋体"/>
          <w:sz w:val="20"/>
          <w:szCs w:val="20"/>
          <w:highlight w:val="none"/>
        </w:rPr>
      </w:pPr>
    </w:p>
    <w:p w14:paraId="2D9203E8">
      <w:pPr>
        <w:pStyle w:val="32"/>
        <w:numPr>
          <w:ilvl w:val="0"/>
          <w:numId w:val="0"/>
        </w:numPr>
        <w:jc w:val="both"/>
        <w:rPr>
          <w:rFonts w:hint="eastAsia" w:ascii="宋体" w:hAnsi="宋体" w:eastAsia="宋体" w:cs="宋体"/>
          <w:b/>
          <w:bCs/>
          <w:kern w:val="2"/>
          <w:sz w:val="32"/>
          <w:szCs w:val="21"/>
          <w:highlight w:val="none"/>
          <w:lang w:val="en-US" w:eastAsia="zh-CN" w:bidi="ar-SA"/>
        </w:rPr>
      </w:pPr>
    </w:p>
    <w:p w14:paraId="159D9C12">
      <w:pPr>
        <w:pStyle w:val="32"/>
        <w:numPr>
          <w:ilvl w:val="0"/>
          <w:numId w:val="0"/>
        </w:numPr>
        <w:jc w:val="center"/>
        <w:rPr>
          <w:rFonts w:hint="eastAsia" w:ascii="宋体" w:hAnsi="宋体" w:eastAsia="宋体" w:cs="宋体"/>
          <w:b/>
          <w:bCs/>
          <w:kern w:val="2"/>
          <w:sz w:val="32"/>
          <w:szCs w:val="21"/>
          <w:highlight w:val="none"/>
          <w:lang w:val="en-US" w:eastAsia="zh-CN" w:bidi="ar-SA"/>
        </w:rPr>
      </w:pPr>
      <w:r>
        <w:rPr>
          <w:rFonts w:hint="eastAsia" w:ascii="宋体" w:hAnsi="宋体" w:eastAsia="宋体" w:cs="宋体"/>
          <w:b/>
          <w:bCs/>
          <w:kern w:val="2"/>
          <w:sz w:val="32"/>
          <w:szCs w:val="21"/>
          <w:highlight w:val="none"/>
          <w:lang w:val="en-US" w:eastAsia="zh-CN" w:bidi="ar-SA"/>
        </w:rPr>
        <w:t>二、资格审查资料</w:t>
      </w:r>
    </w:p>
    <w:p w14:paraId="4CB69E37">
      <w:pPr>
        <w:pStyle w:val="32"/>
        <w:numPr>
          <w:ilvl w:val="0"/>
          <w:numId w:val="0"/>
        </w:numPr>
        <w:jc w:val="both"/>
        <w:rPr>
          <w:rFonts w:hint="eastAsia" w:ascii="宋体" w:hAnsi="宋体" w:eastAsia="宋体" w:cs="宋体"/>
          <w:sz w:val="28"/>
          <w:szCs w:val="28"/>
          <w:highlight w:val="none"/>
          <w:lang w:val="en-US" w:eastAsia="zh-CN"/>
        </w:rPr>
      </w:pPr>
    </w:p>
    <w:p w14:paraId="0EA357C9">
      <w:pPr>
        <w:spacing w:line="440" w:lineRule="exact"/>
        <w:ind w:firstLine="480" w:firstLineChars="200"/>
        <w:jc w:val="center"/>
        <w:rPr>
          <w:rFonts w:hint="default"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根据上述第五部分评审内容提供相关资料</w:t>
      </w:r>
      <w:r>
        <w:rPr>
          <w:rFonts w:hint="eastAsia" w:ascii="宋体" w:hAnsi="宋体" w:cs="宋体"/>
          <w:sz w:val="24"/>
          <w:szCs w:val="20"/>
          <w:highlight w:val="none"/>
          <w:lang w:val="en-US" w:eastAsia="zh-CN"/>
        </w:rPr>
        <w:t>，未提供格式的，格式自拟。</w:t>
      </w:r>
    </w:p>
    <w:p w14:paraId="30E2A656">
      <w:pPr>
        <w:spacing w:line="440" w:lineRule="exact"/>
        <w:jc w:val="both"/>
        <w:rPr>
          <w:rFonts w:hint="eastAsia" w:ascii="宋体" w:hAnsi="宋体" w:cs="宋体"/>
          <w:b/>
          <w:bCs/>
          <w:sz w:val="32"/>
          <w:szCs w:val="21"/>
          <w:highlight w:val="none"/>
          <w:lang w:eastAsia="zh-CN"/>
        </w:rPr>
      </w:pPr>
    </w:p>
    <w:p w14:paraId="78EF826E">
      <w:pPr>
        <w:spacing w:line="440" w:lineRule="exact"/>
        <w:jc w:val="both"/>
        <w:rPr>
          <w:rFonts w:hint="eastAsia" w:ascii="宋体" w:hAnsi="宋体" w:cs="宋体"/>
          <w:b/>
          <w:bCs/>
          <w:sz w:val="32"/>
          <w:szCs w:val="21"/>
          <w:highlight w:val="none"/>
          <w:lang w:eastAsia="zh-CN"/>
        </w:rPr>
      </w:pPr>
    </w:p>
    <w:p w14:paraId="51BB2E00">
      <w:pPr>
        <w:spacing w:line="440" w:lineRule="exact"/>
        <w:jc w:val="both"/>
        <w:rPr>
          <w:rFonts w:hint="eastAsia" w:ascii="宋体" w:hAnsi="宋体" w:cs="宋体"/>
          <w:b/>
          <w:bCs/>
          <w:sz w:val="32"/>
          <w:szCs w:val="21"/>
          <w:highlight w:val="none"/>
          <w:lang w:eastAsia="zh-CN"/>
        </w:rPr>
      </w:pPr>
    </w:p>
    <w:p w14:paraId="1416C1C7">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附件一</w:t>
      </w:r>
    </w:p>
    <w:p w14:paraId="5E9D19D2">
      <w:pPr>
        <w:spacing w:line="440" w:lineRule="exact"/>
        <w:ind w:firstLine="1124" w:firstLineChars="350"/>
        <w:jc w:val="center"/>
        <w:rPr>
          <w:rFonts w:hint="eastAsia" w:ascii="宋体" w:hAnsi="宋体" w:eastAsia="宋体" w:cs="宋体"/>
          <w:b/>
          <w:bCs/>
          <w:sz w:val="32"/>
          <w:szCs w:val="21"/>
          <w:highlight w:val="none"/>
        </w:rPr>
      </w:pPr>
      <w:r>
        <w:rPr>
          <w:rFonts w:hint="eastAsia" w:ascii="宋体" w:hAnsi="宋体" w:eastAsia="宋体" w:cs="宋体"/>
          <w:b/>
          <w:bCs/>
          <w:sz w:val="32"/>
          <w:szCs w:val="21"/>
          <w:highlight w:val="none"/>
        </w:rPr>
        <w:t>具有良好的商业信誉承诺函</w:t>
      </w:r>
    </w:p>
    <w:p w14:paraId="17A9BE98">
      <w:pPr>
        <w:pStyle w:val="8"/>
        <w:spacing w:line="348" w:lineRule="auto"/>
        <w:rPr>
          <w:highlight w:val="none"/>
        </w:rPr>
      </w:pPr>
    </w:p>
    <w:p w14:paraId="2340EEC5">
      <w:pPr>
        <w:pStyle w:val="8"/>
        <w:spacing w:line="348" w:lineRule="auto"/>
        <w:rPr>
          <w:highlight w:val="none"/>
        </w:rPr>
      </w:pPr>
    </w:p>
    <w:p w14:paraId="7DF6C1DD">
      <w:pPr>
        <w:pStyle w:val="8"/>
        <w:spacing w:line="283" w:lineRule="auto"/>
        <w:rPr>
          <w:highlight w:val="none"/>
        </w:rPr>
      </w:pPr>
    </w:p>
    <w:p w14:paraId="4600268F">
      <w:pPr>
        <w:pStyle w:val="8"/>
        <w:spacing w:line="284" w:lineRule="auto"/>
        <w:rPr>
          <w:highlight w:val="none"/>
        </w:rPr>
      </w:pPr>
    </w:p>
    <w:p w14:paraId="12DD2DD7">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我公司作为本次采购项目的</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人，根据磋商文件要求，现郑重承诺如下：</w:t>
      </w:r>
    </w:p>
    <w:p w14:paraId="63BD78F9">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我公司具有良好的商业信誉。本公司对上述承诺的真实性负责。如有虚假，将依法承担相应责任。</w:t>
      </w:r>
    </w:p>
    <w:p w14:paraId="72FF6A34">
      <w:pPr>
        <w:pStyle w:val="8"/>
        <w:spacing w:line="279" w:lineRule="auto"/>
        <w:rPr>
          <w:highlight w:val="none"/>
        </w:rPr>
      </w:pPr>
    </w:p>
    <w:p w14:paraId="32AAE5E0">
      <w:pPr>
        <w:pStyle w:val="8"/>
        <w:spacing w:line="279" w:lineRule="auto"/>
        <w:rPr>
          <w:highlight w:val="none"/>
        </w:rPr>
      </w:pPr>
    </w:p>
    <w:p w14:paraId="242A3366">
      <w:pPr>
        <w:pStyle w:val="8"/>
        <w:spacing w:line="279" w:lineRule="auto"/>
        <w:rPr>
          <w:highlight w:val="none"/>
        </w:rPr>
      </w:pPr>
    </w:p>
    <w:p w14:paraId="49BCC4AB">
      <w:pPr>
        <w:pStyle w:val="8"/>
        <w:spacing w:line="279" w:lineRule="auto"/>
        <w:rPr>
          <w:highlight w:val="none"/>
        </w:rPr>
      </w:pPr>
    </w:p>
    <w:p w14:paraId="2211E784">
      <w:pPr>
        <w:spacing w:before="78" w:line="219" w:lineRule="auto"/>
        <w:ind w:left="23"/>
        <w:jc w:val="right"/>
        <w:rPr>
          <w:rFonts w:ascii="宋体" w:hAnsi="宋体" w:eastAsia="宋体" w:cs="宋体"/>
          <w:sz w:val="24"/>
          <w:szCs w:val="24"/>
          <w:highlight w:val="none"/>
        </w:rPr>
      </w:pPr>
      <w:r>
        <w:rPr>
          <w:rFonts w:hint="eastAsia" w:ascii="宋体" w:hAnsi="宋体" w:cs="宋体"/>
          <w:spacing w:val="-1"/>
          <w:sz w:val="24"/>
          <w:szCs w:val="24"/>
          <w:highlight w:val="none"/>
          <w:lang w:eastAsia="zh-CN"/>
        </w:rPr>
        <w:t>投标</w:t>
      </w:r>
      <w:r>
        <w:rPr>
          <w:rFonts w:ascii="宋体" w:hAnsi="宋体" w:eastAsia="宋体" w:cs="宋体"/>
          <w:spacing w:val="-1"/>
          <w:sz w:val="24"/>
          <w:szCs w:val="24"/>
          <w:highlight w:val="none"/>
        </w:rPr>
        <w:t>人名称：</w:t>
      </w:r>
      <w:r>
        <w:rPr>
          <w:rFonts w:hint="eastAsia" w:ascii="宋体" w:hAnsi="宋体" w:eastAsia="宋体" w:cs="宋体"/>
          <w:spacing w:val="-1"/>
          <w:sz w:val="24"/>
          <w:szCs w:val="24"/>
          <w:highlight w:val="none"/>
          <w:u w:val="single"/>
          <w:lang w:val="en-US" w:eastAsia="zh-CN"/>
        </w:rPr>
        <w:t xml:space="preserve">         </w:t>
      </w:r>
      <w:r>
        <w:rPr>
          <w:rFonts w:ascii="宋体" w:hAnsi="宋体" w:eastAsia="宋体" w:cs="宋体"/>
          <w:spacing w:val="-1"/>
          <w:sz w:val="24"/>
          <w:szCs w:val="24"/>
          <w:highlight w:val="none"/>
        </w:rPr>
        <w:t>（单位盖章）</w:t>
      </w:r>
    </w:p>
    <w:p w14:paraId="51313E09">
      <w:pPr>
        <w:spacing w:before="183" w:line="465" w:lineRule="exact"/>
        <w:ind w:left="22"/>
        <w:jc w:val="right"/>
        <w:rPr>
          <w:rFonts w:hint="default" w:ascii="宋体" w:hAnsi="宋体" w:eastAsia="宋体" w:cs="宋体"/>
          <w:sz w:val="24"/>
          <w:szCs w:val="24"/>
          <w:highlight w:val="none"/>
          <w:u w:val="single"/>
          <w:lang w:val="en-US" w:eastAsia="zh-CN"/>
        </w:rPr>
      </w:pPr>
      <w:r>
        <w:rPr>
          <w:rFonts w:ascii="宋体" w:hAnsi="宋体" w:eastAsia="宋体" w:cs="宋体"/>
          <w:spacing w:val="-1"/>
          <w:position w:val="17"/>
          <w:sz w:val="24"/>
          <w:szCs w:val="24"/>
          <w:highlight w:val="none"/>
        </w:rPr>
        <w:t>法定代表人或授权代表（签字或加盖个人名章</w:t>
      </w:r>
      <w:r>
        <w:rPr>
          <w:rFonts w:ascii="宋体" w:hAnsi="宋体" w:eastAsia="宋体" w:cs="宋体"/>
          <w:spacing w:val="6"/>
          <w:position w:val="17"/>
          <w:sz w:val="24"/>
          <w:szCs w:val="24"/>
          <w:highlight w:val="none"/>
        </w:rPr>
        <w:t>）：</w:t>
      </w:r>
      <w:r>
        <w:rPr>
          <w:rFonts w:hint="eastAsia" w:ascii="宋体" w:hAnsi="宋体" w:eastAsia="宋体" w:cs="宋体"/>
          <w:spacing w:val="-1"/>
          <w:position w:val="17"/>
          <w:sz w:val="24"/>
          <w:szCs w:val="24"/>
          <w:highlight w:val="none"/>
          <w:u w:val="single"/>
          <w:lang w:val="en-US" w:eastAsia="zh-CN"/>
        </w:rPr>
        <w:t xml:space="preserve">      </w:t>
      </w:r>
    </w:p>
    <w:p w14:paraId="2F52164D">
      <w:pPr>
        <w:spacing w:before="1" w:line="220" w:lineRule="auto"/>
        <w:ind w:left="23"/>
        <w:jc w:val="center"/>
        <w:rPr>
          <w:rFonts w:ascii="宋体" w:hAnsi="宋体" w:eastAsia="宋体" w:cs="宋体"/>
          <w:sz w:val="24"/>
          <w:szCs w:val="24"/>
          <w:highlight w:val="none"/>
        </w:rPr>
        <w:sectPr>
          <w:footerReference r:id="rId8" w:type="default"/>
          <w:pgSz w:w="11906" w:h="16839"/>
          <w:pgMar w:top="1431" w:right="1785" w:bottom="997" w:left="1785" w:header="0" w:footer="718" w:gutter="0"/>
          <w:pgNumType w:fmt="decimal"/>
          <w:cols w:space="720" w:num="1"/>
        </w:sectPr>
      </w:pPr>
      <w:r>
        <w:rPr>
          <w:rFonts w:hint="eastAsia" w:ascii="宋体" w:hAnsi="宋体" w:eastAsia="宋体" w:cs="宋体"/>
          <w:spacing w:val="-2"/>
          <w:sz w:val="24"/>
          <w:szCs w:val="24"/>
          <w:highlight w:val="none"/>
          <w:lang w:val="en-US" w:eastAsia="zh-CN"/>
        </w:rPr>
        <w:t xml:space="preserve">             </w:t>
      </w:r>
      <w:r>
        <w:rPr>
          <w:rFonts w:ascii="宋体" w:hAnsi="宋体" w:eastAsia="宋体" w:cs="宋体"/>
          <w:spacing w:val="-2"/>
          <w:sz w:val="24"/>
          <w:szCs w:val="24"/>
          <w:highlight w:val="none"/>
        </w:rPr>
        <w:t>日期:</w:t>
      </w:r>
      <w:r>
        <w:rPr>
          <w:rFonts w:hint="eastAsia" w:ascii="宋体" w:hAnsi="宋体" w:eastAsia="宋体" w:cs="宋体"/>
          <w:spacing w:val="-2"/>
          <w:sz w:val="24"/>
          <w:szCs w:val="24"/>
          <w:highlight w:val="none"/>
          <w:u w:val="single"/>
          <w:lang w:val="en-US" w:eastAsia="zh-CN"/>
        </w:rPr>
        <w:t xml:space="preserve">        </w:t>
      </w:r>
    </w:p>
    <w:p w14:paraId="5E38542D">
      <w:pPr>
        <w:spacing w:line="440" w:lineRule="exact"/>
        <w:jc w:val="both"/>
        <w:rPr>
          <w:rFonts w:hint="eastAsia" w:ascii="宋体" w:hAnsi="宋体" w:eastAsia="宋体" w:cs="宋体"/>
          <w:b/>
          <w:bCs/>
          <w:sz w:val="32"/>
          <w:szCs w:val="21"/>
          <w:highlight w:val="none"/>
        </w:rPr>
      </w:pPr>
    </w:p>
    <w:p w14:paraId="2F5FEFC7">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附件二</w:t>
      </w:r>
    </w:p>
    <w:p w14:paraId="1EDA93EA">
      <w:pPr>
        <w:spacing w:line="440" w:lineRule="exact"/>
        <w:ind w:firstLine="1124" w:firstLineChars="350"/>
        <w:jc w:val="center"/>
        <w:rPr>
          <w:rFonts w:hint="eastAsia" w:ascii="宋体" w:hAnsi="宋体" w:eastAsia="宋体" w:cs="宋体"/>
          <w:b/>
          <w:bCs/>
          <w:sz w:val="32"/>
          <w:szCs w:val="21"/>
          <w:highlight w:val="none"/>
        </w:rPr>
      </w:pPr>
    </w:p>
    <w:p w14:paraId="6B596F89">
      <w:pPr>
        <w:spacing w:line="440" w:lineRule="exact"/>
        <w:ind w:firstLine="1124" w:firstLineChars="350"/>
        <w:jc w:val="center"/>
        <w:rPr>
          <w:rFonts w:hint="eastAsia" w:ascii="宋体" w:hAnsi="宋体" w:eastAsia="宋体" w:cs="宋体"/>
          <w:b/>
          <w:bCs/>
          <w:sz w:val="32"/>
          <w:szCs w:val="21"/>
          <w:highlight w:val="none"/>
        </w:rPr>
      </w:pPr>
    </w:p>
    <w:p w14:paraId="04E2BD96">
      <w:pPr>
        <w:spacing w:line="440" w:lineRule="exact"/>
        <w:ind w:firstLine="1124" w:firstLineChars="350"/>
        <w:jc w:val="center"/>
        <w:rPr>
          <w:rFonts w:hint="eastAsia" w:ascii="宋体" w:hAnsi="宋体" w:eastAsia="宋体" w:cs="宋体"/>
          <w:b/>
          <w:bCs/>
          <w:sz w:val="32"/>
          <w:szCs w:val="21"/>
          <w:highlight w:val="none"/>
        </w:rPr>
      </w:pPr>
      <w:r>
        <w:rPr>
          <w:rFonts w:hint="eastAsia" w:ascii="宋体" w:hAnsi="宋体" w:eastAsia="宋体" w:cs="宋体"/>
          <w:b/>
          <w:bCs/>
          <w:sz w:val="32"/>
          <w:szCs w:val="21"/>
          <w:highlight w:val="none"/>
        </w:rPr>
        <w:t>具备履行合同</w:t>
      </w:r>
      <w:r>
        <w:rPr>
          <w:rFonts w:hint="eastAsia" w:ascii="宋体" w:hAnsi="宋体" w:cs="宋体"/>
          <w:b/>
          <w:bCs/>
          <w:sz w:val="32"/>
          <w:szCs w:val="21"/>
          <w:highlight w:val="none"/>
          <w:lang w:eastAsia="zh-CN"/>
        </w:rPr>
        <w:t>所必需的</w:t>
      </w:r>
      <w:r>
        <w:rPr>
          <w:rFonts w:hint="eastAsia" w:ascii="宋体" w:hAnsi="宋体" w:eastAsia="宋体" w:cs="宋体"/>
          <w:b/>
          <w:bCs/>
          <w:sz w:val="32"/>
          <w:szCs w:val="21"/>
          <w:highlight w:val="none"/>
        </w:rPr>
        <w:t>设备和专业技术能力承诺函</w:t>
      </w:r>
    </w:p>
    <w:p w14:paraId="23CE34E4">
      <w:pPr>
        <w:pStyle w:val="8"/>
        <w:spacing w:line="477" w:lineRule="auto"/>
        <w:rPr>
          <w:highlight w:val="none"/>
        </w:rPr>
      </w:pPr>
    </w:p>
    <w:p w14:paraId="3D9BDB14">
      <w:pPr>
        <w:spacing w:before="78" w:line="219" w:lineRule="auto"/>
        <w:ind w:left="18"/>
        <w:rPr>
          <w:rFonts w:ascii="宋体" w:hAnsi="宋体" w:eastAsia="宋体" w:cs="宋体"/>
          <w:spacing w:val="-1"/>
          <w:sz w:val="24"/>
          <w:szCs w:val="24"/>
          <w:highlight w:val="none"/>
        </w:rPr>
      </w:pPr>
    </w:p>
    <w:p w14:paraId="69F04D5E">
      <w:pPr>
        <w:spacing w:before="78" w:line="219" w:lineRule="auto"/>
        <w:ind w:left="18"/>
        <w:rPr>
          <w:rFonts w:ascii="宋体" w:hAnsi="宋体" w:eastAsia="宋体" w:cs="宋体"/>
          <w:spacing w:val="-1"/>
          <w:sz w:val="24"/>
          <w:szCs w:val="24"/>
          <w:highlight w:val="none"/>
        </w:rPr>
      </w:pPr>
    </w:p>
    <w:p w14:paraId="48C3B661">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我公司作为本次采购项目的</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人，根据磋商文件要求，现郑重承诺如下：我公司具备履行合同</w:t>
      </w:r>
      <w:r>
        <w:rPr>
          <w:rFonts w:hint="eastAsia" w:ascii="宋体" w:hAnsi="宋体" w:cs="宋体"/>
          <w:sz w:val="24"/>
          <w:szCs w:val="24"/>
          <w:highlight w:val="none"/>
          <w:lang w:eastAsia="zh-CN"/>
        </w:rPr>
        <w:t>所必需的</w:t>
      </w:r>
      <w:r>
        <w:rPr>
          <w:rFonts w:hint="eastAsia" w:ascii="宋体" w:hAnsi="宋体" w:eastAsia="宋体" w:cs="宋体"/>
          <w:sz w:val="24"/>
          <w:szCs w:val="24"/>
          <w:highlight w:val="none"/>
        </w:rPr>
        <w:t>设备和专业技术能力。本公司对上述承诺的真实性负责。如有虚假，将依法承担相应责任。</w:t>
      </w:r>
    </w:p>
    <w:p w14:paraId="212D79C2">
      <w:pPr>
        <w:spacing w:before="78" w:line="219" w:lineRule="auto"/>
        <w:ind w:left="18"/>
        <w:rPr>
          <w:rFonts w:ascii="宋体" w:hAnsi="宋体" w:eastAsia="宋体" w:cs="宋体"/>
          <w:spacing w:val="-1"/>
          <w:sz w:val="24"/>
          <w:szCs w:val="24"/>
          <w:highlight w:val="none"/>
        </w:rPr>
      </w:pPr>
    </w:p>
    <w:p w14:paraId="7BCBADEE">
      <w:pPr>
        <w:spacing w:before="78" w:line="219" w:lineRule="auto"/>
        <w:ind w:left="18"/>
        <w:rPr>
          <w:rFonts w:ascii="宋体" w:hAnsi="宋体" w:eastAsia="宋体" w:cs="宋体"/>
          <w:spacing w:val="-1"/>
          <w:sz w:val="24"/>
          <w:szCs w:val="24"/>
          <w:highlight w:val="none"/>
        </w:rPr>
      </w:pPr>
    </w:p>
    <w:p w14:paraId="2E3D4FB4">
      <w:pPr>
        <w:spacing w:before="78" w:line="219" w:lineRule="auto"/>
        <w:ind w:left="18"/>
        <w:rPr>
          <w:rFonts w:ascii="宋体" w:hAnsi="宋体" w:eastAsia="宋体" w:cs="宋体"/>
          <w:spacing w:val="-1"/>
          <w:sz w:val="24"/>
          <w:szCs w:val="24"/>
          <w:highlight w:val="none"/>
        </w:rPr>
      </w:pPr>
    </w:p>
    <w:p w14:paraId="5628077F">
      <w:pPr>
        <w:spacing w:before="78" w:line="219" w:lineRule="auto"/>
        <w:ind w:left="18"/>
        <w:rPr>
          <w:rFonts w:ascii="宋体" w:hAnsi="宋体" w:eastAsia="宋体" w:cs="宋体"/>
          <w:spacing w:val="-1"/>
          <w:sz w:val="24"/>
          <w:szCs w:val="24"/>
          <w:highlight w:val="none"/>
        </w:rPr>
      </w:pPr>
    </w:p>
    <w:p w14:paraId="1D44F145">
      <w:pPr>
        <w:spacing w:before="78" w:line="219" w:lineRule="auto"/>
        <w:ind w:left="18"/>
        <w:rPr>
          <w:rFonts w:ascii="宋体" w:hAnsi="宋体" w:eastAsia="宋体" w:cs="宋体"/>
          <w:spacing w:val="-1"/>
          <w:sz w:val="24"/>
          <w:szCs w:val="24"/>
          <w:highlight w:val="none"/>
        </w:rPr>
      </w:pPr>
    </w:p>
    <w:p w14:paraId="4851C580">
      <w:pPr>
        <w:spacing w:before="78" w:line="219" w:lineRule="auto"/>
        <w:ind w:left="18"/>
        <w:rPr>
          <w:rFonts w:ascii="宋体" w:hAnsi="宋体" w:eastAsia="宋体" w:cs="宋体"/>
          <w:spacing w:val="-1"/>
          <w:sz w:val="24"/>
          <w:szCs w:val="24"/>
          <w:highlight w:val="none"/>
        </w:rPr>
      </w:pPr>
    </w:p>
    <w:p w14:paraId="51277F71">
      <w:pPr>
        <w:spacing w:before="78" w:line="219" w:lineRule="auto"/>
        <w:ind w:left="18"/>
        <w:jc w:val="right"/>
        <w:rPr>
          <w:rFonts w:ascii="宋体" w:hAnsi="宋体" w:eastAsia="宋体" w:cs="宋体"/>
          <w:spacing w:val="-1"/>
          <w:sz w:val="24"/>
          <w:szCs w:val="24"/>
          <w:highlight w:val="none"/>
        </w:rPr>
      </w:pPr>
      <w:r>
        <w:rPr>
          <w:rFonts w:hint="eastAsia" w:ascii="宋体" w:hAnsi="宋体" w:cs="宋体"/>
          <w:spacing w:val="-1"/>
          <w:sz w:val="24"/>
          <w:szCs w:val="24"/>
          <w:highlight w:val="none"/>
          <w:lang w:eastAsia="zh-CN"/>
        </w:rPr>
        <w:t>投标</w:t>
      </w:r>
      <w:r>
        <w:rPr>
          <w:rFonts w:ascii="宋体" w:hAnsi="宋体" w:eastAsia="宋体" w:cs="宋体"/>
          <w:spacing w:val="-1"/>
          <w:sz w:val="24"/>
          <w:szCs w:val="24"/>
          <w:highlight w:val="none"/>
        </w:rPr>
        <w:t>人名称：</w:t>
      </w:r>
      <w:r>
        <w:rPr>
          <w:rFonts w:hint="eastAsia" w:ascii="宋体" w:hAnsi="宋体" w:cs="宋体"/>
          <w:spacing w:val="-1"/>
          <w:sz w:val="24"/>
          <w:szCs w:val="24"/>
          <w:highlight w:val="none"/>
          <w:u w:val="single"/>
          <w:lang w:val="en-US" w:eastAsia="zh-CN"/>
        </w:rPr>
        <w:t xml:space="preserve">         </w:t>
      </w:r>
      <w:r>
        <w:rPr>
          <w:rFonts w:ascii="宋体" w:hAnsi="宋体" w:eastAsia="宋体" w:cs="宋体"/>
          <w:spacing w:val="-1"/>
          <w:sz w:val="24"/>
          <w:szCs w:val="24"/>
          <w:highlight w:val="none"/>
        </w:rPr>
        <w:t>单位盖章）</w:t>
      </w:r>
    </w:p>
    <w:p w14:paraId="1312A323">
      <w:pPr>
        <w:spacing w:before="78" w:line="219" w:lineRule="auto"/>
        <w:ind w:left="18"/>
        <w:jc w:val="right"/>
        <w:rPr>
          <w:rFonts w:hint="default" w:ascii="宋体" w:hAnsi="宋体" w:eastAsia="宋体" w:cs="宋体"/>
          <w:spacing w:val="-1"/>
          <w:sz w:val="24"/>
          <w:szCs w:val="24"/>
          <w:highlight w:val="none"/>
          <w:lang w:val="en-US" w:eastAsia="zh-CN"/>
        </w:rPr>
      </w:pPr>
      <w:r>
        <w:rPr>
          <w:rFonts w:ascii="宋体" w:hAnsi="宋体" w:eastAsia="宋体" w:cs="宋体"/>
          <w:spacing w:val="-1"/>
          <w:sz w:val="24"/>
          <w:szCs w:val="24"/>
          <w:highlight w:val="none"/>
        </w:rPr>
        <w:t>法定代表人或授权代表（签字或加盖个人名章）：</w:t>
      </w:r>
      <w:r>
        <w:rPr>
          <w:rFonts w:hint="eastAsia" w:ascii="宋体" w:hAnsi="宋体" w:cs="宋体"/>
          <w:spacing w:val="-1"/>
          <w:sz w:val="24"/>
          <w:szCs w:val="24"/>
          <w:highlight w:val="none"/>
          <w:u w:val="single"/>
          <w:lang w:val="en-US" w:eastAsia="zh-CN"/>
        </w:rPr>
        <w:t xml:space="preserve">         </w:t>
      </w:r>
    </w:p>
    <w:p w14:paraId="7C3923EA">
      <w:pPr>
        <w:spacing w:before="78" w:line="219" w:lineRule="auto"/>
        <w:ind w:left="18"/>
        <w:jc w:val="center"/>
        <w:rPr>
          <w:rFonts w:hint="default" w:ascii="宋体" w:hAnsi="宋体" w:eastAsia="宋体" w:cs="宋体"/>
          <w:spacing w:val="-1"/>
          <w:sz w:val="24"/>
          <w:szCs w:val="24"/>
          <w:highlight w:val="none"/>
          <w:lang w:val="en-US" w:eastAsia="zh-CN"/>
        </w:rPr>
        <w:sectPr>
          <w:footerReference r:id="rId9" w:type="default"/>
          <w:pgSz w:w="11906" w:h="16839"/>
          <w:pgMar w:top="1431" w:right="1785" w:bottom="997" w:left="1785" w:header="0" w:footer="718" w:gutter="0"/>
          <w:pgNumType w:fmt="decimal"/>
          <w:cols w:space="720" w:num="1"/>
        </w:sectPr>
      </w:pPr>
      <w:r>
        <w:rPr>
          <w:rFonts w:hint="eastAsia" w:ascii="宋体" w:hAnsi="宋体" w:cs="宋体"/>
          <w:spacing w:val="-1"/>
          <w:sz w:val="24"/>
          <w:szCs w:val="24"/>
          <w:highlight w:val="none"/>
          <w:lang w:val="en-US" w:eastAsia="zh-CN"/>
        </w:rPr>
        <w:t xml:space="preserve">                 </w:t>
      </w:r>
      <w:r>
        <w:rPr>
          <w:rFonts w:ascii="宋体" w:hAnsi="宋体" w:eastAsia="宋体" w:cs="宋体"/>
          <w:spacing w:val="-1"/>
          <w:sz w:val="24"/>
          <w:szCs w:val="24"/>
          <w:highlight w:val="none"/>
        </w:rPr>
        <w:t xml:space="preserve">日期: </w:t>
      </w:r>
      <w:r>
        <w:rPr>
          <w:rFonts w:hint="eastAsia" w:ascii="宋体" w:hAnsi="宋体" w:cs="宋体"/>
          <w:spacing w:val="-1"/>
          <w:sz w:val="24"/>
          <w:szCs w:val="24"/>
          <w:highlight w:val="none"/>
          <w:u w:val="single"/>
          <w:lang w:val="en-US" w:eastAsia="zh-CN"/>
        </w:rPr>
        <w:t xml:space="preserve">       </w:t>
      </w:r>
    </w:p>
    <w:p w14:paraId="51A56303">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附件三</w:t>
      </w:r>
    </w:p>
    <w:p w14:paraId="68DB5B85">
      <w:pPr>
        <w:spacing w:before="100" w:beforeAutospacing="1" w:after="100" w:afterAutospacing="1" w:line="440" w:lineRule="exact"/>
        <w:jc w:val="center"/>
        <w:rPr>
          <w:rFonts w:hint="eastAsia" w:ascii="宋体" w:hAnsi="宋体" w:eastAsia="宋体" w:cs="宋体"/>
          <w:b/>
          <w:bCs/>
          <w:kern w:val="2"/>
          <w:sz w:val="32"/>
          <w:szCs w:val="21"/>
          <w:highlight w:val="none"/>
          <w:lang w:val="en-US" w:eastAsia="zh-CN" w:bidi="ar-SA"/>
        </w:rPr>
      </w:pPr>
    </w:p>
    <w:p w14:paraId="1118F80D">
      <w:pPr>
        <w:spacing w:before="100" w:beforeAutospacing="1" w:after="100" w:afterAutospacing="1" w:line="440" w:lineRule="exact"/>
        <w:jc w:val="center"/>
        <w:rPr>
          <w:rFonts w:hint="eastAsia" w:ascii="宋体" w:hAnsi="宋体" w:eastAsia="宋体" w:cs="宋体"/>
          <w:b/>
          <w:bCs/>
          <w:kern w:val="2"/>
          <w:sz w:val="32"/>
          <w:szCs w:val="21"/>
          <w:highlight w:val="none"/>
          <w:lang w:val="en-US" w:eastAsia="zh-CN" w:bidi="ar-SA"/>
        </w:rPr>
      </w:pPr>
    </w:p>
    <w:p w14:paraId="0015D995">
      <w:pPr>
        <w:spacing w:before="100" w:beforeAutospacing="1" w:after="100" w:afterAutospacing="1" w:line="440" w:lineRule="exact"/>
        <w:jc w:val="center"/>
        <w:rPr>
          <w:rFonts w:hint="eastAsia" w:ascii="宋体" w:hAnsi="宋体" w:eastAsia="宋体" w:cs="宋体"/>
          <w:sz w:val="28"/>
          <w:szCs w:val="28"/>
          <w:highlight w:val="none"/>
        </w:rPr>
      </w:pPr>
      <w:r>
        <w:rPr>
          <w:rFonts w:hint="eastAsia" w:ascii="宋体" w:hAnsi="宋体" w:eastAsia="宋体" w:cs="宋体"/>
          <w:b/>
          <w:bCs/>
          <w:kern w:val="2"/>
          <w:sz w:val="32"/>
          <w:szCs w:val="21"/>
          <w:highlight w:val="none"/>
          <w:lang w:val="en-US" w:eastAsia="zh-CN" w:bidi="ar-SA"/>
        </w:rPr>
        <w:t>在经营活动中没有重大违法记录的书面声明</w:t>
      </w:r>
    </w:p>
    <w:p w14:paraId="74157848">
      <w:pPr>
        <w:spacing w:line="440" w:lineRule="exact"/>
        <w:jc w:val="center"/>
        <w:rPr>
          <w:rFonts w:hint="eastAsia" w:ascii="宋体" w:hAnsi="宋体" w:eastAsia="宋体" w:cs="宋体"/>
          <w:sz w:val="24"/>
          <w:szCs w:val="24"/>
          <w:highlight w:val="none"/>
        </w:rPr>
      </w:pPr>
    </w:p>
    <w:p w14:paraId="3BA8382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我方在参加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（项目名称）政府采购活动前3年内，我方被公开披露或查处的违法违规行为有：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，但在经营活动中没有重大违法记录（重大违法记录指</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因违法经营受到刑事处罚或者责令停产停业、吊销许可证或者执照、较大数额罚款等行政处罚）</w:t>
      </w:r>
      <w:r>
        <w:rPr>
          <w:rFonts w:hint="eastAsia" w:ascii="宋体" w:hAnsi="宋体" w:eastAsia="宋体" w:cs="宋体"/>
          <w:sz w:val="24"/>
          <w:szCs w:val="24"/>
          <w:highlight w:val="none"/>
        </w:rPr>
        <w:t>。</w:t>
      </w:r>
    </w:p>
    <w:p w14:paraId="1FF7FBCB">
      <w:pPr>
        <w:spacing w:line="440" w:lineRule="exact"/>
        <w:ind w:firstLine="480" w:firstLineChars="200"/>
        <w:rPr>
          <w:rFonts w:hint="eastAsia" w:ascii="宋体" w:hAnsi="宋体" w:eastAsia="宋体" w:cs="宋体"/>
          <w:sz w:val="24"/>
          <w:szCs w:val="24"/>
          <w:highlight w:val="none"/>
        </w:rPr>
      </w:pPr>
    </w:p>
    <w:p w14:paraId="38E96DE5">
      <w:pPr>
        <w:spacing w:line="440" w:lineRule="exact"/>
        <w:ind w:firstLine="480" w:firstLineChars="200"/>
        <w:rPr>
          <w:rFonts w:hint="eastAsia" w:ascii="宋体" w:hAnsi="宋体" w:eastAsia="宋体" w:cs="宋体"/>
          <w:sz w:val="24"/>
          <w:szCs w:val="24"/>
          <w:highlight w:val="none"/>
        </w:rPr>
      </w:pPr>
    </w:p>
    <w:p w14:paraId="7BDAA1FD">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（盖单位公章）</w:t>
      </w:r>
    </w:p>
    <w:p w14:paraId="14ED19EB">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6D633BE1">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2844EAD">
      <w:pPr>
        <w:spacing w:line="440" w:lineRule="exact"/>
        <w:ind w:firstLine="480" w:firstLineChars="200"/>
        <w:rPr>
          <w:rFonts w:hint="eastAsia" w:ascii="宋体" w:hAnsi="宋体" w:eastAsia="宋体" w:cs="宋体"/>
          <w:sz w:val="24"/>
          <w:szCs w:val="24"/>
          <w:highlight w:val="none"/>
        </w:rPr>
      </w:pPr>
    </w:p>
    <w:p w14:paraId="08B9B4D8">
      <w:pPr>
        <w:spacing w:line="440" w:lineRule="exact"/>
        <w:ind w:firstLine="480" w:firstLineChars="200"/>
        <w:rPr>
          <w:rFonts w:hint="eastAsia" w:ascii="宋体" w:hAnsi="宋体" w:eastAsia="宋体" w:cs="宋体"/>
          <w:sz w:val="24"/>
          <w:szCs w:val="24"/>
          <w:highlight w:val="none"/>
        </w:rPr>
      </w:pPr>
    </w:p>
    <w:p w14:paraId="0FB3C1DC">
      <w:pPr>
        <w:spacing w:line="440" w:lineRule="exact"/>
        <w:ind w:firstLine="480" w:firstLineChars="200"/>
        <w:rPr>
          <w:rFonts w:hint="eastAsia" w:ascii="宋体" w:hAnsi="宋体" w:eastAsia="宋体" w:cs="宋体"/>
          <w:sz w:val="24"/>
          <w:szCs w:val="24"/>
          <w:highlight w:val="none"/>
        </w:rPr>
      </w:pPr>
    </w:p>
    <w:p w14:paraId="69E8428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备注：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没有被公开披露或查处违法违规行为的，注明“无”即可。</w:t>
      </w:r>
    </w:p>
    <w:p w14:paraId="3B3057C9">
      <w:pPr>
        <w:widowControl/>
        <w:autoSpaceDE w:val="0"/>
        <w:autoSpaceDN w:val="0"/>
        <w:adjustRightInd w:val="0"/>
        <w:spacing w:line="440" w:lineRule="exact"/>
        <w:ind w:right="-481"/>
        <w:jc w:val="left"/>
        <w:rPr>
          <w:rStyle w:val="33"/>
          <w:rFonts w:hint="eastAsia" w:ascii="宋体" w:hAnsi="宋体" w:eastAsia="宋体" w:cs="宋体"/>
          <w:sz w:val="24"/>
          <w:szCs w:val="24"/>
          <w:highlight w:val="none"/>
        </w:rPr>
      </w:pPr>
    </w:p>
    <w:p w14:paraId="30F0C6FB">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br w:type="page"/>
      </w:r>
    </w:p>
    <w:p w14:paraId="1A54C77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1D89FE0">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附件四</w:t>
      </w:r>
    </w:p>
    <w:p w14:paraId="6D0AC353">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p>
    <w:p w14:paraId="4AA5883D">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p>
    <w:p w14:paraId="3541B4DC">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r>
        <w:rPr>
          <w:rFonts w:hint="eastAsia" w:ascii="宋体" w:hAnsi="宋体" w:eastAsia="宋体" w:cs="宋体"/>
          <w:b/>
          <w:bCs/>
          <w:kern w:val="2"/>
          <w:sz w:val="32"/>
          <w:szCs w:val="21"/>
          <w:highlight w:val="none"/>
          <w:lang w:val="en-US" w:eastAsia="zh-CN" w:bidi="ar-SA"/>
        </w:rPr>
        <w:t>法律、行政法规规定的其他条件承诺函</w:t>
      </w:r>
    </w:p>
    <w:p w14:paraId="2473C2CB">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1872A3C">
      <w:pPr>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我公司参加</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（项目名称）（项目编号：</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 ）的磋商采购活动，现承诺我公司符合法律、行政法规规定的其他条件。 如违反以上承诺，本公司愿承担一切法律责任。</w:t>
      </w:r>
    </w:p>
    <w:p w14:paraId="081565C1">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r>
        <w:rPr>
          <w:rFonts w:hint="eastAsia" w:ascii="宋体" w:hAnsi="宋体" w:cs="宋体"/>
          <w:kern w:val="1"/>
          <w:sz w:val="24"/>
          <w:szCs w:val="24"/>
          <w:highlight w:val="none"/>
          <w:lang w:val="en-US" w:eastAsia="zh-CN"/>
        </w:rPr>
        <w:t xml:space="preserve">                   </w:t>
      </w:r>
    </w:p>
    <w:p w14:paraId="0EB2F588">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6AE65545">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5CB0876A">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750F5F97">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39492711">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28A72F05">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投标人:(公章)</w:t>
      </w:r>
    </w:p>
    <w:p w14:paraId="337B9235">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5F363999">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法定代表人或委托代理人:(签字或盖章)</w:t>
      </w:r>
    </w:p>
    <w:p w14:paraId="1B7C5757">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F0182BD">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年</w:t>
      </w: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月</w:t>
      </w: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日</w:t>
      </w:r>
    </w:p>
    <w:p w14:paraId="5FC8238A">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9A4AD0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3BE31CF5">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3CFC714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76764439">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C8A38A8">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1471ED3">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4E732DF">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7A3B8C1D">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2B976D5">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7A3648F1">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1585C4F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48E01DA">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4DF1129">
      <w:pPr>
        <w:widowControl/>
        <w:autoSpaceDE w:val="0"/>
        <w:autoSpaceDN w:val="0"/>
        <w:adjustRightInd w:val="0"/>
        <w:spacing w:line="440" w:lineRule="exact"/>
        <w:jc w:val="both"/>
        <w:rPr>
          <w:rFonts w:hint="eastAsia" w:ascii="宋体" w:hAnsi="宋体" w:cs="宋体"/>
          <w:b/>
          <w:bCs/>
          <w:kern w:val="2"/>
          <w:sz w:val="32"/>
          <w:szCs w:val="21"/>
          <w:highlight w:val="none"/>
          <w:lang w:val="en-US" w:eastAsia="zh-CN" w:bidi="ar-SA"/>
        </w:rPr>
      </w:pPr>
    </w:p>
    <w:p w14:paraId="61E10ABA">
      <w:pPr>
        <w:widowControl/>
        <w:autoSpaceDE w:val="0"/>
        <w:autoSpaceDN w:val="0"/>
        <w:adjustRightInd w:val="0"/>
        <w:spacing w:line="440" w:lineRule="exact"/>
        <w:jc w:val="both"/>
        <w:rPr>
          <w:rFonts w:hint="eastAsia" w:ascii="宋体" w:hAnsi="宋体" w:cs="宋体"/>
          <w:b/>
          <w:bCs/>
          <w:kern w:val="2"/>
          <w:sz w:val="32"/>
          <w:szCs w:val="21"/>
          <w:highlight w:val="none"/>
          <w:lang w:val="en-US" w:eastAsia="zh-CN" w:bidi="ar-SA"/>
        </w:rPr>
      </w:pPr>
    </w:p>
    <w:p w14:paraId="48BC1235">
      <w:pPr>
        <w:rPr>
          <w:rFonts w:hint="eastAsia" w:ascii="宋体" w:hAnsi="宋体" w:cs="宋体"/>
          <w:b/>
          <w:bCs/>
          <w:kern w:val="2"/>
          <w:sz w:val="32"/>
          <w:szCs w:val="21"/>
          <w:highlight w:val="none"/>
          <w:lang w:val="en-US" w:eastAsia="zh-CN" w:bidi="ar-SA"/>
        </w:rPr>
      </w:pPr>
    </w:p>
    <w:p w14:paraId="28E10DB2">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附件五</w:t>
      </w:r>
    </w:p>
    <w:p w14:paraId="78F9E061">
      <w:pPr>
        <w:widowControl/>
        <w:autoSpaceDE w:val="0"/>
        <w:autoSpaceDN w:val="0"/>
        <w:adjustRightInd w:val="0"/>
        <w:spacing w:line="440" w:lineRule="exact"/>
        <w:jc w:val="center"/>
        <w:rPr>
          <w:rFonts w:hint="eastAsia" w:ascii="宋体" w:hAnsi="宋体" w:cs="宋体"/>
          <w:b/>
          <w:bCs/>
          <w:kern w:val="2"/>
          <w:sz w:val="32"/>
          <w:szCs w:val="21"/>
          <w:highlight w:val="none"/>
          <w:lang w:val="en-US" w:eastAsia="zh-CN" w:bidi="ar-SA"/>
        </w:rPr>
      </w:pPr>
    </w:p>
    <w:p w14:paraId="62464E7A">
      <w:pPr>
        <w:widowControl/>
        <w:autoSpaceDE w:val="0"/>
        <w:autoSpaceDN w:val="0"/>
        <w:adjustRightInd w:val="0"/>
        <w:spacing w:line="440" w:lineRule="exact"/>
        <w:jc w:val="center"/>
        <w:rPr>
          <w:rFonts w:hint="eastAsia" w:ascii="宋体" w:hAnsi="宋体" w:cs="宋体"/>
          <w:b/>
          <w:bCs/>
          <w:kern w:val="2"/>
          <w:sz w:val="32"/>
          <w:szCs w:val="21"/>
          <w:highlight w:val="none"/>
          <w:lang w:val="en-US" w:eastAsia="zh-CN" w:bidi="ar-SA"/>
        </w:rPr>
      </w:pPr>
    </w:p>
    <w:p w14:paraId="746E06E0">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r>
        <w:rPr>
          <w:rFonts w:hint="eastAsia" w:ascii="宋体" w:hAnsi="宋体" w:cs="宋体"/>
          <w:b/>
          <w:bCs/>
          <w:kern w:val="2"/>
          <w:sz w:val="32"/>
          <w:szCs w:val="21"/>
          <w:highlight w:val="none"/>
          <w:lang w:val="en-US" w:eastAsia="zh-CN" w:bidi="ar-SA"/>
        </w:rPr>
        <w:t>公平竞争承诺书</w:t>
      </w:r>
    </w:p>
    <w:p w14:paraId="60DE3050">
      <w:pPr>
        <w:widowControl/>
        <w:autoSpaceDE w:val="0"/>
        <w:autoSpaceDN w:val="0"/>
        <w:adjustRightInd w:val="0"/>
        <w:spacing w:line="440" w:lineRule="exact"/>
        <w:rPr>
          <w:rFonts w:hint="eastAsia" w:ascii="宋体" w:hAnsi="宋体" w:eastAsia="宋体" w:cs="宋体"/>
          <w:b/>
          <w:bCs/>
          <w:kern w:val="1"/>
          <w:sz w:val="24"/>
          <w:szCs w:val="24"/>
          <w:highlight w:val="none"/>
        </w:rPr>
      </w:pPr>
    </w:p>
    <w:p w14:paraId="518B7151">
      <w:pPr>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本公司郑重承诺：本公司保证所提交的相关资质文件和证明材料的真实性，有良好的历史诚信记录，并将依法参与</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none"/>
          <w:lang w:val="en-US" w:eastAsia="zh-CN"/>
        </w:rPr>
        <w:t>（项目名称）</w:t>
      </w:r>
      <w:r>
        <w:rPr>
          <w:rFonts w:hint="eastAsia" w:ascii="宋体" w:hAnsi="宋体" w:eastAsia="宋体" w:cs="宋体"/>
          <w:kern w:val="0"/>
          <w:sz w:val="24"/>
          <w:szCs w:val="24"/>
          <w:highlight w:val="none"/>
        </w:rPr>
        <w:t>的公平竞争，不以任何不正当行为谋取不当利益，否则承担相应的法律责任。</w:t>
      </w:r>
    </w:p>
    <w:p w14:paraId="09954304">
      <w:pPr>
        <w:widowControl/>
        <w:autoSpaceDE w:val="0"/>
        <w:autoSpaceDN w:val="0"/>
        <w:adjustRightInd w:val="0"/>
        <w:spacing w:line="440" w:lineRule="exact"/>
        <w:ind w:right="-481"/>
        <w:rPr>
          <w:rFonts w:hint="eastAsia" w:ascii="宋体" w:hAnsi="宋体" w:eastAsia="宋体" w:cs="宋体"/>
          <w:kern w:val="1"/>
          <w:sz w:val="24"/>
          <w:szCs w:val="24"/>
          <w:highlight w:val="none"/>
        </w:rPr>
      </w:pPr>
    </w:p>
    <w:p w14:paraId="4397C0CC">
      <w:pPr>
        <w:widowControl/>
        <w:autoSpaceDE w:val="0"/>
        <w:autoSpaceDN w:val="0"/>
        <w:adjustRightInd w:val="0"/>
        <w:spacing w:line="440" w:lineRule="exact"/>
        <w:ind w:right="-481"/>
        <w:rPr>
          <w:rFonts w:hint="eastAsia" w:ascii="宋体" w:hAnsi="宋体" w:eastAsia="宋体" w:cs="宋体"/>
          <w:kern w:val="1"/>
          <w:sz w:val="24"/>
          <w:szCs w:val="24"/>
          <w:highlight w:val="none"/>
        </w:rPr>
      </w:pPr>
    </w:p>
    <w:p w14:paraId="0AF68813">
      <w:pPr>
        <w:spacing w:line="440" w:lineRule="exact"/>
        <w:ind w:firstLine="4108" w:firstLineChars="1712"/>
        <w:rPr>
          <w:rFonts w:hint="eastAsia" w:ascii="宋体" w:hAnsi="宋体" w:eastAsia="宋体" w:cs="宋体"/>
          <w:sz w:val="24"/>
          <w:szCs w:val="24"/>
          <w:highlight w:val="none"/>
          <w:lang w:eastAsia="zh-CN"/>
        </w:rPr>
      </w:pPr>
    </w:p>
    <w:p w14:paraId="0EF76D71">
      <w:pPr>
        <w:spacing w:line="440" w:lineRule="exact"/>
        <w:ind w:firstLine="4108" w:firstLineChars="1712"/>
        <w:rPr>
          <w:rFonts w:hint="eastAsia" w:ascii="宋体" w:hAnsi="宋体" w:eastAsia="宋体" w:cs="宋体"/>
          <w:sz w:val="24"/>
          <w:szCs w:val="24"/>
          <w:highlight w:val="none"/>
          <w:lang w:eastAsia="zh-CN"/>
        </w:rPr>
      </w:pPr>
    </w:p>
    <w:p w14:paraId="48852652">
      <w:pPr>
        <w:spacing w:line="440" w:lineRule="exact"/>
        <w:ind w:firstLine="4108" w:firstLineChars="1712"/>
        <w:rPr>
          <w:rFonts w:hint="eastAsia" w:ascii="宋体" w:hAnsi="宋体" w:eastAsia="宋体" w:cs="宋体"/>
          <w:sz w:val="24"/>
          <w:szCs w:val="24"/>
          <w:highlight w:val="none"/>
          <w:lang w:eastAsia="zh-CN"/>
        </w:rPr>
      </w:pPr>
    </w:p>
    <w:p w14:paraId="0B6536E8">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（盖单位公章）</w:t>
      </w:r>
    </w:p>
    <w:p w14:paraId="4A37DED5">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FF85B21">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B80D3F6">
      <w:pPr>
        <w:widowControl/>
        <w:autoSpaceDE w:val="0"/>
        <w:autoSpaceDN w:val="0"/>
        <w:adjustRightInd w:val="0"/>
        <w:spacing w:line="440" w:lineRule="exact"/>
        <w:rPr>
          <w:rStyle w:val="33"/>
          <w:rFonts w:hint="eastAsia" w:ascii="宋体" w:hAnsi="宋体" w:eastAsia="宋体" w:cs="宋体"/>
          <w:sz w:val="24"/>
          <w:szCs w:val="24"/>
          <w:highlight w:val="none"/>
        </w:rPr>
      </w:pPr>
    </w:p>
    <w:p w14:paraId="2DC29B05">
      <w:pPr>
        <w:widowControl/>
        <w:autoSpaceDE w:val="0"/>
        <w:autoSpaceDN w:val="0"/>
        <w:adjustRightInd w:val="0"/>
        <w:spacing w:line="440" w:lineRule="exact"/>
        <w:jc w:val="both"/>
        <w:rPr>
          <w:rFonts w:hint="eastAsia" w:ascii="宋体" w:hAnsi="宋体" w:eastAsia="宋体" w:cs="宋体"/>
          <w:kern w:val="1"/>
          <w:sz w:val="28"/>
          <w:szCs w:val="28"/>
          <w:highlight w:val="none"/>
        </w:rPr>
      </w:pPr>
    </w:p>
    <w:p w14:paraId="7DEEC688">
      <w:pPr>
        <w:pStyle w:val="20"/>
        <w:rPr>
          <w:rFonts w:hint="eastAsia" w:ascii="宋体" w:hAnsi="宋体" w:eastAsia="宋体" w:cs="宋体"/>
          <w:sz w:val="24"/>
          <w:highlight w:val="none"/>
        </w:rPr>
      </w:pPr>
    </w:p>
    <w:p w14:paraId="77619C10">
      <w:pPr>
        <w:spacing w:line="440" w:lineRule="exact"/>
        <w:jc w:val="both"/>
        <w:rPr>
          <w:rFonts w:hint="eastAsia" w:ascii="宋体" w:hAnsi="宋体" w:cs="宋体"/>
          <w:b/>
          <w:bCs/>
          <w:sz w:val="24"/>
          <w:szCs w:val="18"/>
          <w:highlight w:val="none"/>
          <w:lang w:eastAsia="zh-CN"/>
        </w:rPr>
      </w:pPr>
      <w:r>
        <w:rPr>
          <w:rFonts w:hint="eastAsia" w:ascii="宋体" w:hAnsi="宋体" w:eastAsia="宋体" w:cs="宋体"/>
          <w:b/>
          <w:bCs/>
          <w:sz w:val="32"/>
          <w:szCs w:val="21"/>
          <w:highlight w:val="none"/>
          <w:lang w:eastAsia="zh-CN"/>
        </w:rPr>
        <w:br w:type="page"/>
      </w:r>
      <w:r>
        <w:rPr>
          <w:rFonts w:hint="eastAsia" w:ascii="宋体" w:hAnsi="宋体" w:cs="宋体"/>
          <w:b/>
          <w:bCs/>
          <w:sz w:val="24"/>
          <w:szCs w:val="18"/>
          <w:highlight w:val="none"/>
          <w:lang w:eastAsia="zh-CN"/>
        </w:rPr>
        <w:t>附件六</w:t>
      </w:r>
    </w:p>
    <w:p w14:paraId="31671FF2">
      <w:pPr>
        <w:spacing w:line="440" w:lineRule="exact"/>
        <w:ind w:firstLine="1124" w:firstLineChars="350"/>
        <w:jc w:val="center"/>
        <w:rPr>
          <w:rFonts w:hint="eastAsia" w:ascii="宋体" w:hAnsi="宋体" w:eastAsia="宋体" w:cs="宋体"/>
          <w:b/>
          <w:bCs/>
          <w:sz w:val="32"/>
          <w:szCs w:val="21"/>
          <w:highlight w:val="none"/>
          <w:lang w:eastAsia="zh-CN"/>
        </w:rPr>
      </w:pPr>
    </w:p>
    <w:p w14:paraId="4C69A726">
      <w:pPr>
        <w:spacing w:line="440" w:lineRule="exact"/>
        <w:ind w:firstLine="1124" w:firstLineChars="350"/>
        <w:jc w:val="center"/>
        <w:rPr>
          <w:rFonts w:hint="eastAsia" w:ascii="宋体" w:hAnsi="宋体" w:eastAsia="宋体" w:cs="宋体"/>
          <w:b/>
          <w:bCs/>
          <w:sz w:val="32"/>
          <w:szCs w:val="21"/>
          <w:highlight w:val="none"/>
          <w:lang w:eastAsia="zh-CN"/>
        </w:rPr>
      </w:pPr>
    </w:p>
    <w:p w14:paraId="692577BC">
      <w:pPr>
        <w:spacing w:line="440" w:lineRule="exact"/>
        <w:ind w:firstLine="1124" w:firstLineChars="350"/>
        <w:jc w:val="center"/>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t>中小</w:t>
      </w:r>
      <w:r>
        <w:rPr>
          <w:rFonts w:hint="eastAsia" w:ascii="宋体" w:hAnsi="宋体" w:eastAsia="宋体" w:cs="宋体"/>
          <w:b/>
          <w:bCs/>
          <w:sz w:val="32"/>
          <w:szCs w:val="21"/>
          <w:highlight w:val="none"/>
        </w:rPr>
        <w:t>企业声明函</w:t>
      </w:r>
    </w:p>
    <w:p w14:paraId="3C563205">
      <w:pPr>
        <w:pStyle w:val="37"/>
        <w:spacing w:line="360" w:lineRule="auto"/>
        <w:ind w:firstLine="480" w:firstLineChars="200"/>
        <w:rPr>
          <w:rFonts w:hint="eastAsia" w:ascii="宋体" w:hAnsi="宋体" w:eastAsia="宋体" w:cs="宋体"/>
          <w:sz w:val="24"/>
          <w:szCs w:val="24"/>
          <w:highlight w:val="none"/>
        </w:rPr>
      </w:pPr>
    </w:p>
    <w:p w14:paraId="5E5397EB">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根据《政府采购促进中小企业发展管理办法》(财库 ﹝2020﹞46 号)的规定，本公司(联合体)参加</w:t>
      </w:r>
      <w:r>
        <w:rPr>
          <w:rFonts w:hint="eastAsia" w:ascii="宋体" w:hAnsi="宋体" w:eastAsia="宋体" w:cs="宋体"/>
          <w:sz w:val="24"/>
          <w:szCs w:val="24"/>
          <w:highlight w:val="none"/>
          <w:u w:val="single"/>
        </w:rPr>
        <w:t>若羌县林业和草原局</w:t>
      </w:r>
      <w:r>
        <w:rPr>
          <w:rFonts w:hint="eastAsia" w:ascii="宋体" w:hAnsi="宋体" w:eastAsia="宋体" w:cs="宋体"/>
          <w:sz w:val="24"/>
          <w:szCs w:val="24"/>
          <w:highlight w:val="none"/>
        </w:rPr>
        <w:t>的</w:t>
      </w:r>
      <w:r>
        <w:rPr>
          <w:rFonts w:hint="eastAsia" w:ascii="宋体" w:hAnsi="宋体" w:cs="宋体"/>
          <w:sz w:val="24"/>
          <w:szCs w:val="24"/>
          <w:highlight w:val="none"/>
          <w:u w:val="single"/>
          <w:lang w:eastAsia="zh-CN"/>
        </w:rPr>
        <w:t>若羌县塔克拉玛干沙漠边缘阻击战扩边工程引洪灌溉（2026）可行性研究报告、初步设计及施工图</w:t>
      </w:r>
      <w:r>
        <w:rPr>
          <w:rFonts w:hint="eastAsia" w:ascii="宋体" w:hAnsi="宋体" w:eastAsia="宋体" w:cs="宋体"/>
          <w:sz w:val="24"/>
          <w:szCs w:val="24"/>
          <w:highlight w:val="none"/>
        </w:rPr>
        <w:t xml:space="preserve"> 采购活动 ，服务全部由符合政策要求的中小企业承接。相关企业(含联合体中的中小企业 、签订分包意向协议的中小企业)的具体情况如下：</w:t>
      </w:r>
    </w:p>
    <w:p w14:paraId="2CD72A07">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若羌县塔克拉玛干沙漠边缘阻击战扩边工程引洪灌溉（2026）可行性研究报告、初步设计及施工图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w:t>
      </w:r>
      <w:r>
        <w:rPr>
          <w:rFonts w:hint="eastAsia" w:ascii="宋体" w:hAnsi="宋体" w:eastAsia="宋体" w:cs="宋体"/>
          <w:kern w:val="2"/>
          <w:sz w:val="24"/>
          <w:szCs w:val="24"/>
          <w:highlight w:val="none"/>
          <w:u w:val="single"/>
          <w:lang w:val="en-US" w:bidi="ar-SA"/>
        </w:rPr>
        <w:t>其他未列明行业</w:t>
      </w:r>
      <w:r>
        <w:rPr>
          <w:rFonts w:hint="eastAsia" w:ascii="宋体" w:hAnsi="宋体" w:eastAsia="宋体" w:cs="宋体"/>
          <w:sz w:val="24"/>
          <w:szCs w:val="24"/>
          <w:highlight w:val="none"/>
        </w:rPr>
        <w:t xml:space="preserve"> ；承建 (承接) 企业为 </w:t>
      </w:r>
      <w:r>
        <w:rPr>
          <w:rFonts w:hint="eastAsia" w:ascii="宋体" w:hAnsi="宋体" w:eastAsia="宋体" w:cs="宋体"/>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 ，资产总额为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 ， 属于 (</w:t>
      </w:r>
      <w:r>
        <w:rPr>
          <w:rFonts w:hint="eastAsia" w:ascii="宋体" w:hAnsi="宋体" w:eastAsia="宋体" w:cs="宋体"/>
          <w:sz w:val="24"/>
          <w:szCs w:val="24"/>
          <w:highlight w:val="none"/>
          <w:u w:val="single"/>
        </w:rPr>
        <w:t xml:space="preserve">  中型企业 、 小型企业 、微型企业</w:t>
      </w:r>
      <w:r>
        <w:rPr>
          <w:rFonts w:hint="eastAsia" w:ascii="宋体" w:hAnsi="宋体" w:eastAsia="宋体" w:cs="宋体"/>
          <w:sz w:val="24"/>
          <w:szCs w:val="24"/>
          <w:highlight w:val="none"/>
        </w:rPr>
        <w:t>) ；</w:t>
      </w:r>
    </w:p>
    <w:p w14:paraId="708C80D9">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 采购文件中明确的所属行业) </w:t>
      </w:r>
      <w:r>
        <w:rPr>
          <w:rFonts w:hint="eastAsia" w:ascii="宋体" w:hAnsi="宋体" w:eastAsia="宋体" w:cs="宋体"/>
          <w:sz w:val="24"/>
          <w:szCs w:val="24"/>
          <w:highlight w:val="none"/>
        </w:rPr>
        <w:t xml:space="preserve">；承建 (承接)企业为 </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 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属于( </w:t>
      </w:r>
      <w:r>
        <w:rPr>
          <w:rFonts w:hint="eastAsia" w:ascii="宋体" w:hAnsi="宋体" w:eastAsia="宋体" w:cs="宋体"/>
          <w:sz w:val="24"/>
          <w:szCs w:val="24"/>
          <w:highlight w:val="none"/>
          <w:u w:val="single"/>
        </w:rPr>
        <w:t>中型企业 、 小型企业 、微型企业</w:t>
      </w:r>
      <w:r>
        <w:rPr>
          <w:rFonts w:hint="eastAsia" w:ascii="宋体" w:hAnsi="宋体" w:eastAsia="宋体" w:cs="宋体"/>
          <w:sz w:val="24"/>
          <w:szCs w:val="24"/>
          <w:highlight w:val="none"/>
        </w:rPr>
        <w:t>)；</w:t>
      </w:r>
    </w:p>
    <w:p w14:paraId="2882154C">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2B9A4EAA">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不属于大企业的分支机构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不存在控股股东为大企业的情形，也不存在与大企业的负责人为同一人的情形。</w:t>
      </w:r>
    </w:p>
    <w:p w14:paraId="39CFD38F">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如有虚假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将依法承担相应责任。</w:t>
      </w:r>
    </w:p>
    <w:p w14:paraId="4CACED07">
      <w:pPr>
        <w:pStyle w:val="37"/>
        <w:spacing w:line="360" w:lineRule="auto"/>
        <w:ind w:firstLine="480" w:firstLineChars="200"/>
        <w:rPr>
          <w:rFonts w:hint="eastAsia" w:ascii="宋体" w:hAnsi="宋体" w:eastAsia="宋体" w:cs="宋体"/>
          <w:sz w:val="24"/>
          <w:szCs w:val="24"/>
          <w:highlight w:val="none"/>
        </w:rPr>
      </w:pPr>
    </w:p>
    <w:p w14:paraId="74FEBEE6">
      <w:pPr>
        <w:pStyle w:val="37"/>
        <w:spacing w:line="360" w:lineRule="auto"/>
        <w:ind w:firstLine="480" w:firstLineChars="200"/>
        <w:rPr>
          <w:rFonts w:hint="eastAsia" w:ascii="宋体" w:hAnsi="宋体" w:eastAsia="宋体" w:cs="宋体"/>
          <w:sz w:val="24"/>
          <w:szCs w:val="24"/>
          <w:highlight w:val="none"/>
        </w:rPr>
      </w:pPr>
    </w:p>
    <w:p w14:paraId="029232A6">
      <w:pPr>
        <w:pStyle w:val="37"/>
        <w:spacing w:line="360" w:lineRule="auto"/>
        <w:ind w:firstLine="480" w:firstLineChars="200"/>
        <w:rPr>
          <w:rFonts w:hint="eastAsia" w:ascii="宋体" w:hAnsi="宋体" w:eastAsia="宋体" w:cs="宋体"/>
          <w:sz w:val="24"/>
          <w:szCs w:val="24"/>
          <w:highlight w:val="none"/>
        </w:rPr>
      </w:pPr>
    </w:p>
    <w:p w14:paraId="566B2C07">
      <w:pPr>
        <w:pStyle w:val="37"/>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 (盖章) ：</w:t>
      </w:r>
    </w:p>
    <w:p w14:paraId="7F09F57C">
      <w:pPr>
        <w:pStyle w:val="37"/>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 ：</w:t>
      </w:r>
    </w:p>
    <w:p w14:paraId="4E3DE2CF">
      <w:pPr>
        <w:pStyle w:val="37"/>
        <w:spacing w:line="360" w:lineRule="auto"/>
        <w:ind w:firstLine="480" w:firstLineChars="200"/>
        <w:rPr>
          <w:rFonts w:hint="eastAsia" w:ascii="宋体" w:hAnsi="宋体" w:eastAsia="宋体" w:cs="宋体"/>
          <w:sz w:val="24"/>
          <w:szCs w:val="24"/>
          <w:highlight w:val="none"/>
        </w:rPr>
      </w:pPr>
    </w:p>
    <w:p w14:paraId="7DBE117A">
      <w:pPr>
        <w:pStyle w:val="37"/>
        <w:spacing w:line="360" w:lineRule="auto"/>
        <w:ind w:firstLine="480" w:firstLineChars="200"/>
        <w:rPr>
          <w:rFonts w:hint="eastAsia" w:ascii="宋体" w:hAnsi="宋体" w:eastAsia="宋体" w:cs="宋体"/>
          <w:sz w:val="24"/>
          <w:szCs w:val="24"/>
          <w:highlight w:val="none"/>
        </w:rPr>
      </w:pPr>
    </w:p>
    <w:p w14:paraId="7E867F84">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71996835">
      <w:pPr>
        <w:pStyle w:val="37"/>
        <w:spacing w:line="360" w:lineRule="auto"/>
        <w:ind w:firstLine="480" w:firstLineChars="200"/>
        <w:rPr>
          <w:rFonts w:hint="eastAsia" w:eastAsia="宋体"/>
          <w:highlight w:val="none"/>
          <w:lang w:eastAsia="zh-CN"/>
        </w:rPr>
        <w:sectPr>
          <w:footerReference r:id="rId10" w:type="default"/>
          <w:pgSz w:w="11910" w:h="16840"/>
          <w:pgMar w:top="715" w:right="1729" w:bottom="558" w:left="1131" w:header="0" w:footer="398" w:gutter="0"/>
          <w:pgNumType w:fmt="decimal"/>
          <w:cols w:space="720" w:num="1"/>
        </w:sectPr>
      </w:pPr>
      <w:r>
        <w:rPr>
          <w:rFonts w:hint="eastAsia" w:ascii="宋体" w:hAnsi="宋体" w:eastAsia="宋体" w:cs="宋体"/>
          <w:sz w:val="24"/>
          <w:szCs w:val="24"/>
          <w:highlight w:val="none"/>
        </w:rPr>
        <w:t>从业人员、营业收入、资产总额填报上一年度数据，无上一年度数据的新成立企业可不填报</w:t>
      </w:r>
      <w:r>
        <w:rPr>
          <w:rFonts w:hint="eastAsia" w:ascii="宋体" w:hAnsi="宋体" w:eastAsia="宋体" w:cs="宋体"/>
          <w:sz w:val="24"/>
          <w:szCs w:val="24"/>
          <w:highlight w:val="none"/>
          <w:lang w:eastAsia="zh-CN"/>
        </w:rPr>
        <w:t>。</w:t>
      </w:r>
    </w:p>
    <w:p w14:paraId="4126B90B">
      <w:pPr>
        <w:pStyle w:val="32"/>
        <w:ind w:firstLine="321" w:firstLineChars="100"/>
        <w:jc w:val="center"/>
        <w:rPr>
          <w:rFonts w:hint="eastAsia" w:ascii="宋体" w:hAnsi="宋体" w:eastAsia="宋体" w:cs="宋体"/>
          <w:b/>
          <w:bCs/>
          <w:sz w:val="32"/>
          <w:szCs w:val="21"/>
          <w:highlight w:val="none"/>
          <w:lang w:eastAsia="zh-CN"/>
        </w:rPr>
      </w:pPr>
      <w:bookmarkStart w:id="632" w:name="_Toc229305424"/>
      <w:bookmarkStart w:id="633" w:name="_Toc168475921"/>
      <w:bookmarkStart w:id="634" w:name="_Toc168476324"/>
      <w:bookmarkStart w:id="635" w:name="_Toc221952052"/>
      <w:bookmarkStart w:id="636" w:name="_Toc222029564"/>
      <w:bookmarkStart w:id="637" w:name="_Toc222032733"/>
      <w:bookmarkStart w:id="638" w:name="_Toc222033915"/>
      <w:bookmarkStart w:id="639" w:name="_Toc222031066"/>
      <w:bookmarkStart w:id="640" w:name="_Toc229408545"/>
      <w:r>
        <w:rPr>
          <w:rFonts w:hint="eastAsia" w:ascii="宋体" w:hAnsi="宋体" w:eastAsia="宋体" w:cs="宋体"/>
          <w:b/>
          <w:bCs/>
          <w:sz w:val="32"/>
          <w:szCs w:val="21"/>
          <w:highlight w:val="none"/>
          <w:lang w:eastAsia="zh-CN"/>
        </w:rPr>
        <w:t>三</w:t>
      </w:r>
      <w:r>
        <w:rPr>
          <w:rFonts w:hint="eastAsia" w:ascii="宋体" w:hAnsi="宋体" w:eastAsia="宋体" w:cs="宋体"/>
          <w:b/>
          <w:bCs/>
          <w:sz w:val="32"/>
          <w:szCs w:val="21"/>
          <w:highlight w:val="none"/>
        </w:rPr>
        <w:t>、</w:t>
      </w:r>
      <w:bookmarkEnd w:id="632"/>
      <w:bookmarkEnd w:id="633"/>
      <w:bookmarkEnd w:id="634"/>
      <w:bookmarkEnd w:id="635"/>
      <w:bookmarkEnd w:id="636"/>
      <w:bookmarkEnd w:id="637"/>
      <w:bookmarkEnd w:id="638"/>
      <w:bookmarkEnd w:id="639"/>
      <w:bookmarkEnd w:id="640"/>
      <w:r>
        <w:rPr>
          <w:rFonts w:hint="eastAsia" w:ascii="宋体" w:hAnsi="宋体" w:eastAsia="宋体" w:cs="宋体"/>
          <w:b/>
          <w:bCs/>
          <w:sz w:val="32"/>
          <w:szCs w:val="21"/>
          <w:highlight w:val="none"/>
          <w:lang w:eastAsia="zh-CN"/>
        </w:rPr>
        <w:t>磋商保证金</w:t>
      </w:r>
    </w:p>
    <w:p w14:paraId="7EF97EA3">
      <w:pPr>
        <w:spacing w:line="440" w:lineRule="exact"/>
        <w:ind w:firstLine="480" w:firstLineChars="200"/>
        <w:rPr>
          <w:rFonts w:hint="eastAsia" w:ascii="宋体" w:hAnsi="宋体" w:eastAsia="宋体" w:cs="宋体"/>
          <w:sz w:val="24"/>
          <w:szCs w:val="20"/>
          <w:highlight w:val="none"/>
        </w:rPr>
      </w:pPr>
    </w:p>
    <w:p w14:paraId="7F0763C9">
      <w:pPr>
        <w:spacing w:line="440" w:lineRule="exact"/>
        <w:ind w:firstLine="480" w:firstLineChars="200"/>
        <w:jc w:val="center"/>
        <w:rPr>
          <w:rFonts w:hint="eastAsia" w:ascii="宋体" w:hAnsi="宋体" w:eastAsia="宋体" w:cs="宋体"/>
          <w:sz w:val="24"/>
          <w:szCs w:val="20"/>
          <w:highlight w:val="none"/>
        </w:rPr>
      </w:pPr>
      <w:r>
        <w:rPr>
          <w:rFonts w:hint="eastAsia" w:ascii="宋体" w:hAnsi="宋体" w:cs="宋体"/>
          <w:sz w:val="24"/>
          <w:szCs w:val="20"/>
          <w:highlight w:val="none"/>
          <w:lang w:eastAsia="zh-CN"/>
        </w:rPr>
        <w:t>磋商保证金</w:t>
      </w:r>
      <w:r>
        <w:rPr>
          <w:rFonts w:hint="eastAsia" w:ascii="宋体" w:hAnsi="宋体" w:eastAsia="宋体" w:cs="宋体"/>
          <w:sz w:val="24"/>
          <w:szCs w:val="20"/>
          <w:highlight w:val="none"/>
        </w:rPr>
        <w:t>缴纳凭证复印件</w:t>
      </w:r>
    </w:p>
    <w:p w14:paraId="516EFFEB">
      <w:pPr>
        <w:spacing w:line="440" w:lineRule="exact"/>
        <w:rPr>
          <w:rFonts w:hint="eastAsia" w:ascii="宋体" w:hAnsi="宋体" w:eastAsia="宋体" w:cs="宋体"/>
          <w:sz w:val="20"/>
          <w:szCs w:val="20"/>
          <w:highlight w:val="none"/>
        </w:rPr>
      </w:pPr>
    </w:p>
    <w:p w14:paraId="2BC0D937">
      <w:pPr>
        <w:spacing w:line="440" w:lineRule="exact"/>
        <w:rPr>
          <w:rFonts w:hint="eastAsia" w:ascii="宋体" w:hAnsi="宋体" w:eastAsia="宋体" w:cs="宋体"/>
          <w:sz w:val="20"/>
          <w:szCs w:val="20"/>
          <w:highlight w:val="none"/>
        </w:rPr>
      </w:pPr>
    </w:p>
    <w:p w14:paraId="3BA6F2E4">
      <w:pPr>
        <w:spacing w:line="440" w:lineRule="exact"/>
        <w:rPr>
          <w:rFonts w:hint="eastAsia" w:ascii="宋体" w:hAnsi="宋体" w:eastAsia="宋体" w:cs="宋体"/>
          <w:sz w:val="20"/>
          <w:szCs w:val="20"/>
          <w:highlight w:val="none"/>
        </w:rPr>
      </w:pPr>
    </w:p>
    <w:p w14:paraId="4E298E85">
      <w:pPr>
        <w:spacing w:line="440" w:lineRule="exact"/>
        <w:rPr>
          <w:rFonts w:hint="eastAsia" w:ascii="宋体" w:hAnsi="宋体" w:eastAsia="宋体" w:cs="宋体"/>
          <w:sz w:val="20"/>
          <w:szCs w:val="20"/>
          <w:highlight w:val="none"/>
        </w:rPr>
      </w:pPr>
    </w:p>
    <w:p w14:paraId="0CF86B1B">
      <w:pPr>
        <w:spacing w:line="440" w:lineRule="exact"/>
        <w:rPr>
          <w:rFonts w:hint="eastAsia" w:ascii="宋体" w:hAnsi="宋体" w:eastAsia="宋体" w:cs="宋体"/>
          <w:sz w:val="20"/>
          <w:szCs w:val="20"/>
          <w:highlight w:val="none"/>
        </w:rPr>
      </w:pPr>
    </w:p>
    <w:p w14:paraId="46C919B9">
      <w:pPr>
        <w:spacing w:line="440" w:lineRule="exact"/>
        <w:rPr>
          <w:rFonts w:hint="eastAsia" w:ascii="宋体" w:hAnsi="宋体" w:eastAsia="宋体" w:cs="宋体"/>
          <w:sz w:val="20"/>
          <w:szCs w:val="20"/>
          <w:highlight w:val="none"/>
        </w:rPr>
      </w:pPr>
    </w:p>
    <w:p w14:paraId="057B7FE8">
      <w:pPr>
        <w:spacing w:line="440" w:lineRule="exact"/>
        <w:rPr>
          <w:rFonts w:hint="eastAsia" w:ascii="宋体" w:hAnsi="宋体" w:eastAsia="宋体" w:cs="宋体"/>
          <w:sz w:val="20"/>
          <w:szCs w:val="20"/>
          <w:highlight w:val="none"/>
        </w:rPr>
      </w:pPr>
    </w:p>
    <w:p w14:paraId="09FA12CC">
      <w:pPr>
        <w:spacing w:line="440" w:lineRule="exact"/>
        <w:rPr>
          <w:rFonts w:hint="eastAsia" w:ascii="宋体" w:hAnsi="宋体" w:eastAsia="宋体" w:cs="宋体"/>
          <w:sz w:val="20"/>
          <w:szCs w:val="20"/>
          <w:highlight w:val="none"/>
        </w:rPr>
      </w:pPr>
    </w:p>
    <w:p w14:paraId="258D180C">
      <w:pPr>
        <w:spacing w:line="440" w:lineRule="exact"/>
        <w:rPr>
          <w:rFonts w:hint="eastAsia" w:ascii="宋体" w:hAnsi="宋体" w:eastAsia="宋体" w:cs="宋体"/>
          <w:sz w:val="20"/>
          <w:szCs w:val="20"/>
          <w:highlight w:val="none"/>
        </w:rPr>
      </w:pPr>
    </w:p>
    <w:p w14:paraId="3B9715F0">
      <w:pPr>
        <w:spacing w:line="440" w:lineRule="exact"/>
        <w:rPr>
          <w:rFonts w:hint="eastAsia" w:ascii="宋体" w:hAnsi="宋体" w:eastAsia="宋体" w:cs="宋体"/>
          <w:sz w:val="20"/>
          <w:szCs w:val="20"/>
          <w:highlight w:val="none"/>
        </w:rPr>
      </w:pPr>
    </w:p>
    <w:p w14:paraId="63F46D46">
      <w:pPr>
        <w:spacing w:line="440" w:lineRule="exact"/>
        <w:rPr>
          <w:rFonts w:hint="eastAsia" w:ascii="宋体" w:hAnsi="宋体" w:eastAsia="宋体" w:cs="宋体"/>
          <w:sz w:val="20"/>
          <w:szCs w:val="20"/>
          <w:highlight w:val="none"/>
        </w:rPr>
      </w:pPr>
    </w:p>
    <w:p w14:paraId="2F67AA1A">
      <w:pPr>
        <w:spacing w:line="440" w:lineRule="exact"/>
        <w:rPr>
          <w:rFonts w:hint="eastAsia" w:ascii="宋体" w:hAnsi="宋体" w:eastAsia="宋体" w:cs="宋体"/>
          <w:sz w:val="20"/>
          <w:szCs w:val="20"/>
          <w:highlight w:val="none"/>
        </w:rPr>
      </w:pPr>
    </w:p>
    <w:p w14:paraId="68815DE3">
      <w:pPr>
        <w:spacing w:line="440" w:lineRule="exact"/>
        <w:rPr>
          <w:rFonts w:hint="eastAsia" w:ascii="宋体" w:hAnsi="宋体" w:eastAsia="宋体" w:cs="宋体"/>
          <w:sz w:val="20"/>
          <w:szCs w:val="20"/>
          <w:highlight w:val="none"/>
        </w:rPr>
      </w:pPr>
    </w:p>
    <w:p w14:paraId="6D1B6833">
      <w:pPr>
        <w:spacing w:line="440" w:lineRule="exact"/>
        <w:rPr>
          <w:rFonts w:hint="eastAsia" w:ascii="宋体" w:hAnsi="宋体" w:eastAsia="宋体" w:cs="宋体"/>
          <w:sz w:val="20"/>
          <w:szCs w:val="20"/>
          <w:highlight w:val="none"/>
        </w:rPr>
      </w:pPr>
    </w:p>
    <w:p w14:paraId="5A2C543D">
      <w:pPr>
        <w:spacing w:line="440" w:lineRule="exact"/>
        <w:rPr>
          <w:rFonts w:hint="eastAsia" w:ascii="宋体" w:hAnsi="宋体" w:eastAsia="宋体" w:cs="宋体"/>
          <w:sz w:val="20"/>
          <w:szCs w:val="20"/>
          <w:highlight w:val="none"/>
        </w:rPr>
      </w:pPr>
    </w:p>
    <w:p w14:paraId="59737D37">
      <w:pPr>
        <w:spacing w:line="440" w:lineRule="exact"/>
        <w:rPr>
          <w:rFonts w:hint="eastAsia" w:ascii="宋体" w:hAnsi="宋体" w:eastAsia="宋体" w:cs="宋体"/>
          <w:sz w:val="20"/>
          <w:szCs w:val="20"/>
          <w:highlight w:val="none"/>
        </w:rPr>
      </w:pPr>
    </w:p>
    <w:p w14:paraId="1E6A8EC2">
      <w:pPr>
        <w:spacing w:line="440" w:lineRule="exact"/>
        <w:rPr>
          <w:rFonts w:hint="eastAsia" w:ascii="宋体" w:hAnsi="宋体" w:eastAsia="宋体" w:cs="宋体"/>
          <w:sz w:val="20"/>
          <w:szCs w:val="20"/>
          <w:highlight w:val="none"/>
        </w:rPr>
      </w:pPr>
    </w:p>
    <w:p w14:paraId="188348A3">
      <w:pPr>
        <w:spacing w:line="440" w:lineRule="exact"/>
        <w:rPr>
          <w:rFonts w:hint="eastAsia" w:ascii="宋体" w:hAnsi="宋体" w:eastAsia="宋体" w:cs="宋体"/>
          <w:sz w:val="20"/>
          <w:szCs w:val="20"/>
          <w:highlight w:val="none"/>
        </w:rPr>
      </w:pPr>
    </w:p>
    <w:p w14:paraId="6D496B93">
      <w:pPr>
        <w:spacing w:line="440" w:lineRule="exact"/>
        <w:rPr>
          <w:rFonts w:hint="eastAsia" w:ascii="宋体" w:hAnsi="宋体" w:eastAsia="宋体" w:cs="宋体"/>
          <w:sz w:val="20"/>
          <w:szCs w:val="20"/>
          <w:highlight w:val="none"/>
        </w:rPr>
      </w:pPr>
    </w:p>
    <w:p w14:paraId="317FAF53">
      <w:pPr>
        <w:spacing w:line="440" w:lineRule="exact"/>
        <w:rPr>
          <w:rFonts w:hint="eastAsia" w:ascii="宋体" w:hAnsi="宋体" w:eastAsia="宋体" w:cs="宋体"/>
          <w:highlight w:val="none"/>
        </w:rPr>
      </w:pPr>
      <w:bookmarkStart w:id="641" w:name="_Toc222031067"/>
      <w:bookmarkStart w:id="642" w:name="_Toc144974863"/>
      <w:bookmarkStart w:id="643" w:name="_Toc168475922"/>
      <w:bookmarkStart w:id="644" w:name="_Toc168476325"/>
      <w:bookmarkStart w:id="645" w:name="_Toc222029565"/>
      <w:bookmarkStart w:id="646" w:name="_Toc221952063"/>
    </w:p>
    <w:p w14:paraId="11E1A7F4">
      <w:pPr>
        <w:spacing w:line="440" w:lineRule="exact"/>
        <w:rPr>
          <w:rFonts w:hint="eastAsia" w:ascii="宋体" w:hAnsi="宋体" w:eastAsia="宋体" w:cs="宋体"/>
          <w:highlight w:val="none"/>
        </w:rPr>
      </w:pPr>
    </w:p>
    <w:p w14:paraId="5EAACE0D">
      <w:pPr>
        <w:spacing w:line="440" w:lineRule="exact"/>
        <w:rPr>
          <w:rFonts w:hint="eastAsia" w:ascii="宋体" w:hAnsi="宋体" w:eastAsia="宋体" w:cs="宋体"/>
          <w:highlight w:val="none"/>
        </w:rPr>
      </w:pPr>
    </w:p>
    <w:p w14:paraId="79704598">
      <w:pPr>
        <w:spacing w:line="440" w:lineRule="exact"/>
        <w:rPr>
          <w:rFonts w:hint="eastAsia" w:ascii="宋体" w:hAnsi="宋体" w:eastAsia="宋体" w:cs="宋体"/>
          <w:highlight w:val="none"/>
        </w:rPr>
      </w:pPr>
    </w:p>
    <w:p w14:paraId="519ACD4A">
      <w:pPr>
        <w:spacing w:line="440" w:lineRule="exact"/>
        <w:rPr>
          <w:rFonts w:hint="eastAsia" w:ascii="宋体" w:hAnsi="宋体" w:eastAsia="宋体" w:cs="宋体"/>
          <w:highlight w:val="none"/>
        </w:rPr>
      </w:pPr>
    </w:p>
    <w:p w14:paraId="0C081EDE">
      <w:pPr>
        <w:spacing w:line="440" w:lineRule="exact"/>
        <w:rPr>
          <w:rFonts w:hint="eastAsia" w:ascii="宋体" w:hAnsi="宋体" w:eastAsia="宋体" w:cs="宋体"/>
          <w:highlight w:val="none"/>
        </w:rPr>
      </w:pPr>
    </w:p>
    <w:p w14:paraId="43C78A96">
      <w:pPr>
        <w:spacing w:line="440" w:lineRule="exact"/>
        <w:rPr>
          <w:rFonts w:hint="eastAsia" w:ascii="宋体" w:hAnsi="宋体" w:eastAsia="宋体" w:cs="宋体"/>
          <w:highlight w:val="none"/>
        </w:rPr>
      </w:pPr>
    </w:p>
    <w:p w14:paraId="6FF75DCF">
      <w:pPr>
        <w:spacing w:line="440" w:lineRule="exact"/>
        <w:rPr>
          <w:rFonts w:hint="eastAsia" w:ascii="宋体" w:hAnsi="宋体" w:eastAsia="宋体" w:cs="宋体"/>
          <w:highlight w:val="none"/>
        </w:rPr>
      </w:pPr>
    </w:p>
    <w:p w14:paraId="649F7620">
      <w:pPr>
        <w:pStyle w:val="19"/>
        <w:rPr>
          <w:rFonts w:hint="eastAsia" w:ascii="宋体" w:hAnsi="宋体" w:eastAsia="宋体" w:cs="宋体"/>
          <w:highlight w:val="none"/>
        </w:rPr>
      </w:pPr>
    </w:p>
    <w:p w14:paraId="43ADB43C">
      <w:pPr>
        <w:pStyle w:val="19"/>
        <w:rPr>
          <w:rFonts w:hint="eastAsia" w:ascii="宋体" w:hAnsi="宋体" w:eastAsia="宋体" w:cs="宋体"/>
          <w:highlight w:val="none"/>
        </w:rPr>
      </w:pPr>
    </w:p>
    <w:bookmarkEnd w:id="641"/>
    <w:bookmarkEnd w:id="642"/>
    <w:bookmarkEnd w:id="643"/>
    <w:bookmarkEnd w:id="644"/>
    <w:bookmarkEnd w:id="645"/>
    <w:bookmarkEnd w:id="646"/>
    <w:p w14:paraId="6660ED29">
      <w:pPr>
        <w:pStyle w:val="32"/>
        <w:numPr>
          <w:ilvl w:val="0"/>
          <w:numId w:val="13"/>
        </w:numPr>
        <w:jc w:val="center"/>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t>项目拟派人员情况表</w:t>
      </w:r>
    </w:p>
    <w:p w14:paraId="0AE84A75">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项目名称：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89"/>
        <w:gridCol w:w="916"/>
        <w:gridCol w:w="873"/>
        <w:gridCol w:w="829"/>
        <w:gridCol w:w="917"/>
        <w:gridCol w:w="916"/>
        <w:gridCol w:w="2493"/>
      </w:tblGrid>
      <w:tr w14:paraId="6ECF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14:paraId="507FF2A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989" w:type="dxa"/>
            <w:vAlign w:val="center"/>
          </w:tcPr>
          <w:p w14:paraId="252E290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16" w:type="dxa"/>
            <w:vAlign w:val="center"/>
          </w:tcPr>
          <w:p w14:paraId="27F5B08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年龄</w:t>
            </w:r>
          </w:p>
        </w:tc>
        <w:tc>
          <w:tcPr>
            <w:tcW w:w="873" w:type="dxa"/>
            <w:vAlign w:val="center"/>
          </w:tcPr>
          <w:p w14:paraId="31350B7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829" w:type="dxa"/>
            <w:vAlign w:val="center"/>
          </w:tcPr>
          <w:p w14:paraId="56FBF64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学历</w:t>
            </w:r>
          </w:p>
        </w:tc>
        <w:tc>
          <w:tcPr>
            <w:tcW w:w="917" w:type="dxa"/>
            <w:vAlign w:val="center"/>
          </w:tcPr>
          <w:p w14:paraId="3A9E6DB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916" w:type="dxa"/>
            <w:vAlign w:val="center"/>
          </w:tcPr>
          <w:p w14:paraId="36FD573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2493" w:type="dxa"/>
            <w:vAlign w:val="center"/>
          </w:tcPr>
          <w:p w14:paraId="6D224BE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在本项目拟任职务</w:t>
            </w:r>
          </w:p>
        </w:tc>
      </w:tr>
      <w:tr w14:paraId="4A57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0A4DAD83">
            <w:pPr>
              <w:spacing w:line="360" w:lineRule="auto"/>
              <w:rPr>
                <w:rFonts w:hint="eastAsia" w:ascii="宋体" w:hAnsi="宋体" w:eastAsia="宋体" w:cs="宋体"/>
                <w:sz w:val="24"/>
                <w:szCs w:val="24"/>
                <w:highlight w:val="none"/>
              </w:rPr>
            </w:pPr>
          </w:p>
        </w:tc>
        <w:tc>
          <w:tcPr>
            <w:tcW w:w="989" w:type="dxa"/>
            <w:vAlign w:val="center"/>
          </w:tcPr>
          <w:p w14:paraId="671158FF">
            <w:pPr>
              <w:spacing w:line="360" w:lineRule="auto"/>
              <w:rPr>
                <w:rFonts w:hint="eastAsia" w:ascii="宋体" w:hAnsi="宋体" w:eastAsia="宋体" w:cs="宋体"/>
                <w:sz w:val="24"/>
                <w:szCs w:val="24"/>
                <w:highlight w:val="none"/>
              </w:rPr>
            </w:pPr>
          </w:p>
        </w:tc>
        <w:tc>
          <w:tcPr>
            <w:tcW w:w="916" w:type="dxa"/>
            <w:vAlign w:val="center"/>
          </w:tcPr>
          <w:p w14:paraId="001E43A7">
            <w:pPr>
              <w:spacing w:line="360" w:lineRule="auto"/>
              <w:rPr>
                <w:rFonts w:hint="eastAsia" w:ascii="宋体" w:hAnsi="宋体" w:eastAsia="宋体" w:cs="宋体"/>
                <w:sz w:val="24"/>
                <w:szCs w:val="24"/>
                <w:highlight w:val="none"/>
              </w:rPr>
            </w:pPr>
          </w:p>
        </w:tc>
        <w:tc>
          <w:tcPr>
            <w:tcW w:w="873" w:type="dxa"/>
            <w:vAlign w:val="center"/>
          </w:tcPr>
          <w:p w14:paraId="28332359">
            <w:pPr>
              <w:spacing w:line="360" w:lineRule="auto"/>
              <w:rPr>
                <w:rFonts w:hint="eastAsia" w:ascii="宋体" w:hAnsi="宋体" w:eastAsia="宋体" w:cs="宋体"/>
                <w:sz w:val="24"/>
                <w:szCs w:val="24"/>
                <w:highlight w:val="none"/>
              </w:rPr>
            </w:pPr>
          </w:p>
        </w:tc>
        <w:tc>
          <w:tcPr>
            <w:tcW w:w="829" w:type="dxa"/>
            <w:vAlign w:val="center"/>
          </w:tcPr>
          <w:p w14:paraId="21AB4CAF">
            <w:pPr>
              <w:spacing w:line="360" w:lineRule="auto"/>
              <w:rPr>
                <w:rFonts w:hint="eastAsia" w:ascii="宋体" w:hAnsi="宋体" w:eastAsia="宋体" w:cs="宋体"/>
                <w:sz w:val="24"/>
                <w:szCs w:val="24"/>
                <w:highlight w:val="none"/>
              </w:rPr>
            </w:pPr>
          </w:p>
        </w:tc>
        <w:tc>
          <w:tcPr>
            <w:tcW w:w="917" w:type="dxa"/>
            <w:vAlign w:val="center"/>
          </w:tcPr>
          <w:p w14:paraId="6DFDA4CB">
            <w:pPr>
              <w:spacing w:line="360" w:lineRule="auto"/>
              <w:rPr>
                <w:rFonts w:hint="eastAsia" w:ascii="宋体" w:hAnsi="宋体" w:eastAsia="宋体" w:cs="宋体"/>
                <w:sz w:val="24"/>
                <w:szCs w:val="24"/>
                <w:highlight w:val="none"/>
              </w:rPr>
            </w:pPr>
          </w:p>
        </w:tc>
        <w:tc>
          <w:tcPr>
            <w:tcW w:w="916" w:type="dxa"/>
            <w:vAlign w:val="center"/>
          </w:tcPr>
          <w:p w14:paraId="2FA9289B">
            <w:pPr>
              <w:spacing w:line="360" w:lineRule="auto"/>
              <w:rPr>
                <w:rFonts w:hint="eastAsia" w:ascii="宋体" w:hAnsi="宋体" w:eastAsia="宋体" w:cs="宋体"/>
                <w:sz w:val="24"/>
                <w:szCs w:val="24"/>
                <w:highlight w:val="none"/>
              </w:rPr>
            </w:pPr>
          </w:p>
        </w:tc>
        <w:tc>
          <w:tcPr>
            <w:tcW w:w="2493" w:type="dxa"/>
            <w:vAlign w:val="center"/>
          </w:tcPr>
          <w:p w14:paraId="3E977536">
            <w:pPr>
              <w:spacing w:line="360" w:lineRule="auto"/>
              <w:rPr>
                <w:rFonts w:hint="eastAsia" w:ascii="宋体" w:hAnsi="宋体" w:eastAsia="宋体" w:cs="宋体"/>
                <w:sz w:val="24"/>
                <w:szCs w:val="24"/>
                <w:highlight w:val="none"/>
              </w:rPr>
            </w:pPr>
          </w:p>
        </w:tc>
      </w:tr>
      <w:tr w14:paraId="6A2E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1B4ADC59">
            <w:pPr>
              <w:spacing w:line="360" w:lineRule="auto"/>
              <w:rPr>
                <w:rFonts w:hint="eastAsia" w:ascii="宋体" w:hAnsi="宋体" w:eastAsia="宋体" w:cs="宋体"/>
                <w:sz w:val="24"/>
                <w:szCs w:val="24"/>
                <w:highlight w:val="none"/>
              </w:rPr>
            </w:pPr>
          </w:p>
        </w:tc>
        <w:tc>
          <w:tcPr>
            <w:tcW w:w="989" w:type="dxa"/>
            <w:vAlign w:val="center"/>
          </w:tcPr>
          <w:p w14:paraId="25378F30">
            <w:pPr>
              <w:spacing w:line="360" w:lineRule="auto"/>
              <w:rPr>
                <w:rFonts w:hint="eastAsia" w:ascii="宋体" w:hAnsi="宋体" w:eastAsia="宋体" w:cs="宋体"/>
                <w:sz w:val="24"/>
                <w:szCs w:val="24"/>
                <w:highlight w:val="none"/>
              </w:rPr>
            </w:pPr>
          </w:p>
        </w:tc>
        <w:tc>
          <w:tcPr>
            <w:tcW w:w="916" w:type="dxa"/>
            <w:vAlign w:val="center"/>
          </w:tcPr>
          <w:p w14:paraId="279DFB8C">
            <w:pPr>
              <w:spacing w:line="360" w:lineRule="auto"/>
              <w:rPr>
                <w:rFonts w:hint="eastAsia" w:ascii="宋体" w:hAnsi="宋体" w:eastAsia="宋体" w:cs="宋体"/>
                <w:sz w:val="24"/>
                <w:szCs w:val="24"/>
                <w:highlight w:val="none"/>
              </w:rPr>
            </w:pPr>
          </w:p>
        </w:tc>
        <w:tc>
          <w:tcPr>
            <w:tcW w:w="873" w:type="dxa"/>
            <w:vAlign w:val="center"/>
          </w:tcPr>
          <w:p w14:paraId="4C7FDF6B">
            <w:pPr>
              <w:spacing w:line="360" w:lineRule="auto"/>
              <w:rPr>
                <w:rFonts w:hint="eastAsia" w:ascii="宋体" w:hAnsi="宋体" w:eastAsia="宋体" w:cs="宋体"/>
                <w:sz w:val="24"/>
                <w:szCs w:val="24"/>
                <w:highlight w:val="none"/>
              </w:rPr>
            </w:pPr>
          </w:p>
        </w:tc>
        <w:tc>
          <w:tcPr>
            <w:tcW w:w="829" w:type="dxa"/>
            <w:vAlign w:val="center"/>
          </w:tcPr>
          <w:p w14:paraId="158B6AAC">
            <w:pPr>
              <w:spacing w:line="360" w:lineRule="auto"/>
              <w:rPr>
                <w:rFonts w:hint="eastAsia" w:ascii="宋体" w:hAnsi="宋体" w:eastAsia="宋体" w:cs="宋体"/>
                <w:sz w:val="24"/>
                <w:szCs w:val="24"/>
                <w:highlight w:val="none"/>
              </w:rPr>
            </w:pPr>
          </w:p>
        </w:tc>
        <w:tc>
          <w:tcPr>
            <w:tcW w:w="917" w:type="dxa"/>
            <w:vAlign w:val="center"/>
          </w:tcPr>
          <w:p w14:paraId="53034C82">
            <w:pPr>
              <w:spacing w:line="360" w:lineRule="auto"/>
              <w:rPr>
                <w:rFonts w:hint="eastAsia" w:ascii="宋体" w:hAnsi="宋体" w:eastAsia="宋体" w:cs="宋体"/>
                <w:sz w:val="24"/>
                <w:szCs w:val="24"/>
                <w:highlight w:val="none"/>
              </w:rPr>
            </w:pPr>
          </w:p>
        </w:tc>
        <w:tc>
          <w:tcPr>
            <w:tcW w:w="916" w:type="dxa"/>
            <w:vAlign w:val="center"/>
          </w:tcPr>
          <w:p w14:paraId="3A7DD2D7">
            <w:pPr>
              <w:spacing w:line="360" w:lineRule="auto"/>
              <w:rPr>
                <w:rFonts w:hint="eastAsia" w:ascii="宋体" w:hAnsi="宋体" w:eastAsia="宋体" w:cs="宋体"/>
                <w:sz w:val="24"/>
                <w:szCs w:val="24"/>
                <w:highlight w:val="none"/>
              </w:rPr>
            </w:pPr>
          </w:p>
        </w:tc>
        <w:tc>
          <w:tcPr>
            <w:tcW w:w="2493" w:type="dxa"/>
            <w:vAlign w:val="center"/>
          </w:tcPr>
          <w:p w14:paraId="18BA59F0">
            <w:pPr>
              <w:spacing w:line="360" w:lineRule="auto"/>
              <w:rPr>
                <w:rFonts w:hint="eastAsia" w:ascii="宋体" w:hAnsi="宋体" w:eastAsia="宋体" w:cs="宋体"/>
                <w:sz w:val="24"/>
                <w:szCs w:val="24"/>
                <w:highlight w:val="none"/>
              </w:rPr>
            </w:pPr>
          </w:p>
        </w:tc>
      </w:tr>
      <w:tr w14:paraId="6F7F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377CB40">
            <w:pPr>
              <w:spacing w:line="360" w:lineRule="auto"/>
              <w:rPr>
                <w:rFonts w:hint="eastAsia" w:ascii="宋体" w:hAnsi="宋体" w:eastAsia="宋体" w:cs="宋体"/>
                <w:sz w:val="24"/>
                <w:szCs w:val="24"/>
                <w:highlight w:val="none"/>
              </w:rPr>
            </w:pPr>
          </w:p>
        </w:tc>
        <w:tc>
          <w:tcPr>
            <w:tcW w:w="989" w:type="dxa"/>
            <w:vAlign w:val="center"/>
          </w:tcPr>
          <w:p w14:paraId="5EEDBCD7">
            <w:pPr>
              <w:spacing w:line="360" w:lineRule="auto"/>
              <w:rPr>
                <w:rFonts w:hint="eastAsia" w:ascii="宋体" w:hAnsi="宋体" w:eastAsia="宋体" w:cs="宋体"/>
                <w:sz w:val="24"/>
                <w:szCs w:val="24"/>
                <w:highlight w:val="none"/>
              </w:rPr>
            </w:pPr>
          </w:p>
        </w:tc>
        <w:tc>
          <w:tcPr>
            <w:tcW w:w="916" w:type="dxa"/>
            <w:vAlign w:val="center"/>
          </w:tcPr>
          <w:p w14:paraId="3F7499DA">
            <w:pPr>
              <w:spacing w:line="360" w:lineRule="auto"/>
              <w:rPr>
                <w:rFonts w:hint="eastAsia" w:ascii="宋体" w:hAnsi="宋体" w:eastAsia="宋体" w:cs="宋体"/>
                <w:sz w:val="24"/>
                <w:szCs w:val="24"/>
                <w:highlight w:val="none"/>
              </w:rPr>
            </w:pPr>
          </w:p>
        </w:tc>
        <w:tc>
          <w:tcPr>
            <w:tcW w:w="873" w:type="dxa"/>
            <w:vAlign w:val="center"/>
          </w:tcPr>
          <w:p w14:paraId="2F58A74E">
            <w:pPr>
              <w:spacing w:line="360" w:lineRule="auto"/>
              <w:rPr>
                <w:rFonts w:hint="eastAsia" w:ascii="宋体" w:hAnsi="宋体" w:eastAsia="宋体" w:cs="宋体"/>
                <w:sz w:val="24"/>
                <w:szCs w:val="24"/>
                <w:highlight w:val="none"/>
              </w:rPr>
            </w:pPr>
          </w:p>
        </w:tc>
        <w:tc>
          <w:tcPr>
            <w:tcW w:w="829" w:type="dxa"/>
            <w:vAlign w:val="center"/>
          </w:tcPr>
          <w:p w14:paraId="6EFF78F2">
            <w:pPr>
              <w:spacing w:line="360" w:lineRule="auto"/>
              <w:rPr>
                <w:rFonts w:hint="eastAsia" w:ascii="宋体" w:hAnsi="宋体" w:eastAsia="宋体" w:cs="宋体"/>
                <w:sz w:val="24"/>
                <w:szCs w:val="24"/>
                <w:highlight w:val="none"/>
              </w:rPr>
            </w:pPr>
          </w:p>
        </w:tc>
        <w:tc>
          <w:tcPr>
            <w:tcW w:w="917" w:type="dxa"/>
            <w:vAlign w:val="center"/>
          </w:tcPr>
          <w:p w14:paraId="3DABEC63">
            <w:pPr>
              <w:spacing w:line="360" w:lineRule="auto"/>
              <w:rPr>
                <w:rFonts w:hint="eastAsia" w:ascii="宋体" w:hAnsi="宋体" w:eastAsia="宋体" w:cs="宋体"/>
                <w:sz w:val="24"/>
                <w:szCs w:val="24"/>
                <w:highlight w:val="none"/>
              </w:rPr>
            </w:pPr>
          </w:p>
        </w:tc>
        <w:tc>
          <w:tcPr>
            <w:tcW w:w="916" w:type="dxa"/>
            <w:vAlign w:val="center"/>
          </w:tcPr>
          <w:p w14:paraId="58439BCF">
            <w:pPr>
              <w:spacing w:line="360" w:lineRule="auto"/>
              <w:rPr>
                <w:rFonts w:hint="eastAsia" w:ascii="宋体" w:hAnsi="宋体" w:eastAsia="宋体" w:cs="宋体"/>
                <w:sz w:val="24"/>
                <w:szCs w:val="24"/>
                <w:highlight w:val="none"/>
              </w:rPr>
            </w:pPr>
          </w:p>
        </w:tc>
        <w:tc>
          <w:tcPr>
            <w:tcW w:w="2493" w:type="dxa"/>
            <w:vAlign w:val="center"/>
          </w:tcPr>
          <w:p w14:paraId="1162CC38">
            <w:pPr>
              <w:spacing w:line="360" w:lineRule="auto"/>
              <w:rPr>
                <w:rFonts w:hint="eastAsia" w:ascii="宋体" w:hAnsi="宋体" w:eastAsia="宋体" w:cs="宋体"/>
                <w:sz w:val="24"/>
                <w:szCs w:val="24"/>
                <w:highlight w:val="none"/>
              </w:rPr>
            </w:pPr>
          </w:p>
        </w:tc>
      </w:tr>
      <w:tr w14:paraId="4993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3606E512">
            <w:pPr>
              <w:spacing w:line="360" w:lineRule="auto"/>
              <w:rPr>
                <w:rFonts w:hint="eastAsia" w:ascii="宋体" w:hAnsi="宋体" w:eastAsia="宋体" w:cs="宋体"/>
                <w:sz w:val="24"/>
                <w:szCs w:val="24"/>
                <w:highlight w:val="none"/>
              </w:rPr>
            </w:pPr>
          </w:p>
        </w:tc>
        <w:tc>
          <w:tcPr>
            <w:tcW w:w="989" w:type="dxa"/>
            <w:vAlign w:val="center"/>
          </w:tcPr>
          <w:p w14:paraId="6F121E31">
            <w:pPr>
              <w:spacing w:line="360" w:lineRule="auto"/>
              <w:rPr>
                <w:rFonts w:hint="eastAsia" w:ascii="宋体" w:hAnsi="宋体" w:eastAsia="宋体" w:cs="宋体"/>
                <w:sz w:val="24"/>
                <w:szCs w:val="24"/>
                <w:highlight w:val="none"/>
              </w:rPr>
            </w:pPr>
          </w:p>
        </w:tc>
        <w:tc>
          <w:tcPr>
            <w:tcW w:w="916" w:type="dxa"/>
            <w:vAlign w:val="center"/>
          </w:tcPr>
          <w:p w14:paraId="58C1DA6F">
            <w:pPr>
              <w:spacing w:line="360" w:lineRule="auto"/>
              <w:rPr>
                <w:rFonts w:hint="eastAsia" w:ascii="宋体" w:hAnsi="宋体" w:eastAsia="宋体" w:cs="宋体"/>
                <w:sz w:val="24"/>
                <w:szCs w:val="24"/>
                <w:highlight w:val="none"/>
              </w:rPr>
            </w:pPr>
          </w:p>
        </w:tc>
        <w:tc>
          <w:tcPr>
            <w:tcW w:w="873" w:type="dxa"/>
            <w:vAlign w:val="center"/>
          </w:tcPr>
          <w:p w14:paraId="09A9C605">
            <w:pPr>
              <w:spacing w:line="360" w:lineRule="auto"/>
              <w:rPr>
                <w:rFonts w:hint="eastAsia" w:ascii="宋体" w:hAnsi="宋体" w:eastAsia="宋体" w:cs="宋体"/>
                <w:sz w:val="24"/>
                <w:szCs w:val="24"/>
                <w:highlight w:val="none"/>
              </w:rPr>
            </w:pPr>
          </w:p>
        </w:tc>
        <w:tc>
          <w:tcPr>
            <w:tcW w:w="829" w:type="dxa"/>
            <w:vAlign w:val="center"/>
          </w:tcPr>
          <w:p w14:paraId="40AA98E8">
            <w:pPr>
              <w:spacing w:line="360" w:lineRule="auto"/>
              <w:rPr>
                <w:rFonts w:hint="eastAsia" w:ascii="宋体" w:hAnsi="宋体" w:eastAsia="宋体" w:cs="宋体"/>
                <w:sz w:val="24"/>
                <w:szCs w:val="24"/>
                <w:highlight w:val="none"/>
              </w:rPr>
            </w:pPr>
          </w:p>
        </w:tc>
        <w:tc>
          <w:tcPr>
            <w:tcW w:w="917" w:type="dxa"/>
            <w:vAlign w:val="center"/>
          </w:tcPr>
          <w:p w14:paraId="24E7D3D8">
            <w:pPr>
              <w:spacing w:line="360" w:lineRule="auto"/>
              <w:rPr>
                <w:rFonts w:hint="eastAsia" w:ascii="宋体" w:hAnsi="宋体" w:eastAsia="宋体" w:cs="宋体"/>
                <w:sz w:val="24"/>
                <w:szCs w:val="24"/>
                <w:highlight w:val="none"/>
              </w:rPr>
            </w:pPr>
          </w:p>
        </w:tc>
        <w:tc>
          <w:tcPr>
            <w:tcW w:w="916" w:type="dxa"/>
            <w:vAlign w:val="center"/>
          </w:tcPr>
          <w:p w14:paraId="25721BF9">
            <w:pPr>
              <w:spacing w:line="360" w:lineRule="auto"/>
              <w:rPr>
                <w:rFonts w:hint="eastAsia" w:ascii="宋体" w:hAnsi="宋体" w:eastAsia="宋体" w:cs="宋体"/>
                <w:sz w:val="24"/>
                <w:szCs w:val="24"/>
                <w:highlight w:val="none"/>
              </w:rPr>
            </w:pPr>
          </w:p>
        </w:tc>
        <w:tc>
          <w:tcPr>
            <w:tcW w:w="2493" w:type="dxa"/>
            <w:vAlign w:val="center"/>
          </w:tcPr>
          <w:p w14:paraId="6E922DF2">
            <w:pPr>
              <w:spacing w:line="360" w:lineRule="auto"/>
              <w:rPr>
                <w:rFonts w:hint="eastAsia" w:ascii="宋体" w:hAnsi="宋体" w:eastAsia="宋体" w:cs="宋体"/>
                <w:sz w:val="24"/>
                <w:szCs w:val="24"/>
                <w:highlight w:val="none"/>
              </w:rPr>
            </w:pPr>
          </w:p>
        </w:tc>
      </w:tr>
      <w:tr w14:paraId="2FD8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071E5442">
            <w:pPr>
              <w:spacing w:line="360" w:lineRule="auto"/>
              <w:rPr>
                <w:rFonts w:hint="eastAsia" w:ascii="宋体" w:hAnsi="宋体" w:eastAsia="宋体" w:cs="宋体"/>
                <w:sz w:val="24"/>
                <w:szCs w:val="24"/>
                <w:highlight w:val="none"/>
              </w:rPr>
            </w:pPr>
          </w:p>
        </w:tc>
        <w:tc>
          <w:tcPr>
            <w:tcW w:w="989" w:type="dxa"/>
            <w:vAlign w:val="center"/>
          </w:tcPr>
          <w:p w14:paraId="75353843">
            <w:pPr>
              <w:spacing w:line="360" w:lineRule="auto"/>
              <w:rPr>
                <w:rFonts w:hint="eastAsia" w:ascii="宋体" w:hAnsi="宋体" w:eastAsia="宋体" w:cs="宋体"/>
                <w:sz w:val="24"/>
                <w:szCs w:val="24"/>
                <w:highlight w:val="none"/>
              </w:rPr>
            </w:pPr>
          </w:p>
        </w:tc>
        <w:tc>
          <w:tcPr>
            <w:tcW w:w="916" w:type="dxa"/>
            <w:vAlign w:val="center"/>
          </w:tcPr>
          <w:p w14:paraId="7DB84779">
            <w:pPr>
              <w:spacing w:line="360" w:lineRule="auto"/>
              <w:rPr>
                <w:rFonts w:hint="eastAsia" w:ascii="宋体" w:hAnsi="宋体" w:eastAsia="宋体" w:cs="宋体"/>
                <w:sz w:val="24"/>
                <w:szCs w:val="24"/>
                <w:highlight w:val="none"/>
              </w:rPr>
            </w:pPr>
          </w:p>
        </w:tc>
        <w:tc>
          <w:tcPr>
            <w:tcW w:w="873" w:type="dxa"/>
            <w:vAlign w:val="center"/>
          </w:tcPr>
          <w:p w14:paraId="3FD0F643">
            <w:pPr>
              <w:spacing w:line="360" w:lineRule="auto"/>
              <w:rPr>
                <w:rFonts w:hint="eastAsia" w:ascii="宋体" w:hAnsi="宋体" w:eastAsia="宋体" w:cs="宋体"/>
                <w:sz w:val="24"/>
                <w:szCs w:val="24"/>
                <w:highlight w:val="none"/>
              </w:rPr>
            </w:pPr>
          </w:p>
        </w:tc>
        <w:tc>
          <w:tcPr>
            <w:tcW w:w="829" w:type="dxa"/>
            <w:vAlign w:val="center"/>
          </w:tcPr>
          <w:p w14:paraId="1AFDACC1">
            <w:pPr>
              <w:spacing w:line="360" w:lineRule="auto"/>
              <w:rPr>
                <w:rFonts w:hint="eastAsia" w:ascii="宋体" w:hAnsi="宋体" w:eastAsia="宋体" w:cs="宋体"/>
                <w:sz w:val="24"/>
                <w:szCs w:val="24"/>
                <w:highlight w:val="none"/>
              </w:rPr>
            </w:pPr>
          </w:p>
        </w:tc>
        <w:tc>
          <w:tcPr>
            <w:tcW w:w="917" w:type="dxa"/>
            <w:vAlign w:val="center"/>
          </w:tcPr>
          <w:p w14:paraId="52951AE3">
            <w:pPr>
              <w:spacing w:line="360" w:lineRule="auto"/>
              <w:rPr>
                <w:rFonts w:hint="eastAsia" w:ascii="宋体" w:hAnsi="宋体" w:eastAsia="宋体" w:cs="宋体"/>
                <w:sz w:val="24"/>
                <w:szCs w:val="24"/>
                <w:highlight w:val="none"/>
              </w:rPr>
            </w:pPr>
          </w:p>
        </w:tc>
        <w:tc>
          <w:tcPr>
            <w:tcW w:w="916" w:type="dxa"/>
            <w:vAlign w:val="center"/>
          </w:tcPr>
          <w:p w14:paraId="34DB80CB">
            <w:pPr>
              <w:spacing w:line="360" w:lineRule="auto"/>
              <w:rPr>
                <w:rFonts w:hint="eastAsia" w:ascii="宋体" w:hAnsi="宋体" w:eastAsia="宋体" w:cs="宋体"/>
                <w:sz w:val="24"/>
                <w:szCs w:val="24"/>
                <w:highlight w:val="none"/>
              </w:rPr>
            </w:pPr>
          </w:p>
        </w:tc>
        <w:tc>
          <w:tcPr>
            <w:tcW w:w="2493" w:type="dxa"/>
            <w:vAlign w:val="center"/>
          </w:tcPr>
          <w:p w14:paraId="595FF0CD">
            <w:pPr>
              <w:spacing w:line="360" w:lineRule="auto"/>
              <w:rPr>
                <w:rFonts w:hint="eastAsia" w:ascii="宋体" w:hAnsi="宋体" w:eastAsia="宋体" w:cs="宋体"/>
                <w:sz w:val="24"/>
                <w:szCs w:val="24"/>
                <w:highlight w:val="none"/>
              </w:rPr>
            </w:pPr>
          </w:p>
        </w:tc>
      </w:tr>
      <w:tr w14:paraId="1CC7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A082EEF">
            <w:pPr>
              <w:spacing w:line="360" w:lineRule="auto"/>
              <w:rPr>
                <w:rFonts w:hint="eastAsia" w:ascii="宋体" w:hAnsi="宋体" w:eastAsia="宋体" w:cs="宋体"/>
                <w:sz w:val="24"/>
                <w:szCs w:val="24"/>
                <w:highlight w:val="none"/>
              </w:rPr>
            </w:pPr>
          </w:p>
        </w:tc>
        <w:tc>
          <w:tcPr>
            <w:tcW w:w="989" w:type="dxa"/>
            <w:vAlign w:val="center"/>
          </w:tcPr>
          <w:p w14:paraId="769205C1">
            <w:pPr>
              <w:spacing w:line="360" w:lineRule="auto"/>
              <w:rPr>
                <w:rFonts w:hint="eastAsia" w:ascii="宋体" w:hAnsi="宋体" w:eastAsia="宋体" w:cs="宋体"/>
                <w:sz w:val="24"/>
                <w:szCs w:val="24"/>
                <w:highlight w:val="none"/>
              </w:rPr>
            </w:pPr>
          </w:p>
        </w:tc>
        <w:tc>
          <w:tcPr>
            <w:tcW w:w="916" w:type="dxa"/>
            <w:vAlign w:val="center"/>
          </w:tcPr>
          <w:p w14:paraId="7BE6455F">
            <w:pPr>
              <w:spacing w:line="360" w:lineRule="auto"/>
              <w:rPr>
                <w:rFonts w:hint="eastAsia" w:ascii="宋体" w:hAnsi="宋体" w:eastAsia="宋体" w:cs="宋体"/>
                <w:sz w:val="24"/>
                <w:szCs w:val="24"/>
                <w:highlight w:val="none"/>
              </w:rPr>
            </w:pPr>
          </w:p>
        </w:tc>
        <w:tc>
          <w:tcPr>
            <w:tcW w:w="873" w:type="dxa"/>
            <w:vAlign w:val="center"/>
          </w:tcPr>
          <w:p w14:paraId="100CA98A">
            <w:pPr>
              <w:spacing w:line="360" w:lineRule="auto"/>
              <w:rPr>
                <w:rFonts w:hint="eastAsia" w:ascii="宋体" w:hAnsi="宋体" w:eastAsia="宋体" w:cs="宋体"/>
                <w:sz w:val="24"/>
                <w:szCs w:val="24"/>
                <w:highlight w:val="none"/>
              </w:rPr>
            </w:pPr>
          </w:p>
        </w:tc>
        <w:tc>
          <w:tcPr>
            <w:tcW w:w="829" w:type="dxa"/>
            <w:vAlign w:val="center"/>
          </w:tcPr>
          <w:p w14:paraId="4FAD0AF3">
            <w:pPr>
              <w:spacing w:line="360" w:lineRule="auto"/>
              <w:rPr>
                <w:rFonts w:hint="eastAsia" w:ascii="宋体" w:hAnsi="宋体" w:eastAsia="宋体" w:cs="宋体"/>
                <w:sz w:val="24"/>
                <w:szCs w:val="24"/>
                <w:highlight w:val="none"/>
              </w:rPr>
            </w:pPr>
          </w:p>
        </w:tc>
        <w:tc>
          <w:tcPr>
            <w:tcW w:w="917" w:type="dxa"/>
            <w:vAlign w:val="center"/>
          </w:tcPr>
          <w:p w14:paraId="336C9CD8">
            <w:pPr>
              <w:spacing w:line="360" w:lineRule="auto"/>
              <w:rPr>
                <w:rFonts w:hint="eastAsia" w:ascii="宋体" w:hAnsi="宋体" w:eastAsia="宋体" w:cs="宋体"/>
                <w:sz w:val="24"/>
                <w:szCs w:val="24"/>
                <w:highlight w:val="none"/>
              </w:rPr>
            </w:pPr>
          </w:p>
        </w:tc>
        <w:tc>
          <w:tcPr>
            <w:tcW w:w="916" w:type="dxa"/>
            <w:vAlign w:val="center"/>
          </w:tcPr>
          <w:p w14:paraId="1B79B9A5">
            <w:pPr>
              <w:spacing w:line="360" w:lineRule="auto"/>
              <w:rPr>
                <w:rFonts w:hint="eastAsia" w:ascii="宋体" w:hAnsi="宋体" w:eastAsia="宋体" w:cs="宋体"/>
                <w:sz w:val="24"/>
                <w:szCs w:val="24"/>
                <w:highlight w:val="none"/>
              </w:rPr>
            </w:pPr>
          </w:p>
        </w:tc>
        <w:tc>
          <w:tcPr>
            <w:tcW w:w="2493" w:type="dxa"/>
            <w:vAlign w:val="center"/>
          </w:tcPr>
          <w:p w14:paraId="047317AF">
            <w:pPr>
              <w:spacing w:line="360" w:lineRule="auto"/>
              <w:rPr>
                <w:rFonts w:hint="eastAsia" w:ascii="宋体" w:hAnsi="宋体" w:eastAsia="宋体" w:cs="宋体"/>
                <w:sz w:val="24"/>
                <w:szCs w:val="24"/>
                <w:highlight w:val="none"/>
              </w:rPr>
            </w:pPr>
          </w:p>
        </w:tc>
      </w:tr>
      <w:tr w14:paraId="397C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0BA1A7F">
            <w:pPr>
              <w:spacing w:line="360" w:lineRule="auto"/>
              <w:rPr>
                <w:rFonts w:hint="eastAsia" w:ascii="宋体" w:hAnsi="宋体" w:eastAsia="宋体" w:cs="宋体"/>
                <w:sz w:val="24"/>
                <w:szCs w:val="24"/>
                <w:highlight w:val="none"/>
              </w:rPr>
            </w:pPr>
          </w:p>
        </w:tc>
        <w:tc>
          <w:tcPr>
            <w:tcW w:w="989" w:type="dxa"/>
            <w:vAlign w:val="center"/>
          </w:tcPr>
          <w:p w14:paraId="166BC2CB">
            <w:pPr>
              <w:spacing w:line="360" w:lineRule="auto"/>
              <w:rPr>
                <w:rFonts w:hint="eastAsia" w:ascii="宋体" w:hAnsi="宋体" w:eastAsia="宋体" w:cs="宋体"/>
                <w:sz w:val="24"/>
                <w:szCs w:val="24"/>
                <w:highlight w:val="none"/>
              </w:rPr>
            </w:pPr>
          </w:p>
        </w:tc>
        <w:tc>
          <w:tcPr>
            <w:tcW w:w="916" w:type="dxa"/>
            <w:vAlign w:val="center"/>
          </w:tcPr>
          <w:p w14:paraId="1B7D749D">
            <w:pPr>
              <w:spacing w:line="360" w:lineRule="auto"/>
              <w:rPr>
                <w:rFonts w:hint="eastAsia" w:ascii="宋体" w:hAnsi="宋体" w:eastAsia="宋体" w:cs="宋体"/>
                <w:sz w:val="24"/>
                <w:szCs w:val="24"/>
                <w:highlight w:val="none"/>
              </w:rPr>
            </w:pPr>
          </w:p>
        </w:tc>
        <w:tc>
          <w:tcPr>
            <w:tcW w:w="873" w:type="dxa"/>
            <w:vAlign w:val="center"/>
          </w:tcPr>
          <w:p w14:paraId="769E5D21">
            <w:pPr>
              <w:spacing w:line="360" w:lineRule="auto"/>
              <w:rPr>
                <w:rFonts w:hint="eastAsia" w:ascii="宋体" w:hAnsi="宋体" w:eastAsia="宋体" w:cs="宋体"/>
                <w:sz w:val="24"/>
                <w:szCs w:val="24"/>
                <w:highlight w:val="none"/>
              </w:rPr>
            </w:pPr>
          </w:p>
        </w:tc>
        <w:tc>
          <w:tcPr>
            <w:tcW w:w="829" w:type="dxa"/>
            <w:vAlign w:val="center"/>
          </w:tcPr>
          <w:p w14:paraId="33254B6E">
            <w:pPr>
              <w:spacing w:line="360" w:lineRule="auto"/>
              <w:rPr>
                <w:rFonts w:hint="eastAsia" w:ascii="宋体" w:hAnsi="宋体" w:eastAsia="宋体" w:cs="宋体"/>
                <w:sz w:val="24"/>
                <w:szCs w:val="24"/>
                <w:highlight w:val="none"/>
              </w:rPr>
            </w:pPr>
          </w:p>
        </w:tc>
        <w:tc>
          <w:tcPr>
            <w:tcW w:w="917" w:type="dxa"/>
            <w:vAlign w:val="center"/>
          </w:tcPr>
          <w:p w14:paraId="15119423">
            <w:pPr>
              <w:spacing w:line="360" w:lineRule="auto"/>
              <w:rPr>
                <w:rFonts w:hint="eastAsia" w:ascii="宋体" w:hAnsi="宋体" w:eastAsia="宋体" w:cs="宋体"/>
                <w:sz w:val="24"/>
                <w:szCs w:val="24"/>
                <w:highlight w:val="none"/>
              </w:rPr>
            </w:pPr>
          </w:p>
        </w:tc>
        <w:tc>
          <w:tcPr>
            <w:tcW w:w="916" w:type="dxa"/>
            <w:vAlign w:val="center"/>
          </w:tcPr>
          <w:p w14:paraId="03C9BF1A">
            <w:pPr>
              <w:spacing w:line="360" w:lineRule="auto"/>
              <w:rPr>
                <w:rFonts w:hint="eastAsia" w:ascii="宋体" w:hAnsi="宋体" w:eastAsia="宋体" w:cs="宋体"/>
                <w:sz w:val="24"/>
                <w:szCs w:val="24"/>
                <w:highlight w:val="none"/>
              </w:rPr>
            </w:pPr>
          </w:p>
        </w:tc>
        <w:tc>
          <w:tcPr>
            <w:tcW w:w="2493" w:type="dxa"/>
            <w:vAlign w:val="center"/>
          </w:tcPr>
          <w:p w14:paraId="4E95AE02">
            <w:pPr>
              <w:spacing w:line="360" w:lineRule="auto"/>
              <w:rPr>
                <w:rFonts w:hint="eastAsia" w:ascii="宋体" w:hAnsi="宋体" w:eastAsia="宋体" w:cs="宋体"/>
                <w:sz w:val="24"/>
                <w:szCs w:val="24"/>
                <w:highlight w:val="none"/>
              </w:rPr>
            </w:pPr>
          </w:p>
        </w:tc>
      </w:tr>
      <w:tr w14:paraId="0C51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46DB08B4">
            <w:pPr>
              <w:spacing w:line="360" w:lineRule="auto"/>
              <w:rPr>
                <w:rFonts w:hint="eastAsia" w:ascii="宋体" w:hAnsi="宋体" w:eastAsia="宋体" w:cs="宋体"/>
                <w:sz w:val="24"/>
                <w:szCs w:val="24"/>
                <w:highlight w:val="none"/>
              </w:rPr>
            </w:pPr>
          </w:p>
        </w:tc>
        <w:tc>
          <w:tcPr>
            <w:tcW w:w="989" w:type="dxa"/>
            <w:vAlign w:val="center"/>
          </w:tcPr>
          <w:p w14:paraId="79C59B75">
            <w:pPr>
              <w:spacing w:line="360" w:lineRule="auto"/>
              <w:rPr>
                <w:rFonts w:hint="eastAsia" w:ascii="宋体" w:hAnsi="宋体" w:eastAsia="宋体" w:cs="宋体"/>
                <w:sz w:val="24"/>
                <w:szCs w:val="24"/>
                <w:highlight w:val="none"/>
              </w:rPr>
            </w:pPr>
          </w:p>
        </w:tc>
        <w:tc>
          <w:tcPr>
            <w:tcW w:w="916" w:type="dxa"/>
            <w:vAlign w:val="center"/>
          </w:tcPr>
          <w:p w14:paraId="3B3EF6A5">
            <w:pPr>
              <w:spacing w:line="360" w:lineRule="auto"/>
              <w:rPr>
                <w:rFonts w:hint="eastAsia" w:ascii="宋体" w:hAnsi="宋体" w:eastAsia="宋体" w:cs="宋体"/>
                <w:sz w:val="24"/>
                <w:szCs w:val="24"/>
                <w:highlight w:val="none"/>
              </w:rPr>
            </w:pPr>
          </w:p>
        </w:tc>
        <w:tc>
          <w:tcPr>
            <w:tcW w:w="873" w:type="dxa"/>
            <w:vAlign w:val="center"/>
          </w:tcPr>
          <w:p w14:paraId="1C0648CC">
            <w:pPr>
              <w:spacing w:line="360" w:lineRule="auto"/>
              <w:rPr>
                <w:rFonts w:hint="eastAsia" w:ascii="宋体" w:hAnsi="宋体" w:eastAsia="宋体" w:cs="宋体"/>
                <w:sz w:val="24"/>
                <w:szCs w:val="24"/>
                <w:highlight w:val="none"/>
              </w:rPr>
            </w:pPr>
          </w:p>
        </w:tc>
        <w:tc>
          <w:tcPr>
            <w:tcW w:w="829" w:type="dxa"/>
            <w:vAlign w:val="center"/>
          </w:tcPr>
          <w:p w14:paraId="0DA1FBD1">
            <w:pPr>
              <w:spacing w:line="360" w:lineRule="auto"/>
              <w:rPr>
                <w:rFonts w:hint="eastAsia" w:ascii="宋体" w:hAnsi="宋体" w:eastAsia="宋体" w:cs="宋体"/>
                <w:sz w:val="24"/>
                <w:szCs w:val="24"/>
                <w:highlight w:val="none"/>
              </w:rPr>
            </w:pPr>
          </w:p>
        </w:tc>
        <w:tc>
          <w:tcPr>
            <w:tcW w:w="917" w:type="dxa"/>
            <w:vAlign w:val="center"/>
          </w:tcPr>
          <w:p w14:paraId="4EEC7A03">
            <w:pPr>
              <w:spacing w:line="360" w:lineRule="auto"/>
              <w:rPr>
                <w:rFonts w:hint="eastAsia" w:ascii="宋体" w:hAnsi="宋体" w:eastAsia="宋体" w:cs="宋体"/>
                <w:sz w:val="24"/>
                <w:szCs w:val="24"/>
                <w:highlight w:val="none"/>
              </w:rPr>
            </w:pPr>
          </w:p>
        </w:tc>
        <w:tc>
          <w:tcPr>
            <w:tcW w:w="916" w:type="dxa"/>
            <w:vAlign w:val="center"/>
          </w:tcPr>
          <w:p w14:paraId="4FEB2CCC">
            <w:pPr>
              <w:spacing w:line="360" w:lineRule="auto"/>
              <w:rPr>
                <w:rFonts w:hint="eastAsia" w:ascii="宋体" w:hAnsi="宋体" w:eastAsia="宋体" w:cs="宋体"/>
                <w:sz w:val="24"/>
                <w:szCs w:val="24"/>
                <w:highlight w:val="none"/>
              </w:rPr>
            </w:pPr>
          </w:p>
        </w:tc>
        <w:tc>
          <w:tcPr>
            <w:tcW w:w="2493" w:type="dxa"/>
            <w:vAlign w:val="center"/>
          </w:tcPr>
          <w:p w14:paraId="0985F0C3">
            <w:pPr>
              <w:spacing w:line="360" w:lineRule="auto"/>
              <w:rPr>
                <w:rFonts w:hint="eastAsia" w:ascii="宋体" w:hAnsi="宋体" w:eastAsia="宋体" w:cs="宋体"/>
                <w:sz w:val="24"/>
                <w:szCs w:val="24"/>
                <w:highlight w:val="none"/>
              </w:rPr>
            </w:pPr>
          </w:p>
        </w:tc>
      </w:tr>
      <w:tr w14:paraId="4734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3417993A">
            <w:pPr>
              <w:spacing w:line="360" w:lineRule="auto"/>
              <w:rPr>
                <w:rFonts w:hint="eastAsia" w:ascii="宋体" w:hAnsi="宋体" w:eastAsia="宋体" w:cs="宋体"/>
                <w:sz w:val="24"/>
                <w:szCs w:val="24"/>
                <w:highlight w:val="none"/>
              </w:rPr>
            </w:pPr>
          </w:p>
        </w:tc>
        <w:tc>
          <w:tcPr>
            <w:tcW w:w="989" w:type="dxa"/>
            <w:vAlign w:val="center"/>
          </w:tcPr>
          <w:p w14:paraId="44A32222">
            <w:pPr>
              <w:spacing w:line="360" w:lineRule="auto"/>
              <w:rPr>
                <w:rFonts w:hint="eastAsia" w:ascii="宋体" w:hAnsi="宋体" w:eastAsia="宋体" w:cs="宋体"/>
                <w:sz w:val="24"/>
                <w:szCs w:val="24"/>
                <w:highlight w:val="none"/>
              </w:rPr>
            </w:pPr>
          </w:p>
        </w:tc>
        <w:tc>
          <w:tcPr>
            <w:tcW w:w="916" w:type="dxa"/>
            <w:vAlign w:val="center"/>
          </w:tcPr>
          <w:p w14:paraId="619F4AAA">
            <w:pPr>
              <w:spacing w:line="360" w:lineRule="auto"/>
              <w:rPr>
                <w:rFonts w:hint="eastAsia" w:ascii="宋体" w:hAnsi="宋体" w:eastAsia="宋体" w:cs="宋体"/>
                <w:sz w:val="24"/>
                <w:szCs w:val="24"/>
                <w:highlight w:val="none"/>
              </w:rPr>
            </w:pPr>
          </w:p>
        </w:tc>
        <w:tc>
          <w:tcPr>
            <w:tcW w:w="873" w:type="dxa"/>
            <w:vAlign w:val="center"/>
          </w:tcPr>
          <w:p w14:paraId="736BEFB4">
            <w:pPr>
              <w:spacing w:line="360" w:lineRule="auto"/>
              <w:rPr>
                <w:rFonts w:hint="eastAsia" w:ascii="宋体" w:hAnsi="宋体" w:eastAsia="宋体" w:cs="宋体"/>
                <w:sz w:val="24"/>
                <w:szCs w:val="24"/>
                <w:highlight w:val="none"/>
              </w:rPr>
            </w:pPr>
          </w:p>
        </w:tc>
        <w:tc>
          <w:tcPr>
            <w:tcW w:w="829" w:type="dxa"/>
            <w:vAlign w:val="center"/>
          </w:tcPr>
          <w:p w14:paraId="16B72AF7">
            <w:pPr>
              <w:spacing w:line="360" w:lineRule="auto"/>
              <w:rPr>
                <w:rFonts w:hint="eastAsia" w:ascii="宋体" w:hAnsi="宋体" w:eastAsia="宋体" w:cs="宋体"/>
                <w:sz w:val="24"/>
                <w:szCs w:val="24"/>
                <w:highlight w:val="none"/>
              </w:rPr>
            </w:pPr>
          </w:p>
        </w:tc>
        <w:tc>
          <w:tcPr>
            <w:tcW w:w="917" w:type="dxa"/>
            <w:vAlign w:val="center"/>
          </w:tcPr>
          <w:p w14:paraId="30F76991">
            <w:pPr>
              <w:spacing w:line="360" w:lineRule="auto"/>
              <w:rPr>
                <w:rFonts w:hint="eastAsia" w:ascii="宋体" w:hAnsi="宋体" w:eastAsia="宋体" w:cs="宋体"/>
                <w:sz w:val="24"/>
                <w:szCs w:val="24"/>
                <w:highlight w:val="none"/>
              </w:rPr>
            </w:pPr>
          </w:p>
        </w:tc>
        <w:tc>
          <w:tcPr>
            <w:tcW w:w="916" w:type="dxa"/>
            <w:vAlign w:val="center"/>
          </w:tcPr>
          <w:p w14:paraId="146399E0">
            <w:pPr>
              <w:spacing w:line="360" w:lineRule="auto"/>
              <w:rPr>
                <w:rFonts w:hint="eastAsia" w:ascii="宋体" w:hAnsi="宋体" w:eastAsia="宋体" w:cs="宋体"/>
                <w:sz w:val="24"/>
                <w:szCs w:val="24"/>
                <w:highlight w:val="none"/>
              </w:rPr>
            </w:pPr>
          </w:p>
        </w:tc>
        <w:tc>
          <w:tcPr>
            <w:tcW w:w="2493" w:type="dxa"/>
            <w:vAlign w:val="center"/>
          </w:tcPr>
          <w:p w14:paraId="0C0B3AA5">
            <w:pPr>
              <w:spacing w:line="360" w:lineRule="auto"/>
              <w:rPr>
                <w:rFonts w:hint="eastAsia" w:ascii="宋体" w:hAnsi="宋体" w:eastAsia="宋体" w:cs="宋体"/>
                <w:sz w:val="24"/>
                <w:szCs w:val="24"/>
                <w:highlight w:val="none"/>
              </w:rPr>
            </w:pPr>
          </w:p>
        </w:tc>
      </w:tr>
      <w:tr w14:paraId="6A55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02D4AE5">
            <w:pPr>
              <w:spacing w:line="360" w:lineRule="auto"/>
              <w:rPr>
                <w:rFonts w:hint="eastAsia" w:ascii="宋体" w:hAnsi="宋体" w:eastAsia="宋体" w:cs="宋体"/>
                <w:sz w:val="24"/>
                <w:szCs w:val="24"/>
                <w:highlight w:val="none"/>
              </w:rPr>
            </w:pPr>
          </w:p>
        </w:tc>
        <w:tc>
          <w:tcPr>
            <w:tcW w:w="989" w:type="dxa"/>
            <w:vAlign w:val="center"/>
          </w:tcPr>
          <w:p w14:paraId="024E622C">
            <w:pPr>
              <w:spacing w:line="360" w:lineRule="auto"/>
              <w:rPr>
                <w:rFonts w:hint="eastAsia" w:ascii="宋体" w:hAnsi="宋体" w:eastAsia="宋体" w:cs="宋体"/>
                <w:sz w:val="24"/>
                <w:szCs w:val="24"/>
                <w:highlight w:val="none"/>
              </w:rPr>
            </w:pPr>
          </w:p>
        </w:tc>
        <w:tc>
          <w:tcPr>
            <w:tcW w:w="916" w:type="dxa"/>
            <w:vAlign w:val="center"/>
          </w:tcPr>
          <w:p w14:paraId="5AAE6B35">
            <w:pPr>
              <w:spacing w:line="360" w:lineRule="auto"/>
              <w:rPr>
                <w:rFonts w:hint="eastAsia" w:ascii="宋体" w:hAnsi="宋体" w:eastAsia="宋体" w:cs="宋体"/>
                <w:sz w:val="24"/>
                <w:szCs w:val="24"/>
                <w:highlight w:val="none"/>
              </w:rPr>
            </w:pPr>
          </w:p>
        </w:tc>
        <w:tc>
          <w:tcPr>
            <w:tcW w:w="873" w:type="dxa"/>
            <w:vAlign w:val="center"/>
          </w:tcPr>
          <w:p w14:paraId="5CA885CE">
            <w:pPr>
              <w:spacing w:line="360" w:lineRule="auto"/>
              <w:rPr>
                <w:rFonts w:hint="eastAsia" w:ascii="宋体" w:hAnsi="宋体" w:eastAsia="宋体" w:cs="宋体"/>
                <w:sz w:val="24"/>
                <w:szCs w:val="24"/>
                <w:highlight w:val="none"/>
              </w:rPr>
            </w:pPr>
          </w:p>
        </w:tc>
        <w:tc>
          <w:tcPr>
            <w:tcW w:w="829" w:type="dxa"/>
            <w:vAlign w:val="center"/>
          </w:tcPr>
          <w:p w14:paraId="5957EC27">
            <w:pPr>
              <w:spacing w:line="360" w:lineRule="auto"/>
              <w:rPr>
                <w:rFonts w:hint="eastAsia" w:ascii="宋体" w:hAnsi="宋体" w:eastAsia="宋体" w:cs="宋体"/>
                <w:sz w:val="24"/>
                <w:szCs w:val="24"/>
                <w:highlight w:val="none"/>
              </w:rPr>
            </w:pPr>
          </w:p>
        </w:tc>
        <w:tc>
          <w:tcPr>
            <w:tcW w:w="917" w:type="dxa"/>
            <w:vAlign w:val="center"/>
          </w:tcPr>
          <w:p w14:paraId="36192DE3">
            <w:pPr>
              <w:spacing w:line="360" w:lineRule="auto"/>
              <w:rPr>
                <w:rFonts w:hint="eastAsia" w:ascii="宋体" w:hAnsi="宋体" w:eastAsia="宋体" w:cs="宋体"/>
                <w:sz w:val="24"/>
                <w:szCs w:val="24"/>
                <w:highlight w:val="none"/>
              </w:rPr>
            </w:pPr>
          </w:p>
        </w:tc>
        <w:tc>
          <w:tcPr>
            <w:tcW w:w="916" w:type="dxa"/>
            <w:vAlign w:val="center"/>
          </w:tcPr>
          <w:p w14:paraId="27AE861C">
            <w:pPr>
              <w:spacing w:line="360" w:lineRule="auto"/>
              <w:rPr>
                <w:rFonts w:hint="eastAsia" w:ascii="宋体" w:hAnsi="宋体" w:eastAsia="宋体" w:cs="宋体"/>
                <w:sz w:val="24"/>
                <w:szCs w:val="24"/>
                <w:highlight w:val="none"/>
              </w:rPr>
            </w:pPr>
          </w:p>
        </w:tc>
        <w:tc>
          <w:tcPr>
            <w:tcW w:w="2493" w:type="dxa"/>
            <w:vAlign w:val="center"/>
          </w:tcPr>
          <w:p w14:paraId="66642CD4">
            <w:pPr>
              <w:spacing w:line="360" w:lineRule="auto"/>
              <w:rPr>
                <w:rFonts w:hint="eastAsia" w:ascii="宋体" w:hAnsi="宋体" w:eastAsia="宋体" w:cs="宋体"/>
                <w:sz w:val="24"/>
                <w:szCs w:val="24"/>
                <w:highlight w:val="none"/>
              </w:rPr>
            </w:pPr>
          </w:p>
        </w:tc>
      </w:tr>
    </w:tbl>
    <w:p w14:paraId="13700D0B">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eastAsia="zh-CN"/>
        </w:rPr>
        <w:t>须附</w:t>
      </w:r>
      <w:r>
        <w:rPr>
          <w:rFonts w:hint="eastAsia" w:ascii="宋体" w:hAnsi="宋体" w:eastAsia="宋体" w:cs="宋体"/>
          <w:color w:val="auto"/>
          <w:kern w:val="2"/>
          <w:sz w:val="24"/>
          <w:szCs w:val="24"/>
          <w:highlight w:val="none"/>
          <w:lang w:val="en-US" w:eastAsia="zh-CN" w:bidi="ar-SA"/>
        </w:rPr>
        <w:t>相应证书</w:t>
      </w:r>
      <w:r>
        <w:rPr>
          <w:rFonts w:hint="eastAsia" w:ascii="宋体" w:hAnsi="宋体" w:cs="宋体"/>
          <w:color w:val="auto"/>
          <w:kern w:val="2"/>
          <w:sz w:val="24"/>
          <w:szCs w:val="24"/>
          <w:highlight w:val="none"/>
          <w:lang w:val="en-US" w:eastAsia="zh-CN" w:bidi="ar-SA"/>
        </w:rPr>
        <w:t>、身份证</w:t>
      </w:r>
      <w:r>
        <w:rPr>
          <w:rFonts w:hint="eastAsia" w:ascii="宋体" w:hAnsi="宋体" w:eastAsia="宋体" w:cs="宋体"/>
          <w:color w:val="auto"/>
          <w:kern w:val="2"/>
          <w:sz w:val="24"/>
          <w:szCs w:val="24"/>
          <w:highlight w:val="none"/>
          <w:lang w:val="en-US" w:eastAsia="zh-CN" w:bidi="ar-SA"/>
        </w:rPr>
        <w:t>及</w:t>
      </w:r>
      <w:r>
        <w:rPr>
          <w:rFonts w:hint="eastAsia" w:ascii="宋体" w:hAnsi="宋体" w:cs="宋体"/>
          <w:color w:val="auto"/>
          <w:kern w:val="2"/>
          <w:sz w:val="24"/>
          <w:szCs w:val="24"/>
          <w:highlight w:val="none"/>
          <w:lang w:val="en-US" w:eastAsia="zh-CN" w:bidi="ar-SA"/>
        </w:rPr>
        <w:t>2025年12月至今</w:t>
      </w:r>
      <w:r>
        <w:rPr>
          <w:rFonts w:hint="eastAsia" w:ascii="宋体" w:hAnsi="宋体" w:eastAsia="宋体" w:cs="宋体"/>
          <w:color w:val="auto"/>
          <w:kern w:val="2"/>
          <w:sz w:val="24"/>
          <w:szCs w:val="24"/>
          <w:highlight w:val="none"/>
          <w:lang w:val="en-US" w:eastAsia="zh-CN" w:bidi="ar-SA"/>
        </w:rPr>
        <w:t>任意</w:t>
      </w: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个月在投标单位依法缴纳社会保险的证明材料</w:t>
      </w:r>
      <w:r>
        <w:rPr>
          <w:rFonts w:hint="eastAsia" w:ascii="宋体" w:hAnsi="宋体" w:cs="宋体"/>
          <w:color w:val="auto"/>
          <w:kern w:val="2"/>
          <w:sz w:val="24"/>
          <w:szCs w:val="24"/>
          <w:highlight w:val="none"/>
          <w:lang w:val="en-US" w:eastAsia="zh-CN" w:bidi="ar-SA"/>
        </w:rPr>
        <w:t>（新入职员工提供劳动合同原件扫描件，退休返聘员工提供退休证明及劳务合同原件扫描件）</w:t>
      </w:r>
      <w:r>
        <w:rPr>
          <w:rFonts w:hint="eastAsia" w:ascii="宋体" w:hAnsi="宋体" w:eastAsia="宋体" w:cs="宋体"/>
          <w:color w:val="auto"/>
          <w:kern w:val="2"/>
          <w:sz w:val="24"/>
          <w:szCs w:val="24"/>
          <w:highlight w:val="none"/>
          <w:lang w:val="en-US" w:eastAsia="zh-CN" w:bidi="ar-SA"/>
        </w:rPr>
        <w:t>并加盖单位公章。</w:t>
      </w:r>
    </w:p>
    <w:p w14:paraId="186B3BE3">
      <w:pPr>
        <w:spacing w:line="360" w:lineRule="auto"/>
        <w:ind w:firstLine="1440" w:firstLineChars="600"/>
        <w:jc w:val="right"/>
        <w:rPr>
          <w:rFonts w:hint="eastAsia" w:ascii="宋体" w:hAnsi="宋体" w:eastAsia="宋体" w:cs="宋体"/>
          <w:sz w:val="24"/>
          <w:szCs w:val="24"/>
          <w:highlight w:val="none"/>
          <w:lang w:eastAsia="zh-CN"/>
        </w:rPr>
      </w:pPr>
    </w:p>
    <w:p w14:paraId="5DC33AA4">
      <w:pPr>
        <w:spacing w:line="360" w:lineRule="auto"/>
        <w:ind w:firstLine="1440" w:firstLineChars="60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（单位全称） (盖章)               </w:t>
      </w:r>
      <w:r>
        <w:rPr>
          <w:rFonts w:hint="eastAsia" w:ascii="宋体" w:hAnsi="宋体" w:eastAsia="宋体" w:cs="宋体"/>
          <w:kern w:val="0"/>
          <w:sz w:val="24"/>
          <w:szCs w:val="24"/>
          <w:highlight w:val="none"/>
        </w:rPr>
        <w:t xml:space="preserve"> </w:t>
      </w:r>
    </w:p>
    <w:p w14:paraId="2815A763">
      <w:pPr>
        <w:spacing w:line="360" w:lineRule="auto"/>
        <w:ind w:firstLine="2160" w:firstLineChars="900"/>
        <w:jc w:val="righ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法定代表人或授权代表</w:t>
      </w:r>
      <w:r>
        <w:rPr>
          <w:rFonts w:hint="eastAsia" w:ascii="宋体" w:hAnsi="宋体" w:eastAsia="宋体" w:cs="宋体"/>
          <w:kern w:val="0"/>
          <w:sz w:val="24"/>
          <w:szCs w:val="24"/>
          <w:highlight w:val="none"/>
          <w:u w:val="single"/>
        </w:rPr>
        <w:t xml:space="preserve">      (签字或盖章)     </w:t>
      </w:r>
    </w:p>
    <w:p w14:paraId="629A6542">
      <w:pPr>
        <w:spacing w:line="360" w:lineRule="auto"/>
        <w:ind w:firstLine="2160" w:firstLineChars="9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B82CB2C">
      <w:pPr>
        <w:pStyle w:val="32"/>
        <w:keepNext/>
        <w:keepLines/>
        <w:widowControl w:val="0"/>
        <w:numPr>
          <w:ilvl w:val="0"/>
          <w:numId w:val="0"/>
        </w:numPr>
        <w:adjustRightInd/>
        <w:spacing w:before="100" w:beforeLines="0" w:line="400" w:lineRule="exact"/>
        <w:jc w:val="center"/>
        <w:textAlignment w:val="auto"/>
        <w:outlineLvl w:val="1"/>
        <w:rPr>
          <w:rFonts w:hint="eastAsia" w:ascii="宋体" w:hAnsi="宋体" w:eastAsia="宋体" w:cs="宋体"/>
          <w:b/>
          <w:bCs/>
          <w:sz w:val="32"/>
          <w:szCs w:val="21"/>
          <w:highlight w:val="none"/>
          <w:lang w:eastAsia="zh-CN"/>
        </w:rPr>
      </w:pPr>
    </w:p>
    <w:p w14:paraId="75020649">
      <w:pPr>
        <w:pStyle w:val="32"/>
        <w:keepNext/>
        <w:keepLines/>
        <w:widowControl w:val="0"/>
        <w:numPr>
          <w:ilvl w:val="0"/>
          <w:numId w:val="0"/>
        </w:numPr>
        <w:adjustRightInd/>
        <w:spacing w:before="100" w:beforeLines="0" w:line="400" w:lineRule="exact"/>
        <w:jc w:val="both"/>
        <w:textAlignment w:val="auto"/>
        <w:outlineLvl w:val="1"/>
        <w:rPr>
          <w:rFonts w:hint="eastAsia" w:ascii="宋体" w:hAnsi="宋体" w:eastAsia="宋体" w:cs="宋体"/>
          <w:b/>
          <w:bCs/>
          <w:sz w:val="32"/>
          <w:szCs w:val="21"/>
          <w:highlight w:val="none"/>
          <w:lang w:eastAsia="zh-CN"/>
        </w:rPr>
      </w:pPr>
    </w:p>
    <w:p w14:paraId="213B4327">
      <w:pPr>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br w:type="page"/>
      </w:r>
    </w:p>
    <w:p w14:paraId="224CA652">
      <w:pPr>
        <w:pStyle w:val="32"/>
        <w:keepNext/>
        <w:keepLines/>
        <w:widowControl w:val="0"/>
        <w:numPr>
          <w:ilvl w:val="0"/>
          <w:numId w:val="0"/>
        </w:numPr>
        <w:adjustRightInd/>
        <w:spacing w:before="0" w:beforeLines="0" w:line="240" w:lineRule="auto"/>
        <w:jc w:val="both"/>
        <w:textAlignment w:val="auto"/>
        <w:outlineLvl w:val="1"/>
        <w:rPr>
          <w:rFonts w:hint="eastAsia" w:ascii="宋体" w:hAnsi="宋体" w:eastAsia="宋体" w:cs="宋体"/>
          <w:b/>
          <w:bCs/>
          <w:sz w:val="32"/>
          <w:szCs w:val="21"/>
          <w:highlight w:val="none"/>
          <w:lang w:eastAsia="zh-CN"/>
        </w:rPr>
      </w:pPr>
    </w:p>
    <w:p w14:paraId="585CA3D4">
      <w:pPr>
        <w:pStyle w:val="32"/>
        <w:numPr>
          <w:ilvl w:val="0"/>
          <w:numId w:val="13"/>
        </w:numPr>
        <w:jc w:val="center"/>
        <w:rPr>
          <w:rFonts w:hint="eastAsia" w:ascii="宋体" w:hAnsi="宋体" w:eastAsia="宋体" w:cs="宋体"/>
          <w:b/>
          <w:bCs/>
          <w:sz w:val="32"/>
          <w:szCs w:val="32"/>
          <w:highlight w:val="none"/>
        </w:rPr>
      </w:pPr>
      <w:bookmarkStart w:id="647" w:name="_Toc17496"/>
      <w:r>
        <w:rPr>
          <w:rFonts w:hint="eastAsia" w:ascii="宋体" w:hAnsi="宋体" w:eastAsia="宋体" w:cs="宋体"/>
          <w:b/>
          <w:color w:val="auto"/>
          <w:sz w:val="32"/>
          <w:szCs w:val="32"/>
          <w:highlight w:val="none"/>
          <w:lang w:eastAsia="zh-CN"/>
        </w:rPr>
        <w:t>项目负责人信息表</w:t>
      </w:r>
      <w:bookmarkEnd w:id="647"/>
    </w:p>
    <w:p w14:paraId="6E246521">
      <w:pPr>
        <w:pStyle w:val="32"/>
        <w:numPr>
          <w:ilvl w:val="0"/>
          <w:numId w:val="0"/>
        </w:numPr>
        <w:jc w:val="both"/>
        <w:rPr>
          <w:rFonts w:hint="eastAsia" w:ascii="宋体" w:hAnsi="宋体" w:eastAsia="宋体" w:cs="宋体"/>
          <w:b/>
          <w:bCs/>
          <w:sz w:val="32"/>
          <w:szCs w:val="21"/>
          <w:highlight w:val="none"/>
        </w:rPr>
      </w:pPr>
    </w:p>
    <w:tbl>
      <w:tblPr>
        <w:tblStyle w:val="39"/>
        <w:tblW w:w="9256" w:type="dxa"/>
        <w:tblInd w:w="2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4"/>
        <w:gridCol w:w="1358"/>
        <w:gridCol w:w="1438"/>
        <w:gridCol w:w="1934"/>
        <w:gridCol w:w="1582"/>
        <w:gridCol w:w="1060"/>
      </w:tblGrid>
      <w:tr w14:paraId="085DC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884" w:type="dxa"/>
            <w:noWrap w:val="0"/>
            <w:vAlign w:val="top"/>
          </w:tcPr>
          <w:p w14:paraId="74841327">
            <w:pPr>
              <w:pStyle w:val="38"/>
              <w:spacing w:before="145" w:line="219" w:lineRule="auto"/>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姓名</w:t>
            </w:r>
          </w:p>
        </w:tc>
        <w:tc>
          <w:tcPr>
            <w:tcW w:w="2796" w:type="dxa"/>
            <w:gridSpan w:val="2"/>
            <w:noWrap w:val="0"/>
            <w:vAlign w:val="top"/>
          </w:tcPr>
          <w:p w14:paraId="320E766D">
            <w:pPr>
              <w:jc w:val="center"/>
              <w:rPr>
                <w:rFonts w:hint="eastAsia" w:ascii="宋体" w:hAnsi="宋体" w:eastAsia="宋体" w:cs="宋体"/>
                <w:sz w:val="24"/>
                <w:szCs w:val="24"/>
                <w:highlight w:val="none"/>
              </w:rPr>
            </w:pPr>
          </w:p>
        </w:tc>
        <w:tc>
          <w:tcPr>
            <w:tcW w:w="1934" w:type="dxa"/>
            <w:noWrap w:val="0"/>
            <w:vAlign w:val="top"/>
          </w:tcPr>
          <w:p w14:paraId="614BE9A4">
            <w:pPr>
              <w:pStyle w:val="38"/>
              <w:spacing w:before="144" w:line="220"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性别</w:t>
            </w:r>
          </w:p>
        </w:tc>
        <w:tc>
          <w:tcPr>
            <w:tcW w:w="2642" w:type="dxa"/>
            <w:gridSpan w:val="2"/>
            <w:noWrap w:val="0"/>
            <w:vAlign w:val="top"/>
          </w:tcPr>
          <w:p w14:paraId="709A511A">
            <w:pPr>
              <w:rPr>
                <w:rFonts w:hint="eastAsia" w:ascii="宋体" w:hAnsi="宋体" w:eastAsia="宋体" w:cs="宋体"/>
                <w:sz w:val="24"/>
                <w:szCs w:val="24"/>
                <w:highlight w:val="none"/>
              </w:rPr>
            </w:pPr>
          </w:p>
        </w:tc>
      </w:tr>
      <w:tr w14:paraId="2411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noWrap w:val="0"/>
            <w:vAlign w:val="top"/>
          </w:tcPr>
          <w:p w14:paraId="297B1BB5">
            <w:pPr>
              <w:pStyle w:val="38"/>
              <w:spacing w:before="142" w:line="221" w:lineRule="auto"/>
              <w:jc w:val="center"/>
              <w:rPr>
                <w:rFonts w:hint="eastAsia" w:ascii="宋体" w:hAnsi="宋体" w:eastAsia="宋体" w:cs="宋体"/>
                <w:sz w:val="24"/>
                <w:szCs w:val="24"/>
                <w:highlight w:val="none"/>
                <w:lang w:eastAsia="zh-CN"/>
              </w:rPr>
            </w:pPr>
            <w:r>
              <w:rPr>
                <w:rFonts w:hint="eastAsia" w:ascii="宋体" w:hAnsi="宋体" w:eastAsia="宋体" w:cs="宋体"/>
                <w:spacing w:val="-6"/>
                <w:sz w:val="24"/>
                <w:szCs w:val="24"/>
                <w:highlight w:val="none"/>
                <w:lang w:eastAsia="zh-CN"/>
              </w:rPr>
              <w:t>证书编号</w:t>
            </w:r>
          </w:p>
        </w:tc>
        <w:tc>
          <w:tcPr>
            <w:tcW w:w="2796" w:type="dxa"/>
            <w:gridSpan w:val="2"/>
            <w:noWrap w:val="0"/>
            <w:vAlign w:val="top"/>
          </w:tcPr>
          <w:p w14:paraId="1281D3AF">
            <w:pPr>
              <w:jc w:val="center"/>
              <w:rPr>
                <w:rFonts w:hint="eastAsia" w:ascii="宋体" w:hAnsi="宋体" w:eastAsia="宋体" w:cs="宋体"/>
                <w:sz w:val="24"/>
                <w:szCs w:val="24"/>
                <w:highlight w:val="none"/>
              </w:rPr>
            </w:pPr>
          </w:p>
        </w:tc>
        <w:tc>
          <w:tcPr>
            <w:tcW w:w="1934" w:type="dxa"/>
            <w:noWrap w:val="0"/>
            <w:vAlign w:val="top"/>
          </w:tcPr>
          <w:p w14:paraId="77D8D87A">
            <w:pPr>
              <w:pStyle w:val="38"/>
              <w:spacing w:before="141" w:line="221" w:lineRule="auto"/>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学历</w:t>
            </w:r>
          </w:p>
        </w:tc>
        <w:tc>
          <w:tcPr>
            <w:tcW w:w="2642" w:type="dxa"/>
            <w:gridSpan w:val="2"/>
            <w:noWrap w:val="0"/>
            <w:vAlign w:val="top"/>
          </w:tcPr>
          <w:p w14:paraId="76262F84">
            <w:pPr>
              <w:rPr>
                <w:rFonts w:hint="eastAsia" w:ascii="宋体" w:hAnsi="宋体" w:eastAsia="宋体" w:cs="宋体"/>
                <w:sz w:val="24"/>
                <w:szCs w:val="24"/>
                <w:highlight w:val="none"/>
              </w:rPr>
            </w:pPr>
          </w:p>
        </w:tc>
      </w:tr>
      <w:tr w14:paraId="4117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noWrap w:val="0"/>
            <w:vAlign w:val="top"/>
          </w:tcPr>
          <w:p w14:paraId="6FDD965D">
            <w:pPr>
              <w:pStyle w:val="38"/>
              <w:spacing w:before="141" w:line="22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职称</w:t>
            </w:r>
          </w:p>
        </w:tc>
        <w:tc>
          <w:tcPr>
            <w:tcW w:w="2796" w:type="dxa"/>
            <w:gridSpan w:val="2"/>
            <w:noWrap w:val="0"/>
            <w:vAlign w:val="top"/>
          </w:tcPr>
          <w:p w14:paraId="6E4A7341">
            <w:pPr>
              <w:jc w:val="center"/>
              <w:rPr>
                <w:rFonts w:hint="eastAsia" w:ascii="宋体" w:hAnsi="宋体" w:eastAsia="宋体" w:cs="宋体"/>
                <w:sz w:val="24"/>
                <w:szCs w:val="24"/>
                <w:highlight w:val="none"/>
              </w:rPr>
            </w:pPr>
          </w:p>
        </w:tc>
        <w:tc>
          <w:tcPr>
            <w:tcW w:w="1934" w:type="dxa"/>
            <w:noWrap w:val="0"/>
            <w:vAlign w:val="top"/>
          </w:tcPr>
          <w:p w14:paraId="74B12E2C">
            <w:pPr>
              <w:pStyle w:val="38"/>
              <w:spacing w:before="141" w:line="219"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在单位担任职务</w:t>
            </w:r>
          </w:p>
        </w:tc>
        <w:tc>
          <w:tcPr>
            <w:tcW w:w="2642" w:type="dxa"/>
            <w:gridSpan w:val="2"/>
            <w:noWrap w:val="0"/>
            <w:vAlign w:val="top"/>
          </w:tcPr>
          <w:p w14:paraId="27F37D53">
            <w:pPr>
              <w:rPr>
                <w:rFonts w:hint="eastAsia" w:ascii="宋体" w:hAnsi="宋体" w:eastAsia="宋体" w:cs="宋体"/>
                <w:sz w:val="24"/>
                <w:szCs w:val="24"/>
                <w:highlight w:val="none"/>
              </w:rPr>
            </w:pPr>
          </w:p>
        </w:tc>
      </w:tr>
      <w:tr w14:paraId="53A7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noWrap w:val="0"/>
            <w:vAlign w:val="top"/>
          </w:tcPr>
          <w:p w14:paraId="405BA586">
            <w:pPr>
              <w:pStyle w:val="38"/>
              <w:spacing w:before="144" w:line="220"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从事本职业年限</w:t>
            </w:r>
          </w:p>
        </w:tc>
        <w:tc>
          <w:tcPr>
            <w:tcW w:w="2796" w:type="dxa"/>
            <w:gridSpan w:val="2"/>
            <w:noWrap w:val="0"/>
            <w:vAlign w:val="top"/>
          </w:tcPr>
          <w:p w14:paraId="1C8D09BB">
            <w:pPr>
              <w:jc w:val="center"/>
              <w:rPr>
                <w:rFonts w:hint="eastAsia" w:ascii="宋体" w:hAnsi="宋体" w:eastAsia="宋体" w:cs="宋体"/>
                <w:sz w:val="24"/>
                <w:szCs w:val="24"/>
                <w:highlight w:val="none"/>
              </w:rPr>
            </w:pPr>
          </w:p>
        </w:tc>
        <w:tc>
          <w:tcPr>
            <w:tcW w:w="1934" w:type="dxa"/>
            <w:noWrap w:val="0"/>
            <w:vAlign w:val="top"/>
          </w:tcPr>
          <w:p w14:paraId="2B1D243F">
            <w:pPr>
              <w:pStyle w:val="38"/>
              <w:spacing w:before="144" w:line="219"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身份证号码</w:t>
            </w:r>
          </w:p>
        </w:tc>
        <w:tc>
          <w:tcPr>
            <w:tcW w:w="2642" w:type="dxa"/>
            <w:gridSpan w:val="2"/>
            <w:noWrap w:val="0"/>
            <w:vAlign w:val="top"/>
          </w:tcPr>
          <w:p w14:paraId="0C1A51D2">
            <w:pPr>
              <w:rPr>
                <w:rFonts w:hint="eastAsia" w:ascii="宋体" w:hAnsi="宋体" w:eastAsia="宋体" w:cs="宋体"/>
                <w:sz w:val="24"/>
                <w:szCs w:val="24"/>
                <w:highlight w:val="none"/>
              </w:rPr>
            </w:pPr>
          </w:p>
        </w:tc>
      </w:tr>
      <w:tr w14:paraId="0AC46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noWrap w:val="0"/>
            <w:vAlign w:val="top"/>
          </w:tcPr>
          <w:p w14:paraId="3D09C452">
            <w:pPr>
              <w:pStyle w:val="38"/>
              <w:spacing w:before="144" w:line="219" w:lineRule="auto"/>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专业</w:t>
            </w:r>
          </w:p>
        </w:tc>
        <w:tc>
          <w:tcPr>
            <w:tcW w:w="2796" w:type="dxa"/>
            <w:gridSpan w:val="2"/>
            <w:noWrap w:val="0"/>
            <w:vAlign w:val="top"/>
          </w:tcPr>
          <w:p w14:paraId="6EEA5516">
            <w:pPr>
              <w:jc w:val="center"/>
              <w:rPr>
                <w:rFonts w:hint="eastAsia" w:ascii="宋体" w:hAnsi="宋体" w:eastAsia="宋体" w:cs="宋体"/>
                <w:sz w:val="24"/>
                <w:szCs w:val="24"/>
                <w:highlight w:val="none"/>
              </w:rPr>
            </w:pPr>
          </w:p>
        </w:tc>
        <w:tc>
          <w:tcPr>
            <w:tcW w:w="1934" w:type="dxa"/>
            <w:noWrap w:val="0"/>
            <w:vAlign w:val="top"/>
          </w:tcPr>
          <w:p w14:paraId="091EE1F4">
            <w:pPr>
              <w:pStyle w:val="38"/>
              <w:spacing w:before="144" w:line="219"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毕业学校</w:t>
            </w:r>
          </w:p>
        </w:tc>
        <w:tc>
          <w:tcPr>
            <w:tcW w:w="2642" w:type="dxa"/>
            <w:gridSpan w:val="2"/>
            <w:noWrap w:val="0"/>
            <w:vAlign w:val="top"/>
          </w:tcPr>
          <w:p w14:paraId="41E69B5D">
            <w:pPr>
              <w:rPr>
                <w:rFonts w:hint="eastAsia" w:ascii="宋体" w:hAnsi="宋体" w:eastAsia="宋体" w:cs="宋体"/>
                <w:sz w:val="24"/>
                <w:szCs w:val="24"/>
                <w:highlight w:val="none"/>
              </w:rPr>
            </w:pPr>
          </w:p>
        </w:tc>
      </w:tr>
      <w:tr w14:paraId="3DAB7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restart"/>
            <w:tcBorders>
              <w:bottom w:val="nil"/>
            </w:tcBorders>
            <w:noWrap w:val="0"/>
            <w:vAlign w:val="top"/>
          </w:tcPr>
          <w:p w14:paraId="71215B4B">
            <w:pPr>
              <w:spacing w:line="254" w:lineRule="auto"/>
              <w:rPr>
                <w:rFonts w:hint="eastAsia" w:ascii="宋体" w:hAnsi="宋体" w:eastAsia="宋体" w:cs="宋体"/>
                <w:sz w:val="24"/>
                <w:szCs w:val="24"/>
                <w:highlight w:val="none"/>
              </w:rPr>
            </w:pPr>
          </w:p>
          <w:p w14:paraId="4557F1CC">
            <w:pPr>
              <w:spacing w:line="254" w:lineRule="auto"/>
              <w:rPr>
                <w:rFonts w:hint="eastAsia" w:ascii="宋体" w:hAnsi="宋体" w:eastAsia="宋体" w:cs="宋体"/>
                <w:sz w:val="24"/>
                <w:szCs w:val="24"/>
                <w:highlight w:val="none"/>
              </w:rPr>
            </w:pPr>
          </w:p>
          <w:p w14:paraId="12CA6430">
            <w:pPr>
              <w:spacing w:line="254" w:lineRule="auto"/>
              <w:rPr>
                <w:rFonts w:hint="eastAsia" w:ascii="宋体" w:hAnsi="宋体" w:eastAsia="宋体" w:cs="宋体"/>
                <w:sz w:val="24"/>
                <w:szCs w:val="24"/>
                <w:highlight w:val="none"/>
              </w:rPr>
            </w:pPr>
          </w:p>
          <w:p w14:paraId="7B26C9BD">
            <w:pPr>
              <w:spacing w:line="254" w:lineRule="auto"/>
              <w:rPr>
                <w:rFonts w:hint="eastAsia" w:ascii="宋体" w:hAnsi="宋体" w:eastAsia="宋体" w:cs="宋体"/>
                <w:sz w:val="24"/>
                <w:szCs w:val="24"/>
                <w:highlight w:val="none"/>
              </w:rPr>
            </w:pPr>
          </w:p>
          <w:p w14:paraId="67235744">
            <w:pPr>
              <w:spacing w:line="255" w:lineRule="auto"/>
              <w:rPr>
                <w:rFonts w:hint="eastAsia" w:ascii="宋体" w:hAnsi="宋体" w:eastAsia="宋体" w:cs="宋体"/>
                <w:sz w:val="24"/>
                <w:szCs w:val="24"/>
                <w:highlight w:val="none"/>
              </w:rPr>
            </w:pPr>
          </w:p>
          <w:p w14:paraId="48BEEE69">
            <w:pPr>
              <w:spacing w:line="255" w:lineRule="auto"/>
              <w:rPr>
                <w:rFonts w:hint="eastAsia" w:ascii="宋体" w:hAnsi="宋体" w:eastAsia="宋体" w:cs="宋体"/>
                <w:sz w:val="24"/>
                <w:szCs w:val="24"/>
                <w:highlight w:val="none"/>
              </w:rPr>
            </w:pPr>
          </w:p>
          <w:p w14:paraId="1C9F752A">
            <w:pPr>
              <w:spacing w:line="255" w:lineRule="auto"/>
              <w:rPr>
                <w:rFonts w:hint="eastAsia" w:ascii="宋体" w:hAnsi="宋体" w:eastAsia="宋体" w:cs="宋体"/>
                <w:sz w:val="24"/>
                <w:szCs w:val="24"/>
                <w:highlight w:val="none"/>
              </w:rPr>
            </w:pPr>
          </w:p>
          <w:p w14:paraId="18BFD548">
            <w:pPr>
              <w:pStyle w:val="38"/>
              <w:spacing w:before="78" w:line="219" w:lineRule="auto"/>
              <w:ind w:left="47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类似业绩</w:t>
            </w:r>
          </w:p>
        </w:tc>
        <w:tc>
          <w:tcPr>
            <w:tcW w:w="1358" w:type="dxa"/>
            <w:noWrap w:val="0"/>
            <w:vAlign w:val="top"/>
          </w:tcPr>
          <w:p w14:paraId="1C925712">
            <w:pPr>
              <w:pStyle w:val="38"/>
              <w:spacing w:before="144" w:line="219" w:lineRule="auto"/>
              <w:ind w:left="30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采购单位</w:t>
            </w:r>
          </w:p>
        </w:tc>
        <w:tc>
          <w:tcPr>
            <w:tcW w:w="1438" w:type="dxa"/>
            <w:noWrap w:val="0"/>
            <w:vAlign w:val="top"/>
          </w:tcPr>
          <w:p w14:paraId="04266827">
            <w:pPr>
              <w:pStyle w:val="38"/>
              <w:spacing w:before="144" w:line="220" w:lineRule="auto"/>
              <w:ind w:left="32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项目名称</w:t>
            </w:r>
          </w:p>
        </w:tc>
        <w:tc>
          <w:tcPr>
            <w:tcW w:w="1934" w:type="dxa"/>
            <w:noWrap w:val="0"/>
            <w:vAlign w:val="top"/>
          </w:tcPr>
          <w:p w14:paraId="4D0F38A3">
            <w:pPr>
              <w:pStyle w:val="38"/>
              <w:spacing w:before="145" w:line="219" w:lineRule="auto"/>
              <w:ind w:left="31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服务内容</w:t>
            </w:r>
          </w:p>
        </w:tc>
        <w:tc>
          <w:tcPr>
            <w:tcW w:w="1582" w:type="dxa"/>
            <w:noWrap w:val="0"/>
            <w:vAlign w:val="top"/>
          </w:tcPr>
          <w:p w14:paraId="2068DAAF">
            <w:pPr>
              <w:pStyle w:val="38"/>
              <w:spacing w:before="144" w:line="220" w:lineRule="auto"/>
              <w:ind w:left="32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合同期限</w:t>
            </w:r>
          </w:p>
        </w:tc>
        <w:tc>
          <w:tcPr>
            <w:tcW w:w="1060" w:type="dxa"/>
            <w:noWrap w:val="0"/>
            <w:vAlign w:val="top"/>
          </w:tcPr>
          <w:p w14:paraId="6B1D4E8A">
            <w:pPr>
              <w:pStyle w:val="38"/>
              <w:spacing w:before="144" w:line="221" w:lineRule="auto"/>
              <w:ind w:left="30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备注</w:t>
            </w:r>
          </w:p>
        </w:tc>
      </w:tr>
      <w:tr w14:paraId="3D21D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4D2EB59B">
            <w:pPr>
              <w:rPr>
                <w:rFonts w:hint="eastAsia" w:ascii="宋体" w:hAnsi="宋体" w:eastAsia="宋体" w:cs="宋体"/>
                <w:sz w:val="24"/>
                <w:szCs w:val="24"/>
                <w:highlight w:val="none"/>
              </w:rPr>
            </w:pPr>
          </w:p>
        </w:tc>
        <w:tc>
          <w:tcPr>
            <w:tcW w:w="1358" w:type="dxa"/>
            <w:noWrap w:val="0"/>
            <w:vAlign w:val="top"/>
          </w:tcPr>
          <w:p w14:paraId="6022086F">
            <w:pPr>
              <w:rPr>
                <w:rFonts w:hint="eastAsia" w:ascii="宋体" w:hAnsi="宋体" w:eastAsia="宋体" w:cs="宋体"/>
                <w:sz w:val="24"/>
                <w:szCs w:val="24"/>
                <w:highlight w:val="none"/>
              </w:rPr>
            </w:pPr>
          </w:p>
        </w:tc>
        <w:tc>
          <w:tcPr>
            <w:tcW w:w="1438" w:type="dxa"/>
            <w:noWrap w:val="0"/>
            <w:vAlign w:val="top"/>
          </w:tcPr>
          <w:p w14:paraId="379AE7FB">
            <w:pPr>
              <w:rPr>
                <w:rFonts w:hint="eastAsia" w:ascii="宋体" w:hAnsi="宋体" w:eastAsia="宋体" w:cs="宋体"/>
                <w:sz w:val="24"/>
                <w:szCs w:val="24"/>
                <w:highlight w:val="none"/>
              </w:rPr>
            </w:pPr>
          </w:p>
        </w:tc>
        <w:tc>
          <w:tcPr>
            <w:tcW w:w="1934" w:type="dxa"/>
            <w:noWrap w:val="0"/>
            <w:vAlign w:val="top"/>
          </w:tcPr>
          <w:p w14:paraId="47A06659">
            <w:pPr>
              <w:rPr>
                <w:rFonts w:hint="eastAsia" w:ascii="宋体" w:hAnsi="宋体" w:eastAsia="宋体" w:cs="宋体"/>
                <w:sz w:val="24"/>
                <w:szCs w:val="24"/>
                <w:highlight w:val="none"/>
              </w:rPr>
            </w:pPr>
          </w:p>
        </w:tc>
        <w:tc>
          <w:tcPr>
            <w:tcW w:w="1582" w:type="dxa"/>
            <w:noWrap w:val="0"/>
            <w:vAlign w:val="top"/>
          </w:tcPr>
          <w:p w14:paraId="5E647C77">
            <w:pPr>
              <w:rPr>
                <w:rFonts w:hint="eastAsia" w:ascii="宋体" w:hAnsi="宋体" w:eastAsia="宋体" w:cs="宋体"/>
                <w:sz w:val="24"/>
                <w:szCs w:val="24"/>
                <w:highlight w:val="none"/>
              </w:rPr>
            </w:pPr>
          </w:p>
        </w:tc>
        <w:tc>
          <w:tcPr>
            <w:tcW w:w="1060" w:type="dxa"/>
            <w:noWrap w:val="0"/>
            <w:vAlign w:val="top"/>
          </w:tcPr>
          <w:p w14:paraId="6BA69ACD">
            <w:pPr>
              <w:rPr>
                <w:rFonts w:hint="eastAsia" w:ascii="宋体" w:hAnsi="宋体" w:eastAsia="宋体" w:cs="宋体"/>
                <w:sz w:val="24"/>
                <w:szCs w:val="24"/>
                <w:highlight w:val="none"/>
              </w:rPr>
            </w:pPr>
          </w:p>
        </w:tc>
      </w:tr>
      <w:tr w14:paraId="0E19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0DE1960E">
            <w:pPr>
              <w:rPr>
                <w:rFonts w:hint="eastAsia" w:ascii="宋体" w:hAnsi="宋体" w:eastAsia="宋体" w:cs="宋体"/>
                <w:sz w:val="24"/>
                <w:szCs w:val="24"/>
                <w:highlight w:val="none"/>
              </w:rPr>
            </w:pPr>
          </w:p>
        </w:tc>
        <w:tc>
          <w:tcPr>
            <w:tcW w:w="1358" w:type="dxa"/>
            <w:noWrap w:val="0"/>
            <w:vAlign w:val="top"/>
          </w:tcPr>
          <w:p w14:paraId="28669379">
            <w:pPr>
              <w:rPr>
                <w:rFonts w:hint="eastAsia" w:ascii="宋体" w:hAnsi="宋体" w:eastAsia="宋体" w:cs="宋体"/>
                <w:sz w:val="24"/>
                <w:szCs w:val="24"/>
                <w:highlight w:val="none"/>
              </w:rPr>
            </w:pPr>
          </w:p>
        </w:tc>
        <w:tc>
          <w:tcPr>
            <w:tcW w:w="1438" w:type="dxa"/>
            <w:noWrap w:val="0"/>
            <w:vAlign w:val="top"/>
          </w:tcPr>
          <w:p w14:paraId="492582EB">
            <w:pPr>
              <w:rPr>
                <w:rFonts w:hint="eastAsia" w:ascii="宋体" w:hAnsi="宋体" w:eastAsia="宋体" w:cs="宋体"/>
                <w:sz w:val="24"/>
                <w:szCs w:val="24"/>
                <w:highlight w:val="none"/>
              </w:rPr>
            </w:pPr>
          </w:p>
        </w:tc>
        <w:tc>
          <w:tcPr>
            <w:tcW w:w="1934" w:type="dxa"/>
            <w:noWrap w:val="0"/>
            <w:vAlign w:val="top"/>
          </w:tcPr>
          <w:p w14:paraId="3E964268">
            <w:pPr>
              <w:rPr>
                <w:rFonts w:hint="eastAsia" w:ascii="宋体" w:hAnsi="宋体" w:eastAsia="宋体" w:cs="宋体"/>
                <w:sz w:val="24"/>
                <w:szCs w:val="24"/>
                <w:highlight w:val="none"/>
              </w:rPr>
            </w:pPr>
          </w:p>
        </w:tc>
        <w:tc>
          <w:tcPr>
            <w:tcW w:w="1582" w:type="dxa"/>
            <w:noWrap w:val="0"/>
            <w:vAlign w:val="top"/>
          </w:tcPr>
          <w:p w14:paraId="7515A66D">
            <w:pPr>
              <w:rPr>
                <w:rFonts w:hint="eastAsia" w:ascii="宋体" w:hAnsi="宋体" w:eastAsia="宋体" w:cs="宋体"/>
                <w:sz w:val="24"/>
                <w:szCs w:val="24"/>
                <w:highlight w:val="none"/>
              </w:rPr>
            </w:pPr>
          </w:p>
        </w:tc>
        <w:tc>
          <w:tcPr>
            <w:tcW w:w="1060" w:type="dxa"/>
            <w:noWrap w:val="0"/>
            <w:vAlign w:val="top"/>
          </w:tcPr>
          <w:p w14:paraId="5958E700">
            <w:pPr>
              <w:rPr>
                <w:rFonts w:hint="eastAsia" w:ascii="宋体" w:hAnsi="宋体" w:eastAsia="宋体" w:cs="宋体"/>
                <w:sz w:val="24"/>
                <w:szCs w:val="24"/>
                <w:highlight w:val="none"/>
              </w:rPr>
            </w:pPr>
          </w:p>
        </w:tc>
      </w:tr>
      <w:tr w14:paraId="04855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501DD46D">
            <w:pPr>
              <w:rPr>
                <w:rFonts w:hint="eastAsia" w:ascii="宋体" w:hAnsi="宋体" w:eastAsia="宋体" w:cs="宋体"/>
                <w:sz w:val="24"/>
                <w:szCs w:val="24"/>
                <w:highlight w:val="none"/>
              </w:rPr>
            </w:pPr>
          </w:p>
        </w:tc>
        <w:tc>
          <w:tcPr>
            <w:tcW w:w="1358" w:type="dxa"/>
            <w:noWrap w:val="0"/>
            <w:vAlign w:val="top"/>
          </w:tcPr>
          <w:p w14:paraId="66B61C5B">
            <w:pPr>
              <w:rPr>
                <w:rFonts w:hint="eastAsia" w:ascii="宋体" w:hAnsi="宋体" w:eastAsia="宋体" w:cs="宋体"/>
                <w:sz w:val="24"/>
                <w:szCs w:val="24"/>
                <w:highlight w:val="none"/>
              </w:rPr>
            </w:pPr>
          </w:p>
        </w:tc>
        <w:tc>
          <w:tcPr>
            <w:tcW w:w="1438" w:type="dxa"/>
            <w:noWrap w:val="0"/>
            <w:vAlign w:val="top"/>
          </w:tcPr>
          <w:p w14:paraId="040689EF">
            <w:pPr>
              <w:rPr>
                <w:rFonts w:hint="eastAsia" w:ascii="宋体" w:hAnsi="宋体" w:eastAsia="宋体" w:cs="宋体"/>
                <w:sz w:val="24"/>
                <w:szCs w:val="24"/>
                <w:highlight w:val="none"/>
              </w:rPr>
            </w:pPr>
          </w:p>
        </w:tc>
        <w:tc>
          <w:tcPr>
            <w:tcW w:w="1934" w:type="dxa"/>
            <w:noWrap w:val="0"/>
            <w:vAlign w:val="top"/>
          </w:tcPr>
          <w:p w14:paraId="64EE863D">
            <w:pPr>
              <w:rPr>
                <w:rFonts w:hint="eastAsia" w:ascii="宋体" w:hAnsi="宋体" w:eastAsia="宋体" w:cs="宋体"/>
                <w:sz w:val="24"/>
                <w:szCs w:val="24"/>
                <w:highlight w:val="none"/>
              </w:rPr>
            </w:pPr>
          </w:p>
        </w:tc>
        <w:tc>
          <w:tcPr>
            <w:tcW w:w="1582" w:type="dxa"/>
            <w:noWrap w:val="0"/>
            <w:vAlign w:val="top"/>
          </w:tcPr>
          <w:p w14:paraId="7D9B2F92">
            <w:pPr>
              <w:rPr>
                <w:rFonts w:hint="eastAsia" w:ascii="宋体" w:hAnsi="宋体" w:eastAsia="宋体" w:cs="宋体"/>
                <w:sz w:val="24"/>
                <w:szCs w:val="24"/>
                <w:highlight w:val="none"/>
              </w:rPr>
            </w:pPr>
          </w:p>
        </w:tc>
        <w:tc>
          <w:tcPr>
            <w:tcW w:w="1060" w:type="dxa"/>
            <w:noWrap w:val="0"/>
            <w:vAlign w:val="top"/>
          </w:tcPr>
          <w:p w14:paraId="599189DC">
            <w:pPr>
              <w:rPr>
                <w:rFonts w:hint="eastAsia" w:ascii="宋体" w:hAnsi="宋体" w:eastAsia="宋体" w:cs="宋体"/>
                <w:sz w:val="24"/>
                <w:szCs w:val="24"/>
                <w:highlight w:val="none"/>
              </w:rPr>
            </w:pPr>
          </w:p>
        </w:tc>
      </w:tr>
      <w:tr w14:paraId="711E3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6971E404">
            <w:pPr>
              <w:rPr>
                <w:rFonts w:hint="eastAsia" w:ascii="宋体" w:hAnsi="宋体" w:eastAsia="宋体" w:cs="宋体"/>
                <w:sz w:val="24"/>
                <w:szCs w:val="24"/>
                <w:highlight w:val="none"/>
              </w:rPr>
            </w:pPr>
          </w:p>
        </w:tc>
        <w:tc>
          <w:tcPr>
            <w:tcW w:w="1358" w:type="dxa"/>
            <w:noWrap w:val="0"/>
            <w:vAlign w:val="top"/>
          </w:tcPr>
          <w:p w14:paraId="103ACE23">
            <w:pPr>
              <w:rPr>
                <w:rFonts w:hint="eastAsia" w:ascii="宋体" w:hAnsi="宋体" w:eastAsia="宋体" w:cs="宋体"/>
                <w:sz w:val="24"/>
                <w:szCs w:val="24"/>
                <w:highlight w:val="none"/>
              </w:rPr>
            </w:pPr>
          </w:p>
        </w:tc>
        <w:tc>
          <w:tcPr>
            <w:tcW w:w="1438" w:type="dxa"/>
            <w:noWrap w:val="0"/>
            <w:vAlign w:val="top"/>
          </w:tcPr>
          <w:p w14:paraId="33BA46E2">
            <w:pPr>
              <w:rPr>
                <w:rFonts w:hint="eastAsia" w:ascii="宋体" w:hAnsi="宋体" w:eastAsia="宋体" w:cs="宋体"/>
                <w:sz w:val="24"/>
                <w:szCs w:val="24"/>
                <w:highlight w:val="none"/>
              </w:rPr>
            </w:pPr>
          </w:p>
        </w:tc>
        <w:tc>
          <w:tcPr>
            <w:tcW w:w="1934" w:type="dxa"/>
            <w:noWrap w:val="0"/>
            <w:vAlign w:val="top"/>
          </w:tcPr>
          <w:p w14:paraId="7B9F5F4E">
            <w:pPr>
              <w:rPr>
                <w:rFonts w:hint="eastAsia" w:ascii="宋体" w:hAnsi="宋体" w:eastAsia="宋体" w:cs="宋体"/>
                <w:sz w:val="24"/>
                <w:szCs w:val="24"/>
                <w:highlight w:val="none"/>
              </w:rPr>
            </w:pPr>
          </w:p>
        </w:tc>
        <w:tc>
          <w:tcPr>
            <w:tcW w:w="1582" w:type="dxa"/>
            <w:noWrap w:val="0"/>
            <w:vAlign w:val="top"/>
          </w:tcPr>
          <w:p w14:paraId="3C548B96">
            <w:pPr>
              <w:rPr>
                <w:rFonts w:hint="eastAsia" w:ascii="宋体" w:hAnsi="宋体" w:eastAsia="宋体" w:cs="宋体"/>
                <w:sz w:val="24"/>
                <w:szCs w:val="24"/>
                <w:highlight w:val="none"/>
              </w:rPr>
            </w:pPr>
          </w:p>
        </w:tc>
        <w:tc>
          <w:tcPr>
            <w:tcW w:w="1060" w:type="dxa"/>
            <w:noWrap w:val="0"/>
            <w:vAlign w:val="top"/>
          </w:tcPr>
          <w:p w14:paraId="087A3625">
            <w:pPr>
              <w:rPr>
                <w:rFonts w:hint="eastAsia" w:ascii="宋体" w:hAnsi="宋体" w:eastAsia="宋体" w:cs="宋体"/>
                <w:sz w:val="24"/>
                <w:szCs w:val="24"/>
                <w:highlight w:val="none"/>
              </w:rPr>
            </w:pPr>
          </w:p>
        </w:tc>
      </w:tr>
      <w:tr w14:paraId="56597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884" w:type="dxa"/>
            <w:vMerge w:val="continue"/>
            <w:tcBorders>
              <w:top w:val="nil"/>
            </w:tcBorders>
            <w:noWrap w:val="0"/>
            <w:vAlign w:val="top"/>
          </w:tcPr>
          <w:p w14:paraId="087BB9D0">
            <w:pPr>
              <w:rPr>
                <w:rFonts w:hint="eastAsia" w:ascii="宋体" w:hAnsi="宋体" w:eastAsia="宋体" w:cs="宋体"/>
                <w:sz w:val="24"/>
                <w:szCs w:val="24"/>
                <w:highlight w:val="none"/>
              </w:rPr>
            </w:pPr>
          </w:p>
        </w:tc>
        <w:tc>
          <w:tcPr>
            <w:tcW w:w="1358" w:type="dxa"/>
            <w:noWrap w:val="0"/>
            <w:vAlign w:val="top"/>
          </w:tcPr>
          <w:p w14:paraId="39A48EE5">
            <w:pPr>
              <w:rPr>
                <w:rFonts w:hint="eastAsia" w:ascii="宋体" w:hAnsi="宋体" w:eastAsia="宋体" w:cs="宋体"/>
                <w:sz w:val="24"/>
                <w:szCs w:val="24"/>
                <w:highlight w:val="none"/>
              </w:rPr>
            </w:pPr>
          </w:p>
        </w:tc>
        <w:tc>
          <w:tcPr>
            <w:tcW w:w="1438" w:type="dxa"/>
            <w:noWrap w:val="0"/>
            <w:vAlign w:val="top"/>
          </w:tcPr>
          <w:p w14:paraId="0EBB87E5">
            <w:pPr>
              <w:rPr>
                <w:rFonts w:hint="eastAsia" w:ascii="宋体" w:hAnsi="宋体" w:eastAsia="宋体" w:cs="宋体"/>
                <w:sz w:val="24"/>
                <w:szCs w:val="24"/>
                <w:highlight w:val="none"/>
              </w:rPr>
            </w:pPr>
          </w:p>
        </w:tc>
        <w:tc>
          <w:tcPr>
            <w:tcW w:w="1934" w:type="dxa"/>
            <w:noWrap w:val="0"/>
            <w:vAlign w:val="top"/>
          </w:tcPr>
          <w:p w14:paraId="73667A61">
            <w:pPr>
              <w:rPr>
                <w:rFonts w:hint="eastAsia" w:ascii="宋体" w:hAnsi="宋体" w:eastAsia="宋体" w:cs="宋体"/>
                <w:sz w:val="24"/>
                <w:szCs w:val="24"/>
                <w:highlight w:val="none"/>
              </w:rPr>
            </w:pPr>
          </w:p>
        </w:tc>
        <w:tc>
          <w:tcPr>
            <w:tcW w:w="1582" w:type="dxa"/>
            <w:noWrap w:val="0"/>
            <w:vAlign w:val="top"/>
          </w:tcPr>
          <w:p w14:paraId="22055E24">
            <w:pPr>
              <w:rPr>
                <w:rFonts w:hint="eastAsia" w:ascii="宋体" w:hAnsi="宋体" w:eastAsia="宋体" w:cs="宋体"/>
                <w:sz w:val="24"/>
                <w:szCs w:val="24"/>
                <w:highlight w:val="none"/>
              </w:rPr>
            </w:pPr>
          </w:p>
        </w:tc>
        <w:tc>
          <w:tcPr>
            <w:tcW w:w="1060" w:type="dxa"/>
            <w:noWrap w:val="0"/>
            <w:vAlign w:val="top"/>
          </w:tcPr>
          <w:p w14:paraId="37B09A77">
            <w:pPr>
              <w:rPr>
                <w:rFonts w:hint="eastAsia" w:ascii="宋体" w:hAnsi="宋体" w:eastAsia="宋体" w:cs="宋体"/>
                <w:sz w:val="24"/>
                <w:szCs w:val="24"/>
                <w:highlight w:val="none"/>
              </w:rPr>
            </w:pPr>
          </w:p>
        </w:tc>
      </w:tr>
    </w:tbl>
    <w:p w14:paraId="04FB41C7">
      <w:pPr>
        <w:pStyle w:val="32"/>
        <w:keepNext/>
        <w:keepLines/>
        <w:widowControl w:val="0"/>
        <w:numPr>
          <w:ilvl w:val="0"/>
          <w:numId w:val="0"/>
        </w:numPr>
        <w:adjustRightInd/>
        <w:spacing w:before="100" w:beforeLines="0" w:line="400" w:lineRule="exact"/>
        <w:jc w:val="center"/>
        <w:textAlignment w:val="auto"/>
        <w:outlineLvl w:val="1"/>
        <w:rPr>
          <w:rFonts w:hint="eastAsia" w:ascii="宋体" w:hAnsi="宋体" w:eastAsia="宋体" w:cs="宋体"/>
          <w:b/>
          <w:bCs/>
          <w:sz w:val="24"/>
          <w:szCs w:val="24"/>
          <w:highlight w:val="none"/>
        </w:rPr>
      </w:pPr>
    </w:p>
    <w:p w14:paraId="48D665A1">
      <w:pPr>
        <w:spacing w:line="400" w:lineRule="exact"/>
        <w:jc w:val="left"/>
        <w:rPr>
          <w:rFonts w:hint="eastAsia" w:ascii="宋体" w:hAnsi="宋体" w:eastAsia="宋体" w:cs="宋体"/>
          <w:sz w:val="24"/>
          <w:highlight w:val="none"/>
        </w:rPr>
      </w:pPr>
      <w:r>
        <w:rPr>
          <w:rFonts w:hint="eastAsia" w:ascii="宋体" w:hAnsi="宋体" w:eastAsia="宋体" w:cs="宋体"/>
          <w:sz w:val="24"/>
          <w:szCs w:val="24"/>
          <w:highlight w:val="none"/>
          <w:lang w:eastAsia="zh-CN"/>
        </w:rPr>
        <w:t>注：须附①</w:t>
      </w:r>
      <w:r>
        <w:rPr>
          <w:rFonts w:hint="eastAsia" w:ascii="宋体" w:hAnsi="宋体" w:eastAsia="宋体" w:cs="宋体"/>
          <w:color w:val="auto"/>
          <w:kern w:val="2"/>
          <w:sz w:val="24"/>
          <w:szCs w:val="24"/>
          <w:highlight w:val="none"/>
          <w:lang w:val="en-US" w:eastAsia="zh-CN" w:bidi="ar-SA"/>
        </w:rPr>
        <w:t>相应证书</w:t>
      </w:r>
      <w:r>
        <w:rPr>
          <w:rFonts w:hint="eastAsia" w:ascii="宋体" w:hAnsi="宋体" w:cs="宋体"/>
          <w:color w:val="auto"/>
          <w:kern w:val="2"/>
          <w:sz w:val="24"/>
          <w:szCs w:val="24"/>
          <w:highlight w:val="none"/>
          <w:lang w:val="en-US" w:eastAsia="zh-CN" w:bidi="ar-SA"/>
        </w:rPr>
        <w:t>、身份证</w:t>
      </w:r>
      <w:r>
        <w:rPr>
          <w:rFonts w:hint="eastAsia" w:ascii="宋体" w:hAnsi="宋体" w:eastAsia="宋体" w:cs="宋体"/>
          <w:color w:val="auto"/>
          <w:kern w:val="2"/>
          <w:sz w:val="24"/>
          <w:szCs w:val="24"/>
          <w:highlight w:val="none"/>
          <w:lang w:val="en-US" w:eastAsia="zh-CN" w:bidi="ar-SA"/>
        </w:rPr>
        <w:t>及</w:t>
      </w:r>
      <w:r>
        <w:rPr>
          <w:rFonts w:hint="eastAsia" w:ascii="宋体" w:hAnsi="宋体" w:cs="宋体"/>
          <w:color w:val="auto"/>
          <w:kern w:val="2"/>
          <w:sz w:val="24"/>
          <w:szCs w:val="24"/>
          <w:highlight w:val="none"/>
          <w:lang w:val="en-US" w:eastAsia="zh-CN" w:bidi="ar-SA"/>
        </w:rPr>
        <w:t>2025年12月至今任意一个月在投标单位依法缴纳社会保险的证明材料（新入职员工提供劳动合同原件扫描件，退休返聘员工提供退休证明及劳务合同原件扫描件）</w:t>
      </w:r>
      <w:r>
        <w:rPr>
          <w:rFonts w:hint="eastAsia" w:ascii="宋体" w:hAnsi="宋体" w:eastAsia="宋体" w:cs="宋体"/>
          <w:color w:val="auto"/>
          <w:kern w:val="2"/>
          <w:sz w:val="24"/>
          <w:szCs w:val="24"/>
          <w:highlight w:val="none"/>
          <w:lang w:val="en-US" w:eastAsia="zh-CN" w:bidi="ar-SA"/>
        </w:rPr>
        <w:t>并加盖单位公章。②</w:t>
      </w:r>
      <w:r>
        <w:rPr>
          <w:rFonts w:hint="eastAsia" w:ascii="宋体" w:hAnsi="宋体" w:cs="宋体"/>
          <w:color w:val="auto"/>
          <w:kern w:val="2"/>
          <w:sz w:val="24"/>
          <w:szCs w:val="24"/>
          <w:highlight w:val="none"/>
          <w:lang w:val="en-US" w:eastAsia="zh-CN" w:bidi="ar-SA"/>
        </w:rPr>
        <w:t>2023年6月1日</w:t>
      </w:r>
      <w:r>
        <w:rPr>
          <w:rFonts w:hint="eastAsia" w:ascii="宋体" w:hAnsi="宋体" w:eastAsia="宋体" w:cs="宋体"/>
          <w:color w:val="auto"/>
          <w:kern w:val="2"/>
          <w:sz w:val="24"/>
          <w:szCs w:val="24"/>
          <w:highlight w:val="none"/>
          <w:lang w:val="en-US" w:eastAsia="zh-CN" w:bidi="ar-SA"/>
        </w:rPr>
        <w:t>以来</w:t>
      </w:r>
      <w:r>
        <w:rPr>
          <w:rFonts w:hint="eastAsia" w:ascii="宋体" w:hAnsi="宋体" w:eastAsia="宋体" w:cs="宋体"/>
          <w:sz w:val="24"/>
          <w:szCs w:val="24"/>
          <w:highlight w:val="none"/>
          <w:lang w:val="en-US" w:eastAsia="zh-CN"/>
        </w:rPr>
        <w:t>类似项目案例的</w:t>
      </w:r>
      <w:r>
        <w:rPr>
          <w:rFonts w:hint="eastAsia" w:ascii="宋体" w:hAnsi="宋体" w:cs="宋体"/>
          <w:sz w:val="24"/>
          <w:szCs w:val="24"/>
          <w:highlight w:val="none"/>
          <w:lang w:val="en-US" w:eastAsia="zh-CN"/>
        </w:rPr>
        <w:t>合同影印件</w:t>
      </w:r>
      <w:r>
        <w:rPr>
          <w:rFonts w:hint="eastAsia" w:ascii="宋体" w:hAnsi="宋体" w:eastAsia="宋体" w:cs="宋体"/>
          <w:sz w:val="24"/>
          <w:szCs w:val="24"/>
          <w:highlight w:val="none"/>
          <w:lang w:val="en-US" w:eastAsia="zh-CN"/>
        </w:rPr>
        <w:t>，并加盖公章(鲜章)</w:t>
      </w:r>
      <w:r>
        <w:rPr>
          <w:rFonts w:hint="eastAsia" w:ascii="宋体" w:hAnsi="宋体" w:cs="宋体"/>
          <w:sz w:val="24"/>
          <w:szCs w:val="24"/>
          <w:highlight w:val="none"/>
          <w:lang w:val="en-US" w:eastAsia="zh-CN"/>
        </w:rPr>
        <w:t>。</w:t>
      </w:r>
      <w:r>
        <w:rPr>
          <w:rFonts w:hint="eastAsia" w:ascii="宋体" w:hAnsi="宋体" w:eastAsia="宋体" w:cs="宋体"/>
          <w:kern w:val="2"/>
          <w:sz w:val="24"/>
          <w:szCs w:val="24"/>
          <w:highlight w:val="none"/>
          <w:lang w:val="en-US" w:eastAsia="zh-CN" w:bidi="ar-SA"/>
        </w:rPr>
        <w:t>（合同中须体现项目负责人</w:t>
      </w:r>
      <w:r>
        <w:rPr>
          <w:rFonts w:hint="eastAsia" w:ascii="宋体" w:hAnsi="宋体" w:cs="宋体"/>
          <w:kern w:val="2"/>
          <w:sz w:val="24"/>
          <w:szCs w:val="24"/>
          <w:highlight w:val="none"/>
          <w:lang w:val="en-US" w:eastAsia="zh-CN" w:bidi="ar-SA"/>
        </w:rPr>
        <w:t>相关</w:t>
      </w:r>
      <w:r>
        <w:rPr>
          <w:rFonts w:hint="eastAsia" w:ascii="宋体" w:hAnsi="宋体" w:eastAsia="宋体" w:cs="宋体"/>
          <w:kern w:val="2"/>
          <w:sz w:val="24"/>
          <w:szCs w:val="24"/>
          <w:highlight w:val="none"/>
          <w:lang w:val="en-US" w:eastAsia="zh-CN" w:bidi="ar-SA"/>
        </w:rPr>
        <w:t>信息）</w:t>
      </w:r>
    </w:p>
    <w:p w14:paraId="61426D53">
      <w:pPr>
        <w:rPr>
          <w:rFonts w:hint="eastAsia" w:ascii="宋体" w:hAnsi="宋体" w:eastAsia="宋体" w:cs="宋体"/>
          <w:b/>
          <w:bCs/>
          <w:sz w:val="32"/>
          <w:szCs w:val="21"/>
          <w:highlight w:val="none"/>
        </w:rPr>
      </w:pPr>
    </w:p>
    <w:p w14:paraId="04F5A215">
      <w:pPr>
        <w:rPr>
          <w:rFonts w:hint="eastAsia" w:ascii="宋体" w:hAnsi="宋体" w:eastAsia="宋体" w:cs="宋体"/>
          <w:b/>
          <w:bCs/>
          <w:sz w:val="32"/>
          <w:szCs w:val="21"/>
          <w:highlight w:val="none"/>
        </w:rPr>
      </w:pPr>
      <w:r>
        <w:rPr>
          <w:rFonts w:hint="eastAsia" w:ascii="宋体" w:hAnsi="宋体" w:eastAsia="宋体" w:cs="宋体"/>
          <w:b/>
          <w:bCs/>
          <w:sz w:val="32"/>
          <w:szCs w:val="21"/>
          <w:highlight w:val="none"/>
          <w:lang w:eastAsia="zh-CN"/>
        </w:rPr>
        <w:br w:type="page"/>
      </w:r>
    </w:p>
    <w:p w14:paraId="73175C69">
      <w:pPr>
        <w:pStyle w:val="32"/>
        <w:numPr>
          <w:ilvl w:val="0"/>
          <w:numId w:val="13"/>
        </w:numPr>
        <w:jc w:val="center"/>
        <w:rPr>
          <w:rFonts w:hint="eastAsia" w:ascii="宋体" w:hAnsi="宋体" w:eastAsia="宋体" w:cs="宋体"/>
          <w:b/>
          <w:bCs/>
          <w:sz w:val="32"/>
          <w:szCs w:val="21"/>
          <w:highlight w:val="none"/>
        </w:rPr>
      </w:pPr>
      <w:r>
        <w:rPr>
          <w:rFonts w:hint="eastAsia" w:ascii="宋体" w:hAnsi="宋体" w:eastAsia="宋体" w:cs="宋体"/>
          <w:b/>
          <w:bCs/>
          <w:sz w:val="32"/>
          <w:szCs w:val="21"/>
          <w:highlight w:val="none"/>
          <w:lang w:eastAsia="zh-CN"/>
        </w:rPr>
        <w:t>企业类似业绩</w:t>
      </w:r>
      <w:r>
        <w:rPr>
          <w:rFonts w:hint="eastAsia" w:ascii="宋体" w:hAnsi="宋体" w:eastAsia="宋体" w:cs="宋体"/>
          <w:b/>
          <w:bCs/>
          <w:sz w:val="32"/>
          <w:szCs w:val="21"/>
          <w:highlight w:val="none"/>
        </w:rPr>
        <w:t>情况简介</w:t>
      </w:r>
    </w:p>
    <w:tbl>
      <w:tblPr>
        <w:tblStyle w:val="21"/>
        <w:tblW w:w="929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70"/>
        <w:gridCol w:w="1666"/>
        <w:gridCol w:w="1408"/>
        <w:gridCol w:w="1357"/>
        <w:gridCol w:w="1276"/>
        <w:gridCol w:w="1195"/>
      </w:tblGrid>
      <w:tr w14:paraId="5E6143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23" w:type="dxa"/>
            <w:shd w:val="clear" w:color="auto" w:fill="D9D9D9"/>
            <w:noWrap w:val="0"/>
            <w:vAlign w:val="center"/>
          </w:tcPr>
          <w:p w14:paraId="0CFEFBDE">
            <w:pPr>
              <w:jc w:val="center"/>
              <w:rPr>
                <w:rFonts w:ascii="宋体" w:hAnsi="宋体"/>
                <w:b/>
                <w:color w:val="auto"/>
                <w:sz w:val="24"/>
                <w:highlight w:val="none"/>
              </w:rPr>
            </w:pPr>
            <w:r>
              <w:rPr>
                <w:rFonts w:hint="eastAsia" w:ascii="宋体" w:hAnsi="宋体"/>
                <w:b/>
                <w:color w:val="auto"/>
                <w:sz w:val="24"/>
                <w:highlight w:val="none"/>
              </w:rPr>
              <w:t>序号</w:t>
            </w:r>
          </w:p>
        </w:tc>
        <w:tc>
          <w:tcPr>
            <w:tcW w:w="1670" w:type="dxa"/>
            <w:shd w:val="clear" w:color="auto" w:fill="D9D9D9"/>
            <w:noWrap w:val="0"/>
            <w:vAlign w:val="center"/>
          </w:tcPr>
          <w:p w14:paraId="5780247D">
            <w:pPr>
              <w:jc w:val="center"/>
              <w:rPr>
                <w:rFonts w:ascii="宋体" w:hAnsi="宋体"/>
                <w:b/>
                <w:color w:val="auto"/>
                <w:sz w:val="24"/>
                <w:highlight w:val="none"/>
              </w:rPr>
            </w:pPr>
            <w:r>
              <w:rPr>
                <w:rFonts w:hint="eastAsia" w:ascii="宋体" w:hAnsi="宋体"/>
                <w:b/>
                <w:color w:val="auto"/>
                <w:sz w:val="24"/>
                <w:highlight w:val="none"/>
              </w:rPr>
              <w:t>业主名称</w:t>
            </w:r>
          </w:p>
        </w:tc>
        <w:tc>
          <w:tcPr>
            <w:tcW w:w="1666" w:type="dxa"/>
            <w:shd w:val="clear" w:color="auto" w:fill="D9D9D9"/>
            <w:noWrap w:val="0"/>
            <w:vAlign w:val="center"/>
          </w:tcPr>
          <w:p w14:paraId="3241D8C7">
            <w:pPr>
              <w:jc w:val="center"/>
              <w:rPr>
                <w:rFonts w:ascii="宋体" w:hAnsi="宋体"/>
                <w:b/>
                <w:color w:val="auto"/>
                <w:sz w:val="24"/>
                <w:highlight w:val="none"/>
              </w:rPr>
            </w:pPr>
            <w:r>
              <w:rPr>
                <w:rFonts w:hint="eastAsia" w:ascii="宋体" w:hAnsi="宋体"/>
                <w:b/>
                <w:color w:val="auto"/>
                <w:sz w:val="24"/>
                <w:highlight w:val="none"/>
              </w:rPr>
              <w:t>项目名称</w:t>
            </w:r>
          </w:p>
        </w:tc>
        <w:tc>
          <w:tcPr>
            <w:tcW w:w="1408" w:type="dxa"/>
            <w:shd w:val="clear" w:color="auto" w:fill="D9D9D9"/>
            <w:noWrap w:val="0"/>
            <w:vAlign w:val="center"/>
          </w:tcPr>
          <w:p w14:paraId="1A37DB8C">
            <w:pPr>
              <w:jc w:val="center"/>
              <w:rPr>
                <w:rFonts w:ascii="宋体" w:hAnsi="宋体"/>
                <w:b/>
                <w:color w:val="auto"/>
                <w:sz w:val="24"/>
                <w:highlight w:val="none"/>
              </w:rPr>
            </w:pPr>
            <w:r>
              <w:rPr>
                <w:rFonts w:hint="eastAsia" w:ascii="宋体" w:hAnsi="宋体"/>
                <w:b/>
                <w:color w:val="auto"/>
                <w:sz w:val="24"/>
                <w:highlight w:val="none"/>
              </w:rPr>
              <w:t>项目内容</w:t>
            </w:r>
          </w:p>
        </w:tc>
        <w:tc>
          <w:tcPr>
            <w:tcW w:w="1357" w:type="dxa"/>
            <w:shd w:val="clear" w:color="auto" w:fill="D9D9D9"/>
            <w:noWrap w:val="0"/>
            <w:vAlign w:val="center"/>
          </w:tcPr>
          <w:p w14:paraId="3AF4BBD9">
            <w:pPr>
              <w:jc w:val="center"/>
              <w:rPr>
                <w:rFonts w:ascii="宋体" w:hAnsi="宋体"/>
                <w:b/>
                <w:color w:val="auto"/>
                <w:sz w:val="24"/>
                <w:highlight w:val="none"/>
              </w:rPr>
            </w:pPr>
            <w:r>
              <w:rPr>
                <w:rFonts w:hint="eastAsia" w:ascii="宋体" w:hAnsi="宋体"/>
                <w:b/>
                <w:color w:val="auto"/>
                <w:sz w:val="24"/>
                <w:highlight w:val="none"/>
              </w:rPr>
              <w:t>合同总价</w:t>
            </w:r>
          </w:p>
        </w:tc>
        <w:tc>
          <w:tcPr>
            <w:tcW w:w="1276" w:type="dxa"/>
            <w:shd w:val="clear" w:color="auto" w:fill="D9D9D9"/>
            <w:noWrap w:val="0"/>
            <w:vAlign w:val="center"/>
          </w:tcPr>
          <w:p w14:paraId="4AA03BFB">
            <w:pPr>
              <w:jc w:val="center"/>
              <w:rPr>
                <w:rFonts w:ascii="宋体" w:hAnsi="宋体"/>
                <w:b/>
                <w:color w:val="auto"/>
                <w:sz w:val="24"/>
                <w:highlight w:val="none"/>
              </w:rPr>
            </w:pPr>
            <w:r>
              <w:rPr>
                <w:rFonts w:hint="eastAsia" w:ascii="宋体" w:hAnsi="宋体"/>
                <w:b/>
                <w:color w:val="auto"/>
                <w:sz w:val="24"/>
                <w:highlight w:val="none"/>
              </w:rPr>
              <w:t>完成时间</w:t>
            </w:r>
          </w:p>
        </w:tc>
        <w:tc>
          <w:tcPr>
            <w:tcW w:w="1195" w:type="dxa"/>
            <w:shd w:val="clear" w:color="auto" w:fill="D9D9D9"/>
            <w:noWrap w:val="0"/>
            <w:vAlign w:val="center"/>
          </w:tcPr>
          <w:p w14:paraId="09DDB753">
            <w:pPr>
              <w:jc w:val="center"/>
              <w:rPr>
                <w:rFonts w:ascii="宋体" w:hAnsi="宋体"/>
                <w:b/>
                <w:color w:val="auto"/>
                <w:sz w:val="24"/>
                <w:highlight w:val="none"/>
              </w:rPr>
            </w:pPr>
            <w:r>
              <w:rPr>
                <w:rFonts w:hint="eastAsia" w:ascii="宋体" w:hAnsi="宋体"/>
                <w:b/>
                <w:color w:val="auto"/>
                <w:sz w:val="24"/>
                <w:highlight w:val="none"/>
              </w:rPr>
              <w:t>业主单位联系电话</w:t>
            </w:r>
          </w:p>
        </w:tc>
      </w:tr>
      <w:tr w14:paraId="7F933B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3" w:type="dxa"/>
            <w:noWrap w:val="0"/>
            <w:vAlign w:val="center"/>
          </w:tcPr>
          <w:p w14:paraId="2E8E65F2">
            <w:pPr>
              <w:jc w:val="center"/>
              <w:rPr>
                <w:rFonts w:ascii="宋体" w:hAnsi="宋体"/>
                <w:color w:val="auto"/>
                <w:sz w:val="24"/>
                <w:highlight w:val="none"/>
              </w:rPr>
            </w:pPr>
          </w:p>
        </w:tc>
        <w:tc>
          <w:tcPr>
            <w:tcW w:w="1670" w:type="dxa"/>
            <w:noWrap w:val="0"/>
            <w:vAlign w:val="center"/>
          </w:tcPr>
          <w:p w14:paraId="1F1E414B">
            <w:pPr>
              <w:pStyle w:val="12"/>
              <w:rPr>
                <w:rFonts w:ascii="宋体" w:hAnsi="宋体"/>
                <w:color w:val="auto"/>
                <w:highlight w:val="none"/>
              </w:rPr>
            </w:pPr>
          </w:p>
        </w:tc>
        <w:tc>
          <w:tcPr>
            <w:tcW w:w="1666" w:type="dxa"/>
            <w:noWrap w:val="0"/>
            <w:vAlign w:val="center"/>
          </w:tcPr>
          <w:p w14:paraId="21C8D518">
            <w:pPr>
              <w:rPr>
                <w:rFonts w:ascii="宋体" w:hAnsi="宋体"/>
                <w:color w:val="auto"/>
                <w:sz w:val="24"/>
                <w:highlight w:val="none"/>
              </w:rPr>
            </w:pPr>
          </w:p>
        </w:tc>
        <w:tc>
          <w:tcPr>
            <w:tcW w:w="1408" w:type="dxa"/>
            <w:noWrap w:val="0"/>
            <w:vAlign w:val="center"/>
          </w:tcPr>
          <w:p w14:paraId="0CB4CD22">
            <w:pPr>
              <w:rPr>
                <w:rFonts w:ascii="宋体" w:hAnsi="宋体"/>
                <w:color w:val="auto"/>
                <w:sz w:val="24"/>
                <w:highlight w:val="none"/>
              </w:rPr>
            </w:pPr>
          </w:p>
        </w:tc>
        <w:tc>
          <w:tcPr>
            <w:tcW w:w="1357" w:type="dxa"/>
            <w:noWrap w:val="0"/>
            <w:vAlign w:val="center"/>
          </w:tcPr>
          <w:p w14:paraId="49EDF270">
            <w:pPr>
              <w:rPr>
                <w:rFonts w:ascii="宋体" w:hAnsi="宋体"/>
                <w:color w:val="auto"/>
                <w:sz w:val="24"/>
                <w:highlight w:val="none"/>
              </w:rPr>
            </w:pPr>
          </w:p>
        </w:tc>
        <w:tc>
          <w:tcPr>
            <w:tcW w:w="1276" w:type="dxa"/>
            <w:noWrap w:val="0"/>
            <w:vAlign w:val="center"/>
          </w:tcPr>
          <w:p w14:paraId="74200A53">
            <w:pPr>
              <w:rPr>
                <w:rFonts w:ascii="宋体" w:hAnsi="宋体"/>
                <w:color w:val="auto"/>
                <w:sz w:val="24"/>
                <w:highlight w:val="none"/>
              </w:rPr>
            </w:pPr>
          </w:p>
        </w:tc>
        <w:tc>
          <w:tcPr>
            <w:tcW w:w="1195" w:type="dxa"/>
            <w:noWrap w:val="0"/>
            <w:vAlign w:val="center"/>
          </w:tcPr>
          <w:p w14:paraId="3049503A">
            <w:pPr>
              <w:rPr>
                <w:rFonts w:ascii="宋体" w:hAnsi="宋体"/>
                <w:color w:val="auto"/>
                <w:sz w:val="24"/>
                <w:highlight w:val="none"/>
              </w:rPr>
            </w:pPr>
          </w:p>
        </w:tc>
      </w:tr>
      <w:tr w14:paraId="66639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3" w:type="dxa"/>
            <w:noWrap w:val="0"/>
            <w:vAlign w:val="center"/>
          </w:tcPr>
          <w:p w14:paraId="08FE6865">
            <w:pPr>
              <w:jc w:val="center"/>
              <w:rPr>
                <w:rFonts w:ascii="宋体" w:hAnsi="宋体"/>
                <w:color w:val="auto"/>
                <w:sz w:val="24"/>
                <w:highlight w:val="none"/>
              </w:rPr>
            </w:pPr>
          </w:p>
        </w:tc>
        <w:tc>
          <w:tcPr>
            <w:tcW w:w="1670" w:type="dxa"/>
            <w:noWrap w:val="0"/>
            <w:vAlign w:val="center"/>
          </w:tcPr>
          <w:p w14:paraId="634F0E5F">
            <w:pPr>
              <w:rPr>
                <w:rFonts w:ascii="宋体" w:hAnsi="宋体"/>
                <w:color w:val="auto"/>
                <w:sz w:val="24"/>
                <w:highlight w:val="none"/>
              </w:rPr>
            </w:pPr>
          </w:p>
        </w:tc>
        <w:tc>
          <w:tcPr>
            <w:tcW w:w="1666" w:type="dxa"/>
            <w:noWrap w:val="0"/>
            <w:vAlign w:val="center"/>
          </w:tcPr>
          <w:p w14:paraId="02798E0A">
            <w:pPr>
              <w:rPr>
                <w:rFonts w:ascii="宋体" w:hAnsi="宋体"/>
                <w:color w:val="auto"/>
                <w:sz w:val="24"/>
                <w:highlight w:val="none"/>
              </w:rPr>
            </w:pPr>
          </w:p>
        </w:tc>
        <w:tc>
          <w:tcPr>
            <w:tcW w:w="1408" w:type="dxa"/>
            <w:noWrap w:val="0"/>
            <w:vAlign w:val="center"/>
          </w:tcPr>
          <w:p w14:paraId="49DE2E00">
            <w:pPr>
              <w:rPr>
                <w:rFonts w:ascii="宋体" w:hAnsi="宋体"/>
                <w:color w:val="auto"/>
                <w:sz w:val="24"/>
                <w:highlight w:val="none"/>
              </w:rPr>
            </w:pPr>
          </w:p>
        </w:tc>
        <w:tc>
          <w:tcPr>
            <w:tcW w:w="1357" w:type="dxa"/>
            <w:noWrap w:val="0"/>
            <w:vAlign w:val="center"/>
          </w:tcPr>
          <w:p w14:paraId="1DCD79E5">
            <w:pPr>
              <w:rPr>
                <w:rFonts w:ascii="宋体" w:hAnsi="宋体"/>
                <w:color w:val="auto"/>
                <w:sz w:val="24"/>
                <w:highlight w:val="none"/>
              </w:rPr>
            </w:pPr>
          </w:p>
        </w:tc>
        <w:tc>
          <w:tcPr>
            <w:tcW w:w="1276" w:type="dxa"/>
            <w:noWrap w:val="0"/>
            <w:vAlign w:val="center"/>
          </w:tcPr>
          <w:p w14:paraId="0527A910">
            <w:pPr>
              <w:rPr>
                <w:rFonts w:ascii="宋体" w:hAnsi="宋体"/>
                <w:color w:val="auto"/>
                <w:sz w:val="24"/>
                <w:highlight w:val="none"/>
              </w:rPr>
            </w:pPr>
          </w:p>
        </w:tc>
        <w:tc>
          <w:tcPr>
            <w:tcW w:w="1195" w:type="dxa"/>
            <w:noWrap w:val="0"/>
            <w:vAlign w:val="center"/>
          </w:tcPr>
          <w:p w14:paraId="50273996">
            <w:pPr>
              <w:rPr>
                <w:rFonts w:ascii="宋体" w:hAnsi="宋体"/>
                <w:color w:val="auto"/>
                <w:sz w:val="24"/>
                <w:highlight w:val="none"/>
              </w:rPr>
            </w:pPr>
          </w:p>
        </w:tc>
      </w:tr>
      <w:tr w14:paraId="5B5D5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23" w:type="dxa"/>
            <w:noWrap w:val="0"/>
            <w:vAlign w:val="center"/>
          </w:tcPr>
          <w:p w14:paraId="10733871">
            <w:pPr>
              <w:jc w:val="center"/>
              <w:rPr>
                <w:rFonts w:ascii="宋体" w:hAnsi="宋体"/>
                <w:color w:val="auto"/>
                <w:sz w:val="24"/>
                <w:highlight w:val="none"/>
              </w:rPr>
            </w:pPr>
          </w:p>
        </w:tc>
        <w:tc>
          <w:tcPr>
            <w:tcW w:w="1670" w:type="dxa"/>
            <w:noWrap w:val="0"/>
            <w:vAlign w:val="center"/>
          </w:tcPr>
          <w:p w14:paraId="3BCDA487">
            <w:pPr>
              <w:rPr>
                <w:rFonts w:ascii="宋体" w:hAnsi="宋体"/>
                <w:color w:val="auto"/>
                <w:sz w:val="24"/>
                <w:highlight w:val="none"/>
              </w:rPr>
            </w:pPr>
          </w:p>
        </w:tc>
        <w:tc>
          <w:tcPr>
            <w:tcW w:w="1666" w:type="dxa"/>
            <w:noWrap w:val="0"/>
            <w:vAlign w:val="center"/>
          </w:tcPr>
          <w:p w14:paraId="3AAF3055">
            <w:pPr>
              <w:rPr>
                <w:rFonts w:ascii="宋体" w:hAnsi="宋体"/>
                <w:color w:val="auto"/>
                <w:sz w:val="24"/>
                <w:highlight w:val="none"/>
              </w:rPr>
            </w:pPr>
          </w:p>
        </w:tc>
        <w:tc>
          <w:tcPr>
            <w:tcW w:w="1408" w:type="dxa"/>
            <w:noWrap w:val="0"/>
            <w:vAlign w:val="center"/>
          </w:tcPr>
          <w:p w14:paraId="7B76A121">
            <w:pPr>
              <w:rPr>
                <w:rFonts w:ascii="宋体" w:hAnsi="宋体"/>
                <w:color w:val="auto"/>
                <w:sz w:val="24"/>
                <w:highlight w:val="none"/>
              </w:rPr>
            </w:pPr>
          </w:p>
        </w:tc>
        <w:tc>
          <w:tcPr>
            <w:tcW w:w="1357" w:type="dxa"/>
            <w:noWrap w:val="0"/>
            <w:vAlign w:val="center"/>
          </w:tcPr>
          <w:p w14:paraId="3B2765CA">
            <w:pPr>
              <w:rPr>
                <w:rFonts w:ascii="宋体" w:hAnsi="宋体"/>
                <w:color w:val="auto"/>
                <w:sz w:val="24"/>
                <w:highlight w:val="none"/>
              </w:rPr>
            </w:pPr>
          </w:p>
        </w:tc>
        <w:tc>
          <w:tcPr>
            <w:tcW w:w="1276" w:type="dxa"/>
            <w:noWrap w:val="0"/>
            <w:vAlign w:val="center"/>
          </w:tcPr>
          <w:p w14:paraId="7C23FB03">
            <w:pPr>
              <w:rPr>
                <w:rFonts w:ascii="宋体" w:hAnsi="宋体"/>
                <w:color w:val="auto"/>
                <w:sz w:val="24"/>
                <w:highlight w:val="none"/>
              </w:rPr>
            </w:pPr>
          </w:p>
        </w:tc>
        <w:tc>
          <w:tcPr>
            <w:tcW w:w="1195" w:type="dxa"/>
            <w:noWrap w:val="0"/>
            <w:vAlign w:val="center"/>
          </w:tcPr>
          <w:p w14:paraId="39DC6CD0">
            <w:pPr>
              <w:rPr>
                <w:rFonts w:ascii="宋体" w:hAnsi="宋体"/>
                <w:color w:val="auto"/>
                <w:sz w:val="24"/>
                <w:highlight w:val="none"/>
              </w:rPr>
            </w:pPr>
          </w:p>
        </w:tc>
      </w:tr>
      <w:tr w14:paraId="0182F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23" w:type="dxa"/>
            <w:noWrap w:val="0"/>
            <w:vAlign w:val="center"/>
          </w:tcPr>
          <w:p w14:paraId="3D16BA9F">
            <w:pPr>
              <w:jc w:val="center"/>
              <w:rPr>
                <w:rFonts w:ascii="宋体" w:hAnsi="宋体"/>
                <w:color w:val="auto"/>
                <w:sz w:val="24"/>
                <w:highlight w:val="none"/>
              </w:rPr>
            </w:pPr>
            <w:r>
              <w:rPr>
                <w:rFonts w:hint="eastAsia" w:ascii="宋体" w:hAnsi="宋体"/>
                <w:color w:val="auto"/>
                <w:sz w:val="24"/>
                <w:highlight w:val="none"/>
              </w:rPr>
              <w:t>…</w:t>
            </w:r>
          </w:p>
        </w:tc>
        <w:tc>
          <w:tcPr>
            <w:tcW w:w="1670" w:type="dxa"/>
            <w:noWrap w:val="0"/>
            <w:vAlign w:val="center"/>
          </w:tcPr>
          <w:p w14:paraId="1A352361">
            <w:pPr>
              <w:rPr>
                <w:rFonts w:ascii="宋体" w:hAnsi="宋体"/>
                <w:color w:val="auto"/>
                <w:sz w:val="24"/>
                <w:highlight w:val="none"/>
              </w:rPr>
            </w:pPr>
          </w:p>
        </w:tc>
        <w:tc>
          <w:tcPr>
            <w:tcW w:w="1666" w:type="dxa"/>
            <w:noWrap w:val="0"/>
            <w:vAlign w:val="center"/>
          </w:tcPr>
          <w:p w14:paraId="04897369">
            <w:pPr>
              <w:rPr>
                <w:rFonts w:ascii="宋体" w:hAnsi="宋体"/>
                <w:color w:val="auto"/>
                <w:sz w:val="24"/>
                <w:highlight w:val="none"/>
              </w:rPr>
            </w:pPr>
          </w:p>
        </w:tc>
        <w:tc>
          <w:tcPr>
            <w:tcW w:w="1408" w:type="dxa"/>
            <w:noWrap w:val="0"/>
            <w:vAlign w:val="center"/>
          </w:tcPr>
          <w:p w14:paraId="01807FF2">
            <w:pPr>
              <w:rPr>
                <w:rFonts w:ascii="宋体" w:hAnsi="宋体"/>
                <w:color w:val="auto"/>
                <w:sz w:val="24"/>
                <w:highlight w:val="none"/>
              </w:rPr>
            </w:pPr>
          </w:p>
        </w:tc>
        <w:tc>
          <w:tcPr>
            <w:tcW w:w="1357" w:type="dxa"/>
            <w:noWrap w:val="0"/>
            <w:vAlign w:val="center"/>
          </w:tcPr>
          <w:p w14:paraId="3C9851A4">
            <w:pPr>
              <w:rPr>
                <w:rFonts w:ascii="宋体" w:hAnsi="宋体"/>
                <w:color w:val="auto"/>
                <w:sz w:val="24"/>
                <w:highlight w:val="none"/>
              </w:rPr>
            </w:pPr>
          </w:p>
        </w:tc>
        <w:tc>
          <w:tcPr>
            <w:tcW w:w="1276" w:type="dxa"/>
            <w:noWrap w:val="0"/>
            <w:vAlign w:val="center"/>
          </w:tcPr>
          <w:p w14:paraId="2E5A54A7">
            <w:pPr>
              <w:rPr>
                <w:rFonts w:ascii="宋体" w:hAnsi="宋体"/>
                <w:color w:val="auto"/>
                <w:sz w:val="24"/>
                <w:highlight w:val="none"/>
              </w:rPr>
            </w:pPr>
          </w:p>
        </w:tc>
        <w:tc>
          <w:tcPr>
            <w:tcW w:w="1195" w:type="dxa"/>
            <w:noWrap w:val="0"/>
            <w:vAlign w:val="center"/>
          </w:tcPr>
          <w:p w14:paraId="2C7A1B2D">
            <w:pPr>
              <w:rPr>
                <w:rFonts w:ascii="宋体" w:hAnsi="宋体"/>
                <w:color w:val="auto"/>
                <w:sz w:val="24"/>
                <w:highlight w:val="none"/>
              </w:rPr>
            </w:pPr>
          </w:p>
        </w:tc>
      </w:tr>
    </w:tbl>
    <w:p w14:paraId="002D3D25">
      <w:pPr>
        <w:spacing w:line="440" w:lineRule="exact"/>
        <w:ind w:firstLine="840" w:firstLineChars="350"/>
        <w:jc w:val="center"/>
        <w:rPr>
          <w:rFonts w:hint="eastAsia" w:ascii="宋体" w:hAnsi="宋体" w:eastAsia="宋体" w:cs="宋体"/>
          <w:sz w:val="24"/>
          <w:highlight w:val="none"/>
        </w:rPr>
      </w:pPr>
    </w:p>
    <w:p w14:paraId="6F2CA891">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lang w:eastAsia="zh-CN"/>
        </w:rPr>
        <w:t>注：</w:t>
      </w:r>
      <w:r>
        <w:rPr>
          <w:rFonts w:hint="eastAsia" w:ascii="宋体" w:hAnsi="宋体" w:eastAsia="宋体" w:cs="宋体"/>
          <w:sz w:val="24"/>
          <w:highlight w:val="none"/>
        </w:rPr>
        <w:t>后附</w:t>
      </w:r>
      <w:r>
        <w:rPr>
          <w:rFonts w:hint="eastAsia" w:ascii="宋体" w:hAnsi="宋体" w:cs="宋体"/>
          <w:color w:val="auto"/>
          <w:kern w:val="2"/>
          <w:sz w:val="24"/>
          <w:szCs w:val="24"/>
          <w:highlight w:val="none"/>
          <w:lang w:val="en-US" w:eastAsia="zh-CN" w:bidi="ar-SA"/>
        </w:rPr>
        <w:t>2023年6月1日</w:t>
      </w:r>
      <w:r>
        <w:rPr>
          <w:rFonts w:hint="eastAsia" w:ascii="宋体" w:hAnsi="宋体" w:eastAsia="宋体" w:cs="宋体"/>
          <w:color w:val="auto"/>
          <w:kern w:val="2"/>
          <w:sz w:val="24"/>
          <w:szCs w:val="24"/>
          <w:highlight w:val="none"/>
          <w:lang w:val="en-US" w:eastAsia="zh-CN" w:bidi="ar-SA"/>
        </w:rPr>
        <w:t>以来</w:t>
      </w:r>
      <w:r>
        <w:rPr>
          <w:rFonts w:hint="eastAsia" w:ascii="宋体" w:hAnsi="宋体" w:eastAsia="宋体" w:cs="宋体"/>
          <w:sz w:val="24"/>
          <w:szCs w:val="24"/>
          <w:highlight w:val="none"/>
          <w:lang w:val="en-US" w:eastAsia="zh-CN"/>
        </w:rPr>
        <w:t>类似项目案例的</w:t>
      </w:r>
      <w:r>
        <w:rPr>
          <w:rFonts w:hint="eastAsia" w:ascii="宋体" w:hAnsi="宋体" w:cs="宋体"/>
          <w:sz w:val="24"/>
          <w:szCs w:val="24"/>
          <w:highlight w:val="none"/>
          <w:lang w:val="en-US" w:eastAsia="zh-CN"/>
        </w:rPr>
        <w:t>合同影印件</w:t>
      </w:r>
      <w:r>
        <w:rPr>
          <w:rFonts w:hint="eastAsia" w:ascii="宋体" w:hAnsi="宋体" w:eastAsia="宋体" w:cs="宋体"/>
          <w:sz w:val="24"/>
          <w:szCs w:val="24"/>
          <w:highlight w:val="none"/>
          <w:lang w:val="en-US" w:eastAsia="zh-CN"/>
        </w:rPr>
        <w:t>，并加盖公章(鲜章)</w:t>
      </w:r>
    </w:p>
    <w:p w14:paraId="1B852579">
      <w:pPr>
        <w:pStyle w:val="32"/>
        <w:jc w:val="center"/>
        <w:rPr>
          <w:rFonts w:hint="eastAsia" w:ascii="宋体" w:hAnsi="宋体" w:eastAsia="宋体" w:cs="宋体"/>
          <w:b/>
          <w:bCs/>
          <w:sz w:val="32"/>
          <w:szCs w:val="21"/>
          <w:highlight w:val="none"/>
          <w:lang w:eastAsia="zh-CN"/>
        </w:rPr>
      </w:pPr>
    </w:p>
    <w:p w14:paraId="65568DB8">
      <w:pPr>
        <w:spacing w:line="440" w:lineRule="exact"/>
        <w:ind w:firstLine="840" w:firstLineChars="350"/>
        <w:jc w:val="center"/>
        <w:rPr>
          <w:rFonts w:hint="eastAsia" w:ascii="宋体" w:hAnsi="宋体" w:eastAsia="宋体" w:cs="宋体"/>
          <w:b/>
          <w:bCs/>
          <w:sz w:val="32"/>
          <w:szCs w:val="21"/>
          <w:highlight w:val="none"/>
        </w:rPr>
      </w:pPr>
      <w:r>
        <w:rPr>
          <w:rFonts w:hint="eastAsia" w:ascii="宋体" w:hAnsi="宋体" w:eastAsia="宋体" w:cs="宋体"/>
          <w:sz w:val="24"/>
          <w:highlight w:val="none"/>
        </w:rPr>
        <w:br w:type="page"/>
      </w:r>
      <w:r>
        <w:rPr>
          <w:rFonts w:hint="eastAsia" w:ascii="宋体" w:hAnsi="宋体" w:cs="宋体"/>
          <w:b/>
          <w:bCs/>
          <w:sz w:val="32"/>
          <w:szCs w:val="21"/>
          <w:highlight w:val="none"/>
          <w:lang w:eastAsia="zh-CN"/>
        </w:rPr>
        <w:t>七</w:t>
      </w:r>
      <w:r>
        <w:rPr>
          <w:rFonts w:hint="eastAsia" w:ascii="宋体" w:hAnsi="宋体" w:eastAsia="宋体" w:cs="宋体"/>
          <w:b/>
          <w:bCs/>
          <w:sz w:val="32"/>
          <w:szCs w:val="21"/>
          <w:highlight w:val="none"/>
        </w:rPr>
        <w:t>、投标技术文件</w:t>
      </w:r>
    </w:p>
    <w:p w14:paraId="49082768">
      <w:pPr>
        <w:adjustRightInd w:val="0"/>
        <w:snapToGrid w:val="0"/>
        <w:spacing w:line="560" w:lineRule="exact"/>
        <w:ind w:left="560"/>
        <w:rPr>
          <w:rFonts w:hint="eastAsia" w:ascii="宋体" w:hAnsi="宋体" w:eastAsia="宋体" w:cs="宋体"/>
          <w:sz w:val="24"/>
          <w:highlight w:val="none"/>
        </w:rPr>
      </w:pPr>
      <w:r>
        <w:rPr>
          <w:rFonts w:hint="eastAsia" w:ascii="宋体" w:hAnsi="宋体" w:eastAsia="宋体" w:cs="宋体"/>
          <w:sz w:val="24"/>
          <w:highlight w:val="none"/>
        </w:rPr>
        <w:t>技术标文件包括但不限于以下内容，格式自拟。</w:t>
      </w:r>
    </w:p>
    <w:p w14:paraId="02558484">
      <w:pPr>
        <w:widowControl/>
        <w:autoSpaceDE w:val="0"/>
        <w:autoSpaceDN w:val="0"/>
        <w:adjustRightInd w:val="0"/>
        <w:spacing w:line="440" w:lineRule="exact"/>
        <w:ind w:right="-482" w:firstLine="480"/>
        <w:jc w:val="left"/>
        <w:rPr>
          <w:rStyle w:val="33"/>
          <w:rFonts w:hint="eastAsia" w:ascii="宋体" w:hAnsi="宋体" w:eastAsia="宋体" w:cs="宋体"/>
          <w:sz w:val="24"/>
          <w:szCs w:val="24"/>
          <w:highlight w:val="none"/>
        </w:rPr>
      </w:pPr>
      <w:r>
        <w:rPr>
          <w:rFonts w:hint="eastAsia" w:ascii="宋体" w:hAnsi="宋体" w:eastAsia="宋体" w:cs="宋体"/>
          <w:kern w:val="1"/>
          <w:sz w:val="24"/>
          <w:szCs w:val="24"/>
          <w:highlight w:val="none"/>
        </w:rPr>
        <w:t>一、</w:t>
      </w:r>
      <w:r>
        <w:rPr>
          <w:rFonts w:hint="eastAsia" w:ascii="宋体" w:hAnsi="宋体" w:cs="宋体"/>
          <w:kern w:val="1"/>
          <w:sz w:val="24"/>
          <w:szCs w:val="24"/>
          <w:highlight w:val="none"/>
          <w:lang w:val="en-US" w:eastAsia="zh-CN"/>
        </w:rPr>
        <w:t>服务</w:t>
      </w:r>
      <w:r>
        <w:rPr>
          <w:rFonts w:hint="eastAsia" w:ascii="宋体" w:hAnsi="宋体" w:eastAsia="宋体" w:cs="宋体"/>
          <w:kern w:val="1"/>
          <w:sz w:val="24"/>
          <w:szCs w:val="24"/>
          <w:highlight w:val="none"/>
        </w:rPr>
        <w:t>方案</w:t>
      </w:r>
      <w:r>
        <w:rPr>
          <w:rStyle w:val="33"/>
          <w:rFonts w:hint="eastAsia" w:ascii="宋体" w:hAnsi="宋体" w:eastAsia="宋体" w:cs="宋体"/>
          <w:sz w:val="24"/>
          <w:szCs w:val="24"/>
          <w:highlight w:val="none"/>
        </w:rPr>
        <w:t>；</w:t>
      </w:r>
    </w:p>
    <w:p w14:paraId="07520632">
      <w:pPr>
        <w:widowControl/>
        <w:autoSpaceDE w:val="0"/>
        <w:autoSpaceDN w:val="0"/>
        <w:adjustRightInd w:val="0"/>
        <w:spacing w:line="440" w:lineRule="exact"/>
        <w:ind w:right="-482" w:firstLine="480"/>
        <w:jc w:val="left"/>
        <w:rPr>
          <w:rStyle w:val="33"/>
          <w:rFonts w:hint="eastAsia" w:ascii="宋体" w:hAnsi="宋体" w:eastAsia="宋体" w:cs="宋体"/>
          <w:sz w:val="24"/>
          <w:szCs w:val="24"/>
          <w:highlight w:val="none"/>
          <w:lang w:eastAsia="zh-CN"/>
        </w:rPr>
      </w:pPr>
      <w:r>
        <w:rPr>
          <w:rStyle w:val="33"/>
          <w:rFonts w:hint="eastAsia" w:ascii="宋体" w:hAnsi="宋体" w:eastAsia="宋体" w:cs="宋体"/>
          <w:sz w:val="24"/>
          <w:szCs w:val="24"/>
          <w:highlight w:val="none"/>
          <w:lang w:val="en-US" w:eastAsia="zh-CN"/>
        </w:rPr>
        <w:t>二、</w:t>
      </w:r>
      <w:r>
        <w:rPr>
          <w:rFonts w:hint="eastAsia" w:ascii="宋体" w:hAnsi="宋体" w:cs="宋体"/>
          <w:sz w:val="24"/>
          <w:highlight w:val="none"/>
          <w:lang w:val="en-US" w:eastAsia="zh-CN"/>
        </w:rPr>
        <w:t>项目管理方案</w:t>
      </w:r>
      <w:r>
        <w:rPr>
          <w:rFonts w:hint="eastAsia" w:ascii="宋体" w:hAnsi="宋体" w:eastAsia="宋体" w:cs="宋体"/>
          <w:sz w:val="24"/>
          <w:highlight w:val="none"/>
          <w:lang w:val="en-US" w:eastAsia="zh-CN"/>
        </w:rPr>
        <w:t>；</w:t>
      </w:r>
    </w:p>
    <w:p w14:paraId="3B72E0C8">
      <w:pPr>
        <w:widowControl/>
        <w:autoSpaceDE w:val="0"/>
        <w:autoSpaceDN w:val="0"/>
        <w:adjustRightInd w:val="0"/>
        <w:spacing w:line="440" w:lineRule="exact"/>
        <w:ind w:right="-482" w:firstLine="480"/>
        <w:jc w:val="left"/>
        <w:rPr>
          <w:rFonts w:hint="eastAsia" w:ascii="宋体" w:hAnsi="宋体" w:cs="宋体"/>
          <w:kern w:val="1"/>
          <w:sz w:val="24"/>
          <w:szCs w:val="24"/>
          <w:highlight w:val="none"/>
          <w:lang w:eastAsia="zh-CN"/>
        </w:rPr>
      </w:pPr>
      <w:r>
        <w:rPr>
          <w:rStyle w:val="33"/>
          <w:rFonts w:hint="eastAsia" w:ascii="宋体" w:hAnsi="宋体" w:eastAsia="宋体" w:cs="宋体"/>
          <w:sz w:val="24"/>
          <w:szCs w:val="24"/>
          <w:highlight w:val="none"/>
          <w:lang w:val="en-US" w:eastAsia="zh-CN"/>
        </w:rPr>
        <w:t>三</w:t>
      </w:r>
      <w:r>
        <w:rPr>
          <w:rStyle w:val="33"/>
          <w:rFonts w:hint="eastAsia" w:ascii="宋体" w:hAnsi="宋体" w:eastAsia="宋体" w:cs="宋体"/>
          <w:sz w:val="24"/>
          <w:szCs w:val="24"/>
          <w:highlight w:val="none"/>
        </w:rPr>
        <w:t>、</w:t>
      </w:r>
      <w:r>
        <w:rPr>
          <w:rFonts w:hint="eastAsia" w:ascii="宋体" w:hAnsi="宋体" w:eastAsia="宋体" w:cs="宋体"/>
          <w:sz w:val="24"/>
          <w:highlight w:val="none"/>
          <w:lang w:val="en-US" w:eastAsia="zh-CN"/>
        </w:rPr>
        <w:t>后续服务的安排及保证措施。</w:t>
      </w:r>
    </w:p>
    <w:p w14:paraId="2417C9F9">
      <w:pPr>
        <w:pStyle w:val="16"/>
        <w:rPr>
          <w:rFonts w:hint="eastAsia"/>
          <w:highlight w:val="none"/>
          <w:lang w:eastAsia="zh-CN"/>
        </w:rPr>
      </w:pPr>
    </w:p>
    <w:p w14:paraId="6D652B07">
      <w:pPr>
        <w:adjustRightInd w:val="0"/>
        <w:snapToGrid w:val="0"/>
        <w:spacing w:line="560" w:lineRule="exact"/>
        <w:rPr>
          <w:rFonts w:hint="eastAsia" w:ascii="宋体" w:hAnsi="宋体" w:eastAsia="宋体" w:cs="宋体"/>
          <w:sz w:val="24"/>
          <w:highlight w:val="none"/>
        </w:rPr>
      </w:pPr>
    </w:p>
    <w:p w14:paraId="7D9A5624">
      <w:pPr>
        <w:adjustRightInd w:val="0"/>
        <w:snapToGrid w:val="0"/>
        <w:spacing w:line="560" w:lineRule="exact"/>
        <w:rPr>
          <w:rFonts w:hint="eastAsia" w:ascii="宋体" w:hAnsi="宋体" w:eastAsia="宋体" w:cs="宋体"/>
          <w:sz w:val="24"/>
          <w:highlight w:val="none"/>
        </w:rPr>
      </w:pPr>
    </w:p>
    <w:p w14:paraId="19E9AA66">
      <w:pPr>
        <w:adjustRightInd w:val="0"/>
        <w:snapToGrid w:val="0"/>
        <w:spacing w:line="560" w:lineRule="exact"/>
        <w:rPr>
          <w:rFonts w:hint="eastAsia" w:ascii="宋体" w:hAnsi="宋体" w:eastAsia="宋体" w:cs="宋体"/>
          <w:sz w:val="24"/>
          <w:highlight w:val="none"/>
        </w:rPr>
      </w:pPr>
    </w:p>
    <w:p w14:paraId="7F602E48">
      <w:pPr>
        <w:adjustRightInd w:val="0"/>
        <w:snapToGrid w:val="0"/>
        <w:spacing w:line="560" w:lineRule="exact"/>
        <w:rPr>
          <w:rFonts w:hint="eastAsia" w:ascii="宋体" w:hAnsi="宋体" w:eastAsia="宋体" w:cs="宋体"/>
          <w:sz w:val="24"/>
          <w:highlight w:val="none"/>
        </w:rPr>
      </w:pPr>
    </w:p>
    <w:p w14:paraId="76C06A5D">
      <w:pPr>
        <w:adjustRightInd w:val="0"/>
        <w:snapToGrid w:val="0"/>
        <w:spacing w:line="560" w:lineRule="exact"/>
        <w:rPr>
          <w:rFonts w:hint="eastAsia" w:ascii="宋体" w:hAnsi="宋体" w:eastAsia="宋体" w:cs="宋体"/>
          <w:sz w:val="24"/>
          <w:highlight w:val="none"/>
        </w:rPr>
      </w:pPr>
    </w:p>
    <w:p w14:paraId="7664ABDE">
      <w:pPr>
        <w:adjustRightInd w:val="0"/>
        <w:snapToGrid w:val="0"/>
        <w:spacing w:line="560" w:lineRule="exact"/>
        <w:rPr>
          <w:rFonts w:hint="eastAsia" w:ascii="宋体" w:hAnsi="宋体" w:eastAsia="宋体" w:cs="宋体"/>
          <w:sz w:val="24"/>
          <w:highlight w:val="none"/>
        </w:rPr>
      </w:pPr>
    </w:p>
    <w:p w14:paraId="74AAEF44">
      <w:pPr>
        <w:adjustRightInd w:val="0"/>
        <w:snapToGrid w:val="0"/>
        <w:spacing w:line="560" w:lineRule="exact"/>
        <w:rPr>
          <w:rFonts w:hint="eastAsia" w:ascii="宋体" w:hAnsi="宋体" w:eastAsia="宋体" w:cs="宋体"/>
          <w:sz w:val="24"/>
          <w:highlight w:val="none"/>
        </w:rPr>
      </w:pPr>
    </w:p>
    <w:p w14:paraId="6BB740D6">
      <w:pPr>
        <w:adjustRightInd w:val="0"/>
        <w:snapToGrid w:val="0"/>
        <w:spacing w:line="560" w:lineRule="exact"/>
        <w:rPr>
          <w:rFonts w:hint="eastAsia" w:ascii="宋体" w:hAnsi="宋体" w:eastAsia="宋体" w:cs="宋体"/>
          <w:sz w:val="24"/>
          <w:highlight w:val="none"/>
        </w:rPr>
      </w:pPr>
    </w:p>
    <w:p w14:paraId="0B9A92E1">
      <w:pPr>
        <w:adjustRightInd w:val="0"/>
        <w:snapToGrid w:val="0"/>
        <w:spacing w:line="560" w:lineRule="exact"/>
        <w:rPr>
          <w:rFonts w:hint="eastAsia" w:ascii="宋体" w:hAnsi="宋体" w:eastAsia="宋体" w:cs="宋体"/>
          <w:sz w:val="24"/>
          <w:highlight w:val="none"/>
        </w:rPr>
      </w:pPr>
    </w:p>
    <w:p w14:paraId="2158FEEF">
      <w:pPr>
        <w:adjustRightInd w:val="0"/>
        <w:snapToGrid w:val="0"/>
        <w:spacing w:line="560" w:lineRule="exact"/>
        <w:rPr>
          <w:rFonts w:hint="eastAsia" w:ascii="宋体" w:hAnsi="宋体" w:eastAsia="宋体" w:cs="宋体"/>
          <w:sz w:val="24"/>
          <w:highlight w:val="none"/>
        </w:rPr>
      </w:pPr>
    </w:p>
    <w:p w14:paraId="71B1AA05">
      <w:pPr>
        <w:adjustRightInd w:val="0"/>
        <w:snapToGrid w:val="0"/>
        <w:spacing w:line="560" w:lineRule="exact"/>
        <w:rPr>
          <w:rFonts w:hint="eastAsia" w:ascii="宋体" w:hAnsi="宋体" w:eastAsia="宋体" w:cs="宋体"/>
          <w:sz w:val="24"/>
          <w:highlight w:val="none"/>
        </w:rPr>
      </w:pPr>
    </w:p>
    <w:p w14:paraId="617A60EB">
      <w:pPr>
        <w:adjustRightInd w:val="0"/>
        <w:snapToGrid w:val="0"/>
        <w:spacing w:line="560" w:lineRule="exact"/>
        <w:rPr>
          <w:rFonts w:hint="eastAsia" w:ascii="宋体" w:hAnsi="宋体" w:eastAsia="宋体" w:cs="宋体"/>
          <w:sz w:val="24"/>
          <w:highlight w:val="none"/>
        </w:rPr>
      </w:pPr>
    </w:p>
    <w:p w14:paraId="543BFF94">
      <w:pPr>
        <w:pStyle w:val="7"/>
        <w:rPr>
          <w:rFonts w:hint="eastAsia" w:ascii="宋体" w:hAnsi="宋体" w:eastAsia="宋体" w:cs="宋体"/>
          <w:highlight w:val="none"/>
        </w:rPr>
      </w:pPr>
    </w:p>
    <w:p w14:paraId="1F1DAAC5">
      <w:pPr>
        <w:pStyle w:val="7"/>
        <w:rPr>
          <w:rFonts w:hint="eastAsia" w:ascii="宋体" w:hAnsi="宋体" w:eastAsia="宋体" w:cs="宋体"/>
          <w:highlight w:val="none"/>
        </w:rPr>
      </w:pPr>
    </w:p>
    <w:p w14:paraId="1DA0EC61">
      <w:pPr>
        <w:pStyle w:val="7"/>
        <w:rPr>
          <w:rFonts w:hint="eastAsia" w:ascii="宋体" w:hAnsi="宋体" w:eastAsia="宋体" w:cs="宋体"/>
          <w:highlight w:val="none"/>
        </w:rPr>
      </w:pPr>
    </w:p>
    <w:p w14:paraId="0C95520B">
      <w:pPr>
        <w:pStyle w:val="7"/>
        <w:rPr>
          <w:rFonts w:hint="eastAsia" w:ascii="宋体" w:hAnsi="宋体" w:eastAsia="宋体" w:cs="宋体"/>
          <w:highlight w:val="none"/>
        </w:rPr>
      </w:pPr>
    </w:p>
    <w:p w14:paraId="1676B4C8">
      <w:pPr>
        <w:pStyle w:val="7"/>
        <w:rPr>
          <w:rFonts w:hint="eastAsia" w:ascii="宋体" w:hAnsi="宋体" w:eastAsia="宋体" w:cs="宋体"/>
          <w:highlight w:val="none"/>
        </w:rPr>
      </w:pPr>
    </w:p>
    <w:p w14:paraId="77D8D9C0">
      <w:pPr>
        <w:pStyle w:val="7"/>
        <w:rPr>
          <w:rFonts w:hint="eastAsia" w:ascii="宋体" w:hAnsi="宋体" w:eastAsia="宋体" w:cs="宋体"/>
          <w:highlight w:val="none"/>
        </w:rPr>
      </w:pPr>
    </w:p>
    <w:p w14:paraId="1C57FEAD">
      <w:pPr>
        <w:pStyle w:val="7"/>
        <w:rPr>
          <w:rFonts w:hint="eastAsia" w:ascii="宋体" w:hAnsi="宋体" w:eastAsia="宋体" w:cs="宋体"/>
          <w:highlight w:val="none"/>
        </w:rPr>
      </w:pPr>
    </w:p>
    <w:p w14:paraId="5663A1FB">
      <w:pPr>
        <w:pStyle w:val="7"/>
        <w:rPr>
          <w:rFonts w:hint="eastAsia" w:ascii="宋体" w:hAnsi="宋体" w:eastAsia="宋体" w:cs="宋体"/>
          <w:highlight w:val="none"/>
        </w:rPr>
      </w:pPr>
    </w:p>
    <w:p w14:paraId="25999BBC">
      <w:pPr>
        <w:pStyle w:val="7"/>
        <w:rPr>
          <w:rFonts w:hint="eastAsia" w:ascii="宋体" w:hAnsi="宋体" w:eastAsia="宋体" w:cs="宋体"/>
          <w:highlight w:val="none"/>
        </w:rPr>
      </w:pPr>
    </w:p>
    <w:p w14:paraId="77DDCA5B">
      <w:pPr>
        <w:pStyle w:val="7"/>
        <w:rPr>
          <w:rFonts w:hint="eastAsia" w:ascii="宋体" w:hAnsi="宋体" w:eastAsia="宋体" w:cs="宋体"/>
          <w:highlight w:val="none"/>
        </w:rPr>
      </w:pPr>
    </w:p>
    <w:p w14:paraId="02C5F4D4">
      <w:pPr>
        <w:pStyle w:val="7"/>
        <w:rPr>
          <w:rFonts w:hint="eastAsia" w:ascii="宋体" w:hAnsi="宋体" w:eastAsia="宋体" w:cs="宋体"/>
          <w:highlight w:val="none"/>
        </w:rPr>
      </w:pPr>
    </w:p>
    <w:p w14:paraId="51CF6104">
      <w:pPr>
        <w:pStyle w:val="32"/>
        <w:jc w:val="both"/>
        <w:rPr>
          <w:rFonts w:hint="eastAsia" w:ascii="宋体" w:hAnsi="宋体" w:eastAsia="宋体" w:cs="宋体"/>
          <w:b/>
          <w:bCs/>
          <w:sz w:val="32"/>
          <w:szCs w:val="21"/>
          <w:highlight w:val="none"/>
          <w:lang w:val="en-US" w:eastAsia="zh-CN"/>
        </w:rPr>
      </w:pPr>
    </w:p>
    <w:p w14:paraId="298272A8">
      <w:pPr>
        <w:spacing w:line="440" w:lineRule="exact"/>
        <w:ind w:firstLine="1124" w:firstLineChars="350"/>
        <w:jc w:val="center"/>
        <w:rPr>
          <w:rFonts w:hint="eastAsia" w:ascii="宋体" w:hAnsi="宋体" w:eastAsia="宋体" w:cs="宋体"/>
          <w:b/>
          <w:bCs/>
          <w:sz w:val="32"/>
          <w:szCs w:val="21"/>
          <w:highlight w:val="none"/>
          <w:lang w:val="en-US" w:eastAsia="zh-CN"/>
        </w:rPr>
      </w:pPr>
    </w:p>
    <w:p w14:paraId="14F8632A">
      <w:pPr>
        <w:jc w:val="center"/>
        <w:rPr>
          <w:rFonts w:hint="eastAsia" w:ascii="宋体" w:hAnsi="宋体" w:eastAsia="宋体" w:cs="宋体"/>
          <w:b/>
          <w:bCs/>
          <w:sz w:val="32"/>
          <w:szCs w:val="21"/>
          <w:highlight w:val="none"/>
          <w:lang w:eastAsia="zh-CN"/>
        </w:rPr>
      </w:pPr>
      <w:r>
        <w:rPr>
          <w:rFonts w:hint="eastAsia" w:ascii="宋体" w:hAnsi="宋体" w:cs="宋体"/>
          <w:b/>
          <w:bCs/>
          <w:sz w:val="32"/>
          <w:szCs w:val="21"/>
          <w:highlight w:val="none"/>
          <w:lang w:eastAsia="zh-CN"/>
        </w:rPr>
        <w:t>八</w:t>
      </w:r>
      <w:r>
        <w:rPr>
          <w:rFonts w:hint="eastAsia" w:ascii="宋体" w:hAnsi="宋体" w:eastAsia="宋体" w:cs="宋体"/>
          <w:b/>
          <w:bCs/>
          <w:sz w:val="32"/>
          <w:szCs w:val="21"/>
          <w:highlight w:val="none"/>
        </w:rPr>
        <w:t>、投标人认为应该提供的其他资料</w:t>
      </w:r>
      <w:r>
        <w:rPr>
          <w:rFonts w:hint="eastAsia" w:ascii="宋体" w:hAnsi="宋体" w:eastAsia="宋体" w:cs="宋体"/>
          <w:b/>
          <w:bCs/>
          <w:sz w:val="32"/>
          <w:szCs w:val="21"/>
          <w:highlight w:val="none"/>
          <w:lang w:eastAsia="zh-CN"/>
        </w:rPr>
        <w:t>（如有）</w:t>
      </w:r>
    </w:p>
    <w:p w14:paraId="71E9C0F0">
      <w:pPr>
        <w:spacing w:line="440" w:lineRule="exact"/>
        <w:ind w:firstLine="840" w:firstLineChars="350"/>
        <w:jc w:val="center"/>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格式自拟）</w:t>
      </w:r>
    </w:p>
    <w:p w14:paraId="0D8F9DC0">
      <w:pPr>
        <w:spacing w:line="360" w:lineRule="auto"/>
        <w:rPr>
          <w:rFonts w:hint="eastAsia" w:ascii="宋体" w:hAnsi="宋体" w:eastAsia="宋体" w:cs="宋体"/>
          <w:sz w:val="24"/>
          <w:highlight w:val="none"/>
        </w:rPr>
      </w:pPr>
    </w:p>
    <w:p w14:paraId="1BBA885D">
      <w:pPr>
        <w:rPr>
          <w:highlight w:val="none"/>
        </w:rPr>
      </w:pPr>
    </w:p>
    <w:sectPr>
      <w:footerReference r:id="rId12" w:type="first"/>
      <w:footerReference r:id="rId11" w:type="default"/>
      <w:pgSz w:w="11906" w:h="16838"/>
      <w:pgMar w:top="1440" w:right="1344" w:bottom="1440" w:left="1344" w:header="851" w:footer="992" w:gutter="0"/>
      <w:pgBorders w:offsetFrom="page">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mp;#23435;&amp;#20307;">
    <w:altName w:val="Courier New"/>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206F">
    <w:pPr>
      <w:pStyle w:val="34"/>
      <w:pBdr>
        <w:top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5E26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5E26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14E1">
    <w:pPr>
      <w:pStyle w:val="13"/>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48D14">
                          <w:pPr>
                            <w:pStyle w:val="13"/>
                            <w:rPr>
                              <w:rStyle w:val="24"/>
                            </w:rPr>
                          </w:pPr>
                          <w:r>
                            <w:fldChar w:fldCharType="begin"/>
                          </w:r>
                          <w:r>
                            <w:rPr>
                              <w:rStyle w:val="24"/>
                            </w:rPr>
                            <w:instrText xml:space="preserve">PAGE  </w:instrText>
                          </w:r>
                          <w:r>
                            <w:fldChar w:fldCharType="separate"/>
                          </w:r>
                          <w:r>
                            <w:rPr>
                              <w:rStyle w:val="24"/>
                            </w:rP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548D14">
                    <w:pPr>
                      <w:pStyle w:val="13"/>
                      <w:rPr>
                        <w:rStyle w:val="24"/>
                      </w:rPr>
                    </w:pPr>
                    <w:r>
                      <w:fldChar w:fldCharType="begin"/>
                    </w:r>
                    <w:r>
                      <w:rPr>
                        <w:rStyle w:val="24"/>
                      </w:rPr>
                      <w:instrText xml:space="preserve">PAGE  </w:instrText>
                    </w:r>
                    <w:r>
                      <w:fldChar w:fldCharType="separate"/>
                    </w:r>
                    <w:r>
                      <w:rPr>
                        <w:rStyle w:val="24"/>
                      </w:rPr>
                      <w:t>- 34 -</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32686">
    <w:pPr>
      <w:pStyle w:val="13"/>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67E2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367E28">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F28">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FB2D3">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CFB2D3">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7ED8">
    <w:pPr>
      <w:spacing w:before="1" w:line="176" w:lineRule="auto"/>
      <w:ind w:left="4186"/>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E6DAA">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CE6DAA">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4960">
    <w:pPr>
      <w:spacing w:before="1" w:line="176" w:lineRule="auto"/>
      <w:ind w:left="4186"/>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D7CC0">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E3D7CC0">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9C6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676C4">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B676C4">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A3C1C">
    <w:pPr>
      <w:pStyle w:val="13"/>
      <w:ind w:right="360"/>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D5198">
                          <w:pPr>
                            <w:pStyle w:val="13"/>
                            <w:rPr>
                              <w:rStyle w:val="24"/>
                            </w:rPr>
                          </w:pPr>
                          <w:r>
                            <w:fldChar w:fldCharType="begin"/>
                          </w:r>
                          <w:r>
                            <w:rPr>
                              <w:rStyle w:val="24"/>
                            </w:rPr>
                            <w:instrText xml:space="preserve">PAGE  </w:instrText>
                          </w:r>
                          <w:r>
                            <w:fldChar w:fldCharType="separate"/>
                          </w:r>
                          <w:r>
                            <w:rPr>
                              <w:rStyle w:val="24"/>
                            </w:rP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7AD5198">
                    <w:pPr>
                      <w:pStyle w:val="13"/>
                      <w:rPr>
                        <w:rStyle w:val="24"/>
                      </w:rPr>
                    </w:pPr>
                    <w:r>
                      <w:fldChar w:fldCharType="begin"/>
                    </w:r>
                    <w:r>
                      <w:rPr>
                        <w:rStyle w:val="24"/>
                      </w:rPr>
                      <w:instrText xml:space="preserve">PAGE  </w:instrText>
                    </w:r>
                    <w:r>
                      <w:fldChar w:fldCharType="separate"/>
                    </w:r>
                    <w:r>
                      <w:rPr>
                        <w:rStyle w:val="24"/>
                      </w:rPr>
                      <w:t>- 34 -</w:t>
                    </w:r>
                    <w:r>
                      <w:fldChar w:fldCharType="end"/>
                    </w:r>
                  </w:p>
                </w:txbxContent>
              </v:textbox>
            </v:shape>
          </w:pict>
        </mc:Fallback>
      </mc:AlternateConten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969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85EA">
    <w:pPr>
      <w:pStyle w:val="14"/>
      <w:pBdr>
        <w:bottom w:val="double" w:color="auto" w:sz="8" w:space="1"/>
      </w:pBdr>
      <w:spacing w:beforeAutospacing="0"/>
      <w:jc w:val="both"/>
      <w:rPr>
        <w:rFonts w:hint="eastAsia" w:ascii="宋体" w:hAnsi="宋体" w:cs="宋体"/>
        <w:b/>
        <w:bCs/>
        <w:caps/>
        <w:sz w:val="13"/>
        <w:szCs w:val="13"/>
        <w:lang w:val="en-US" w:eastAsia="zh-CN"/>
      </w:rPr>
    </w:pPr>
  </w:p>
  <w:p w14:paraId="358381F4">
    <w:pPr>
      <w:pStyle w:val="14"/>
      <w:pBdr>
        <w:bottom w:val="double" w:color="auto" w:sz="8" w:space="1"/>
      </w:pBdr>
      <w:spacing w:beforeAutospacing="0"/>
      <w:jc w:val="both"/>
      <w:rPr>
        <w:rFonts w:hint="eastAsia" w:ascii="宋体" w:hAnsi="宋体" w:cs="宋体"/>
        <w:b/>
        <w:bCs/>
        <w:caps/>
        <w:sz w:val="13"/>
        <w:szCs w:val="13"/>
        <w:highlight w:val="yellow"/>
        <w:lang w:val="en-US" w:eastAsia="zh-CN"/>
      </w:rPr>
    </w:pPr>
  </w:p>
  <w:p w14:paraId="1593E377">
    <w:pPr>
      <w:pStyle w:val="14"/>
      <w:pBdr>
        <w:bottom w:val="double" w:color="auto" w:sz="8" w:space="1"/>
      </w:pBdr>
      <w:spacing w:beforeAutospacing="0"/>
      <w:jc w:val="both"/>
      <w:rPr>
        <w:rFonts w:ascii="宋体" w:hAnsi="宋体"/>
        <w:color w:val="000000"/>
      </w:rPr>
    </w:pPr>
    <w:r>
      <w:rPr>
        <w:rFonts w:hint="eastAsia" w:ascii="宋体" w:hAnsi="宋体" w:cs="宋体"/>
        <w:b/>
        <w:bCs/>
        <w:szCs w:val="18"/>
        <w:highlight w:val="none"/>
        <w:lang w:val="en-US" w:eastAsia="zh-CN"/>
      </w:rPr>
      <w:t>新疆众想丰华工程造价咨询有限公司</w:t>
    </w:r>
    <w:r>
      <w:rPr>
        <w:rFonts w:hint="eastAsia" w:ascii="宋体" w:hAnsi="宋体" w:cs="宋体"/>
        <w:b/>
        <w:bCs/>
        <w:caps/>
        <w:sz w:val="13"/>
        <w:szCs w:val="13"/>
        <w:highlight w:val="none"/>
        <w:lang w:val="en-US" w:eastAsia="zh-CN"/>
      </w:rPr>
      <w:t xml:space="preserve">  </w:t>
    </w:r>
    <w:r>
      <w:rPr>
        <w:rFonts w:hint="eastAsia" w:ascii="宋体" w:hAnsi="宋体" w:cs="宋体"/>
        <w:b/>
        <w:bCs/>
        <w:caps/>
        <w:sz w:val="13"/>
        <w:szCs w:val="13"/>
        <w:lang w:val="en-US" w:eastAsia="zh-CN"/>
      </w:rPr>
      <w:t xml:space="preserve">                                             </w:t>
    </w:r>
    <w:r>
      <w:rPr>
        <w:rFonts w:hint="eastAsia" w:ascii="宋体" w:hAnsi="宋体" w:cs="宋体"/>
        <w:b/>
        <w:bCs/>
        <w:szCs w:val="18"/>
      </w:rPr>
      <w:t xml:space="preserve">  </w:t>
    </w:r>
    <w:r>
      <w:rPr>
        <w:rFonts w:hint="eastAsia" w:ascii="宋体" w:hAnsi="宋体" w:cs="宋体"/>
        <w:b/>
        <w:bCs/>
        <w:szCs w:val="18"/>
        <w:lang w:val="en-US" w:eastAsia="zh-CN"/>
      </w:rPr>
      <w:t xml:space="preserve">   </w:t>
    </w:r>
    <w:r>
      <w:rPr>
        <w:rFonts w:hint="eastAsia" w:ascii="宋体" w:hAnsi="宋体" w:cs="宋体"/>
        <w:b/>
        <w:bCs/>
        <w:szCs w:val="18"/>
      </w:rPr>
      <w:t>公开·公平·公正·诚信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4E5AD"/>
    <w:multiLevelType w:val="singleLevel"/>
    <w:tmpl w:val="8494E5AD"/>
    <w:lvl w:ilvl="0" w:tentative="0">
      <w:start w:val="1"/>
      <w:numFmt w:val="decimal"/>
      <w:lvlText w:val="(%1)"/>
      <w:lvlJc w:val="left"/>
      <w:pPr>
        <w:ind w:left="425" w:hanging="425"/>
      </w:pPr>
      <w:rPr>
        <w:rFonts w:hint="default"/>
      </w:rPr>
    </w:lvl>
  </w:abstractNum>
  <w:abstractNum w:abstractNumId="1">
    <w:nsid w:val="D7A96189"/>
    <w:multiLevelType w:val="singleLevel"/>
    <w:tmpl w:val="D7A96189"/>
    <w:lvl w:ilvl="0" w:tentative="0">
      <w:start w:val="3"/>
      <w:numFmt w:val="chineseCounting"/>
      <w:suff w:val="nothing"/>
      <w:lvlText w:val="%1、"/>
      <w:lvlJc w:val="left"/>
      <w:rPr>
        <w:rFonts w:hint="eastAsia"/>
      </w:rPr>
    </w:lvl>
  </w:abstractNum>
  <w:abstractNum w:abstractNumId="2">
    <w:nsid w:val="FC31C313"/>
    <w:multiLevelType w:val="multilevel"/>
    <w:tmpl w:val="FC31C31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3">
    <w:nsid w:val="0000000C"/>
    <w:multiLevelType w:val="multilevel"/>
    <w:tmpl w:val="0000000C"/>
    <w:lvl w:ilvl="0" w:tentative="0">
      <w:start w:val="1"/>
      <w:numFmt w:val="decimal"/>
      <w:lvlText w:val="（%1）"/>
      <w:lvlJc w:val="left"/>
      <w:pPr>
        <w:tabs>
          <w:tab w:val="left" w:pos="1080"/>
        </w:tabs>
        <w:ind w:left="1080" w:hanging="720"/>
      </w:pPr>
      <w:rPr>
        <w:rFonts w:hint="default"/>
        <w:b w:val="0"/>
      </w:rPr>
    </w:lvl>
    <w:lvl w:ilvl="1" w:tentative="0">
      <w:start w:val="1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5">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10B216D"/>
    <w:multiLevelType w:val="multilevel"/>
    <w:tmpl w:val="010B216D"/>
    <w:lvl w:ilvl="0" w:tentative="0">
      <w:start w:val="1"/>
      <w:numFmt w:val="decimal"/>
      <w:lvlText w:val="%1."/>
      <w:lvlJc w:val="left"/>
      <w:pPr>
        <w:tabs>
          <w:tab w:val="left" w:pos="147"/>
        </w:tabs>
        <w:ind w:left="147" w:hanging="425"/>
      </w:pPr>
      <w:rPr>
        <w:rFonts w:hint="eastAsia"/>
        <w:b/>
        <w:i w:val="0"/>
        <w:sz w:val="28"/>
        <w:szCs w:val="28"/>
      </w:rPr>
    </w:lvl>
    <w:lvl w:ilvl="1" w:tentative="0">
      <w:start w:val="1"/>
      <w:numFmt w:val="decimal"/>
      <w:lvlText w:val="%1.%2."/>
      <w:lvlJc w:val="left"/>
      <w:pPr>
        <w:tabs>
          <w:tab w:val="left" w:pos="289"/>
        </w:tabs>
        <w:ind w:left="289" w:hanging="567"/>
      </w:pPr>
      <w:rPr>
        <w:rFonts w:hint="eastAsia" w:ascii="宋体" w:hAnsi="宋体" w:eastAsia="宋体"/>
        <w:b/>
        <w:i w:val="0"/>
        <w:sz w:val="24"/>
        <w:szCs w:val="24"/>
      </w:rPr>
    </w:lvl>
    <w:lvl w:ilvl="2" w:tentative="0">
      <w:start w:val="1"/>
      <w:numFmt w:val="decimal"/>
      <w:lvlText w:val="%1.%2.%3."/>
      <w:lvlJc w:val="left"/>
      <w:pPr>
        <w:tabs>
          <w:tab w:val="left" w:pos="1050"/>
        </w:tabs>
        <w:ind w:left="1050" w:hanging="624"/>
      </w:pPr>
      <w:rPr>
        <w:rFonts w:hint="eastAsia" w:ascii="宋体" w:eastAsia="宋体"/>
        <w:b w:val="0"/>
        <w:i w:val="0"/>
        <w:sz w:val="24"/>
        <w:szCs w:val="24"/>
      </w:rPr>
    </w:lvl>
    <w:lvl w:ilvl="3" w:tentative="0">
      <w:start w:val="1"/>
      <w:numFmt w:val="decimal"/>
      <w:lvlText w:val="%1.%2.%3.%4."/>
      <w:lvlJc w:val="left"/>
      <w:pPr>
        <w:tabs>
          <w:tab w:val="left" w:pos="573"/>
        </w:tabs>
        <w:ind w:left="573" w:hanging="851"/>
      </w:pPr>
      <w:rPr>
        <w:rFonts w:hint="eastAsia"/>
      </w:rPr>
    </w:lvl>
    <w:lvl w:ilvl="4" w:tentative="0">
      <w:start w:val="1"/>
      <w:numFmt w:val="decimal"/>
      <w:lvlText w:val="%1.%2.%3.%4.%5."/>
      <w:lvlJc w:val="left"/>
      <w:pPr>
        <w:tabs>
          <w:tab w:val="left" w:pos="714"/>
        </w:tabs>
        <w:ind w:left="714" w:hanging="992"/>
      </w:pPr>
      <w:rPr>
        <w:rFonts w:hint="eastAsia"/>
      </w:rPr>
    </w:lvl>
    <w:lvl w:ilvl="5" w:tentative="0">
      <w:start w:val="1"/>
      <w:numFmt w:val="decimal"/>
      <w:lvlText w:val="%1.%2.%3.%4.%5.%6."/>
      <w:lvlJc w:val="left"/>
      <w:pPr>
        <w:tabs>
          <w:tab w:val="left" w:pos="856"/>
        </w:tabs>
        <w:ind w:left="856" w:hanging="1134"/>
      </w:pPr>
      <w:rPr>
        <w:rFonts w:hint="eastAsia"/>
      </w:rPr>
    </w:lvl>
    <w:lvl w:ilvl="6" w:tentative="0">
      <w:start w:val="1"/>
      <w:numFmt w:val="decimal"/>
      <w:lvlText w:val="%1.%2.%3.%4.%5.%6.%7."/>
      <w:lvlJc w:val="left"/>
      <w:pPr>
        <w:tabs>
          <w:tab w:val="left" w:pos="998"/>
        </w:tabs>
        <w:ind w:left="998" w:hanging="1276"/>
      </w:pPr>
      <w:rPr>
        <w:rFonts w:hint="eastAsia"/>
      </w:rPr>
    </w:lvl>
    <w:lvl w:ilvl="7" w:tentative="0">
      <w:start w:val="1"/>
      <w:numFmt w:val="decimal"/>
      <w:lvlText w:val="%1.%2.%3.%4.%5.%6.%7.%8."/>
      <w:lvlJc w:val="left"/>
      <w:pPr>
        <w:tabs>
          <w:tab w:val="left" w:pos="1140"/>
        </w:tabs>
        <w:ind w:left="1140" w:hanging="1418"/>
      </w:pPr>
      <w:rPr>
        <w:rFonts w:hint="eastAsia"/>
      </w:rPr>
    </w:lvl>
    <w:lvl w:ilvl="8" w:tentative="0">
      <w:start w:val="1"/>
      <w:numFmt w:val="decimal"/>
      <w:lvlText w:val="%1.%2.%3.%4.%5.%6.%7.%8.%9."/>
      <w:lvlJc w:val="left"/>
      <w:pPr>
        <w:tabs>
          <w:tab w:val="left" w:pos="1281"/>
        </w:tabs>
        <w:ind w:left="1281" w:hanging="1559"/>
      </w:pPr>
      <w:rPr>
        <w:rFonts w:hint="eastAsia"/>
      </w:rPr>
    </w:lvl>
  </w:abstractNum>
  <w:abstractNum w:abstractNumId="7">
    <w:nsid w:val="18AC2F7D"/>
    <w:multiLevelType w:val="singleLevel"/>
    <w:tmpl w:val="18AC2F7D"/>
    <w:lvl w:ilvl="0" w:tentative="0">
      <w:start w:val="1"/>
      <w:numFmt w:val="chineseCounting"/>
      <w:suff w:val="nothing"/>
      <w:lvlText w:val="（%1）"/>
      <w:lvlJc w:val="left"/>
      <w:rPr>
        <w:rFonts w:hint="eastAsia"/>
      </w:rPr>
    </w:lvl>
  </w:abstractNum>
  <w:abstractNum w:abstractNumId="8">
    <w:nsid w:val="24521C7D"/>
    <w:multiLevelType w:val="multilevel"/>
    <w:tmpl w:val="24521C7D"/>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9">
    <w:nsid w:val="31B6BB00"/>
    <w:multiLevelType w:val="singleLevel"/>
    <w:tmpl w:val="31B6BB00"/>
    <w:lvl w:ilvl="0" w:tentative="0">
      <w:start w:val="1"/>
      <w:numFmt w:val="decimal"/>
      <w:lvlText w:val="%1."/>
      <w:lvlJc w:val="left"/>
      <w:pPr>
        <w:tabs>
          <w:tab w:val="left" w:pos="312"/>
        </w:tabs>
      </w:pPr>
    </w:lvl>
  </w:abstractNum>
  <w:abstractNum w:abstractNumId="10">
    <w:nsid w:val="4E93C052"/>
    <w:multiLevelType w:val="singleLevel"/>
    <w:tmpl w:val="4E93C052"/>
    <w:lvl w:ilvl="0" w:tentative="0">
      <w:start w:val="1"/>
      <w:numFmt w:val="decimal"/>
      <w:suff w:val="nothing"/>
      <w:lvlText w:val="%1、"/>
      <w:lvlJc w:val="left"/>
    </w:lvl>
  </w:abstractNum>
  <w:abstractNum w:abstractNumId="11">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2">
    <w:nsid w:val="70D2C42C"/>
    <w:multiLevelType w:val="singleLevel"/>
    <w:tmpl w:val="70D2C42C"/>
    <w:lvl w:ilvl="0" w:tentative="0">
      <w:start w:val="4"/>
      <w:numFmt w:val="chineseCounting"/>
      <w:suff w:val="nothing"/>
      <w:lvlText w:val="%1、"/>
      <w:lvlJc w:val="left"/>
      <w:rPr>
        <w:rFonts w:hint="eastAsia"/>
      </w:rPr>
    </w:lvl>
  </w:abstractNum>
  <w:num w:numId="1">
    <w:abstractNumId w:val="11"/>
  </w:num>
  <w:num w:numId="2">
    <w:abstractNumId w:val="10"/>
  </w:num>
  <w:num w:numId="3">
    <w:abstractNumId w:val="7"/>
  </w:num>
  <w:num w:numId="4">
    <w:abstractNumId w:val="9"/>
  </w:num>
  <w:num w:numId="5">
    <w:abstractNumId w:val="6"/>
  </w:num>
  <w:num w:numId="6">
    <w:abstractNumId w:val="0"/>
  </w:num>
  <w:num w:numId="7">
    <w:abstractNumId w:val="3"/>
  </w:num>
  <w:num w:numId="8">
    <w:abstractNumId w:val="1"/>
  </w:num>
  <w:num w:numId="9">
    <w:abstractNumId w:val="5"/>
    <w:lvlOverride w:ilvl="1">
      <w:startOverride w:val="1"/>
    </w:lvlOverride>
  </w:num>
  <w:num w:numId="10">
    <w:abstractNumId w:val="4"/>
    <w:lvlOverride w:ilvl="1">
      <w:startOverride w:val="1"/>
    </w:lvlOverride>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YWU1YjhjZmRmZTcwZWNlNGQzOWM4MDE2YmRjNTcifQ=="/>
  </w:docVars>
  <w:rsids>
    <w:rsidRoot w:val="0E7E35E1"/>
    <w:rsid w:val="0055440F"/>
    <w:rsid w:val="01103475"/>
    <w:rsid w:val="02EB2B15"/>
    <w:rsid w:val="02F26A16"/>
    <w:rsid w:val="059B1A95"/>
    <w:rsid w:val="06D6174D"/>
    <w:rsid w:val="07FD2B84"/>
    <w:rsid w:val="082524A3"/>
    <w:rsid w:val="0B721CF9"/>
    <w:rsid w:val="0D2D11C2"/>
    <w:rsid w:val="0DCC5800"/>
    <w:rsid w:val="0E7E35E1"/>
    <w:rsid w:val="0F1778CD"/>
    <w:rsid w:val="0FD35DC5"/>
    <w:rsid w:val="12A4448D"/>
    <w:rsid w:val="12EF151A"/>
    <w:rsid w:val="1745171A"/>
    <w:rsid w:val="188727A2"/>
    <w:rsid w:val="19DA7968"/>
    <w:rsid w:val="1B124365"/>
    <w:rsid w:val="1C34779B"/>
    <w:rsid w:val="1E8B7D91"/>
    <w:rsid w:val="208A7B31"/>
    <w:rsid w:val="20CC440C"/>
    <w:rsid w:val="20CD5003"/>
    <w:rsid w:val="21F8273A"/>
    <w:rsid w:val="228316D4"/>
    <w:rsid w:val="273119F7"/>
    <w:rsid w:val="27AA1570"/>
    <w:rsid w:val="295E29D7"/>
    <w:rsid w:val="2AED5BE1"/>
    <w:rsid w:val="2CCF0ADD"/>
    <w:rsid w:val="2D8854A5"/>
    <w:rsid w:val="30CA1306"/>
    <w:rsid w:val="33270FFF"/>
    <w:rsid w:val="38911C2B"/>
    <w:rsid w:val="39846EB6"/>
    <w:rsid w:val="3BD45CE4"/>
    <w:rsid w:val="42DC5767"/>
    <w:rsid w:val="431D7F99"/>
    <w:rsid w:val="45605209"/>
    <w:rsid w:val="468034A6"/>
    <w:rsid w:val="4A510301"/>
    <w:rsid w:val="4A732A91"/>
    <w:rsid w:val="4ADB6FF5"/>
    <w:rsid w:val="4B7E2D1E"/>
    <w:rsid w:val="4B810BED"/>
    <w:rsid w:val="4D552B67"/>
    <w:rsid w:val="4F300EE6"/>
    <w:rsid w:val="51371C2C"/>
    <w:rsid w:val="5175627D"/>
    <w:rsid w:val="51B22C2F"/>
    <w:rsid w:val="51BC1ACC"/>
    <w:rsid w:val="52E011ED"/>
    <w:rsid w:val="53CF7ACE"/>
    <w:rsid w:val="53D81A42"/>
    <w:rsid w:val="56BF65F2"/>
    <w:rsid w:val="57191AEF"/>
    <w:rsid w:val="57824031"/>
    <w:rsid w:val="5850281F"/>
    <w:rsid w:val="59384321"/>
    <w:rsid w:val="5B8429CE"/>
    <w:rsid w:val="5BDD6607"/>
    <w:rsid w:val="5D70218F"/>
    <w:rsid w:val="5E154198"/>
    <w:rsid w:val="5E8D45EB"/>
    <w:rsid w:val="601A23E6"/>
    <w:rsid w:val="60F577E0"/>
    <w:rsid w:val="618457BC"/>
    <w:rsid w:val="63EC24E8"/>
    <w:rsid w:val="64A33EC8"/>
    <w:rsid w:val="658F1794"/>
    <w:rsid w:val="6752137E"/>
    <w:rsid w:val="67973FBF"/>
    <w:rsid w:val="67A84AFE"/>
    <w:rsid w:val="693E431E"/>
    <w:rsid w:val="6CA03D40"/>
    <w:rsid w:val="6FFD43BC"/>
    <w:rsid w:val="70AD23A5"/>
    <w:rsid w:val="70E861AF"/>
    <w:rsid w:val="714B15C3"/>
    <w:rsid w:val="727B59A5"/>
    <w:rsid w:val="730653CE"/>
    <w:rsid w:val="73CC2930"/>
    <w:rsid w:val="73EB2356"/>
    <w:rsid w:val="785548E4"/>
    <w:rsid w:val="7A1D56F3"/>
    <w:rsid w:val="7BB32F07"/>
    <w:rsid w:val="7BB5180D"/>
    <w:rsid w:val="7BD6459A"/>
    <w:rsid w:val="7C187D96"/>
    <w:rsid w:val="7C84232D"/>
    <w:rsid w:val="7CAC0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40" w:beforeLines="0" w:line="360" w:lineRule="auto"/>
      <w:jc w:val="center"/>
      <w:textAlignment w:val="baseline"/>
      <w:outlineLvl w:val="1"/>
    </w:pPr>
    <w:rPr>
      <w:rFonts w:ascii="Arial" w:hAnsi="Arial" w:eastAsia="黑体"/>
      <w:b/>
      <w:kern w:val="0"/>
      <w:sz w:val="30"/>
      <w:szCs w:val="20"/>
    </w:rPr>
  </w:style>
  <w:style w:type="paragraph" w:styleId="4">
    <w:name w:val="heading 3"/>
    <w:basedOn w:val="1"/>
    <w:next w:val="1"/>
    <w:qFormat/>
    <w:uiPriority w:val="0"/>
    <w:pPr>
      <w:keepNext/>
      <w:keepLines/>
      <w:numPr>
        <w:ilvl w:val="2"/>
        <w:numId w:val="1"/>
      </w:numPr>
      <w:adjustRightInd w:val="0"/>
      <w:spacing w:before="240" w:beforeLines="0" w:after="120" w:afterLines="0" w:line="300" w:lineRule="auto"/>
      <w:jc w:val="left"/>
      <w:textAlignment w:val="baseline"/>
      <w:outlineLvl w:val="2"/>
    </w:pPr>
    <w:rPr>
      <w:b/>
      <w:kern w:val="0"/>
      <w:szCs w:val="20"/>
    </w:rPr>
  </w:style>
  <w:style w:type="paragraph" w:styleId="5">
    <w:name w:val="heading 4"/>
    <w:basedOn w:val="1"/>
    <w:next w:val="1"/>
    <w:qFormat/>
    <w:uiPriority w:val="0"/>
    <w:pPr>
      <w:keepNext/>
      <w:keepLines/>
      <w:numPr>
        <w:ilvl w:val="3"/>
        <w:numId w:val="1"/>
      </w:numPr>
      <w:spacing w:before="280" w:beforeLines="0" w:after="290" w:afterLines="0" w:line="376" w:lineRule="auto"/>
      <w:outlineLvl w:val="3"/>
    </w:pPr>
    <w:rPr>
      <w:rFonts w:ascii="Arial" w:hAnsi="Arial" w:eastAsia="黑体"/>
      <w:b/>
      <w:sz w:val="28"/>
      <w:szCs w:val="20"/>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spacing w:line="276" w:lineRule="auto"/>
      <w:jc w:val="left"/>
    </w:pPr>
    <w:rPr>
      <w:rFonts w:ascii="宋体" w:hAnsi="宋体"/>
      <w:color w:val="FF0000"/>
      <w:szCs w:val="21"/>
    </w:rPr>
  </w:style>
  <w:style w:type="paragraph" w:styleId="7">
    <w:name w:val="Normal Indent"/>
    <w:basedOn w:val="1"/>
    <w:next w:val="1"/>
    <w:qFormat/>
    <w:uiPriority w:val="0"/>
    <w:pPr>
      <w:ind w:firstLine="420" w:firstLineChars="200"/>
    </w:pPr>
  </w:style>
  <w:style w:type="paragraph" w:styleId="8">
    <w:name w:val="Body Text"/>
    <w:basedOn w:val="1"/>
    <w:next w:val="1"/>
    <w:qFormat/>
    <w:uiPriority w:val="0"/>
    <w:pPr>
      <w:spacing w:line="480" w:lineRule="auto"/>
    </w:pPr>
    <w:rPr>
      <w:color w:val="000000"/>
      <w:sz w:val="24"/>
    </w:rPr>
  </w:style>
  <w:style w:type="paragraph" w:styleId="9">
    <w:name w:val="Body Text Indent"/>
    <w:basedOn w:val="1"/>
    <w:next w:val="10"/>
    <w:qFormat/>
    <w:uiPriority w:val="0"/>
    <w:pPr>
      <w:spacing w:line="400" w:lineRule="exact"/>
      <w:ind w:left="360"/>
    </w:pPr>
    <w:rPr>
      <w:rFonts w:ascii="华文中宋" w:hAnsi="华文中宋" w:eastAsia="华文中宋"/>
      <w:color w:val="FF6600"/>
      <w:sz w:val="24"/>
    </w:rPr>
  </w:style>
  <w:style w:type="paragraph" w:styleId="10">
    <w:name w:val="envelope return"/>
    <w:basedOn w:val="1"/>
    <w:qFormat/>
    <w:uiPriority w:val="99"/>
    <w:pPr>
      <w:snapToGrid w:val="0"/>
    </w:pPr>
    <w:rPr>
      <w:rFonts w:ascii="Arial" w:hAnsi="Arial" w:cs="Arial"/>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rPr>
      <w:sz w:val="24"/>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qFormat/>
    <w:uiPriority w:val="0"/>
    <w:pPr>
      <w:keepNext/>
      <w:adjustRightInd w:val="0"/>
      <w:spacing w:before="240" w:after="60" w:line="312" w:lineRule="atLeast"/>
      <w:jc w:val="center"/>
      <w:textAlignment w:val="baseline"/>
    </w:pPr>
    <w:rPr>
      <w:rFonts w:ascii="Arial" w:hAnsi="Arial"/>
      <w:b/>
      <w:kern w:val="0"/>
      <w:sz w:val="32"/>
      <w:szCs w:val="20"/>
    </w:rPr>
  </w:style>
  <w:style w:type="paragraph" w:styleId="17">
    <w:name w:val="Normal (Web)"/>
    <w:basedOn w:val="1"/>
    <w:next w:val="1"/>
    <w:qFormat/>
    <w:uiPriority w:val="0"/>
    <w:pPr>
      <w:widowControl/>
      <w:spacing w:before="100" w:beforeLines="0" w:beforeAutospacing="1" w:after="100" w:afterLines="0" w:afterAutospacing="1"/>
      <w:jc w:val="left"/>
    </w:pPr>
    <w:rPr>
      <w:rFonts w:ascii="&amp;#23435;&amp;#20307;" w:hAnsi="&amp;#23435;&amp;#20307;"/>
      <w:kern w:val="0"/>
      <w:sz w:val="18"/>
      <w:szCs w:val="18"/>
    </w:rPr>
  </w:style>
  <w:style w:type="paragraph" w:styleId="1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paragraph" w:styleId="19">
    <w:name w:val="Body Text First Indent"/>
    <w:basedOn w:val="8"/>
    <w:unhideWhenUsed/>
    <w:qFormat/>
    <w:uiPriority w:val="99"/>
    <w:pPr>
      <w:ind w:firstLine="420" w:firstLineChars="100"/>
    </w:pPr>
    <w:rPr>
      <w:rFonts w:ascii="Times New Roman" w:hAnsi="Times New Roman" w:cs="Times New Roman"/>
    </w:rPr>
  </w:style>
  <w:style w:type="paragraph" w:styleId="20">
    <w:name w:val="Body Text First Indent 2"/>
    <w:basedOn w:val="9"/>
    <w:next w:val="1"/>
    <w:qFormat/>
    <w:uiPriority w:val="0"/>
    <w:pPr>
      <w:spacing w:after="120" w:line="240" w:lineRule="auto"/>
      <w:ind w:left="420" w:firstLine="420"/>
    </w:pPr>
    <w:rPr>
      <w:rFonts w:ascii="Times New Roman" w:hAnsi="Times New Roman" w:eastAsia="宋体"/>
      <w:color w:val="auto"/>
      <w:sz w:val="21"/>
      <w:szCs w:val="20"/>
    </w:r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99"/>
    <w:rPr>
      <w:color w:val="0000FF"/>
      <w:u w:val="single"/>
    </w:rPr>
  </w:style>
  <w:style w:type="paragraph" w:customStyle="1" w:styleId="2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目录 53"/>
    <w:next w:val="1"/>
    <w:qFormat/>
    <w:uiPriority w:val="99"/>
    <w:pPr>
      <w:widowControl w:val="0"/>
      <w:ind w:left="840"/>
      <w:jc w:val="both"/>
    </w:pPr>
    <w:rPr>
      <w:rFonts w:ascii="Times New Roman" w:hAnsi="Times New Roman" w:eastAsia="宋体" w:cs="Times New Roman"/>
      <w:kern w:val="2"/>
      <w:sz w:val="18"/>
      <w:szCs w:val="24"/>
      <w:lang w:val="en-US" w:eastAsia="zh-CN" w:bidi="ar-SA"/>
    </w:rPr>
  </w:style>
  <w:style w:type="paragraph" w:customStyle="1" w:styleId="2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9">
    <w:name w:val="Default Text"/>
    <w:qFormat/>
    <w:uiPriority w:val="0"/>
    <w:pPr>
      <w:widowControl w:val="0"/>
      <w:autoSpaceDE w:val="0"/>
      <w:autoSpaceDN w:val="0"/>
      <w:adjustRightInd w:val="0"/>
    </w:pPr>
    <w:rPr>
      <w:rFonts w:ascii="Calibri" w:hAnsi="Calibri" w:eastAsia="宋体" w:cs="Times New Roman"/>
      <w:color w:val="000000"/>
      <w:kern w:val="2"/>
      <w:sz w:val="24"/>
      <w:szCs w:val="22"/>
      <w:lang w:val="en-US" w:eastAsia="zh-CN" w:bidi="ar-SA"/>
    </w:rPr>
  </w:style>
  <w:style w:type="paragraph" w:customStyle="1" w:styleId="30">
    <w:name w:val="正文1"/>
    <w:basedOn w:val="1"/>
    <w:qFormat/>
    <w:uiPriority w:val="0"/>
    <w:pPr>
      <w:spacing w:line="360" w:lineRule="auto"/>
    </w:pPr>
    <w:rPr>
      <w:rFonts w:ascii="宋体" w:hAnsi="宋体"/>
      <w:bCs/>
      <w:sz w:val="18"/>
      <w:szCs w:val="20"/>
    </w:rPr>
  </w:style>
  <w:style w:type="paragraph" w:styleId="31">
    <w:name w:val="List Paragraph"/>
    <w:basedOn w:val="1"/>
    <w:qFormat/>
    <w:uiPriority w:val="0"/>
    <w:pPr>
      <w:ind w:firstLine="420" w:firstLineChars="200"/>
    </w:pPr>
    <w:rPr>
      <w:rFonts w:ascii="Calibri" w:hAnsi="Calibri"/>
      <w:szCs w:val="22"/>
    </w:rPr>
  </w:style>
  <w:style w:type="paragraph" w:customStyle="1" w:styleId="32">
    <w:name w:val="样式 标题 2 + Times New Roman 四号 非加粗 段前: 5 磅 段后: 0 磅 行距: 固定值 20..."/>
    <w:basedOn w:val="3"/>
    <w:qFormat/>
    <w:uiPriority w:val="0"/>
    <w:pPr>
      <w:numPr>
        <w:ilvl w:val="0"/>
        <w:numId w:val="0"/>
      </w:numPr>
      <w:adjustRightInd/>
      <w:spacing w:before="100" w:line="400" w:lineRule="exact"/>
      <w:jc w:val="both"/>
      <w:textAlignment w:val="auto"/>
    </w:pPr>
    <w:rPr>
      <w:rFonts w:ascii="Times New Roman" w:hAnsi="Times New Roman" w:cs="宋体"/>
      <w:b w:val="0"/>
      <w:kern w:val="2"/>
      <w:sz w:val="28"/>
    </w:rPr>
  </w:style>
  <w:style w:type="character" w:customStyle="1" w:styleId="33">
    <w:name w:val="样式 仿宋"/>
    <w:qFormat/>
    <w:uiPriority w:val="0"/>
    <w:rPr>
      <w:rFonts w:ascii="仿宋" w:hAnsi="仿宋" w:eastAsia="仿宋"/>
      <w:kern w:val="1"/>
    </w:rPr>
  </w:style>
  <w:style w:type="paragraph" w:customStyle="1" w:styleId="34">
    <w:name w:val="页脚2"/>
    <w:basedOn w:val="1"/>
    <w:qFormat/>
    <w:uiPriority w:val="0"/>
    <w:pPr>
      <w:widowControl/>
      <w:pBdr>
        <w:top w:val="single" w:color="auto" w:sz="6" w:space="0"/>
      </w:pBdr>
      <w:jc w:val="right"/>
      <w:textAlignment w:val="center"/>
    </w:pPr>
    <w:rPr>
      <w:rFonts w:ascii="宋体" w:hAnsi="宋体"/>
      <w:kern w:val="0"/>
      <w:sz w:val="18"/>
      <w:szCs w:val="18"/>
    </w:rPr>
  </w:style>
  <w:style w:type="paragraph" w:customStyle="1" w:styleId="3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表格中文字小四"/>
    <w:qFormat/>
    <w:uiPriority w:val="0"/>
    <w:pPr>
      <w:snapToGrid w:val="0"/>
      <w:jc w:val="center"/>
    </w:pPr>
    <w:rPr>
      <w:rFonts w:ascii="仿宋_GB2312" w:hAnsi="Times New Roman" w:eastAsia="仿宋_GB2312" w:cs="Times New Roman"/>
      <w:kern w:val="2"/>
      <w:sz w:val="24"/>
      <w:szCs w:val="24"/>
      <w:lang w:val="en-US" w:eastAsia="zh-CN" w:bidi="ar-SA"/>
    </w:rPr>
  </w:style>
  <w:style w:type="paragraph" w:customStyle="1" w:styleId="3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Table Text"/>
    <w:basedOn w:val="1"/>
    <w:semiHidden/>
    <w:qFormat/>
    <w:uiPriority w:val="0"/>
    <w:rPr>
      <w:rFonts w:ascii="仿宋" w:hAnsi="仿宋" w:eastAsia="仿宋" w:cs="仿宋"/>
      <w:sz w:val="24"/>
      <w:szCs w:val="24"/>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null3"/>
    <w:hidden/>
    <w:qFormat/>
    <w:uiPriority w:val="0"/>
    <w:rPr>
      <w:rFonts w:hint="eastAsia" w:asciiTheme="minorHAnsi" w:hAnsiTheme="minorHAnsi" w:eastAsiaTheme="minorEastAsia" w:cstheme="minorBidi"/>
      <w:lang w:val="en-US" w:eastAsia="zh-Hans"/>
    </w:rPr>
  </w:style>
  <w:style w:type="paragraph" w:customStyle="1" w:styleId="41">
    <w:name w:val="Normal_14"/>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26771</Words>
  <Characters>28261</Characters>
  <Lines>0</Lines>
  <Paragraphs>0</Paragraphs>
  <TotalTime>7</TotalTime>
  <ScaleCrop>false</ScaleCrop>
  <LinksUpToDate>false</LinksUpToDate>
  <CharactersWithSpaces>29924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2023-04-21T03:22:00Z</dcterms:created>
  <dc:creator>把玩无奈.</dc:creator>
  <cp:lastModifiedBy>Se7en</cp:lastModifiedBy>
  <dcterms:modified xsi:type="dcterms:W3CDTF">2026-05-22T03:34:04Z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A3B68374D43F49A19822A4AC35DA444E_13</vt:lpwstr>
  </property>
  <property fmtid="{D5CDD505-2E9C-101B-9397-08002B2CF9AE}" pid="4" name="KSOTemplateDocerSaveRecord">
    <vt:lpwstr>eyJoZGlkIjoiYjkyYWU1YjhjZmRmZTcwZWNlNGQzOWM4MDE2YmRjNTciLCJ1c2VySWQiOiIzMjAzNjU3OTgifQ==</vt:lpwstr>
  </property>
</Properties>
</file>