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4B6D44F">
      <w:pPr>
        <w:spacing w:line="360" w:lineRule="auto"/>
        <w:jc w:val="center"/>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40"/>
          <w:szCs w:val="40"/>
          <w14:textFill>
            <w14:solidFill>
              <w14:schemeClr w14:val="tx1"/>
            </w14:solidFill>
          </w14:textFill>
        </w:rPr>
        <w:t>普吉街道办事处2026年应急救援队购买服务项目</w:t>
      </w:r>
    </w:p>
    <w:p w14:paraId="24FBCADF">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6AA28AFA">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78BA7AF9">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250CA0B7">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707E4280">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36CA2748">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0451B586">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4DAD8A47">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159EB344">
      <w:pPr>
        <w:pStyle w:val="28"/>
        <w:jc w:val="center"/>
        <w:rPr>
          <w:rFonts w:hint="eastAsia" w:asciiTheme="minorEastAsia" w:hAnsiTheme="minorEastAsia" w:eastAsiaTheme="minorEastAsia"/>
          <w:b/>
          <w:bCs/>
          <w:color w:val="000000" w:themeColor="text1"/>
          <w:sz w:val="72"/>
          <w:szCs w:val="72"/>
          <w14:textFill>
            <w14:solidFill>
              <w14:schemeClr w14:val="tx1"/>
            </w14:solidFill>
          </w14:textFill>
        </w:rPr>
      </w:pPr>
      <w:r>
        <w:rPr>
          <w:rFonts w:hint="eastAsia" w:asciiTheme="minorEastAsia" w:hAnsiTheme="minorEastAsia" w:eastAsiaTheme="minorEastAsia"/>
          <w:b/>
          <w:bCs/>
          <w:color w:val="000000" w:themeColor="text1"/>
          <w:sz w:val="72"/>
          <w:szCs w:val="72"/>
          <w14:textFill>
            <w14:solidFill>
              <w14:schemeClr w14:val="tx1"/>
            </w14:solidFill>
          </w14:textFill>
        </w:rPr>
        <w:t>采 购 文 件</w:t>
      </w:r>
    </w:p>
    <w:p w14:paraId="044FF9A5">
      <w:pPr>
        <w:spacing w:line="360" w:lineRule="auto"/>
        <w:jc w:val="center"/>
        <w:rPr>
          <w:rFonts w:hint="eastAsia"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项目编号：</w:t>
      </w:r>
      <w:bookmarkStart w:id="0" w:name="OLE_LINK3"/>
      <w:r>
        <w:rPr>
          <w:rFonts w:hint="eastAsia" w:asciiTheme="minorEastAsia" w:hAnsiTheme="minorEastAsia" w:eastAsiaTheme="minorEastAsia"/>
          <w:b/>
          <w:color w:val="000000" w:themeColor="text1"/>
          <w:sz w:val="32"/>
          <w:szCs w:val="32"/>
          <w14:textFill>
            <w14:solidFill>
              <w14:schemeClr w14:val="tx1"/>
            </w14:solidFill>
          </w14:textFill>
        </w:rPr>
        <w:t>YNMY-2026-0118</w:t>
      </w:r>
      <w:bookmarkEnd w:id="0"/>
    </w:p>
    <w:p w14:paraId="0B28DC6D">
      <w:pPr>
        <w:spacing w:line="360" w:lineRule="auto"/>
        <w:jc w:val="center"/>
        <w:rPr>
          <w:rFonts w:hint="eastAsia" w:asciiTheme="minorEastAsia" w:hAnsiTheme="minorEastAsia" w:eastAsiaTheme="minorEastAsia"/>
          <w:b/>
          <w:color w:val="000000" w:themeColor="text1"/>
          <w:sz w:val="32"/>
          <w:szCs w:val="32"/>
          <w14:textFill>
            <w14:solidFill>
              <w14:schemeClr w14:val="tx1"/>
            </w14:solidFill>
          </w14:textFill>
        </w:rPr>
      </w:pPr>
    </w:p>
    <w:p w14:paraId="399CFEE4">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56EB3AA2">
      <w:pPr>
        <w:tabs>
          <w:tab w:val="left" w:pos="5190"/>
        </w:tabs>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19352F79">
      <w:pPr>
        <w:tabs>
          <w:tab w:val="left" w:pos="5190"/>
        </w:tabs>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286AE789">
      <w:pPr>
        <w:tabs>
          <w:tab w:val="left" w:pos="5190"/>
        </w:tabs>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28413D8D">
      <w:pPr>
        <w:tabs>
          <w:tab w:val="left" w:pos="5190"/>
        </w:tabs>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69E30856">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45C3BB56">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00F6A1E5">
      <w:pPr>
        <w:spacing w:line="480" w:lineRule="auto"/>
        <w:ind w:firstLine="964" w:firstLineChars="300"/>
        <w:rPr>
          <w:rFonts w:hint="eastAsia"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采购人：昆明市五华区人民政府普吉街道办事处</w:t>
      </w:r>
    </w:p>
    <w:p w14:paraId="10AD84E4">
      <w:pPr>
        <w:spacing w:line="480" w:lineRule="auto"/>
        <w:ind w:firstLine="964" w:firstLineChars="300"/>
        <w:rPr>
          <w:rFonts w:hint="eastAsia"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采购代理机构：云南铭漾工程技术咨询有限公司</w:t>
      </w:r>
    </w:p>
    <w:p w14:paraId="6BCFE93B">
      <w:pPr>
        <w:spacing w:line="360" w:lineRule="auto"/>
        <w:jc w:val="center"/>
        <w:rPr>
          <w:rFonts w:hint="eastAsia"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2026年5月</w:t>
      </w:r>
    </w:p>
    <w:p w14:paraId="22336FF0">
      <w:pPr>
        <w:spacing w:line="360" w:lineRule="auto"/>
        <w:jc w:val="left"/>
        <w:rPr>
          <w:rFonts w:hint="eastAsia" w:asciiTheme="minorEastAsia" w:hAnsiTheme="minorEastAsia" w:eastAsiaTheme="minorEastAsia"/>
          <w:b/>
          <w:color w:val="000000" w:themeColor="text1"/>
          <w:sz w:val="32"/>
          <w:szCs w:val="32"/>
          <w14:textFill>
            <w14:solidFill>
              <w14:schemeClr w14:val="tx1"/>
            </w14:solidFill>
          </w14:textFill>
        </w:rPr>
      </w:pPr>
    </w:p>
    <w:p w14:paraId="2A5A10D9">
      <w:pPr>
        <w:spacing w:line="360" w:lineRule="auto"/>
        <w:jc w:val="left"/>
        <w:rPr>
          <w:rFonts w:hint="eastAsia" w:asciiTheme="minorEastAsia" w:hAnsiTheme="minorEastAsia" w:eastAsiaTheme="minorEastAsia"/>
          <w:b/>
          <w:color w:val="000000" w:themeColor="text1"/>
          <w:sz w:val="32"/>
          <w:szCs w:val="32"/>
          <w14:textFill>
            <w14:solidFill>
              <w14:schemeClr w14:val="tx1"/>
            </w14:solidFill>
          </w14:textFill>
        </w:rPr>
        <w:sectPr>
          <w:headerReference r:id="rId3" w:type="default"/>
          <w:footerReference r:id="rId5" w:type="default"/>
          <w:headerReference r:id="rId4" w:type="even"/>
          <w:footerReference r:id="rId6" w:type="even"/>
          <w:pgSz w:w="11906" w:h="16838"/>
          <w:pgMar w:top="1417" w:right="1418" w:bottom="1417" w:left="1418" w:header="851" w:footer="850" w:gutter="0"/>
          <w:cols w:space="0" w:num="1"/>
          <w:titlePg/>
          <w:docGrid w:linePitch="312" w:charSpace="0"/>
        </w:sectPr>
      </w:pPr>
    </w:p>
    <w:p w14:paraId="5C451352">
      <w:pPr>
        <w:pStyle w:val="44"/>
        <w:tabs>
          <w:tab w:val="right" w:leader="dot" w:pos="9736"/>
        </w:tabs>
        <w:spacing w:line="360" w:lineRule="auto"/>
        <w:ind w:left="0"/>
        <w:jc w:val="center"/>
        <w:rPr>
          <w:rFonts w:hint="eastAsia" w:asciiTheme="minorEastAsia" w:hAnsiTheme="minorEastAsia" w:eastAsiaTheme="minorEastAsia"/>
          <w:color w:val="000000" w:themeColor="text1"/>
          <w:sz w:val="28"/>
          <w:szCs w:val="28"/>
          <w14:textFill>
            <w14:solidFill>
              <w14:schemeClr w14:val="tx1"/>
            </w14:solidFill>
          </w14:textFill>
        </w:rPr>
      </w:pPr>
      <w:bookmarkStart w:id="1" w:name="_Toc458763736"/>
      <w:bookmarkStart w:id="2" w:name="_Toc37603093"/>
      <w:bookmarkStart w:id="3" w:name="_Hlk521320756"/>
      <w:r>
        <w:rPr>
          <w:rFonts w:hint="eastAsia" w:asciiTheme="minorEastAsia" w:hAnsiTheme="minorEastAsia" w:eastAsiaTheme="minorEastAsia"/>
          <w:color w:val="000000" w:themeColor="text1"/>
          <w:sz w:val="28"/>
          <w:szCs w:val="28"/>
          <w14:textFill>
            <w14:solidFill>
              <w14:schemeClr w14:val="tx1"/>
            </w14:solidFill>
          </w14:textFill>
        </w:rPr>
        <w:t>目 录</w:t>
      </w:r>
    </w:p>
    <w:bookmarkEnd w:id="1"/>
    <w:bookmarkEnd w:id="2"/>
    <w:p w14:paraId="61031D5C">
      <w:pPr>
        <w:pStyle w:val="35"/>
        <w:tabs>
          <w:tab w:val="right" w:leader="dot" w:pos="9070"/>
        </w:tabs>
        <w:spacing w:before="0" w:after="0" w:line="360" w:lineRule="auto"/>
        <w:rPr>
          <w:rFonts w:hint="eastAsia" w:asciiTheme="minorEastAsia" w:hAnsiTheme="minorEastAsia" w:eastAsiaTheme="minorEastAsia" w:cstheme="minorEastAsia"/>
          <w:b w:val="0"/>
          <w:color w:val="000000" w:themeColor="text1"/>
          <w:sz w:val="21"/>
          <w:szCs w:val="21"/>
          <w14:textFill>
            <w14:solidFill>
              <w14:schemeClr w14:val="tx1"/>
            </w14:solidFill>
          </w14:textFill>
        </w:rPr>
      </w:pPr>
      <w:bookmarkStart w:id="4" w:name="_Toc35393797"/>
      <w:bookmarkStart w:id="5" w:name="_Toc28359011"/>
      <w:bookmarkStart w:id="6" w:name="_Hlk9513089"/>
      <w:r>
        <w:rPr>
          <w:rStyle w:val="63"/>
          <w:caps w:val="0"/>
          <w:color w:val="000000" w:themeColor="text1"/>
          <w14:textFill>
            <w14:solidFill>
              <w14:schemeClr w14:val="tx1"/>
            </w14:solidFill>
          </w14:textFill>
        </w:rPr>
        <w:fldChar w:fldCharType="begin"/>
      </w:r>
      <w:r>
        <w:rPr>
          <w:rStyle w:val="63"/>
          <w:rFonts w:asciiTheme="minorEastAsia" w:hAnsiTheme="minorEastAsia" w:eastAsiaTheme="minorEastAsia"/>
          <w:b w:val="0"/>
          <w:bCs w:val="0"/>
          <w:caps w:val="0"/>
          <w:color w:val="000000" w:themeColor="text1"/>
          <w:sz w:val="21"/>
          <w:szCs w:val="21"/>
          <w14:textFill>
            <w14:solidFill>
              <w14:schemeClr w14:val="tx1"/>
            </w14:solidFill>
          </w14:textFill>
        </w:rPr>
        <w:instrText xml:space="preserve"> TOC \o "1-2" \h \z \u </w:instrText>
      </w:r>
      <w:r>
        <w:rPr>
          <w:rStyle w:val="63"/>
          <w:caps w:val="0"/>
          <w:color w:val="000000" w:themeColor="text1"/>
          <w14:textFill>
            <w14:solidFill>
              <w14:schemeClr w14:val="tx1"/>
            </w14:solidFill>
          </w14:textFill>
        </w:rPr>
        <w:fldChar w:fldCharType="separate"/>
      </w:r>
      <w:r>
        <w:fldChar w:fldCharType="begin"/>
      </w:r>
      <w:r>
        <w:instrText xml:space="preserve"> HYPERLINK \l "_Toc1386770734" </w:instrText>
      </w:r>
      <w:r>
        <w:fldChar w:fldCharType="separate"/>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第一章 竞争性磋商公告</w: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ab/>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instrText xml:space="preserve"> PAGEREF _Toc1386770734 \h </w:instrTex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2</w: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end"/>
      </w:r>
    </w:p>
    <w:p w14:paraId="4F8A33D4">
      <w:pPr>
        <w:pStyle w:val="35"/>
        <w:tabs>
          <w:tab w:val="right" w:leader="dot" w:pos="9070"/>
        </w:tabs>
        <w:spacing w:before="0" w:after="0" w:line="360" w:lineRule="auto"/>
        <w:rPr>
          <w:rFonts w:hint="eastAsia" w:asciiTheme="minorEastAsia" w:hAnsiTheme="minorEastAsia" w:eastAsiaTheme="minorEastAsia" w:cstheme="minorEastAsia"/>
          <w:b w:val="0"/>
          <w:color w:val="000000" w:themeColor="text1"/>
          <w:sz w:val="21"/>
          <w:szCs w:val="21"/>
          <w14:textFill>
            <w14:solidFill>
              <w14:schemeClr w14:val="tx1"/>
            </w14:solidFill>
          </w14:textFill>
        </w:rPr>
      </w:pPr>
      <w:r>
        <w:fldChar w:fldCharType="begin"/>
      </w:r>
      <w:r>
        <w:instrText xml:space="preserve"> HYPERLINK \l "_Toc1469896238" </w:instrText>
      </w:r>
      <w:r>
        <w:fldChar w:fldCharType="separate"/>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第二章 供应商须知</w: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ab/>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instrText xml:space="preserve"> PAGEREF _Toc1469896238 \h </w:instrTex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5</w: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end"/>
      </w:r>
    </w:p>
    <w:p w14:paraId="03F32AF4">
      <w:pPr>
        <w:pStyle w:val="44"/>
        <w:tabs>
          <w:tab w:val="right" w:leader="dot" w:pos="9070"/>
        </w:tabs>
        <w:spacing w:line="360" w:lineRule="auto"/>
        <w:rPr>
          <w:rFonts w:hint="eastAsia" w:asciiTheme="minorEastAsia" w:hAnsiTheme="minorEastAsia" w:eastAsiaTheme="minorEastAsia" w:cstheme="minorEastAsia"/>
          <w:bCs/>
          <w:color w:val="000000" w:themeColor="text1"/>
          <w:sz w:val="21"/>
          <w:szCs w:val="21"/>
          <w14:textFill>
            <w14:solidFill>
              <w14:schemeClr w14:val="tx1"/>
            </w14:solidFill>
          </w14:textFill>
        </w:rPr>
      </w:pPr>
      <w:r>
        <w:fldChar w:fldCharType="begin"/>
      </w:r>
      <w:r>
        <w:instrText xml:space="preserve"> HYPERLINK \l "_Toc367867105" </w:instrText>
      </w:r>
      <w:r>
        <w:fldChar w:fldCharType="separate"/>
      </w:r>
      <w:r>
        <w:rPr>
          <w:rFonts w:hint="eastAsia" w:asciiTheme="minorEastAsia" w:hAnsiTheme="minorEastAsia" w:eastAsiaTheme="minorEastAsia" w:cstheme="minorEastAsia"/>
          <w:bCs/>
          <w:color w:val="000000" w:themeColor="text1"/>
          <w:sz w:val="21"/>
          <w:szCs w:val="21"/>
          <w14:textFill>
            <w14:solidFill>
              <w14:schemeClr w14:val="tx1"/>
            </w14:solidFill>
          </w14:textFill>
        </w:rPr>
        <w:t>一、供应商须知前附表</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ab/>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sz w:val="21"/>
          <w:szCs w:val="21"/>
          <w14:textFill>
            <w14:solidFill>
              <w14:schemeClr w14:val="tx1"/>
            </w14:solidFill>
          </w14:textFill>
        </w:rPr>
        <w:instrText xml:space="preserve"> PAGEREF _Toc367867105 \h </w:instrText>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1"/>
          <w:szCs w:val="21"/>
          <w14:textFill>
            <w14:solidFill>
              <w14:schemeClr w14:val="tx1"/>
            </w14:solidFill>
          </w14:textFill>
        </w:rPr>
        <w:t>5</w:t>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end"/>
      </w:r>
    </w:p>
    <w:p w14:paraId="22C38B70">
      <w:pPr>
        <w:pStyle w:val="44"/>
        <w:tabs>
          <w:tab w:val="right" w:leader="dot" w:pos="9070"/>
        </w:tabs>
        <w:spacing w:line="360" w:lineRule="auto"/>
        <w:rPr>
          <w:rFonts w:hint="eastAsia" w:asciiTheme="minorEastAsia" w:hAnsiTheme="minorEastAsia" w:eastAsiaTheme="minorEastAsia" w:cstheme="minorEastAsia"/>
          <w:bCs/>
          <w:color w:val="000000" w:themeColor="text1"/>
          <w:sz w:val="21"/>
          <w:szCs w:val="21"/>
          <w14:textFill>
            <w14:solidFill>
              <w14:schemeClr w14:val="tx1"/>
            </w14:solidFill>
          </w14:textFill>
        </w:rPr>
      </w:pPr>
      <w:r>
        <w:fldChar w:fldCharType="begin"/>
      </w:r>
      <w:r>
        <w:instrText xml:space="preserve"> HYPERLINK \l "_Toc783283850" </w:instrText>
      </w:r>
      <w:r>
        <w:fldChar w:fldCharType="separate"/>
      </w:r>
      <w:r>
        <w:rPr>
          <w:rFonts w:hint="eastAsia" w:asciiTheme="minorEastAsia" w:hAnsiTheme="minorEastAsia" w:eastAsiaTheme="minorEastAsia" w:cstheme="minorEastAsia"/>
          <w:bCs/>
          <w:color w:val="000000" w:themeColor="text1"/>
          <w:sz w:val="21"/>
          <w:szCs w:val="21"/>
          <w14:textFill>
            <w14:solidFill>
              <w14:schemeClr w14:val="tx1"/>
            </w14:solidFill>
          </w14:textFill>
        </w:rPr>
        <w:t>二、供应商须知正文部分</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ab/>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sz w:val="21"/>
          <w:szCs w:val="21"/>
          <w14:textFill>
            <w14:solidFill>
              <w14:schemeClr w14:val="tx1"/>
            </w14:solidFill>
          </w14:textFill>
        </w:rPr>
        <w:instrText xml:space="preserve"> PAGEREF _Toc783283850 \h </w:instrText>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1"/>
          <w:szCs w:val="21"/>
          <w14:textFill>
            <w14:solidFill>
              <w14:schemeClr w14:val="tx1"/>
            </w14:solidFill>
          </w14:textFill>
        </w:rPr>
        <w:t>12</w:t>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end"/>
      </w:r>
    </w:p>
    <w:p w14:paraId="42C91563">
      <w:pPr>
        <w:pStyle w:val="35"/>
        <w:tabs>
          <w:tab w:val="right" w:leader="dot" w:pos="9070"/>
        </w:tabs>
        <w:spacing w:before="0" w:after="0" w:line="360" w:lineRule="auto"/>
        <w:rPr>
          <w:rFonts w:hint="eastAsia" w:asciiTheme="minorEastAsia" w:hAnsiTheme="minorEastAsia" w:eastAsiaTheme="minorEastAsia" w:cstheme="minorEastAsia"/>
          <w:b w:val="0"/>
          <w:color w:val="000000" w:themeColor="text1"/>
          <w:sz w:val="21"/>
          <w:szCs w:val="21"/>
          <w14:textFill>
            <w14:solidFill>
              <w14:schemeClr w14:val="tx1"/>
            </w14:solidFill>
          </w14:textFill>
        </w:rPr>
      </w:pPr>
      <w:r>
        <w:fldChar w:fldCharType="begin"/>
      </w:r>
      <w:r>
        <w:instrText xml:space="preserve"> HYPERLINK \l "_Toc1645571991" </w:instrText>
      </w:r>
      <w:r>
        <w:fldChar w:fldCharType="separate"/>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第三章 合同条款及格式</w: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ab/>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instrText xml:space="preserve"> PAGEREF _Toc1645571991 \h </w:instrTex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20</w: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end"/>
      </w:r>
    </w:p>
    <w:p w14:paraId="37465EAB">
      <w:pPr>
        <w:pStyle w:val="35"/>
        <w:tabs>
          <w:tab w:val="right" w:leader="dot" w:pos="9070"/>
        </w:tabs>
        <w:spacing w:before="0" w:after="0" w:line="360" w:lineRule="auto"/>
        <w:rPr>
          <w:rFonts w:hint="eastAsia" w:asciiTheme="minorEastAsia" w:hAnsiTheme="minorEastAsia" w:eastAsiaTheme="minorEastAsia" w:cstheme="minorEastAsia"/>
          <w:b w:val="0"/>
          <w:color w:val="000000" w:themeColor="text1"/>
          <w:sz w:val="21"/>
          <w:szCs w:val="21"/>
          <w14:textFill>
            <w14:solidFill>
              <w14:schemeClr w14:val="tx1"/>
            </w14:solidFill>
          </w14:textFill>
        </w:rPr>
      </w:pPr>
      <w:r>
        <w:fldChar w:fldCharType="begin"/>
      </w:r>
      <w:r>
        <w:instrText xml:space="preserve"> HYPERLINK \l "_Toc1965586265" </w:instrText>
      </w:r>
      <w:r>
        <w:fldChar w:fldCharType="separate"/>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第四章 响应文件格式</w: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ab/>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instrText xml:space="preserve"> PAGEREF _Toc1965586265 \h </w:instrTex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27</w: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end"/>
      </w:r>
    </w:p>
    <w:p w14:paraId="21AA8896">
      <w:pPr>
        <w:pStyle w:val="44"/>
        <w:tabs>
          <w:tab w:val="right" w:leader="dot" w:pos="9070"/>
        </w:tabs>
        <w:spacing w:line="360" w:lineRule="auto"/>
        <w:rPr>
          <w:rFonts w:hint="eastAsia" w:asciiTheme="minorEastAsia" w:hAnsiTheme="minorEastAsia" w:eastAsiaTheme="minorEastAsia" w:cstheme="minorEastAsia"/>
          <w:bCs/>
          <w:color w:val="000000" w:themeColor="text1"/>
          <w:sz w:val="21"/>
          <w:szCs w:val="21"/>
          <w14:textFill>
            <w14:solidFill>
              <w14:schemeClr w14:val="tx1"/>
            </w14:solidFill>
          </w14:textFill>
        </w:rPr>
      </w:pPr>
      <w:r>
        <w:fldChar w:fldCharType="begin"/>
      </w:r>
      <w:r>
        <w:instrText xml:space="preserve"> HYPERLINK \l "_Toc1492604329" </w:instrText>
      </w:r>
      <w:r>
        <w:fldChar w:fldCharType="separate"/>
      </w:r>
      <w:r>
        <w:rPr>
          <w:rFonts w:hint="eastAsia" w:asciiTheme="minorEastAsia" w:hAnsiTheme="minorEastAsia" w:eastAsiaTheme="minorEastAsia" w:cstheme="minorEastAsia"/>
          <w:bCs/>
          <w:color w:val="000000" w:themeColor="text1"/>
          <w:sz w:val="21"/>
          <w:szCs w:val="21"/>
          <w14:textFill>
            <w14:solidFill>
              <w14:schemeClr w14:val="tx1"/>
            </w14:solidFill>
          </w14:textFill>
        </w:rPr>
        <w:t>一、资格文件</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ab/>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sz w:val="21"/>
          <w:szCs w:val="21"/>
          <w14:textFill>
            <w14:solidFill>
              <w14:schemeClr w14:val="tx1"/>
            </w14:solidFill>
          </w14:textFill>
        </w:rPr>
        <w:instrText xml:space="preserve"> PAGEREF _Toc1492604329 \h </w:instrText>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1"/>
          <w:szCs w:val="21"/>
          <w14:textFill>
            <w14:solidFill>
              <w14:schemeClr w14:val="tx1"/>
            </w14:solidFill>
          </w14:textFill>
        </w:rPr>
        <w:t>28</w:t>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end"/>
      </w:r>
    </w:p>
    <w:p w14:paraId="26469A64">
      <w:pPr>
        <w:pStyle w:val="44"/>
        <w:tabs>
          <w:tab w:val="right" w:leader="dot" w:pos="9070"/>
        </w:tabs>
        <w:spacing w:line="360" w:lineRule="auto"/>
        <w:rPr>
          <w:rFonts w:hint="eastAsia" w:asciiTheme="minorEastAsia" w:hAnsiTheme="minorEastAsia" w:eastAsiaTheme="minorEastAsia" w:cstheme="minorEastAsia"/>
          <w:bCs/>
          <w:color w:val="000000" w:themeColor="text1"/>
          <w:sz w:val="21"/>
          <w:szCs w:val="21"/>
          <w14:textFill>
            <w14:solidFill>
              <w14:schemeClr w14:val="tx1"/>
            </w14:solidFill>
          </w14:textFill>
        </w:rPr>
      </w:pPr>
      <w:r>
        <w:fldChar w:fldCharType="begin"/>
      </w:r>
      <w:r>
        <w:instrText xml:space="preserve"> HYPERLINK \l "_Toc159689647" </w:instrText>
      </w:r>
      <w:r>
        <w:fldChar w:fldCharType="separate"/>
      </w:r>
      <w:r>
        <w:rPr>
          <w:rFonts w:hint="eastAsia" w:asciiTheme="minorEastAsia" w:hAnsiTheme="minorEastAsia" w:eastAsiaTheme="minorEastAsia" w:cstheme="minorEastAsia"/>
          <w:bCs/>
          <w:color w:val="000000" w:themeColor="text1"/>
          <w:sz w:val="21"/>
          <w:szCs w:val="21"/>
          <w14:textFill>
            <w14:solidFill>
              <w14:schemeClr w14:val="tx1"/>
            </w14:solidFill>
          </w14:textFill>
        </w:rPr>
        <w:t>二、商务报价文件</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ab/>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sz w:val="21"/>
          <w:szCs w:val="21"/>
          <w14:textFill>
            <w14:solidFill>
              <w14:schemeClr w14:val="tx1"/>
            </w14:solidFill>
          </w14:textFill>
        </w:rPr>
        <w:instrText xml:space="preserve"> PAGEREF _Toc159689647 \h </w:instrText>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1"/>
          <w:szCs w:val="21"/>
          <w14:textFill>
            <w14:solidFill>
              <w14:schemeClr w14:val="tx1"/>
            </w14:solidFill>
          </w14:textFill>
        </w:rPr>
        <w:t>33</w:t>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end"/>
      </w:r>
    </w:p>
    <w:p w14:paraId="7D9DB522">
      <w:pPr>
        <w:pStyle w:val="44"/>
        <w:tabs>
          <w:tab w:val="right" w:leader="dot" w:pos="9070"/>
        </w:tabs>
        <w:spacing w:line="360" w:lineRule="auto"/>
        <w:rPr>
          <w:rFonts w:hint="eastAsia" w:asciiTheme="minorEastAsia" w:hAnsiTheme="minorEastAsia" w:eastAsiaTheme="minorEastAsia" w:cstheme="minorEastAsia"/>
          <w:bCs/>
          <w:color w:val="000000" w:themeColor="text1"/>
          <w:sz w:val="21"/>
          <w:szCs w:val="21"/>
          <w14:textFill>
            <w14:solidFill>
              <w14:schemeClr w14:val="tx1"/>
            </w14:solidFill>
          </w14:textFill>
        </w:rPr>
      </w:pPr>
      <w:r>
        <w:fldChar w:fldCharType="begin"/>
      </w:r>
      <w:r>
        <w:instrText xml:space="preserve"> HYPERLINK \l "_Toc1023116945" </w:instrText>
      </w:r>
      <w:r>
        <w:fldChar w:fldCharType="separate"/>
      </w:r>
      <w:r>
        <w:rPr>
          <w:rFonts w:hint="eastAsia" w:asciiTheme="minorEastAsia" w:hAnsiTheme="minorEastAsia" w:eastAsiaTheme="minorEastAsia" w:cstheme="minorEastAsia"/>
          <w:bCs/>
          <w:color w:val="000000" w:themeColor="text1"/>
          <w:sz w:val="21"/>
          <w:szCs w:val="21"/>
          <w14:textFill>
            <w14:solidFill>
              <w14:schemeClr w14:val="tx1"/>
            </w14:solidFill>
          </w14:textFill>
        </w:rPr>
        <w:t>三、技术文件</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ab/>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sz w:val="21"/>
          <w:szCs w:val="21"/>
          <w14:textFill>
            <w14:solidFill>
              <w14:schemeClr w14:val="tx1"/>
            </w14:solidFill>
          </w14:textFill>
        </w:rPr>
        <w:instrText xml:space="preserve"> PAGEREF _Toc1023116945 \h </w:instrText>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1"/>
          <w:szCs w:val="21"/>
          <w14:textFill>
            <w14:solidFill>
              <w14:schemeClr w14:val="tx1"/>
            </w14:solidFill>
          </w14:textFill>
        </w:rPr>
        <w:t>44</w:t>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end"/>
      </w:r>
    </w:p>
    <w:p w14:paraId="263ACC25">
      <w:pPr>
        <w:pStyle w:val="35"/>
        <w:tabs>
          <w:tab w:val="right" w:leader="dot" w:pos="9070"/>
        </w:tabs>
        <w:spacing w:before="0" w:after="0" w:line="360" w:lineRule="auto"/>
        <w:rPr>
          <w:rFonts w:hint="eastAsia" w:asciiTheme="minorEastAsia" w:hAnsiTheme="minorEastAsia" w:eastAsiaTheme="minorEastAsia" w:cstheme="minorEastAsia"/>
          <w:b w:val="0"/>
          <w:color w:val="000000" w:themeColor="text1"/>
          <w:sz w:val="21"/>
          <w:szCs w:val="21"/>
          <w14:textFill>
            <w14:solidFill>
              <w14:schemeClr w14:val="tx1"/>
            </w14:solidFill>
          </w14:textFill>
        </w:rPr>
      </w:pPr>
      <w:r>
        <w:fldChar w:fldCharType="begin"/>
      </w:r>
      <w:r>
        <w:instrText xml:space="preserve"> HYPERLINK \l "_Toc1174214438" </w:instrText>
      </w:r>
      <w:r>
        <w:fldChar w:fldCharType="separate"/>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第五章 采购需求</w: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ab/>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instrText xml:space="preserve"> PAGEREF _Toc1174214438 \h </w:instrTex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49</w: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end"/>
      </w:r>
    </w:p>
    <w:p w14:paraId="38B66568">
      <w:pPr>
        <w:pStyle w:val="35"/>
        <w:tabs>
          <w:tab w:val="right" w:leader="dot" w:pos="9070"/>
        </w:tabs>
        <w:spacing w:before="0" w:after="0" w:line="360" w:lineRule="auto"/>
        <w:rPr>
          <w:rFonts w:hint="eastAsia" w:asciiTheme="minorEastAsia" w:hAnsiTheme="minorEastAsia" w:eastAsiaTheme="minorEastAsia" w:cstheme="minorEastAsia"/>
          <w:b w:val="0"/>
          <w:color w:val="000000" w:themeColor="text1"/>
          <w:sz w:val="21"/>
          <w:szCs w:val="21"/>
          <w14:textFill>
            <w14:solidFill>
              <w14:schemeClr w14:val="tx1"/>
            </w14:solidFill>
          </w14:textFill>
        </w:rPr>
      </w:pPr>
      <w:r>
        <w:fldChar w:fldCharType="begin"/>
      </w:r>
      <w:r>
        <w:instrText xml:space="preserve"> HYPERLINK \l "_Toc831394110" </w:instrText>
      </w:r>
      <w:r>
        <w:fldChar w:fldCharType="separate"/>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第六章 评审办法（综合评分法）</w: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ab/>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instrText xml:space="preserve"> PAGEREF _Toc831394110 \h </w:instrTex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t>51</w:t>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b w:val="0"/>
          <w:color w:val="000000" w:themeColor="text1"/>
          <w:sz w:val="21"/>
          <w:szCs w:val="21"/>
          <w14:textFill>
            <w14:solidFill>
              <w14:schemeClr w14:val="tx1"/>
            </w14:solidFill>
          </w14:textFill>
        </w:rPr>
        <w:fldChar w:fldCharType="end"/>
      </w:r>
    </w:p>
    <w:p w14:paraId="485D28F0">
      <w:pPr>
        <w:pStyle w:val="44"/>
        <w:tabs>
          <w:tab w:val="right" w:leader="dot" w:pos="9070"/>
        </w:tabs>
        <w:spacing w:line="360" w:lineRule="auto"/>
        <w:rPr>
          <w:rFonts w:hint="eastAsia" w:asciiTheme="minorEastAsia" w:hAnsiTheme="minorEastAsia" w:eastAsiaTheme="minorEastAsia" w:cstheme="minorEastAsia"/>
          <w:bCs/>
          <w:color w:val="000000" w:themeColor="text1"/>
          <w:sz w:val="21"/>
          <w:szCs w:val="21"/>
          <w14:textFill>
            <w14:solidFill>
              <w14:schemeClr w14:val="tx1"/>
            </w14:solidFill>
          </w14:textFill>
        </w:rPr>
      </w:pPr>
      <w:r>
        <w:fldChar w:fldCharType="begin"/>
      </w:r>
      <w:r>
        <w:instrText xml:space="preserve"> HYPERLINK \l "_Toc1383557504" </w:instrText>
      </w:r>
      <w:r>
        <w:fldChar w:fldCharType="separate"/>
      </w:r>
      <w:r>
        <w:rPr>
          <w:rFonts w:hint="eastAsia" w:asciiTheme="minorEastAsia" w:hAnsiTheme="minorEastAsia" w:eastAsiaTheme="minorEastAsia" w:cstheme="minorEastAsia"/>
          <w:bCs/>
          <w:color w:val="000000" w:themeColor="text1"/>
          <w:sz w:val="21"/>
          <w:szCs w:val="21"/>
          <w14:textFill>
            <w14:solidFill>
              <w14:schemeClr w14:val="tx1"/>
            </w14:solidFill>
          </w14:textFill>
        </w:rPr>
        <w:t>一、评审办法前附表</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ab/>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sz w:val="21"/>
          <w:szCs w:val="21"/>
          <w14:textFill>
            <w14:solidFill>
              <w14:schemeClr w14:val="tx1"/>
            </w14:solidFill>
          </w14:textFill>
        </w:rPr>
        <w:instrText xml:space="preserve"> PAGEREF _Toc1383557504 \h </w:instrText>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1"/>
          <w:szCs w:val="21"/>
          <w14:textFill>
            <w14:solidFill>
              <w14:schemeClr w14:val="tx1"/>
            </w14:solidFill>
          </w14:textFill>
        </w:rPr>
        <w:t>51</w:t>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end"/>
      </w:r>
    </w:p>
    <w:p w14:paraId="38F85714">
      <w:pPr>
        <w:pStyle w:val="44"/>
        <w:tabs>
          <w:tab w:val="right" w:leader="dot" w:pos="9070"/>
        </w:tabs>
        <w:spacing w:line="360" w:lineRule="auto"/>
        <w:rPr>
          <w:color w:val="000000" w:themeColor="text1"/>
          <w14:textFill>
            <w14:solidFill>
              <w14:schemeClr w14:val="tx1"/>
            </w14:solidFill>
          </w14:textFill>
        </w:rPr>
      </w:pPr>
      <w:r>
        <w:fldChar w:fldCharType="begin"/>
      </w:r>
      <w:r>
        <w:instrText xml:space="preserve"> HYPERLINK \l "_Toc757135771" </w:instrText>
      </w:r>
      <w:r>
        <w:fldChar w:fldCharType="separate"/>
      </w:r>
      <w:r>
        <w:rPr>
          <w:rFonts w:hint="eastAsia" w:asciiTheme="minorEastAsia" w:hAnsiTheme="minorEastAsia" w:eastAsiaTheme="minorEastAsia" w:cstheme="minorEastAsia"/>
          <w:bCs/>
          <w:color w:val="000000" w:themeColor="text1"/>
          <w:sz w:val="21"/>
          <w:szCs w:val="21"/>
          <w14:textFill>
            <w14:solidFill>
              <w14:schemeClr w14:val="tx1"/>
            </w14:solidFill>
          </w14:textFill>
        </w:rPr>
        <w:t>二、评审办法正文部分</w:t>
      </w:r>
      <w:r>
        <w:rPr>
          <w:rFonts w:hint="eastAsia" w:asciiTheme="minorEastAsia" w:hAnsiTheme="minorEastAsia" w:eastAsiaTheme="minorEastAsia" w:cstheme="minorEastAsia"/>
          <w:bCs/>
          <w:color w:val="000000" w:themeColor="text1"/>
          <w:sz w:val="21"/>
          <w:szCs w:val="21"/>
          <w14:textFill>
            <w14:solidFill>
              <w14:schemeClr w14:val="tx1"/>
            </w14:solidFill>
          </w14:textFill>
        </w:rPr>
        <w:tab/>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begin"/>
      </w:r>
      <w:r>
        <w:rPr>
          <w:rFonts w:hint="eastAsia" w:asciiTheme="minorEastAsia" w:hAnsiTheme="minorEastAsia" w:eastAsiaTheme="minorEastAsia" w:cstheme="minorEastAsia"/>
          <w:bCs/>
          <w:color w:val="000000" w:themeColor="text1"/>
          <w:sz w:val="21"/>
          <w:szCs w:val="21"/>
          <w14:textFill>
            <w14:solidFill>
              <w14:schemeClr w14:val="tx1"/>
            </w14:solidFill>
          </w14:textFill>
        </w:rPr>
        <w:instrText xml:space="preserve"> PAGEREF _Toc757135771 \h </w:instrText>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separate"/>
      </w:r>
      <w:r>
        <w:rPr>
          <w:rFonts w:hint="eastAsia" w:asciiTheme="minorEastAsia" w:hAnsiTheme="minorEastAsia" w:eastAsiaTheme="minorEastAsia" w:cstheme="minorEastAsia"/>
          <w:bCs/>
          <w:color w:val="000000" w:themeColor="text1"/>
          <w:sz w:val="21"/>
          <w:szCs w:val="21"/>
          <w14:textFill>
            <w14:solidFill>
              <w14:schemeClr w14:val="tx1"/>
            </w14:solidFill>
          </w14:textFill>
        </w:rPr>
        <w:t>55</w:t>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end"/>
      </w:r>
      <w:r>
        <w:rPr>
          <w:rFonts w:hint="eastAsia" w:asciiTheme="minorEastAsia" w:hAnsiTheme="minorEastAsia" w:eastAsiaTheme="minorEastAsia" w:cstheme="minorEastAsia"/>
          <w:bCs/>
          <w:color w:val="000000" w:themeColor="text1"/>
          <w:sz w:val="21"/>
          <w:szCs w:val="21"/>
          <w14:textFill>
            <w14:solidFill>
              <w14:schemeClr w14:val="tx1"/>
            </w14:solidFill>
          </w14:textFill>
        </w:rPr>
        <w:fldChar w:fldCharType="end"/>
      </w:r>
    </w:p>
    <w:p w14:paraId="2A317694">
      <w:pPr>
        <w:spacing w:line="360" w:lineRule="auto"/>
        <w:rPr>
          <w:rFonts w:hint="eastAsia" w:asciiTheme="minorEastAsia" w:hAnsiTheme="minorEastAsia" w:eastAsiaTheme="minorEastAsia" w:cstheme="minorHAnsi"/>
          <w:smallCaps/>
          <w:color w:val="000000" w:themeColor="text1"/>
          <w:szCs w:val="21"/>
          <w14:textFill>
            <w14:solidFill>
              <w14:schemeClr w14:val="tx1"/>
            </w14:solidFill>
          </w14:textFill>
        </w:rPr>
      </w:pPr>
      <w:r>
        <w:rPr>
          <w:rFonts w:asciiTheme="minorEastAsia" w:hAnsiTheme="minorEastAsia" w:eastAsiaTheme="minorEastAsia" w:cstheme="minorHAnsi"/>
          <w:caps/>
          <w:color w:val="000000" w:themeColor="text1"/>
          <w:szCs w:val="21"/>
          <w14:textFill>
            <w14:solidFill>
              <w14:schemeClr w14:val="tx1"/>
            </w14:solidFill>
          </w14:textFill>
        </w:rPr>
        <w:fldChar w:fldCharType="end"/>
      </w:r>
      <w:r>
        <w:rPr>
          <w:rFonts w:asciiTheme="minorEastAsia" w:hAnsiTheme="minorEastAsia" w:eastAsiaTheme="minorEastAsia" w:cstheme="minorHAnsi"/>
          <w:color w:val="000000" w:themeColor="text1"/>
          <w:szCs w:val="21"/>
          <w14:textFill>
            <w14:solidFill>
              <w14:schemeClr w14:val="tx1"/>
            </w14:solidFill>
          </w14:textFill>
        </w:rPr>
        <w:br w:type="page"/>
      </w:r>
    </w:p>
    <w:p w14:paraId="469EDD36">
      <w:pPr>
        <w:pStyle w:val="44"/>
        <w:tabs>
          <w:tab w:val="right" w:leader="dot" w:pos="8948"/>
        </w:tabs>
        <w:spacing w:line="360" w:lineRule="auto"/>
        <w:ind w:left="0"/>
        <w:jc w:val="center"/>
        <w:outlineLvl w:val="0"/>
        <w:rPr>
          <w:rFonts w:hint="eastAsia" w:asciiTheme="minorEastAsia" w:hAnsiTheme="minorEastAsia" w:eastAsiaTheme="minorEastAsia"/>
          <w:b/>
          <w:bCs/>
          <w:color w:val="000000" w:themeColor="text1"/>
          <w:sz w:val="32"/>
          <w:szCs w:val="32"/>
          <w14:textFill>
            <w14:solidFill>
              <w14:schemeClr w14:val="tx1"/>
            </w14:solidFill>
          </w14:textFill>
        </w:rPr>
      </w:pPr>
      <w:bookmarkStart w:id="7" w:name="_Toc1386770734"/>
      <w:r>
        <w:rPr>
          <w:rFonts w:hint="eastAsia" w:asciiTheme="minorEastAsia" w:hAnsiTheme="minorEastAsia" w:eastAsiaTheme="minorEastAsia"/>
          <w:b/>
          <w:bCs/>
          <w:color w:val="000000" w:themeColor="text1"/>
          <w:sz w:val="32"/>
          <w:szCs w:val="32"/>
          <w14:textFill>
            <w14:solidFill>
              <w14:schemeClr w14:val="tx1"/>
            </w14:solidFill>
          </w14:textFill>
        </w:rPr>
        <w:t xml:space="preserve">第一章 </w:t>
      </w:r>
      <w:bookmarkStart w:id="8" w:name="_Hlk69293590"/>
      <w:r>
        <w:rPr>
          <w:rFonts w:hint="eastAsia" w:asciiTheme="minorEastAsia" w:hAnsiTheme="minorEastAsia" w:eastAsiaTheme="minorEastAsia"/>
          <w:b/>
          <w:bCs/>
          <w:color w:val="000000" w:themeColor="text1"/>
          <w:sz w:val="32"/>
          <w:szCs w:val="32"/>
          <w14:textFill>
            <w14:solidFill>
              <w14:schemeClr w14:val="tx1"/>
            </w14:solidFill>
          </w14:textFill>
        </w:rPr>
        <w:t>竞争性磋商公告</w:t>
      </w:r>
      <w:bookmarkEnd w:id="4"/>
      <w:bookmarkEnd w:id="5"/>
      <w:bookmarkEnd w:id="7"/>
    </w:p>
    <w:p w14:paraId="57994B77">
      <w:pPr>
        <w:pBdr>
          <w:top w:val="single" w:color="auto" w:sz="4" w:space="4"/>
          <w:left w:val="single" w:color="auto" w:sz="4" w:space="0"/>
          <w:bottom w:val="single" w:color="auto" w:sz="4" w:space="1"/>
          <w:right w:val="single" w:color="auto" w:sz="4" w:space="0"/>
        </w:pBdr>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项目概况</w:t>
      </w:r>
    </w:p>
    <w:p w14:paraId="2EF0EED2">
      <w:pPr>
        <w:pBdr>
          <w:top w:val="single" w:color="auto" w:sz="4" w:space="4"/>
          <w:left w:val="single" w:color="auto" w:sz="4" w:space="0"/>
          <w:bottom w:val="single" w:color="auto" w:sz="4" w:space="1"/>
          <w:right w:val="single" w:color="auto" w:sz="4" w:space="0"/>
        </w:pBdr>
        <w:wordWrap w:val="0"/>
        <w:spacing w:line="360" w:lineRule="auto"/>
        <w:ind w:firstLine="420" w:firstLineChars="200"/>
        <w:rPr>
          <w:rFonts w:hint="eastAsia"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u w:val="single"/>
          <w14:textFill>
            <w14:solidFill>
              <w14:schemeClr w14:val="tx1"/>
            </w14:solidFill>
          </w14:textFill>
        </w:rPr>
        <w:t>普吉街道办事处2026年应急救援队购买服务项目</w:t>
      </w:r>
      <w:r>
        <w:rPr>
          <w:rFonts w:hint="eastAsia" w:asciiTheme="minorEastAsia" w:hAnsiTheme="minorEastAsia" w:eastAsiaTheme="minorEastAsia"/>
          <w:color w:val="000000" w:themeColor="text1"/>
          <w:szCs w:val="21"/>
          <w14:textFill>
            <w14:solidFill>
              <w14:schemeClr w14:val="tx1"/>
            </w14:solidFill>
          </w14:textFill>
        </w:rPr>
        <w:t>采购项目的潜在供应商应在</w:t>
      </w:r>
      <w:r>
        <w:rPr>
          <w:rFonts w:hint="eastAsia" w:asciiTheme="minorEastAsia" w:hAnsiTheme="minorEastAsia" w:eastAsiaTheme="minorEastAsia"/>
          <w:color w:val="000000" w:themeColor="text1"/>
          <w:szCs w:val="21"/>
          <w:u w:val="single"/>
          <w14:textFill>
            <w14:solidFill>
              <w14:schemeClr w14:val="tx1"/>
            </w14:solidFill>
          </w14:textFill>
        </w:rPr>
        <w:t>政府采购云平台（网址:</w:t>
      </w:r>
      <w:r>
        <w:rPr>
          <w:rFonts w:asciiTheme="minorEastAsia" w:hAnsiTheme="minorEastAsia" w:eastAsiaTheme="minorEastAsia"/>
          <w:color w:val="000000" w:themeColor="text1"/>
          <w:szCs w:val="21"/>
          <w:u w:val="single"/>
          <w14:textFill>
            <w14:solidFill>
              <w14:schemeClr w14:val="tx1"/>
            </w14:solidFill>
          </w14:textFill>
        </w:rPr>
        <w:t>https://www.zcygov.cn/</w:t>
      </w:r>
      <w:r>
        <w:rPr>
          <w:rFonts w:hint="eastAsia" w:asciiTheme="minorEastAsia" w:hAnsiTheme="minorEastAsia" w:eastAsiaTheme="minorEastAsia"/>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获取采购文件，并于</w:t>
      </w:r>
      <w:r>
        <w:rPr>
          <w:rFonts w:asciiTheme="minorEastAsia" w:hAnsiTheme="minorEastAsia" w:eastAsiaTheme="minorEastAsia"/>
          <w:color w:val="000000" w:themeColor="text1"/>
          <w:szCs w:val="21"/>
          <w14:textFill>
            <w14:solidFill>
              <w14:schemeClr w14:val="tx1"/>
            </w14:solidFill>
          </w14:textFill>
        </w:rPr>
        <w:t>202</w:t>
      </w:r>
      <w:r>
        <w:rPr>
          <w:rFonts w:hint="eastAsia" w:asciiTheme="minorEastAsia" w:hAnsiTheme="minorEastAsia" w:eastAsiaTheme="minorEastAsia"/>
          <w:color w:val="000000" w:themeColor="text1"/>
          <w:szCs w:val="21"/>
          <w14:textFill>
            <w14:solidFill>
              <w14:schemeClr w14:val="tx1"/>
            </w14:solidFill>
          </w14:textFill>
        </w:rPr>
        <w:t>6</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05</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25</w:t>
      </w:r>
      <w:r>
        <w:rPr>
          <w:rFonts w:hint="eastAsia" w:asciiTheme="minorEastAsia" w:hAnsiTheme="minorEastAsia" w:eastAsiaTheme="minorEastAsia"/>
          <w:color w:val="000000" w:themeColor="text1"/>
          <w:szCs w:val="21"/>
          <w14:textFill>
            <w14:solidFill>
              <w14:schemeClr w14:val="tx1"/>
            </w14:solidFill>
          </w14:textFill>
        </w:rPr>
        <w:t xml:space="preserve">  09</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3</w:t>
      </w:r>
      <w:r>
        <w:rPr>
          <w:rFonts w:asciiTheme="minorEastAsia" w:hAnsiTheme="minorEastAsia" w:eastAsiaTheme="minorEastAsia"/>
          <w:color w:val="000000" w:themeColor="text1"/>
          <w:szCs w:val="21"/>
          <w14:textFill>
            <w14:solidFill>
              <w14:schemeClr w14:val="tx1"/>
            </w14:solidFill>
          </w14:textFill>
        </w:rPr>
        <w:t>0</w:t>
      </w:r>
      <w:r>
        <w:rPr>
          <w:rFonts w:hint="eastAsia" w:asciiTheme="minorEastAsia" w:hAnsiTheme="minorEastAsia" w:eastAsiaTheme="minorEastAsia"/>
          <w:bCs/>
          <w:color w:val="000000" w:themeColor="text1"/>
          <w:szCs w:val="21"/>
          <w14:textFill>
            <w14:solidFill>
              <w14:schemeClr w14:val="tx1"/>
            </w14:solidFill>
          </w14:textFill>
        </w:rPr>
        <w:t>（北京时间）前提交响应</w:t>
      </w:r>
      <w:r>
        <w:rPr>
          <w:rFonts w:asciiTheme="minorEastAsia" w:hAnsiTheme="minorEastAsia" w:eastAsiaTheme="minorEastAsia"/>
          <w:bCs/>
          <w:color w:val="000000" w:themeColor="text1"/>
          <w:szCs w:val="21"/>
          <w14:textFill>
            <w14:solidFill>
              <w14:schemeClr w14:val="tx1"/>
            </w14:solidFill>
          </w14:textFill>
        </w:rPr>
        <w:t>文件</w:t>
      </w:r>
      <w:r>
        <w:rPr>
          <w:rFonts w:hint="eastAsia" w:asciiTheme="minorEastAsia" w:hAnsiTheme="minorEastAsia" w:eastAsiaTheme="minorEastAsia"/>
          <w:color w:val="000000" w:themeColor="text1"/>
          <w:szCs w:val="21"/>
          <w14:textFill>
            <w14:solidFill>
              <w14:schemeClr w14:val="tx1"/>
            </w14:solidFill>
          </w14:textFill>
        </w:rPr>
        <w:t>。</w:t>
      </w:r>
    </w:p>
    <w:p w14:paraId="6C06B8EA">
      <w:pPr>
        <w:spacing w:before="120" w:beforeLines="50" w:line="360" w:lineRule="auto"/>
        <w:outlineLvl w:val="1"/>
        <w:rPr>
          <w:rFonts w:hint="eastAsia" w:asciiTheme="minorEastAsia" w:hAnsiTheme="minorEastAsia" w:eastAsiaTheme="minorEastAsia"/>
          <w:b/>
          <w:bCs/>
          <w:color w:val="000000" w:themeColor="text1"/>
          <w:sz w:val="24"/>
          <w:szCs w:val="24"/>
          <w14:textFill>
            <w14:solidFill>
              <w14:schemeClr w14:val="tx1"/>
            </w14:solidFill>
          </w14:textFill>
        </w:rPr>
      </w:pPr>
      <w:bookmarkStart w:id="9" w:name="_Toc178600810"/>
      <w:bookmarkStart w:id="10" w:name="_Toc45976872"/>
      <w:bookmarkStart w:id="11" w:name="_Toc98033911"/>
      <w:bookmarkStart w:id="12" w:name="_Toc28359012"/>
      <w:bookmarkStart w:id="13" w:name="_Toc83753869"/>
      <w:bookmarkStart w:id="14" w:name="_Toc35393629"/>
      <w:bookmarkStart w:id="15" w:name="_Toc87538346"/>
      <w:bookmarkStart w:id="16" w:name="_Toc964231873"/>
      <w:bookmarkStart w:id="17" w:name="_Toc178597435"/>
      <w:bookmarkStart w:id="18" w:name="_Toc69678406"/>
      <w:bookmarkStart w:id="19" w:name="_Toc53412193"/>
      <w:bookmarkStart w:id="20" w:name="_Toc189644643"/>
      <w:bookmarkStart w:id="21" w:name="_Toc28359089"/>
      <w:bookmarkStart w:id="22" w:name="_Toc98864988"/>
      <w:bookmarkStart w:id="23" w:name="_Toc87543795"/>
      <w:bookmarkStart w:id="24" w:name="_Toc109809289"/>
      <w:bookmarkStart w:id="25" w:name="_Toc35393798"/>
      <w:bookmarkStart w:id="26" w:name="_Toc84356229"/>
      <w:bookmarkStart w:id="27" w:name="_Toc45791325"/>
      <w:r>
        <w:rPr>
          <w:rFonts w:hint="eastAsia" w:asciiTheme="minorEastAsia" w:hAnsiTheme="minorEastAsia" w:eastAsiaTheme="minorEastAsia"/>
          <w:b/>
          <w:bCs/>
          <w:color w:val="000000" w:themeColor="text1"/>
          <w:sz w:val="24"/>
          <w:szCs w:val="24"/>
          <w14:textFill>
            <w14:solidFill>
              <w14:schemeClr w14:val="tx1"/>
            </w14:solidFill>
          </w14:textFill>
        </w:rPr>
        <w:t>一、项目基本情况</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8F0E5E9">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项目编号：YNMY-2026-0118</w:t>
      </w:r>
    </w:p>
    <w:p w14:paraId="2CB1140E">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项目名称：普吉街道办事处2026年应急救援队购买服务项目</w:t>
      </w:r>
    </w:p>
    <w:p w14:paraId="205B32F5">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采购方式：竞争性磋商</w:t>
      </w:r>
    </w:p>
    <w:p w14:paraId="65BE9A9F">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预算金额（万元）：114.6</w:t>
      </w:r>
    </w:p>
    <w:p w14:paraId="5C3EB9C0">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最高限价（万元）：</w:t>
      </w:r>
      <w:bookmarkStart w:id="28" w:name="OLE_LINK5"/>
      <w:r>
        <w:rPr>
          <w:rFonts w:hint="eastAsia" w:asciiTheme="minorEastAsia" w:hAnsiTheme="minorEastAsia" w:eastAsiaTheme="minorEastAsia"/>
          <w:color w:val="000000" w:themeColor="text1"/>
          <w:szCs w:val="21"/>
          <w14:textFill>
            <w14:solidFill>
              <w14:schemeClr w14:val="tx1"/>
            </w14:solidFill>
          </w14:textFill>
        </w:rPr>
        <w:t>114.6</w:t>
      </w:r>
    </w:p>
    <w:bookmarkEnd w:id="28"/>
    <w:p w14:paraId="6D68DB7B">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需求：普吉街道位于昆明市主城区西北片区，城区面积约20.72平方公里，辖区森林面积约10平方公里。需派驻不少于20人的综合应急救援队伍，协助街道开展应急救援工作（含普吉辖区内防汛抢险、水环境治理、河道治理、应急处置、地质灾害抢险、救援、森林防火等工作并负责街道办事处安排的其他各类工作）。配备人员由供应商自行负责管理，并做好保障工作；配备装备及车辆由供应商负责日常维护，并做好安全监管工作（具体内容详见采购文件第五章“采购需求”）。</w:t>
      </w:r>
    </w:p>
    <w:p w14:paraId="6AB8EAA1">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合同履行期限：自合同签订之日起1年。</w:t>
      </w:r>
    </w:p>
    <w:p w14:paraId="530E0086">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本项目（否）</w:t>
      </w:r>
      <w:r>
        <w:rPr>
          <w:rFonts w:asciiTheme="minorEastAsia" w:hAnsiTheme="minorEastAsia" w:eastAsiaTheme="minorEastAsia"/>
          <w:color w:val="000000" w:themeColor="text1"/>
          <w:szCs w:val="21"/>
          <w14:textFill>
            <w14:solidFill>
              <w14:schemeClr w14:val="tx1"/>
            </w14:solidFill>
          </w14:textFill>
        </w:rPr>
        <w:t>接</w:t>
      </w:r>
      <w:r>
        <w:rPr>
          <w:rFonts w:hint="eastAsia" w:asciiTheme="minorEastAsia" w:hAnsiTheme="minorEastAsia" w:eastAsiaTheme="minorEastAsia"/>
          <w:color w:val="000000" w:themeColor="text1"/>
          <w:szCs w:val="21"/>
          <w14:textFill>
            <w14:solidFill>
              <w14:schemeClr w14:val="tx1"/>
            </w14:solidFill>
          </w14:textFill>
        </w:rPr>
        <w:t>受联合体投标。</w:t>
      </w:r>
    </w:p>
    <w:p w14:paraId="5B36ECF2">
      <w:pPr>
        <w:spacing w:line="360" w:lineRule="auto"/>
        <w:outlineLvl w:val="1"/>
        <w:rPr>
          <w:rFonts w:hint="eastAsia" w:asciiTheme="minorEastAsia" w:hAnsiTheme="minorEastAsia" w:eastAsiaTheme="minorEastAsia"/>
          <w:b/>
          <w:bCs/>
          <w:color w:val="000000" w:themeColor="text1"/>
          <w:sz w:val="24"/>
          <w:szCs w:val="24"/>
          <w14:textFill>
            <w14:solidFill>
              <w14:schemeClr w14:val="tx1"/>
            </w14:solidFill>
          </w14:textFill>
        </w:rPr>
      </w:pPr>
      <w:bookmarkStart w:id="29" w:name="_Toc1590823052"/>
      <w:bookmarkStart w:id="30" w:name="_Toc69678407"/>
      <w:bookmarkStart w:id="31" w:name="_Toc98033912"/>
      <w:bookmarkStart w:id="32" w:name="_Toc109809290"/>
      <w:bookmarkStart w:id="33" w:name="_Toc28359090"/>
      <w:bookmarkStart w:id="34" w:name="_Toc189644644"/>
      <w:bookmarkStart w:id="35" w:name="_Toc87543796"/>
      <w:bookmarkStart w:id="36" w:name="_Toc45976873"/>
      <w:bookmarkStart w:id="37" w:name="_Toc178600811"/>
      <w:bookmarkStart w:id="38" w:name="_Toc53412194"/>
      <w:bookmarkStart w:id="39" w:name="_Toc83753870"/>
      <w:bookmarkStart w:id="40" w:name="_Toc178597436"/>
      <w:bookmarkStart w:id="41" w:name="_Toc84356230"/>
      <w:bookmarkStart w:id="42" w:name="_Toc45791326"/>
      <w:bookmarkStart w:id="43" w:name="_Toc87538347"/>
      <w:bookmarkStart w:id="44" w:name="_Toc35393799"/>
      <w:bookmarkStart w:id="45" w:name="_Toc28359013"/>
      <w:bookmarkStart w:id="46" w:name="_Toc98864989"/>
      <w:bookmarkStart w:id="47" w:name="_Toc35393630"/>
      <w:r>
        <w:rPr>
          <w:rFonts w:hint="eastAsia" w:asciiTheme="minorEastAsia" w:hAnsiTheme="minorEastAsia" w:eastAsiaTheme="minorEastAsia"/>
          <w:b/>
          <w:bCs/>
          <w:color w:val="000000" w:themeColor="text1"/>
          <w:sz w:val="24"/>
          <w:szCs w:val="24"/>
          <w14:textFill>
            <w14:solidFill>
              <w14:schemeClr w14:val="tx1"/>
            </w14:solidFill>
          </w14:textFill>
        </w:rPr>
        <w:t>二、供应商的资格要求</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652CD8B4">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bookmarkStart w:id="48" w:name="_Toc28359091"/>
      <w:bookmarkStart w:id="49" w:name="_Toc28359014"/>
      <w:r>
        <w:rPr>
          <w:rFonts w:hint="eastAsia" w:asciiTheme="minorEastAsia" w:hAnsiTheme="minorEastAsia" w:eastAsiaTheme="minorEastAsia"/>
          <w:color w:val="000000" w:themeColor="text1"/>
          <w:szCs w:val="21"/>
          <w14:textFill>
            <w14:solidFill>
              <w14:schemeClr w14:val="tx1"/>
            </w14:solidFill>
          </w14:textFill>
        </w:rPr>
        <w:t>1.满足《中华人民共和国政府采购法》第二十二条规定。</w:t>
      </w:r>
    </w:p>
    <w:p w14:paraId="0482549A">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bookmarkStart w:id="50" w:name="_Hlk109738198"/>
      <w:r>
        <w:rPr>
          <w:rFonts w:hint="eastAsia" w:asciiTheme="minorEastAsia" w:hAnsiTheme="minorEastAsia" w:eastAsiaTheme="minorEastAsia"/>
          <w:color w:val="000000" w:themeColor="text1"/>
          <w:szCs w:val="21"/>
          <w14:textFill>
            <w14:solidFill>
              <w14:schemeClr w14:val="tx1"/>
            </w14:solidFill>
          </w14:textFill>
        </w:rPr>
        <w:t>2</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落实政府采购政策需满足的资格要求：</w:t>
      </w:r>
      <w:r>
        <w:rPr>
          <w:rFonts w:hint="eastAsia" w:asciiTheme="minorEastAsia" w:hAnsiTheme="minorEastAsia" w:eastAsiaTheme="minorEastAsia"/>
          <w:szCs w:val="21"/>
        </w:rPr>
        <w:t>本项目专门面向中小微企业采购</w:t>
      </w:r>
      <w:r>
        <w:rPr>
          <w:rFonts w:hint="eastAsia" w:asciiTheme="minorEastAsia" w:hAnsiTheme="minorEastAsia" w:eastAsiaTheme="minorEastAsia"/>
          <w:color w:val="000000" w:themeColor="text1"/>
          <w:szCs w:val="21"/>
          <w14:textFill>
            <w14:solidFill>
              <w14:schemeClr w14:val="tx1"/>
            </w14:solidFill>
          </w14:textFill>
        </w:rPr>
        <w:t>。</w:t>
      </w:r>
    </w:p>
    <w:p w14:paraId="16F437F1">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本项目的特定资格要求：</w:t>
      </w:r>
      <w:r>
        <w:rPr>
          <w:rFonts w:hint="eastAsia" w:ascii="宋体" w:hAnsi="宋体" w:cs="宋体" w:eastAsiaTheme="minorEastAsia"/>
          <w:color w:val="000000" w:themeColor="text1"/>
          <w:szCs w:val="21"/>
          <w:lang w:eastAsia="zh-CN"/>
          <w14:textFill>
            <w14:solidFill>
              <w14:schemeClr w14:val="tx1"/>
            </w14:solidFill>
          </w14:textFill>
        </w:rPr>
        <w:t>无</w:t>
      </w:r>
      <w:r>
        <w:rPr>
          <w:rFonts w:hint="eastAsia" w:ascii="宋体" w:hAnsi="宋体" w:cs="宋体"/>
          <w:color w:val="000000" w:themeColor="text1"/>
          <w14:textFill>
            <w14:solidFill>
              <w14:schemeClr w14:val="tx1"/>
            </w14:solidFill>
          </w14:textFill>
        </w:rPr>
        <w:t>。</w:t>
      </w:r>
    </w:p>
    <w:bookmarkEnd w:id="50"/>
    <w:p w14:paraId="3212E188">
      <w:pPr>
        <w:spacing w:line="360" w:lineRule="auto"/>
        <w:outlineLvl w:val="1"/>
        <w:rPr>
          <w:rFonts w:hint="eastAsia" w:asciiTheme="minorEastAsia" w:hAnsiTheme="minorEastAsia" w:eastAsiaTheme="minorEastAsia"/>
          <w:b/>
          <w:bCs/>
          <w:color w:val="000000" w:themeColor="text1"/>
          <w:sz w:val="24"/>
          <w:szCs w:val="24"/>
          <w14:textFill>
            <w14:solidFill>
              <w14:schemeClr w14:val="tx1"/>
            </w14:solidFill>
          </w14:textFill>
        </w:rPr>
      </w:pPr>
      <w:bookmarkStart w:id="51" w:name="_Toc35393631"/>
      <w:bookmarkStart w:id="52" w:name="_Toc35393800"/>
      <w:bookmarkStart w:id="53" w:name="_Toc98033913"/>
      <w:bookmarkStart w:id="54" w:name="_Toc1059637938"/>
      <w:bookmarkStart w:id="55" w:name="_Toc69678408"/>
      <w:bookmarkStart w:id="56" w:name="_Toc84356231"/>
      <w:bookmarkStart w:id="57" w:name="_Toc87543797"/>
      <w:bookmarkStart w:id="58" w:name="_Toc87538348"/>
      <w:bookmarkStart w:id="59" w:name="_Toc45976874"/>
      <w:bookmarkStart w:id="60" w:name="_Toc178600812"/>
      <w:bookmarkStart w:id="61" w:name="_Toc98864990"/>
      <w:bookmarkStart w:id="62" w:name="_Toc53412195"/>
      <w:bookmarkStart w:id="63" w:name="_Toc189644645"/>
      <w:bookmarkStart w:id="64" w:name="_Toc178597437"/>
      <w:bookmarkStart w:id="65" w:name="_Toc83753871"/>
      <w:bookmarkStart w:id="66" w:name="_Toc109809291"/>
      <w:bookmarkStart w:id="67" w:name="_Toc45791327"/>
      <w:r>
        <w:rPr>
          <w:rFonts w:hint="eastAsia" w:asciiTheme="minorEastAsia" w:hAnsiTheme="minorEastAsia" w:eastAsiaTheme="minorEastAsia"/>
          <w:b/>
          <w:bCs/>
          <w:color w:val="000000" w:themeColor="text1"/>
          <w:sz w:val="24"/>
          <w:szCs w:val="24"/>
          <w14:textFill>
            <w14:solidFill>
              <w14:schemeClr w14:val="tx1"/>
            </w14:solidFill>
          </w14:textFill>
        </w:rPr>
        <w:t>三、获取</w:t>
      </w:r>
      <w:bookmarkEnd w:id="48"/>
      <w:bookmarkEnd w:id="49"/>
      <w:bookmarkEnd w:id="51"/>
      <w:bookmarkEnd w:id="52"/>
      <w:r>
        <w:rPr>
          <w:rFonts w:hint="eastAsia" w:asciiTheme="minorEastAsia" w:hAnsiTheme="minorEastAsia" w:eastAsiaTheme="minorEastAsia"/>
          <w:b/>
          <w:bCs/>
          <w:color w:val="000000" w:themeColor="text1"/>
          <w:sz w:val="24"/>
          <w:szCs w:val="24"/>
          <w14:textFill>
            <w14:solidFill>
              <w14:schemeClr w14:val="tx1"/>
            </w14:solidFill>
          </w14:textFill>
        </w:rPr>
        <w:t>采购文件</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1962F51A">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时间：2026-</w:t>
      </w:r>
      <w:r>
        <w:rPr>
          <w:rFonts w:hint="eastAsia" w:asciiTheme="minorEastAsia" w:hAnsiTheme="minorEastAsia" w:eastAsiaTheme="minorEastAsia"/>
          <w:color w:val="000000" w:themeColor="text1"/>
          <w:szCs w:val="21"/>
          <w:lang w:val="en-US" w:eastAsia="zh-CN"/>
          <w14:textFill>
            <w14:solidFill>
              <w14:schemeClr w14:val="tx1"/>
            </w14:solidFill>
          </w14:textFill>
        </w:rPr>
        <w:t>05</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13</w:t>
      </w:r>
      <w:r>
        <w:rPr>
          <w:rFonts w:hint="eastAsia" w:asciiTheme="minorEastAsia" w:hAnsiTheme="minorEastAsia" w:eastAsiaTheme="minorEastAsia"/>
          <w:color w:val="000000" w:themeColor="text1"/>
          <w:szCs w:val="21"/>
          <w14:textFill>
            <w14:solidFill>
              <w14:schemeClr w14:val="tx1"/>
            </w14:solidFill>
          </w14:textFill>
        </w:rPr>
        <w:t xml:space="preserve">  06:00至2026-</w:t>
      </w:r>
      <w:r>
        <w:rPr>
          <w:rFonts w:hint="eastAsia" w:asciiTheme="minorEastAsia" w:hAnsiTheme="minorEastAsia" w:eastAsiaTheme="minorEastAsia"/>
          <w:color w:val="000000" w:themeColor="text1"/>
          <w:szCs w:val="21"/>
          <w:lang w:val="en-US" w:eastAsia="zh-CN"/>
          <w14:textFill>
            <w14:solidFill>
              <w14:schemeClr w14:val="tx1"/>
            </w14:solidFill>
          </w14:textFill>
        </w:rPr>
        <w:t>05</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20</w:t>
      </w:r>
      <w:r>
        <w:rPr>
          <w:rFonts w:hint="eastAsia" w:asciiTheme="minorEastAsia" w:hAnsiTheme="minorEastAsia" w:eastAsiaTheme="minorEastAsia"/>
          <w:color w:val="000000" w:themeColor="text1"/>
          <w:szCs w:val="21"/>
          <w14:textFill>
            <w14:solidFill>
              <w14:schemeClr w14:val="tx1"/>
            </w14:solidFill>
          </w14:textFill>
        </w:rPr>
        <w:t xml:space="preserve">  23:59，每天上午06:00至12:00，下午12:00至23:59（北京时间，法定节假日除外）</w:t>
      </w:r>
    </w:p>
    <w:p w14:paraId="04619FFF">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地点：政府采购云平台（</w:t>
      </w:r>
      <w:r>
        <w:rPr>
          <w:rFonts w:hint="eastAsia" w:asciiTheme="minorEastAsia" w:hAnsiTheme="minorEastAsia" w:eastAsiaTheme="minorEastAsia"/>
          <w:color w:val="000000" w:themeColor="text1"/>
          <w:szCs w:val="21"/>
          <w14:textFill>
            <w14:solidFill>
              <w14:schemeClr w14:val="tx1"/>
            </w14:solidFill>
          </w14:textFill>
        </w:rPr>
        <w:t>网址：</w:t>
      </w:r>
      <w:r>
        <w:rPr>
          <w:rFonts w:asciiTheme="minorEastAsia" w:hAnsiTheme="minorEastAsia" w:eastAsiaTheme="minorEastAsia"/>
          <w:color w:val="000000" w:themeColor="text1"/>
          <w:szCs w:val="21"/>
          <w14:textFill>
            <w14:solidFill>
              <w14:schemeClr w14:val="tx1"/>
            </w14:solidFill>
          </w14:textFill>
        </w:rPr>
        <w:t>https://www.zcygov.cn/</w:t>
      </w:r>
      <w:r>
        <w:rPr>
          <w:rFonts w:hint="eastAsia" w:cs="宋体" w:asciiTheme="minorEastAsia" w:hAnsiTheme="minorEastAsia" w:eastAsiaTheme="minorEastAsia"/>
          <w:color w:val="000000" w:themeColor="text1"/>
          <w:szCs w:val="21"/>
          <w14:textFill>
            <w14:solidFill>
              <w14:schemeClr w14:val="tx1"/>
            </w14:solidFill>
          </w14:textFill>
        </w:rPr>
        <w:t>）。</w:t>
      </w:r>
    </w:p>
    <w:p w14:paraId="304399EF">
      <w:pPr>
        <w:wordWrap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方式：1.凡有意参与磋商者，须在云南省公共资源交易系统的“交易系统注册流程”网页（网址：https://ggzy.yn.gov.cn/ynggfwpt-home-web/#/regGuide）进行注册及企业数字证书（CA）的办理；若供应商之前已经注册并办理过企业数字证书（CA）的，可以直接绑定，无需重复办理。供应商在注册办理过程中若有疑问，可以拨打客服热线4006727666咨询。</w:t>
      </w:r>
    </w:p>
    <w:p w14:paraId="2C752451">
      <w:pPr>
        <w:wordWrap w:val="0"/>
        <w:spacing w:line="360" w:lineRule="auto"/>
        <w:ind w:firstLine="945" w:firstLineChars="45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2.供应商申领到企业数字证书（CA）后进入政府采购云平台（</w:t>
      </w:r>
      <w:r>
        <w:rPr>
          <w:rFonts w:hint="eastAsia" w:asciiTheme="minorEastAsia" w:hAnsiTheme="minorEastAsia" w:eastAsiaTheme="minorEastAsia"/>
          <w:color w:val="000000" w:themeColor="text1"/>
          <w:szCs w:val="21"/>
          <w14:textFill>
            <w14:solidFill>
              <w14:schemeClr w14:val="tx1"/>
            </w14:solidFill>
          </w14:textFill>
        </w:rPr>
        <w:t>网址：</w:t>
      </w:r>
      <w:r>
        <w:rPr>
          <w:rFonts w:asciiTheme="minorEastAsia" w:hAnsiTheme="minorEastAsia" w:eastAsiaTheme="minorEastAsia"/>
          <w:color w:val="000000" w:themeColor="text1"/>
          <w:szCs w:val="21"/>
          <w14:textFill>
            <w14:solidFill>
              <w14:schemeClr w14:val="tx1"/>
            </w14:solidFill>
          </w14:textFill>
        </w:rPr>
        <w:t>https://www.zcygov.cn/</w:t>
      </w:r>
      <w:r>
        <w:rPr>
          <w:rFonts w:hint="eastAsia" w:cs="宋体" w:asciiTheme="minorEastAsia" w:hAnsiTheme="minorEastAsia" w:eastAsiaTheme="minorEastAsia"/>
          <w:color w:val="000000" w:themeColor="text1"/>
          <w:szCs w:val="21"/>
          <w14:textFill>
            <w14:solidFill>
              <w14:schemeClr w14:val="tx1"/>
            </w14:solidFill>
          </w14:textFill>
        </w:rPr>
        <w:t>）并绑定企业数字证书（CA），</w:t>
      </w:r>
      <w:r>
        <w:rPr>
          <w:rFonts w:hint="eastAsia" w:asciiTheme="minorEastAsia" w:hAnsiTheme="minorEastAsia" w:eastAsiaTheme="minorEastAsia"/>
          <w:color w:val="000000" w:themeColor="text1"/>
          <w:szCs w:val="21"/>
          <w14:textFill>
            <w14:solidFill>
              <w14:schemeClr w14:val="tx1"/>
            </w14:solidFill>
          </w14:textFill>
        </w:rPr>
        <w:t>在</w:t>
      </w:r>
      <w:r>
        <w:rPr>
          <w:rFonts w:hint="eastAsia" w:cs="宋体" w:asciiTheme="minorEastAsia" w:hAnsiTheme="minorEastAsia" w:eastAsiaTheme="minorEastAsia"/>
          <w:color w:val="000000" w:themeColor="text1"/>
          <w:szCs w:val="21"/>
          <w14:textFill>
            <w14:solidFill>
              <w14:schemeClr w14:val="tx1"/>
            </w14:solidFill>
          </w14:textFill>
        </w:rPr>
        <w:t>网上获取采购文件及其它采购资料</w:t>
      </w:r>
      <w:r>
        <w:rPr>
          <w:rFonts w:hint="eastAsia" w:asciiTheme="minorEastAsia" w:hAnsiTheme="minorEastAsia" w:eastAsiaTheme="minorEastAsia"/>
          <w:color w:val="000000" w:themeColor="text1"/>
          <w:szCs w:val="21"/>
          <w14:textFill>
            <w14:solidFill>
              <w14:schemeClr w14:val="tx1"/>
            </w14:solidFill>
          </w14:textFill>
        </w:rPr>
        <w:t>（操作路径：登录“</w:t>
      </w:r>
      <w:r>
        <w:rPr>
          <w:rFonts w:hint="eastAsia" w:cs="宋体" w:asciiTheme="minorEastAsia" w:hAnsiTheme="minorEastAsia" w:eastAsiaTheme="minorEastAsia"/>
          <w:color w:val="000000" w:themeColor="text1"/>
          <w:szCs w:val="21"/>
          <w14:textFill>
            <w14:solidFill>
              <w14:schemeClr w14:val="tx1"/>
            </w14:solidFill>
          </w14:textFill>
        </w:rPr>
        <w:t>政府采购云平台</w:t>
      </w:r>
      <w:r>
        <w:rPr>
          <w:rFonts w:hint="eastAsia" w:asciiTheme="minorEastAsia" w:hAnsiTheme="minorEastAsia" w:eastAsiaTheme="minorEastAsia"/>
          <w:color w:val="000000" w:themeColor="text1"/>
          <w:szCs w:val="21"/>
          <w14:textFill>
            <w14:solidFill>
              <w14:schemeClr w14:val="tx1"/>
            </w14:solidFill>
          </w14:textFill>
        </w:rPr>
        <w:t>-项目采购-获取采购文件-找到本项目-点击“申请获取采购文件”）。</w:t>
      </w:r>
    </w:p>
    <w:p w14:paraId="24FEFDA3">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售价（元）：</w:t>
      </w:r>
      <w:r>
        <w:rPr>
          <w:rFonts w:cs="宋体" w:asciiTheme="minorEastAsia" w:hAnsiTheme="minorEastAsia" w:eastAsiaTheme="minorEastAsia"/>
          <w:color w:val="000000" w:themeColor="text1"/>
          <w:szCs w:val="21"/>
          <w14:textFill>
            <w14:solidFill>
              <w14:schemeClr w14:val="tx1"/>
            </w14:solidFill>
          </w14:textFill>
        </w:rPr>
        <w:t>0</w:t>
      </w:r>
    </w:p>
    <w:p w14:paraId="65551142">
      <w:pPr>
        <w:spacing w:line="360" w:lineRule="auto"/>
        <w:outlineLvl w:val="1"/>
        <w:rPr>
          <w:rFonts w:hint="eastAsia" w:asciiTheme="minorEastAsia" w:hAnsiTheme="minorEastAsia" w:eastAsiaTheme="minorEastAsia"/>
          <w:b/>
          <w:bCs/>
          <w:color w:val="000000" w:themeColor="text1"/>
          <w:sz w:val="24"/>
          <w:szCs w:val="24"/>
          <w14:textFill>
            <w14:solidFill>
              <w14:schemeClr w14:val="tx1"/>
            </w14:solidFill>
          </w14:textFill>
        </w:rPr>
      </w:pPr>
      <w:bookmarkStart w:id="68" w:name="_Toc45791328"/>
      <w:bookmarkStart w:id="69" w:name="_Toc35393801"/>
      <w:bookmarkStart w:id="70" w:name="_Toc87538349"/>
      <w:bookmarkStart w:id="71" w:name="_Toc53412196"/>
      <w:bookmarkStart w:id="72" w:name="_Toc35393632"/>
      <w:bookmarkStart w:id="73" w:name="_Toc189644646"/>
      <w:bookmarkStart w:id="74" w:name="_Toc109809292"/>
      <w:bookmarkStart w:id="75" w:name="_Toc98033914"/>
      <w:bookmarkStart w:id="76" w:name="_Toc28359015"/>
      <w:bookmarkStart w:id="77" w:name="_Toc178600813"/>
      <w:bookmarkStart w:id="78" w:name="_Toc83753872"/>
      <w:bookmarkStart w:id="79" w:name="_Toc28359092"/>
      <w:bookmarkStart w:id="80" w:name="_Toc98864991"/>
      <w:bookmarkStart w:id="81" w:name="_Toc45976875"/>
      <w:bookmarkStart w:id="82" w:name="_Toc87543798"/>
      <w:bookmarkStart w:id="83" w:name="_Toc84356232"/>
      <w:bookmarkStart w:id="84" w:name="_Toc178597438"/>
      <w:bookmarkStart w:id="85" w:name="_Toc762815041"/>
      <w:bookmarkStart w:id="86" w:name="_Toc69678409"/>
      <w:r>
        <w:rPr>
          <w:rFonts w:hint="eastAsia" w:asciiTheme="minorEastAsia" w:hAnsiTheme="minorEastAsia" w:eastAsiaTheme="minorEastAsia"/>
          <w:b/>
          <w:bCs/>
          <w:color w:val="000000" w:themeColor="text1"/>
          <w:sz w:val="24"/>
          <w:szCs w:val="24"/>
          <w14:textFill>
            <w14:solidFill>
              <w14:schemeClr w14:val="tx1"/>
            </w14:solidFill>
          </w14:textFill>
        </w:rPr>
        <w:t>四、响应文件提交</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0B83EFEA">
      <w:pPr>
        <w:spacing w:line="360" w:lineRule="auto"/>
        <w:ind w:firstLine="420"/>
        <w:rPr>
          <w:rFonts w:hint="eastAsia" w:ascii="宋体" w:hAnsi="宋体"/>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截</w:t>
      </w:r>
      <w:r>
        <w:rPr>
          <w:rFonts w:hint="eastAsia" w:ascii="宋体" w:hAnsi="宋体"/>
          <w:bCs/>
          <w:color w:val="000000" w:themeColor="text1"/>
          <w:szCs w:val="21"/>
          <w14:textFill>
            <w14:solidFill>
              <w14:schemeClr w14:val="tx1"/>
            </w14:solidFill>
          </w14:textFill>
        </w:rPr>
        <w:t>止时间：</w:t>
      </w:r>
      <w:r>
        <w:rPr>
          <w:rFonts w:asciiTheme="minorEastAsia" w:hAnsiTheme="minorEastAsia" w:eastAsiaTheme="minorEastAsia"/>
          <w:color w:val="000000" w:themeColor="text1"/>
          <w:szCs w:val="21"/>
          <w14:textFill>
            <w14:solidFill>
              <w14:schemeClr w14:val="tx1"/>
            </w14:solidFill>
          </w14:textFill>
        </w:rPr>
        <w:t>202</w:t>
      </w:r>
      <w:r>
        <w:rPr>
          <w:rFonts w:hint="eastAsia" w:asciiTheme="minorEastAsia" w:hAnsiTheme="minorEastAsia" w:eastAsiaTheme="minorEastAsia"/>
          <w:color w:val="000000" w:themeColor="text1"/>
          <w:szCs w:val="21"/>
          <w14:textFill>
            <w14:solidFill>
              <w14:schemeClr w14:val="tx1"/>
            </w14:solidFill>
          </w14:textFill>
        </w:rPr>
        <w:t>6</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05</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25</w:t>
      </w:r>
      <w:r>
        <w:rPr>
          <w:rFonts w:hint="eastAsia" w:ascii="宋体" w:hAnsi="宋体"/>
          <w:color w:val="000000" w:themeColor="text1"/>
          <w:szCs w:val="21"/>
          <w14:textFill>
            <w14:solidFill>
              <w14:schemeClr w14:val="tx1"/>
            </w14:solidFill>
          </w14:textFill>
        </w:rPr>
        <w:t xml:space="preserve">  09</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0</w:t>
      </w:r>
      <w:r>
        <w:rPr>
          <w:rFonts w:hint="eastAsia" w:ascii="宋体" w:hAnsi="宋体"/>
          <w:bCs/>
          <w:color w:val="000000" w:themeColor="text1"/>
          <w:szCs w:val="21"/>
          <w14:textFill>
            <w14:solidFill>
              <w14:schemeClr w14:val="tx1"/>
            </w14:solidFill>
          </w14:textFill>
        </w:rPr>
        <w:t>（北京时间）</w:t>
      </w:r>
    </w:p>
    <w:p w14:paraId="5F979CCD">
      <w:pPr>
        <w:spacing w:line="360" w:lineRule="auto"/>
        <w:ind w:firstLine="420"/>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地点：</w:t>
      </w:r>
      <w:bookmarkStart w:id="87" w:name="_Hlk116478573"/>
      <w:r>
        <w:rPr>
          <w:rFonts w:hint="eastAsia" w:ascii="宋体" w:hAnsi="宋体"/>
          <w:bCs/>
          <w:color w:val="000000" w:themeColor="text1"/>
          <w:szCs w:val="21"/>
          <w14:textFill>
            <w14:solidFill>
              <w14:schemeClr w14:val="tx1"/>
            </w14:solidFill>
          </w14:textFill>
        </w:rPr>
        <w:t>政府采购云平台（</w:t>
      </w:r>
      <w:r>
        <w:rPr>
          <w:rFonts w:hint="eastAsia" w:ascii="宋体" w:hAnsi="宋体" w:cs="宋体"/>
          <w:color w:val="000000" w:themeColor="text1"/>
          <w:kern w:val="0"/>
          <w:szCs w:val="21"/>
          <w14:textFill>
            <w14:solidFill>
              <w14:schemeClr w14:val="tx1"/>
            </w14:solidFill>
          </w14:textFill>
        </w:rPr>
        <w:t>网址：</w:t>
      </w:r>
      <w:r>
        <w:fldChar w:fldCharType="begin"/>
      </w:r>
      <w:r>
        <w:instrText xml:space="preserve"> HYPERLINK "https://www.zcygov.cn/" </w:instrText>
      </w:r>
      <w:r>
        <w:fldChar w:fldCharType="separate"/>
      </w:r>
      <w:r>
        <w:rPr>
          <w:rStyle w:val="63"/>
          <w:rFonts w:hint="eastAsia" w:ascii="宋体" w:hAnsi="宋体" w:cs="宋体"/>
          <w:color w:val="000000" w:themeColor="text1"/>
          <w:kern w:val="0"/>
          <w:szCs w:val="21"/>
          <w:u w:val="none"/>
          <w14:textFill>
            <w14:solidFill>
              <w14:schemeClr w14:val="tx1"/>
            </w14:solidFill>
          </w14:textFill>
        </w:rPr>
        <w:t>https://www.zcygov.cn/</w:t>
      </w:r>
      <w:r>
        <w:rPr>
          <w:rStyle w:val="63"/>
          <w:rFonts w:hint="eastAsia" w:ascii="宋体" w:hAnsi="宋体" w:cs="宋体"/>
          <w:color w:val="000000" w:themeColor="text1"/>
          <w:kern w:val="0"/>
          <w:szCs w:val="21"/>
          <w:u w:val="none"/>
          <w14:textFill>
            <w14:solidFill>
              <w14:schemeClr w14:val="tx1"/>
            </w14:solidFill>
          </w14:textFill>
        </w:rPr>
        <w:fldChar w:fldCharType="end"/>
      </w:r>
      <w:r>
        <w:rPr>
          <w:rFonts w:hint="eastAsia" w:ascii="宋体" w:hAnsi="宋体"/>
          <w:bCs/>
          <w:color w:val="000000" w:themeColor="text1"/>
          <w:szCs w:val="21"/>
          <w14:textFill>
            <w14:solidFill>
              <w14:schemeClr w14:val="tx1"/>
            </w14:solidFill>
          </w14:textFill>
        </w:rPr>
        <w:t>）</w:t>
      </w:r>
      <w:bookmarkEnd w:id="87"/>
    </w:p>
    <w:p w14:paraId="56675889">
      <w:pPr>
        <w:spacing w:line="360" w:lineRule="auto"/>
        <w:outlineLvl w:val="1"/>
        <w:rPr>
          <w:rFonts w:hint="eastAsia" w:ascii="宋体" w:hAnsi="宋体"/>
          <w:b/>
          <w:bCs/>
          <w:color w:val="000000" w:themeColor="text1"/>
          <w:szCs w:val="21"/>
          <w14:textFill>
            <w14:solidFill>
              <w14:schemeClr w14:val="tx1"/>
            </w14:solidFill>
          </w14:textFill>
        </w:rPr>
      </w:pPr>
      <w:bookmarkStart w:id="88" w:name="_Toc1221720816"/>
      <w:bookmarkStart w:id="89" w:name="_Toc69678410"/>
      <w:bookmarkStart w:id="90" w:name="_Toc87543799"/>
      <w:bookmarkStart w:id="91" w:name="_Toc189644647"/>
      <w:bookmarkStart w:id="92" w:name="_Toc28359016"/>
      <w:bookmarkStart w:id="93" w:name="_Toc98033915"/>
      <w:bookmarkStart w:id="94" w:name="_Toc35393802"/>
      <w:bookmarkStart w:id="95" w:name="_Toc109809293"/>
      <w:bookmarkStart w:id="96" w:name="_Toc178600814"/>
      <w:bookmarkStart w:id="97" w:name="_Toc98864992"/>
      <w:bookmarkStart w:id="98" w:name="_Toc53412197"/>
      <w:bookmarkStart w:id="99" w:name="_Toc87538350"/>
      <w:bookmarkStart w:id="100" w:name="_Toc83753873"/>
      <w:bookmarkStart w:id="101" w:name="_Toc28359093"/>
      <w:bookmarkStart w:id="102" w:name="_Toc45791329"/>
      <w:bookmarkStart w:id="103" w:name="_Toc45976876"/>
      <w:bookmarkStart w:id="104" w:name="_Toc178597439"/>
      <w:bookmarkStart w:id="105" w:name="_Toc35393633"/>
      <w:bookmarkStart w:id="106" w:name="_Toc84356233"/>
      <w:r>
        <w:rPr>
          <w:rFonts w:hint="eastAsia" w:ascii="宋体" w:hAnsi="宋体"/>
          <w:b/>
          <w:bCs/>
          <w:color w:val="000000" w:themeColor="text1"/>
          <w:szCs w:val="21"/>
          <w14:textFill>
            <w14:solidFill>
              <w14:schemeClr w14:val="tx1"/>
            </w14:solidFill>
          </w14:textFill>
        </w:rPr>
        <w:t>五、开启</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5BC6778">
      <w:pPr>
        <w:spacing w:line="360" w:lineRule="auto"/>
        <w:ind w:firstLine="420" w:firstLineChars="200"/>
        <w:rPr>
          <w:rFonts w:hint="eastAsia"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时间：</w:t>
      </w:r>
      <w:r>
        <w:rPr>
          <w:rFonts w:asciiTheme="minorEastAsia" w:hAnsiTheme="minorEastAsia" w:eastAsiaTheme="minorEastAsia"/>
          <w:color w:val="000000" w:themeColor="text1"/>
          <w:szCs w:val="21"/>
          <w14:textFill>
            <w14:solidFill>
              <w14:schemeClr w14:val="tx1"/>
            </w14:solidFill>
          </w14:textFill>
        </w:rPr>
        <w:t>202</w:t>
      </w:r>
      <w:r>
        <w:rPr>
          <w:rFonts w:hint="eastAsia" w:asciiTheme="minorEastAsia" w:hAnsiTheme="minorEastAsia" w:eastAsiaTheme="minorEastAsia"/>
          <w:color w:val="000000" w:themeColor="text1"/>
          <w:szCs w:val="21"/>
          <w14:textFill>
            <w14:solidFill>
              <w14:schemeClr w14:val="tx1"/>
            </w14:solidFill>
          </w14:textFill>
        </w:rPr>
        <w:t>6</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05</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lang w:val="en-US" w:eastAsia="zh-CN"/>
          <w14:textFill>
            <w14:solidFill>
              <w14:schemeClr w14:val="tx1"/>
            </w14:solidFill>
          </w14:textFill>
        </w:rPr>
        <w:t>25</w:t>
      </w:r>
      <w:r>
        <w:rPr>
          <w:rFonts w:hint="eastAsia" w:ascii="宋体" w:hAnsi="宋体"/>
          <w:color w:val="000000" w:themeColor="text1"/>
          <w:szCs w:val="21"/>
          <w14:textFill>
            <w14:solidFill>
              <w14:schemeClr w14:val="tx1"/>
            </w14:solidFill>
          </w14:textFill>
        </w:rPr>
        <w:t xml:space="preserve">  09</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0</w:t>
      </w:r>
      <w:r>
        <w:rPr>
          <w:rFonts w:hint="eastAsia" w:ascii="宋体" w:hAnsi="宋体"/>
          <w:bCs/>
          <w:color w:val="000000" w:themeColor="text1"/>
          <w:szCs w:val="21"/>
          <w14:textFill>
            <w14:solidFill>
              <w14:schemeClr w14:val="tx1"/>
            </w14:solidFill>
          </w14:textFill>
        </w:rPr>
        <w:t>（北京时间）</w:t>
      </w:r>
    </w:p>
    <w:p w14:paraId="37DA4F6B">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地点：</w:t>
      </w:r>
      <w:r>
        <w:rPr>
          <w:rFonts w:hint="eastAsia" w:asciiTheme="minorEastAsia" w:hAnsiTheme="minorEastAsia" w:eastAsiaTheme="minorEastAsia"/>
          <w:color w:val="000000" w:themeColor="text1"/>
          <w14:textFill>
            <w14:solidFill>
              <w14:schemeClr w14:val="tx1"/>
            </w14:solidFill>
          </w14:textFill>
        </w:rPr>
        <w:t>昆明市五华区王筇路49号五华科创大厦14楼07号开标室</w:t>
      </w:r>
    </w:p>
    <w:p w14:paraId="4D259A21">
      <w:pPr>
        <w:spacing w:line="360" w:lineRule="auto"/>
        <w:outlineLvl w:val="1"/>
        <w:rPr>
          <w:rFonts w:hint="eastAsia" w:asciiTheme="minorEastAsia" w:hAnsiTheme="minorEastAsia" w:eastAsiaTheme="minorEastAsia"/>
          <w:b/>
          <w:bCs/>
          <w:color w:val="000000" w:themeColor="text1"/>
          <w:sz w:val="24"/>
          <w:szCs w:val="24"/>
          <w14:textFill>
            <w14:solidFill>
              <w14:schemeClr w14:val="tx1"/>
            </w14:solidFill>
          </w14:textFill>
        </w:rPr>
      </w:pPr>
      <w:bookmarkStart w:id="107" w:name="_Toc35393634"/>
      <w:bookmarkStart w:id="108" w:name="_Toc45791330"/>
      <w:bookmarkStart w:id="109" w:name="_Toc28359017"/>
      <w:bookmarkStart w:id="110" w:name="_Toc45976877"/>
      <w:bookmarkStart w:id="111" w:name="_Toc35393803"/>
      <w:bookmarkStart w:id="112" w:name="_Toc28359094"/>
      <w:bookmarkStart w:id="113" w:name="_Toc69678411"/>
      <w:bookmarkStart w:id="114" w:name="_Toc87538351"/>
      <w:bookmarkStart w:id="115" w:name="_Toc178600815"/>
      <w:bookmarkStart w:id="116" w:name="_Toc84356234"/>
      <w:bookmarkStart w:id="117" w:name="_Toc109809294"/>
      <w:bookmarkStart w:id="118" w:name="_Toc53412198"/>
      <w:bookmarkStart w:id="119" w:name="_Toc178597440"/>
      <w:bookmarkStart w:id="120" w:name="_Toc1398626174"/>
      <w:bookmarkStart w:id="121" w:name="_Toc98033916"/>
      <w:bookmarkStart w:id="122" w:name="_Toc189644648"/>
      <w:bookmarkStart w:id="123" w:name="_Toc98864993"/>
      <w:bookmarkStart w:id="124" w:name="_Toc87543800"/>
      <w:bookmarkStart w:id="125" w:name="_Toc83753874"/>
      <w:r>
        <w:rPr>
          <w:rFonts w:hint="eastAsia" w:asciiTheme="minorEastAsia" w:hAnsiTheme="minorEastAsia" w:eastAsiaTheme="minorEastAsia"/>
          <w:b/>
          <w:bCs/>
          <w:color w:val="000000" w:themeColor="text1"/>
          <w:sz w:val="24"/>
          <w:szCs w:val="24"/>
          <w14:textFill>
            <w14:solidFill>
              <w14:schemeClr w14:val="tx1"/>
            </w14:solidFill>
          </w14:textFill>
        </w:rPr>
        <w:t>六、</w:t>
      </w:r>
      <w:bookmarkEnd w:id="107"/>
      <w:bookmarkEnd w:id="108"/>
      <w:bookmarkEnd w:id="109"/>
      <w:bookmarkEnd w:id="110"/>
      <w:bookmarkEnd w:id="111"/>
      <w:bookmarkEnd w:id="112"/>
      <w:r>
        <w:rPr>
          <w:rFonts w:hint="eastAsia" w:asciiTheme="minorEastAsia" w:hAnsiTheme="minorEastAsia" w:eastAsiaTheme="minorEastAsia"/>
          <w:b/>
          <w:bCs/>
          <w:color w:val="000000" w:themeColor="text1"/>
          <w:sz w:val="24"/>
          <w:szCs w:val="24"/>
          <w14:textFill>
            <w14:solidFill>
              <w14:schemeClr w14:val="tx1"/>
            </w14:solidFill>
          </w14:textFill>
        </w:rPr>
        <w:t>公告期限</w:t>
      </w:r>
      <w:bookmarkEnd w:id="113"/>
      <w:bookmarkEnd w:id="114"/>
      <w:bookmarkEnd w:id="115"/>
      <w:bookmarkEnd w:id="116"/>
      <w:bookmarkEnd w:id="117"/>
      <w:bookmarkEnd w:id="118"/>
      <w:bookmarkEnd w:id="119"/>
      <w:bookmarkEnd w:id="120"/>
      <w:bookmarkEnd w:id="121"/>
      <w:bookmarkEnd w:id="122"/>
      <w:bookmarkEnd w:id="123"/>
      <w:bookmarkEnd w:id="124"/>
      <w:bookmarkEnd w:id="125"/>
    </w:p>
    <w:p w14:paraId="3696D129">
      <w:pPr>
        <w:spacing w:line="360" w:lineRule="auto"/>
        <w:ind w:firstLine="420" w:firstLineChars="200"/>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自本公告发布之日起3个工作日。</w:t>
      </w:r>
    </w:p>
    <w:p w14:paraId="52E2DE52">
      <w:pPr>
        <w:spacing w:line="360" w:lineRule="auto"/>
        <w:outlineLvl w:val="1"/>
        <w:rPr>
          <w:rFonts w:hint="eastAsia" w:asciiTheme="minorEastAsia" w:hAnsiTheme="minorEastAsia" w:eastAsiaTheme="minorEastAsia"/>
          <w:b/>
          <w:bCs/>
          <w:color w:val="000000" w:themeColor="text1"/>
          <w:sz w:val="24"/>
          <w:szCs w:val="24"/>
          <w14:textFill>
            <w14:solidFill>
              <w14:schemeClr w14:val="tx1"/>
            </w14:solidFill>
          </w14:textFill>
        </w:rPr>
      </w:pPr>
      <w:bookmarkStart w:id="126" w:name="_Toc178600816"/>
      <w:bookmarkStart w:id="127" w:name="_Toc35393635"/>
      <w:bookmarkStart w:id="128" w:name="_Toc69678412"/>
      <w:bookmarkStart w:id="129" w:name="_Toc35393804"/>
      <w:bookmarkStart w:id="130" w:name="_Toc178597441"/>
      <w:bookmarkStart w:id="131" w:name="_Toc87543801"/>
      <w:bookmarkStart w:id="132" w:name="_Toc45791331"/>
      <w:bookmarkStart w:id="133" w:name="_Toc98033917"/>
      <w:bookmarkStart w:id="134" w:name="_Toc87538352"/>
      <w:bookmarkStart w:id="135" w:name="_Toc98864994"/>
      <w:bookmarkStart w:id="136" w:name="_Toc45976878"/>
      <w:bookmarkStart w:id="137" w:name="_Toc666353173"/>
      <w:bookmarkStart w:id="138" w:name="_Toc84356235"/>
      <w:bookmarkStart w:id="139" w:name="_Toc53412199"/>
      <w:bookmarkStart w:id="140" w:name="_Toc83753875"/>
      <w:bookmarkStart w:id="141" w:name="_Toc189644649"/>
      <w:bookmarkStart w:id="142" w:name="_Toc109809295"/>
      <w:r>
        <w:rPr>
          <w:rFonts w:hint="eastAsia" w:asciiTheme="minorEastAsia" w:hAnsiTheme="minorEastAsia" w:eastAsiaTheme="minorEastAsia"/>
          <w:b/>
          <w:bCs/>
          <w:color w:val="000000" w:themeColor="text1"/>
          <w:sz w:val="24"/>
          <w:szCs w:val="24"/>
          <w14:textFill>
            <w14:solidFill>
              <w14:schemeClr w14:val="tx1"/>
            </w14:solidFill>
          </w14:textFill>
        </w:rPr>
        <w:t>七、其他补充事宜</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6477D41E">
      <w:pPr>
        <w:pStyle w:val="53"/>
        <w:spacing w:line="360" w:lineRule="auto"/>
        <w:ind w:firstLine="405" w:firstLineChars="193"/>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开标方式：网上开标</w:t>
      </w:r>
    </w:p>
    <w:p w14:paraId="6411650D">
      <w:pPr>
        <w:pStyle w:val="53"/>
        <w:spacing w:line="360" w:lineRule="auto"/>
        <w:ind w:firstLine="405" w:firstLineChars="193"/>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是否需要缴纳投标保证金：否</w:t>
      </w:r>
    </w:p>
    <w:p w14:paraId="0A5EA1FB">
      <w:pPr>
        <w:pStyle w:val="14"/>
        <w:spacing w:line="360" w:lineRule="auto"/>
        <w:ind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其他：</w:t>
      </w:r>
    </w:p>
    <w:p w14:paraId="6B78D021">
      <w:pPr>
        <w:pStyle w:val="14"/>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1.资金来源：财政性资金；资金落实情况：已落实。</w:t>
      </w:r>
    </w:p>
    <w:p w14:paraId="14D579CD">
      <w:pPr>
        <w:pStyle w:val="14"/>
        <w:spacing w:line="360" w:lineRule="auto"/>
        <w:ind w:firstLineChars="200"/>
        <w:rPr>
          <w:rFonts w:hint="eastAsia" w:asciiTheme="minorEastAsia" w:hAnsiTheme="minorEastAsia" w:eastAsiaTheme="minorEastAsia"/>
          <w:szCs w:val="21"/>
        </w:rPr>
      </w:pPr>
      <w:bookmarkStart w:id="143" w:name="_Hlk217315881"/>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服务地点：昆明市五华区人民政府普吉街道办事处辖区范围内。</w:t>
      </w:r>
    </w:p>
    <w:bookmarkEnd w:id="143"/>
    <w:p w14:paraId="5CAE7208">
      <w:pPr>
        <w:pStyle w:val="14"/>
        <w:spacing w:line="360" w:lineRule="auto"/>
        <w:ind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服务周期：</w:t>
      </w:r>
      <w:r>
        <w:rPr>
          <w:rFonts w:hint="eastAsia" w:cs="宋体" w:asciiTheme="minorEastAsia" w:hAnsiTheme="minorEastAsia" w:eastAsiaTheme="minorEastAsia"/>
          <w:kern w:val="0"/>
          <w:szCs w:val="21"/>
        </w:rPr>
        <w:t>自合同签订之日起1年</w:t>
      </w:r>
      <w:r>
        <w:rPr>
          <w:rFonts w:hint="eastAsia" w:asciiTheme="minorEastAsia" w:hAnsiTheme="minorEastAsia" w:eastAsiaTheme="minorEastAsia"/>
          <w:szCs w:val="21"/>
        </w:rPr>
        <w:t>。</w:t>
      </w:r>
    </w:p>
    <w:p w14:paraId="2B597E77">
      <w:pPr>
        <w:pStyle w:val="14"/>
        <w:spacing w:line="360" w:lineRule="auto"/>
        <w:ind w:firstLineChars="200"/>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质量要求：</w:t>
      </w:r>
      <w:bookmarkStart w:id="144" w:name="_Hlk217309286"/>
      <w:r>
        <w:rPr>
          <w:rFonts w:hint="eastAsia" w:asciiTheme="minorEastAsia" w:hAnsiTheme="minorEastAsia" w:eastAsiaTheme="minorEastAsia"/>
          <w:szCs w:val="21"/>
          <w:lang w:eastAsia="zh-CN"/>
        </w:rPr>
        <w:t>符合现行的法律法规，相关技术标准、规范及采购人要求</w:t>
      </w:r>
      <w:r>
        <w:rPr>
          <w:rFonts w:hint="eastAsia" w:asciiTheme="minorEastAsia" w:hAnsiTheme="minorEastAsia" w:eastAsiaTheme="minorEastAsia"/>
          <w:szCs w:val="21"/>
        </w:rPr>
        <w:t>。</w:t>
      </w:r>
      <w:bookmarkEnd w:id="144"/>
    </w:p>
    <w:p w14:paraId="235561BD">
      <w:pPr>
        <w:pStyle w:val="14"/>
        <w:spacing w:line="360" w:lineRule="auto"/>
        <w:ind w:firstLineChars="200"/>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r>
        <w:rPr>
          <w:rFonts w:cs="宋体" w:asciiTheme="minorEastAsia" w:hAnsiTheme="minorEastAsia" w:eastAsiaTheme="minorEastAsia"/>
          <w:kern w:val="0"/>
          <w:szCs w:val="21"/>
        </w:rPr>
        <w:t>.包件划分</w:t>
      </w:r>
      <w:r>
        <w:rPr>
          <w:rFonts w:hint="eastAsia" w:cs="宋体" w:asciiTheme="minorEastAsia" w:hAnsiTheme="minorEastAsia" w:eastAsiaTheme="minorEastAsia"/>
          <w:kern w:val="0"/>
          <w:szCs w:val="21"/>
        </w:rPr>
        <w:t>：</w:t>
      </w:r>
      <w:r>
        <w:rPr>
          <w:rFonts w:cs="宋体" w:asciiTheme="minorEastAsia" w:hAnsiTheme="minorEastAsia" w:eastAsiaTheme="minorEastAsia"/>
          <w:kern w:val="0"/>
          <w:szCs w:val="21"/>
        </w:rPr>
        <w:t>本项目不划分包件</w:t>
      </w:r>
      <w:r>
        <w:rPr>
          <w:rFonts w:hint="eastAsia" w:cs="宋体" w:asciiTheme="minorEastAsia" w:hAnsiTheme="minorEastAsia" w:eastAsiaTheme="minorEastAsia"/>
          <w:kern w:val="0"/>
          <w:szCs w:val="21"/>
        </w:rPr>
        <w:t>。</w:t>
      </w:r>
    </w:p>
    <w:p w14:paraId="1D936694">
      <w:pPr>
        <w:pStyle w:val="14"/>
        <w:spacing w:line="360" w:lineRule="auto"/>
        <w:rPr>
          <w:rFonts w:hint="eastAsia" w:asciiTheme="minorEastAsia" w:hAnsiTheme="minorEastAsia" w:eastAsiaTheme="minorEastAsia"/>
          <w:szCs w:val="21"/>
        </w:rPr>
      </w:pPr>
      <w:r>
        <w:rPr>
          <w:rFonts w:hint="eastAsia" w:cs="宋体" w:asciiTheme="minorEastAsia" w:hAnsiTheme="minorEastAsia" w:eastAsiaTheme="minorEastAsia"/>
          <w:kern w:val="0"/>
          <w:szCs w:val="21"/>
        </w:rPr>
        <w:t>6.</w:t>
      </w:r>
      <w:r>
        <w:rPr>
          <w:rFonts w:hint="eastAsia" w:asciiTheme="minorEastAsia" w:hAnsiTheme="minorEastAsia" w:eastAsiaTheme="minorEastAsia"/>
          <w:szCs w:val="21"/>
        </w:rPr>
        <w:t>发布公告的媒介：云南省政府采购网（网址：</w:t>
      </w:r>
      <w:r>
        <w:fldChar w:fldCharType="begin"/>
      </w:r>
      <w:r>
        <w:instrText xml:space="preserve"> HYPERLINK "http://www.yngp.com/" </w:instrText>
      </w:r>
      <w:r>
        <w:fldChar w:fldCharType="separate"/>
      </w:r>
      <w:r>
        <w:rPr>
          <w:rStyle w:val="63"/>
          <w:rFonts w:hint="eastAsia" w:asciiTheme="minorEastAsia" w:hAnsiTheme="minorEastAsia" w:eastAsiaTheme="minorEastAsia"/>
          <w:color w:val="auto"/>
          <w:szCs w:val="21"/>
          <w:u w:val="none"/>
        </w:rPr>
        <w:t>http://www.yngp.com/</w:t>
      </w:r>
      <w:r>
        <w:rPr>
          <w:rStyle w:val="63"/>
          <w:rFonts w:hint="eastAsia" w:asciiTheme="minorEastAsia" w:hAnsiTheme="minorEastAsia" w:eastAsiaTheme="minorEastAsia"/>
          <w:color w:val="auto"/>
          <w:szCs w:val="21"/>
          <w:u w:val="none"/>
        </w:rPr>
        <w:fldChar w:fldCharType="end"/>
      </w:r>
      <w:r>
        <w:rPr>
          <w:rFonts w:hint="eastAsia" w:asciiTheme="minorEastAsia" w:hAnsiTheme="minorEastAsia" w:eastAsiaTheme="minorEastAsia"/>
          <w:szCs w:val="21"/>
        </w:rPr>
        <w:t>）。</w:t>
      </w:r>
    </w:p>
    <w:p w14:paraId="3AD30A37">
      <w:pPr>
        <w:pStyle w:val="14"/>
        <w:wordWrap w:val="0"/>
        <w:topLinePunct/>
        <w:spacing w:line="360" w:lineRule="auto"/>
        <w:rPr>
          <w:rFonts w:hint="eastAsia" w:ascii="宋体" w:hAnsi="宋体"/>
          <w:szCs w:val="21"/>
        </w:rPr>
      </w:pPr>
      <w:r>
        <w:rPr>
          <w:rFonts w:asciiTheme="minorEastAsia" w:hAnsiTheme="minorEastAsia" w:eastAsiaTheme="minorEastAsia"/>
          <w:szCs w:val="21"/>
        </w:rPr>
        <w:t>7.</w:t>
      </w:r>
      <w:r>
        <w:rPr>
          <w:rFonts w:hint="eastAsia" w:asciiTheme="minorEastAsia" w:hAnsiTheme="minorEastAsia" w:eastAsiaTheme="minorEastAsia"/>
          <w:szCs w:val="21"/>
        </w:rPr>
        <w:t>信誉要求：</w:t>
      </w:r>
      <w:r>
        <w:rPr>
          <w:rFonts w:hint="eastAsia" w:ascii="宋体" w:hAnsi="宋体" w:eastAsiaTheme="minorEastAsia"/>
          <w:szCs w:val="21"/>
        </w:rPr>
        <w:t>供应商未被中国执行信息公开网（网址：http://zxgk.court.gov.cn/shixin/）列为“失信被执行人”；未被信用中国（网址：https：//www.creditchina.gov.cn/）列入“重大税收违法失信主体名单”或“严重失信主体名单”；未被中国政府采购网（网址：http://www.ccgp.gov.cn/）列为“政府采购严重违法失信行为信息记录”（评审前由采购代理机构将通过相关网站查询，并留存网站查询结果截图或打印件，提供给磋商小组）</w:t>
      </w:r>
      <w:r>
        <w:rPr>
          <w:rFonts w:hint="eastAsia" w:ascii="宋体" w:hAnsi="宋体"/>
          <w:szCs w:val="21"/>
        </w:rPr>
        <w:t>。</w:t>
      </w:r>
    </w:p>
    <w:p w14:paraId="4D3BC0A3">
      <w:pPr>
        <w:pStyle w:val="14"/>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szCs w:val="21"/>
        </w:rPr>
        <w:t>8.</w:t>
      </w:r>
      <w:r>
        <w:rPr>
          <w:rFonts w:hint="eastAsia" w:asciiTheme="minorEastAsia" w:hAnsiTheme="minorEastAsia" w:eastAsiaTheme="minorEastAsia"/>
          <w:szCs w:val="21"/>
        </w:rPr>
        <w:t>本项目需要落实的政府</w:t>
      </w:r>
      <w:r>
        <w:rPr>
          <w:rFonts w:hint="eastAsia" w:asciiTheme="minorEastAsia" w:hAnsiTheme="minorEastAsia" w:eastAsiaTheme="minorEastAsia"/>
          <w:color w:val="000000" w:themeColor="text1"/>
          <w:szCs w:val="21"/>
          <w14:textFill>
            <w14:solidFill>
              <w14:schemeClr w14:val="tx1"/>
            </w14:solidFill>
          </w14:textFill>
        </w:rPr>
        <w:t>采购政策：</w:t>
      </w:r>
      <w:r>
        <w:rPr>
          <w:rFonts w:hint="eastAsia" w:asciiTheme="minorEastAsia" w:hAnsiTheme="minorEastAsia" w:eastAsiaTheme="minorEastAsia"/>
          <w:szCs w:val="21"/>
        </w:rPr>
        <w:t>《政府采购促进中小企业发展管理办法》（财库〔2020〕46号）、《关于进一步加大政府采购支持中小企业力度的通知》（财库〔2022〕19号）、《财政部民政部中国残疾人联合会关于促进残疾人就业政府采购政策的通知》（财库〔2017〕141号）、《关于政府采购支持监狱企业发展有关问题的通知》(财库〔2014〕68号)</w:t>
      </w:r>
      <w:r>
        <w:rPr>
          <w:rFonts w:hint="eastAsia" w:asciiTheme="minorEastAsia" w:hAnsiTheme="minorEastAsia" w:eastAsiaTheme="minorEastAsia"/>
          <w:color w:val="000000" w:themeColor="text1"/>
          <w:szCs w:val="21"/>
          <w14:textFill>
            <w14:solidFill>
              <w14:schemeClr w14:val="tx1"/>
            </w14:solidFill>
          </w14:textFill>
        </w:rPr>
        <w:t>。</w:t>
      </w:r>
    </w:p>
    <w:p w14:paraId="085A1332">
      <w:pPr>
        <w:widowControl/>
        <w:wordWrap w:val="0"/>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9</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响应文件的提交方式：本项目为全流程电子化项目。凡有意参与磋商者，请自行前往政府采购云平台“客户端&amp;驱动下载”网页（网址：</w:t>
      </w:r>
      <w:r>
        <w:rPr>
          <w:rFonts w:asciiTheme="minorEastAsia" w:hAnsiTheme="minorEastAsia" w:eastAsiaTheme="minorEastAsia"/>
          <w:color w:val="000000" w:themeColor="text1"/>
          <w:szCs w:val="21"/>
          <w14:textFill>
            <w14:solidFill>
              <w14:schemeClr w14:val="tx1"/>
            </w14:solidFill>
          </w14:textFill>
        </w:rPr>
        <w:t>https://customer.zcygov.cn/CA-driver-download?utm=web-ca-front.3ddc8fbb.0.0.91c6cff0db1311ec8cfbc9f613d30204</w:t>
      </w:r>
      <w:r>
        <w:rPr>
          <w:rFonts w:hint="eastAsia" w:asciiTheme="minorEastAsia" w:hAnsiTheme="minorEastAsia" w:eastAsiaTheme="minorEastAsia"/>
          <w:color w:val="000000" w:themeColor="text1"/>
          <w:szCs w:val="21"/>
          <w14:textFill>
            <w14:solidFill>
              <w14:schemeClr w14:val="tx1"/>
            </w14:solidFill>
          </w14:textFill>
        </w:rPr>
        <w:t>）下载并安装“政采云投标客户端”。供应商按照采购文件和政府采购云平台（网址：https://www.zcygov.cn/）的要求编制、加密电子响应文件，响应文件在提交截止时间前未完成上传的，视为撤回响应文件。供应商在政府采购云平台提交电子版响应文件时，请填写参与远程开标活动经办人的联系方式。</w:t>
      </w:r>
    </w:p>
    <w:p w14:paraId="029F20D0">
      <w:pPr>
        <w:wordWrap w:val="0"/>
        <w:spacing w:line="360" w:lineRule="auto"/>
        <w:ind w:firstLine="420" w:firstLineChars="200"/>
        <w:rPr>
          <w:rFonts w:hint="eastAsia" w:asciiTheme="minorEastAsia" w:hAnsiTheme="minorEastAsia" w:eastAsiaTheme="minorEastAsia"/>
          <w:bCs/>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10.响应文件的解密方式：在线解密。供应商须提前在自有场地配置有音视频通话（带摄像头及话筒的电脑）功能的相应设备及稳定网络的环境下，并按政府采购云平台开标大厅中的提示完成响应文件的解密。</w:t>
      </w:r>
    </w:p>
    <w:p w14:paraId="2DBA6F28">
      <w:pPr>
        <w:spacing w:line="360" w:lineRule="auto"/>
        <w:outlineLvl w:val="1"/>
        <w:rPr>
          <w:rFonts w:hint="eastAsia" w:asciiTheme="minorEastAsia" w:hAnsiTheme="minorEastAsia" w:eastAsiaTheme="minorEastAsia"/>
          <w:b/>
          <w:bCs/>
          <w:color w:val="000000" w:themeColor="text1"/>
          <w:sz w:val="24"/>
          <w:szCs w:val="24"/>
          <w14:textFill>
            <w14:solidFill>
              <w14:schemeClr w14:val="tx1"/>
            </w14:solidFill>
          </w14:textFill>
        </w:rPr>
      </w:pPr>
      <w:bookmarkStart w:id="145" w:name="_Toc96897829"/>
      <w:bookmarkStart w:id="146" w:name="_Toc87543802"/>
      <w:bookmarkStart w:id="147" w:name="_Toc83753876"/>
      <w:bookmarkStart w:id="148" w:name="_Toc28359095"/>
      <w:bookmarkStart w:id="149" w:name="_Toc28359018"/>
      <w:bookmarkStart w:id="150" w:name="_Toc53412200"/>
      <w:bookmarkStart w:id="151" w:name="_Toc189644650"/>
      <w:bookmarkStart w:id="152" w:name="_Toc87538353"/>
      <w:bookmarkStart w:id="153" w:name="_Toc98864995"/>
      <w:bookmarkStart w:id="154" w:name="_Toc35393636"/>
      <w:bookmarkStart w:id="155" w:name="_Toc45976881"/>
      <w:bookmarkStart w:id="156" w:name="_Toc109809296"/>
      <w:bookmarkStart w:id="157" w:name="_Toc84356236"/>
      <w:bookmarkStart w:id="158" w:name="_Toc98033918"/>
      <w:bookmarkStart w:id="159" w:name="_Toc45791335"/>
      <w:bookmarkStart w:id="160" w:name="_Toc178600817"/>
      <w:bookmarkStart w:id="161" w:name="_Toc178597442"/>
      <w:bookmarkStart w:id="162" w:name="_Toc35393805"/>
      <w:bookmarkStart w:id="163" w:name="_Toc69678413"/>
      <w:r>
        <w:rPr>
          <w:rFonts w:hint="eastAsia" w:asciiTheme="minorEastAsia" w:hAnsiTheme="minorEastAsia" w:eastAsiaTheme="minorEastAsia"/>
          <w:b/>
          <w:bCs/>
          <w:color w:val="000000" w:themeColor="text1"/>
          <w:sz w:val="24"/>
          <w:szCs w:val="24"/>
          <w14:textFill>
            <w14:solidFill>
              <w14:schemeClr w14:val="tx1"/>
            </w14:solidFill>
          </w14:textFill>
        </w:rPr>
        <w:t>八、凡对本次采购提出询问，请按</w:t>
      </w:r>
      <w:r>
        <w:rPr>
          <w:rFonts w:asciiTheme="minorEastAsia" w:hAnsiTheme="minorEastAsia" w:eastAsiaTheme="minorEastAsia"/>
          <w:b/>
          <w:bCs/>
          <w:color w:val="000000" w:themeColor="text1"/>
          <w:sz w:val="24"/>
          <w:szCs w:val="24"/>
          <w14:textFill>
            <w14:solidFill>
              <w14:schemeClr w14:val="tx1"/>
            </w14:solidFill>
          </w14:textFill>
        </w:rPr>
        <w:t>以下方式</w:t>
      </w:r>
      <w:r>
        <w:rPr>
          <w:rFonts w:hint="eastAsia" w:asciiTheme="minorEastAsia" w:hAnsiTheme="minorEastAsia" w:eastAsiaTheme="minorEastAsia"/>
          <w:b/>
          <w:bCs/>
          <w:color w:val="000000" w:themeColor="text1"/>
          <w:sz w:val="24"/>
          <w:szCs w:val="24"/>
          <w14:textFill>
            <w14:solidFill>
              <w14:schemeClr w14:val="tx1"/>
            </w14:solidFill>
          </w14:textFill>
        </w:rPr>
        <w:t>联系</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bookmarkEnd w:id="3"/>
    <w:bookmarkEnd w:id="6"/>
    <w:bookmarkEnd w:id="8"/>
    <w:p w14:paraId="64470FB9">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bookmarkStart w:id="164" w:name="_Toc45900508"/>
      <w:bookmarkStart w:id="165" w:name="_Toc28359019"/>
      <w:bookmarkStart w:id="166" w:name="_Toc45452726"/>
      <w:bookmarkStart w:id="167" w:name="_Toc28359096"/>
      <w:bookmarkStart w:id="168" w:name="_Toc35393806"/>
      <w:bookmarkStart w:id="169" w:name="_Toc35393637"/>
      <w:bookmarkStart w:id="170" w:name="_Toc42204978"/>
      <w:bookmarkStart w:id="171" w:name="_Toc37603101"/>
      <w:r>
        <w:rPr>
          <w:rFonts w:hint="eastAsia" w:asciiTheme="minorEastAsia" w:hAnsiTheme="minorEastAsia" w:eastAsiaTheme="minorEastAsia"/>
          <w:color w:val="000000" w:themeColor="text1"/>
          <w:szCs w:val="21"/>
          <w14:textFill>
            <w14:solidFill>
              <w14:schemeClr w14:val="tx1"/>
            </w14:solidFill>
          </w14:textFill>
        </w:rPr>
        <w:t>1.采购人信息</w:t>
      </w:r>
      <w:bookmarkEnd w:id="164"/>
      <w:bookmarkEnd w:id="165"/>
      <w:bookmarkEnd w:id="166"/>
      <w:bookmarkEnd w:id="167"/>
      <w:bookmarkEnd w:id="168"/>
      <w:bookmarkEnd w:id="169"/>
    </w:p>
    <w:p w14:paraId="153313E9">
      <w:pPr>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名    称：昆明市五华区人民政府普吉街道办事处</w:t>
      </w:r>
    </w:p>
    <w:p w14:paraId="638F941B">
      <w:pPr>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地    址：昆明市五华区同心路43号（原克林轻机厂）</w:t>
      </w:r>
    </w:p>
    <w:p w14:paraId="1631AE12">
      <w:pPr>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联系方式：</w:t>
      </w:r>
      <w:r>
        <w:rPr>
          <w:rFonts w:hint="eastAsia" w:asciiTheme="minorEastAsia" w:hAnsiTheme="minorEastAsia" w:eastAsiaTheme="minorEastAsia"/>
          <w:szCs w:val="21"/>
        </w:rPr>
        <w:t>周老师（0871-68390093）</w:t>
      </w:r>
    </w:p>
    <w:p w14:paraId="0AEFAF5A">
      <w:pPr>
        <w:spacing w:line="360" w:lineRule="auto"/>
        <w:rPr>
          <w:rFonts w:hint="eastAsia" w:asciiTheme="minorEastAsia" w:hAnsiTheme="minorEastAsia" w:eastAsiaTheme="minorEastAsia"/>
          <w:color w:val="000000" w:themeColor="text1"/>
          <w14:textFill>
            <w14:solidFill>
              <w14:schemeClr w14:val="tx1"/>
            </w14:solidFill>
          </w14:textFill>
        </w:rPr>
      </w:pPr>
    </w:p>
    <w:p w14:paraId="2826B5C3">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bookmarkStart w:id="172" w:name="_Toc35393638"/>
      <w:bookmarkStart w:id="173" w:name="_Toc45900509"/>
      <w:bookmarkStart w:id="174" w:name="_Toc28359020"/>
      <w:bookmarkStart w:id="175" w:name="_Toc28359097"/>
      <w:bookmarkStart w:id="176" w:name="_Toc35393807"/>
      <w:bookmarkStart w:id="177" w:name="_Toc45452727"/>
      <w:r>
        <w:rPr>
          <w:rFonts w:hint="eastAsia" w:asciiTheme="minorEastAsia" w:hAnsiTheme="minorEastAsia" w:eastAsiaTheme="minorEastAsia"/>
          <w:color w:val="000000" w:themeColor="text1"/>
          <w:szCs w:val="21"/>
          <w14:textFill>
            <w14:solidFill>
              <w14:schemeClr w14:val="tx1"/>
            </w14:solidFill>
          </w14:textFill>
        </w:rPr>
        <w:t>2.采购代理机构信息</w:t>
      </w:r>
      <w:bookmarkEnd w:id="172"/>
      <w:bookmarkEnd w:id="173"/>
      <w:bookmarkEnd w:id="174"/>
      <w:bookmarkEnd w:id="175"/>
      <w:bookmarkEnd w:id="176"/>
      <w:bookmarkEnd w:id="177"/>
    </w:p>
    <w:p w14:paraId="7017B7CE">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名    称：云南铭漾工程技术咨询有限公司</w:t>
      </w:r>
    </w:p>
    <w:p w14:paraId="58F33BFE">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地　　址：昆明市五华区王筇路49号五华科创大厦14楼07室</w:t>
      </w:r>
    </w:p>
    <w:p w14:paraId="06515751">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联系方式：</w:t>
      </w:r>
      <w:r>
        <w:rPr>
          <w:rFonts w:asciiTheme="minorEastAsia" w:hAnsiTheme="minorEastAsia" w:eastAsiaTheme="minorEastAsia"/>
          <w:color w:val="000000" w:themeColor="text1"/>
          <w:szCs w:val="21"/>
          <w14:textFill>
            <w14:solidFill>
              <w14:schemeClr w14:val="tx1"/>
            </w14:solidFill>
          </w14:textFill>
        </w:rPr>
        <w:t>0871-65093696</w:t>
      </w:r>
    </w:p>
    <w:p w14:paraId="798F824F">
      <w:pPr>
        <w:spacing w:line="360" w:lineRule="auto"/>
        <w:rPr>
          <w:rFonts w:hint="eastAsia" w:asciiTheme="minorEastAsia" w:hAnsiTheme="minorEastAsia" w:eastAsiaTheme="minorEastAsia"/>
          <w:color w:val="000000" w:themeColor="text1"/>
          <w14:textFill>
            <w14:solidFill>
              <w14:schemeClr w14:val="tx1"/>
            </w14:solidFill>
          </w14:textFill>
        </w:rPr>
      </w:pPr>
    </w:p>
    <w:p w14:paraId="11870045">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bookmarkStart w:id="178" w:name="_Toc28359021"/>
      <w:bookmarkStart w:id="179" w:name="_Toc28359098"/>
      <w:bookmarkStart w:id="180" w:name="_Toc45452728"/>
      <w:bookmarkStart w:id="181" w:name="_Toc35393639"/>
      <w:bookmarkStart w:id="182" w:name="_Toc35393808"/>
      <w:bookmarkStart w:id="183" w:name="_Toc45900510"/>
      <w:r>
        <w:rPr>
          <w:rFonts w:hint="eastAsia" w:asciiTheme="minorEastAsia" w:hAnsiTheme="minorEastAsia" w:eastAsiaTheme="minorEastAsia"/>
          <w:color w:val="000000" w:themeColor="text1"/>
          <w:szCs w:val="21"/>
          <w14:textFill>
            <w14:solidFill>
              <w14:schemeClr w14:val="tx1"/>
            </w14:solidFill>
          </w14:textFill>
        </w:rPr>
        <w:t>3.项目联系</w:t>
      </w:r>
      <w:r>
        <w:rPr>
          <w:rFonts w:asciiTheme="minorEastAsia" w:hAnsiTheme="minorEastAsia" w:eastAsiaTheme="minorEastAsia"/>
          <w:color w:val="000000" w:themeColor="text1"/>
          <w:szCs w:val="21"/>
          <w14:textFill>
            <w14:solidFill>
              <w14:schemeClr w14:val="tx1"/>
            </w14:solidFill>
          </w14:textFill>
        </w:rPr>
        <w:t>方式</w:t>
      </w:r>
      <w:bookmarkEnd w:id="178"/>
      <w:bookmarkEnd w:id="179"/>
      <w:bookmarkEnd w:id="180"/>
      <w:bookmarkEnd w:id="181"/>
      <w:bookmarkEnd w:id="182"/>
      <w:bookmarkEnd w:id="183"/>
    </w:p>
    <w:p w14:paraId="03221C61">
      <w:pPr>
        <w:pStyle w:val="28"/>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项目联系人：赵仕焜 贺兴文 李国涛 尹正国 杨玲英</w:t>
      </w:r>
    </w:p>
    <w:p w14:paraId="4EA76963">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电　  话：</w:t>
      </w:r>
      <w:r>
        <w:rPr>
          <w:rFonts w:asciiTheme="minorEastAsia" w:hAnsiTheme="minorEastAsia" w:eastAsiaTheme="minorEastAsia"/>
          <w:color w:val="000000" w:themeColor="text1"/>
          <w:szCs w:val="21"/>
          <w14:textFill>
            <w14:solidFill>
              <w14:schemeClr w14:val="tx1"/>
            </w14:solidFill>
          </w14:textFill>
        </w:rPr>
        <w:t xml:space="preserve">0871-65093696  </w:t>
      </w:r>
      <w:r>
        <w:rPr>
          <w:rFonts w:hint="eastAsia" w:asciiTheme="minorEastAsia" w:hAnsiTheme="minorEastAsia" w:eastAsiaTheme="minorEastAsia"/>
          <w:color w:val="000000" w:themeColor="text1"/>
          <w:szCs w:val="21"/>
          <w14:textFill>
            <w14:solidFill>
              <w14:schemeClr w14:val="tx1"/>
            </w14:solidFill>
          </w14:textFill>
        </w:rPr>
        <w:t>13708885070</w:t>
      </w:r>
    </w:p>
    <w:p w14:paraId="0782E4FF">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br w:type="page"/>
      </w:r>
    </w:p>
    <w:p w14:paraId="4397AF94">
      <w:pPr>
        <w:spacing w:line="360" w:lineRule="auto"/>
        <w:jc w:val="center"/>
        <w:outlineLvl w:val="0"/>
        <w:rPr>
          <w:rFonts w:hint="eastAsia" w:asciiTheme="minorEastAsia" w:hAnsiTheme="minorEastAsia" w:eastAsiaTheme="minorEastAsia"/>
          <w:b/>
          <w:bCs/>
          <w:color w:val="000000" w:themeColor="text1"/>
          <w:sz w:val="32"/>
          <w:szCs w:val="32"/>
          <w14:textFill>
            <w14:solidFill>
              <w14:schemeClr w14:val="tx1"/>
            </w14:solidFill>
          </w14:textFill>
        </w:rPr>
      </w:pPr>
      <w:bookmarkStart w:id="184" w:name="_Toc1469896238"/>
      <w:r>
        <w:rPr>
          <w:rFonts w:hint="eastAsia" w:asciiTheme="minorEastAsia" w:hAnsiTheme="minorEastAsia" w:eastAsiaTheme="minorEastAsia"/>
          <w:b/>
          <w:bCs/>
          <w:color w:val="000000" w:themeColor="text1"/>
          <w:sz w:val="32"/>
          <w:szCs w:val="32"/>
          <w14:textFill>
            <w14:solidFill>
              <w14:schemeClr w14:val="tx1"/>
            </w14:solidFill>
          </w14:textFill>
        </w:rPr>
        <w:t>第二章 供应商须知</w:t>
      </w:r>
      <w:bookmarkEnd w:id="170"/>
      <w:bookmarkEnd w:id="171"/>
      <w:bookmarkEnd w:id="184"/>
    </w:p>
    <w:p w14:paraId="2D37894C">
      <w:pPr>
        <w:widowControl/>
        <w:spacing w:line="360" w:lineRule="auto"/>
        <w:jc w:val="center"/>
        <w:outlineLvl w:val="1"/>
        <w:rPr>
          <w:rFonts w:hint="eastAsia" w:asciiTheme="minorEastAsia" w:hAnsiTheme="minorEastAsia" w:eastAsiaTheme="minorEastAsia"/>
          <w:b/>
          <w:color w:val="000000" w:themeColor="text1"/>
          <w:sz w:val="30"/>
          <w:szCs w:val="30"/>
          <w14:textFill>
            <w14:solidFill>
              <w14:schemeClr w14:val="tx1"/>
            </w14:solidFill>
          </w14:textFill>
        </w:rPr>
      </w:pPr>
      <w:bookmarkStart w:id="185" w:name="_Toc367867105"/>
      <w:r>
        <w:rPr>
          <w:rFonts w:hint="eastAsia" w:asciiTheme="minorEastAsia" w:hAnsiTheme="minorEastAsia" w:eastAsiaTheme="minorEastAsia"/>
          <w:b/>
          <w:color w:val="000000" w:themeColor="text1"/>
          <w:sz w:val="30"/>
          <w:szCs w:val="30"/>
          <w14:textFill>
            <w14:solidFill>
              <w14:schemeClr w14:val="tx1"/>
            </w14:solidFill>
          </w14:textFill>
        </w:rPr>
        <w:t>一、供应商须知前附表</w:t>
      </w:r>
      <w:bookmarkEnd w:id="185"/>
    </w:p>
    <w:tbl>
      <w:tblPr>
        <w:tblStyle w:val="54"/>
        <w:tblW w:w="5000" w:type="pct"/>
        <w:jc w:val="center"/>
        <w:tblLayout w:type="autofit"/>
        <w:tblCellMar>
          <w:top w:w="0" w:type="dxa"/>
          <w:left w:w="0" w:type="dxa"/>
          <w:bottom w:w="0" w:type="dxa"/>
          <w:right w:w="0" w:type="dxa"/>
        </w:tblCellMar>
      </w:tblPr>
      <w:tblGrid>
        <w:gridCol w:w="875"/>
        <w:gridCol w:w="1809"/>
        <w:gridCol w:w="6396"/>
      </w:tblGrid>
      <w:tr w14:paraId="17AB8E01">
        <w:tblPrEx>
          <w:tblCellMar>
            <w:top w:w="0" w:type="dxa"/>
            <w:left w:w="0" w:type="dxa"/>
            <w:bottom w:w="0" w:type="dxa"/>
            <w:right w:w="0" w:type="dxa"/>
          </w:tblCellMar>
        </w:tblPrEx>
        <w:trPr>
          <w:trHeight w:val="489"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469AFBDB">
            <w:pPr>
              <w:autoSpaceDE w:val="0"/>
              <w:autoSpaceDN w:val="0"/>
              <w:spacing w:before="24" w:beforeLines="10" w:after="60"/>
              <w:contextualSpacing/>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p>
        </w:tc>
        <w:tc>
          <w:tcPr>
            <w:tcW w:w="996" w:type="pct"/>
            <w:tcBorders>
              <w:top w:val="single" w:color="auto" w:sz="4" w:space="0"/>
              <w:left w:val="single" w:color="auto" w:sz="4" w:space="0"/>
              <w:bottom w:val="single" w:color="auto" w:sz="4" w:space="0"/>
              <w:right w:val="single" w:color="auto" w:sz="4" w:space="0"/>
            </w:tcBorders>
            <w:vAlign w:val="center"/>
          </w:tcPr>
          <w:p w14:paraId="42BCD2D4">
            <w:pPr>
              <w:autoSpaceDE w:val="0"/>
              <w:autoSpaceDN w:val="0"/>
              <w:spacing w:before="24" w:beforeLines="10" w:after="60"/>
              <w:contextualSpacing/>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条款名称</w:t>
            </w:r>
          </w:p>
        </w:tc>
        <w:tc>
          <w:tcPr>
            <w:tcW w:w="3522" w:type="pct"/>
            <w:tcBorders>
              <w:top w:val="single" w:color="auto" w:sz="4" w:space="0"/>
              <w:left w:val="single" w:color="auto" w:sz="4" w:space="0"/>
              <w:bottom w:val="single" w:color="auto" w:sz="4" w:space="0"/>
              <w:right w:val="single" w:color="auto" w:sz="4" w:space="0"/>
            </w:tcBorders>
            <w:vAlign w:val="center"/>
          </w:tcPr>
          <w:p w14:paraId="60F0F9C9">
            <w:pPr>
              <w:autoSpaceDE w:val="0"/>
              <w:autoSpaceDN w:val="0"/>
              <w:spacing w:before="24" w:beforeLines="10" w:after="60"/>
              <w:ind w:left="-15" w:leftChars="-7" w:firstLine="15" w:firstLineChars="7"/>
              <w:contextualSpacing/>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编列内容</w:t>
            </w:r>
          </w:p>
        </w:tc>
      </w:tr>
      <w:tr w14:paraId="252BDC77">
        <w:tblPrEx>
          <w:tblCellMar>
            <w:top w:w="0" w:type="dxa"/>
            <w:left w:w="0" w:type="dxa"/>
            <w:bottom w:w="0" w:type="dxa"/>
            <w:right w:w="0" w:type="dxa"/>
          </w:tblCellMar>
        </w:tblPrEx>
        <w:trPr>
          <w:trHeight w:val="567"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2B738B1D">
            <w:pPr>
              <w:wordWrap w:val="0"/>
              <w:autoSpaceDE w:val="0"/>
              <w:autoSpaceDN w:val="0"/>
              <w:spacing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w:t>
            </w:r>
          </w:p>
        </w:tc>
        <w:tc>
          <w:tcPr>
            <w:tcW w:w="996" w:type="pct"/>
            <w:tcBorders>
              <w:top w:val="single" w:color="auto" w:sz="4" w:space="0"/>
              <w:left w:val="single" w:color="auto" w:sz="4" w:space="0"/>
              <w:bottom w:val="single" w:color="auto" w:sz="4" w:space="0"/>
              <w:right w:val="single" w:color="auto" w:sz="4" w:space="0"/>
            </w:tcBorders>
            <w:vAlign w:val="center"/>
          </w:tcPr>
          <w:p w14:paraId="0AACADB5">
            <w:pPr>
              <w:wordWrap w:val="0"/>
              <w:autoSpaceDE w:val="0"/>
              <w:autoSpaceDN w:val="0"/>
              <w:spacing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w:t>
            </w:r>
          </w:p>
        </w:tc>
        <w:tc>
          <w:tcPr>
            <w:tcW w:w="3522" w:type="pct"/>
            <w:tcBorders>
              <w:top w:val="single" w:color="auto" w:sz="4" w:space="0"/>
              <w:left w:val="single" w:color="auto" w:sz="4" w:space="0"/>
              <w:bottom w:val="single" w:color="auto" w:sz="4" w:space="0"/>
              <w:right w:val="single" w:color="auto" w:sz="4" w:space="0"/>
            </w:tcBorders>
          </w:tcPr>
          <w:p w14:paraId="1D90A7E3">
            <w:pPr>
              <w:spacing w:before="120" w:beforeLines="50" w:line="360" w:lineRule="auto"/>
              <w:ind w:left="105" w:leftChars="50"/>
              <w:rPr>
                <w:rFonts w:hint="eastAsia" w:ascii="宋体" w:hAnsi="宋体"/>
                <w:color w:val="000000" w:themeColor="text1"/>
                <w:szCs w:val="21"/>
                <w14:textFill>
                  <w14:solidFill>
                    <w14:schemeClr w14:val="tx1"/>
                  </w14:solidFill>
                </w14:textFill>
              </w:rPr>
            </w:pPr>
            <w:bookmarkStart w:id="186" w:name="_Hlk75780510"/>
            <w:r>
              <w:rPr>
                <w:rFonts w:hint="eastAsia" w:ascii="宋体" w:hAnsi="宋体" w:cs="宋体"/>
                <w:color w:val="000000" w:themeColor="text1"/>
                <w:szCs w:val="21"/>
                <w14:textFill>
                  <w14:solidFill>
                    <w14:schemeClr w14:val="tx1"/>
                  </w14:solidFill>
                </w14:textFill>
              </w:rPr>
              <w:t>单位名称：</w:t>
            </w:r>
            <w:r>
              <w:rPr>
                <w:rFonts w:hint="eastAsia" w:asciiTheme="minorEastAsia" w:hAnsiTheme="minorEastAsia" w:eastAsiaTheme="minorEastAsia"/>
                <w:color w:val="000000" w:themeColor="text1"/>
                <w:szCs w:val="21"/>
                <w14:textFill>
                  <w14:solidFill>
                    <w14:schemeClr w14:val="tx1"/>
                  </w14:solidFill>
                </w14:textFill>
              </w:rPr>
              <w:t>昆明市五华区人民政府普吉街道办事处</w:t>
            </w:r>
          </w:p>
          <w:p w14:paraId="51856C9B">
            <w:pPr>
              <w:spacing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w:t>
            </w:r>
            <w:r>
              <w:rPr>
                <w:rFonts w:hint="eastAsia" w:asciiTheme="minorEastAsia" w:hAnsiTheme="minorEastAsia" w:eastAsiaTheme="minorEastAsia"/>
                <w:color w:val="000000" w:themeColor="text1"/>
                <w:szCs w:val="21"/>
                <w14:textFill>
                  <w14:solidFill>
                    <w14:schemeClr w14:val="tx1"/>
                  </w14:solidFill>
                </w14:textFill>
              </w:rPr>
              <w:t>昆明市五华区同心路43号（原克林轻机厂）</w:t>
            </w:r>
          </w:p>
          <w:bookmarkEnd w:id="186"/>
          <w:p w14:paraId="06A4588B">
            <w:pPr>
              <w:spacing w:line="360" w:lineRule="auto"/>
              <w:ind w:left="105" w:leftChars="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 系 人：</w:t>
            </w:r>
            <w:r>
              <w:rPr>
                <w:rFonts w:hint="eastAsia" w:asciiTheme="minorEastAsia" w:hAnsiTheme="minorEastAsia" w:eastAsiaTheme="minorEastAsia"/>
                <w:szCs w:val="21"/>
              </w:rPr>
              <w:t>周老师</w:t>
            </w:r>
          </w:p>
          <w:p w14:paraId="69E584FD">
            <w:pPr>
              <w:spacing w:line="360" w:lineRule="auto"/>
              <w:ind w:left="105" w:leftChars="5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r>
              <w:rPr>
                <w:rFonts w:hint="eastAsia" w:asciiTheme="minorEastAsia" w:hAnsiTheme="minorEastAsia" w:eastAsiaTheme="minorEastAsia"/>
                <w:szCs w:val="21"/>
              </w:rPr>
              <w:t>0871-68390093</w:t>
            </w:r>
          </w:p>
        </w:tc>
      </w:tr>
      <w:tr w14:paraId="1E81E65F">
        <w:tblPrEx>
          <w:tblCellMar>
            <w:top w:w="0" w:type="dxa"/>
            <w:left w:w="0" w:type="dxa"/>
            <w:bottom w:w="0" w:type="dxa"/>
            <w:right w:w="0" w:type="dxa"/>
          </w:tblCellMar>
        </w:tblPrEx>
        <w:trPr>
          <w:trHeight w:val="567"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1EB5930E">
            <w:pPr>
              <w:wordWrap w:val="0"/>
              <w:autoSpaceDE w:val="0"/>
              <w:autoSpaceDN w:val="0"/>
              <w:spacing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w:t>
            </w:r>
          </w:p>
        </w:tc>
        <w:tc>
          <w:tcPr>
            <w:tcW w:w="996" w:type="pct"/>
            <w:tcBorders>
              <w:top w:val="single" w:color="auto" w:sz="4" w:space="0"/>
              <w:left w:val="single" w:color="auto" w:sz="4" w:space="0"/>
              <w:bottom w:val="single" w:color="auto" w:sz="4" w:space="0"/>
              <w:right w:val="single" w:color="auto" w:sz="4" w:space="0"/>
            </w:tcBorders>
            <w:vAlign w:val="center"/>
          </w:tcPr>
          <w:p w14:paraId="36D7410D">
            <w:pPr>
              <w:wordWrap w:val="0"/>
              <w:autoSpaceDE w:val="0"/>
              <w:autoSpaceDN w:val="0"/>
              <w:spacing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w:t>
            </w:r>
          </w:p>
        </w:tc>
        <w:tc>
          <w:tcPr>
            <w:tcW w:w="3522" w:type="pct"/>
            <w:tcBorders>
              <w:top w:val="single" w:color="auto" w:sz="4" w:space="0"/>
              <w:left w:val="single" w:color="auto" w:sz="4" w:space="0"/>
              <w:bottom w:val="single" w:color="auto" w:sz="4" w:space="0"/>
              <w:right w:val="single" w:color="auto" w:sz="4" w:space="0"/>
            </w:tcBorders>
          </w:tcPr>
          <w:p w14:paraId="7AE755B4">
            <w:pPr>
              <w:spacing w:before="120" w:beforeLines="50" w:line="360" w:lineRule="auto"/>
              <w:ind w:left="105" w:leftChars="5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单位名称：</w:t>
            </w:r>
            <w:bookmarkStart w:id="187" w:name="_Hlk4939381"/>
            <w:r>
              <w:rPr>
                <w:rFonts w:hint="eastAsia" w:ascii="宋体" w:hAnsi="宋体" w:cs="宋体"/>
                <w:color w:val="000000" w:themeColor="text1"/>
                <w:szCs w:val="21"/>
                <w14:textFill>
                  <w14:solidFill>
                    <w14:schemeClr w14:val="tx1"/>
                  </w14:solidFill>
                </w14:textFill>
              </w:rPr>
              <w:t>云南铭漾工程技术咨询有限公司</w:t>
            </w:r>
            <w:bookmarkEnd w:id="187"/>
          </w:p>
          <w:p w14:paraId="17CFCD42">
            <w:pPr>
              <w:spacing w:line="360" w:lineRule="auto"/>
              <w:ind w:left="105" w:lef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单位地址：昆明市五华区王筇路49号五华科创大厦14楼07室</w:t>
            </w:r>
          </w:p>
          <w:p w14:paraId="1A0221FD">
            <w:pPr>
              <w:spacing w:line="360" w:lineRule="auto"/>
              <w:ind w:left="105" w:lef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 系 人：</w:t>
            </w:r>
            <w:r>
              <w:rPr>
                <w:rFonts w:hint="eastAsia" w:asciiTheme="minorEastAsia" w:hAnsiTheme="minorEastAsia" w:eastAsiaTheme="minorEastAsia"/>
                <w:color w:val="000000" w:themeColor="text1"/>
                <w:szCs w:val="21"/>
                <w14:textFill>
                  <w14:solidFill>
                    <w14:schemeClr w14:val="tx1"/>
                  </w14:solidFill>
                </w14:textFill>
              </w:rPr>
              <w:t>赵仕焜 贺兴文 李国涛 尹正国 杨玲英</w:t>
            </w:r>
          </w:p>
          <w:p w14:paraId="5EDEA58C">
            <w:pPr>
              <w:spacing w:line="360" w:lineRule="auto"/>
              <w:ind w:left="105" w:lef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r>
              <w:rPr>
                <w:rFonts w:asciiTheme="minorEastAsia" w:hAnsiTheme="minorEastAsia" w:eastAsiaTheme="minorEastAsia"/>
                <w:color w:val="000000" w:themeColor="text1"/>
                <w:szCs w:val="21"/>
                <w14:textFill>
                  <w14:solidFill>
                    <w14:schemeClr w14:val="tx1"/>
                  </w14:solidFill>
                </w14:textFill>
              </w:rPr>
              <w:t xml:space="preserve">0871-65093696  </w:t>
            </w:r>
            <w:r>
              <w:rPr>
                <w:rFonts w:hint="eastAsia" w:asciiTheme="minorEastAsia" w:hAnsiTheme="minorEastAsia" w:eastAsiaTheme="minorEastAsia"/>
                <w:color w:val="000000" w:themeColor="text1"/>
                <w:szCs w:val="21"/>
                <w14:textFill>
                  <w14:solidFill>
                    <w14:schemeClr w14:val="tx1"/>
                  </w14:solidFill>
                </w14:textFill>
              </w:rPr>
              <w:t>13708885070</w:t>
            </w:r>
          </w:p>
        </w:tc>
      </w:tr>
      <w:tr w14:paraId="60A36796">
        <w:tblPrEx>
          <w:tblCellMar>
            <w:top w:w="0" w:type="dxa"/>
            <w:left w:w="0" w:type="dxa"/>
            <w:bottom w:w="0" w:type="dxa"/>
            <w:right w:w="0" w:type="dxa"/>
          </w:tblCellMar>
        </w:tblPrEx>
        <w:trPr>
          <w:trHeight w:val="495"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786F7D4F">
            <w:pPr>
              <w:autoSpaceDE w:val="0"/>
              <w:autoSpaceDN w:val="0"/>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.4</w:t>
            </w:r>
          </w:p>
        </w:tc>
        <w:tc>
          <w:tcPr>
            <w:tcW w:w="996" w:type="pct"/>
            <w:tcBorders>
              <w:top w:val="single" w:color="auto" w:sz="4" w:space="0"/>
              <w:left w:val="single" w:color="auto" w:sz="4" w:space="0"/>
              <w:bottom w:val="single" w:color="auto" w:sz="4" w:space="0"/>
              <w:right w:val="single" w:color="auto" w:sz="4" w:space="0"/>
            </w:tcBorders>
            <w:vAlign w:val="center"/>
          </w:tcPr>
          <w:p w14:paraId="682745BE">
            <w:pPr>
              <w:autoSpaceDE w:val="0"/>
              <w:autoSpaceDN w:val="0"/>
              <w:contextualSpacing/>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项目名称</w:t>
            </w:r>
          </w:p>
        </w:tc>
        <w:tc>
          <w:tcPr>
            <w:tcW w:w="3522" w:type="pct"/>
            <w:tcBorders>
              <w:top w:val="single" w:color="auto" w:sz="4" w:space="0"/>
              <w:left w:val="single" w:color="auto" w:sz="4" w:space="0"/>
              <w:bottom w:val="single" w:color="auto" w:sz="4" w:space="0"/>
              <w:right w:val="single" w:color="auto" w:sz="4" w:space="0"/>
            </w:tcBorders>
            <w:vAlign w:val="center"/>
          </w:tcPr>
          <w:p w14:paraId="45AB8894">
            <w:pPr>
              <w:spacing w:before="120" w:beforeLines="50" w:line="360" w:lineRule="auto"/>
              <w:ind w:left="105" w:lef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普吉街道办事处2026年应急救援队购买服务项目</w:t>
            </w:r>
          </w:p>
        </w:tc>
      </w:tr>
      <w:tr w14:paraId="4B558480">
        <w:tblPrEx>
          <w:tblCellMar>
            <w:top w:w="0" w:type="dxa"/>
            <w:left w:w="0" w:type="dxa"/>
            <w:bottom w:w="0" w:type="dxa"/>
            <w:right w:w="0" w:type="dxa"/>
          </w:tblCellMar>
        </w:tblPrEx>
        <w:trPr>
          <w:trHeight w:val="433"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77C9CCD1">
            <w:pPr>
              <w:autoSpaceDE w:val="0"/>
              <w:autoSpaceDN w:val="0"/>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5</w:t>
            </w:r>
          </w:p>
        </w:tc>
        <w:tc>
          <w:tcPr>
            <w:tcW w:w="996" w:type="pct"/>
            <w:tcBorders>
              <w:top w:val="single" w:color="auto" w:sz="4" w:space="0"/>
              <w:left w:val="single" w:color="auto" w:sz="4" w:space="0"/>
              <w:bottom w:val="single" w:color="auto" w:sz="4" w:space="0"/>
              <w:right w:val="single" w:color="auto" w:sz="4" w:space="0"/>
            </w:tcBorders>
            <w:vAlign w:val="center"/>
          </w:tcPr>
          <w:p w14:paraId="13C35A46">
            <w:pPr>
              <w:autoSpaceDE w:val="0"/>
              <w:autoSpaceDN w:val="0"/>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服务地点</w:t>
            </w:r>
          </w:p>
        </w:tc>
        <w:tc>
          <w:tcPr>
            <w:tcW w:w="3522" w:type="pct"/>
            <w:tcBorders>
              <w:top w:val="single" w:color="auto" w:sz="4" w:space="0"/>
              <w:left w:val="single" w:color="auto" w:sz="4" w:space="0"/>
              <w:bottom w:val="single" w:color="auto" w:sz="4" w:space="0"/>
              <w:right w:val="single" w:color="auto" w:sz="4" w:space="0"/>
            </w:tcBorders>
            <w:vAlign w:val="center"/>
          </w:tcPr>
          <w:p w14:paraId="486AFC15">
            <w:pPr>
              <w:spacing w:before="120" w:beforeLines="50" w:line="360" w:lineRule="auto"/>
              <w:ind w:left="105" w:leftChars="50"/>
              <w:rPr>
                <w:rFonts w:hint="eastAsia" w:ascii="宋体" w:hAnsi="宋体"/>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昆明市五华区人民政府普吉街道办事处辖区范围内。</w:t>
            </w:r>
          </w:p>
        </w:tc>
      </w:tr>
      <w:tr w14:paraId="0EDA366E">
        <w:tblPrEx>
          <w:tblCellMar>
            <w:top w:w="0" w:type="dxa"/>
            <w:left w:w="0" w:type="dxa"/>
            <w:bottom w:w="0" w:type="dxa"/>
            <w:right w:w="0" w:type="dxa"/>
          </w:tblCellMar>
        </w:tblPrEx>
        <w:trPr>
          <w:trHeight w:val="397"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2AC8F84B">
            <w:pPr>
              <w:autoSpaceDE w:val="0"/>
              <w:autoSpaceDN w:val="0"/>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1.2.1</w:t>
            </w:r>
          </w:p>
        </w:tc>
        <w:tc>
          <w:tcPr>
            <w:tcW w:w="996" w:type="pct"/>
            <w:tcBorders>
              <w:top w:val="single" w:color="auto" w:sz="4" w:space="0"/>
              <w:left w:val="single" w:color="auto" w:sz="4" w:space="0"/>
              <w:bottom w:val="single" w:color="auto" w:sz="4" w:space="0"/>
              <w:right w:val="single" w:color="auto" w:sz="4" w:space="0"/>
            </w:tcBorders>
            <w:vAlign w:val="center"/>
          </w:tcPr>
          <w:p w14:paraId="7AEA2E42">
            <w:pPr>
              <w:autoSpaceDE w:val="0"/>
              <w:autoSpaceDN w:val="0"/>
              <w:contextualSpacing/>
              <w:jc w:val="center"/>
              <w:rPr>
                <w:rFonts w:hint="eastAsia" w:ascii="宋体" w:hAnsi="宋体"/>
                <w:szCs w:val="21"/>
              </w:rPr>
            </w:pPr>
            <w:r>
              <w:rPr>
                <w:rFonts w:hint="eastAsia" w:ascii="宋体" w:hAnsi="宋体"/>
                <w:szCs w:val="21"/>
              </w:rPr>
              <w:t>资金来源</w:t>
            </w:r>
          </w:p>
        </w:tc>
        <w:tc>
          <w:tcPr>
            <w:tcW w:w="3522" w:type="pct"/>
            <w:tcBorders>
              <w:top w:val="single" w:color="auto" w:sz="4" w:space="0"/>
              <w:left w:val="single" w:color="auto" w:sz="4" w:space="0"/>
              <w:bottom w:val="single" w:color="auto" w:sz="4" w:space="0"/>
              <w:right w:val="single" w:color="auto" w:sz="4" w:space="0"/>
            </w:tcBorders>
            <w:vAlign w:val="center"/>
          </w:tcPr>
          <w:p w14:paraId="04FD9217">
            <w:pPr>
              <w:spacing w:before="120" w:beforeLines="50" w:line="360" w:lineRule="auto"/>
              <w:ind w:left="105" w:leftChars="50"/>
              <w:rPr>
                <w:rFonts w:hint="eastAsia" w:ascii="宋体" w:hAnsi="宋体"/>
                <w:szCs w:val="21"/>
              </w:rPr>
            </w:pPr>
            <w:r>
              <w:rPr>
                <w:rFonts w:hint="eastAsia" w:asciiTheme="minorEastAsia" w:hAnsiTheme="minorEastAsia" w:eastAsiaTheme="minorEastAsia"/>
                <w:szCs w:val="21"/>
              </w:rPr>
              <w:t>财政性资金</w:t>
            </w:r>
            <w:r>
              <w:rPr>
                <w:rFonts w:hint="eastAsia" w:ascii="宋体" w:hAnsi="宋体"/>
                <w:szCs w:val="21"/>
              </w:rPr>
              <w:t>。</w:t>
            </w:r>
          </w:p>
        </w:tc>
      </w:tr>
      <w:tr w14:paraId="2E1E1711">
        <w:tblPrEx>
          <w:tblCellMar>
            <w:top w:w="0" w:type="dxa"/>
            <w:left w:w="0" w:type="dxa"/>
            <w:bottom w:w="0" w:type="dxa"/>
            <w:right w:w="0" w:type="dxa"/>
          </w:tblCellMar>
        </w:tblPrEx>
        <w:trPr>
          <w:trHeight w:val="422"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6466C4AB">
            <w:pPr>
              <w:autoSpaceDE w:val="0"/>
              <w:autoSpaceDN w:val="0"/>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1.2.2</w:t>
            </w:r>
          </w:p>
        </w:tc>
        <w:tc>
          <w:tcPr>
            <w:tcW w:w="996" w:type="pct"/>
            <w:tcBorders>
              <w:top w:val="single" w:color="auto" w:sz="4" w:space="0"/>
              <w:left w:val="single" w:color="auto" w:sz="4" w:space="0"/>
              <w:bottom w:val="single" w:color="auto" w:sz="4" w:space="0"/>
              <w:right w:val="single" w:color="auto" w:sz="4" w:space="0"/>
            </w:tcBorders>
            <w:vAlign w:val="center"/>
          </w:tcPr>
          <w:p w14:paraId="5593C27D">
            <w:pPr>
              <w:autoSpaceDE w:val="0"/>
              <w:autoSpaceDN w:val="0"/>
              <w:contextualSpacing/>
              <w:jc w:val="center"/>
              <w:rPr>
                <w:rFonts w:hint="eastAsia" w:ascii="宋体" w:hAnsi="宋体"/>
                <w:szCs w:val="21"/>
              </w:rPr>
            </w:pPr>
            <w:r>
              <w:rPr>
                <w:rFonts w:hint="eastAsia" w:ascii="宋体" w:hAnsi="宋体"/>
                <w:szCs w:val="21"/>
              </w:rPr>
              <w:t>资金落实情况</w:t>
            </w:r>
          </w:p>
        </w:tc>
        <w:tc>
          <w:tcPr>
            <w:tcW w:w="3522" w:type="pct"/>
            <w:tcBorders>
              <w:top w:val="single" w:color="auto" w:sz="4" w:space="0"/>
              <w:left w:val="single" w:color="auto" w:sz="4" w:space="0"/>
              <w:bottom w:val="single" w:color="auto" w:sz="4" w:space="0"/>
              <w:right w:val="single" w:color="auto" w:sz="4" w:space="0"/>
            </w:tcBorders>
            <w:vAlign w:val="center"/>
          </w:tcPr>
          <w:p w14:paraId="2099249B">
            <w:pPr>
              <w:spacing w:before="120" w:beforeLines="50" w:line="360" w:lineRule="auto"/>
              <w:ind w:left="105" w:leftChars="50"/>
              <w:rPr>
                <w:rFonts w:hint="eastAsia" w:ascii="宋体" w:hAnsi="宋体"/>
                <w:szCs w:val="21"/>
              </w:rPr>
            </w:pPr>
            <w:r>
              <w:rPr>
                <w:rFonts w:hint="eastAsia" w:ascii="宋体" w:hAnsi="宋体"/>
                <w:szCs w:val="21"/>
              </w:rPr>
              <w:t>已落实。</w:t>
            </w:r>
          </w:p>
        </w:tc>
      </w:tr>
      <w:tr w14:paraId="299A8F98">
        <w:tblPrEx>
          <w:tblCellMar>
            <w:top w:w="0" w:type="dxa"/>
            <w:left w:w="0" w:type="dxa"/>
            <w:bottom w:w="0" w:type="dxa"/>
            <w:right w:w="0" w:type="dxa"/>
          </w:tblCellMar>
        </w:tblPrEx>
        <w:trPr>
          <w:trHeight w:val="567"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5367A8F6">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1.3.1</w:t>
            </w:r>
          </w:p>
        </w:tc>
        <w:tc>
          <w:tcPr>
            <w:tcW w:w="996" w:type="pct"/>
            <w:tcBorders>
              <w:top w:val="single" w:color="auto" w:sz="4" w:space="0"/>
              <w:left w:val="single" w:color="auto" w:sz="4" w:space="0"/>
              <w:bottom w:val="single" w:color="auto" w:sz="4" w:space="0"/>
              <w:right w:val="single" w:color="auto" w:sz="4" w:space="0"/>
            </w:tcBorders>
            <w:vAlign w:val="center"/>
          </w:tcPr>
          <w:p w14:paraId="4AC9D1A3">
            <w:pPr>
              <w:jc w:val="center"/>
              <w:rPr>
                <w:rFonts w:hint="eastAsia"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采购内容</w:t>
            </w:r>
          </w:p>
        </w:tc>
        <w:tc>
          <w:tcPr>
            <w:tcW w:w="3522" w:type="pct"/>
            <w:tcBorders>
              <w:top w:val="single" w:color="auto" w:sz="4" w:space="0"/>
              <w:left w:val="single" w:color="auto" w:sz="4" w:space="0"/>
              <w:bottom w:val="single" w:color="auto" w:sz="4" w:space="0"/>
              <w:right w:val="single" w:color="auto" w:sz="4" w:space="0"/>
            </w:tcBorders>
            <w:vAlign w:val="center"/>
          </w:tcPr>
          <w:p w14:paraId="3B7C461D">
            <w:pPr>
              <w:spacing w:before="120" w:beforeLines="50" w:line="360" w:lineRule="auto"/>
              <w:ind w:left="105" w:leftChars="50" w:right="105" w:rightChars="5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普吉街道位于昆明市主城区西北片区，城区面积约20.72平方公里，辖区森林面积约10平方公里。需派驻不少于20人的综合应急救援队伍，协助街道开展应急救援工作（含普吉辖区内防汛抢险、水环境治理、河道治理、应急处置、地质灾害抢险、救援、森林防火等工作并负责街道办事处安排的其他各类工作）。配备人员由供应商自行负责管理，并做好保障工作；配备装备及车辆由供应商负责日常维护，并做好安全监管工作（具体内容详见采购文件第五章“采购需求”）。</w:t>
            </w:r>
          </w:p>
        </w:tc>
      </w:tr>
      <w:tr w14:paraId="3D5B6A6B">
        <w:tblPrEx>
          <w:tblCellMar>
            <w:top w:w="0" w:type="dxa"/>
            <w:left w:w="0" w:type="dxa"/>
            <w:bottom w:w="0" w:type="dxa"/>
            <w:right w:w="0" w:type="dxa"/>
          </w:tblCellMar>
        </w:tblPrEx>
        <w:trPr>
          <w:trHeight w:val="442"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29837184">
            <w:pPr>
              <w:autoSpaceDE w:val="0"/>
              <w:autoSpaceDN w:val="0"/>
              <w:spacing w:before="120" w:beforeLines="50"/>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r>
              <w:rPr>
                <w:rFonts w:ascii="宋体" w:hAnsi="宋体"/>
                <w:color w:val="000000" w:themeColor="text1"/>
                <w:szCs w:val="21"/>
                <w14:textFill>
                  <w14:solidFill>
                    <w14:schemeClr w14:val="tx1"/>
                  </w14:solidFill>
                </w14:textFill>
              </w:rPr>
              <w:t>2</w:t>
            </w:r>
          </w:p>
        </w:tc>
        <w:tc>
          <w:tcPr>
            <w:tcW w:w="996" w:type="pct"/>
            <w:tcBorders>
              <w:top w:val="single" w:color="auto" w:sz="4" w:space="0"/>
              <w:left w:val="single" w:color="auto" w:sz="4" w:space="0"/>
              <w:bottom w:val="single" w:color="auto" w:sz="4" w:space="0"/>
              <w:right w:val="single" w:color="auto" w:sz="4" w:space="0"/>
            </w:tcBorders>
            <w:vAlign w:val="center"/>
          </w:tcPr>
          <w:p w14:paraId="32A6B0BE">
            <w:pPr>
              <w:pStyle w:val="148"/>
              <w:spacing w:before="120" w:beforeLines="50" w:line="360" w:lineRule="auto"/>
              <w:contextualSpacing/>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服务周期</w:t>
            </w:r>
          </w:p>
        </w:tc>
        <w:tc>
          <w:tcPr>
            <w:tcW w:w="3522" w:type="pct"/>
            <w:tcBorders>
              <w:top w:val="single" w:color="auto" w:sz="4" w:space="0"/>
              <w:left w:val="single" w:color="auto" w:sz="4" w:space="0"/>
              <w:bottom w:val="single" w:color="auto" w:sz="4" w:space="0"/>
              <w:right w:val="single" w:color="auto" w:sz="4" w:space="0"/>
            </w:tcBorders>
            <w:vAlign w:val="center"/>
          </w:tcPr>
          <w:p w14:paraId="3FD7300E">
            <w:pPr>
              <w:spacing w:before="120" w:beforeLines="50" w:line="360" w:lineRule="auto"/>
              <w:ind w:left="105" w:leftChars="50"/>
              <w:rPr>
                <w:rFonts w:hint="eastAsia" w:ascii="宋体" w:hAnsi="宋体"/>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自合同签订之日起1年</w:t>
            </w:r>
            <w:r>
              <w:rPr>
                <w:rFonts w:ascii="宋体" w:hAnsi="宋体"/>
                <w:color w:val="000000" w:themeColor="text1"/>
                <w:szCs w:val="21"/>
                <w14:textFill>
                  <w14:solidFill>
                    <w14:schemeClr w14:val="tx1"/>
                  </w14:solidFill>
                </w14:textFill>
              </w:rPr>
              <w:t>。</w:t>
            </w:r>
          </w:p>
        </w:tc>
      </w:tr>
      <w:tr w14:paraId="1FB46E09">
        <w:tblPrEx>
          <w:tblCellMar>
            <w:top w:w="0" w:type="dxa"/>
            <w:left w:w="0" w:type="dxa"/>
            <w:bottom w:w="0" w:type="dxa"/>
            <w:right w:w="0" w:type="dxa"/>
          </w:tblCellMar>
        </w:tblPrEx>
        <w:trPr>
          <w:trHeight w:val="274"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770E62D5">
            <w:pPr>
              <w:wordWrap w:val="0"/>
              <w:autoSpaceDE w:val="0"/>
              <w:autoSpaceDN w:val="0"/>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w:t>
            </w:r>
            <w:r>
              <w:rPr>
                <w:rFonts w:ascii="宋体" w:hAnsi="宋体"/>
                <w:color w:val="000000" w:themeColor="text1"/>
                <w:szCs w:val="21"/>
                <w14:textFill>
                  <w14:solidFill>
                    <w14:schemeClr w14:val="tx1"/>
                  </w14:solidFill>
                </w14:textFill>
              </w:rPr>
              <w:t>3</w:t>
            </w:r>
          </w:p>
        </w:tc>
        <w:tc>
          <w:tcPr>
            <w:tcW w:w="996" w:type="pct"/>
            <w:tcBorders>
              <w:top w:val="single" w:color="auto" w:sz="4" w:space="0"/>
              <w:left w:val="single" w:color="auto" w:sz="4" w:space="0"/>
              <w:bottom w:val="single" w:color="auto" w:sz="4" w:space="0"/>
              <w:right w:val="single" w:color="auto" w:sz="4" w:space="0"/>
            </w:tcBorders>
            <w:vAlign w:val="center"/>
          </w:tcPr>
          <w:p w14:paraId="7DF28F05">
            <w:pPr>
              <w:pStyle w:val="148"/>
              <w:spacing w:before="120" w:beforeLines="50" w:line="360" w:lineRule="auto"/>
              <w:contextualSpacing/>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质量要求</w:t>
            </w:r>
          </w:p>
        </w:tc>
        <w:tc>
          <w:tcPr>
            <w:tcW w:w="3522" w:type="pct"/>
            <w:tcBorders>
              <w:top w:val="single" w:color="auto" w:sz="4" w:space="0"/>
              <w:left w:val="single" w:color="auto" w:sz="4" w:space="0"/>
              <w:bottom w:val="single" w:color="auto" w:sz="4" w:space="0"/>
              <w:right w:val="single" w:color="auto" w:sz="4" w:space="0"/>
            </w:tcBorders>
            <w:vAlign w:val="center"/>
          </w:tcPr>
          <w:p w14:paraId="5D65A694">
            <w:pPr>
              <w:spacing w:before="120" w:beforeLines="50" w:line="360" w:lineRule="auto"/>
              <w:ind w:left="105" w:leftChars="50"/>
              <w:rPr>
                <w:rFonts w:hint="eastAsia"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符合现行的法律法规，相关技术标准、规范及采购人要求</w:t>
            </w: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0AB1D189">
        <w:tblPrEx>
          <w:tblCellMar>
            <w:top w:w="0" w:type="dxa"/>
            <w:left w:w="0" w:type="dxa"/>
            <w:bottom w:w="0" w:type="dxa"/>
            <w:right w:w="0" w:type="dxa"/>
          </w:tblCellMar>
        </w:tblPrEx>
        <w:trPr>
          <w:trHeight w:val="434"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67EE02D1">
            <w:pPr>
              <w:wordWrap w:val="0"/>
              <w:autoSpaceDE w:val="0"/>
              <w:autoSpaceDN w:val="0"/>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1.3.4</w:t>
            </w:r>
          </w:p>
        </w:tc>
        <w:tc>
          <w:tcPr>
            <w:tcW w:w="996" w:type="pct"/>
            <w:tcBorders>
              <w:top w:val="single" w:color="auto" w:sz="4" w:space="0"/>
              <w:left w:val="single" w:color="auto" w:sz="4" w:space="0"/>
              <w:bottom w:val="single" w:color="auto" w:sz="4" w:space="0"/>
              <w:right w:val="single" w:color="auto" w:sz="4" w:space="0"/>
            </w:tcBorders>
            <w:vAlign w:val="center"/>
          </w:tcPr>
          <w:p w14:paraId="30EF0AEE">
            <w:pPr>
              <w:wordWrap w:val="0"/>
              <w:autoSpaceDE w:val="0"/>
              <w:autoSpaceDN w:val="0"/>
              <w:contextualSpacing/>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包件划分</w:t>
            </w:r>
          </w:p>
        </w:tc>
        <w:tc>
          <w:tcPr>
            <w:tcW w:w="3522" w:type="pct"/>
            <w:tcBorders>
              <w:top w:val="single" w:color="auto" w:sz="4" w:space="0"/>
              <w:left w:val="single" w:color="auto" w:sz="4" w:space="0"/>
              <w:bottom w:val="single" w:color="auto" w:sz="4" w:space="0"/>
              <w:right w:val="single" w:color="auto" w:sz="4" w:space="0"/>
            </w:tcBorders>
            <w:vAlign w:val="center"/>
          </w:tcPr>
          <w:p w14:paraId="5D8321BA">
            <w:pPr>
              <w:spacing w:before="120" w:beforeLines="50" w:line="360" w:lineRule="auto"/>
              <w:ind w:left="105" w:leftChars="50"/>
              <w:rPr>
                <w:rFonts w:hint="eastAsia" w:ascii="宋体" w:hAnsi="宋体"/>
                <w:color w:val="000000" w:themeColor="text1"/>
                <w:szCs w:val="21"/>
                <w:highlight w:val="yellow"/>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本项目不划分包件</w:t>
            </w:r>
            <w:r>
              <w:rPr>
                <w:rFonts w:hint="eastAsia" w:cs="宋体" w:asciiTheme="minorEastAsia" w:hAnsiTheme="minorEastAsia" w:eastAsiaTheme="minorEastAsia"/>
                <w:color w:val="000000" w:themeColor="text1"/>
                <w:kern w:val="0"/>
                <w:szCs w:val="21"/>
                <w14:textFill>
                  <w14:solidFill>
                    <w14:schemeClr w14:val="tx1"/>
                  </w14:solidFill>
                </w14:textFill>
              </w:rPr>
              <w:t>。</w:t>
            </w:r>
          </w:p>
        </w:tc>
      </w:tr>
      <w:tr w14:paraId="17459E58">
        <w:tblPrEx>
          <w:tblCellMar>
            <w:top w:w="0" w:type="dxa"/>
            <w:left w:w="0" w:type="dxa"/>
            <w:bottom w:w="0" w:type="dxa"/>
            <w:right w:w="0" w:type="dxa"/>
          </w:tblCellMar>
        </w:tblPrEx>
        <w:trPr>
          <w:trHeight w:val="274"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62C03D00">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1.4.1</w:t>
            </w:r>
          </w:p>
        </w:tc>
        <w:tc>
          <w:tcPr>
            <w:tcW w:w="996" w:type="pct"/>
            <w:tcBorders>
              <w:top w:val="single" w:color="auto" w:sz="4" w:space="0"/>
              <w:left w:val="single" w:color="auto" w:sz="4" w:space="0"/>
              <w:bottom w:val="single" w:color="auto" w:sz="4" w:space="0"/>
              <w:right w:val="single" w:color="auto" w:sz="4" w:space="0"/>
            </w:tcBorders>
            <w:vAlign w:val="center"/>
          </w:tcPr>
          <w:p w14:paraId="03F106BD">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供应商资格要求</w:t>
            </w:r>
          </w:p>
        </w:tc>
        <w:tc>
          <w:tcPr>
            <w:tcW w:w="3522" w:type="pct"/>
            <w:tcBorders>
              <w:top w:val="single" w:color="auto" w:sz="4" w:space="0"/>
              <w:left w:val="single" w:color="auto" w:sz="4" w:space="0"/>
              <w:bottom w:val="single" w:color="auto" w:sz="4" w:space="0"/>
              <w:right w:val="single" w:color="auto" w:sz="4" w:space="0"/>
            </w:tcBorders>
            <w:vAlign w:val="center"/>
          </w:tcPr>
          <w:p w14:paraId="509C3D0D">
            <w:pPr>
              <w:spacing w:before="120" w:beforeLines="50"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1.供应商须按照《中华人民共和国政府采购法实施条例》第十七条的要求提供满足《中华人民共和国政府采购法》第二十二条规定的相关材料：</w:t>
            </w:r>
          </w:p>
          <w:p w14:paraId="14DF0500">
            <w:pPr>
              <w:spacing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（1）具有独立承担民事责任的能力</w:t>
            </w:r>
            <w:r>
              <w:rPr>
                <w:rFonts w:hint="eastAsia" w:ascii="宋体" w:hAnsi="宋体"/>
                <w:color w:val="000000" w:themeColor="text1"/>
                <w:szCs w:val="21"/>
                <w14:textFill>
                  <w14:solidFill>
                    <w14:schemeClr w14:val="tx1"/>
                  </w14:solidFill>
                </w14:textFill>
              </w:rPr>
              <w:t>[提供有效的营业执照或事业单位法人证书或其他类似的法定证明文件]</w:t>
            </w:r>
            <w:r>
              <w:rPr>
                <w:rFonts w:ascii="宋体" w:hAnsi="宋体"/>
                <w:b/>
                <w:bCs/>
                <w:color w:val="000000" w:themeColor="text1"/>
                <w:szCs w:val="21"/>
                <w14:textFill>
                  <w14:solidFill>
                    <w14:schemeClr w14:val="tx1"/>
                  </w14:solidFill>
                </w14:textFill>
              </w:rPr>
              <w:t>；</w:t>
            </w:r>
          </w:p>
          <w:p w14:paraId="4ACF8C58">
            <w:pPr>
              <w:spacing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（2）具有良好的商业信誉和健全的财务会计制度</w:t>
            </w:r>
            <w:r>
              <w:rPr>
                <w:rFonts w:hint="eastAsia" w:ascii="宋体" w:hAnsi="宋体"/>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提供2023年至2025年任意一年度</w:t>
            </w:r>
            <w:r>
              <w:rPr>
                <w:rFonts w:hint="eastAsia" w:ascii="宋体" w:hAnsi="宋体"/>
                <w:color w:val="000000" w:themeColor="text1"/>
                <w:szCs w:val="21"/>
                <w14:textFill>
                  <w14:solidFill>
                    <w14:schemeClr w14:val="tx1"/>
                  </w14:solidFill>
                </w14:textFill>
              </w:rPr>
              <w:t>经审计的财务会计报表及审计报告（未经审计的，提供公司内部自行编制并加盖公章的财务会计报表）；若为新成立的公司，提供银行开具的资信证明文件或资金证明文件；若为自然人参与磋商，则提供自本项目公告发布之日起开具的银行存款证明]</w:t>
            </w:r>
            <w:r>
              <w:rPr>
                <w:rFonts w:ascii="宋体" w:hAnsi="宋体"/>
                <w:b/>
                <w:bCs/>
                <w:color w:val="000000" w:themeColor="text1"/>
                <w:szCs w:val="21"/>
                <w14:textFill>
                  <w14:solidFill>
                    <w14:schemeClr w14:val="tx1"/>
                  </w14:solidFill>
                </w14:textFill>
              </w:rPr>
              <w:t>；</w:t>
            </w:r>
          </w:p>
          <w:p w14:paraId="1747E06A">
            <w:pPr>
              <w:spacing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（3）具有履行合同所必需的设备和专业技术能力</w:t>
            </w:r>
            <w:r>
              <w:rPr>
                <w:rFonts w:hint="eastAsia" w:ascii="宋体" w:hAnsi="宋体"/>
                <w:color w:val="000000" w:themeColor="text1"/>
                <w:szCs w:val="21"/>
                <w14:textFill>
                  <w14:solidFill>
                    <w14:schemeClr w14:val="tx1"/>
                  </w14:solidFill>
                </w14:textFill>
              </w:rPr>
              <w:t>[提供书面承诺]</w:t>
            </w:r>
            <w:r>
              <w:rPr>
                <w:rFonts w:ascii="宋体" w:hAnsi="宋体"/>
                <w:b/>
                <w:bCs/>
                <w:color w:val="000000" w:themeColor="text1"/>
                <w:szCs w:val="21"/>
                <w14:textFill>
                  <w14:solidFill>
                    <w14:schemeClr w14:val="tx1"/>
                  </w14:solidFill>
                </w14:textFill>
              </w:rPr>
              <w:t>；</w:t>
            </w:r>
          </w:p>
          <w:p w14:paraId="3B79112F">
            <w:pPr>
              <w:spacing w:line="360" w:lineRule="auto"/>
              <w:ind w:left="105" w:leftChars="50" w:right="105" w:rightChars="50"/>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（4）有依法缴纳税收和社会保障资金的良好记录</w:t>
            </w:r>
            <w:r>
              <w:rPr>
                <w:rFonts w:hint="eastAsia" w:asciiTheme="minorEastAsia" w:hAnsiTheme="minorEastAsia" w:eastAsiaTheme="minorEastAsia"/>
                <w:color w:val="000000" w:themeColor="text1"/>
                <w:szCs w:val="21"/>
                <w14:textFill>
                  <w14:solidFill>
                    <w14:schemeClr w14:val="tx1"/>
                  </w14:solidFill>
                </w14:textFill>
              </w:rPr>
              <w:t>[①提供2025年5月至</w:t>
            </w:r>
            <w:r>
              <w:rPr>
                <w:rFonts w:hint="eastAsia" w:ascii="宋体" w:hAnsi="宋体"/>
                <w:color w:val="000000" w:themeColor="text1"/>
                <w:szCs w:val="21"/>
                <w14:textFill>
                  <w14:solidFill>
                    <w14:schemeClr w14:val="tx1"/>
                  </w14:solidFill>
                </w14:textFill>
              </w:rPr>
              <w:t>响应文件</w:t>
            </w:r>
            <w:r>
              <w:rPr>
                <w:rFonts w:hint="eastAsia" w:asciiTheme="minorEastAsia" w:hAnsiTheme="minorEastAsia" w:eastAsiaTheme="minorEastAsia"/>
                <w:color w:val="000000" w:themeColor="text1"/>
                <w14:textFill>
                  <w14:solidFill>
                    <w14:schemeClr w14:val="tx1"/>
                  </w14:solidFill>
                </w14:textFill>
              </w:rPr>
              <w:t>提交</w:t>
            </w:r>
            <w:r>
              <w:rPr>
                <w:rFonts w:hint="eastAsia" w:asciiTheme="minorEastAsia" w:hAnsiTheme="minorEastAsia" w:eastAsiaTheme="minorEastAsia"/>
                <w:color w:val="000000" w:themeColor="text1"/>
                <w:szCs w:val="21"/>
                <w14:textFill>
                  <w14:solidFill>
                    <w14:schemeClr w14:val="tx1"/>
                  </w14:solidFill>
                </w14:textFill>
              </w:rPr>
              <w:t>截止之日任意3个月的税务局税收通用缴款书或银行电子缴税（费）凭证或税务局出具纳税情况的相关证明；依法免税的，提供依法免税的相关证明文件；</w:t>
            </w:r>
            <w:r>
              <w:rPr>
                <w:color w:val="000000" w:themeColor="text1"/>
                <w14:textFill>
                  <w14:solidFill>
                    <w14:schemeClr w14:val="tx1"/>
                  </w14:solidFill>
                </w14:textFill>
              </w:rPr>
              <w:t>若为新成立的公司，无法按上述要求提供依法缴纳税收证明材料的，按实际缴纳月份提供或出具书面说明。</w:t>
            </w:r>
            <w:r>
              <w:rPr>
                <w:rFonts w:hint="eastAsia" w:asciiTheme="minorEastAsia" w:hAnsiTheme="minorEastAsia" w:eastAsiaTheme="minorEastAsia"/>
                <w:color w:val="000000" w:themeColor="text1"/>
                <w:szCs w:val="21"/>
                <w14:textFill>
                  <w14:solidFill>
                    <w14:schemeClr w14:val="tx1"/>
                  </w14:solidFill>
                </w14:textFill>
              </w:rPr>
              <w:t>②提供2025年5月至</w:t>
            </w:r>
            <w:r>
              <w:rPr>
                <w:rFonts w:hint="eastAsia" w:ascii="宋体" w:hAnsi="宋体"/>
                <w:color w:val="000000" w:themeColor="text1"/>
                <w:szCs w:val="21"/>
                <w14:textFill>
                  <w14:solidFill>
                    <w14:schemeClr w14:val="tx1"/>
                  </w14:solidFill>
                </w14:textFill>
              </w:rPr>
              <w:t>响应文件</w:t>
            </w:r>
            <w:r>
              <w:rPr>
                <w:rFonts w:hint="eastAsia" w:asciiTheme="minorEastAsia" w:hAnsiTheme="minorEastAsia" w:eastAsiaTheme="minorEastAsia"/>
                <w:color w:val="000000" w:themeColor="text1"/>
                <w14:textFill>
                  <w14:solidFill>
                    <w14:schemeClr w14:val="tx1"/>
                  </w14:solidFill>
                </w14:textFill>
              </w:rPr>
              <w:t>提交</w:t>
            </w:r>
            <w:r>
              <w:rPr>
                <w:rFonts w:hint="eastAsia" w:asciiTheme="minorEastAsia" w:hAnsiTheme="minorEastAsia" w:eastAsiaTheme="minorEastAsia"/>
                <w:color w:val="000000" w:themeColor="text1"/>
                <w:szCs w:val="21"/>
                <w14:textFill>
                  <w14:solidFill>
                    <w14:schemeClr w14:val="tx1"/>
                  </w14:solidFill>
                </w14:textFill>
              </w:rPr>
              <w:t>截止之日任意3个月的社会保险费缴款书或银行电子缴费凭证或社保管理部门出具的有效的缴款证明；依法免缴的，提供依法免缴的相关证明文件；若为新成立的公司，提供成立至今的社会保险费缴款书或银行电子缴费凭证或社保管理部门出具的有效的缴款证明，成立时间不足</w:t>
            </w:r>
            <w:r>
              <w:rPr>
                <w:rFonts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个月的，按实际缴纳月份提供或出具书面说明。</w:t>
            </w:r>
            <w:r>
              <w:rPr>
                <w:rFonts w:hint="eastAsia" w:ascii="宋体" w:hAnsi="宋体"/>
                <w:color w:val="000000" w:themeColor="text1"/>
                <w:szCs w:val="21"/>
                <w14:textFill>
                  <w14:solidFill>
                    <w14:schemeClr w14:val="tx1"/>
                  </w14:solidFill>
                </w14:textFill>
              </w:rPr>
              <w:t>③若为自然人磋商，则提供2025年5月至</w:t>
            </w:r>
            <w:r>
              <w:rPr>
                <w:rFonts w:hint="eastAsia" w:ascii="宋体" w:hAnsi="宋体" w:cs="宋体"/>
                <w:color w:val="000000" w:themeColor="text1"/>
                <w:szCs w:val="21"/>
                <w14:textFill>
                  <w14:solidFill>
                    <w14:schemeClr w14:val="tx1"/>
                  </w14:solidFill>
                </w14:textFill>
              </w:rPr>
              <w:t>响应文件</w:t>
            </w:r>
            <w:r>
              <w:rPr>
                <w:rFonts w:hint="eastAsia" w:asciiTheme="minorEastAsia" w:hAnsiTheme="minorEastAsia" w:eastAsiaTheme="minorEastAsia"/>
                <w:color w:val="000000" w:themeColor="text1"/>
                <w:szCs w:val="21"/>
                <w14:textFill>
                  <w14:solidFill>
                    <w14:schemeClr w14:val="tx1"/>
                  </w14:solidFill>
                </w14:textFill>
              </w:rPr>
              <w:t>递交</w:t>
            </w:r>
            <w:r>
              <w:rPr>
                <w:rFonts w:hint="eastAsia" w:ascii="宋体" w:hAnsi="宋体"/>
                <w:color w:val="000000" w:themeColor="text1"/>
                <w:szCs w:val="21"/>
                <w14:textFill>
                  <w14:solidFill>
                    <w14:schemeClr w14:val="tx1"/>
                  </w14:solidFill>
                </w14:textFill>
              </w:rPr>
              <w:t>截止之日任意</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个月的个人所得税完税证明和社会保险参保证明；未缴纳税收或社保的，提供书面说明]</w:t>
            </w:r>
            <w:r>
              <w:rPr>
                <w:rFonts w:ascii="宋体" w:hAnsi="宋体"/>
                <w:b/>
                <w:bCs/>
                <w:color w:val="000000" w:themeColor="text1"/>
                <w:szCs w:val="21"/>
                <w14:textFill>
                  <w14:solidFill>
                    <w14:schemeClr w14:val="tx1"/>
                  </w14:solidFill>
                </w14:textFill>
              </w:rPr>
              <w:t>；</w:t>
            </w:r>
          </w:p>
          <w:p w14:paraId="2E950746">
            <w:pPr>
              <w:spacing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（5）参加政府采购活动前三年内，在经营活动中没有重大违法记录</w:t>
            </w:r>
            <w:r>
              <w:rPr>
                <w:rFonts w:hint="eastAsia" w:ascii="宋体" w:hAnsi="宋体"/>
                <w:color w:val="000000" w:themeColor="text1"/>
                <w:szCs w:val="21"/>
                <w14:textFill>
                  <w14:solidFill>
                    <w14:schemeClr w14:val="tx1"/>
                  </w14:solidFill>
                </w14:textFill>
              </w:rPr>
              <w:t>[重大违法记录，指供应商因违法经营受到刑事处罚或者责令停产停业、吊销许可证或者执照、较大数额罚款等行政处罚，提供书面声明]</w:t>
            </w:r>
            <w:r>
              <w:rPr>
                <w:rFonts w:ascii="宋体" w:hAnsi="宋体"/>
                <w:b/>
                <w:bCs/>
                <w:color w:val="000000" w:themeColor="text1"/>
                <w:szCs w:val="21"/>
                <w14:textFill>
                  <w14:solidFill>
                    <w14:schemeClr w14:val="tx1"/>
                  </w14:solidFill>
                </w14:textFill>
              </w:rPr>
              <w:t>；</w:t>
            </w:r>
          </w:p>
          <w:p w14:paraId="2644E20C">
            <w:pPr>
              <w:spacing w:line="360" w:lineRule="auto"/>
              <w:ind w:left="105" w:leftChars="50" w:right="105" w:rightChars="5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（6）法律、行政法规规定的其他条件。</w:t>
            </w:r>
          </w:p>
          <w:p w14:paraId="3BA0A320">
            <w:pPr>
              <w:spacing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2.落实政府采购政策需满足的资格要求：</w:t>
            </w:r>
            <w:r>
              <w:rPr>
                <w:rFonts w:hint="eastAsia" w:asciiTheme="minorEastAsia" w:hAnsiTheme="minorEastAsia" w:eastAsiaTheme="minorEastAsia"/>
                <w:szCs w:val="21"/>
              </w:rPr>
              <w:t>本项目专门面向中小微企业采购</w:t>
            </w:r>
            <w:r>
              <w:rPr>
                <w:rFonts w:hint="eastAsia" w:asciiTheme="minorEastAsia" w:hAnsiTheme="minorEastAsia" w:eastAsiaTheme="minorEastAsia"/>
                <w:color w:val="000000" w:themeColor="text1"/>
                <w:szCs w:val="21"/>
                <w14:textFill>
                  <w14:solidFill>
                    <w14:schemeClr w14:val="tx1"/>
                  </w14:solidFill>
                </w14:textFill>
              </w:rPr>
              <w:t>。</w:t>
            </w:r>
          </w:p>
          <w:p w14:paraId="1C9EE861">
            <w:pPr>
              <w:spacing w:line="360" w:lineRule="auto"/>
              <w:ind w:left="105" w:leftChars="50" w:right="105" w:rightChars="5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3.本项目的特定资格要求：</w:t>
            </w:r>
            <w:r>
              <w:rPr>
                <w:rFonts w:hint="eastAsia" w:ascii="宋体" w:hAnsi="宋体"/>
                <w:b/>
                <w:bCs/>
                <w:color w:val="000000" w:themeColor="text1"/>
                <w:szCs w:val="21"/>
                <w:lang w:eastAsia="zh-CN"/>
                <w14:textFill>
                  <w14:solidFill>
                    <w14:schemeClr w14:val="tx1"/>
                  </w14:solidFill>
                </w14:textFill>
              </w:rPr>
              <w:t>无</w:t>
            </w:r>
            <w:r>
              <w:rPr>
                <w:rFonts w:hint="eastAsia" w:ascii="宋体" w:hAnsi="宋体"/>
                <w:b/>
                <w:bCs/>
                <w:color w:val="000000" w:themeColor="text1"/>
                <w:szCs w:val="21"/>
                <w14:textFill>
                  <w14:solidFill>
                    <w14:schemeClr w14:val="tx1"/>
                  </w14:solidFill>
                </w14:textFill>
              </w:rPr>
              <w:t>。</w:t>
            </w:r>
          </w:p>
        </w:tc>
      </w:tr>
      <w:tr w14:paraId="5A2D9880">
        <w:tblPrEx>
          <w:tblCellMar>
            <w:top w:w="0" w:type="dxa"/>
            <w:left w:w="0" w:type="dxa"/>
            <w:bottom w:w="0" w:type="dxa"/>
            <w:right w:w="0" w:type="dxa"/>
          </w:tblCellMar>
        </w:tblPrEx>
        <w:trPr>
          <w:trHeight w:val="306"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64D845EC">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1.4.2</w:t>
            </w:r>
          </w:p>
        </w:tc>
        <w:tc>
          <w:tcPr>
            <w:tcW w:w="996" w:type="pct"/>
            <w:tcBorders>
              <w:top w:val="single" w:color="auto" w:sz="4" w:space="0"/>
              <w:left w:val="single" w:color="auto" w:sz="4" w:space="0"/>
              <w:bottom w:val="single" w:color="auto" w:sz="4" w:space="0"/>
              <w:right w:val="single" w:color="auto" w:sz="4" w:space="0"/>
            </w:tcBorders>
            <w:vAlign w:val="center"/>
          </w:tcPr>
          <w:p w14:paraId="57FF522A">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其它内容</w:t>
            </w:r>
          </w:p>
        </w:tc>
        <w:tc>
          <w:tcPr>
            <w:tcW w:w="3522" w:type="pct"/>
            <w:tcBorders>
              <w:top w:val="single" w:color="auto" w:sz="4" w:space="0"/>
              <w:left w:val="single" w:color="auto" w:sz="4" w:space="0"/>
              <w:bottom w:val="single" w:color="auto" w:sz="4" w:space="0"/>
              <w:right w:val="single" w:color="auto" w:sz="4" w:space="0"/>
            </w:tcBorders>
            <w:vAlign w:val="center"/>
          </w:tcPr>
          <w:p w14:paraId="78FFF084">
            <w:pPr>
              <w:wordWrap w:val="0"/>
              <w:spacing w:before="120" w:beforeLines="50" w:line="360" w:lineRule="auto"/>
              <w:ind w:left="105" w:leftChars="50" w:right="105" w:rightChars="50"/>
              <w:rPr>
                <w:rFonts w:hint="eastAsia" w:ascii="宋体" w:hAnsi="宋体"/>
                <w:szCs w:val="21"/>
              </w:rPr>
            </w:pPr>
            <w:r>
              <w:rPr>
                <w:rFonts w:ascii="宋体" w:hAnsi="宋体"/>
                <w:szCs w:val="21"/>
              </w:rPr>
              <w:t>1.</w:t>
            </w:r>
            <w:r>
              <w:rPr>
                <w:rFonts w:hint="eastAsia" w:ascii="宋体" w:hAnsi="宋体"/>
                <w:szCs w:val="21"/>
              </w:rPr>
              <w:t>发布公告的媒介：云南省政府采购网（网址：http://www.yngp.com/）。</w:t>
            </w:r>
          </w:p>
          <w:p w14:paraId="0DBB014D">
            <w:pPr>
              <w:wordWrap w:val="0"/>
              <w:spacing w:line="360" w:lineRule="auto"/>
              <w:ind w:left="105" w:leftChars="50" w:right="105" w:rightChars="50"/>
              <w:rPr>
                <w:rFonts w:hint="eastAsia" w:ascii="宋体" w:hAnsi="宋体"/>
                <w:szCs w:val="21"/>
              </w:rPr>
            </w:pPr>
            <w:r>
              <w:rPr>
                <w:rFonts w:hint="eastAsia" w:ascii="宋体" w:hAnsi="宋体"/>
                <w:szCs w:val="21"/>
              </w:rPr>
              <w:t>2.信誉要求：供应商未被中国执行信息公开网（网址：http://zxgk.court.gov.cn/shixin/）列</w:t>
            </w:r>
            <w:r>
              <w:rPr>
                <w:rFonts w:hint="eastAsia" w:ascii="宋体" w:hAnsi="宋体" w:eastAsiaTheme="minorEastAsia"/>
                <w:szCs w:val="21"/>
              </w:rPr>
              <w:t>为</w:t>
            </w:r>
            <w:r>
              <w:rPr>
                <w:rFonts w:hint="eastAsia" w:ascii="宋体" w:hAnsi="宋体"/>
                <w:szCs w:val="21"/>
              </w:rPr>
              <w:t>“失信被执行人”；未被信用中国（网址：https：//www.creditchina.gov.cn/）列入“重大税收违法失信主体名单”或“严重失信主体名单”；未被中国政府采购网（网址：http://www.ccgp.gov.cn/）列为“政府采购严重违法失信行为信息记录”（评审前由采购代理机构将通过相关网站查询，并留存网站查询结果截图或打印件，提供给</w:t>
            </w:r>
            <w:r>
              <w:rPr>
                <w:rFonts w:ascii="宋体" w:hAnsi="宋体"/>
                <w:szCs w:val="21"/>
              </w:rPr>
              <w:t>磋商小组</w:t>
            </w:r>
            <w:r>
              <w:rPr>
                <w:rFonts w:hint="eastAsia" w:ascii="宋体" w:hAnsi="宋体"/>
                <w:szCs w:val="21"/>
              </w:rPr>
              <w:t>）。</w:t>
            </w:r>
          </w:p>
        </w:tc>
      </w:tr>
      <w:tr w14:paraId="29C799E7">
        <w:tblPrEx>
          <w:tblCellMar>
            <w:top w:w="0" w:type="dxa"/>
            <w:left w:w="0" w:type="dxa"/>
            <w:bottom w:w="0" w:type="dxa"/>
            <w:right w:w="0" w:type="dxa"/>
          </w:tblCellMar>
        </w:tblPrEx>
        <w:trPr>
          <w:trHeight w:val="416"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224042D0">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1.4.3</w:t>
            </w:r>
          </w:p>
        </w:tc>
        <w:tc>
          <w:tcPr>
            <w:tcW w:w="996" w:type="pct"/>
            <w:tcBorders>
              <w:top w:val="single" w:color="auto" w:sz="4" w:space="0"/>
              <w:left w:val="single" w:color="auto" w:sz="4" w:space="0"/>
              <w:bottom w:val="single" w:color="auto" w:sz="4" w:space="0"/>
              <w:right w:val="single" w:color="auto" w:sz="4" w:space="0"/>
            </w:tcBorders>
            <w:vAlign w:val="center"/>
          </w:tcPr>
          <w:p w14:paraId="164FF703">
            <w:pPr>
              <w:spacing w:before="120" w:beforeLines="50"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是否接受联</w:t>
            </w:r>
          </w:p>
          <w:p w14:paraId="14C3F29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合体磋商</w:t>
            </w:r>
          </w:p>
        </w:tc>
        <w:tc>
          <w:tcPr>
            <w:tcW w:w="3522" w:type="pct"/>
            <w:tcBorders>
              <w:top w:val="single" w:color="auto" w:sz="4" w:space="0"/>
              <w:left w:val="single" w:color="auto" w:sz="4" w:space="0"/>
              <w:bottom w:val="single" w:color="auto" w:sz="4" w:space="0"/>
              <w:right w:val="single" w:color="auto" w:sz="4" w:space="0"/>
            </w:tcBorders>
            <w:vAlign w:val="center"/>
          </w:tcPr>
          <w:p w14:paraId="3C3DCBFE">
            <w:pPr>
              <w:spacing w:line="360" w:lineRule="auto"/>
              <w:ind w:left="105" w:leftChars="50" w:right="105" w:rightChars="50"/>
              <w:rPr>
                <w:rFonts w:hint="eastAsia" w:asciiTheme="minorEastAsia" w:hAnsiTheme="minorEastAsia" w:eastAsiaTheme="minorEastAsia"/>
                <w:szCs w:val="21"/>
              </w:rPr>
            </w:pPr>
            <w:r>
              <w:rPr>
                <w:rFonts w:hint="eastAsia" w:ascii="宋体" w:hAnsi="宋体" w:cs="宋体"/>
                <w:szCs w:val="21"/>
              </w:rPr>
              <w:t>本目不接受联合体磋商。</w:t>
            </w:r>
          </w:p>
        </w:tc>
      </w:tr>
      <w:tr w14:paraId="138E9A7D">
        <w:tblPrEx>
          <w:tblCellMar>
            <w:top w:w="0" w:type="dxa"/>
            <w:left w:w="0" w:type="dxa"/>
            <w:bottom w:w="0" w:type="dxa"/>
            <w:right w:w="0" w:type="dxa"/>
          </w:tblCellMar>
        </w:tblPrEx>
        <w:trPr>
          <w:trHeight w:val="567"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69680975">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w:t>
            </w:r>
          </w:p>
        </w:tc>
        <w:tc>
          <w:tcPr>
            <w:tcW w:w="996" w:type="pct"/>
            <w:tcBorders>
              <w:top w:val="single" w:color="auto" w:sz="4" w:space="0"/>
              <w:left w:val="single" w:color="auto" w:sz="4" w:space="0"/>
              <w:bottom w:val="single" w:color="auto" w:sz="4" w:space="0"/>
              <w:right w:val="single" w:color="auto" w:sz="4" w:space="0"/>
            </w:tcBorders>
            <w:vAlign w:val="center"/>
          </w:tcPr>
          <w:p w14:paraId="573FC5D6">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费用承担</w:t>
            </w:r>
          </w:p>
        </w:tc>
        <w:tc>
          <w:tcPr>
            <w:tcW w:w="3522" w:type="pct"/>
            <w:tcBorders>
              <w:top w:val="single" w:color="auto" w:sz="4" w:space="0"/>
              <w:left w:val="single" w:color="auto" w:sz="4" w:space="0"/>
              <w:bottom w:val="single" w:color="auto" w:sz="4" w:space="0"/>
              <w:right w:val="single" w:color="auto" w:sz="4" w:space="0"/>
            </w:tcBorders>
            <w:vAlign w:val="center"/>
          </w:tcPr>
          <w:p w14:paraId="44959801">
            <w:pPr>
              <w:spacing w:before="120" w:beforeLines="50" w:line="360" w:lineRule="auto"/>
              <w:ind w:left="105" w:leftChars="50" w:right="105" w:rightChars="50"/>
              <w:rPr>
                <w:rFonts w:hint="eastAsia" w:ascii="宋体" w:hAnsi="宋体" w:cs="宋体"/>
                <w:szCs w:val="21"/>
              </w:rPr>
            </w:pPr>
            <w:r>
              <w:rPr>
                <w:rFonts w:hint="eastAsia" w:ascii="宋体" w:hAnsi="宋体" w:cs="宋体"/>
                <w:szCs w:val="21"/>
              </w:rPr>
              <w:t>1.供应商准备和参加采购活动发生的费用自理。</w:t>
            </w:r>
          </w:p>
          <w:p w14:paraId="39F54278">
            <w:pPr>
              <w:spacing w:line="360" w:lineRule="auto"/>
              <w:ind w:left="105" w:leftChars="50" w:right="105" w:rightChars="50"/>
              <w:rPr>
                <w:rFonts w:hint="eastAsia" w:ascii="宋体" w:hAnsi="宋体" w:cs="宋体"/>
                <w:szCs w:val="21"/>
              </w:rPr>
            </w:pPr>
            <w:r>
              <w:rPr>
                <w:rFonts w:hint="eastAsia" w:ascii="宋体" w:hAnsi="宋体" w:cs="宋体"/>
                <w:szCs w:val="21"/>
              </w:rPr>
              <w:t>2.采购代理服务费：以本项目的</w:t>
            </w:r>
            <w:r>
              <w:rPr>
                <w:rFonts w:ascii="宋体" w:hAnsi="宋体" w:cs="宋体"/>
                <w:szCs w:val="21"/>
              </w:rPr>
              <w:t>成交</w:t>
            </w:r>
            <w:r>
              <w:rPr>
                <w:rFonts w:hint="eastAsia" w:ascii="宋体" w:hAnsi="宋体" w:cs="宋体"/>
                <w:szCs w:val="21"/>
              </w:rPr>
              <w:t>价下浮20%为计费基数，并参照《国家计委关于印发招标代理服务费管理暂行办法的通知》（计价格〔2002〕1980号）中“</w:t>
            </w:r>
            <w:r>
              <w:rPr>
                <w:rFonts w:ascii="宋体" w:hAnsi="宋体" w:cs="宋体"/>
                <w:szCs w:val="21"/>
              </w:rPr>
              <w:t>服务</w:t>
            </w:r>
            <w:r>
              <w:rPr>
                <w:rFonts w:hint="eastAsia" w:ascii="宋体" w:hAnsi="宋体" w:cs="宋体"/>
                <w:szCs w:val="21"/>
              </w:rPr>
              <w:t>类”的收费标准计算采购代理服务费后向</w:t>
            </w:r>
            <w:r>
              <w:rPr>
                <w:rFonts w:ascii="宋体" w:hAnsi="宋体" w:cs="宋体"/>
                <w:szCs w:val="21"/>
              </w:rPr>
              <w:t>成交供应商</w:t>
            </w:r>
            <w:r>
              <w:rPr>
                <w:rFonts w:hint="eastAsia" w:ascii="宋体" w:hAnsi="宋体" w:cs="宋体"/>
                <w:szCs w:val="21"/>
              </w:rPr>
              <w:t>收取，采购代理服务费由</w:t>
            </w:r>
            <w:r>
              <w:rPr>
                <w:rFonts w:ascii="宋体" w:hAnsi="宋体" w:cs="宋体"/>
                <w:szCs w:val="21"/>
              </w:rPr>
              <w:t>成交供应商</w:t>
            </w:r>
            <w:r>
              <w:rPr>
                <w:rFonts w:hint="eastAsia" w:ascii="宋体" w:hAnsi="宋体" w:cs="宋体"/>
                <w:szCs w:val="21"/>
              </w:rPr>
              <w:t>向云南铭漾工程技术咨询有限公司支付。</w:t>
            </w:r>
          </w:p>
          <w:p w14:paraId="1103C2D9">
            <w:pPr>
              <w:spacing w:line="360" w:lineRule="auto"/>
              <w:ind w:left="105" w:leftChars="50" w:right="105" w:rightChars="50"/>
              <w:rPr>
                <w:rFonts w:hint="eastAsia" w:ascii="宋体" w:hAnsi="宋体" w:cs="宋体"/>
                <w:b/>
                <w:bCs/>
                <w:szCs w:val="21"/>
              </w:rPr>
            </w:pPr>
            <w:r>
              <w:rPr>
                <w:rFonts w:hint="eastAsia" w:ascii="宋体" w:hAnsi="宋体" w:cs="宋体"/>
                <w:b/>
                <w:bCs/>
                <w:szCs w:val="21"/>
              </w:rPr>
              <w:t>账户名称：云南铭漾工程技术咨询有限公司</w:t>
            </w:r>
          </w:p>
          <w:p w14:paraId="5856BCB9">
            <w:pPr>
              <w:spacing w:line="360" w:lineRule="auto"/>
              <w:ind w:left="105" w:leftChars="50" w:right="105" w:rightChars="50"/>
              <w:rPr>
                <w:rFonts w:hint="eastAsia" w:ascii="宋体" w:hAnsi="宋体" w:cs="宋体"/>
                <w:b/>
                <w:bCs/>
                <w:szCs w:val="21"/>
              </w:rPr>
            </w:pPr>
            <w:r>
              <w:rPr>
                <w:rFonts w:hint="eastAsia" w:ascii="宋体" w:hAnsi="宋体" w:cs="宋体"/>
                <w:b/>
                <w:bCs/>
                <w:szCs w:val="21"/>
              </w:rPr>
              <w:t>开户银行：招商银行股份有限公司昆明高新支行</w:t>
            </w:r>
          </w:p>
          <w:p w14:paraId="1292E066">
            <w:pPr>
              <w:spacing w:line="360" w:lineRule="auto"/>
              <w:ind w:left="105" w:leftChars="50" w:right="105" w:rightChars="50"/>
              <w:rPr>
                <w:rFonts w:hint="eastAsia" w:ascii="宋体" w:hAnsi="宋体" w:cs="宋体"/>
                <w:b/>
                <w:bCs/>
                <w:szCs w:val="21"/>
              </w:rPr>
            </w:pPr>
            <w:r>
              <w:rPr>
                <w:rFonts w:hint="eastAsia" w:ascii="宋体" w:hAnsi="宋体" w:cs="宋体"/>
                <w:b/>
                <w:bCs/>
                <w:szCs w:val="21"/>
              </w:rPr>
              <w:t>账    号：871907487710801</w:t>
            </w:r>
          </w:p>
          <w:p w14:paraId="27B75EB5">
            <w:pPr>
              <w:spacing w:line="360" w:lineRule="auto"/>
              <w:ind w:left="105" w:leftChars="50" w:right="105" w:rightChars="50"/>
              <w:rPr>
                <w:rFonts w:hint="eastAsia" w:ascii="宋体" w:hAnsi="宋体" w:cs="宋体"/>
                <w:b/>
                <w:bCs/>
                <w:szCs w:val="21"/>
              </w:rPr>
            </w:pPr>
            <w:r>
              <w:rPr>
                <w:rFonts w:hint="eastAsia" w:ascii="宋体" w:hAnsi="宋体" w:cs="宋体"/>
                <w:b/>
                <w:bCs/>
                <w:szCs w:val="21"/>
              </w:rPr>
              <w:t>联系电话：0871-65093696</w:t>
            </w:r>
          </w:p>
          <w:p w14:paraId="40B8FB54">
            <w:pPr>
              <w:spacing w:line="360" w:lineRule="auto"/>
              <w:ind w:left="105" w:leftChars="50" w:right="105" w:rightChars="50"/>
              <w:rPr>
                <w:rFonts w:hint="eastAsia" w:ascii="宋体" w:hAnsi="宋体"/>
                <w:szCs w:val="21"/>
              </w:rPr>
            </w:pPr>
            <w:r>
              <w:rPr>
                <w:rFonts w:hint="eastAsia" w:ascii="宋体" w:hAnsi="宋体" w:cs="宋体"/>
                <w:szCs w:val="21"/>
              </w:rPr>
              <w:t>注：付款时，在摘要栏中写明项目名称。</w:t>
            </w:r>
          </w:p>
        </w:tc>
      </w:tr>
      <w:tr w14:paraId="6BEB5601">
        <w:tblPrEx>
          <w:tblCellMar>
            <w:top w:w="0" w:type="dxa"/>
            <w:left w:w="0" w:type="dxa"/>
            <w:bottom w:w="0" w:type="dxa"/>
            <w:right w:w="0" w:type="dxa"/>
          </w:tblCellMar>
        </w:tblPrEx>
        <w:trPr>
          <w:trHeight w:val="479"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60C96023">
            <w:pPr>
              <w:wordWrap w:val="0"/>
              <w:autoSpaceDE w:val="0"/>
              <w:autoSpaceDN w:val="0"/>
              <w:spacing w:before="60" w:after="60"/>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ascii="宋体" w:hAnsi="宋体"/>
                <w:color w:val="000000" w:themeColor="text1"/>
                <w:szCs w:val="21"/>
                <w14:textFill>
                  <w14:solidFill>
                    <w14:schemeClr w14:val="tx1"/>
                  </w14:solidFill>
                </w14:textFill>
              </w:rPr>
              <w:t>.9</w:t>
            </w:r>
          </w:p>
        </w:tc>
        <w:tc>
          <w:tcPr>
            <w:tcW w:w="996" w:type="pct"/>
            <w:tcBorders>
              <w:top w:val="single" w:color="auto" w:sz="4" w:space="0"/>
              <w:left w:val="single" w:color="auto" w:sz="4" w:space="0"/>
              <w:bottom w:val="single" w:color="auto" w:sz="4" w:space="0"/>
              <w:right w:val="single" w:color="auto" w:sz="4" w:space="0"/>
            </w:tcBorders>
            <w:vAlign w:val="center"/>
          </w:tcPr>
          <w:p w14:paraId="2879F76F">
            <w:pPr>
              <w:wordWrap w:val="0"/>
              <w:autoSpaceDE w:val="0"/>
              <w:autoSpaceDN w:val="0"/>
              <w:spacing w:before="60" w:after="60"/>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踏勘现场</w:t>
            </w:r>
          </w:p>
        </w:tc>
        <w:tc>
          <w:tcPr>
            <w:tcW w:w="3522" w:type="pct"/>
            <w:tcBorders>
              <w:top w:val="single" w:color="auto" w:sz="4" w:space="0"/>
              <w:left w:val="single" w:color="auto" w:sz="4" w:space="0"/>
              <w:bottom w:val="single" w:color="auto" w:sz="4" w:space="0"/>
              <w:right w:val="single" w:color="auto" w:sz="4" w:space="0"/>
            </w:tcBorders>
            <w:vAlign w:val="center"/>
          </w:tcPr>
          <w:p w14:paraId="6A161332">
            <w:pPr>
              <w:ind w:left="105" w:leftChars="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不组织。</w:t>
            </w:r>
          </w:p>
        </w:tc>
      </w:tr>
      <w:tr w14:paraId="72069168">
        <w:tblPrEx>
          <w:tblCellMar>
            <w:top w:w="0" w:type="dxa"/>
            <w:left w:w="0" w:type="dxa"/>
            <w:bottom w:w="0" w:type="dxa"/>
            <w:right w:w="0" w:type="dxa"/>
          </w:tblCellMar>
        </w:tblPrEx>
        <w:trPr>
          <w:trHeight w:val="132"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3E4F5355">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1.10.2</w:t>
            </w:r>
          </w:p>
        </w:tc>
        <w:tc>
          <w:tcPr>
            <w:tcW w:w="996" w:type="pct"/>
            <w:tcBorders>
              <w:top w:val="single" w:color="auto" w:sz="4" w:space="0"/>
              <w:left w:val="single" w:color="auto" w:sz="4" w:space="0"/>
              <w:bottom w:val="single" w:color="auto" w:sz="4" w:space="0"/>
              <w:right w:val="single" w:color="auto" w:sz="4" w:space="0"/>
            </w:tcBorders>
            <w:vAlign w:val="center"/>
          </w:tcPr>
          <w:p w14:paraId="043CBE2C">
            <w:pPr>
              <w:spacing w:before="120" w:beforeLines="50"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供应商的询问及</w:t>
            </w:r>
          </w:p>
          <w:p w14:paraId="29584CBE">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答复的规定</w:t>
            </w:r>
          </w:p>
        </w:tc>
        <w:tc>
          <w:tcPr>
            <w:tcW w:w="3522" w:type="pct"/>
            <w:tcBorders>
              <w:top w:val="single" w:color="auto" w:sz="4" w:space="0"/>
              <w:left w:val="single" w:color="auto" w:sz="4" w:space="0"/>
              <w:bottom w:val="single" w:color="auto" w:sz="4" w:space="0"/>
              <w:right w:val="single" w:color="auto" w:sz="4" w:space="0"/>
            </w:tcBorders>
            <w:vAlign w:val="center"/>
          </w:tcPr>
          <w:p w14:paraId="3B84D5B0">
            <w:pPr>
              <w:pStyle w:val="139"/>
              <w:wordWrap w:val="0"/>
              <w:spacing w:before="120" w:beforeLines="50"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可以向采购人或采购代理机构提出询问或者凭企业数字证书（CA）登录政府采购云平台，通过在线方式提出询问，采购人或者采购代理机构在接到询问后的3个工作日内对供应商依法提出的询问作出答复，但答复的内容不涉及商业秘密。</w:t>
            </w:r>
          </w:p>
        </w:tc>
      </w:tr>
      <w:tr w14:paraId="2C7AD45A">
        <w:tblPrEx>
          <w:tblCellMar>
            <w:top w:w="0" w:type="dxa"/>
            <w:left w:w="0" w:type="dxa"/>
            <w:bottom w:w="0" w:type="dxa"/>
            <w:right w:w="0" w:type="dxa"/>
          </w:tblCellMar>
        </w:tblPrEx>
        <w:trPr>
          <w:trHeight w:val="274"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01054622">
            <w:pPr>
              <w:wordWrap w:val="0"/>
              <w:autoSpaceDE w:val="0"/>
              <w:autoSpaceDN w:val="0"/>
              <w:spacing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1.10.3</w:t>
            </w:r>
          </w:p>
        </w:tc>
        <w:tc>
          <w:tcPr>
            <w:tcW w:w="996" w:type="pct"/>
            <w:tcBorders>
              <w:top w:val="single" w:color="auto" w:sz="4" w:space="0"/>
              <w:left w:val="single" w:color="auto" w:sz="4" w:space="0"/>
              <w:bottom w:val="single" w:color="auto" w:sz="4" w:space="0"/>
              <w:right w:val="single" w:color="auto" w:sz="4" w:space="0"/>
            </w:tcBorders>
            <w:vAlign w:val="center"/>
          </w:tcPr>
          <w:p w14:paraId="426049DD">
            <w:pPr>
              <w:spacing w:before="120" w:beforeLines="50"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采购人澄清的</w:t>
            </w:r>
          </w:p>
          <w:p w14:paraId="02FE700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时间和方法</w:t>
            </w:r>
          </w:p>
        </w:tc>
        <w:tc>
          <w:tcPr>
            <w:tcW w:w="3522" w:type="pct"/>
            <w:tcBorders>
              <w:top w:val="single" w:color="auto" w:sz="4" w:space="0"/>
              <w:left w:val="single" w:color="auto" w:sz="4" w:space="0"/>
              <w:bottom w:val="single" w:color="auto" w:sz="4" w:space="0"/>
              <w:right w:val="single" w:color="auto" w:sz="4" w:space="0"/>
            </w:tcBorders>
            <w:vAlign w:val="center"/>
          </w:tcPr>
          <w:p w14:paraId="761C0864">
            <w:pPr>
              <w:pStyle w:val="139"/>
              <w:spacing w:before="120" w:beforeLines="50"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w:t>
            </w:r>
            <w:r>
              <w:rPr>
                <w:rFonts w:hint="eastAsia" w:asciiTheme="minorEastAsia" w:hAnsiTheme="minorEastAsia" w:eastAsiaTheme="minorEastAsia"/>
                <w:color w:val="000000" w:themeColor="text1"/>
                <w14:textFill>
                  <w14:solidFill>
                    <w14:schemeClr w14:val="tx1"/>
                  </w14:solidFill>
                </w14:textFill>
              </w:rPr>
              <w:t>提交</w:t>
            </w:r>
            <w:r>
              <w:rPr>
                <w:rFonts w:hint="eastAsia" w:ascii="宋体" w:hAnsi="宋体"/>
                <w:color w:val="000000" w:themeColor="text1"/>
                <w:szCs w:val="21"/>
                <w14:textFill>
                  <w14:solidFill>
                    <w14:schemeClr w14:val="tx1"/>
                  </w14:solidFill>
                </w14:textFill>
              </w:rPr>
              <w:t>截止时间前，采购人、采购代理机构可以对已发出的采购文件进行必要的澄清，澄清的内容作为采购文件的组成部分，并具有约束力。澄清的内容可能影响采购文件编制的，采购人、采购代理机构应在响应文件</w:t>
            </w:r>
            <w:r>
              <w:rPr>
                <w:rFonts w:hint="eastAsia" w:asciiTheme="minorEastAsia" w:hAnsiTheme="minorEastAsia" w:eastAsiaTheme="minorEastAsia"/>
                <w:color w:val="000000" w:themeColor="text1"/>
                <w14:textFill>
                  <w14:solidFill>
                    <w14:schemeClr w14:val="tx1"/>
                  </w14:solidFill>
                </w14:textFill>
              </w:rPr>
              <w:t>提交</w:t>
            </w:r>
            <w:r>
              <w:rPr>
                <w:rFonts w:hint="eastAsia" w:ascii="宋体" w:hAnsi="宋体"/>
                <w:color w:val="000000" w:themeColor="text1"/>
                <w:szCs w:val="21"/>
                <w14:textFill>
                  <w14:solidFill>
                    <w14:schemeClr w14:val="tx1"/>
                  </w14:solidFill>
                </w14:textFill>
              </w:rPr>
              <w:t>截止时间5日前，在政府采购云平台通知所有获取采购文件的供应商，但不指明澄清问题的来源。不足5日的，应当顺延响应文件</w:t>
            </w:r>
            <w:r>
              <w:rPr>
                <w:rFonts w:hint="eastAsia" w:asciiTheme="minorEastAsia" w:hAnsiTheme="minorEastAsia" w:eastAsiaTheme="minorEastAsia"/>
                <w:color w:val="000000" w:themeColor="text1"/>
                <w14:textFill>
                  <w14:solidFill>
                    <w14:schemeClr w14:val="tx1"/>
                  </w14:solidFill>
                </w14:textFill>
              </w:rPr>
              <w:t>提交</w:t>
            </w:r>
            <w:r>
              <w:rPr>
                <w:rFonts w:hint="eastAsia" w:ascii="宋体" w:hAnsi="宋体"/>
                <w:color w:val="000000" w:themeColor="text1"/>
                <w:szCs w:val="21"/>
                <w14:textFill>
                  <w14:solidFill>
                    <w14:schemeClr w14:val="tx1"/>
                  </w14:solidFill>
                </w14:textFill>
              </w:rPr>
              <w:t>截止时间。</w:t>
            </w:r>
          </w:p>
        </w:tc>
      </w:tr>
      <w:tr w14:paraId="546A1046">
        <w:tblPrEx>
          <w:tblCellMar>
            <w:top w:w="0" w:type="dxa"/>
            <w:left w:w="0" w:type="dxa"/>
            <w:bottom w:w="0" w:type="dxa"/>
            <w:right w:w="0" w:type="dxa"/>
          </w:tblCellMar>
        </w:tblPrEx>
        <w:trPr>
          <w:trHeight w:val="448"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7F313A03">
            <w:pPr>
              <w:autoSpaceDE w:val="0"/>
              <w:autoSpaceDN w:val="0"/>
              <w:spacing w:before="120" w:beforeLines="50" w:after="60"/>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w:t>
            </w:r>
          </w:p>
        </w:tc>
        <w:tc>
          <w:tcPr>
            <w:tcW w:w="996" w:type="pct"/>
            <w:tcBorders>
              <w:top w:val="single" w:color="auto" w:sz="4" w:space="0"/>
              <w:left w:val="single" w:color="auto" w:sz="4" w:space="0"/>
              <w:bottom w:val="single" w:color="auto" w:sz="4" w:space="0"/>
              <w:right w:val="single" w:color="auto" w:sz="4" w:space="0"/>
            </w:tcBorders>
            <w:vAlign w:val="center"/>
          </w:tcPr>
          <w:p w14:paraId="1E8B8392">
            <w:pPr>
              <w:autoSpaceDE w:val="0"/>
              <w:autoSpaceDN w:val="0"/>
              <w:spacing w:before="120" w:beforeLines="50"/>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分包</w:t>
            </w:r>
          </w:p>
        </w:tc>
        <w:tc>
          <w:tcPr>
            <w:tcW w:w="3522" w:type="pct"/>
            <w:tcBorders>
              <w:top w:val="single" w:color="auto" w:sz="4" w:space="0"/>
              <w:left w:val="single" w:color="auto" w:sz="4" w:space="0"/>
              <w:bottom w:val="single" w:color="auto" w:sz="4" w:space="0"/>
              <w:right w:val="single" w:color="auto" w:sz="4" w:space="0"/>
            </w:tcBorders>
            <w:vAlign w:val="center"/>
          </w:tcPr>
          <w:p w14:paraId="694342E4">
            <w:pPr>
              <w:pStyle w:val="139"/>
              <w:spacing w:before="120" w:beforeLines="50" w:line="360" w:lineRule="auto"/>
              <w:ind w:left="105" w:leftChars="5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不允许。</w:t>
            </w:r>
          </w:p>
        </w:tc>
      </w:tr>
      <w:tr w14:paraId="539E9832">
        <w:tblPrEx>
          <w:tblCellMar>
            <w:top w:w="0" w:type="dxa"/>
            <w:left w:w="0" w:type="dxa"/>
            <w:bottom w:w="0" w:type="dxa"/>
            <w:right w:w="0" w:type="dxa"/>
          </w:tblCellMar>
        </w:tblPrEx>
        <w:trPr>
          <w:trHeight w:val="413"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03FF3968">
            <w:pPr>
              <w:wordWrap w:val="0"/>
              <w:autoSpaceDE w:val="0"/>
              <w:autoSpaceDN w:val="0"/>
              <w:spacing w:before="60" w:after="60"/>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w:t>
            </w:r>
          </w:p>
        </w:tc>
        <w:tc>
          <w:tcPr>
            <w:tcW w:w="996" w:type="pct"/>
            <w:tcBorders>
              <w:top w:val="single" w:color="auto" w:sz="4" w:space="0"/>
              <w:left w:val="single" w:color="auto" w:sz="4" w:space="0"/>
              <w:bottom w:val="single" w:color="auto" w:sz="4" w:space="0"/>
              <w:right w:val="single" w:color="auto" w:sz="4" w:space="0"/>
            </w:tcBorders>
            <w:vAlign w:val="center"/>
          </w:tcPr>
          <w:p w14:paraId="7149F470">
            <w:pPr>
              <w:wordWrap w:val="0"/>
              <w:autoSpaceDE w:val="0"/>
              <w:autoSpaceDN w:val="0"/>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偏离</w:t>
            </w:r>
          </w:p>
        </w:tc>
        <w:tc>
          <w:tcPr>
            <w:tcW w:w="3522" w:type="pct"/>
            <w:tcBorders>
              <w:top w:val="single" w:color="auto" w:sz="4" w:space="0"/>
              <w:left w:val="single" w:color="auto" w:sz="4" w:space="0"/>
              <w:bottom w:val="single" w:color="auto" w:sz="4" w:space="0"/>
              <w:right w:val="single" w:color="auto" w:sz="4" w:space="0"/>
            </w:tcBorders>
            <w:vAlign w:val="center"/>
          </w:tcPr>
          <w:p w14:paraId="3D336C97">
            <w:pPr>
              <w:pStyle w:val="139"/>
              <w:spacing w:before="120" w:beforeLines="50" w:line="360" w:lineRule="auto"/>
              <w:ind w:left="105" w:leftChars="50" w:right="105" w:rightChars="50"/>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允许。</w:t>
            </w:r>
          </w:p>
          <w:p w14:paraId="78D9B917">
            <w:pPr>
              <w:pStyle w:val="139"/>
              <w:spacing w:line="360" w:lineRule="auto"/>
              <w:ind w:left="105" w:leftChars="50" w:right="105" w:rightChars="50"/>
              <w:rPr>
                <w:rFonts w:hint="eastAsia" w:ascii="宋体" w:hAnsi="宋体" w:cs="宋体"/>
                <w:color w:val="000000" w:themeColor="text1"/>
                <w:szCs w:val="21"/>
                <w14:textFill>
                  <w14:solidFill>
                    <w14:schemeClr w14:val="tx1"/>
                  </w14:solidFill>
                </w14:textFill>
              </w:rPr>
            </w:pPr>
            <w:r>
              <w:rPr>
                <w:rFonts w:hint="eastAsia" w:ascii="宋体" w:hAnsi="宋体"/>
                <w:b/>
                <w:bCs/>
                <w:color w:val="000000" w:themeColor="text1"/>
                <w:kern w:val="0"/>
                <w:szCs w:val="21"/>
                <w14:textFill>
                  <w14:solidFill>
                    <w14:schemeClr w14:val="tx1"/>
                  </w14:solidFill>
                </w14:textFill>
              </w:rPr>
              <w:t>本项目允许偏离的内容指：供应商可以在响应文件中提供优于采购文件要求的正偏离；不允许负偏离，否则响应文件按否决处理。</w:t>
            </w:r>
          </w:p>
        </w:tc>
      </w:tr>
      <w:tr w14:paraId="1371CD35">
        <w:tblPrEx>
          <w:tblCellMar>
            <w:top w:w="0" w:type="dxa"/>
            <w:left w:w="0" w:type="dxa"/>
            <w:bottom w:w="0" w:type="dxa"/>
            <w:right w:w="0" w:type="dxa"/>
          </w:tblCellMar>
        </w:tblPrEx>
        <w:trPr>
          <w:trHeight w:val="416"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0641A549">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w:t>
            </w:r>
          </w:p>
        </w:tc>
        <w:tc>
          <w:tcPr>
            <w:tcW w:w="996" w:type="pct"/>
            <w:tcBorders>
              <w:top w:val="single" w:color="auto" w:sz="4" w:space="0"/>
              <w:left w:val="single" w:color="auto" w:sz="4" w:space="0"/>
              <w:bottom w:val="single" w:color="auto" w:sz="4" w:space="0"/>
              <w:right w:val="single" w:color="auto" w:sz="4" w:space="0"/>
            </w:tcBorders>
            <w:vAlign w:val="center"/>
          </w:tcPr>
          <w:p w14:paraId="1F6EA34F">
            <w:pPr>
              <w:spacing w:line="360" w:lineRule="auto"/>
              <w:ind w:left="105" w:leftChars="50" w:right="105" w:rightChars="5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供应商要求澄清采购文件的方法</w:t>
            </w:r>
          </w:p>
        </w:tc>
        <w:tc>
          <w:tcPr>
            <w:tcW w:w="3522" w:type="pct"/>
            <w:tcBorders>
              <w:top w:val="single" w:color="auto" w:sz="4" w:space="0"/>
              <w:left w:val="single" w:color="auto" w:sz="4" w:space="0"/>
              <w:bottom w:val="single" w:color="auto" w:sz="4" w:space="0"/>
              <w:right w:val="single" w:color="auto" w:sz="4" w:space="0"/>
            </w:tcBorders>
            <w:vAlign w:val="center"/>
          </w:tcPr>
          <w:p w14:paraId="727BD39B">
            <w:pPr>
              <w:pStyle w:val="139"/>
              <w:spacing w:before="120" w:beforeLines="50" w:line="360" w:lineRule="auto"/>
              <w:ind w:left="105" w:leftChars="50" w:right="105" w:rightChars="50"/>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供应商应仔细阅读和检查采购文件的全部内容，如发现缺页或附件不全，应及时向采购人提出，以便补齐。如有疑问，</w:t>
            </w:r>
            <w:r>
              <w:rPr>
                <w:rFonts w:hint="eastAsia" w:ascii="宋体" w:hAnsi="宋体"/>
                <w:color w:val="000000" w:themeColor="text1"/>
                <w:szCs w:val="21"/>
                <w:lang w:val="en-US" w:eastAsia="zh-CN"/>
                <w14:textFill>
                  <w14:solidFill>
                    <w14:schemeClr w14:val="tx1"/>
                  </w14:solidFill>
                </w14:textFill>
              </w:rPr>
              <w:t>可</w:t>
            </w:r>
            <w:r>
              <w:rPr>
                <w:rFonts w:hint="eastAsia" w:ascii="宋体" w:hAnsi="宋体"/>
                <w:color w:val="000000" w:themeColor="text1"/>
                <w:szCs w:val="21"/>
                <w14:textFill>
                  <w14:solidFill>
                    <w14:schemeClr w14:val="tx1"/>
                  </w14:solidFill>
                </w14:textFill>
              </w:rPr>
              <w:t>要求采购人或采购代理机构对采购文件予以澄清。</w:t>
            </w:r>
          </w:p>
        </w:tc>
      </w:tr>
      <w:tr w14:paraId="652F1BA2">
        <w:tblPrEx>
          <w:tblCellMar>
            <w:top w:w="0" w:type="dxa"/>
            <w:left w:w="0" w:type="dxa"/>
            <w:bottom w:w="0" w:type="dxa"/>
            <w:right w:w="0" w:type="dxa"/>
          </w:tblCellMar>
        </w:tblPrEx>
        <w:trPr>
          <w:trHeight w:val="498"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0FDA3350">
            <w:pPr>
              <w:wordWrap w:val="0"/>
              <w:autoSpaceDE w:val="0"/>
              <w:autoSpaceDN w:val="0"/>
              <w:spacing w:before="120" w:beforeLines="5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2.2.2</w:t>
            </w:r>
          </w:p>
        </w:tc>
        <w:tc>
          <w:tcPr>
            <w:tcW w:w="996" w:type="pct"/>
            <w:tcBorders>
              <w:top w:val="single" w:color="auto" w:sz="4" w:space="0"/>
              <w:left w:val="single" w:color="auto" w:sz="4" w:space="0"/>
              <w:bottom w:val="single" w:color="auto" w:sz="4" w:space="0"/>
              <w:right w:val="single" w:color="auto" w:sz="4" w:space="0"/>
            </w:tcBorders>
            <w:vAlign w:val="center"/>
          </w:tcPr>
          <w:p w14:paraId="40EF3B5C">
            <w:pPr>
              <w:spacing w:before="120" w:beforeLines="50"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响应文件提交的</w:t>
            </w:r>
          </w:p>
          <w:p w14:paraId="34C51436">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截止时间</w:t>
            </w:r>
          </w:p>
        </w:tc>
        <w:tc>
          <w:tcPr>
            <w:tcW w:w="3522" w:type="pct"/>
            <w:tcBorders>
              <w:top w:val="single" w:color="auto" w:sz="4" w:space="0"/>
              <w:left w:val="single" w:color="auto" w:sz="4" w:space="0"/>
              <w:bottom w:val="single" w:color="auto" w:sz="4" w:space="0"/>
              <w:right w:val="single" w:color="auto" w:sz="4" w:space="0"/>
            </w:tcBorders>
            <w:vAlign w:val="center"/>
          </w:tcPr>
          <w:p w14:paraId="07A522A7">
            <w:pPr>
              <w:pStyle w:val="139"/>
              <w:ind w:left="105" w:leftChars="50"/>
              <w:rPr>
                <w:rFonts w:hint="eastAsia" w:ascii="宋体" w:hAnsi="宋体" w:cs="宋体"/>
                <w:b/>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以云南省政府采购网发布的时间为准。</w:t>
            </w:r>
          </w:p>
        </w:tc>
      </w:tr>
      <w:tr w14:paraId="52D2C4CE">
        <w:tblPrEx>
          <w:tblCellMar>
            <w:top w:w="0" w:type="dxa"/>
            <w:left w:w="0" w:type="dxa"/>
            <w:bottom w:w="0" w:type="dxa"/>
            <w:right w:w="0" w:type="dxa"/>
          </w:tblCellMar>
        </w:tblPrEx>
        <w:trPr>
          <w:trHeight w:val="567"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5B44142E">
            <w:pPr>
              <w:wordWrap w:val="0"/>
              <w:autoSpaceDE w:val="0"/>
              <w:autoSpaceDN w:val="0"/>
              <w:spacing w:before="120" w:beforeLines="5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2.2.3</w:t>
            </w:r>
          </w:p>
        </w:tc>
        <w:tc>
          <w:tcPr>
            <w:tcW w:w="996" w:type="pct"/>
            <w:tcBorders>
              <w:top w:val="single" w:color="auto" w:sz="4" w:space="0"/>
              <w:left w:val="single" w:color="auto" w:sz="4" w:space="0"/>
              <w:bottom w:val="single" w:color="auto" w:sz="4" w:space="0"/>
              <w:right w:val="single" w:color="auto" w:sz="4" w:space="0"/>
            </w:tcBorders>
            <w:vAlign w:val="center"/>
          </w:tcPr>
          <w:p w14:paraId="5DC70BFD">
            <w:pPr>
              <w:spacing w:before="120" w:beforeLines="50"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供应商确认收到采购文件澄清的时间</w:t>
            </w:r>
          </w:p>
        </w:tc>
        <w:tc>
          <w:tcPr>
            <w:tcW w:w="3522" w:type="pct"/>
            <w:tcBorders>
              <w:top w:val="single" w:color="auto" w:sz="4" w:space="0"/>
              <w:left w:val="single" w:color="auto" w:sz="4" w:space="0"/>
              <w:bottom w:val="single" w:color="auto" w:sz="4" w:space="0"/>
              <w:right w:val="single" w:color="auto" w:sz="4" w:space="0"/>
            </w:tcBorders>
            <w:vAlign w:val="center"/>
          </w:tcPr>
          <w:p w14:paraId="3823DC9A">
            <w:pPr>
              <w:wordWrap w:val="0"/>
              <w:autoSpaceDE w:val="0"/>
              <w:autoSpaceDN w:val="0"/>
              <w:spacing w:line="360" w:lineRule="auto"/>
              <w:ind w:left="105" w:leftChars="50"/>
              <w:contextualSpacing/>
              <w:rPr>
                <w:rFonts w:hint="eastAsia" w:ascii="宋体" w:hAnsi="宋体" w:cs="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收到当天。</w:t>
            </w:r>
          </w:p>
        </w:tc>
      </w:tr>
      <w:tr w14:paraId="4964C1D4">
        <w:tblPrEx>
          <w:tblCellMar>
            <w:top w:w="0" w:type="dxa"/>
            <w:left w:w="0" w:type="dxa"/>
            <w:bottom w:w="0" w:type="dxa"/>
            <w:right w:w="0" w:type="dxa"/>
          </w:tblCellMar>
        </w:tblPrEx>
        <w:trPr>
          <w:trHeight w:val="132"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7AD4E9E6">
            <w:pPr>
              <w:wordWrap w:val="0"/>
              <w:autoSpaceDE w:val="0"/>
              <w:autoSpaceDN w:val="0"/>
              <w:spacing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3.2.1</w:t>
            </w:r>
          </w:p>
        </w:tc>
        <w:tc>
          <w:tcPr>
            <w:tcW w:w="996" w:type="pct"/>
            <w:tcBorders>
              <w:top w:val="single" w:color="auto" w:sz="4" w:space="0"/>
              <w:left w:val="single" w:color="auto" w:sz="4" w:space="0"/>
              <w:bottom w:val="single" w:color="auto" w:sz="4" w:space="0"/>
              <w:right w:val="single" w:color="auto" w:sz="4" w:space="0"/>
            </w:tcBorders>
            <w:vAlign w:val="center"/>
          </w:tcPr>
          <w:p w14:paraId="551E1F4E">
            <w:pPr>
              <w:wordWrap w:val="0"/>
              <w:autoSpaceDE w:val="0"/>
              <w:autoSpaceDN w:val="0"/>
              <w:spacing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最高限价</w:t>
            </w:r>
          </w:p>
        </w:tc>
        <w:tc>
          <w:tcPr>
            <w:tcW w:w="3522" w:type="pct"/>
            <w:tcBorders>
              <w:top w:val="single" w:color="auto" w:sz="4" w:space="0"/>
              <w:left w:val="single" w:color="auto" w:sz="4" w:space="0"/>
              <w:bottom w:val="single" w:color="auto" w:sz="4" w:space="0"/>
              <w:right w:val="single" w:color="auto" w:sz="4" w:space="0"/>
            </w:tcBorders>
            <w:vAlign w:val="center"/>
          </w:tcPr>
          <w:p w14:paraId="7FA3CBD3">
            <w:pPr>
              <w:pStyle w:val="139"/>
              <w:adjustRightInd w:val="0"/>
              <w:spacing w:before="120" w:beforeLines="50" w:line="360" w:lineRule="auto"/>
              <w:ind w:left="105" w:leftChars="50" w:right="105" w:rightChars="50"/>
              <w:textAlignment w:val="baseline"/>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本项目最高限价为：</w:t>
            </w:r>
            <w:r>
              <w:rPr>
                <w:rFonts w:hint="eastAsia" w:ascii="宋体" w:hAnsi="宋体"/>
                <w:b/>
                <w:bCs/>
                <w:color w:val="000000" w:themeColor="text1"/>
                <w:szCs w:val="21"/>
                <w14:textFill>
                  <w14:solidFill>
                    <w14:schemeClr w14:val="tx1"/>
                  </w14:solidFill>
                </w14:textFill>
              </w:rPr>
              <w:t>¥</w:t>
            </w:r>
            <w:r>
              <w:rPr>
                <w:rFonts w:hint="eastAsia" w:asciiTheme="minorEastAsia" w:hAnsiTheme="minorEastAsia" w:eastAsiaTheme="minorEastAsia"/>
                <w:b/>
                <w:szCs w:val="21"/>
              </w:rPr>
              <w:t>1146000.00</w:t>
            </w:r>
            <w:r>
              <w:rPr>
                <w:rFonts w:hint="eastAsia" w:ascii="宋体" w:hAnsi="宋体"/>
                <w:b/>
                <w:color w:val="000000" w:themeColor="text1"/>
                <w:szCs w:val="21"/>
                <w14:textFill>
                  <w14:solidFill>
                    <w14:schemeClr w14:val="tx1"/>
                  </w14:solidFill>
                </w14:textFill>
              </w:rPr>
              <w:t>元（大写：</w:t>
            </w:r>
            <w:r>
              <w:rPr>
                <w:rFonts w:hint="eastAsia" w:asciiTheme="minorEastAsia" w:hAnsiTheme="minorEastAsia" w:eastAsiaTheme="minorEastAsia"/>
                <w:b/>
                <w:szCs w:val="21"/>
              </w:rPr>
              <w:t>壹佰壹拾肆万陆仟元整</w:t>
            </w:r>
            <w:r>
              <w:rPr>
                <w:rFonts w:hint="eastAsia" w:ascii="宋体" w:hAnsi="宋体"/>
                <w:b/>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49CF4B59">
            <w:pPr>
              <w:pStyle w:val="139"/>
              <w:spacing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注：（1）供应商的磋商报价不得高于最高限价，否则响应文件按否决处理；</w:t>
            </w:r>
          </w:p>
          <w:p w14:paraId="308A6C2D">
            <w:pPr>
              <w:pStyle w:val="139"/>
              <w:spacing w:line="360" w:lineRule="auto"/>
              <w:ind w:left="105" w:leftChars="50" w:right="105" w:rightChars="50" w:firstLine="396" w:firstLineChars="188"/>
              <w:rPr>
                <w:rFonts w:hint="eastAsia" w:ascii="宋体" w:hAnsi="宋体"/>
                <w:color w:val="000000" w:themeColor="text1"/>
                <w:szCs w:val="21"/>
                <w14:textFill>
                  <w14:solidFill>
                    <w14:schemeClr w14:val="tx1"/>
                  </w14:solidFill>
                </w14:textFill>
              </w:rPr>
            </w:pPr>
            <w:r>
              <w:rPr>
                <w:rFonts w:hint="eastAsia" w:ascii="宋体" w:hAnsi="宋体" w:cs="宋体"/>
                <w:b/>
                <w:bCs/>
                <w:color w:val="000000" w:themeColor="text1"/>
                <w14:textFill>
                  <w14:solidFill>
                    <w14:schemeClr w14:val="tx1"/>
                  </w14:solidFill>
                </w14:textFill>
              </w:rPr>
              <w:t>（2）根据财政部《关于推动解决政府采购异常低价问题的通知》（财库〔2026〕2号）的规定，供应商的磋商报价低于采购项目最高限价45%的（即：磋商报价&lt;采购项目最高限价×45%），供应商须对其磋商报价作出解释，随同响应文件一并提交项目具体成本测算等与报价合理性相关的书面说明及必要的证明材料，包括但不限于原材料成本、人工成本、制造费用等。</w:t>
            </w:r>
          </w:p>
        </w:tc>
      </w:tr>
      <w:tr w14:paraId="7526DB17">
        <w:tblPrEx>
          <w:tblCellMar>
            <w:top w:w="0" w:type="dxa"/>
            <w:left w:w="0" w:type="dxa"/>
            <w:bottom w:w="0" w:type="dxa"/>
            <w:right w:w="0" w:type="dxa"/>
          </w:tblCellMar>
        </w:tblPrEx>
        <w:trPr>
          <w:trHeight w:val="132"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396CC6CB">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3.2.2</w:t>
            </w:r>
          </w:p>
        </w:tc>
        <w:tc>
          <w:tcPr>
            <w:tcW w:w="996" w:type="pct"/>
            <w:tcBorders>
              <w:top w:val="single" w:color="auto" w:sz="4" w:space="0"/>
              <w:left w:val="single" w:color="auto" w:sz="4" w:space="0"/>
              <w:bottom w:val="single" w:color="auto" w:sz="4" w:space="0"/>
              <w:right w:val="single" w:color="auto" w:sz="4" w:space="0"/>
            </w:tcBorders>
            <w:vAlign w:val="center"/>
          </w:tcPr>
          <w:p w14:paraId="1D133F5A">
            <w:pPr>
              <w:autoSpaceDE w:val="0"/>
              <w:autoSpaceDN w:val="0"/>
              <w:spacing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报价方式</w:t>
            </w:r>
          </w:p>
        </w:tc>
        <w:tc>
          <w:tcPr>
            <w:tcW w:w="3522" w:type="pct"/>
            <w:tcBorders>
              <w:top w:val="single" w:color="auto" w:sz="4" w:space="0"/>
              <w:left w:val="single" w:color="auto" w:sz="4" w:space="0"/>
              <w:bottom w:val="single" w:color="auto" w:sz="4" w:space="0"/>
              <w:right w:val="single" w:color="auto" w:sz="4" w:space="0"/>
            </w:tcBorders>
            <w:vAlign w:val="center"/>
          </w:tcPr>
          <w:p w14:paraId="06721EDD">
            <w:pPr>
              <w:pStyle w:val="21"/>
              <w:spacing w:before="120" w:beforeLines="50" w:line="360" w:lineRule="auto"/>
              <w:ind w:left="105" w:leftChars="50" w:right="105" w:rightChars="50"/>
              <w:rPr>
                <w:rFonts w:hint="eastAsia"/>
                <w:bCs w:val="0"/>
                <w:color w:val="000000" w:themeColor="text1"/>
                <w:sz w:val="21"/>
                <w:szCs w:val="21"/>
                <w14:textFill>
                  <w14:solidFill>
                    <w14:schemeClr w14:val="tx1"/>
                  </w14:solidFill>
                </w14:textFill>
              </w:rPr>
            </w:pPr>
            <w:r>
              <w:rPr>
                <w:rFonts w:hint="eastAsia"/>
                <w:bCs w:val="0"/>
                <w:color w:val="000000" w:themeColor="text1"/>
                <w:sz w:val="21"/>
                <w:szCs w:val="21"/>
                <w14:textFill>
                  <w14:solidFill>
                    <w14:schemeClr w14:val="tx1"/>
                  </w14:solidFill>
                </w14:textFill>
              </w:rPr>
              <w:t>本项目采用</w:t>
            </w:r>
            <w:r>
              <w:rPr>
                <w:rFonts w:hint="eastAsia"/>
                <w:b/>
                <w:bCs w:val="0"/>
                <w:color w:val="000000" w:themeColor="text1"/>
                <w:sz w:val="21"/>
                <w:szCs w:val="21"/>
                <w:u w:val="single"/>
                <w14:textFill>
                  <w14:solidFill>
                    <w14:schemeClr w14:val="tx1"/>
                  </w14:solidFill>
                </w14:textFill>
              </w:rPr>
              <w:t>总价包干</w:t>
            </w:r>
            <w:r>
              <w:rPr>
                <w:rFonts w:hint="eastAsia"/>
                <w:bCs w:val="0"/>
                <w:color w:val="000000" w:themeColor="text1"/>
                <w:sz w:val="21"/>
                <w:szCs w:val="21"/>
                <w14:textFill>
                  <w14:solidFill>
                    <w14:schemeClr w14:val="tx1"/>
                  </w14:solidFill>
                </w14:textFill>
              </w:rPr>
              <w:t>的方式进行报价。</w:t>
            </w:r>
          </w:p>
          <w:p w14:paraId="6316BC7B">
            <w:pPr>
              <w:pStyle w:val="21"/>
              <w:spacing w:line="360" w:lineRule="auto"/>
              <w:ind w:left="105" w:leftChars="50" w:right="105" w:rightChars="50" w:firstLine="420" w:firstLineChars="200"/>
              <w:rPr>
                <w:rFonts w:hint="eastAsia"/>
                <w:bCs w:val="0"/>
                <w:color w:val="000000" w:themeColor="text1"/>
                <w:sz w:val="21"/>
                <w:szCs w:val="21"/>
                <w14:textFill>
                  <w14:solidFill>
                    <w14:schemeClr w14:val="tx1"/>
                  </w14:solidFill>
                </w14:textFill>
              </w:rPr>
            </w:pPr>
            <w:r>
              <w:rPr>
                <w:rFonts w:hint="eastAsia"/>
                <w:bCs w:val="0"/>
                <w:color w:val="000000" w:themeColor="text1"/>
                <w:sz w:val="21"/>
                <w:szCs w:val="21"/>
                <w14:textFill>
                  <w14:solidFill>
                    <w14:schemeClr w14:val="tx1"/>
                  </w14:solidFill>
                </w14:textFill>
              </w:rPr>
              <w:t>注：（1）该报价指供应商完成采购范围和合同条款所列工作范围的全部费用，包括但不限于乙方聘用人员的工资、员工餐、各种福利费、加班费、过节费、补贴、防暑降温补贴、冬季采暖补贴、奖金、利润、税金、意外伤害险、管理费等全部费用，供应商应充分考虑服务周期内可能发生的各种风险因素；</w:t>
            </w:r>
          </w:p>
          <w:p w14:paraId="7A499D5C">
            <w:pPr>
              <w:pStyle w:val="21"/>
              <w:spacing w:line="360" w:lineRule="auto"/>
              <w:ind w:left="105" w:leftChars="50" w:right="105" w:rightChars="50" w:firstLine="840" w:firstLineChars="400"/>
              <w:rPr>
                <w:rFonts w:hint="eastAsia"/>
                <w:bCs w:val="0"/>
                <w:color w:val="000000" w:themeColor="text1"/>
                <w:sz w:val="21"/>
                <w:szCs w:val="21"/>
                <w14:textFill>
                  <w14:solidFill>
                    <w14:schemeClr w14:val="tx1"/>
                  </w14:solidFill>
                </w14:textFill>
              </w:rPr>
            </w:pPr>
            <w:r>
              <w:rPr>
                <w:rFonts w:hint="eastAsia"/>
                <w:bCs w:val="0"/>
                <w:color w:val="000000" w:themeColor="text1"/>
                <w:sz w:val="21"/>
                <w:szCs w:val="21"/>
                <w14:textFill>
                  <w14:solidFill>
                    <w14:schemeClr w14:val="tx1"/>
                  </w14:solidFill>
                </w14:textFill>
              </w:rPr>
              <w:t>（2）任何有选择的报价将不予接受，本次采购只允许供应商只有一个有效的磋商报价。响应文件中或在二次报价时，供应商有两个或两个以上磋商报价，又未书面声明其中哪一个有效的，响应文件按否决处理。</w:t>
            </w:r>
          </w:p>
        </w:tc>
      </w:tr>
      <w:tr w14:paraId="630CFDDB">
        <w:tblPrEx>
          <w:tblCellMar>
            <w:top w:w="0" w:type="dxa"/>
            <w:left w:w="0" w:type="dxa"/>
            <w:bottom w:w="0" w:type="dxa"/>
            <w:right w:w="0" w:type="dxa"/>
          </w:tblCellMar>
        </w:tblPrEx>
        <w:trPr>
          <w:trHeight w:val="132"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6EAFE72E">
            <w:pPr>
              <w:wordWrap w:val="0"/>
              <w:autoSpaceDE w:val="0"/>
              <w:autoSpaceDN w:val="0"/>
              <w:spacing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r>
              <w:rPr>
                <w:rFonts w:ascii="宋体" w:hAnsi="宋体"/>
                <w:color w:val="000000" w:themeColor="text1"/>
                <w:szCs w:val="21"/>
                <w14:textFill>
                  <w14:solidFill>
                    <w14:schemeClr w14:val="tx1"/>
                  </w14:solidFill>
                </w14:textFill>
              </w:rPr>
              <w:t>.2.3</w:t>
            </w:r>
          </w:p>
        </w:tc>
        <w:tc>
          <w:tcPr>
            <w:tcW w:w="996" w:type="pct"/>
            <w:tcBorders>
              <w:top w:val="single" w:color="auto" w:sz="4" w:space="0"/>
              <w:left w:val="single" w:color="auto" w:sz="4" w:space="0"/>
              <w:bottom w:val="single" w:color="auto" w:sz="4" w:space="0"/>
              <w:right w:val="single" w:color="auto" w:sz="4" w:space="0"/>
            </w:tcBorders>
            <w:vAlign w:val="center"/>
          </w:tcPr>
          <w:p w14:paraId="6D44CA37">
            <w:pPr>
              <w:autoSpaceDE w:val="0"/>
              <w:autoSpaceDN w:val="0"/>
              <w:spacing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结算方式</w:t>
            </w:r>
          </w:p>
        </w:tc>
        <w:tc>
          <w:tcPr>
            <w:tcW w:w="3522" w:type="pct"/>
            <w:tcBorders>
              <w:top w:val="single" w:color="auto" w:sz="4" w:space="0"/>
              <w:left w:val="single" w:color="auto" w:sz="4" w:space="0"/>
              <w:bottom w:val="single" w:color="auto" w:sz="4" w:space="0"/>
              <w:right w:val="single" w:color="auto" w:sz="4" w:space="0"/>
            </w:tcBorders>
            <w:vAlign w:val="center"/>
          </w:tcPr>
          <w:p w14:paraId="030E9F96">
            <w:pPr>
              <w:spacing w:before="120" w:beforeLines="50"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结算时，按照成交供应商的成交价进行结算，合同履行期间，采购人不再支付其它任何费用。</w:t>
            </w:r>
          </w:p>
        </w:tc>
      </w:tr>
      <w:tr w14:paraId="518B7150">
        <w:tblPrEx>
          <w:tblCellMar>
            <w:top w:w="0" w:type="dxa"/>
            <w:left w:w="0" w:type="dxa"/>
            <w:bottom w:w="0" w:type="dxa"/>
            <w:right w:w="0" w:type="dxa"/>
          </w:tblCellMar>
        </w:tblPrEx>
        <w:trPr>
          <w:trHeight w:val="132"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04739587">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r>
              <w:rPr>
                <w:rFonts w:ascii="宋体" w:hAnsi="宋体"/>
                <w:color w:val="000000" w:themeColor="text1"/>
                <w14:textFill>
                  <w14:solidFill>
                    <w14:schemeClr w14:val="tx1"/>
                  </w14:solidFill>
                </w14:textFill>
              </w:rPr>
              <w:t>.2.4</w:t>
            </w:r>
          </w:p>
        </w:tc>
        <w:tc>
          <w:tcPr>
            <w:tcW w:w="996" w:type="pct"/>
            <w:tcBorders>
              <w:top w:val="single" w:color="auto" w:sz="4" w:space="0"/>
              <w:left w:val="single" w:color="auto" w:sz="4" w:space="0"/>
              <w:bottom w:val="single" w:color="auto" w:sz="4" w:space="0"/>
              <w:right w:val="single" w:color="auto" w:sz="4" w:space="0"/>
            </w:tcBorders>
            <w:vAlign w:val="center"/>
          </w:tcPr>
          <w:p w14:paraId="613C13CA">
            <w:pPr>
              <w:jc w:val="center"/>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二次报价</w:t>
            </w:r>
          </w:p>
        </w:tc>
        <w:tc>
          <w:tcPr>
            <w:tcW w:w="3522" w:type="pct"/>
            <w:tcBorders>
              <w:top w:val="single" w:color="auto" w:sz="4" w:space="0"/>
              <w:left w:val="single" w:color="auto" w:sz="4" w:space="0"/>
              <w:bottom w:val="single" w:color="auto" w:sz="4" w:space="0"/>
              <w:right w:val="single" w:color="auto" w:sz="4" w:space="0"/>
            </w:tcBorders>
            <w:vAlign w:val="center"/>
          </w:tcPr>
          <w:p w14:paraId="58D00B9E">
            <w:pPr>
              <w:spacing w:before="120" w:beforeLines="50" w:line="360" w:lineRule="auto"/>
              <w:ind w:left="105" w:leftChars="50" w:right="105" w:rightChars="5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通过资格审查、符合性审查的供应商，获得二次报价（最终报价）的机会。</w:t>
            </w:r>
          </w:p>
          <w:p w14:paraId="405A8111">
            <w:pPr>
              <w:spacing w:line="360" w:lineRule="auto"/>
              <w:ind w:left="105" w:leftChars="50" w:right="105" w:rightChars="5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w:t>
            </w: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磋商小组在政府采购云平台上发起二次报价后，供应商从政府采购云平台上下载附件《二次报价表》，按照格式在规定的时间内进行填报并上传。</w:t>
            </w:r>
          </w:p>
          <w:p w14:paraId="6B164CC1">
            <w:pPr>
              <w:spacing w:line="360" w:lineRule="auto"/>
              <w:ind w:left="105" w:leftChars="50" w:right="105" w:rightChars="50"/>
              <w:rPr>
                <w:rFonts w:hint="eastAsia" w:asciiTheme="minorEastAsia" w:hAnsiTheme="minorEastAsia" w:eastAsiaTheme="minorEastAsia"/>
                <w:color w:val="000000" w:themeColor="text1"/>
                <w14:textFill>
                  <w14:solidFill>
                    <w14:schemeClr w14:val="tx1"/>
                  </w14:solidFill>
                </w14:textFill>
              </w:rPr>
            </w:pPr>
            <w:r>
              <w:rPr>
                <w:b/>
                <w:bCs/>
                <w:color w:val="000000" w:themeColor="text1"/>
                <w14:textFill>
                  <w14:solidFill>
                    <w14:schemeClr w14:val="tx1"/>
                  </w14:solidFill>
                </w14:textFill>
              </w:rPr>
              <w:t>注：</w:t>
            </w:r>
            <w:r>
              <w:rPr>
                <w:rFonts w:asciiTheme="minorEastAsia" w:hAnsiTheme="minorEastAsia" w:eastAsiaTheme="minorEastAsia"/>
                <w:b/>
                <w:bCs/>
                <w:color w:val="000000" w:themeColor="text1"/>
                <w14:textFill>
                  <w14:solidFill>
                    <w14:schemeClr w14:val="tx1"/>
                  </w14:solidFill>
                </w14:textFill>
              </w:rPr>
              <w:t>请供应商务必在规定的时间内进行二次报价</w:t>
            </w:r>
            <w:r>
              <w:rPr>
                <w:rFonts w:hint="eastAsia" w:asciiTheme="minorEastAsia" w:hAnsiTheme="minorEastAsia" w:eastAsiaTheme="minorEastAsia"/>
                <w:b/>
                <w:bCs/>
                <w:color w:val="000000" w:themeColor="text1"/>
                <w14:textFill>
                  <w14:solidFill>
                    <w14:schemeClr w14:val="tx1"/>
                  </w14:solidFill>
                </w14:textFill>
              </w:rPr>
              <w:t>并</w:t>
            </w:r>
            <w:r>
              <w:rPr>
                <w:rFonts w:asciiTheme="minorEastAsia" w:hAnsiTheme="minorEastAsia" w:eastAsiaTheme="minorEastAsia"/>
                <w:b/>
                <w:bCs/>
                <w:color w:val="000000" w:themeColor="text1"/>
                <w14:textFill>
                  <w14:solidFill>
                    <w14:schemeClr w14:val="tx1"/>
                  </w14:solidFill>
                </w14:textFill>
              </w:rPr>
              <w:t>上传经电子签章后的《二次报价表》，同时保持通讯工具畅通。若供应商未在规定的时间内进行二次报价或联系不上的，</w:t>
            </w:r>
            <w:r>
              <w:rPr>
                <w:rFonts w:hint="eastAsia" w:asciiTheme="minorEastAsia" w:hAnsiTheme="minorEastAsia" w:eastAsiaTheme="minorEastAsia"/>
                <w:b/>
                <w:bCs/>
                <w:color w:val="000000" w:themeColor="text1"/>
                <w14:textFill>
                  <w14:solidFill>
                    <w14:schemeClr w14:val="tx1"/>
                  </w14:solidFill>
                </w14:textFill>
              </w:rPr>
              <w:t>磋商</w:t>
            </w:r>
            <w:r>
              <w:rPr>
                <w:rFonts w:asciiTheme="minorEastAsia" w:hAnsiTheme="minorEastAsia" w:eastAsiaTheme="minorEastAsia"/>
                <w:b/>
                <w:bCs/>
                <w:color w:val="000000" w:themeColor="text1"/>
                <w14:textFill>
                  <w14:solidFill>
                    <w14:schemeClr w14:val="tx1"/>
                  </w14:solidFill>
                </w14:textFill>
              </w:rPr>
              <w:t>小组将视为其放弃二次报价，并将其响应文件中的</w:t>
            </w:r>
            <w:r>
              <w:rPr>
                <w:rFonts w:hint="eastAsia" w:asciiTheme="minorEastAsia" w:hAnsiTheme="minorEastAsia" w:eastAsiaTheme="minorEastAsia"/>
                <w:b/>
                <w:bCs/>
                <w:color w:val="000000" w:themeColor="text1"/>
                <w14:textFill>
                  <w14:solidFill>
                    <w14:schemeClr w14:val="tx1"/>
                  </w14:solidFill>
                </w14:textFill>
              </w:rPr>
              <w:t>磋商报价</w:t>
            </w:r>
            <w:r>
              <w:rPr>
                <w:rFonts w:asciiTheme="minorEastAsia" w:hAnsiTheme="minorEastAsia" w:eastAsiaTheme="minorEastAsia"/>
                <w:b/>
                <w:bCs/>
                <w:color w:val="000000" w:themeColor="text1"/>
                <w14:textFill>
                  <w14:solidFill>
                    <w14:schemeClr w14:val="tx1"/>
                  </w14:solidFill>
                </w14:textFill>
              </w:rPr>
              <w:t>作为其最后报价参与评审。</w:t>
            </w:r>
            <w:r>
              <w:rPr>
                <w:rFonts w:hint="eastAsia" w:asciiTheme="minorEastAsia" w:hAnsiTheme="minorEastAsia" w:eastAsiaTheme="minorEastAsia"/>
                <w:b/>
                <w:bCs/>
                <w:color w:val="000000" w:themeColor="text1"/>
                <w14:textFill>
                  <w14:solidFill>
                    <w14:schemeClr w14:val="tx1"/>
                  </w14:solidFill>
                </w14:textFill>
              </w:rPr>
              <w:t>若因供应商自身原因导致出现以上情况的，供应商自行承担评审结果，与采购人、代理机构以及磋商小组无关。</w:t>
            </w:r>
          </w:p>
        </w:tc>
      </w:tr>
      <w:tr w14:paraId="2EDAA95D">
        <w:tblPrEx>
          <w:tblCellMar>
            <w:top w:w="0" w:type="dxa"/>
            <w:left w:w="0" w:type="dxa"/>
            <w:bottom w:w="0" w:type="dxa"/>
            <w:right w:w="0" w:type="dxa"/>
          </w:tblCellMar>
        </w:tblPrEx>
        <w:trPr>
          <w:trHeight w:val="462"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6D86E4CC">
            <w:pPr>
              <w:pStyle w:val="148"/>
              <w:spacing w:before="120" w:beforeLines="50" w:line="360" w:lineRule="auto"/>
              <w:contextualSpacing/>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3.3.1</w:t>
            </w:r>
          </w:p>
        </w:tc>
        <w:tc>
          <w:tcPr>
            <w:tcW w:w="996" w:type="pct"/>
            <w:tcBorders>
              <w:top w:val="single" w:color="auto" w:sz="4" w:space="0"/>
              <w:left w:val="single" w:color="auto" w:sz="4" w:space="0"/>
              <w:bottom w:val="single" w:color="auto" w:sz="4" w:space="0"/>
              <w:right w:val="single" w:color="auto" w:sz="4" w:space="0"/>
            </w:tcBorders>
            <w:vAlign w:val="center"/>
          </w:tcPr>
          <w:p w14:paraId="6B046509">
            <w:pPr>
              <w:pStyle w:val="148"/>
              <w:spacing w:before="120" w:beforeLines="50"/>
              <w:contextualSpacing/>
              <w:jc w:val="center"/>
              <w:rPr>
                <w:rFonts w:hint="eastAsia"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磋商有效期</w:t>
            </w:r>
          </w:p>
        </w:tc>
        <w:tc>
          <w:tcPr>
            <w:tcW w:w="3522" w:type="pct"/>
            <w:tcBorders>
              <w:top w:val="single" w:color="auto" w:sz="4" w:space="0"/>
              <w:left w:val="single" w:color="auto" w:sz="4" w:space="0"/>
              <w:bottom w:val="single" w:color="auto" w:sz="4" w:space="0"/>
              <w:right w:val="single" w:color="auto" w:sz="4" w:space="0"/>
            </w:tcBorders>
            <w:vAlign w:val="center"/>
          </w:tcPr>
          <w:p w14:paraId="22A4FF16">
            <w:pPr>
              <w:pStyle w:val="148"/>
              <w:spacing w:before="120" w:beforeLines="50"/>
              <w:ind w:left="105" w:leftChars="50" w:right="105" w:rightChars="50"/>
              <w:contextualSpacing/>
              <w:rPr>
                <w:rFonts w:hint="eastAsia"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60</w:t>
            </w:r>
            <w:r>
              <w:rPr>
                <w:rFonts w:hint="eastAsia" w:ascii="宋体" w:hAnsi="宋体"/>
                <w:color w:val="000000" w:themeColor="text1"/>
                <w:sz w:val="21"/>
                <w:szCs w:val="21"/>
                <w14:textFill>
                  <w14:solidFill>
                    <w14:schemeClr w14:val="tx1"/>
                  </w14:solidFill>
                </w14:textFill>
              </w:rPr>
              <w:t>日历天（从响应文件提交截止之日算起）。</w:t>
            </w:r>
          </w:p>
        </w:tc>
      </w:tr>
      <w:tr w14:paraId="04FEA09E">
        <w:tblPrEx>
          <w:tblCellMar>
            <w:top w:w="0" w:type="dxa"/>
            <w:left w:w="0" w:type="dxa"/>
            <w:bottom w:w="0" w:type="dxa"/>
            <w:right w:w="0" w:type="dxa"/>
          </w:tblCellMar>
        </w:tblPrEx>
        <w:trPr>
          <w:trHeight w:val="274"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15A01B5F">
            <w:pPr>
              <w:wordWrap w:val="0"/>
              <w:autoSpaceDE w:val="0"/>
              <w:autoSpaceDN w:val="0"/>
              <w:ind w:left="105" w:leftChars="50" w:right="105" w:rightChars="50"/>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w:t>
            </w:r>
            <w:r>
              <w:rPr>
                <w:rFonts w:ascii="宋体" w:hAnsi="宋体"/>
                <w:color w:val="000000" w:themeColor="text1"/>
                <w:szCs w:val="21"/>
                <w14:textFill>
                  <w14:solidFill>
                    <w14:schemeClr w14:val="tx1"/>
                  </w14:solidFill>
                </w14:textFill>
              </w:rPr>
              <w:t>.1</w:t>
            </w:r>
          </w:p>
        </w:tc>
        <w:tc>
          <w:tcPr>
            <w:tcW w:w="996" w:type="pct"/>
            <w:tcBorders>
              <w:top w:val="single" w:color="auto" w:sz="4" w:space="0"/>
              <w:left w:val="single" w:color="auto" w:sz="4" w:space="0"/>
              <w:bottom w:val="single" w:color="auto" w:sz="4" w:space="0"/>
              <w:right w:val="single" w:color="auto" w:sz="4" w:space="0"/>
            </w:tcBorders>
            <w:vAlign w:val="center"/>
          </w:tcPr>
          <w:p w14:paraId="3A46C309">
            <w:pPr>
              <w:pStyle w:val="28"/>
              <w:wordWrap w:val="0"/>
              <w:spacing w:before="120" w:beforeLines="50" w:line="360" w:lineRule="auto"/>
              <w:ind w:left="105" w:leftChars="50" w:right="105" w:rightChars="50"/>
              <w:jc w:val="center"/>
              <w:rPr>
                <w:rFonts w:hint="eastAsia"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磋商保证金</w:t>
            </w:r>
          </w:p>
        </w:tc>
        <w:tc>
          <w:tcPr>
            <w:tcW w:w="3522" w:type="pct"/>
            <w:tcBorders>
              <w:top w:val="single" w:color="auto" w:sz="4" w:space="0"/>
              <w:left w:val="single" w:color="auto" w:sz="4" w:space="0"/>
              <w:bottom w:val="single" w:color="auto" w:sz="4" w:space="0"/>
              <w:right w:val="single" w:color="auto" w:sz="4" w:space="0"/>
            </w:tcBorders>
            <w:vAlign w:val="center"/>
          </w:tcPr>
          <w:p w14:paraId="47B4FA99">
            <w:pPr>
              <w:spacing w:before="120" w:beforeLines="50"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无。</w:t>
            </w:r>
          </w:p>
        </w:tc>
      </w:tr>
      <w:tr w14:paraId="23BAC74C">
        <w:tblPrEx>
          <w:tblCellMar>
            <w:top w:w="0" w:type="dxa"/>
            <w:left w:w="0" w:type="dxa"/>
            <w:bottom w:w="0" w:type="dxa"/>
            <w:right w:w="0" w:type="dxa"/>
          </w:tblCellMar>
        </w:tblPrEx>
        <w:trPr>
          <w:trHeight w:val="567"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3764897E">
            <w:pPr>
              <w:autoSpaceDE w:val="0"/>
              <w:autoSpaceDN w:val="0"/>
              <w:spacing w:before="120" w:beforeLines="5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3.5.1</w:t>
            </w:r>
          </w:p>
        </w:tc>
        <w:tc>
          <w:tcPr>
            <w:tcW w:w="996" w:type="pct"/>
            <w:tcBorders>
              <w:top w:val="single" w:color="auto" w:sz="4" w:space="0"/>
              <w:left w:val="single" w:color="auto" w:sz="4" w:space="0"/>
              <w:bottom w:val="single" w:color="auto" w:sz="4" w:space="0"/>
              <w:right w:val="single" w:color="auto" w:sz="4" w:space="0"/>
            </w:tcBorders>
            <w:vAlign w:val="center"/>
          </w:tcPr>
          <w:p w14:paraId="26FB742D">
            <w:pPr>
              <w:spacing w:before="120" w:beforeLines="50" w:line="360" w:lineRule="auto"/>
              <w:ind w:left="105" w:leftChars="50" w:right="105" w:rightChars="5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近年财务状况的年份要求</w:t>
            </w:r>
          </w:p>
        </w:tc>
        <w:tc>
          <w:tcPr>
            <w:tcW w:w="3522" w:type="pct"/>
            <w:tcBorders>
              <w:top w:val="single" w:color="auto" w:sz="4" w:space="0"/>
              <w:left w:val="single" w:color="auto" w:sz="4" w:space="0"/>
              <w:bottom w:val="single" w:color="auto" w:sz="4" w:space="0"/>
              <w:right w:val="single" w:color="auto" w:sz="4" w:space="0"/>
            </w:tcBorders>
            <w:vAlign w:val="center"/>
          </w:tcPr>
          <w:p w14:paraId="17A4AE2E">
            <w:pPr>
              <w:autoSpaceDE w:val="0"/>
              <w:autoSpaceDN w:val="0"/>
              <w:spacing w:before="120" w:beforeLines="50"/>
              <w:ind w:left="105" w:leftChars="50" w:firstLine="14" w:firstLineChars="7"/>
              <w:contextualSpacing/>
              <w:rPr>
                <w:rFonts w:hint="eastAsia" w:ascii="宋体" w:hAnsi="宋体"/>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2023年至2025年任意一年度</w:t>
            </w:r>
            <w:r>
              <w:rPr>
                <w:rFonts w:hint="eastAsia" w:ascii="宋体" w:hAnsi="宋体"/>
                <w:color w:val="000000" w:themeColor="text1"/>
                <w:szCs w:val="21"/>
                <w14:textFill>
                  <w14:solidFill>
                    <w14:schemeClr w14:val="tx1"/>
                  </w14:solidFill>
                </w14:textFill>
              </w:rPr>
              <w:t>。</w:t>
            </w:r>
          </w:p>
        </w:tc>
      </w:tr>
      <w:tr w14:paraId="70FE8DEF">
        <w:tblPrEx>
          <w:tblCellMar>
            <w:top w:w="0" w:type="dxa"/>
            <w:left w:w="0" w:type="dxa"/>
            <w:bottom w:w="0" w:type="dxa"/>
            <w:right w:w="0" w:type="dxa"/>
          </w:tblCellMar>
        </w:tblPrEx>
        <w:trPr>
          <w:trHeight w:val="274"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4F7C6502">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3.5.2</w:t>
            </w:r>
          </w:p>
        </w:tc>
        <w:tc>
          <w:tcPr>
            <w:tcW w:w="996" w:type="pct"/>
            <w:tcBorders>
              <w:top w:val="single" w:color="auto" w:sz="4" w:space="0"/>
              <w:left w:val="single" w:color="auto" w:sz="4" w:space="0"/>
              <w:bottom w:val="single" w:color="auto" w:sz="4" w:space="0"/>
              <w:right w:val="single" w:color="auto" w:sz="4" w:space="0"/>
            </w:tcBorders>
            <w:vAlign w:val="center"/>
          </w:tcPr>
          <w:p w14:paraId="723BD29E">
            <w:pPr>
              <w:spacing w:before="120" w:beforeLines="50" w:line="360" w:lineRule="auto"/>
              <w:ind w:left="105" w:leftChars="50" w:right="105" w:rightChars="5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没有重大违法记录的年份要求</w:t>
            </w:r>
          </w:p>
        </w:tc>
        <w:tc>
          <w:tcPr>
            <w:tcW w:w="3522" w:type="pct"/>
            <w:tcBorders>
              <w:top w:val="single" w:color="auto" w:sz="4" w:space="0"/>
              <w:left w:val="single" w:color="auto" w:sz="4" w:space="0"/>
              <w:bottom w:val="single" w:color="auto" w:sz="4" w:space="0"/>
              <w:right w:val="single" w:color="auto" w:sz="4" w:space="0"/>
            </w:tcBorders>
            <w:vAlign w:val="center"/>
          </w:tcPr>
          <w:p w14:paraId="7C0BEFE1">
            <w:pPr>
              <w:wordWrap w:val="0"/>
              <w:autoSpaceDE w:val="0"/>
              <w:autoSpaceDN w:val="0"/>
              <w:ind w:left="105" w:leftChars="50" w:firstLine="14" w:firstLineChars="7"/>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自响应文件提交截止之日起前三年内。</w:t>
            </w:r>
          </w:p>
        </w:tc>
      </w:tr>
      <w:tr w14:paraId="500797D6">
        <w:tblPrEx>
          <w:tblCellMar>
            <w:top w:w="0" w:type="dxa"/>
            <w:left w:w="0" w:type="dxa"/>
            <w:bottom w:w="0" w:type="dxa"/>
            <w:right w:w="0" w:type="dxa"/>
          </w:tblCellMar>
        </w:tblPrEx>
        <w:trPr>
          <w:trHeight w:val="567"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70980C1F">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3.7.1</w:t>
            </w:r>
          </w:p>
        </w:tc>
        <w:tc>
          <w:tcPr>
            <w:tcW w:w="996" w:type="pct"/>
            <w:tcBorders>
              <w:top w:val="single" w:color="auto" w:sz="4" w:space="0"/>
              <w:left w:val="single" w:color="auto" w:sz="4" w:space="0"/>
              <w:bottom w:val="single" w:color="auto" w:sz="4" w:space="0"/>
              <w:right w:val="single" w:color="auto" w:sz="4" w:space="0"/>
            </w:tcBorders>
            <w:vAlign w:val="center"/>
          </w:tcPr>
          <w:p w14:paraId="1415FCAC">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响应文件的格式</w:t>
            </w:r>
          </w:p>
        </w:tc>
        <w:tc>
          <w:tcPr>
            <w:tcW w:w="3522" w:type="pct"/>
            <w:tcBorders>
              <w:top w:val="single" w:color="auto" w:sz="4" w:space="0"/>
              <w:left w:val="single" w:color="auto" w:sz="4" w:space="0"/>
              <w:bottom w:val="single" w:color="auto" w:sz="4" w:space="0"/>
              <w:right w:val="single" w:color="auto" w:sz="4" w:space="0"/>
            </w:tcBorders>
            <w:vAlign w:val="center"/>
          </w:tcPr>
          <w:p w14:paraId="2A8B0C41">
            <w:pPr>
              <w:spacing w:before="120" w:beforeLines="50"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1.响应文件全部采用电子文档，必须使用政府采购云平台下载的政采云电子投标客户端制作，并进行电子签章及加密后上传至政府采购云平台。编制要求见《电子</w:t>
            </w:r>
            <w:r>
              <w:rPr>
                <w:rFonts w:ascii="宋体" w:hAnsi="宋体"/>
                <w:color w:val="000000" w:themeColor="text1"/>
                <w:szCs w:val="21"/>
                <w14:textFill>
                  <w14:solidFill>
                    <w14:schemeClr w14:val="tx1"/>
                  </w14:solidFill>
                </w14:textFill>
              </w:rPr>
              <w:t>响应文件</w:t>
            </w:r>
            <w:r>
              <w:rPr>
                <w:rFonts w:hint="eastAsia" w:ascii="宋体" w:hAnsi="宋体"/>
                <w:color w:val="000000" w:themeColor="text1"/>
                <w:szCs w:val="21"/>
                <w14:textFill>
                  <w14:solidFill>
                    <w14:schemeClr w14:val="tx1"/>
                  </w14:solidFill>
                </w14:textFill>
              </w:rPr>
              <w:t>编制要求》。</w:t>
            </w:r>
          </w:p>
          <w:p w14:paraId="3361F52D">
            <w:pPr>
              <w:spacing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如供应商提交的响应文件不符合以上要求的或开标时无法读取导入或解密的，其响应文件将不予受理。</w:t>
            </w:r>
          </w:p>
        </w:tc>
      </w:tr>
      <w:tr w14:paraId="40535220">
        <w:tblPrEx>
          <w:tblCellMar>
            <w:top w:w="0" w:type="dxa"/>
            <w:left w:w="0" w:type="dxa"/>
            <w:bottom w:w="0" w:type="dxa"/>
            <w:right w:w="0" w:type="dxa"/>
          </w:tblCellMar>
        </w:tblPrEx>
        <w:trPr>
          <w:trHeight w:val="567"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4E58DA70">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3.7.3</w:t>
            </w:r>
          </w:p>
        </w:tc>
        <w:tc>
          <w:tcPr>
            <w:tcW w:w="996" w:type="pct"/>
            <w:tcBorders>
              <w:top w:val="single" w:color="auto" w:sz="4" w:space="0"/>
              <w:left w:val="single" w:color="auto" w:sz="4" w:space="0"/>
              <w:bottom w:val="single" w:color="auto" w:sz="4" w:space="0"/>
              <w:right w:val="single" w:color="auto" w:sz="4" w:space="0"/>
            </w:tcBorders>
            <w:vAlign w:val="center"/>
          </w:tcPr>
          <w:p w14:paraId="41C0D188">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响应文件的签署</w:t>
            </w:r>
          </w:p>
        </w:tc>
        <w:tc>
          <w:tcPr>
            <w:tcW w:w="3522" w:type="pct"/>
            <w:tcBorders>
              <w:top w:val="single" w:color="auto" w:sz="4" w:space="0"/>
              <w:left w:val="single" w:color="auto" w:sz="4" w:space="0"/>
              <w:bottom w:val="single" w:color="auto" w:sz="4" w:space="0"/>
              <w:right w:val="single" w:color="auto" w:sz="4" w:space="0"/>
            </w:tcBorders>
          </w:tcPr>
          <w:p w14:paraId="1D3315E4">
            <w:pPr>
              <w:spacing w:before="120" w:beforeLines="50" w:line="360" w:lineRule="auto"/>
              <w:ind w:left="105" w:leftChars="50" w:right="105" w:rightChars="50"/>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按照第四章“响应文件格式”的要求，采用单位和个人数字证书电子签章。在需要电子签章的地方进行电子签章，无需逐页电子签章。</w:t>
            </w:r>
          </w:p>
          <w:p w14:paraId="4BDB8A3E">
            <w:pPr>
              <w:spacing w:line="360" w:lineRule="auto"/>
              <w:ind w:left="105" w:leftChars="50" w:right="105" w:rightChars="5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注：响应文件格式中的《中小企业声明函》、《残疾人福利性单位声明函》，非此类单位的供应商，无需进行填写及电子签章。</w:t>
            </w:r>
          </w:p>
        </w:tc>
      </w:tr>
      <w:tr w14:paraId="6864408E">
        <w:tblPrEx>
          <w:tblCellMar>
            <w:top w:w="0" w:type="dxa"/>
            <w:left w:w="0" w:type="dxa"/>
            <w:bottom w:w="0" w:type="dxa"/>
            <w:right w:w="0" w:type="dxa"/>
          </w:tblCellMar>
        </w:tblPrEx>
        <w:trPr>
          <w:trHeight w:val="578"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57827B27">
            <w:pPr>
              <w:wordWrap w:val="0"/>
              <w:autoSpaceDE w:val="0"/>
              <w:autoSpaceDN w:val="0"/>
              <w:spacing w:before="60" w:after="60"/>
              <w:contextualSpacing/>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4.1.1</w:t>
            </w:r>
          </w:p>
        </w:tc>
        <w:tc>
          <w:tcPr>
            <w:tcW w:w="996" w:type="pct"/>
            <w:tcBorders>
              <w:top w:val="single" w:color="auto" w:sz="4" w:space="0"/>
              <w:left w:val="single" w:color="auto" w:sz="4" w:space="0"/>
              <w:bottom w:val="single" w:color="auto" w:sz="4" w:space="0"/>
              <w:right w:val="single" w:color="auto" w:sz="4" w:space="0"/>
            </w:tcBorders>
            <w:vAlign w:val="center"/>
          </w:tcPr>
          <w:p w14:paraId="43BB65BA">
            <w:pPr>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响应文件的加密</w:t>
            </w:r>
          </w:p>
        </w:tc>
        <w:tc>
          <w:tcPr>
            <w:tcW w:w="3522" w:type="pct"/>
            <w:tcBorders>
              <w:top w:val="single" w:color="auto" w:sz="4" w:space="0"/>
              <w:left w:val="single" w:color="auto" w:sz="4" w:space="0"/>
              <w:bottom w:val="single" w:color="auto" w:sz="4" w:space="0"/>
              <w:right w:val="single" w:color="auto" w:sz="4" w:space="0"/>
            </w:tcBorders>
          </w:tcPr>
          <w:p w14:paraId="073A7341">
            <w:pPr>
              <w:spacing w:before="120" w:beforeLines="50"/>
              <w:ind w:left="105" w:leftChars="50"/>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网上</w:t>
            </w:r>
            <w:r>
              <w:rPr>
                <w:rFonts w:hint="eastAsia" w:ascii="宋体" w:hAnsi="宋体"/>
                <w:color w:val="000000" w:themeColor="text1"/>
                <w:szCs w:val="21"/>
                <w14:textFill>
                  <w14:solidFill>
                    <w14:schemeClr w14:val="tx1"/>
                  </w14:solidFill>
                </w14:textFill>
              </w:rPr>
              <w:t>提交</w:t>
            </w:r>
            <w:r>
              <w:rPr>
                <w:rFonts w:hint="eastAsia" w:ascii="宋体" w:hAnsi="宋体" w:cs="宋体"/>
                <w:color w:val="000000" w:themeColor="text1"/>
                <w:kern w:val="0"/>
                <w:szCs w:val="21"/>
                <w14:textFill>
                  <w14:solidFill>
                    <w14:schemeClr w14:val="tx1"/>
                  </w14:solidFill>
                </w14:textFill>
              </w:rPr>
              <w:t>的响应</w:t>
            </w:r>
            <w:r>
              <w:rPr>
                <w:rFonts w:ascii="宋体" w:hAnsi="宋体" w:cs="宋体"/>
                <w:color w:val="000000" w:themeColor="text1"/>
                <w:kern w:val="0"/>
                <w:szCs w:val="21"/>
                <w14:textFill>
                  <w14:solidFill>
                    <w14:schemeClr w14:val="tx1"/>
                  </w14:solidFill>
                </w14:textFill>
              </w:rPr>
              <w:t>文件应</w:t>
            </w:r>
            <w:r>
              <w:rPr>
                <w:rFonts w:hint="eastAsia" w:ascii="宋体" w:hAnsi="宋体" w:cs="宋体"/>
                <w:color w:val="000000" w:themeColor="text1"/>
                <w:kern w:val="0"/>
                <w:szCs w:val="21"/>
                <w14:textFill>
                  <w14:solidFill>
                    <w14:schemeClr w14:val="tx1"/>
                  </w14:solidFill>
                </w14:textFill>
              </w:rPr>
              <w:t>使用</w:t>
            </w:r>
            <w:r>
              <w:rPr>
                <w:rFonts w:ascii="宋体" w:hAnsi="宋体" w:cs="宋体"/>
                <w:color w:val="000000" w:themeColor="text1"/>
                <w:kern w:val="0"/>
                <w:szCs w:val="21"/>
                <w14:textFill>
                  <w14:solidFill>
                    <w14:schemeClr w14:val="tx1"/>
                  </w14:solidFill>
                </w14:textFill>
              </w:rPr>
              <w:t>数</w:t>
            </w:r>
            <w:r>
              <w:rPr>
                <w:rFonts w:hint="eastAsia" w:ascii="宋体" w:hAnsi="宋体" w:cs="宋体"/>
                <w:color w:val="000000" w:themeColor="text1"/>
                <w:kern w:val="0"/>
                <w:szCs w:val="21"/>
                <w14:textFill>
                  <w14:solidFill>
                    <w14:schemeClr w14:val="tx1"/>
                  </w14:solidFill>
                </w14:textFill>
              </w:rPr>
              <w:t>字</w:t>
            </w:r>
            <w:r>
              <w:rPr>
                <w:rFonts w:ascii="宋体" w:hAnsi="宋体" w:cs="宋体"/>
                <w:color w:val="000000" w:themeColor="text1"/>
                <w:kern w:val="0"/>
                <w:szCs w:val="21"/>
                <w14:textFill>
                  <w14:solidFill>
                    <w14:schemeClr w14:val="tx1"/>
                  </w14:solidFill>
                </w14:textFill>
              </w:rPr>
              <w:t>证书</w:t>
            </w:r>
            <w:r>
              <w:rPr>
                <w:rFonts w:hint="eastAsia" w:ascii="宋体" w:hAnsi="宋体"/>
                <w:snapToGrid w:val="0"/>
                <w:color w:val="000000" w:themeColor="text1"/>
                <w:kern w:val="0"/>
                <w:szCs w:val="21"/>
                <w14:textFill>
                  <w14:solidFill>
                    <w14:schemeClr w14:val="tx1"/>
                  </w14:solidFill>
                </w14:textFill>
              </w:rPr>
              <w:t>（CA）</w:t>
            </w:r>
            <w:r>
              <w:rPr>
                <w:rFonts w:hint="eastAsia" w:ascii="宋体" w:hAnsi="宋体" w:cs="宋体"/>
                <w:color w:val="000000" w:themeColor="text1"/>
                <w:kern w:val="0"/>
                <w:szCs w:val="21"/>
                <w14:textFill>
                  <w14:solidFill>
                    <w14:schemeClr w14:val="tx1"/>
                  </w14:solidFill>
                </w14:textFill>
              </w:rPr>
              <w:t>进行加密</w:t>
            </w:r>
            <w:r>
              <w:rPr>
                <w:rFonts w:hint="eastAsia" w:ascii="宋体" w:hAnsi="宋体"/>
                <w:color w:val="000000" w:themeColor="text1"/>
                <w:szCs w:val="21"/>
                <w14:textFill>
                  <w14:solidFill>
                    <w14:schemeClr w14:val="tx1"/>
                  </w14:solidFill>
                </w14:textFill>
              </w:rPr>
              <w:t>。</w:t>
            </w:r>
          </w:p>
        </w:tc>
      </w:tr>
      <w:tr w14:paraId="071A4EBB">
        <w:tblPrEx>
          <w:tblCellMar>
            <w:top w:w="0" w:type="dxa"/>
            <w:left w:w="0" w:type="dxa"/>
            <w:bottom w:w="0" w:type="dxa"/>
            <w:right w:w="0" w:type="dxa"/>
          </w:tblCellMar>
        </w:tblPrEx>
        <w:trPr>
          <w:trHeight w:val="567"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690D6D69">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4.2.1</w:t>
            </w:r>
          </w:p>
        </w:tc>
        <w:tc>
          <w:tcPr>
            <w:tcW w:w="996" w:type="pct"/>
            <w:tcBorders>
              <w:top w:val="single" w:color="auto" w:sz="4" w:space="0"/>
              <w:left w:val="single" w:color="auto" w:sz="4" w:space="0"/>
              <w:bottom w:val="single" w:color="auto" w:sz="4" w:space="0"/>
              <w:right w:val="single" w:color="auto" w:sz="4" w:space="0"/>
            </w:tcBorders>
            <w:vAlign w:val="center"/>
          </w:tcPr>
          <w:p w14:paraId="432B4F94">
            <w:pPr>
              <w:wordWrap w:val="0"/>
              <w:autoSpaceDE w:val="0"/>
              <w:autoSpaceDN w:val="0"/>
              <w:spacing w:before="12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响应文件的提交</w:t>
            </w:r>
          </w:p>
        </w:tc>
        <w:tc>
          <w:tcPr>
            <w:tcW w:w="3522" w:type="pct"/>
            <w:tcBorders>
              <w:top w:val="single" w:color="auto" w:sz="4" w:space="0"/>
              <w:left w:val="single" w:color="auto" w:sz="4" w:space="0"/>
              <w:bottom w:val="single" w:color="auto" w:sz="4" w:space="0"/>
              <w:right w:val="single" w:color="auto" w:sz="4" w:space="0"/>
            </w:tcBorders>
          </w:tcPr>
          <w:p w14:paraId="6F98B2F6">
            <w:pPr>
              <w:widowControl/>
              <w:wordWrap w:val="0"/>
              <w:spacing w:before="120" w:beforeLines="50" w:line="360" w:lineRule="auto"/>
              <w:ind w:left="105" w:leftChars="50" w:right="105" w:rightChar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为全流程电子化项目。凡有意参与磋商者，请自行前往政府采购云平台“客户端&amp;驱动下载”网页（网址：https://customer.zcygov.cn/CA-driver-download?utm=web-ca-front.3ddc8fbb.0.0.91c6cff0db1311ec8cfbc9f613d30204）下载并安装“政采云投标客户端”。供应商按照采购文件和政府采购云平台的要求编制、加密电子响应文件，响应文件在提交截止时间前未完成上传的，视为撤回响应文件。供应商在政府采购云平台提交电子版响应文件时，请填写参与远程开标活动经办人的联系方式。</w:t>
            </w:r>
          </w:p>
          <w:p w14:paraId="50166B2C">
            <w:pPr>
              <w:widowControl/>
              <w:wordWrap w:val="0"/>
              <w:spacing w:line="360" w:lineRule="auto"/>
              <w:ind w:left="105" w:leftChars="50" w:right="105" w:rightChars="50"/>
              <w:jc w:val="left"/>
              <w:rPr>
                <w:rFonts w:hint="eastAsia"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注：供应商应当在响应文件提交截止时间前完成电子响应文件的上传、提交，响应文件提交截止时间前可以补充、修改或者撤回电子响应文件。补充或者修改响应文件的，应当先行撤回原文件，补充、修改后重新上传、提交。响应文件提交截止时间前未完成上传、提交的，视为撤回响应文件。响应文件提交截止时间以后上传提交的，视为无效。</w:t>
            </w:r>
          </w:p>
        </w:tc>
      </w:tr>
      <w:tr w14:paraId="159DA1A1">
        <w:tblPrEx>
          <w:tblCellMar>
            <w:top w:w="0" w:type="dxa"/>
            <w:left w:w="0" w:type="dxa"/>
            <w:bottom w:w="0" w:type="dxa"/>
            <w:right w:w="0" w:type="dxa"/>
          </w:tblCellMar>
        </w:tblPrEx>
        <w:trPr>
          <w:trHeight w:val="567"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174B03F3">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4.2.2</w:t>
            </w:r>
          </w:p>
        </w:tc>
        <w:tc>
          <w:tcPr>
            <w:tcW w:w="996" w:type="pct"/>
            <w:tcBorders>
              <w:top w:val="single" w:color="auto" w:sz="4" w:space="0"/>
              <w:left w:val="single" w:color="auto" w:sz="4" w:space="0"/>
              <w:bottom w:val="single" w:color="auto" w:sz="4" w:space="0"/>
              <w:right w:val="single" w:color="auto" w:sz="4" w:space="0"/>
            </w:tcBorders>
            <w:vAlign w:val="center"/>
          </w:tcPr>
          <w:p w14:paraId="33E3349B">
            <w:pPr>
              <w:spacing w:before="120" w:beforeLines="50"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是否退还响应文件</w:t>
            </w:r>
          </w:p>
        </w:tc>
        <w:tc>
          <w:tcPr>
            <w:tcW w:w="3522" w:type="pct"/>
            <w:tcBorders>
              <w:top w:val="single" w:color="auto" w:sz="4" w:space="0"/>
              <w:left w:val="single" w:color="auto" w:sz="4" w:space="0"/>
              <w:bottom w:val="single" w:color="auto" w:sz="4" w:space="0"/>
              <w:right w:val="single" w:color="auto" w:sz="4" w:space="0"/>
            </w:tcBorders>
            <w:vAlign w:val="center"/>
          </w:tcPr>
          <w:p w14:paraId="2E65E20C">
            <w:pPr>
              <w:spacing w:before="120" w:beforeLines="50" w:line="360" w:lineRule="auto"/>
              <w:ind w:firstLine="105" w:firstLine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否。</w:t>
            </w:r>
          </w:p>
        </w:tc>
      </w:tr>
      <w:tr w14:paraId="6C3BB664">
        <w:tblPrEx>
          <w:tblCellMar>
            <w:top w:w="0" w:type="dxa"/>
            <w:left w:w="0" w:type="dxa"/>
            <w:bottom w:w="0" w:type="dxa"/>
            <w:right w:w="0" w:type="dxa"/>
          </w:tblCellMar>
        </w:tblPrEx>
        <w:trPr>
          <w:trHeight w:val="58"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5B4E6AF6">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5.1</w:t>
            </w:r>
          </w:p>
        </w:tc>
        <w:tc>
          <w:tcPr>
            <w:tcW w:w="996" w:type="pct"/>
            <w:tcBorders>
              <w:top w:val="single" w:color="auto" w:sz="4" w:space="0"/>
              <w:left w:val="single" w:color="auto" w:sz="4" w:space="0"/>
              <w:bottom w:val="single" w:color="auto" w:sz="4" w:space="0"/>
              <w:right w:val="single" w:color="auto" w:sz="4" w:space="0"/>
            </w:tcBorders>
            <w:vAlign w:val="center"/>
          </w:tcPr>
          <w:p w14:paraId="6A6A5886">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开启时间和地点</w:t>
            </w:r>
          </w:p>
        </w:tc>
        <w:tc>
          <w:tcPr>
            <w:tcW w:w="3522" w:type="pct"/>
            <w:tcBorders>
              <w:top w:val="single" w:color="auto" w:sz="4" w:space="0"/>
              <w:left w:val="single" w:color="auto" w:sz="4" w:space="0"/>
              <w:bottom w:val="single" w:color="auto" w:sz="4" w:space="0"/>
              <w:right w:val="single" w:color="auto" w:sz="4" w:space="0"/>
            </w:tcBorders>
          </w:tcPr>
          <w:p w14:paraId="0CD301DF">
            <w:pPr>
              <w:spacing w:before="120" w:beforeLines="50"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开启时间：同响应文件提交截止时间。</w:t>
            </w:r>
          </w:p>
          <w:p w14:paraId="15FB7ECA">
            <w:pPr>
              <w:autoSpaceDE w:val="0"/>
              <w:autoSpaceDN w:val="0"/>
              <w:spacing w:before="60" w:after="60" w:line="360" w:lineRule="auto"/>
              <w:ind w:left="105" w:leftChars="50" w:right="105" w:rightChars="50" w:firstLine="14" w:firstLineChars="7"/>
              <w:contextualSpacing/>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开启地点：</w:t>
            </w:r>
            <w:r>
              <w:rPr>
                <w:rFonts w:hint="eastAsia" w:ascii="宋体" w:hAnsi="宋体"/>
                <w:color w:val="000000" w:themeColor="text1"/>
                <w:szCs w:val="21"/>
                <w:u w:val="single"/>
                <w14:textFill>
                  <w14:solidFill>
                    <w14:schemeClr w14:val="tx1"/>
                  </w14:solidFill>
                </w14:textFill>
              </w:rPr>
              <w:t>昆明市五华区王筇路49号五华科创大厦14楼07号开标室</w:t>
            </w:r>
            <w:r>
              <w:rPr>
                <w:rFonts w:hint="eastAsia" w:ascii="宋体" w:hAnsi="宋体"/>
                <w:color w:val="000000" w:themeColor="text1"/>
                <w:szCs w:val="21"/>
                <w14:textFill>
                  <w14:solidFill>
                    <w14:schemeClr w14:val="tx1"/>
                  </w14:solidFill>
                </w14:textFill>
              </w:rPr>
              <w:t>。</w:t>
            </w:r>
          </w:p>
        </w:tc>
      </w:tr>
      <w:tr w14:paraId="1485FE74">
        <w:tblPrEx>
          <w:tblCellMar>
            <w:top w:w="0" w:type="dxa"/>
            <w:left w:w="0" w:type="dxa"/>
            <w:bottom w:w="0" w:type="dxa"/>
            <w:right w:w="0" w:type="dxa"/>
          </w:tblCellMar>
        </w:tblPrEx>
        <w:trPr>
          <w:trHeight w:val="274"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49D0FE35">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5.2</w:t>
            </w:r>
          </w:p>
        </w:tc>
        <w:tc>
          <w:tcPr>
            <w:tcW w:w="996" w:type="pct"/>
            <w:tcBorders>
              <w:top w:val="single" w:color="auto" w:sz="4" w:space="0"/>
              <w:left w:val="single" w:color="auto" w:sz="4" w:space="0"/>
              <w:bottom w:val="single" w:color="auto" w:sz="4" w:space="0"/>
              <w:right w:val="single" w:color="auto" w:sz="4" w:space="0"/>
            </w:tcBorders>
            <w:vAlign w:val="center"/>
          </w:tcPr>
          <w:p w14:paraId="71B51609">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开启程序</w:t>
            </w:r>
          </w:p>
        </w:tc>
        <w:tc>
          <w:tcPr>
            <w:tcW w:w="3522" w:type="pct"/>
            <w:tcBorders>
              <w:top w:val="single" w:color="auto" w:sz="4" w:space="0"/>
              <w:left w:val="single" w:color="auto" w:sz="4" w:space="0"/>
              <w:bottom w:val="single" w:color="auto" w:sz="4" w:space="0"/>
              <w:right w:val="single" w:color="auto" w:sz="4" w:space="0"/>
            </w:tcBorders>
          </w:tcPr>
          <w:p w14:paraId="4B1B4EDB">
            <w:pPr>
              <w:spacing w:before="120" w:beforeLines="50" w:line="360" w:lineRule="auto"/>
              <w:ind w:left="105" w:leftChars="50" w:right="105" w:rightChar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本项目的开标程序如下：</w:t>
            </w:r>
          </w:p>
          <w:p w14:paraId="71ACFD80">
            <w:pPr>
              <w:spacing w:line="360" w:lineRule="auto"/>
              <w:ind w:left="105" w:leftChars="50" w:right="105" w:rightChars="5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响应文件提交截止时间止，采购代理机构的工作人员登录进入政府采购云平台，按照政府采购云平台的操作流程完成开启程序。</w:t>
            </w:r>
          </w:p>
        </w:tc>
      </w:tr>
      <w:tr w14:paraId="600F14C0">
        <w:tblPrEx>
          <w:tblCellMar>
            <w:top w:w="0" w:type="dxa"/>
            <w:left w:w="0" w:type="dxa"/>
            <w:bottom w:w="0" w:type="dxa"/>
            <w:right w:w="0" w:type="dxa"/>
          </w:tblCellMar>
        </w:tblPrEx>
        <w:trPr>
          <w:trHeight w:val="274"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737F71CB">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5.3</w:t>
            </w:r>
          </w:p>
        </w:tc>
        <w:tc>
          <w:tcPr>
            <w:tcW w:w="996" w:type="pct"/>
            <w:tcBorders>
              <w:top w:val="single" w:color="auto" w:sz="4" w:space="0"/>
              <w:left w:val="single" w:color="auto" w:sz="4" w:space="0"/>
              <w:bottom w:val="single" w:color="auto" w:sz="4" w:space="0"/>
              <w:right w:val="single" w:color="auto" w:sz="4" w:space="0"/>
            </w:tcBorders>
            <w:vAlign w:val="center"/>
          </w:tcPr>
          <w:p w14:paraId="7B3D67C9">
            <w:pPr>
              <w:wordWrap w:val="0"/>
              <w:autoSpaceDE w:val="0"/>
              <w:autoSpaceDN w:val="0"/>
              <w:spacing w:before="60" w:after="60" w:line="360" w:lineRule="auto"/>
              <w:ind w:left="105" w:leftChars="50" w:right="105" w:rightChars="50"/>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响应文件的解密</w:t>
            </w:r>
          </w:p>
          <w:p w14:paraId="7DC391B6">
            <w:pPr>
              <w:wordWrap w:val="0"/>
              <w:autoSpaceDE w:val="0"/>
              <w:autoSpaceDN w:val="0"/>
              <w:spacing w:before="60" w:after="60" w:line="360" w:lineRule="auto"/>
              <w:ind w:left="105" w:leftChars="50" w:right="105" w:rightChars="50"/>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方式</w:t>
            </w:r>
          </w:p>
        </w:tc>
        <w:tc>
          <w:tcPr>
            <w:tcW w:w="3522" w:type="pct"/>
            <w:tcBorders>
              <w:top w:val="single" w:color="auto" w:sz="4" w:space="0"/>
              <w:left w:val="single" w:color="auto" w:sz="4" w:space="0"/>
              <w:bottom w:val="single" w:color="auto" w:sz="4" w:space="0"/>
              <w:right w:val="single" w:color="auto" w:sz="4" w:space="0"/>
            </w:tcBorders>
          </w:tcPr>
          <w:p w14:paraId="52B9F185">
            <w:pPr>
              <w:spacing w:before="120" w:beforeLines="50" w:line="360" w:lineRule="auto"/>
              <w:ind w:left="105" w:leftChars="50" w:right="105" w:rightChars="50"/>
              <w:jc w:val="left"/>
              <w:rPr>
                <w:rFonts w:hint="eastAsia" w:ascii="宋体" w:hAnsi="宋体"/>
                <w:bCs/>
                <w:snapToGrid w:val="0"/>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在线解密。供应商须提前在自有场地配置有音视频通话（带摄像头及话筒的电脑）功能的相应设备及稳定网络的环境下，并按政府采购云平台开标大厅中的提示完成采购活动</w:t>
            </w:r>
            <w:r>
              <w:rPr>
                <w:rFonts w:hint="eastAsia" w:ascii="宋体" w:hAnsi="宋体"/>
                <w:bCs/>
                <w:snapToGrid w:val="0"/>
                <w:color w:val="000000" w:themeColor="text1"/>
                <w:szCs w:val="21"/>
                <w14:textFill>
                  <w14:solidFill>
                    <w14:schemeClr w14:val="tx1"/>
                  </w14:solidFill>
                </w14:textFill>
              </w:rPr>
              <w:t>。</w:t>
            </w:r>
          </w:p>
          <w:p w14:paraId="427365A4">
            <w:pPr>
              <w:spacing w:line="360" w:lineRule="auto"/>
              <w:ind w:left="105" w:leftChars="50" w:right="105" w:rightChars="50"/>
              <w:jc w:val="left"/>
              <w:rPr>
                <w:rFonts w:hint="eastAsia"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注：因供应商原因造成响应文件未解密的，视为撤销其响应文件。</w:t>
            </w:r>
          </w:p>
        </w:tc>
      </w:tr>
      <w:tr w14:paraId="41E3FB48">
        <w:tblPrEx>
          <w:tblCellMar>
            <w:top w:w="0" w:type="dxa"/>
            <w:left w:w="0" w:type="dxa"/>
            <w:bottom w:w="0" w:type="dxa"/>
            <w:right w:w="0" w:type="dxa"/>
          </w:tblCellMar>
        </w:tblPrEx>
        <w:trPr>
          <w:trHeight w:val="274"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3D9BF13A">
            <w:pPr>
              <w:wordWrap w:val="0"/>
              <w:autoSpaceDE w:val="0"/>
              <w:autoSpaceDN w:val="0"/>
              <w:spacing w:before="60" w:after="60"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6.1.1</w:t>
            </w:r>
          </w:p>
        </w:tc>
        <w:tc>
          <w:tcPr>
            <w:tcW w:w="996" w:type="pct"/>
            <w:tcBorders>
              <w:top w:val="single" w:color="auto" w:sz="4" w:space="0"/>
              <w:left w:val="single" w:color="auto" w:sz="4" w:space="0"/>
              <w:bottom w:val="single" w:color="auto" w:sz="4" w:space="0"/>
              <w:right w:val="single" w:color="auto" w:sz="4" w:space="0"/>
            </w:tcBorders>
            <w:vAlign w:val="center"/>
          </w:tcPr>
          <w:p w14:paraId="228211FE">
            <w:pPr>
              <w:wordWrap w:val="0"/>
              <w:autoSpaceDE w:val="0"/>
              <w:autoSpaceDN w:val="0"/>
              <w:spacing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磋商小组</w:t>
            </w:r>
            <w:r>
              <w:rPr>
                <w:rFonts w:ascii="宋体" w:hAnsi="宋体"/>
                <w:color w:val="000000" w:themeColor="text1"/>
                <w:szCs w:val="21"/>
                <w14:textFill>
                  <w14:solidFill>
                    <w14:schemeClr w14:val="tx1"/>
                  </w14:solidFill>
                </w14:textFill>
              </w:rPr>
              <w:t>的组建</w:t>
            </w:r>
          </w:p>
        </w:tc>
        <w:tc>
          <w:tcPr>
            <w:tcW w:w="3522" w:type="pct"/>
            <w:tcBorders>
              <w:top w:val="single" w:color="auto" w:sz="4" w:space="0"/>
              <w:left w:val="single" w:color="auto" w:sz="4" w:space="0"/>
              <w:bottom w:val="single" w:color="auto" w:sz="4" w:space="0"/>
              <w:right w:val="single" w:color="auto" w:sz="4" w:space="0"/>
            </w:tcBorders>
            <w:vAlign w:val="center"/>
          </w:tcPr>
          <w:p w14:paraId="72F90188">
            <w:pPr>
              <w:wordWrap w:val="0"/>
              <w:spacing w:before="120" w:beforeLines="50" w:line="360" w:lineRule="auto"/>
              <w:ind w:left="105" w:lef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磋商小组</w:t>
            </w:r>
            <w:r>
              <w:rPr>
                <w:rFonts w:ascii="宋体" w:hAnsi="宋体"/>
                <w:color w:val="000000" w:themeColor="text1"/>
                <w:szCs w:val="21"/>
                <w14:textFill>
                  <w14:solidFill>
                    <w14:schemeClr w14:val="tx1"/>
                  </w14:solidFill>
                </w14:textFill>
              </w:rPr>
              <w:t>人数：</w:t>
            </w:r>
            <w:r>
              <w:rPr>
                <w:rFonts w:hint="eastAsia" w:ascii="宋体" w:hAnsi="宋体"/>
                <w:color w:val="000000" w:themeColor="text1"/>
                <w:szCs w:val="21"/>
                <w14:textFill>
                  <w14:solidFill>
                    <w14:schemeClr w14:val="tx1"/>
                  </w14:solidFill>
                </w14:textFill>
              </w:rPr>
              <w:t>5</w:t>
            </w:r>
            <w:r>
              <w:rPr>
                <w:rFonts w:ascii="宋体" w:hAnsi="宋体"/>
                <w:color w:val="000000" w:themeColor="text1"/>
                <w:szCs w:val="21"/>
                <w14:textFill>
                  <w14:solidFill>
                    <w14:schemeClr w14:val="tx1"/>
                  </w14:solidFill>
                </w14:textFill>
              </w:rPr>
              <w:t>人</w:t>
            </w:r>
            <w:r>
              <w:rPr>
                <w:rFonts w:hint="eastAsia" w:ascii="宋体" w:hAnsi="宋体"/>
                <w:color w:val="000000" w:themeColor="text1"/>
                <w:szCs w:val="21"/>
                <w14:textFill>
                  <w14:solidFill>
                    <w14:schemeClr w14:val="tx1"/>
                  </w14:solidFill>
                </w14:textFill>
              </w:rPr>
              <w:t>及</w:t>
            </w:r>
            <w:r>
              <w:rPr>
                <w:rFonts w:ascii="宋体" w:hAnsi="宋体"/>
                <w:color w:val="000000" w:themeColor="text1"/>
                <w:szCs w:val="21"/>
                <w14:textFill>
                  <w14:solidFill>
                    <w14:schemeClr w14:val="tx1"/>
                  </w14:solidFill>
                </w14:textFill>
              </w:rPr>
              <w:t>以上单数。</w:t>
            </w:r>
          </w:p>
          <w:p w14:paraId="55BCAA74">
            <w:pPr>
              <w:wordWrap w:val="0"/>
              <w:spacing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评审成员</w:t>
            </w:r>
            <w:r>
              <w:rPr>
                <w:rFonts w:ascii="宋体" w:hAnsi="宋体"/>
                <w:color w:val="000000" w:themeColor="text1"/>
                <w:szCs w:val="21"/>
                <w14:textFill>
                  <w14:solidFill>
                    <w14:schemeClr w14:val="tx1"/>
                  </w14:solidFill>
                </w14:textFill>
              </w:rPr>
              <w:t>确定方式：</w:t>
            </w:r>
            <w:r>
              <w:rPr>
                <w:rFonts w:hint="eastAsia" w:ascii="宋体" w:hAnsi="宋体"/>
                <w:color w:val="000000" w:themeColor="text1"/>
                <w:szCs w:val="21"/>
                <w14:textFill>
                  <w14:solidFill>
                    <w14:schemeClr w14:val="tx1"/>
                  </w14:solidFill>
                </w14:textFill>
              </w:rPr>
              <w:t>由采购人代表和“政府采购云平台-专家抽取管理系统”中随机抽取的人员组成</w:t>
            </w:r>
            <w:r>
              <w:rPr>
                <w:rFonts w:ascii="宋体" w:hAnsi="宋体"/>
                <w:color w:val="000000" w:themeColor="text1"/>
                <w:szCs w:val="21"/>
                <w14:textFill>
                  <w14:solidFill>
                    <w14:schemeClr w14:val="tx1"/>
                  </w14:solidFill>
                </w14:textFill>
              </w:rPr>
              <w:t>。</w:t>
            </w:r>
          </w:p>
        </w:tc>
      </w:tr>
      <w:tr w14:paraId="01EEC05A">
        <w:tblPrEx>
          <w:tblCellMar>
            <w:top w:w="0" w:type="dxa"/>
            <w:left w:w="0" w:type="dxa"/>
            <w:bottom w:w="0" w:type="dxa"/>
            <w:right w:w="0" w:type="dxa"/>
          </w:tblCellMar>
        </w:tblPrEx>
        <w:trPr>
          <w:trHeight w:val="567"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622BDC82">
            <w:pPr>
              <w:wordWrap w:val="0"/>
              <w:autoSpaceDE w:val="0"/>
              <w:autoSpaceDN w:val="0"/>
              <w:spacing w:line="360" w:lineRule="auto"/>
              <w:contextualSpacing/>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w:t>
            </w:r>
          </w:p>
        </w:tc>
        <w:tc>
          <w:tcPr>
            <w:tcW w:w="996" w:type="pct"/>
            <w:tcBorders>
              <w:top w:val="single" w:color="auto" w:sz="4" w:space="0"/>
              <w:left w:val="single" w:color="auto" w:sz="4" w:space="0"/>
              <w:bottom w:val="single" w:color="auto" w:sz="4" w:space="0"/>
              <w:right w:val="single" w:color="auto" w:sz="4" w:space="0"/>
            </w:tcBorders>
            <w:vAlign w:val="center"/>
          </w:tcPr>
          <w:p w14:paraId="47B761E2">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是否授权磋商小组</w:t>
            </w:r>
          </w:p>
          <w:p w14:paraId="61330234">
            <w:pPr>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确定成交供应商</w:t>
            </w:r>
          </w:p>
        </w:tc>
        <w:tc>
          <w:tcPr>
            <w:tcW w:w="3522" w:type="pct"/>
            <w:tcBorders>
              <w:top w:val="single" w:color="auto" w:sz="4" w:space="0"/>
              <w:left w:val="single" w:color="auto" w:sz="4" w:space="0"/>
              <w:bottom w:val="single" w:color="auto" w:sz="4" w:space="0"/>
              <w:right w:val="single" w:color="auto" w:sz="4" w:space="0"/>
            </w:tcBorders>
            <w:vAlign w:val="center"/>
          </w:tcPr>
          <w:p w14:paraId="7CE85C54">
            <w:pPr>
              <w:spacing w:before="120" w:beforeLines="50" w:line="360" w:lineRule="auto"/>
              <w:ind w:left="105" w:lef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否。</w:t>
            </w:r>
          </w:p>
          <w:p w14:paraId="792B01BE">
            <w:pPr>
              <w:spacing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由磋商小组根据第六章“评审办法”的相关规定推荐1～3名成交候选人，采购人根据磋商小组的推荐顺序确定成交供应商。</w:t>
            </w:r>
          </w:p>
        </w:tc>
      </w:tr>
      <w:tr w14:paraId="180BAACE">
        <w:tblPrEx>
          <w:tblCellMar>
            <w:top w:w="0" w:type="dxa"/>
            <w:left w:w="0" w:type="dxa"/>
            <w:bottom w:w="0" w:type="dxa"/>
            <w:right w:w="0" w:type="dxa"/>
          </w:tblCellMar>
        </w:tblPrEx>
        <w:trPr>
          <w:trHeight w:val="416" w:hRule="atLeast"/>
          <w:jc w:val="center"/>
        </w:trPr>
        <w:tc>
          <w:tcPr>
            <w:tcW w:w="482" w:type="pct"/>
            <w:tcBorders>
              <w:top w:val="single" w:color="auto" w:sz="4" w:space="0"/>
              <w:left w:val="single" w:color="auto" w:sz="4" w:space="0"/>
              <w:bottom w:val="single" w:color="auto" w:sz="4" w:space="0"/>
              <w:right w:val="single" w:color="auto" w:sz="4" w:space="0"/>
            </w:tcBorders>
            <w:vAlign w:val="center"/>
          </w:tcPr>
          <w:p w14:paraId="3F55E695">
            <w:pPr>
              <w:spacing w:before="120" w:beforeLines="50" w:line="360" w:lineRule="auto"/>
              <w:ind w:left="105" w:leftChars="50" w:right="105" w:rightChars="5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w:t>
            </w:r>
          </w:p>
        </w:tc>
        <w:tc>
          <w:tcPr>
            <w:tcW w:w="996" w:type="pct"/>
            <w:tcBorders>
              <w:top w:val="single" w:color="auto" w:sz="4" w:space="0"/>
              <w:left w:val="single" w:color="auto" w:sz="4" w:space="0"/>
              <w:bottom w:val="single" w:color="auto" w:sz="4" w:space="0"/>
              <w:right w:val="single" w:color="auto" w:sz="4" w:space="0"/>
            </w:tcBorders>
            <w:vAlign w:val="center"/>
          </w:tcPr>
          <w:p w14:paraId="5D7BAA36">
            <w:pPr>
              <w:spacing w:before="120" w:beforeLines="50" w:line="360" w:lineRule="auto"/>
              <w:ind w:left="105" w:leftChars="50" w:right="105" w:rightChars="50"/>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履约担保</w:t>
            </w:r>
          </w:p>
        </w:tc>
        <w:tc>
          <w:tcPr>
            <w:tcW w:w="3522" w:type="pct"/>
            <w:tcBorders>
              <w:top w:val="single" w:color="auto" w:sz="4" w:space="0"/>
              <w:left w:val="single" w:color="auto" w:sz="4" w:space="0"/>
              <w:bottom w:val="single" w:color="auto" w:sz="4" w:space="0"/>
              <w:right w:val="single" w:color="auto" w:sz="4" w:space="0"/>
            </w:tcBorders>
            <w:vAlign w:val="center"/>
          </w:tcPr>
          <w:p w14:paraId="6C3DC06B">
            <w:pPr>
              <w:spacing w:line="360" w:lineRule="auto"/>
              <w:ind w:left="105" w:leftChars="50"/>
              <w:rPr>
                <w:rFonts w:hint="eastAsia" w:ascii="宋体" w:hAnsi="宋体"/>
                <w:color w:val="000000" w:themeColor="text1"/>
                <w:szCs w:val="21"/>
                <w14:textFill>
                  <w14:solidFill>
                    <w14:schemeClr w14:val="tx1"/>
                  </w14:solidFill>
                </w14:textFill>
              </w:rPr>
            </w:pPr>
            <w:r>
              <w:rPr>
                <w:rFonts w:hint="eastAsia" w:asciiTheme="minorEastAsia" w:hAnsiTheme="minorEastAsia" w:eastAsiaTheme="minorEastAsia"/>
                <w:szCs w:val="21"/>
              </w:rPr>
              <w:t>无。</w:t>
            </w:r>
          </w:p>
        </w:tc>
      </w:tr>
      <w:tr w14:paraId="479937D6">
        <w:tblPrEx>
          <w:tblCellMar>
            <w:top w:w="0" w:type="dxa"/>
            <w:left w:w="0" w:type="dxa"/>
            <w:bottom w:w="0" w:type="dxa"/>
            <w:right w:w="0" w:type="dxa"/>
          </w:tblCellMar>
        </w:tblPrEx>
        <w:trPr>
          <w:trHeight w:val="448"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12A463E6">
            <w:pPr>
              <w:spacing w:before="120" w:beforeLines="50" w:line="360" w:lineRule="auto"/>
              <w:ind w:left="105" w:leftChars="50"/>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10.需要补充的其他内容</w:t>
            </w:r>
          </w:p>
        </w:tc>
      </w:tr>
      <w:tr w14:paraId="390BEED7">
        <w:tblPrEx>
          <w:tblCellMar>
            <w:top w:w="0" w:type="dxa"/>
            <w:left w:w="0" w:type="dxa"/>
            <w:bottom w:w="0" w:type="dxa"/>
            <w:right w:w="0" w:type="dxa"/>
          </w:tblCellMar>
        </w:tblPrEx>
        <w:trPr>
          <w:trHeight w:val="274"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5BFFD8F1">
            <w:pPr>
              <w:spacing w:before="120" w:beforeLines="50"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1.供应商</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响应文件</w:t>
            </w:r>
            <w:r>
              <w:rPr>
                <w:rFonts w:ascii="宋体" w:hAnsi="宋体"/>
                <w:color w:val="000000" w:themeColor="text1"/>
                <w:szCs w:val="21"/>
                <w14:textFill>
                  <w14:solidFill>
                    <w14:schemeClr w14:val="tx1"/>
                  </w14:solidFill>
                </w14:textFill>
              </w:rPr>
              <w:t>必须是在接受</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人</w:t>
            </w:r>
            <w:r>
              <w:rPr>
                <w:rFonts w:hint="eastAsia" w:ascii="宋体" w:hAnsi="宋体"/>
                <w:color w:val="000000" w:themeColor="text1"/>
                <w:szCs w:val="21"/>
                <w14:textFill>
                  <w14:solidFill>
                    <w14:schemeClr w14:val="tx1"/>
                  </w14:solidFill>
                </w14:textFill>
              </w:rPr>
              <w:t>的</w:t>
            </w:r>
            <w:r>
              <w:rPr>
                <w:rFonts w:hint="eastAsia" w:ascii="宋体" w:hAnsi="宋体"/>
                <w:snapToGrid w:val="0"/>
                <w:color w:val="000000" w:themeColor="text1"/>
                <w:kern w:val="0"/>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含合同条款等）的基础上作出的承诺，若</w:t>
            </w:r>
            <w:r>
              <w:rPr>
                <w:rFonts w:hint="eastAsia" w:ascii="宋体" w:hAnsi="宋体"/>
                <w:color w:val="000000" w:themeColor="text1"/>
                <w:szCs w:val="21"/>
                <w14:textFill>
                  <w14:solidFill>
                    <w14:schemeClr w14:val="tx1"/>
                  </w14:solidFill>
                </w14:textFill>
              </w:rPr>
              <w:t>成交供应商</w:t>
            </w:r>
            <w:r>
              <w:rPr>
                <w:rFonts w:ascii="宋体" w:hAnsi="宋体"/>
                <w:color w:val="000000" w:themeColor="text1"/>
                <w:szCs w:val="21"/>
                <w14:textFill>
                  <w14:solidFill>
                    <w14:schemeClr w14:val="tx1"/>
                  </w14:solidFill>
                </w14:textFill>
              </w:rPr>
              <w:t>对</w:t>
            </w:r>
            <w:r>
              <w:rPr>
                <w:rFonts w:hint="eastAsia" w:ascii="宋体" w:hAnsi="宋体"/>
                <w:snapToGrid w:val="0"/>
                <w:color w:val="000000" w:themeColor="text1"/>
                <w:kern w:val="0"/>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（含合同条款等）提出修改要求，</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人可视为其不响应</w:t>
            </w:r>
            <w:r>
              <w:rPr>
                <w:rFonts w:hint="eastAsia" w:ascii="宋体" w:hAnsi="宋体"/>
                <w:snapToGrid w:val="0"/>
                <w:color w:val="000000" w:themeColor="text1"/>
                <w:kern w:val="0"/>
                <w:szCs w:val="21"/>
                <w14:textFill>
                  <w14:solidFill>
                    <w14:schemeClr w14:val="tx1"/>
                  </w14:solidFill>
                </w14:textFill>
              </w:rPr>
              <w:t>采购文件</w:t>
            </w:r>
            <w:r>
              <w:rPr>
                <w:rFonts w:ascii="宋体" w:hAnsi="宋体"/>
                <w:color w:val="000000" w:themeColor="text1"/>
                <w:szCs w:val="21"/>
                <w14:textFill>
                  <w14:solidFill>
                    <w14:schemeClr w14:val="tx1"/>
                  </w14:solidFill>
                </w14:textFill>
              </w:rPr>
              <w:t>的实质性条款，取消其</w:t>
            </w:r>
            <w:r>
              <w:rPr>
                <w:rFonts w:hint="eastAsia" w:ascii="宋体" w:hAnsi="宋体"/>
                <w:color w:val="000000" w:themeColor="text1"/>
                <w:szCs w:val="21"/>
                <w14:textFill>
                  <w14:solidFill>
                    <w14:schemeClr w14:val="tx1"/>
                  </w14:solidFill>
                </w14:textFill>
              </w:rPr>
              <w:t>成交</w:t>
            </w:r>
            <w:r>
              <w:rPr>
                <w:rFonts w:ascii="宋体" w:hAnsi="宋体"/>
                <w:color w:val="000000" w:themeColor="text1"/>
                <w:szCs w:val="21"/>
                <w14:textFill>
                  <w14:solidFill>
                    <w14:schemeClr w14:val="tx1"/>
                  </w14:solidFill>
                </w14:textFill>
              </w:rPr>
              <w:t>资格。</w:t>
            </w:r>
          </w:p>
          <w:p w14:paraId="01328B58">
            <w:pPr>
              <w:spacing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2.成交供应商</w:t>
            </w:r>
            <w:r>
              <w:rPr>
                <w:rFonts w:hint="eastAsia" w:ascii="宋体" w:hAnsi="宋体"/>
                <w:bCs/>
                <w:color w:val="000000" w:themeColor="text1"/>
                <w:szCs w:val="21"/>
                <w14:textFill>
                  <w14:solidFill>
                    <w14:schemeClr w14:val="tx1"/>
                  </w14:solidFill>
                </w14:textFill>
              </w:rPr>
              <w:t>无故</w:t>
            </w:r>
            <w:r>
              <w:rPr>
                <w:rFonts w:ascii="宋体" w:hAnsi="宋体"/>
                <w:color w:val="000000" w:themeColor="text1"/>
                <w:szCs w:val="21"/>
                <w14:textFill>
                  <w14:solidFill>
                    <w14:schemeClr w14:val="tx1"/>
                  </w14:solidFill>
                </w14:textFill>
              </w:rPr>
              <w:t>不与</w:t>
            </w:r>
            <w:r>
              <w:rPr>
                <w:rFonts w:hint="eastAsia" w:ascii="宋体" w:hAnsi="宋体"/>
                <w:color w:val="000000" w:themeColor="text1"/>
                <w:szCs w:val="21"/>
                <w14:textFill>
                  <w14:solidFill>
                    <w14:schemeClr w14:val="tx1"/>
                  </w14:solidFill>
                </w14:textFill>
              </w:rPr>
              <w:t>采购人</w:t>
            </w:r>
            <w:r>
              <w:rPr>
                <w:rFonts w:ascii="宋体" w:hAnsi="宋体"/>
                <w:color w:val="000000" w:themeColor="text1"/>
                <w:szCs w:val="21"/>
                <w14:textFill>
                  <w14:solidFill>
                    <w14:schemeClr w14:val="tx1"/>
                  </w14:solidFill>
                </w14:textFill>
              </w:rPr>
              <w:t>签订合同的，或在合同签订中无故要求变更</w:t>
            </w:r>
            <w:r>
              <w:rPr>
                <w:rFonts w:hint="eastAsia" w:ascii="宋体" w:hAnsi="宋体"/>
                <w:color w:val="000000" w:themeColor="text1"/>
                <w:szCs w:val="21"/>
                <w14:textFill>
                  <w14:solidFill>
                    <w14:schemeClr w14:val="tx1"/>
                  </w14:solidFill>
                </w14:textFill>
              </w:rPr>
              <w:t>磋商承诺或磋商报价</w:t>
            </w:r>
            <w:r>
              <w:rPr>
                <w:rFonts w:ascii="宋体" w:hAnsi="宋体"/>
                <w:color w:val="000000" w:themeColor="text1"/>
                <w:szCs w:val="21"/>
                <w14:textFill>
                  <w14:solidFill>
                    <w14:schemeClr w14:val="tx1"/>
                  </w14:solidFill>
                </w14:textFill>
              </w:rPr>
              <w:t>的，</w:t>
            </w:r>
            <w:r>
              <w:rPr>
                <w:rFonts w:hint="eastAsia" w:ascii="宋体" w:hAnsi="宋体"/>
                <w:color w:val="000000" w:themeColor="text1"/>
                <w:szCs w:val="21"/>
                <w14:textFill>
                  <w14:solidFill>
                    <w14:schemeClr w14:val="tx1"/>
                  </w14:solidFill>
                </w14:textFill>
              </w:rPr>
              <w:t>采购</w:t>
            </w:r>
            <w:r>
              <w:rPr>
                <w:rFonts w:ascii="宋体" w:hAnsi="宋体"/>
                <w:color w:val="000000" w:themeColor="text1"/>
                <w:szCs w:val="21"/>
                <w14:textFill>
                  <w14:solidFill>
                    <w14:schemeClr w14:val="tx1"/>
                  </w14:solidFill>
                </w14:textFill>
              </w:rPr>
              <w:t>人可取消其</w:t>
            </w:r>
            <w:r>
              <w:rPr>
                <w:rFonts w:hint="eastAsia" w:ascii="宋体" w:hAnsi="宋体"/>
                <w:color w:val="000000" w:themeColor="text1"/>
                <w:szCs w:val="21"/>
                <w14:textFill>
                  <w14:solidFill>
                    <w14:schemeClr w14:val="tx1"/>
                  </w14:solidFill>
                </w14:textFill>
              </w:rPr>
              <w:t>成交</w:t>
            </w:r>
            <w:r>
              <w:rPr>
                <w:rFonts w:ascii="宋体" w:hAnsi="宋体"/>
                <w:color w:val="000000" w:themeColor="text1"/>
                <w:szCs w:val="21"/>
                <w14:textFill>
                  <w14:solidFill>
                    <w14:schemeClr w14:val="tx1"/>
                  </w14:solidFill>
                </w14:textFill>
              </w:rPr>
              <w:t>资格，</w:t>
            </w:r>
            <w:r>
              <w:rPr>
                <w:rFonts w:hint="eastAsia" w:ascii="宋体" w:hAnsi="宋体"/>
                <w:color w:val="000000" w:themeColor="text1"/>
                <w:szCs w:val="21"/>
                <w14:textFill>
                  <w14:solidFill>
                    <w14:schemeClr w14:val="tx1"/>
                  </w14:solidFill>
                </w14:textFill>
              </w:rPr>
              <w:t>并且上报采购监督管理</w:t>
            </w:r>
            <w:r>
              <w:rPr>
                <w:rFonts w:ascii="宋体" w:hAnsi="宋体"/>
                <w:color w:val="000000" w:themeColor="text1"/>
                <w:szCs w:val="21"/>
                <w14:textFill>
                  <w14:solidFill>
                    <w14:schemeClr w14:val="tx1"/>
                  </w14:solidFill>
                </w14:textFill>
              </w:rPr>
              <w:t>部门给予</w:t>
            </w:r>
            <w:r>
              <w:rPr>
                <w:rFonts w:hint="eastAsia" w:ascii="宋体" w:hAnsi="宋体"/>
                <w:color w:val="000000" w:themeColor="text1"/>
                <w:szCs w:val="21"/>
                <w14:textFill>
                  <w14:solidFill>
                    <w14:schemeClr w14:val="tx1"/>
                  </w14:solidFill>
                </w14:textFill>
              </w:rPr>
              <w:t>其</w:t>
            </w:r>
            <w:r>
              <w:rPr>
                <w:rFonts w:ascii="宋体" w:hAnsi="宋体"/>
                <w:color w:val="000000" w:themeColor="text1"/>
                <w:szCs w:val="21"/>
                <w14:textFill>
                  <w14:solidFill>
                    <w14:schemeClr w14:val="tx1"/>
                  </w14:solidFill>
                </w14:textFill>
              </w:rPr>
              <w:t>不良市场行为记录。</w:t>
            </w:r>
          </w:p>
          <w:p w14:paraId="0B1850C4">
            <w:pPr>
              <w:spacing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3.根据《政府采购促进中小企业发展管理办法》（财库〔2020〕46号）和《关于进一步加大政府采购支持中小企业力度的通知》（财库〔20</w:t>
            </w:r>
            <w:r>
              <w:rPr>
                <w:rFonts w:ascii="宋体" w:hAnsi="宋体"/>
                <w:color w:val="000000" w:themeColor="text1"/>
                <w:szCs w:val="21"/>
                <w14:textFill>
                  <w14:solidFill>
                    <w14:schemeClr w14:val="tx1"/>
                  </w14:solidFill>
                </w14:textFill>
              </w:rPr>
              <w:t>22</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19</w:t>
            </w:r>
            <w:r>
              <w:rPr>
                <w:rFonts w:hint="eastAsia" w:ascii="宋体" w:hAnsi="宋体"/>
                <w:color w:val="000000" w:themeColor="text1"/>
                <w:szCs w:val="21"/>
                <w14:textFill>
                  <w14:solidFill>
                    <w14:schemeClr w14:val="tx1"/>
                  </w14:solidFill>
                </w14:textFill>
              </w:rPr>
              <w:t>号）第十二条规定：</w:t>
            </w:r>
          </w:p>
          <w:p w14:paraId="3EDF1F9C">
            <w:pPr>
              <w:spacing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（1）依据《办法》规定享受扶持政策获得政府采购合同的，小微企业不得将合同分包给大中型企业，中型企业不得将合同分包给大型企业。若成交供应商违反以上规定，则依法承担相关责任；</w:t>
            </w:r>
          </w:p>
          <w:p w14:paraId="10CC6FB1">
            <w:pPr>
              <w:spacing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对具备享受扶持政策的中小企业，在资金支付期限上的优惠措施为：根据《保障中小企业款项支付条例》（中华人民共和国国务院令第728号）第八条规定，服务期结束之日起30日内支付款项；合同另有约定的，付款期限最长不超过60日；</w:t>
            </w:r>
          </w:p>
          <w:p w14:paraId="0DE5842A">
            <w:pPr>
              <w:spacing w:line="360" w:lineRule="auto"/>
              <w:ind w:left="105" w:leftChars="50" w:right="105" w:rightChars="5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（3）根据《统计上大中小微型企业划分办法（2017）》规定，本项目所属行业为：“</w:t>
            </w:r>
            <w:r>
              <w:rPr>
                <w:rFonts w:hint="eastAsia" w:cs="宋体" w:asciiTheme="minorEastAsia" w:hAnsiTheme="minorEastAsia" w:eastAsiaTheme="minorEastAsia"/>
                <w:b/>
                <w:bCs/>
                <w:kern w:val="0"/>
                <w:szCs w:val="21"/>
                <w:u w:val="single"/>
              </w:rPr>
              <w:t>租赁和商务服务业</w:t>
            </w:r>
            <w:r>
              <w:rPr>
                <w:rFonts w:hint="eastAsia" w:ascii="宋体" w:hAnsi="宋体"/>
                <w:color w:val="000000" w:themeColor="text1"/>
                <w:szCs w:val="21"/>
                <w14:textFill>
                  <w14:solidFill>
                    <w14:schemeClr w14:val="tx1"/>
                  </w14:solidFill>
                </w14:textFill>
              </w:rPr>
              <w:t>”。</w:t>
            </w:r>
          </w:p>
        </w:tc>
      </w:tr>
    </w:tbl>
    <w:p w14:paraId="19D66EB2">
      <w:pPr>
        <w:widowControl/>
        <w:spacing w:before="120" w:beforeLines="50" w:line="360" w:lineRule="auto"/>
        <w:jc w:val="center"/>
        <w:rPr>
          <w:rFonts w:hint="eastAsia" w:asciiTheme="minorEastAsia" w:hAnsiTheme="minorEastAsia" w:eastAsiaTheme="minorEastAsia"/>
          <w:b/>
          <w:color w:val="000000" w:themeColor="text1"/>
          <w:sz w:val="30"/>
          <w:szCs w:val="30"/>
          <w14:textFill>
            <w14:solidFill>
              <w14:schemeClr w14:val="tx1"/>
            </w14:solidFill>
          </w14:textFill>
        </w:rPr>
        <w:sectPr>
          <w:headerReference r:id="rId8" w:type="first"/>
          <w:footerReference r:id="rId9" w:type="first"/>
          <w:headerReference r:id="rId7" w:type="default"/>
          <w:pgSz w:w="11906" w:h="16838"/>
          <w:pgMar w:top="1418" w:right="1418" w:bottom="1418" w:left="1418" w:header="851" w:footer="851" w:gutter="0"/>
          <w:pgNumType w:start="1"/>
          <w:cols w:space="720" w:num="1"/>
          <w:docGrid w:linePitch="312" w:charSpace="0"/>
        </w:sectPr>
      </w:pPr>
      <w:bookmarkStart w:id="188" w:name="_Toc340743535"/>
      <w:bookmarkStart w:id="189" w:name="_Toc37596287"/>
      <w:bookmarkStart w:id="190" w:name="_Toc37603102"/>
      <w:bookmarkStart w:id="191" w:name="_Toc381796407"/>
      <w:bookmarkStart w:id="192" w:name="_Toc292983017"/>
    </w:p>
    <w:p w14:paraId="52616C2B">
      <w:pPr>
        <w:widowControl/>
        <w:spacing w:line="360" w:lineRule="auto"/>
        <w:jc w:val="center"/>
        <w:outlineLvl w:val="1"/>
        <w:rPr>
          <w:rFonts w:hint="eastAsia" w:asciiTheme="minorEastAsia" w:hAnsiTheme="minorEastAsia" w:eastAsiaTheme="minorEastAsia"/>
          <w:b/>
          <w:color w:val="000000" w:themeColor="text1"/>
          <w:sz w:val="30"/>
          <w:szCs w:val="30"/>
          <w14:textFill>
            <w14:solidFill>
              <w14:schemeClr w14:val="tx1"/>
            </w14:solidFill>
          </w14:textFill>
        </w:rPr>
      </w:pPr>
      <w:bookmarkStart w:id="193" w:name="_Toc783283850"/>
      <w:r>
        <w:rPr>
          <w:rFonts w:hint="eastAsia" w:asciiTheme="minorEastAsia" w:hAnsiTheme="minorEastAsia" w:eastAsiaTheme="minorEastAsia"/>
          <w:b/>
          <w:color w:val="000000" w:themeColor="text1"/>
          <w:sz w:val="30"/>
          <w:szCs w:val="30"/>
          <w14:textFill>
            <w14:solidFill>
              <w14:schemeClr w14:val="tx1"/>
            </w14:solidFill>
          </w14:textFill>
        </w:rPr>
        <w:t>二、供应商须知正文部分</w:t>
      </w:r>
      <w:bookmarkEnd w:id="188"/>
      <w:bookmarkEnd w:id="189"/>
      <w:bookmarkEnd w:id="193"/>
    </w:p>
    <w:p w14:paraId="7E7F8EBA">
      <w:pPr>
        <w:spacing w:line="360" w:lineRule="auto"/>
        <w:jc w:val="center"/>
        <w:outlineLvl w:val="2"/>
        <w:rPr>
          <w:rFonts w:hint="eastAsia" w:asciiTheme="minorEastAsia" w:hAnsiTheme="minorEastAsia" w:eastAsiaTheme="minorEastAsia"/>
          <w:b/>
          <w:bCs/>
          <w:color w:val="000000" w:themeColor="text1"/>
          <w:sz w:val="28"/>
          <w:szCs w:val="28"/>
          <w14:textFill>
            <w14:solidFill>
              <w14:schemeClr w14:val="tx1"/>
            </w14:solidFill>
          </w14:textFill>
        </w:rPr>
      </w:pPr>
      <w:bookmarkStart w:id="194" w:name="_Toc87543804"/>
      <w:bookmarkStart w:id="195" w:name="_Toc98864997"/>
      <w:bookmarkStart w:id="196" w:name="_Toc108"/>
      <w:bookmarkStart w:id="197" w:name="_Toc42267618"/>
      <w:bookmarkStart w:id="198" w:name="_Toc45976886"/>
      <w:bookmarkStart w:id="199" w:name="_Toc109809298"/>
      <w:bookmarkStart w:id="200" w:name="_Toc98033920"/>
      <w:bookmarkStart w:id="201" w:name="_Toc42204979"/>
      <w:bookmarkStart w:id="202" w:name="_Toc45791340"/>
      <w:bookmarkStart w:id="203" w:name="_Toc110405120"/>
      <w:bookmarkStart w:id="204" w:name="_Toc83753878"/>
      <w:bookmarkStart w:id="205" w:name="_Toc87538355"/>
      <w:bookmarkStart w:id="206" w:name="_Toc116583986"/>
      <w:bookmarkStart w:id="207" w:name="_Toc84356238"/>
      <w:r>
        <w:rPr>
          <w:rFonts w:hint="eastAsia" w:asciiTheme="minorEastAsia" w:hAnsiTheme="minorEastAsia" w:eastAsiaTheme="minorEastAsia"/>
          <w:b/>
          <w:bCs/>
          <w:color w:val="000000" w:themeColor="text1"/>
          <w:sz w:val="28"/>
          <w:szCs w:val="28"/>
          <w14:textFill>
            <w14:solidFill>
              <w14:schemeClr w14:val="tx1"/>
            </w14:solidFill>
          </w14:textFill>
        </w:rPr>
        <w:t>1.总则</w:t>
      </w:r>
      <w:bookmarkEnd w:id="190"/>
      <w:bookmarkEnd w:id="191"/>
      <w:bookmarkEnd w:id="192"/>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7E935EFE">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208" w:name="_Toc110405121"/>
      <w:bookmarkStart w:id="209" w:name="_Toc109809299"/>
      <w:bookmarkStart w:id="210" w:name="_Toc87543805"/>
      <w:bookmarkStart w:id="211" w:name="_Toc75783518"/>
      <w:bookmarkStart w:id="212" w:name="_Toc13886"/>
      <w:bookmarkStart w:id="213" w:name="_Toc42267619"/>
      <w:bookmarkStart w:id="214" w:name="_Toc84356239"/>
      <w:bookmarkStart w:id="215" w:name="_Toc53412203"/>
      <w:bookmarkStart w:id="216" w:name="_Toc69678416"/>
      <w:bookmarkStart w:id="217" w:name="_Toc98033921"/>
      <w:bookmarkStart w:id="218" w:name="_Toc45976887"/>
      <w:bookmarkStart w:id="219" w:name="_Toc83753879"/>
      <w:bookmarkStart w:id="220" w:name="_Toc116583987"/>
      <w:bookmarkStart w:id="221" w:name="_Toc42204980"/>
      <w:bookmarkStart w:id="222" w:name="_Toc45791341"/>
      <w:bookmarkStart w:id="223" w:name="_Toc81330926"/>
      <w:bookmarkStart w:id="224" w:name="_Toc98864998"/>
      <w:bookmarkStart w:id="225" w:name="_Toc87538356"/>
      <w:r>
        <w:rPr>
          <w:rFonts w:hint="eastAsia" w:asciiTheme="minorEastAsia" w:hAnsiTheme="minorEastAsia" w:eastAsiaTheme="minorEastAsia"/>
          <w:b/>
          <w:color w:val="000000" w:themeColor="text1"/>
          <w:sz w:val="24"/>
          <w:szCs w:val="24"/>
          <w14:textFill>
            <w14:solidFill>
              <w14:schemeClr w14:val="tx1"/>
            </w14:solidFill>
          </w14:textFill>
        </w:rPr>
        <w:t>1.1项目概况</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76B025FD">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1.1.1</w:t>
      </w:r>
      <w:r>
        <w:rPr>
          <w:rFonts w:hint="eastAsia" w:asciiTheme="minorEastAsia" w:hAnsiTheme="minorEastAsia" w:eastAsiaTheme="minorEastAsia"/>
          <w:color w:val="000000" w:themeColor="text1"/>
          <w:szCs w:val="21"/>
          <w14:textFill>
            <w14:solidFill>
              <w14:schemeClr w14:val="tx1"/>
            </w14:solidFill>
          </w14:textFill>
        </w:rPr>
        <w:t>根据</w:t>
      </w:r>
      <w:bookmarkStart w:id="226" w:name="_Hlk189643780"/>
      <w:r>
        <w:rPr>
          <w:rFonts w:hint="eastAsia" w:asciiTheme="minorEastAsia" w:hAnsiTheme="minorEastAsia" w:eastAsiaTheme="minorEastAsia"/>
          <w:color w:val="000000" w:themeColor="text1"/>
          <w:szCs w:val="21"/>
          <w14:textFill>
            <w14:solidFill>
              <w14:schemeClr w14:val="tx1"/>
            </w14:solidFill>
          </w14:textFill>
        </w:rPr>
        <w:t>《中华人民共和国政府采购法》、《中华人民共和国政府采购法实施条例》（国务院令第658号）、《关于印发&lt;政府采购竞争性磋商采购方式管理暂行办法&gt;的通知》（财库〔2014〕214号）</w:t>
      </w:r>
      <w:bookmarkEnd w:id="226"/>
      <w:r>
        <w:rPr>
          <w:rFonts w:hint="eastAsia" w:asciiTheme="minorEastAsia" w:hAnsiTheme="minorEastAsia" w:eastAsiaTheme="minorEastAsia"/>
          <w:color w:val="000000" w:themeColor="text1"/>
          <w:szCs w:val="21"/>
          <w14:textFill>
            <w14:solidFill>
              <w14:schemeClr w14:val="tx1"/>
            </w14:solidFill>
          </w14:textFill>
        </w:rPr>
        <w:t>等相关法律法规的规定</w:t>
      </w:r>
      <w:r>
        <w:rPr>
          <w:rFonts w:asciiTheme="minorEastAsia" w:hAnsiTheme="minorEastAsia" w:eastAsiaTheme="minorEastAsia"/>
          <w:color w:val="000000" w:themeColor="text1"/>
          <w:szCs w:val="21"/>
          <w14:textFill>
            <w14:solidFill>
              <w14:schemeClr w14:val="tx1"/>
            </w14:solidFill>
          </w14:textFill>
        </w:rPr>
        <w:t>，本项目已具备</w:t>
      </w:r>
      <w:r>
        <w:rPr>
          <w:rFonts w:hint="eastAsia" w:asciiTheme="minorEastAsia" w:hAnsiTheme="minorEastAsia" w:eastAsiaTheme="minorEastAsia"/>
          <w:color w:val="000000" w:themeColor="text1"/>
          <w:szCs w:val="21"/>
          <w14:textFill>
            <w14:solidFill>
              <w14:schemeClr w14:val="tx1"/>
            </w14:solidFill>
          </w14:textFill>
        </w:rPr>
        <w:t>采购</w:t>
      </w:r>
      <w:r>
        <w:rPr>
          <w:rFonts w:asciiTheme="minorEastAsia" w:hAnsiTheme="minorEastAsia" w:eastAsiaTheme="minorEastAsia"/>
          <w:color w:val="000000" w:themeColor="text1"/>
          <w:szCs w:val="21"/>
          <w14:textFill>
            <w14:solidFill>
              <w14:schemeClr w14:val="tx1"/>
            </w14:solidFill>
          </w14:textFill>
        </w:rPr>
        <w:t>条件，现对本</w:t>
      </w:r>
      <w:r>
        <w:rPr>
          <w:rFonts w:hint="eastAsia" w:asciiTheme="minorEastAsia" w:hAnsiTheme="minorEastAsia" w:eastAsiaTheme="minorEastAsia"/>
          <w:color w:val="000000" w:themeColor="text1"/>
          <w:szCs w:val="21"/>
          <w14:textFill>
            <w14:solidFill>
              <w14:schemeClr w14:val="tx1"/>
            </w14:solidFill>
          </w14:textFill>
        </w:rPr>
        <w:t>项目</w:t>
      </w:r>
      <w:r>
        <w:rPr>
          <w:rFonts w:asciiTheme="minorEastAsia" w:hAnsiTheme="minorEastAsia" w:eastAsiaTheme="minorEastAsia"/>
          <w:color w:val="000000" w:themeColor="text1"/>
          <w:szCs w:val="21"/>
          <w14:textFill>
            <w14:solidFill>
              <w14:schemeClr w14:val="tx1"/>
            </w14:solidFill>
          </w14:textFill>
        </w:rPr>
        <w:t>进行</w:t>
      </w:r>
      <w:r>
        <w:rPr>
          <w:rFonts w:hint="eastAsia" w:asciiTheme="minorEastAsia" w:hAnsiTheme="minorEastAsia" w:eastAsiaTheme="minorEastAsia"/>
          <w:color w:val="000000" w:themeColor="text1"/>
          <w:szCs w:val="21"/>
          <w14:textFill>
            <w14:solidFill>
              <w14:schemeClr w14:val="tx1"/>
            </w14:solidFill>
          </w14:textFill>
        </w:rPr>
        <w:t>竞争性磋商采购</w:t>
      </w:r>
      <w:r>
        <w:rPr>
          <w:rFonts w:asciiTheme="minorEastAsia" w:hAnsiTheme="minorEastAsia" w:eastAsiaTheme="minorEastAsia"/>
          <w:color w:val="000000" w:themeColor="text1"/>
          <w:szCs w:val="21"/>
          <w14:textFill>
            <w14:solidFill>
              <w14:schemeClr w14:val="tx1"/>
            </w14:solidFill>
          </w14:textFill>
        </w:rPr>
        <w:t>。</w:t>
      </w:r>
    </w:p>
    <w:p w14:paraId="5EAE5484">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1.1.2采购人名称：详见供应商须知前附表。</w:t>
      </w:r>
    </w:p>
    <w:p w14:paraId="60ED44A9">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1.1.3采购代理机构名称：详见供应商须知前附表。</w:t>
      </w:r>
    </w:p>
    <w:p w14:paraId="096FF924">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1.1.4</w:t>
      </w:r>
      <w:r>
        <w:rPr>
          <w:rFonts w:asciiTheme="minorEastAsia" w:hAnsiTheme="minorEastAsia" w:eastAsiaTheme="minorEastAsia"/>
          <w:color w:val="000000" w:themeColor="text1"/>
          <w:szCs w:val="21"/>
          <w14:textFill>
            <w14:solidFill>
              <w14:schemeClr w14:val="tx1"/>
            </w14:solidFill>
          </w14:textFill>
        </w:rPr>
        <w:t>项目名称</w:t>
      </w:r>
      <w:r>
        <w:rPr>
          <w:rFonts w:hint="eastAsia" w:asciiTheme="minorEastAsia" w:hAnsiTheme="minorEastAsia" w:eastAsiaTheme="minorEastAsia"/>
          <w:color w:val="000000" w:themeColor="text1"/>
          <w:szCs w:val="21"/>
          <w14:textFill>
            <w14:solidFill>
              <w14:schemeClr w14:val="tx1"/>
            </w14:solidFill>
          </w14:textFill>
        </w:rPr>
        <w:t>：详见供应商须知前附表。</w:t>
      </w:r>
    </w:p>
    <w:p w14:paraId="27B58337">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r>
        <w:rPr>
          <w:rFonts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5服务地点：详见供应商须知前附表。</w:t>
      </w:r>
    </w:p>
    <w:p w14:paraId="7977A41A">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227" w:name="_Toc45791342"/>
      <w:bookmarkStart w:id="228" w:name="_Toc98033922"/>
      <w:bookmarkStart w:id="229" w:name="_Toc81330927"/>
      <w:bookmarkStart w:id="230" w:name="_Toc42204981"/>
      <w:bookmarkStart w:id="231" w:name="_Toc87543806"/>
      <w:bookmarkStart w:id="232" w:name="_Toc83753880"/>
      <w:bookmarkStart w:id="233" w:name="_Toc42267620"/>
      <w:bookmarkStart w:id="234" w:name="_Toc84356240"/>
      <w:bookmarkStart w:id="235" w:name="_Toc69678417"/>
      <w:bookmarkStart w:id="236" w:name="_Toc25268"/>
      <w:bookmarkStart w:id="237" w:name="_Toc87538357"/>
      <w:bookmarkStart w:id="238" w:name="_Toc53412204"/>
      <w:bookmarkStart w:id="239" w:name="_Toc45976888"/>
      <w:bookmarkStart w:id="240" w:name="_Toc110405122"/>
      <w:bookmarkStart w:id="241" w:name="_Toc109809300"/>
      <w:bookmarkStart w:id="242" w:name="_Toc75783519"/>
      <w:bookmarkStart w:id="243" w:name="_Toc116583988"/>
      <w:bookmarkStart w:id="244" w:name="_Toc98864999"/>
      <w:r>
        <w:rPr>
          <w:rFonts w:hint="eastAsia" w:asciiTheme="minorEastAsia" w:hAnsiTheme="minorEastAsia" w:eastAsiaTheme="minorEastAsia"/>
          <w:b/>
          <w:color w:val="000000" w:themeColor="text1"/>
          <w:sz w:val="24"/>
          <w:szCs w:val="24"/>
          <w14:textFill>
            <w14:solidFill>
              <w14:schemeClr w14:val="tx1"/>
            </w14:solidFill>
          </w14:textFill>
        </w:rPr>
        <w:t>1.2 资金来源、资金落实情况</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14:paraId="7DDF7273">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1.2.1资金来源：详见供应商须知前附表。</w:t>
      </w:r>
    </w:p>
    <w:p w14:paraId="0036B379">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1.2.2</w:t>
      </w:r>
      <w:r>
        <w:rPr>
          <w:rFonts w:hint="eastAsia" w:asciiTheme="minorEastAsia" w:hAnsiTheme="minorEastAsia" w:eastAsiaTheme="minorEastAsia"/>
          <w:color w:val="000000" w:themeColor="text1"/>
          <w:szCs w:val="21"/>
          <w14:textFill>
            <w14:solidFill>
              <w14:schemeClr w14:val="tx1"/>
            </w14:solidFill>
          </w14:textFill>
        </w:rPr>
        <w:t>资金落实情况：详见供应商须知前附表。</w:t>
      </w:r>
    </w:p>
    <w:p w14:paraId="4D8FC8A7">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245" w:name="_Toc45791343"/>
      <w:bookmarkStart w:id="246" w:name="_Toc98865000"/>
      <w:bookmarkStart w:id="247" w:name="_Toc45976889"/>
      <w:bookmarkStart w:id="248" w:name="_Toc69678418"/>
      <w:bookmarkStart w:id="249" w:name="_Toc42204982"/>
      <w:bookmarkStart w:id="250" w:name="_Toc42267621"/>
      <w:bookmarkStart w:id="251" w:name="_Toc27136"/>
      <w:bookmarkStart w:id="252" w:name="_Toc75783520"/>
      <w:bookmarkStart w:id="253" w:name="_Toc53412205"/>
      <w:bookmarkStart w:id="254" w:name="_Toc109809301"/>
      <w:bookmarkStart w:id="255" w:name="_Toc84356241"/>
      <w:bookmarkStart w:id="256" w:name="_Toc110405123"/>
      <w:bookmarkStart w:id="257" w:name="_Toc83753881"/>
      <w:bookmarkStart w:id="258" w:name="_Toc87538358"/>
      <w:bookmarkStart w:id="259" w:name="_Toc81330928"/>
      <w:bookmarkStart w:id="260" w:name="_Toc87543807"/>
      <w:bookmarkStart w:id="261" w:name="_Toc98033923"/>
      <w:bookmarkStart w:id="262" w:name="_Toc116583989"/>
      <w:r>
        <w:rPr>
          <w:rFonts w:hint="eastAsia" w:asciiTheme="minorEastAsia" w:hAnsiTheme="minorEastAsia" w:eastAsiaTheme="minorEastAsia"/>
          <w:b/>
          <w:color w:val="000000" w:themeColor="text1"/>
          <w:sz w:val="24"/>
          <w:szCs w:val="24"/>
          <w14:textFill>
            <w14:solidFill>
              <w14:schemeClr w14:val="tx1"/>
            </w14:solidFill>
          </w14:textFill>
        </w:rPr>
        <w:t>1.3 采购内容、服务周期、质量</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rFonts w:hint="eastAsia" w:asciiTheme="minorEastAsia" w:hAnsiTheme="minorEastAsia" w:eastAsiaTheme="minorEastAsia"/>
          <w:b/>
          <w:color w:val="000000" w:themeColor="text1"/>
          <w:sz w:val="24"/>
          <w:szCs w:val="24"/>
          <w14:textFill>
            <w14:solidFill>
              <w14:schemeClr w14:val="tx1"/>
            </w14:solidFill>
          </w14:textFill>
        </w:rPr>
        <w:t>要求</w:t>
      </w:r>
      <w:bookmarkEnd w:id="262"/>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包件划分</w:t>
      </w:r>
    </w:p>
    <w:p w14:paraId="20118224">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1.3.1采购内容</w:t>
      </w:r>
      <w:r>
        <w:rPr>
          <w:rFonts w:hint="eastAsia" w:cs="宋体" w:asciiTheme="minorEastAsia" w:hAnsiTheme="minorEastAsia" w:eastAsiaTheme="minorEastAsia"/>
          <w:color w:val="000000" w:themeColor="text1"/>
          <w:kern w:val="0"/>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详见供应商须知前附表。</w:t>
      </w:r>
    </w:p>
    <w:p w14:paraId="5ABA6E47">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w:t>
      </w:r>
      <w:r>
        <w:rPr>
          <w:rFonts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服务周期：详见供应商须知前附表。</w:t>
      </w:r>
    </w:p>
    <w:p w14:paraId="3D257368">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w:t>
      </w:r>
      <w:bookmarkStart w:id="263" w:name="OLE_LINK1"/>
      <w:bookmarkStart w:id="264" w:name="OLE_LINK2"/>
      <w:r>
        <w:rPr>
          <w:rFonts w:hint="eastAsia" w:asciiTheme="minorEastAsia" w:hAnsiTheme="minorEastAsia" w:eastAsiaTheme="minorEastAsia"/>
          <w:color w:val="000000" w:themeColor="text1"/>
          <w:szCs w:val="21"/>
          <w14:textFill>
            <w14:solidFill>
              <w14:schemeClr w14:val="tx1"/>
            </w14:solidFill>
          </w14:textFill>
        </w:rPr>
        <w:t>3.</w:t>
      </w:r>
      <w:r>
        <w:rPr>
          <w:rFonts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质量要求：</w:t>
      </w:r>
      <w:bookmarkEnd w:id="263"/>
      <w:bookmarkEnd w:id="264"/>
      <w:r>
        <w:rPr>
          <w:rFonts w:hint="eastAsia" w:asciiTheme="minorEastAsia" w:hAnsiTheme="minorEastAsia" w:eastAsiaTheme="minorEastAsia"/>
          <w:color w:val="000000" w:themeColor="text1"/>
          <w:szCs w:val="21"/>
          <w14:textFill>
            <w14:solidFill>
              <w14:schemeClr w14:val="tx1"/>
            </w14:solidFill>
          </w14:textFill>
        </w:rPr>
        <w:t>详见供应商须知前附表。</w:t>
      </w:r>
    </w:p>
    <w:p w14:paraId="60C93FE9">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1.3.4</w:t>
      </w:r>
      <w:r>
        <w:rPr>
          <w:rFonts w:asciiTheme="minorEastAsia" w:hAnsiTheme="minorEastAsia" w:eastAsiaTheme="minorEastAsia"/>
          <w:color w:val="000000" w:themeColor="text1"/>
          <w:szCs w:val="21"/>
          <w14:textFill>
            <w14:solidFill>
              <w14:schemeClr w14:val="tx1"/>
            </w14:solidFill>
          </w14:textFill>
        </w:rPr>
        <w:t>包件划分</w:t>
      </w:r>
      <w:r>
        <w:rPr>
          <w:rFonts w:hint="eastAsia" w:asciiTheme="minorEastAsia" w:hAnsiTheme="minorEastAsia" w:eastAsiaTheme="minorEastAsia"/>
          <w:color w:val="000000" w:themeColor="text1"/>
          <w:szCs w:val="21"/>
          <w14:textFill>
            <w14:solidFill>
              <w14:schemeClr w14:val="tx1"/>
            </w14:solidFill>
          </w14:textFill>
        </w:rPr>
        <w:t>：详见供应商须知前附表。</w:t>
      </w:r>
    </w:p>
    <w:p w14:paraId="23A5B366">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265" w:name="_Toc75783521"/>
      <w:bookmarkStart w:id="266" w:name="_Toc81330929"/>
      <w:bookmarkStart w:id="267" w:name="_Toc42267622"/>
      <w:bookmarkStart w:id="268" w:name="_Toc69678419"/>
      <w:bookmarkStart w:id="269" w:name="_Toc45976890"/>
      <w:bookmarkStart w:id="270" w:name="_Toc45791344"/>
      <w:bookmarkStart w:id="271" w:name="_Toc2751"/>
      <w:bookmarkStart w:id="272" w:name="_Toc116583990"/>
      <w:bookmarkStart w:id="273" w:name="_Toc98033924"/>
      <w:bookmarkStart w:id="274" w:name="_Toc109809302"/>
      <w:bookmarkStart w:id="275" w:name="_Toc53412206"/>
      <w:bookmarkStart w:id="276" w:name="_Toc98865001"/>
      <w:bookmarkStart w:id="277" w:name="_Toc87543808"/>
      <w:bookmarkStart w:id="278" w:name="_Toc87538359"/>
      <w:bookmarkStart w:id="279" w:name="_Toc83753882"/>
      <w:bookmarkStart w:id="280" w:name="_Toc84356242"/>
      <w:bookmarkStart w:id="281" w:name="_Toc110405124"/>
      <w:bookmarkStart w:id="282" w:name="_Toc42204983"/>
      <w:r>
        <w:rPr>
          <w:rFonts w:hint="eastAsia" w:asciiTheme="minorEastAsia" w:hAnsiTheme="minorEastAsia" w:eastAsiaTheme="minorEastAsia"/>
          <w:b/>
          <w:color w:val="000000" w:themeColor="text1"/>
          <w:sz w:val="24"/>
          <w:szCs w:val="24"/>
          <w14:textFill>
            <w14:solidFill>
              <w14:schemeClr w14:val="tx1"/>
            </w14:solidFill>
          </w14:textFill>
        </w:rPr>
        <w:t>1.4 供应商资格要求</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26E01D28">
      <w:pPr>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1.4.1 供应商资格要求：详见供应商须知前附表。</w:t>
      </w:r>
    </w:p>
    <w:p w14:paraId="7ECB5DD8">
      <w:pPr>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1.4.2 其它内容：详见供应商须知前附表。</w:t>
      </w:r>
    </w:p>
    <w:p w14:paraId="5ADC3143">
      <w:pPr>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1.4.3 是否接受联合体磋商：详见供应商须知前附表。</w:t>
      </w:r>
    </w:p>
    <w:p w14:paraId="4C5AB2AD">
      <w:pPr>
        <w:tabs>
          <w:tab w:val="left" w:pos="90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1.4.4 供应商不得存在下列情形之一：</w:t>
      </w:r>
    </w:p>
    <w:p w14:paraId="4E8580CC">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（1）被责令停业的；</w:t>
      </w:r>
    </w:p>
    <w:p w14:paraId="72AAE5CD">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（2）被暂停或取消磋商资格的；</w:t>
      </w:r>
    </w:p>
    <w:p w14:paraId="213EE58E">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（3）财产被接管或冻结的；</w:t>
      </w:r>
    </w:p>
    <w:p w14:paraId="04F94AA3">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（4）在最近三年内有骗取成交或严重违约或重大质量问题的；</w:t>
      </w:r>
    </w:p>
    <w:p w14:paraId="6AB0FEB8">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（5）提供虚假材料谋取成交的；</w:t>
      </w:r>
    </w:p>
    <w:p w14:paraId="2328B8D4">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（6）采取不正当手段诋毁、排挤其他供应商的；</w:t>
      </w:r>
    </w:p>
    <w:p w14:paraId="6C476AA4">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（7）与采购人、其他供应商或者采购代理机构恶意串通的；</w:t>
      </w:r>
    </w:p>
    <w:p w14:paraId="0AD2F650">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（8）向采购人、采购代理机构行贿或者提供其他不正当利益的；</w:t>
      </w:r>
    </w:p>
    <w:p w14:paraId="5A4021B8">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（9）在招标采购过程中与采购人进行协商报价的；</w:t>
      </w:r>
    </w:p>
    <w:p w14:paraId="695A74B2">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（10）拒绝有关部门监督检查或者提供虚假情况的。</w:t>
      </w:r>
    </w:p>
    <w:p w14:paraId="4E3BBD3C">
      <w:pPr>
        <w:tabs>
          <w:tab w:val="left" w:pos="900"/>
        </w:tabs>
        <w:autoSpaceDE w:val="0"/>
        <w:autoSpaceDN w:val="0"/>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供应商有第（5）至（9）项情形之一的，成交无效。 </w:t>
      </w:r>
    </w:p>
    <w:p w14:paraId="64D78834">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283" w:name="_Toc69678420"/>
      <w:bookmarkStart w:id="284" w:name="_Toc110405125"/>
      <w:bookmarkStart w:id="285" w:name="_Toc98865002"/>
      <w:bookmarkStart w:id="286" w:name="_Toc83753883"/>
      <w:bookmarkStart w:id="287" w:name="_Toc75783522"/>
      <w:bookmarkStart w:id="288" w:name="_Toc53412207"/>
      <w:bookmarkStart w:id="289" w:name="_Toc42204984"/>
      <w:bookmarkStart w:id="290" w:name="_Toc87543809"/>
      <w:bookmarkStart w:id="291" w:name="_Toc109809303"/>
      <w:bookmarkStart w:id="292" w:name="_Toc45791345"/>
      <w:bookmarkStart w:id="293" w:name="_Toc84356243"/>
      <w:bookmarkStart w:id="294" w:name="_Toc11916"/>
      <w:bookmarkStart w:id="295" w:name="_Toc98033925"/>
      <w:bookmarkStart w:id="296" w:name="_Toc45976891"/>
      <w:bookmarkStart w:id="297" w:name="_Toc81330930"/>
      <w:bookmarkStart w:id="298" w:name="_Toc42267623"/>
      <w:bookmarkStart w:id="299" w:name="_Toc116583991"/>
      <w:bookmarkStart w:id="300" w:name="_Toc87538360"/>
      <w:r>
        <w:rPr>
          <w:rFonts w:hint="eastAsia" w:asciiTheme="minorEastAsia" w:hAnsiTheme="minorEastAsia" w:eastAsiaTheme="minorEastAsia"/>
          <w:b/>
          <w:color w:val="000000" w:themeColor="text1"/>
          <w:sz w:val="24"/>
          <w:szCs w:val="24"/>
          <w14:textFill>
            <w14:solidFill>
              <w14:schemeClr w14:val="tx1"/>
            </w14:solidFill>
          </w14:textFill>
        </w:rPr>
        <w:t>1.5 费用承担</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3B9111D3">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bookmarkStart w:id="301" w:name="_Toc45976892"/>
      <w:bookmarkStart w:id="302" w:name="_Toc42204985"/>
      <w:bookmarkStart w:id="303" w:name="_Toc45791346"/>
      <w:bookmarkStart w:id="304" w:name="_Toc53412208"/>
      <w:bookmarkStart w:id="305" w:name="_Toc42267624"/>
      <w:r>
        <w:rPr>
          <w:rFonts w:hint="eastAsia" w:asciiTheme="minorEastAsia" w:hAnsiTheme="minorEastAsia" w:eastAsiaTheme="minorEastAsia"/>
          <w:color w:val="000000" w:themeColor="text1"/>
          <w:szCs w:val="21"/>
          <w14:textFill>
            <w14:solidFill>
              <w14:schemeClr w14:val="tx1"/>
            </w14:solidFill>
          </w14:textFill>
        </w:rPr>
        <w:t>详见供应商须知前附表。</w:t>
      </w:r>
    </w:p>
    <w:p w14:paraId="4765AAD0">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306" w:name="_Toc98033926"/>
      <w:bookmarkStart w:id="307" w:name="_Toc83753884"/>
      <w:bookmarkStart w:id="308" w:name="_Toc84356244"/>
      <w:bookmarkStart w:id="309" w:name="_Toc116583992"/>
      <w:bookmarkStart w:id="310" w:name="_Toc75783523"/>
      <w:bookmarkStart w:id="311" w:name="_Toc29495"/>
      <w:bookmarkStart w:id="312" w:name="_Toc98865003"/>
      <w:bookmarkStart w:id="313" w:name="_Toc110405126"/>
      <w:bookmarkStart w:id="314" w:name="_Toc87538361"/>
      <w:bookmarkStart w:id="315" w:name="_Toc69678421"/>
      <w:bookmarkStart w:id="316" w:name="_Toc87543810"/>
      <w:bookmarkStart w:id="317" w:name="_Toc81330931"/>
      <w:bookmarkStart w:id="318" w:name="_Toc109809304"/>
      <w:r>
        <w:rPr>
          <w:rFonts w:hint="eastAsia" w:asciiTheme="minorEastAsia" w:hAnsiTheme="minorEastAsia" w:eastAsiaTheme="minorEastAsia"/>
          <w:b/>
          <w:color w:val="000000" w:themeColor="text1"/>
          <w:sz w:val="24"/>
          <w:szCs w:val="24"/>
          <w14:textFill>
            <w14:solidFill>
              <w14:schemeClr w14:val="tx1"/>
            </w14:solidFill>
          </w14:textFill>
        </w:rPr>
        <w:t>1.6 保密</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2256BB44">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参与竞争性磋商的各方应对</w:t>
      </w:r>
      <w:r>
        <w:rPr>
          <w:rFonts w:hint="eastAsia" w:asciiTheme="minorEastAsia" w:hAnsiTheme="minorEastAsia" w:eastAsiaTheme="minorEastAsia"/>
          <w:snapToGrid w:val="0"/>
          <w:color w:val="000000" w:themeColor="text1"/>
          <w:kern w:val="0"/>
          <w:szCs w:val="21"/>
          <w14:textFill>
            <w14:solidFill>
              <w14:schemeClr w14:val="tx1"/>
            </w14:solidFill>
          </w14:textFill>
        </w:rPr>
        <w:t>采购文件</w:t>
      </w:r>
      <w:r>
        <w:rPr>
          <w:rFonts w:hint="eastAsia" w:asciiTheme="minorEastAsia" w:hAnsiTheme="minorEastAsia" w:eastAsiaTheme="minorEastAsia"/>
          <w:color w:val="000000" w:themeColor="text1"/>
          <w:szCs w:val="21"/>
          <w14:textFill>
            <w14:solidFill>
              <w14:schemeClr w14:val="tx1"/>
            </w14:solidFill>
          </w14:textFill>
        </w:rPr>
        <w:t>和响应文件中的商业、技术等秘密保密，违者应对由此造成的后果承担法律责任。</w:t>
      </w:r>
    </w:p>
    <w:p w14:paraId="745AE10A">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319" w:name="_Toc69678422"/>
      <w:bookmarkStart w:id="320" w:name="_Toc83753885"/>
      <w:bookmarkStart w:id="321" w:name="_Toc87538362"/>
      <w:bookmarkStart w:id="322" w:name="_Toc42204986"/>
      <w:bookmarkStart w:id="323" w:name="_Toc3702"/>
      <w:bookmarkStart w:id="324" w:name="_Toc45976893"/>
      <w:bookmarkStart w:id="325" w:name="_Toc98865004"/>
      <w:bookmarkStart w:id="326" w:name="_Toc53412209"/>
      <w:bookmarkStart w:id="327" w:name="_Toc81330932"/>
      <w:bookmarkStart w:id="328" w:name="_Toc109809305"/>
      <w:bookmarkStart w:id="329" w:name="_Toc42267625"/>
      <w:bookmarkStart w:id="330" w:name="_Toc75783524"/>
      <w:bookmarkStart w:id="331" w:name="_Toc84356245"/>
      <w:bookmarkStart w:id="332" w:name="_Toc116583993"/>
      <w:bookmarkStart w:id="333" w:name="_Toc98033927"/>
      <w:bookmarkStart w:id="334" w:name="_Toc45791347"/>
      <w:bookmarkStart w:id="335" w:name="_Toc110405127"/>
      <w:bookmarkStart w:id="336" w:name="_Toc87543811"/>
      <w:r>
        <w:rPr>
          <w:rFonts w:hint="eastAsia" w:asciiTheme="minorEastAsia" w:hAnsiTheme="minorEastAsia" w:eastAsiaTheme="minorEastAsia"/>
          <w:b/>
          <w:color w:val="000000" w:themeColor="text1"/>
          <w:sz w:val="24"/>
          <w:szCs w:val="24"/>
          <w14:textFill>
            <w14:solidFill>
              <w14:schemeClr w14:val="tx1"/>
            </w14:solidFill>
          </w14:textFill>
        </w:rPr>
        <w:t>1.7 语言文字</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D782575">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除专用术语外，与竞争性磋商有关的语言均使用中文。必要时专用术语应附有中文注释。</w:t>
      </w:r>
    </w:p>
    <w:p w14:paraId="6541D7D6">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337" w:name="_Toc21668"/>
      <w:bookmarkStart w:id="338" w:name="_Toc98033928"/>
      <w:bookmarkStart w:id="339" w:name="_Toc42267626"/>
      <w:bookmarkStart w:id="340" w:name="_Toc110405128"/>
      <w:bookmarkStart w:id="341" w:name="_Toc83753886"/>
      <w:bookmarkStart w:id="342" w:name="_Toc42204987"/>
      <w:bookmarkStart w:id="343" w:name="_Toc53412210"/>
      <w:bookmarkStart w:id="344" w:name="_Toc87538363"/>
      <w:bookmarkStart w:id="345" w:name="_Toc84356246"/>
      <w:bookmarkStart w:id="346" w:name="_Toc69678423"/>
      <w:bookmarkStart w:id="347" w:name="_Toc45976894"/>
      <w:bookmarkStart w:id="348" w:name="_Toc109809306"/>
      <w:bookmarkStart w:id="349" w:name="_Toc75783525"/>
      <w:bookmarkStart w:id="350" w:name="_Toc45791348"/>
      <w:bookmarkStart w:id="351" w:name="_Toc98865005"/>
      <w:bookmarkStart w:id="352" w:name="_Toc116583994"/>
      <w:bookmarkStart w:id="353" w:name="_Toc81330933"/>
      <w:bookmarkStart w:id="354" w:name="_Toc87543812"/>
      <w:r>
        <w:rPr>
          <w:rFonts w:hint="eastAsia" w:asciiTheme="minorEastAsia" w:hAnsiTheme="minorEastAsia" w:eastAsiaTheme="minorEastAsia"/>
          <w:b/>
          <w:color w:val="000000" w:themeColor="text1"/>
          <w:sz w:val="24"/>
          <w:szCs w:val="24"/>
          <w14:textFill>
            <w14:solidFill>
              <w14:schemeClr w14:val="tx1"/>
            </w14:solidFill>
          </w14:textFill>
        </w:rPr>
        <w:t>1.8 计量单位</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14:paraId="2A0220E2">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所有计量均采用中华人民共和国法定计量单位。</w:t>
      </w:r>
    </w:p>
    <w:p w14:paraId="2EB44669">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355" w:name="_Toc98865006"/>
      <w:bookmarkStart w:id="356" w:name="_Toc53412211"/>
      <w:bookmarkStart w:id="357" w:name="_Toc42204988"/>
      <w:bookmarkStart w:id="358" w:name="_Toc45976895"/>
      <w:bookmarkStart w:id="359" w:name="_Toc84356247"/>
      <w:bookmarkStart w:id="360" w:name="_Toc87543813"/>
      <w:bookmarkStart w:id="361" w:name="_Toc75783526"/>
      <w:bookmarkStart w:id="362" w:name="_Toc109809307"/>
      <w:bookmarkStart w:id="363" w:name="_Toc87538364"/>
      <w:bookmarkStart w:id="364" w:name="_Toc42267627"/>
      <w:bookmarkStart w:id="365" w:name="_Toc83753887"/>
      <w:bookmarkStart w:id="366" w:name="_Toc98033929"/>
      <w:bookmarkStart w:id="367" w:name="_Toc81330934"/>
      <w:bookmarkStart w:id="368" w:name="_Toc116583995"/>
      <w:bookmarkStart w:id="369" w:name="_Toc110405129"/>
      <w:bookmarkStart w:id="370" w:name="_Toc32582"/>
      <w:bookmarkStart w:id="371" w:name="_Toc69678424"/>
      <w:bookmarkStart w:id="372" w:name="_Toc45791349"/>
      <w:r>
        <w:rPr>
          <w:rFonts w:hint="eastAsia" w:asciiTheme="minorEastAsia" w:hAnsiTheme="minorEastAsia" w:eastAsiaTheme="minorEastAsia"/>
          <w:b/>
          <w:color w:val="000000" w:themeColor="text1"/>
          <w:sz w:val="24"/>
          <w:szCs w:val="24"/>
          <w14:textFill>
            <w14:solidFill>
              <w14:schemeClr w14:val="tx1"/>
            </w14:solidFill>
          </w14:textFill>
        </w:rPr>
        <w:t>1.9 踏勘现场</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p w14:paraId="54FDE87C">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详见供应商须知前附表</w:t>
      </w:r>
      <w:r>
        <w:rPr>
          <w:rFonts w:hint="eastAsia" w:cs="宋体" w:asciiTheme="minorEastAsia" w:hAnsiTheme="minorEastAsia" w:eastAsiaTheme="minorEastAsia"/>
          <w:color w:val="000000" w:themeColor="text1"/>
          <w:szCs w:val="21"/>
          <w14:textFill>
            <w14:solidFill>
              <w14:schemeClr w14:val="tx1"/>
            </w14:solidFill>
          </w14:textFill>
        </w:rPr>
        <w:t>。</w:t>
      </w:r>
    </w:p>
    <w:p w14:paraId="2BCCBBAF">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373" w:name="_Toc30991"/>
      <w:bookmarkStart w:id="374" w:name="_Toc45791350"/>
      <w:bookmarkStart w:id="375" w:name="_Toc42267628"/>
      <w:bookmarkStart w:id="376" w:name="_Toc84356248"/>
      <w:bookmarkStart w:id="377" w:name="_Toc53412212"/>
      <w:bookmarkStart w:id="378" w:name="_Toc116583996"/>
      <w:bookmarkStart w:id="379" w:name="_Toc83753888"/>
      <w:bookmarkStart w:id="380" w:name="_Toc98033930"/>
      <w:bookmarkStart w:id="381" w:name="_Toc75783527"/>
      <w:bookmarkStart w:id="382" w:name="_Toc45976896"/>
      <w:bookmarkStart w:id="383" w:name="_Toc42204989"/>
      <w:bookmarkStart w:id="384" w:name="_Toc69678425"/>
      <w:bookmarkStart w:id="385" w:name="_Toc87543814"/>
      <w:bookmarkStart w:id="386" w:name="_Toc110405130"/>
      <w:bookmarkStart w:id="387" w:name="_Toc109809308"/>
      <w:bookmarkStart w:id="388" w:name="_Toc81330935"/>
      <w:bookmarkStart w:id="389" w:name="_Toc98865007"/>
      <w:bookmarkStart w:id="390" w:name="_Toc87538365"/>
      <w:r>
        <w:rPr>
          <w:rFonts w:hint="eastAsia" w:asciiTheme="minorEastAsia" w:hAnsiTheme="minorEastAsia" w:eastAsiaTheme="minorEastAsia"/>
          <w:b/>
          <w:color w:val="000000" w:themeColor="text1"/>
          <w:sz w:val="24"/>
          <w:szCs w:val="24"/>
          <w14:textFill>
            <w14:solidFill>
              <w14:schemeClr w14:val="tx1"/>
            </w14:solidFill>
          </w14:textFill>
        </w:rPr>
        <w:t>1.10 磋商预备会</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p>
    <w:p w14:paraId="6848EBDC">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1.10.1本次磋商不组织磋商预备会。</w:t>
      </w:r>
    </w:p>
    <w:p w14:paraId="508D351B">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1.10.2供应商的询问及答复的规定：详见供应商须知前附表。</w:t>
      </w:r>
    </w:p>
    <w:p w14:paraId="543B3303">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1.10.3采购人澄清的时间和方法：详见供应商须知前附表。</w:t>
      </w:r>
    </w:p>
    <w:p w14:paraId="7E20CAA2">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391" w:name="_Toc69678426"/>
      <w:bookmarkStart w:id="392" w:name="_Toc45976897"/>
      <w:bookmarkStart w:id="393" w:name="_Toc98865008"/>
      <w:bookmarkStart w:id="394" w:name="_Toc53412213"/>
      <w:bookmarkStart w:id="395" w:name="_Toc42267629"/>
      <w:bookmarkStart w:id="396" w:name="_Toc87543815"/>
      <w:bookmarkStart w:id="397" w:name="_Toc87538366"/>
      <w:bookmarkStart w:id="398" w:name="_Toc109809309"/>
      <w:bookmarkStart w:id="399" w:name="_Toc83753889"/>
      <w:bookmarkStart w:id="400" w:name="_Toc81330936"/>
      <w:bookmarkStart w:id="401" w:name="_Toc110405131"/>
      <w:bookmarkStart w:id="402" w:name="_Toc45791351"/>
      <w:bookmarkStart w:id="403" w:name="_Toc2836"/>
      <w:bookmarkStart w:id="404" w:name="_Toc84356249"/>
      <w:bookmarkStart w:id="405" w:name="_Toc75783528"/>
      <w:bookmarkStart w:id="406" w:name="_Toc98033931"/>
      <w:bookmarkStart w:id="407" w:name="_Toc116583997"/>
      <w:bookmarkStart w:id="408" w:name="_Toc42204990"/>
      <w:r>
        <w:rPr>
          <w:rFonts w:hint="eastAsia" w:asciiTheme="minorEastAsia" w:hAnsiTheme="minorEastAsia" w:eastAsiaTheme="minorEastAsia"/>
          <w:b/>
          <w:color w:val="000000" w:themeColor="text1"/>
          <w:sz w:val="24"/>
          <w:szCs w:val="24"/>
          <w14:textFill>
            <w14:solidFill>
              <w14:schemeClr w14:val="tx1"/>
            </w14:solidFill>
          </w14:textFill>
        </w:rPr>
        <w:t>1.11 分包</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14:paraId="4B0AB32B">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详见供应商须知前附表。</w:t>
      </w:r>
    </w:p>
    <w:p w14:paraId="74885E72">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409" w:name="_Toc98865009"/>
      <w:bookmarkStart w:id="410" w:name="_Toc110405132"/>
      <w:bookmarkStart w:id="411" w:name="_Toc42204991"/>
      <w:bookmarkStart w:id="412" w:name="_Toc98033932"/>
      <w:bookmarkStart w:id="413" w:name="_Toc45976898"/>
      <w:bookmarkStart w:id="414" w:name="_Toc20888"/>
      <w:bookmarkStart w:id="415" w:name="_Toc109809310"/>
      <w:bookmarkStart w:id="416" w:name="_Toc69678427"/>
      <w:bookmarkStart w:id="417" w:name="_Toc83753890"/>
      <w:bookmarkStart w:id="418" w:name="_Toc45791352"/>
      <w:bookmarkStart w:id="419" w:name="_Toc116583998"/>
      <w:bookmarkStart w:id="420" w:name="_Toc87543816"/>
      <w:bookmarkStart w:id="421" w:name="_Toc84356250"/>
      <w:bookmarkStart w:id="422" w:name="_Toc87538367"/>
      <w:bookmarkStart w:id="423" w:name="_Toc81330937"/>
      <w:bookmarkStart w:id="424" w:name="_Toc42267630"/>
      <w:bookmarkStart w:id="425" w:name="_Toc53412214"/>
      <w:bookmarkStart w:id="426" w:name="_Toc75783529"/>
      <w:r>
        <w:rPr>
          <w:rFonts w:hint="eastAsia" w:asciiTheme="minorEastAsia" w:hAnsiTheme="minorEastAsia" w:eastAsiaTheme="minorEastAsia"/>
          <w:b/>
          <w:color w:val="000000" w:themeColor="text1"/>
          <w:sz w:val="24"/>
          <w:szCs w:val="24"/>
          <w14:textFill>
            <w14:solidFill>
              <w14:schemeClr w14:val="tx1"/>
            </w14:solidFill>
          </w14:textFill>
        </w:rPr>
        <w:t>1.12 偏离</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E9C35D9">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详见供应商须知前附表。</w:t>
      </w:r>
    </w:p>
    <w:p w14:paraId="39CA982E">
      <w:pPr>
        <w:spacing w:line="360" w:lineRule="auto"/>
        <w:jc w:val="center"/>
        <w:outlineLvl w:val="2"/>
        <w:rPr>
          <w:rFonts w:hint="eastAsia" w:asciiTheme="minorEastAsia" w:hAnsiTheme="minorEastAsia" w:eastAsiaTheme="minorEastAsia"/>
          <w:b/>
          <w:bCs/>
          <w:color w:val="000000" w:themeColor="text1"/>
          <w:sz w:val="28"/>
          <w:szCs w:val="28"/>
          <w14:textFill>
            <w14:solidFill>
              <w14:schemeClr w14:val="tx1"/>
            </w14:solidFill>
          </w14:textFill>
        </w:rPr>
      </w:pPr>
      <w:bookmarkStart w:id="427" w:name="_Toc45976899"/>
      <w:bookmarkStart w:id="428" w:name="_Toc42267631"/>
      <w:bookmarkStart w:id="429" w:name="_Toc87538368"/>
      <w:bookmarkStart w:id="430" w:name="_Toc98033933"/>
      <w:bookmarkStart w:id="431" w:name="_Toc42204992"/>
      <w:bookmarkStart w:id="432" w:name="_Toc83753891"/>
      <w:bookmarkStart w:id="433" w:name="_Toc87543817"/>
      <w:bookmarkStart w:id="434" w:name="_Toc84356251"/>
      <w:bookmarkStart w:id="435" w:name="_Toc45791353"/>
      <w:bookmarkStart w:id="436" w:name="_Toc22595"/>
      <w:bookmarkStart w:id="437" w:name="_Toc116583999"/>
      <w:bookmarkStart w:id="438" w:name="_Toc110405133"/>
      <w:bookmarkStart w:id="439" w:name="_Toc109809311"/>
      <w:bookmarkStart w:id="440" w:name="_Toc98865010"/>
      <w:r>
        <w:rPr>
          <w:rFonts w:hint="eastAsia" w:asciiTheme="minorEastAsia" w:hAnsiTheme="minorEastAsia" w:eastAsiaTheme="minorEastAsia"/>
          <w:b/>
          <w:bCs/>
          <w:color w:val="000000" w:themeColor="text1"/>
          <w:sz w:val="28"/>
          <w:szCs w:val="28"/>
          <w14:textFill>
            <w14:solidFill>
              <w14:schemeClr w14:val="tx1"/>
            </w14:solidFill>
          </w14:textFill>
        </w:rPr>
        <w:t>2.</w:t>
      </w:r>
      <w:bookmarkEnd w:id="427"/>
      <w:bookmarkEnd w:id="428"/>
      <w:bookmarkEnd w:id="429"/>
      <w:bookmarkEnd w:id="430"/>
      <w:bookmarkEnd w:id="431"/>
      <w:bookmarkEnd w:id="432"/>
      <w:bookmarkEnd w:id="433"/>
      <w:bookmarkEnd w:id="434"/>
      <w:bookmarkEnd w:id="435"/>
      <w:r>
        <w:rPr>
          <w:rFonts w:hint="eastAsia" w:asciiTheme="minorEastAsia" w:hAnsiTheme="minorEastAsia" w:eastAsiaTheme="minorEastAsia"/>
          <w:b/>
          <w:bCs/>
          <w:color w:val="000000" w:themeColor="text1"/>
          <w:sz w:val="28"/>
          <w:szCs w:val="28"/>
          <w14:textFill>
            <w14:solidFill>
              <w14:schemeClr w14:val="tx1"/>
            </w14:solidFill>
          </w14:textFill>
        </w:rPr>
        <w:t>采购文件</w:t>
      </w:r>
      <w:bookmarkEnd w:id="436"/>
      <w:bookmarkEnd w:id="437"/>
      <w:bookmarkEnd w:id="438"/>
      <w:bookmarkEnd w:id="439"/>
      <w:bookmarkEnd w:id="440"/>
    </w:p>
    <w:p w14:paraId="2C3CE817">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441" w:name="_Toc1486"/>
      <w:bookmarkStart w:id="442" w:name="_Toc42267632"/>
      <w:bookmarkStart w:id="443" w:name="_Toc45976900"/>
      <w:bookmarkStart w:id="444" w:name="_Toc98033934"/>
      <w:bookmarkStart w:id="445" w:name="_Toc42204993"/>
      <w:bookmarkStart w:id="446" w:name="_Toc83753892"/>
      <w:bookmarkStart w:id="447" w:name="_Toc45791354"/>
      <w:bookmarkStart w:id="448" w:name="_Toc87543818"/>
      <w:bookmarkStart w:id="449" w:name="_Toc110405134"/>
      <w:bookmarkStart w:id="450" w:name="_Toc98865011"/>
      <w:bookmarkStart w:id="451" w:name="_Toc109809312"/>
      <w:bookmarkStart w:id="452" w:name="_Toc116584000"/>
      <w:bookmarkStart w:id="453" w:name="_Toc84356252"/>
      <w:bookmarkStart w:id="454" w:name="_Toc87538369"/>
      <w:bookmarkStart w:id="455" w:name="_Toc81330939"/>
      <w:bookmarkStart w:id="456" w:name="_Toc75783531"/>
      <w:bookmarkStart w:id="457" w:name="_Toc53412216"/>
      <w:bookmarkStart w:id="458" w:name="_Toc69678429"/>
      <w:r>
        <w:rPr>
          <w:rFonts w:hint="eastAsia" w:asciiTheme="minorEastAsia" w:hAnsiTheme="minorEastAsia" w:eastAsiaTheme="minorEastAsia"/>
          <w:b/>
          <w:color w:val="000000" w:themeColor="text1"/>
          <w:sz w:val="24"/>
          <w:szCs w:val="24"/>
          <w14:textFill>
            <w14:solidFill>
              <w14:schemeClr w14:val="tx1"/>
            </w14:solidFill>
          </w14:textFill>
        </w:rPr>
        <w:t>2.1采购文件的构成</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37A089DB">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采购文件包括以下内容：</w:t>
      </w:r>
    </w:p>
    <w:p w14:paraId="24D565AF">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bookmarkStart w:id="459" w:name="_Hlk189644419"/>
      <w:r>
        <w:rPr>
          <w:rFonts w:hint="eastAsia" w:asciiTheme="minorEastAsia" w:hAnsiTheme="minorEastAsia" w:eastAsiaTheme="minorEastAsia"/>
          <w:color w:val="000000" w:themeColor="text1"/>
          <w:szCs w:val="21"/>
          <w14:textFill>
            <w14:solidFill>
              <w14:schemeClr w14:val="tx1"/>
            </w14:solidFill>
          </w14:textFill>
        </w:rPr>
        <w:t>第一章 竞争性磋商公告</w:t>
      </w:r>
    </w:p>
    <w:p w14:paraId="29AABD39">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第二章 供应商须知</w:t>
      </w:r>
    </w:p>
    <w:p w14:paraId="1629F499">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第三章 合同条款及格式</w:t>
      </w:r>
    </w:p>
    <w:p w14:paraId="62995098">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第四章 响应文件格式</w:t>
      </w:r>
    </w:p>
    <w:p w14:paraId="2EB5CE35">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第五章 采购需求</w:t>
      </w:r>
    </w:p>
    <w:p w14:paraId="0FB48BD1">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第六章 评审办法（综合评分法）</w:t>
      </w:r>
    </w:p>
    <w:bookmarkEnd w:id="459"/>
    <w:p w14:paraId="1C648C1F">
      <w:pPr>
        <w:spacing w:line="360" w:lineRule="auto"/>
        <w:ind w:firstLine="420" w:firstLineChars="200"/>
        <w:jc w:val="left"/>
        <w:rPr>
          <w:rFonts w:hint="eastAsia"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2.1.1构成采购文件的其他文件：根据本章第1.10款、第2.2 款和第2.3 款采购人对</w:t>
      </w:r>
      <w:r>
        <w:rPr>
          <w:rFonts w:hint="eastAsia" w:asciiTheme="minorEastAsia" w:hAnsiTheme="minorEastAsia" w:eastAsiaTheme="minorEastAsia"/>
          <w:snapToGrid w:val="0"/>
          <w:color w:val="000000" w:themeColor="text1"/>
          <w:kern w:val="0"/>
          <w:szCs w:val="21"/>
          <w14:textFill>
            <w14:solidFill>
              <w14:schemeClr w14:val="tx1"/>
            </w14:solidFill>
          </w14:textFill>
        </w:rPr>
        <w:t>采购文件</w:t>
      </w:r>
      <w:r>
        <w:rPr>
          <w:rFonts w:hint="eastAsia" w:asciiTheme="minorEastAsia" w:hAnsiTheme="minorEastAsia" w:eastAsiaTheme="minorEastAsia"/>
          <w:color w:val="000000" w:themeColor="text1"/>
          <w:szCs w:val="28"/>
          <w14:textFill>
            <w14:solidFill>
              <w14:schemeClr w14:val="tx1"/>
            </w14:solidFill>
          </w14:textFill>
        </w:rPr>
        <w:t>所作的澄清、修改，构成采购文件的组成部分。</w:t>
      </w:r>
    </w:p>
    <w:p w14:paraId="586047C5">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2.1.2磋商过程中可能实质性变动的内容：在磋商过程中，磋商小组可以根据</w:t>
      </w:r>
      <w:r>
        <w:rPr>
          <w:rFonts w:hint="eastAsia" w:asciiTheme="minorEastAsia" w:hAnsiTheme="minorEastAsia" w:eastAsiaTheme="minorEastAsia"/>
          <w:snapToGrid w:val="0"/>
          <w:color w:val="000000" w:themeColor="text1"/>
          <w:kern w:val="0"/>
          <w:szCs w:val="21"/>
          <w14:textFill>
            <w14:solidFill>
              <w14:schemeClr w14:val="tx1"/>
            </w14:solidFill>
          </w14:textFill>
        </w:rPr>
        <w:t>采购文件</w:t>
      </w:r>
      <w:r>
        <w:rPr>
          <w:rFonts w:hint="eastAsia" w:asciiTheme="minorEastAsia" w:hAnsiTheme="minorEastAsia" w:eastAsiaTheme="minorEastAsia"/>
          <w:color w:val="000000" w:themeColor="text1"/>
          <w:szCs w:val="21"/>
          <w14:textFill>
            <w14:solidFill>
              <w14:schemeClr w14:val="tx1"/>
            </w14:solidFill>
          </w14:textFill>
        </w:rPr>
        <w:t>和磋商情况实质性变动采购需求中的技术、质量标准以及合同条款，但不得变动</w:t>
      </w:r>
      <w:r>
        <w:rPr>
          <w:rFonts w:hint="eastAsia" w:asciiTheme="minorEastAsia" w:hAnsiTheme="minorEastAsia" w:eastAsiaTheme="minorEastAsia"/>
          <w:snapToGrid w:val="0"/>
          <w:color w:val="000000" w:themeColor="text1"/>
          <w:kern w:val="0"/>
          <w:szCs w:val="21"/>
          <w14:textFill>
            <w14:solidFill>
              <w14:schemeClr w14:val="tx1"/>
            </w14:solidFill>
          </w14:textFill>
        </w:rPr>
        <w:t>采购文件</w:t>
      </w:r>
      <w:r>
        <w:rPr>
          <w:rFonts w:hint="eastAsia" w:asciiTheme="minorEastAsia" w:hAnsiTheme="minorEastAsia" w:eastAsiaTheme="minorEastAsia"/>
          <w:color w:val="000000" w:themeColor="text1"/>
          <w:szCs w:val="21"/>
          <w14:textFill>
            <w14:solidFill>
              <w14:schemeClr w14:val="tx1"/>
            </w14:solidFill>
          </w14:textFill>
        </w:rPr>
        <w:t>中的其他内容。实质性变动的内容，须经采购人代表确认。</w:t>
      </w:r>
    </w:p>
    <w:p w14:paraId="00AE277D">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460" w:name="_Toc45791355"/>
      <w:bookmarkStart w:id="461" w:name="_Toc42267633"/>
      <w:bookmarkStart w:id="462" w:name="_Toc109809313"/>
      <w:bookmarkStart w:id="463" w:name="_Toc116584001"/>
      <w:bookmarkStart w:id="464" w:name="_Toc87538370"/>
      <w:bookmarkStart w:id="465" w:name="_Toc84356253"/>
      <w:bookmarkStart w:id="466" w:name="_Toc81330940"/>
      <w:bookmarkStart w:id="467" w:name="_Toc53412217"/>
      <w:bookmarkStart w:id="468" w:name="_Toc75783532"/>
      <w:bookmarkStart w:id="469" w:name="_Toc2038"/>
      <w:bookmarkStart w:id="470" w:name="_Toc69678430"/>
      <w:bookmarkStart w:id="471" w:name="_Toc87543819"/>
      <w:bookmarkStart w:id="472" w:name="_Toc98865012"/>
      <w:bookmarkStart w:id="473" w:name="_Toc98033935"/>
      <w:bookmarkStart w:id="474" w:name="_Toc45976901"/>
      <w:bookmarkStart w:id="475" w:name="_Toc110405135"/>
      <w:bookmarkStart w:id="476" w:name="_Toc42204994"/>
      <w:bookmarkStart w:id="477" w:name="_Toc83753893"/>
      <w:r>
        <w:rPr>
          <w:rFonts w:hint="eastAsia" w:asciiTheme="minorEastAsia" w:hAnsiTheme="minorEastAsia" w:eastAsiaTheme="minorEastAsia"/>
          <w:b/>
          <w:color w:val="000000" w:themeColor="text1"/>
          <w:sz w:val="24"/>
          <w:szCs w:val="24"/>
          <w14:textFill>
            <w14:solidFill>
              <w14:schemeClr w14:val="tx1"/>
            </w14:solidFill>
          </w14:textFill>
        </w:rPr>
        <w:t>2.2采购文件的澄清</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342D8E7F">
      <w:pPr>
        <w:adjustRightInd w:val="0"/>
        <w:snapToGrid w:val="0"/>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2.2.1供应商要求澄清采购文件</w:t>
      </w:r>
      <w:r>
        <w:rPr>
          <w:rFonts w:hint="eastAsia" w:asciiTheme="minorEastAsia" w:hAnsiTheme="minorEastAsia" w:eastAsiaTheme="minorEastAsia"/>
          <w:color w:val="000000" w:themeColor="text1"/>
          <w:szCs w:val="21"/>
          <w:lang w:val="en-US" w:eastAsia="zh-CN"/>
          <w14:textFill>
            <w14:solidFill>
              <w14:schemeClr w14:val="tx1"/>
            </w14:solidFill>
          </w14:textFill>
        </w:rPr>
        <w:t>的</w:t>
      </w:r>
      <w:r>
        <w:rPr>
          <w:rFonts w:hint="eastAsia" w:asciiTheme="minorEastAsia" w:hAnsiTheme="minorEastAsia" w:eastAsiaTheme="minorEastAsia"/>
          <w:color w:val="000000" w:themeColor="text1"/>
          <w:szCs w:val="21"/>
          <w14:textFill>
            <w14:solidFill>
              <w14:schemeClr w14:val="tx1"/>
            </w14:solidFill>
          </w14:textFill>
        </w:rPr>
        <w:t>方法：详见供应商须知前附表。</w:t>
      </w:r>
    </w:p>
    <w:p w14:paraId="52C07ECB">
      <w:pPr>
        <w:adjustRightInd w:val="0"/>
        <w:snapToGrid w:val="0"/>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2.2.2响应文件提交的截止时间：详见供应商须知前附表。</w:t>
      </w:r>
    </w:p>
    <w:p w14:paraId="3DCD233A">
      <w:pPr>
        <w:adjustRightInd w:val="0"/>
        <w:snapToGrid w:val="0"/>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2.2.3供应商确认收到</w:t>
      </w:r>
      <w:r>
        <w:rPr>
          <w:rFonts w:hint="eastAsia" w:asciiTheme="minorEastAsia" w:hAnsiTheme="minorEastAsia" w:eastAsiaTheme="minorEastAsia"/>
          <w:snapToGrid w:val="0"/>
          <w:color w:val="000000" w:themeColor="text1"/>
          <w:kern w:val="0"/>
          <w:szCs w:val="21"/>
          <w14:textFill>
            <w14:solidFill>
              <w14:schemeClr w14:val="tx1"/>
            </w14:solidFill>
          </w14:textFill>
        </w:rPr>
        <w:t>采购文件</w:t>
      </w:r>
      <w:r>
        <w:rPr>
          <w:rFonts w:hint="eastAsia" w:asciiTheme="minorEastAsia" w:hAnsiTheme="minorEastAsia" w:eastAsiaTheme="minorEastAsia"/>
          <w:color w:val="000000" w:themeColor="text1"/>
          <w:szCs w:val="21"/>
          <w14:textFill>
            <w14:solidFill>
              <w14:schemeClr w14:val="tx1"/>
            </w14:solidFill>
          </w14:textFill>
        </w:rPr>
        <w:t>澄清的时间：详</w:t>
      </w:r>
      <w:r>
        <w:rPr>
          <w:rFonts w:hint="eastAsia" w:asciiTheme="minorEastAsia" w:hAnsiTheme="minorEastAsia" w:eastAsiaTheme="minorEastAsia"/>
          <w:color w:val="000000" w:themeColor="text1"/>
          <w:szCs w:val="28"/>
          <w14:textFill>
            <w14:solidFill>
              <w14:schemeClr w14:val="tx1"/>
            </w14:solidFill>
          </w14:textFill>
        </w:rPr>
        <w:t>见供应商须知前附表。</w:t>
      </w:r>
    </w:p>
    <w:p w14:paraId="01CD3267">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478" w:name="_Toc98865013"/>
      <w:bookmarkStart w:id="479" w:name="_Toc109809314"/>
      <w:bookmarkStart w:id="480" w:name="_Toc42267634"/>
      <w:bookmarkStart w:id="481" w:name="_Toc98033936"/>
      <w:bookmarkStart w:id="482" w:name="_Toc53412218"/>
      <w:bookmarkStart w:id="483" w:name="_Toc75783533"/>
      <w:bookmarkStart w:id="484" w:name="_Toc13012"/>
      <w:bookmarkStart w:id="485" w:name="_Toc81330941"/>
      <w:bookmarkStart w:id="486" w:name="_Toc69678431"/>
      <w:bookmarkStart w:id="487" w:name="_Toc110405136"/>
      <w:bookmarkStart w:id="488" w:name="_Toc45791356"/>
      <w:bookmarkStart w:id="489" w:name="_Toc45976902"/>
      <w:bookmarkStart w:id="490" w:name="_Toc84356254"/>
      <w:bookmarkStart w:id="491" w:name="_Toc42204995"/>
      <w:bookmarkStart w:id="492" w:name="_Toc87543820"/>
      <w:bookmarkStart w:id="493" w:name="_Toc116584002"/>
      <w:bookmarkStart w:id="494" w:name="_Toc87538371"/>
      <w:bookmarkStart w:id="495" w:name="_Toc83753894"/>
      <w:r>
        <w:rPr>
          <w:rFonts w:hint="eastAsia" w:asciiTheme="minorEastAsia" w:hAnsiTheme="minorEastAsia" w:eastAsiaTheme="minorEastAsia"/>
          <w:b/>
          <w:color w:val="000000" w:themeColor="text1"/>
          <w:sz w:val="24"/>
          <w:szCs w:val="24"/>
          <w14:textFill>
            <w14:solidFill>
              <w14:schemeClr w14:val="tx1"/>
            </w14:solidFill>
          </w14:textFill>
        </w:rPr>
        <w:t>2.3采购文件的修改</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38135416">
      <w:pPr>
        <w:adjustRightInd w:val="0"/>
        <w:snapToGrid w:val="0"/>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bookmarkStart w:id="496" w:name="_Toc292983019"/>
      <w:bookmarkStart w:id="497" w:name="_Toc381796409"/>
      <w:r>
        <w:rPr>
          <w:rFonts w:hint="eastAsia" w:asciiTheme="minorEastAsia" w:hAnsiTheme="minorEastAsia" w:eastAsiaTheme="minorEastAsia"/>
          <w:color w:val="000000" w:themeColor="text1"/>
          <w:szCs w:val="21"/>
          <w14:textFill>
            <w14:solidFill>
              <w14:schemeClr w14:val="tx1"/>
            </w14:solidFill>
          </w14:textFill>
        </w:rPr>
        <w:t>2.3.1</w:t>
      </w:r>
      <w:r>
        <w:rPr>
          <w:rFonts w:hint="eastAsia" w:asciiTheme="minorEastAsia" w:hAnsiTheme="minorEastAsia" w:eastAsiaTheme="minorEastAsia"/>
          <w:color w:val="000000" w:themeColor="text1"/>
          <w14:textFill>
            <w14:solidFill>
              <w14:schemeClr w14:val="tx1"/>
            </w14:solidFill>
          </w14:textFill>
        </w:rPr>
        <w:t>响应文件提交截止时间前，采购人、采购代理机构可以对已发出的采购文件进行必要的澄清，澄清的内容作为采购文件的组成部分，</w:t>
      </w:r>
      <w:r>
        <w:rPr>
          <w:rFonts w:hint="eastAsia" w:asciiTheme="minorEastAsia" w:hAnsiTheme="minorEastAsia" w:eastAsiaTheme="minorEastAsia"/>
          <w:color w:val="000000" w:themeColor="text1"/>
          <w:szCs w:val="21"/>
          <w14:textFill>
            <w14:solidFill>
              <w14:schemeClr w14:val="tx1"/>
            </w14:solidFill>
          </w14:textFill>
        </w:rPr>
        <w:t>并具有约束力。</w:t>
      </w:r>
      <w:r>
        <w:rPr>
          <w:rFonts w:hint="eastAsia" w:asciiTheme="minorEastAsia" w:hAnsiTheme="minorEastAsia" w:eastAsiaTheme="minorEastAsia"/>
          <w:color w:val="000000" w:themeColor="text1"/>
          <w14:textFill>
            <w14:solidFill>
              <w14:schemeClr w14:val="tx1"/>
            </w14:solidFill>
          </w14:textFill>
        </w:rPr>
        <w:t>澄清的内容可能影响采购文件编制的，采购人、采购代理机构应在响应文件提交截止时间5日前，在政府采购云平台通知所有获取采购文件的供应商，但不指明澄清问题的来源。不足5日的，应当顺延响应文件提交截止时间。</w:t>
      </w:r>
    </w:p>
    <w:p w14:paraId="588DB273">
      <w:pPr>
        <w:adjustRightInd w:val="0"/>
        <w:snapToGrid w:val="0"/>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2.3.2供应商应在响应文件提交截止时间前随时查看有关该项目采购文件的答疑、补遗内容。否则，由此引起的损失由供应商自负。</w:t>
      </w:r>
    </w:p>
    <w:p w14:paraId="4F03CA2E">
      <w:pPr>
        <w:adjustRightInd w:val="0"/>
        <w:snapToGrid w:val="0"/>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2.3.3采购文件、采购文件澄清、采购文件修改文件内容均以网上发布的为准，当采购文件、采购文件澄清、采购文件修改文件内容相互矛盾时，以最后发出的为准</w:t>
      </w:r>
      <w:r>
        <w:rPr>
          <w:rFonts w:asciiTheme="minorEastAsia" w:hAnsiTheme="minorEastAsia" w:eastAsiaTheme="minorEastAsia"/>
          <w:color w:val="000000" w:themeColor="text1"/>
          <w:szCs w:val="21"/>
          <w14:textFill>
            <w14:solidFill>
              <w14:schemeClr w14:val="tx1"/>
            </w14:solidFill>
          </w14:textFill>
        </w:rPr>
        <w:t>。</w:t>
      </w:r>
    </w:p>
    <w:p w14:paraId="5F702FD5">
      <w:pPr>
        <w:spacing w:line="360" w:lineRule="auto"/>
        <w:jc w:val="center"/>
        <w:outlineLvl w:val="2"/>
        <w:rPr>
          <w:rFonts w:hint="eastAsia" w:asciiTheme="minorEastAsia" w:hAnsiTheme="minorEastAsia" w:eastAsiaTheme="minorEastAsia"/>
          <w:b/>
          <w:bCs/>
          <w:color w:val="000000" w:themeColor="text1"/>
          <w:sz w:val="28"/>
          <w:szCs w:val="28"/>
          <w14:textFill>
            <w14:solidFill>
              <w14:schemeClr w14:val="tx1"/>
            </w14:solidFill>
          </w14:textFill>
        </w:rPr>
      </w:pPr>
      <w:bookmarkStart w:id="498" w:name="_Toc116584003"/>
      <w:bookmarkStart w:id="499" w:name="_Toc37603104"/>
      <w:bookmarkStart w:id="500" w:name="_Toc84356255"/>
      <w:bookmarkStart w:id="501" w:name="_Toc26920"/>
      <w:bookmarkStart w:id="502" w:name="_Toc42204996"/>
      <w:bookmarkStart w:id="503" w:name="_Toc83753895"/>
      <w:bookmarkStart w:id="504" w:name="_Toc87543821"/>
      <w:bookmarkStart w:id="505" w:name="_Toc45791357"/>
      <w:bookmarkStart w:id="506" w:name="_Toc98033937"/>
      <w:bookmarkStart w:id="507" w:name="_Toc109809315"/>
      <w:bookmarkStart w:id="508" w:name="_Toc42267635"/>
      <w:bookmarkStart w:id="509" w:name="_Toc110405137"/>
      <w:bookmarkStart w:id="510" w:name="_Toc87538372"/>
      <w:bookmarkStart w:id="511" w:name="_Toc45976903"/>
      <w:bookmarkStart w:id="512" w:name="_Toc98865014"/>
      <w:r>
        <w:rPr>
          <w:rFonts w:hint="eastAsia" w:asciiTheme="minorEastAsia" w:hAnsiTheme="minorEastAsia" w:eastAsiaTheme="minorEastAsia"/>
          <w:b/>
          <w:bCs/>
          <w:color w:val="000000" w:themeColor="text1"/>
          <w:sz w:val="28"/>
          <w:szCs w:val="28"/>
          <w14:textFill>
            <w14:solidFill>
              <w14:schemeClr w14:val="tx1"/>
            </w14:solidFill>
          </w14:textFill>
        </w:rPr>
        <w:t>3.响应文件</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6DE7F882">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513" w:name="_Toc98033938"/>
      <w:bookmarkStart w:id="514" w:name="_Toc110405138"/>
      <w:bookmarkStart w:id="515" w:name="_Toc53412220"/>
      <w:bookmarkStart w:id="516" w:name="_Toc98865015"/>
      <w:bookmarkStart w:id="517" w:name="_Toc45791358"/>
      <w:bookmarkStart w:id="518" w:name="_Toc87538373"/>
      <w:bookmarkStart w:id="519" w:name="_Toc84356256"/>
      <w:bookmarkStart w:id="520" w:name="_Toc45976904"/>
      <w:bookmarkStart w:id="521" w:name="_Toc42267636"/>
      <w:bookmarkStart w:id="522" w:name="_Toc116584004"/>
      <w:bookmarkStart w:id="523" w:name="_Toc42204997"/>
      <w:bookmarkStart w:id="524" w:name="_Toc75783535"/>
      <w:bookmarkStart w:id="525" w:name="_Toc87543822"/>
      <w:bookmarkStart w:id="526" w:name="_Toc83753896"/>
      <w:bookmarkStart w:id="527" w:name="_Toc81330943"/>
      <w:bookmarkStart w:id="528" w:name="_Toc145"/>
      <w:bookmarkStart w:id="529" w:name="_Toc69678433"/>
      <w:bookmarkStart w:id="530" w:name="_Toc109809316"/>
      <w:r>
        <w:rPr>
          <w:rFonts w:hint="eastAsia" w:asciiTheme="minorEastAsia" w:hAnsiTheme="minorEastAsia" w:eastAsiaTheme="minorEastAsia"/>
          <w:b/>
          <w:color w:val="000000" w:themeColor="text1"/>
          <w:sz w:val="24"/>
          <w:szCs w:val="24"/>
          <w14:textFill>
            <w14:solidFill>
              <w14:schemeClr w14:val="tx1"/>
            </w14:solidFill>
          </w14:textFill>
        </w:rPr>
        <w:t>3.1 响应文件的组成</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77359646">
      <w:pPr>
        <w:pStyle w:val="14"/>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详见第</w:t>
      </w:r>
      <w:r>
        <w:rPr>
          <w:rFonts w:hint="eastAsia" w:cs="宋体" w:asciiTheme="minorEastAsia" w:hAnsiTheme="minorEastAsia" w:eastAsiaTheme="minorEastAsia"/>
          <w:color w:val="000000" w:themeColor="text1"/>
          <w:kern w:val="0"/>
          <w:szCs w:val="21"/>
          <w14:textFill>
            <w14:solidFill>
              <w14:schemeClr w14:val="tx1"/>
            </w14:solidFill>
          </w14:textFill>
        </w:rPr>
        <w:t>四</w:t>
      </w:r>
      <w:r>
        <w:rPr>
          <w:rFonts w:hint="eastAsia" w:asciiTheme="minorEastAsia" w:hAnsiTheme="minorEastAsia" w:eastAsiaTheme="minorEastAsia"/>
          <w:color w:val="000000" w:themeColor="text1"/>
          <w:szCs w:val="21"/>
          <w14:textFill>
            <w14:solidFill>
              <w14:schemeClr w14:val="tx1"/>
            </w14:solidFill>
          </w14:textFill>
        </w:rPr>
        <w:t>章“响应文件格式”部分。</w:t>
      </w:r>
    </w:p>
    <w:p w14:paraId="5DD2EFCB">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531" w:name="_Toc116584005"/>
      <w:bookmarkStart w:id="532" w:name="_Toc69678434"/>
      <w:bookmarkStart w:id="533" w:name="_Toc87538374"/>
      <w:bookmarkStart w:id="534" w:name="_Toc45791359"/>
      <w:bookmarkStart w:id="535" w:name="_Toc110405139"/>
      <w:bookmarkStart w:id="536" w:name="_Toc84356257"/>
      <w:bookmarkStart w:id="537" w:name="_Toc81330944"/>
      <w:bookmarkStart w:id="538" w:name="_Toc109809317"/>
      <w:bookmarkStart w:id="539" w:name="_Toc11669"/>
      <w:bookmarkStart w:id="540" w:name="_Toc87543823"/>
      <w:bookmarkStart w:id="541" w:name="_Toc45976905"/>
      <w:bookmarkStart w:id="542" w:name="_Toc83753897"/>
      <w:bookmarkStart w:id="543" w:name="_Toc53412221"/>
      <w:bookmarkStart w:id="544" w:name="_Toc75783536"/>
      <w:bookmarkStart w:id="545" w:name="_Toc42267637"/>
      <w:bookmarkStart w:id="546" w:name="_Toc98033939"/>
      <w:bookmarkStart w:id="547" w:name="_Toc42204998"/>
      <w:bookmarkStart w:id="548" w:name="_Toc98865016"/>
      <w:r>
        <w:rPr>
          <w:rFonts w:hint="eastAsia" w:asciiTheme="minorEastAsia" w:hAnsiTheme="minorEastAsia" w:eastAsiaTheme="minorEastAsia"/>
          <w:b/>
          <w:color w:val="000000" w:themeColor="text1"/>
          <w:sz w:val="24"/>
          <w:szCs w:val="24"/>
          <w14:textFill>
            <w14:solidFill>
              <w14:schemeClr w14:val="tx1"/>
            </w14:solidFill>
          </w14:textFill>
        </w:rPr>
        <w:t>3.2 磋商报价</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00461C09">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3.2.</w:t>
      </w:r>
      <w:r>
        <w:rPr>
          <w:rFonts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最高限价：详见供应商须知前附表。</w:t>
      </w:r>
    </w:p>
    <w:p w14:paraId="1CAE3E38">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3.2.</w:t>
      </w:r>
      <w:r>
        <w:rPr>
          <w:rFonts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报价方式：详见供应商须知前附表。</w:t>
      </w:r>
    </w:p>
    <w:p w14:paraId="63959F9E">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3.2.</w:t>
      </w:r>
      <w:r>
        <w:rPr>
          <w:rFonts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结算方式：详见供应商须知前附表。</w:t>
      </w:r>
    </w:p>
    <w:p w14:paraId="7E195E3D">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r>
        <w:rPr>
          <w:rFonts w:asciiTheme="minorEastAsia" w:hAnsiTheme="minorEastAsia" w:eastAsiaTheme="minorEastAsia"/>
          <w:color w:val="000000" w:themeColor="text1"/>
          <w:szCs w:val="21"/>
          <w14:textFill>
            <w14:solidFill>
              <w14:schemeClr w14:val="tx1"/>
            </w14:solidFill>
          </w14:textFill>
        </w:rPr>
        <w:t>.2.4</w:t>
      </w:r>
      <w:r>
        <w:rPr>
          <w:rFonts w:hint="eastAsia" w:asciiTheme="minorEastAsia" w:hAnsiTheme="minorEastAsia" w:eastAsiaTheme="minorEastAsia"/>
          <w:color w:val="000000" w:themeColor="text1"/>
          <w:szCs w:val="21"/>
          <w14:textFill>
            <w14:solidFill>
              <w14:schemeClr w14:val="tx1"/>
            </w14:solidFill>
          </w14:textFill>
        </w:rPr>
        <w:t>二次报价：详见供应商须知前附表。</w:t>
      </w:r>
    </w:p>
    <w:p w14:paraId="2E41554E">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3.2.</w:t>
      </w:r>
      <w:r>
        <w:rPr>
          <w:rFonts w:asciiTheme="minorEastAsia" w:hAnsiTheme="minorEastAsia" w:eastAsiaTheme="minorEastAsia"/>
          <w:color w:val="000000" w:themeColor="text1"/>
          <w:szCs w:val="21"/>
          <w14:textFill>
            <w14:solidFill>
              <w14:schemeClr w14:val="tx1"/>
            </w14:solidFill>
          </w14:textFill>
        </w:rPr>
        <w:t>5</w:t>
      </w:r>
      <w:r>
        <w:rPr>
          <w:rFonts w:hint="eastAsia" w:asciiTheme="minorEastAsia" w:hAnsiTheme="minorEastAsia" w:eastAsiaTheme="minorEastAsia"/>
          <w:color w:val="000000" w:themeColor="text1"/>
          <w:szCs w:val="21"/>
          <w14:textFill>
            <w14:solidFill>
              <w14:schemeClr w14:val="tx1"/>
            </w14:solidFill>
          </w14:textFill>
        </w:rPr>
        <w:t>本次竞争性磋商只允许供应商只有有一个有效的磋商报价，任何有选择的报价将不予接受。响应文件中，供应商投报两个或多个报价，又未书面声明其中哪一个有效的，其响应文件按否决处理。</w:t>
      </w:r>
    </w:p>
    <w:p w14:paraId="1B7250A7">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3.2.6通过资格审查、符合性审查的供应商将进行二次报价，供应商的二次报价是响应文件的有效组成部分。</w:t>
      </w:r>
    </w:p>
    <w:p w14:paraId="0B8CDCCE">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549" w:name="_Toc87538375"/>
      <w:bookmarkStart w:id="550" w:name="_Toc69678435"/>
      <w:bookmarkStart w:id="551" w:name="_Toc9599"/>
      <w:bookmarkStart w:id="552" w:name="_Toc98865017"/>
      <w:bookmarkStart w:id="553" w:name="_Toc116584006"/>
      <w:bookmarkStart w:id="554" w:name="_Toc83753898"/>
      <w:bookmarkStart w:id="555" w:name="_Toc75783537"/>
      <w:bookmarkStart w:id="556" w:name="_Toc81330945"/>
      <w:bookmarkStart w:id="557" w:name="_Toc45791360"/>
      <w:bookmarkStart w:id="558" w:name="_Toc109809318"/>
      <w:bookmarkStart w:id="559" w:name="_Toc87543824"/>
      <w:bookmarkStart w:id="560" w:name="_Toc53412222"/>
      <w:bookmarkStart w:id="561" w:name="_Toc45976906"/>
      <w:bookmarkStart w:id="562" w:name="_Toc98033940"/>
      <w:bookmarkStart w:id="563" w:name="_Toc42267638"/>
      <w:bookmarkStart w:id="564" w:name="_Toc84356258"/>
      <w:bookmarkStart w:id="565" w:name="_Toc42204999"/>
      <w:bookmarkStart w:id="566" w:name="_Toc110405140"/>
      <w:r>
        <w:rPr>
          <w:rFonts w:hint="eastAsia" w:asciiTheme="minorEastAsia" w:hAnsiTheme="minorEastAsia" w:eastAsiaTheme="minorEastAsia"/>
          <w:b/>
          <w:color w:val="000000" w:themeColor="text1"/>
          <w:sz w:val="24"/>
          <w:szCs w:val="24"/>
          <w14:textFill>
            <w14:solidFill>
              <w14:schemeClr w14:val="tx1"/>
            </w14:solidFill>
          </w14:textFill>
        </w:rPr>
        <w:t>3.3 磋商有效期</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35FF7EE9">
      <w:pPr>
        <w:spacing w:line="360" w:lineRule="auto"/>
        <w:ind w:firstLine="420" w:firstLineChars="200"/>
        <w:jc w:val="left"/>
        <w:rPr>
          <w:rFonts w:hint="eastAsia"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3.3.1在供应商须知前附表规定的</w:t>
      </w:r>
      <w:r>
        <w:rPr>
          <w:rFonts w:hint="eastAsia" w:asciiTheme="minorEastAsia" w:hAnsiTheme="minorEastAsia" w:eastAsiaTheme="minorEastAsia"/>
          <w:color w:val="000000" w:themeColor="text1"/>
          <w:szCs w:val="24"/>
          <w14:textFill>
            <w14:solidFill>
              <w14:schemeClr w14:val="tx1"/>
            </w14:solidFill>
          </w14:textFill>
        </w:rPr>
        <w:t>磋商</w:t>
      </w:r>
      <w:r>
        <w:rPr>
          <w:rFonts w:hint="eastAsia" w:asciiTheme="minorEastAsia" w:hAnsiTheme="minorEastAsia" w:eastAsiaTheme="minorEastAsia"/>
          <w:color w:val="000000" w:themeColor="text1"/>
          <w:szCs w:val="28"/>
          <w14:textFill>
            <w14:solidFill>
              <w14:schemeClr w14:val="tx1"/>
            </w14:solidFill>
          </w14:textFill>
        </w:rPr>
        <w:t>有效期内，供应商不得要求撤销或修改其响应文件。</w:t>
      </w:r>
    </w:p>
    <w:p w14:paraId="25B493B4">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3.3.2出现特殊情况需要延长</w:t>
      </w:r>
      <w:r>
        <w:rPr>
          <w:rFonts w:hint="eastAsia" w:asciiTheme="minorEastAsia" w:hAnsiTheme="minorEastAsia" w:eastAsiaTheme="minorEastAsia"/>
          <w:color w:val="000000" w:themeColor="text1"/>
          <w:szCs w:val="24"/>
          <w14:textFill>
            <w14:solidFill>
              <w14:schemeClr w14:val="tx1"/>
            </w14:solidFill>
          </w14:textFill>
        </w:rPr>
        <w:t>磋商</w:t>
      </w:r>
      <w:r>
        <w:rPr>
          <w:rFonts w:hint="eastAsia" w:asciiTheme="minorEastAsia" w:hAnsiTheme="minorEastAsia" w:eastAsiaTheme="minorEastAsia"/>
          <w:color w:val="000000" w:themeColor="text1"/>
          <w:szCs w:val="28"/>
          <w14:textFill>
            <w14:solidFill>
              <w14:schemeClr w14:val="tx1"/>
            </w14:solidFill>
          </w14:textFill>
        </w:rPr>
        <w:t>有效期的，采购人将通知所有供应商延长</w:t>
      </w:r>
      <w:r>
        <w:rPr>
          <w:rFonts w:hint="eastAsia" w:asciiTheme="minorEastAsia" w:hAnsiTheme="minorEastAsia" w:eastAsiaTheme="minorEastAsia"/>
          <w:color w:val="000000" w:themeColor="text1"/>
          <w:szCs w:val="24"/>
          <w14:textFill>
            <w14:solidFill>
              <w14:schemeClr w14:val="tx1"/>
            </w14:solidFill>
          </w14:textFill>
        </w:rPr>
        <w:t>磋商</w:t>
      </w:r>
      <w:r>
        <w:rPr>
          <w:rFonts w:hint="eastAsia" w:asciiTheme="minorEastAsia" w:hAnsiTheme="minorEastAsia" w:eastAsiaTheme="minorEastAsia"/>
          <w:color w:val="000000" w:themeColor="text1"/>
          <w:szCs w:val="28"/>
          <w14:textFill>
            <w14:solidFill>
              <w14:schemeClr w14:val="tx1"/>
            </w14:solidFill>
          </w14:textFill>
        </w:rPr>
        <w:t>有效期。供应商同意延长的，不得要求或被允许修改或撤销其响应文件；供应商拒绝延长的，其</w:t>
      </w:r>
      <w:r>
        <w:rPr>
          <w:rFonts w:hint="eastAsia" w:asciiTheme="minorEastAsia" w:hAnsiTheme="minorEastAsia" w:eastAsiaTheme="minorEastAsia"/>
          <w:color w:val="000000" w:themeColor="text1"/>
          <w:szCs w:val="24"/>
          <w14:textFill>
            <w14:solidFill>
              <w14:schemeClr w14:val="tx1"/>
            </w14:solidFill>
          </w14:textFill>
        </w:rPr>
        <w:t>磋商</w:t>
      </w:r>
      <w:r>
        <w:rPr>
          <w:rFonts w:hint="eastAsia" w:asciiTheme="minorEastAsia" w:hAnsiTheme="minorEastAsia" w:eastAsiaTheme="minorEastAsia"/>
          <w:color w:val="000000" w:themeColor="text1"/>
          <w:szCs w:val="28"/>
          <w14:textFill>
            <w14:solidFill>
              <w14:schemeClr w14:val="tx1"/>
            </w14:solidFill>
          </w14:textFill>
        </w:rPr>
        <w:t>失效。</w:t>
      </w:r>
    </w:p>
    <w:p w14:paraId="1B9318D0">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567" w:name="_Toc87543825"/>
      <w:bookmarkStart w:id="568" w:name="_Toc30417"/>
      <w:bookmarkStart w:id="569" w:name="_Toc69678436"/>
      <w:bookmarkStart w:id="570" w:name="_Toc116584007"/>
      <w:bookmarkStart w:id="571" w:name="_Toc83753899"/>
      <w:bookmarkStart w:id="572" w:name="_Toc87538376"/>
      <w:bookmarkStart w:id="573" w:name="_Toc53412223"/>
      <w:bookmarkStart w:id="574" w:name="_Toc42205000"/>
      <w:bookmarkStart w:id="575" w:name="_Toc45976907"/>
      <w:bookmarkStart w:id="576" w:name="_Toc109809319"/>
      <w:bookmarkStart w:id="577" w:name="_Toc75783538"/>
      <w:bookmarkStart w:id="578" w:name="_Toc81330946"/>
      <w:bookmarkStart w:id="579" w:name="_Toc98865018"/>
      <w:bookmarkStart w:id="580" w:name="_Toc84356259"/>
      <w:bookmarkStart w:id="581" w:name="_Toc98033941"/>
      <w:bookmarkStart w:id="582" w:name="_Toc42267639"/>
      <w:bookmarkStart w:id="583" w:name="_Toc110405141"/>
      <w:bookmarkStart w:id="584" w:name="_Toc45791361"/>
      <w:r>
        <w:rPr>
          <w:rFonts w:hint="eastAsia" w:asciiTheme="minorEastAsia" w:hAnsiTheme="minorEastAsia" w:eastAsiaTheme="minorEastAsia"/>
          <w:b/>
          <w:color w:val="000000" w:themeColor="text1"/>
          <w:sz w:val="24"/>
          <w:szCs w:val="24"/>
          <w14:textFill>
            <w14:solidFill>
              <w14:schemeClr w14:val="tx1"/>
            </w14:solidFill>
          </w14:textFill>
        </w:rPr>
        <w:t>3.4 磋商保证金</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p>
    <w:p w14:paraId="752BB4C8">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详见供应商须知前附表。</w:t>
      </w:r>
    </w:p>
    <w:p w14:paraId="28C358F7">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585" w:name="_Toc42205001"/>
      <w:bookmarkStart w:id="586" w:name="_Toc83753900"/>
      <w:bookmarkStart w:id="587" w:name="_Toc84356260"/>
      <w:bookmarkStart w:id="588" w:name="_Toc75783539"/>
      <w:bookmarkStart w:id="589" w:name="_Toc42267640"/>
      <w:bookmarkStart w:id="590" w:name="_Toc45791362"/>
      <w:bookmarkStart w:id="591" w:name="_Toc81330947"/>
      <w:bookmarkStart w:id="592" w:name="_Toc87538377"/>
      <w:bookmarkStart w:id="593" w:name="_Toc87543826"/>
      <w:bookmarkStart w:id="594" w:name="_Toc30166"/>
      <w:bookmarkStart w:id="595" w:name="_Toc110405142"/>
      <w:bookmarkStart w:id="596" w:name="_Toc45976908"/>
      <w:bookmarkStart w:id="597" w:name="_Toc98033942"/>
      <w:bookmarkStart w:id="598" w:name="_Toc116584008"/>
      <w:bookmarkStart w:id="599" w:name="_Toc98865019"/>
      <w:bookmarkStart w:id="600" w:name="_Toc53412224"/>
      <w:bookmarkStart w:id="601" w:name="_Toc109809320"/>
      <w:bookmarkStart w:id="602" w:name="_Toc69678437"/>
      <w:r>
        <w:rPr>
          <w:rFonts w:hint="eastAsia" w:asciiTheme="minorEastAsia" w:hAnsiTheme="minorEastAsia" w:eastAsiaTheme="minorEastAsia"/>
          <w:b/>
          <w:color w:val="000000" w:themeColor="text1"/>
          <w:sz w:val="24"/>
          <w:szCs w:val="24"/>
          <w14:textFill>
            <w14:solidFill>
              <w14:schemeClr w14:val="tx1"/>
            </w14:solidFill>
          </w14:textFill>
        </w:rPr>
        <w:t>3.5 资格审查资料</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6938BC64">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3.5.1近年财务状况的年份要求：详见供应商须知前附表。</w:t>
      </w:r>
    </w:p>
    <w:p w14:paraId="40A03F2A">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3.5.2没有重大违法记录的年份要求：详见供应商须知前附表。</w:t>
      </w:r>
    </w:p>
    <w:p w14:paraId="5EA40B3E">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3.5.3其他资格审查资料：详见第</w:t>
      </w:r>
      <w:r>
        <w:rPr>
          <w:rFonts w:hint="eastAsia" w:cs="宋体" w:asciiTheme="minorEastAsia" w:hAnsiTheme="minorEastAsia" w:eastAsiaTheme="minorEastAsia"/>
          <w:color w:val="000000" w:themeColor="text1"/>
          <w:kern w:val="0"/>
          <w:szCs w:val="21"/>
          <w14:textFill>
            <w14:solidFill>
              <w14:schemeClr w14:val="tx1"/>
            </w14:solidFill>
          </w14:textFill>
        </w:rPr>
        <w:t>四</w:t>
      </w:r>
      <w:r>
        <w:rPr>
          <w:rFonts w:hint="eastAsia" w:cs="宋体" w:asciiTheme="minorEastAsia" w:hAnsiTheme="minorEastAsia" w:eastAsiaTheme="minorEastAsia"/>
          <w:color w:val="000000" w:themeColor="text1"/>
          <w:szCs w:val="21"/>
          <w14:textFill>
            <w14:solidFill>
              <w14:schemeClr w14:val="tx1"/>
            </w14:solidFill>
          </w14:textFill>
        </w:rPr>
        <w:t>章“响应文件格式”资格审查部分中的内容。</w:t>
      </w:r>
    </w:p>
    <w:p w14:paraId="56503352">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603" w:name="_Toc75783540"/>
      <w:bookmarkStart w:id="604" w:name="_Toc98033943"/>
      <w:bookmarkStart w:id="605" w:name="_Toc98865020"/>
      <w:bookmarkStart w:id="606" w:name="_Toc45976909"/>
      <w:bookmarkStart w:id="607" w:name="_Toc42267641"/>
      <w:bookmarkStart w:id="608" w:name="_Toc53412225"/>
      <w:bookmarkStart w:id="609" w:name="_Toc83753901"/>
      <w:bookmarkStart w:id="610" w:name="_Toc81330948"/>
      <w:bookmarkStart w:id="611" w:name="_Toc42205002"/>
      <w:bookmarkStart w:id="612" w:name="_Toc45791363"/>
      <w:bookmarkStart w:id="613" w:name="_Toc84356261"/>
      <w:bookmarkStart w:id="614" w:name="_Toc87543827"/>
      <w:bookmarkStart w:id="615" w:name="_Toc109809321"/>
      <w:bookmarkStart w:id="616" w:name="_Toc110405143"/>
      <w:bookmarkStart w:id="617" w:name="_Toc87538378"/>
      <w:bookmarkStart w:id="618" w:name="_Toc116584009"/>
      <w:bookmarkStart w:id="619" w:name="_Toc69678438"/>
      <w:bookmarkStart w:id="620" w:name="_Toc1352"/>
      <w:r>
        <w:rPr>
          <w:rFonts w:hint="eastAsia" w:asciiTheme="minorEastAsia" w:hAnsiTheme="minorEastAsia" w:eastAsiaTheme="minorEastAsia"/>
          <w:b/>
          <w:color w:val="000000" w:themeColor="text1"/>
          <w:sz w:val="24"/>
          <w:szCs w:val="24"/>
          <w14:textFill>
            <w14:solidFill>
              <w14:schemeClr w14:val="tx1"/>
            </w14:solidFill>
          </w14:textFill>
        </w:rPr>
        <w:t>3.6 备选磋商方案</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5DCDBCE9">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除供应商须知前附表另有规定外，供应商不得</w:t>
      </w:r>
      <w:r>
        <w:rPr>
          <w:rFonts w:hint="eastAsia" w:asciiTheme="minorEastAsia" w:hAnsiTheme="minorEastAsia" w:eastAsiaTheme="minorEastAsia"/>
          <w:color w:val="000000" w:themeColor="text1"/>
          <w:szCs w:val="28"/>
          <w14:textFill>
            <w14:solidFill>
              <w14:schemeClr w14:val="tx1"/>
            </w14:solidFill>
          </w14:textFill>
        </w:rPr>
        <w:t>提交</w:t>
      </w:r>
      <w:r>
        <w:rPr>
          <w:rFonts w:hint="eastAsia" w:asciiTheme="minorEastAsia" w:hAnsiTheme="minorEastAsia" w:eastAsiaTheme="minorEastAsia"/>
          <w:color w:val="000000" w:themeColor="text1"/>
          <w:szCs w:val="21"/>
          <w14:textFill>
            <w14:solidFill>
              <w14:schemeClr w14:val="tx1"/>
            </w14:solidFill>
          </w14:textFill>
        </w:rPr>
        <w:t>备选磋商方案。允许供应商</w:t>
      </w:r>
      <w:r>
        <w:rPr>
          <w:rFonts w:hint="eastAsia" w:asciiTheme="minorEastAsia" w:hAnsiTheme="minorEastAsia" w:eastAsiaTheme="minorEastAsia"/>
          <w:color w:val="000000" w:themeColor="text1"/>
          <w:szCs w:val="28"/>
          <w14:textFill>
            <w14:solidFill>
              <w14:schemeClr w14:val="tx1"/>
            </w14:solidFill>
          </w14:textFill>
        </w:rPr>
        <w:t>提交</w:t>
      </w:r>
      <w:r>
        <w:rPr>
          <w:rFonts w:hint="eastAsia" w:asciiTheme="minorEastAsia" w:hAnsiTheme="minorEastAsia" w:eastAsiaTheme="minorEastAsia"/>
          <w:color w:val="000000" w:themeColor="text1"/>
          <w:szCs w:val="21"/>
          <w14:textFill>
            <w14:solidFill>
              <w14:schemeClr w14:val="tx1"/>
            </w14:solidFill>
          </w14:textFill>
        </w:rPr>
        <w:t>备选磋商方案的，只有成交供应商所</w:t>
      </w:r>
      <w:r>
        <w:rPr>
          <w:rFonts w:hint="eastAsia" w:asciiTheme="minorEastAsia" w:hAnsiTheme="minorEastAsia" w:eastAsiaTheme="minorEastAsia"/>
          <w:color w:val="000000" w:themeColor="text1"/>
          <w:szCs w:val="28"/>
          <w14:textFill>
            <w14:solidFill>
              <w14:schemeClr w14:val="tx1"/>
            </w14:solidFill>
          </w14:textFill>
        </w:rPr>
        <w:t>提交</w:t>
      </w:r>
      <w:r>
        <w:rPr>
          <w:rFonts w:hint="eastAsia" w:asciiTheme="minorEastAsia" w:hAnsiTheme="minorEastAsia" w:eastAsiaTheme="minorEastAsia"/>
          <w:color w:val="000000" w:themeColor="text1"/>
          <w:szCs w:val="21"/>
          <w14:textFill>
            <w14:solidFill>
              <w14:schemeClr w14:val="tx1"/>
            </w14:solidFill>
          </w14:textFill>
        </w:rPr>
        <w:t>的备选磋商方案方可予以考虑。磋商小组认为成交供应商的备选磋商方案优于其按照采购文件要求编制的磋商方案的，采购人可以接受该备选磋商方案。</w:t>
      </w:r>
    </w:p>
    <w:p w14:paraId="38D5149B">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621" w:name="_Toc45976910"/>
      <w:bookmarkStart w:id="622" w:name="_Toc81330949"/>
      <w:bookmarkStart w:id="623" w:name="_Toc83753902"/>
      <w:bookmarkStart w:id="624" w:name="_Toc42205003"/>
      <w:bookmarkStart w:id="625" w:name="_Toc53412226"/>
      <w:bookmarkStart w:id="626" w:name="_Toc110405144"/>
      <w:bookmarkStart w:id="627" w:name="_Toc87543828"/>
      <w:bookmarkStart w:id="628" w:name="_Toc42267642"/>
      <w:bookmarkStart w:id="629" w:name="_Toc116584010"/>
      <w:bookmarkStart w:id="630" w:name="_Toc98033944"/>
      <w:bookmarkStart w:id="631" w:name="_Toc98865021"/>
      <w:bookmarkStart w:id="632" w:name="_Toc16675"/>
      <w:bookmarkStart w:id="633" w:name="_Toc69678439"/>
      <w:bookmarkStart w:id="634" w:name="_Toc87538379"/>
      <w:bookmarkStart w:id="635" w:name="_Toc75783541"/>
      <w:bookmarkStart w:id="636" w:name="_Toc84356262"/>
      <w:bookmarkStart w:id="637" w:name="_Toc45791364"/>
      <w:bookmarkStart w:id="638" w:name="_Toc109809322"/>
      <w:r>
        <w:rPr>
          <w:rFonts w:hint="eastAsia" w:asciiTheme="minorEastAsia" w:hAnsiTheme="minorEastAsia" w:eastAsiaTheme="minorEastAsia"/>
          <w:b/>
          <w:color w:val="000000" w:themeColor="text1"/>
          <w:sz w:val="24"/>
          <w:szCs w:val="24"/>
          <w14:textFill>
            <w14:solidFill>
              <w14:schemeClr w14:val="tx1"/>
            </w14:solidFill>
          </w14:textFill>
        </w:rPr>
        <w:t>3.7 响应文件的编制</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61844F9B">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3.7.1响应</w:t>
      </w:r>
      <w:r>
        <w:rPr>
          <w:rFonts w:asciiTheme="minorEastAsia" w:hAnsiTheme="minorEastAsia" w:eastAsiaTheme="minorEastAsia"/>
          <w:color w:val="000000" w:themeColor="text1"/>
          <w:szCs w:val="21"/>
          <w14:textFill>
            <w14:solidFill>
              <w14:schemeClr w14:val="tx1"/>
            </w14:solidFill>
          </w14:textFill>
        </w:rPr>
        <w:t>文件</w:t>
      </w:r>
      <w:r>
        <w:rPr>
          <w:rFonts w:hint="eastAsia" w:asciiTheme="minorEastAsia" w:hAnsiTheme="minorEastAsia" w:eastAsiaTheme="minorEastAsia"/>
          <w:color w:val="000000" w:themeColor="text1"/>
          <w:szCs w:val="21"/>
          <w14:textFill>
            <w14:solidFill>
              <w14:schemeClr w14:val="tx1"/>
            </w14:solidFill>
          </w14:textFill>
        </w:rPr>
        <w:t>的</w:t>
      </w:r>
      <w:r>
        <w:rPr>
          <w:rFonts w:asciiTheme="minorEastAsia" w:hAnsiTheme="minorEastAsia" w:eastAsiaTheme="minorEastAsia"/>
          <w:color w:val="000000" w:themeColor="text1"/>
          <w:szCs w:val="21"/>
          <w14:textFill>
            <w14:solidFill>
              <w14:schemeClr w14:val="tx1"/>
            </w14:solidFill>
          </w14:textFill>
        </w:rPr>
        <w:t>格式：详</w:t>
      </w:r>
      <w:r>
        <w:rPr>
          <w:rFonts w:hint="eastAsia" w:asciiTheme="minorEastAsia" w:hAnsiTheme="minorEastAsia" w:eastAsiaTheme="minorEastAsia"/>
          <w:color w:val="000000" w:themeColor="text1"/>
          <w:szCs w:val="21"/>
          <w14:textFill>
            <w14:solidFill>
              <w14:schemeClr w14:val="tx1"/>
            </w14:solidFill>
          </w14:textFill>
        </w:rPr>
        <w:t>见供应商须知前附表。</w:t>
      </w:r>
    </w:p>
    <w:p w14:paraId="2BEECA39">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3.7.2响应文件应当对采购文件中有关采购内容、服务周期、磋商有效期、质量要求、等实质性内容作出响应。</w:t>
      </w:r>
    </w:p>
    <w:p w14:paraId="02D0A92E">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3.7.3响应文件的签署：</w:t>
      </w:r>
      <w:r>
        <w:rPr>
          <w:rFonts w:hint="eastAsia" w:asciiTheme="minorEastAsia" w:hAnsiTheme="minorEastAsia" w:eastAsiaTheme="minorEastAsia"/>
          <w:color w:val="000000" w:themeColor="text1"/>
          <w14:textFill>
            <w14:solidFill>
              <w14:schemeClr w14:val="tx1"/>
            </w14:solidFill>
          </w14:textFill>
        </w:rPr>
        <w:t>见供应商须知前附表。</w:t>
      </w:r>
    </w:p>
    <w:p w14:paraId="19F6ED3B">
      <w:pPr>
        <w:spacing w:line="360" w:lineRule="auto"/>
        <w:jc w:val="center"/>
        <w:outlineLvl w:val="2"/>
        <w:rPr>
          <w:rFonts w:hint="eastAsia" w:asciiTheme="minorEastAsia" w:hAnsiTheme="minorEastAsia" w:eastAsiaTheme="minorEastAsia"/>
          <w:b/>
          <w:bCs/>
          <w:color w:val="000000" w:themeColor="text1"/>
          <w:sz w:val="28"/>
          <w:szCs w:val="28"/>
          <w14:textFill>
            <w14:solidFill>
              <w14:schemeClr w14:val="tx1"/>
            </w14:solidFill>
          </w14:textFill>
        </w:rPr>
      </w:pPr>
      <w:bookmarkStart w:id="639" w:name="_Toc37603105"/>
      <w:bookmarkStart w:id="640" w:name="_Toc84356263"/>
      <w:bookmarkStart w:id="641" w:name="_Toc292983020"/>
      <w:bookmarkStart w:id="642" w:name="_Toc98865022"/>
      <w:bookmarkStart w:id="643" w:name="_Toc45791365"/>
      <w:bookmarkStart w:id="644" w:name="_Toc24563"/>
      <w:bookmarkStart w:id="645" w:name="_Toc109809323"/>
      <w:bookmarkStart w:id="646" w:name="_Toc83753903"/>
      <w:bookmarkStart w:id="647" w:name="_Toc381796410"/>
      <w:bookmarkStart w:id="648" w:name="_Toc42267643"/>
      <w:bookmarkStart w:id="649" w:name="_Toc42205004"/>
      <w:bookmarkStart w:id="650" w:name="_Toc45976911"/>
      <w:bookmarkStart w:id="651" w:name="_Toc110405145"/>
      <w:bookmarkStart w:id="652" w:name="_Toc87543829"/>
      <w:bookmarkStart w:id="653" w:name="_Toc87538380"/>
      <w:bookmarkStart w:id="654" w:name="_Toc98033945"/>
      <w:bookmarkStart w:id="655" w:name="_Toc116584011"/>
      <w:r>
        <w:rPr>
          <w:rFonts w:hint="eastAsia" w:asciiTheme="minorEastAsia" w:hAnsiTheme="minorEastAsia" w:eastAsiaTheme="minorEastAsia"/>
          <w:b/>
          <w:bCs/>
          <w:color w:val="000000" w:themeColor="text1"/>
          <w:sz w:val="28"/>
          <w:szCs w:val="28"/>
          <w14:textFill>
            <w14:solidFill>
              <w14:schemeClr w14:val="tx1"/>
            </w14:solidFill>
          </w14:textFill>
        </w:rPr>
        <w:t>4.响应文件的</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r>
        <w:rPr>
          <w:rFonts w:hint="eastAsia" w:asciiTheme="minorEastAsia" w:hAnsiTheme="minorEastAsia" w:eastAsiaTheme="minorEastAsia"/>
          <w:b/>
          <w:bCs/>
          <w:color w:val="000000" w:themeColor="text1"/>
          <w:sz w:val="28"/>
          <w:szCs w:val="28"/>
          <w14:textFill>
            <w14:solidFill>
              <w14:schemeClr w14:val="tx1"/>
            </w14:solidFill>
          </w14:textFill>
        </w:rPr>
        <w:t>提交</w:t>
      </w:r>
      <w:bookmarkEnd w:id="655"/>
    </w:p>
    <w:p w14:paraId="30F7A7A9">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656" w:name="_Toc110405146"/>
      <w:bookmarkStart w:id="657" w:name="_Toc87543830"/>
      <w:bookmarkStart w:id="658" w:name="_Toc98033946"/>
      <w:bookmarkStart w:id="659" w:name="_Toc6542"/>
      <w:bookmarkStart w:id="660" w:name="_Toc69678441"/>
      <w:bookmarkStart w:id="661" w:name="_Toc83753904"/>
      <w:bookmarkStart w:id="662" w:name="_Toc109809324"/>
      <w:bookmarkStart w:id="663" w:name="_Toc45791366"/>
      <w:bookmarkStart w:id="664" w:name="_Toc75783543"/>
      <w:bookmarkStart w:id="665" w:name="_Toc42267644"/>
      <w:bookmarkStart w:id="666" w:name="_Toc45976912"/>
      <w:bookmarkStart w:id="667" w:name="_Toc84356264"/>
      <w:bookmarkStart w:id="668" w:name="_Toc98865023"/>
      <w:bookmarkStart w:id="669" w:name="_Toc116584012"/>
      <w:bookmarkStart w:id="670" w:name="_Toc81330951"/>
      <w:bookmarkStart w:id="671" w:name="_Toc87538381"/>
      <w:bookmarkStart w:id="672" w:name="_Toc53412228"/>
      <w:bookmarkStart w:id="673" w:name="_Toc42205005"/>
      <w:r>
        <w:rPr>
          <w:rFonts w:hint="eastAsia" w:asciiTheme="minorEastAsia" w:hAnsiTheme="minorEastAsia" w:eastAsiaTheme="minorEastAsia"/>
          <w:b/>
          <w:color w:val="000000" w:themeColor="text1"/>
          <w:sz w:val="24"/>
          <w:szCs w:val="24"/>
          <w14:textFill>
            <w14:solidFill>
              <w14:schemeClr w14:val="tx1"/>
            </w14:solidFill>
          </w14:textFill>
        </w:rPr>
        <w:t>4.1响应文件的</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r>
        <w:rPr>
          <w:rFonts w:hint="eastAsia" w:asciiTheme="minorEastAsia" w:hAnsiTheme="minorEastAsia" w:eastAsiaTheme="minorEastAsia"/>
          <w:b/>
          <w:color w:val="000000" w:themeColor="text1"/>
          <w:sz w:val="24"/>
          <w:szCs w:val="24"/>
          <w14:textFill>
            <w14:solidFill>
              <w14:schemeClr w14:val="tx1"/>
            </w14:solidFill>
          </w14:textFill>
        </w:rPr>
        <w:t>加密</w:t>
      </w:r>
    </w:p>
    <w:p w14:paraId="27E7C3DB">
      <w:pPr>
        <w:spacing w:line="360" w:lineRule="auto"/>
        <w:ind w:firstLine="420" w:firstLineChars="200"/>
        <w:jc w:val="left"/>
        <w:rPr>
          <w:rFonts w:hint="eastAsia" w:asciiTheme="minorEastAsia" w:hAnsiTheme="minorEastAsia" w:eastAsiaTheme="minorEastAsia"/>
          <w:color w:val="000000" w:themeColor="text1"/>
          <w:szCs w:val="28"/>
          <w14:textFill>
            <w14:solidFill>
              <w14:schemeClr w14:val="tx1"/>
            </w14:solidFill>
          </w14:textFill>
        </w:rPr>
      </w:pPr>
      <w:bookmarkStart w:id="674" w:name="_Toc42205006"/>
      <w:bookmarkStart w:id="675" w:name="_Toc87543831"/>
      <w:bookmarkStart w:id="676" w:name="_Toc17162"/>
      <w:bookmarkStart w:id="677" w:name="_Toc83753905"/>
      <w:bookmarkStart w:id="678" w:name="_Toc45976913"/>
      <w:bookmarkStart w:id="679" w:name="_Toc84356265"/>
      <w:bookmarkStart w:id="680" w:name="_Toc69678442"/>
      <w:bookmarkStart w:id="681" w:name="_Toc42267645"/>
      <w:bookmarkStart w:id="682" w:name="_Toc45791367"/>
      <w:bookmarkStart w:id="683" w:name="_Toc81330952"/>
      <w:bookmarkStart w:id="684" w:name="_Toc109809325"/>
      <w:bookmarkStart w:id="685" w:name="_Toc75783544"/>
      <w:bookmarkStart w:id="686" w:name="_Toc98033947"/>
      <w:bookmarkStart w:id="687" w:name="_Toc98865024"/>
      <w:bookmarkStart w:id="688" w:name="_Toc87538382"/>
      <w:bookmarkStart w:id="689" w:name="_Toc110405147"/>
      <w:bookmarkStart w:id="690" w:name="_Toc53412229"/>
      <w:r>
        <w:rPr>
          <w:rFonts w:hint="eastAsia" w:asciiTheme="minorEastAsia" w:hAnsiTheme="minorEastAsia" w:eastAsiaTheme="minorEastAsia"/>
          <w:color w:val="000000" w:themeColor="text1"/>
          <w:szCs w:val="28"/>
          <w14:textFill>
            <w14:solidFill>
              <w14:schemeClr w14:val="tx1"/>
            </w14:solidFill>
          </w14:textFill>
        </w:rPr>
        <w:t>4.1.1响应文件的加密：见供应商须知前附表。</w:t>
      </w:r>
    </w:p>
    <w:p w14:paraId="01516AA6">
      <w:pPr>
        <w:spacing w:line="360" w:lineRule="auto"/>
        <w:ind w:firstLine="420" w:firstLineChars="200"/>
        <w:jc w:val="left"/>
        <w:rPr>
          <w:rFonts w:hint="eastAsia"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4.1.2未按本章第4.1.1项要求加密的响应文件，采购人不予受理。</w:t>
      </w:r>
    </w:p>
    <w:p w14:paraId="2B751DB9">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691" w:name="_Toc116584013"/>
      <w:r>
        <w:rPr>
          <w:rFonts w:hint="eastAsia" w:asciiTheme="minorEastAsia" w:hAnsiTheme="minorEastAsia" w:eastAsiaTheme="minorEastAsia"/>
          <w:b/>
          <w:color w:val="000000" w:themeColor="text1"/>
          <w:sz w:val="24"/>
          <w:szCs w:val="24"/>
          <w14:textFill>
            <w14:solidFill>
              <w14:schemeClr w14:val="tx1"/>
            </w14:solidFill>
          </w14:textFill>
        </w:rPr>
        <w:t>4.2 响应文件的</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r>
        <w:rPr>
          <w:rFonts w:hint="eastAsia" w:asciiTheme="minorEastAsia" w:hAnsiTheme="minorEastAsia" w:eastAsiaTheme="minorEastAsia"/>
          <w:b/>
          <w:color w:val="000000" w:themeColor="text1"/>
          <w:sz w:val="24"/>
          <w:szCs w:val="24"/>
          <w14:textFill>
            <w14:solidFill>
              <w14:schemeClr w14:val="tx1"/>
            </w14:solidFill>
          </w14:textFill>
        </w:rPr>
        <w:t>提交</w:t>
      </w:r>
      <w:bookmarkEnd w:id="691"/>
    </w:p>
    <w:p w14:paraId="47021D9F">
      <w:pPr>
        <w:spacing w:line="360" w:lineRule="auto"/>
        <w:ind w:firstLine="420" w:firstLineChars="200"/>
        <w:jc w:val="left"/>
        <w:rPr>
          <w:rFonts w:hint="eastAsia" w:asciiTheme="minorEastAsia" w:hAnsiTheme="minorEastAsia" w:eastAsiaTheme="minorEastAsia"/>
          <w:color w:val="000000" w:themeColor="text1"/>
          <w:szCs w:val="28"/>
          <w14:textFill>
            <w14:solidFill>
              <w14:schemeClr w14:val="tx1"/>
            </w14:solidFill>
          </w14:textFill>
        </w:rPr>
      </w:pPr>
      <w:bookmarkStart w:id="692" w:name="_Toc98865025"/>
      <w:bookmarkStart w:id="693" w:name="_Toc53412230"/>
      <w:bookmarkStart w:id="694" w:name="_Toc14942"/>
      <w:bookmarkStart w:id="695" w:name="_Toc45976914"/>
      <w:bookmarkStart w:id="696" w:name="_Toc42267646"/>
      <w:bookmarkStart w:id="697" w:name="_Toc75783545"/>
      <w:bookmarkStart w:id="698" w:name="_Toc69678443"/>
      <w:bookmarkStart w:id="699" w:name="_Toc87538383"/>
      <w:bookmarkStart w:id="700" w:name="_Toc45791368"/>
      <w:bookmarkStart w:id="701" w:name="_Toc83753906"/>
      <w:bookmarkStart w:id="702" w:name="_Toc98033948"/>
      <w:bookmarkStart w:id="703" w:name="_Toc42205007"/>
      <w:bookmarkStart w:id="704" w:name="_Toc84356266"/>
      <w:bookmarkStart w:id="705" w:name="_Toc81330953"/>
      <w:bookmarkStart w:id="706" w:name="_Toc109809326"/>
      <w:bookmarkStart w:id="707" w:name="_Toc110405148"/>
      <w:bookmarkStart w:id="708" w:name="_Toc87543832"/>
      <w:r>
        <w:rPr>
          <w:rFonts w:hint="eastAsia" w:asciiTheme="minorEastAsia" w:hAnsiTheme="minorEastAsia" w:eastAsiaTheme="minorEastAsia"/>
          <w:color w:val="000000" w:themeColor="text1"/>
          <w:szCs w:val="28"/>
          <w14:textFill>
            <w14:solidFill>
              <w14:schemeClr w14:val="tx1"/>
            </w14:solidFill>
          </w14:textFill>
        </w:rPr>
        <w:t>4.2.</w:t>
      </w:r>
      <w:r>
        <w:rPr>
          <w:rFonts w:asciiTheme="minorEastAsia" w:hAnsiTheme="minorEastAsia" w:eastAsiaTheme="minorEastAsia"/>
          <w:color w:val="000000" w:themeColor="text1"/>
          <w:szCs w:val="28"/>
          <w14:textFill>
            <w14:solidFill>
              <w14:schemeClr w14:val="tx1"/>
            </w14:solidFill>
          </w14:textFill>
        </w:rPr>
        <w:t>1</w:t>
      </w:r>
      <w:r>
        <w:rPr>
          <w:rFonts w:hint="eastAsia" w:asciiTheme="minorEastAsia" w:hAnsiTheme="minorEastAsia" w:eastAsiaTheme="minorEastAsia"/>
          <w:color w:val="000000" w:themeColor="text1"/>
          <w:szCs w:val="28"/>
          <w14:textFill>
            <w14:solidFill>
              <w14:schemeClr w14:val="tx1"/>
            </w14:solidFill>
          </w14:textFill>
        </w:rPr>
        <w:t>响应文件的提交：见供应商须知前附表。</w:t>
      </w:r>
    </w:p>
    <w:p w14:paraId="373732D1">
      <w:pPr>
        <w:spacing w:line="360" w:lineRule="auto"/>
        <w:ind w:firstLine="420" w:firstLineChars="200"/>
        <w:jc w:val="left"/>
        <w:rPr>
          <w:rFonts w:hint="eastAsia"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4.2.</w:t>
      </w:r>
      <w:r>
        <w:rPr>
          <w:rFonts w:asciiTheme="minorEastAsia" w:hAnsiTheme="minorEastAsia" w:eastAsiaTheme="minorEastAsia"/>
          <w:color w:val="000000" w:themeColor="text1"/>
          <w:szCs w:val="28"/>
          <w14:textFill>
            <w14:solidFill>
              <w14:schemeClr w14:val="tx1"/>
            </w14:solidFill>
          </w14:textFill>
        </w:rPr>
        <w:t>2</w:t>
      </w:r>
      <w:r>
        <w:rPr>
          <w:rFonts w:hint="eastAsia" w:asciiTheme="minorEastAsia" w:hAnsiTheme="minorEastAsia" w:eastAsiaTheme="minorEastAsia"/>
          <w:color w:val="000000" w:themeColor="text1"/>
          <w:szCs w:val="28"/>
          <w14:textFill>
            <w14:solidFill>
              <w14:schemeClr w14:val="tx1"/>
            </w14:solidFill>
          </w14:textFill>
        </w:rPr>
        <w:t>除供应商须知前附表另有规定外，供应商所提交的响应文件不予退还。</w:t>
      </w:r>
    </w:p>
    <w:p w14:paraId="5BA55A2F">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709" w:name="_Toc116584014"/>
      <w:r>
        <w:rPr>
          <w:rFonts w:hint="eastAsia" w:asciiTheme="minorEastAsia" w:hAnsiTheme="minorEastAsia" w:eastAsiaTheme="minorEastAsia"/>
          <w:b/>
          <w:color w:val="000000" w:themeColor="text1"/>
          <w:sz w:val="24"/>
          <w:szCs w:val="24"/>
          <w14:textFill>
            <w14:solidFill>
              <w14:schemeClr w14:val="tx1"/>
            </w14:solidFill>
          </w14:textFill>
        </w:rPr>
        <w:t>4.3响应文件修改和撤回</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7181AA3E">
      <w:pPr>
        <w:spacing w:line="360" w:lineRule="auto"/>
        <w:ind w:firstLine="420" w:firstLineChars="200"/>
        <w:jc w:val="left"/>
        <w:rPr>
          <w:rFonts w:hint="eastAsia"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4.3.1在本章第2.2.2项规定的</w:t>
      </w:r>
      <w:r>
        <w:rPr>
          <w:rFonts w:hint="eastAsia" w:asciiTheme="minorEastAsia" w:hAnsiTheme="minorEastAsia" w:eastAsiaTheme="minorEastAsia"/>
          <w:color w:val="000000" w:themeColor="text1"/>
          <w:szCs w:val="21"/>
          <w14:textFill>
            <w14:solidFill>
              <w14:schemeClr w14:val="tx1"/>
            </w14:solidFill>
          </w14:textFill>
        </w:rPr>
        <w:t>响应文件提交截止时间</w:t>
      </w:r>
      <w:r>
        <w:rPr>
          <w:rFonts w:hint="eastAsia" w:asciiTheme="minorEastAsia" w:hAnsiTheme="minorEastAsia" w:eastAsiaTheme="minorEastAsia"/>
          <w:color w:val="000000" w:themeColor="text1"/>
          <w:szCs w:val="28"/>
          <w14:textFill>
            <w14:solidFill>
              <w14:schemeClr w14:val="tx1"/>
            </w14:solidFill>
          </w14:textFill>
        </w:rPr>
        <w:t>前，供应商可以修改或撤回已在网上提交的响应文件，无需通知采购人和采购代理机构。</w:t>
      </w:r>
    </w:p>
    <w:p w14:paraId="166CFF51">
      <w:pPr>
        <w:spacing w:line="360" w:lineRule="auto"/>
        <w:ind w:firstLine="420" w:firstLineChars="200"/>
        <w:jc w:val="left"/>
        <w:rPr>
          <w:rFonts w:hint="eastAsia"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4.3.2修改的响应文件应按照本章第3条、第4条的规定进行编制、密封、标记和提交。</w:t>
      </w:r>
    </w:p>
    <w:p w14:paraId="6E8B8464">
      <w:pPr>
        <w:spacing w:line="360" w:lineRule="auto"/>
        <w:jc w:val="center"/>
        <w:outlineLvl w:val="2"/>
        <w:rPr>
          <w:rFonts w:hint="eastAsia" w:asciiTheme="minorEastAsia" w:hAnsiTheme="minorEastAsia" w:eastAsiaTheme="minorEastAsia"/>
          <w:b/>
          <w:bCs/>
          <w:color w:val="000000" w:themeColor="text1"/>
          <w:sz w:val="28"/>
          <w:szCs w:val="28"/>
          <w14:textFill>
            <w14:solidFill>
              <w14:schemeClr w14:val="tx1"/>
            </w14:solidFill>
          </w14:textFill>
        </w:rPr>
      </w:pPr>
      <w:bookmarkStart w:id="710" w:name="_Toc98033949"/>
      <w:bookmarkStart w:id="711" w:name="_Toc84356267"/>
      <w:bookmarkStart w:id="712" w:name="_Toc42205008"/>
      <w:bookmarkStart w:id="713" w:name="_Toc381796411"/>
      <w:bookmarkStart w:id="714" w:name="_Toc109809327"/>
      <w:bookmarkStart w:id="715" w:name="_Toc83753907"/>
      <w:bookmarkStart w:id="716" w:name="_Toc116584015"/>
      <w:bookmarkStart w:id="717" w:name="_Toc87538384"/>
      <w:bookmarkStart w:id="718" w:name="_Toc45791369"/>
      <w:bookmarkStart w:id="719" w:name="_Toc292983021"/>
      <w:bookmarkStart w:id="720" w:name="_Toc45976915"/>
      <w:bookmarkStart w:id="721" w:name="_Toc98865026"/>
      <w:bookmarkStart w:id="722" w:name="_Toc37603106"/>
      <w:bookmarkStart w:id="723" w:name="_Toc110405149"/>
      <w:bookmarkStart w:id="724" w:name="_Toc42267647"/>
      <w:bookmarkStart w:id="725" w:name="_Toc21759"/>
      <w:bookmarkStart w:id="726" w:name="_Toc87543833"/>
      <w:r>
        <w:rPr>
          <w:rFonts w:hint="eastAsia" w:asciiTheme="minorEastAsia" w:hAnsiTheme="minorEastAsia" w:eastAsiaTheme="minorEastAsia"/>
          <w:b/>
          <w:bCs/>
          <w:color w:val="000000" w:themeColor="text1"/>
          <w:sz w:val="28"/>
          <w:szCs w:val="28"/>
          <w14:textFill>
            <w14:solidFill>
              <w14:schemeClr w14:val="tx1"/>
            </w14:solidFill>
          </w14:textFill>
        </w:rPr>
        <w:t>5.</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r>
        <w:rPr>
          <w:rFonts w:hint="eastAsia" w:asciiTheme="minorEastAsia" w:hAnsiTheme="minorEastAsia" w:eastAsiaTheme="minorEastAsia"/>
          <w:b/>
          <w:bCs/>
          <w:color w:val="000000" w:themeColor="text1"/>
          <w:sz w:val="28"/>
          <w:szCs w:val="28"/>
          <w14:textFill>
            <w14:solidFill>
              <w14:schemeClr w14:val="tx1"/>
            </w14:solidFill>
          </w14:textFill>
        </w:rPr>
        <w:t>开启</w:t>
      </w:r>
    </w:p>
    <w:p w14:paraId="7962D27B">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727" w:name="_Toc81330955"/>
      <w:bookmarkStart w:id="728" w:name="_Toc69678445"/>
      <w:bookmarkStart w:id="729" w:name="_Toc87538385"/>
      <w:bookmarkStart w:id="730" w:name="_Toc75783547"/>
      <w:bookmarkStart w:id="731" w:name="_Toc12148"/>
      <w:bookmarkStart w:id="732" w:name="_Toc53412232"/>
      <w:bookmarkStart w:id="733" w:name="_Toc45791370"/>
      <w:bookmarkStart w:id="734" w:name="_Toc109809328"/>
      <w:bookmarkStart w:id="735" w:name="_Toc110405150"/>
      <w:bookmarkStart w:id="736" w:name="_Toc87543834"/>
      <w:bookmarkStart w:id="737" w:name="_Toc84356268"/>
      <w:bookmarkStart w:id="738" w:name="_Toc45976916"/>
      <w:bookmarkStart w:id="739" w:name="_Toc42205009"/>
      <w:bookmarkStart w:id="740" w:name="_Toc98033950"/>
      <w:bookmarkStart w:id="741" w:name="_Toc42267648"/>
      <w:bookmarkStart w:id="742" w:name="_Toc98865027"/>
      <w:bookmarkStart w:id="743" w:name="_Toc83753908"/>
      <w:bookmarkStart w:id="744" w:name="_Toc116584016"/>
      <w:r>
        <w:rPr>
          <w:rFonts w:hint="eastAsia" w:asciiTheme="minorEastAsia" w:hAnsiTheme="minorEastAsia" w:eastAsiaTheme="minorEastAsia"/>
          <w:b/>
          <w:color w:val="000000" w:themeColor="text1"/>
          <w:sz w:val="24"/>
          <w:szCs w:val="24"/>
          <w14:textFill>
            <w14:solidFill>
              <w14:schemeClr w14:val="tx1"/>
            </w14:solidFill>
          </w14:textFill>
        </w:rPr>
        <w:t>5.1</w:t>
      </w:r>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r>
        <w:rPr>
          <w:rFonts w:hint="eastAsia" w:asciiTheme="minorEastAsia" w:hAnsiTheme="minorEastAsia" w:eastAsiaTheme="minorEastAsia"/>
          <w:b/>
          <w:color w:val="000000" w:themeColor="text1"/>
          <w:sz w:val="24"/>
          <w:szCs w:val="24"/>
          <w14:textFill>
            <w14:solidFill>
              <w14:schemeClr w14:val="tx1"/>
            </w14:solidFill>
          </w14:textFill>
        </w:rPr>
        <w:t>开启时间和地点</w:t>
      </w:r>
      <w:bookmarkEnd w:id="744"/>
    </w:p>
    <w:p w14:paraId="5F31B716">
      <w:pPr>
        <w:spacing w:line="360" w:lineRule="auto"/>
        <w:ind w:firstLine="420" w:firstLineChars="200"/>
        <w:jc w:val="left"/>
        <w:rPr>
          <w:rFonts w:hint="eastAsia" w:asciiTheme="minorEastAsia" w:hAnsiTheme="minorEastAsia" w:eastAsiaTheme="minorEastAsia"/>
          <w:color w:val="000000" w:themeColor="text1"/>
          <w:szCs w:val="28"/>
          <w14:textFill>
            <w14:solidFill>
              <w14:schemeClr w14:val="tx1"/>
            </w14:solidFill>
          </w14:textFill>
        </w:rPr>
      </w:pPr>
      <w:bookmarkStart w:id="745" w:name="_Toc81330956"/>
      <w:bookmarkStart w:id="746" w:name="_Toc42205010"/>
      <w:bookmarkStart w:id="747" w:name="_Toc42267649"/>
      <w:bookmarkStart w:id="748" w:name="_Toc87543835"/>
      <w:bookmarkStart w:id="749" w:name="_Toc23677"/>
      <w:bookmarkStart w:id="750" w:name="_Toc98033951"/>
      <w:bookmarkStart w:id="751" w:name="_Toc109809329"/>
      <w:bookmarkStart w:id="752" w:name="_Toc69678446"/>
      <w:bookmarkStart w:id="753" w:name="_Toc84356269"/>
      <w:bookmarkStart w:id="754" w:name="_Toc98865028"/>
      <w:bookmarkStart w:id="755" w:name="_Toc110405151"/>
      <w:bookmarkStart w:id="756" w:name="_Toc75783548"/>
      <w:bookmarkStart w:id="757" w:name="_Toc53412233"/>
      <w:bookmarkStart w:id="758" w:name="_Toc87538386"/>
      <w:bookmarkStart w:id="759" w:name="_Toc45791371"/>
      <w:bookmarkStart w:id="760" w:name="_Toc45976917"/>
      <w:bookmarkStart w:id="761" w:name="_Toc83753909"/>
      <w:r>
        <w:rPr>
          <w:rFonts w:hint="eastAsia" w:asciiTheme="minorEastAsia" w:hAnsiTheme="minorEastAsia" w:eastAsiaTheme="minorEastAsia"/>
          <w:color w:val="000000" w:themeColor="text1"/>
          <w:szCs w:val="28"/>
          <w14:textFill>
            <w14:solidFill>
              <w14:schemeClr w14:val="tx1"/>
            </w14:solidFill>
          </w14:textFill>
        </w:rPr>
        <w:t>详见供应商须知前附表。</w:t>
      </w:r>
    </w:p>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14:paraId="1149B152">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762" w:name="_Toc109809330"/>
      <w:bookmarkStart w:id="763" w:name="_Toc83753910"/>
      <w:bookmarkStart w:id="764" w:name="_Toc42205011"/>
      <w:bookmarkStart w:id="765" w:name="_Toc45791372"/>
      <w:bookmarkStart w:id="766" w:name="_Toc110405152"/>
      <w:bookmarkStart w:id="767" w:name="_Toc45976918"/>
      <w:bookmarkStart w:id="768" w:name="_Toc42267650"/>
      <w:bookmarkStart w:id="769" w:name="_Toc69678447"/>
      <w:bookmarkStart w:id="770" w:name="_Toc98033952"/>
      <w:bookmarkStart w:id="771" w:name="_Toc75783549"/>
      <w:bookmarkStart w:id="772" w:name="_Toc87543836"/>
      <w:bookmarkStart w:id="773" w:name="_Toc116584017"/>
      <w:bookmarkStart w:id="774" w:name="_Toc84356270"/>
      <w:bookmarkStart w:id="775" w:name="_Toc81330957"/>
      <w:bookmarkStart w:id="776" w:name="_Toc87538387"/>
      <w:bookmarkStart w:id="777" w:name="_Toc53412234"/>
      <w:bookmarkStart w:id="778" w:name="_Toc98865029"/>
      <w:bookmarkStart w:id="779" w:name="_Toc11738"/>
      <w:r>
        <w:rPr>
          <w:rFonts w:hint="eastAsia" w:asciiTheme="minorEastAsia" w:hAnsiTheme="minorEastAsia" w:eastAsiaTheme="minorEastAsia"/>
          <w:b/>
          <w:color w:val="000000" w:themeColor="text1"/>
          <w:sz w:val="24"/>
          <w:szCs w:val="24"/>
          <w14:textFill>
            <w14:solidFill>
              <w14:schemeClr w14:val="tx1"/>
            </w14:solidFill>
          </w14:textFill>
        </w:rPr>
        <w:t>5.2</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Start w:id="780" w:name="_Toc116584018"/>
      <w:bookmarkStart w:id="781" w:name="_Toc84356271"/>
      <w:bookmarkStart w:id="782" w:name="_Toc45791373"/>
      <w:bookmarkStart w:id="783" w:name="_Toc69678448"/>
      <w:bookmarkStart w:id="784" w:name="_Toc98033953"/>
      <w:bookmarkStart w:id="785" w:name="_Toc87538388"/>
      <w:bookmarkStart w:id="786" w:name="_Toc98865030"/>
      <w:bookmarkStart w:id="787" w:name="_Toc81330958"/>
      <w:bookmarkStart w:id="788" w:name="_Toc42267651"/>
      <w:bookmarkStart w:id="789" w:name="_Toc18249"/>
      <w:bookmarkStart w:id="790" w:name="_Toc87543837"/>
      <w:bookmarkStart w:id="791" w:name="_Toc45976919"/>
      <w:bookmarkStart w:id="792" w:name="_Toc109809331"/>
      <w:bookmarkStart w:id="793" w:name="_Toc110405153"/>
      <w:bookmarkStart w:id="794" w:name="_Toc42205012"/>
      <w:bookmarkStart w:id="795" w:name="_Toc75783550"/>
      <w:bookmarkStart w:id="796" w:name="_Toc53412235"/>
      <w:bookmarkStart w:id="797" w:name="_Toc83753911"/>
      <w:r>
        <w:rPr>
          <w:rFonts w:hint="eastAsia" w:asciiTheme="minorEastAsia" w:hAnsiTheme="minorEastAsia" w:eastAsiaTheme="minorEastAsia"/>
          <w:b/>
          <w:color w:val="000000" w:themeColor="text1"/>
          <w:sz w:val="24"/>
          <w:szCs w:val="24"/>
          <w14:textFill>
            <w14:solidFill>
              <w14:schemeClr w14:val="tx1"/>
            </w14:solidFill>
          </w14:textFill>
        </w:rPr>
        <w:t xml:space="preserve"> 开启程序</w:t>
      </w:r>
    </w:p>
    <w:p w14:paraId="53244099">
      <w:pPr>
        <w:spacing w:line="360" w:lineRule="auto"/>
        <w:ind w:firstLine="420" w:firstLineChars="200"/>
        <w:jc w:val="left"/>
        <w:rPr>
          <w:rFonts w:hint="eastAsia"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详见供应商须知前附表。</w:t>
      </w:r>
    </w:p>
    <w:p w14:paraId="30CF150F">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5.3响应文件的解密方式</w:t>
      </w:r>
      <w:bookmarkEnd w:id="780"/>
    </w:p>
    <w:p w14:paraId="1367B45F">
      <w:pPr>
        <w:spacing w:line="360" w:lineRule="auto"/>
        <w:ind w:firstLine="420" w:firstLineChars="200"/>
        <w:jc w:val="left"/>
        <w:rPr>
          <w:rFonts w:hint="eastAsia"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详见供应商须知前附表。</w:t>
      </w:r>
    </w:p>
    <w:p w14:paraId="0C7F64C6">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798" w:name="_Toc116584019"/>
      <w:r>
        <w:rPr>
          <w:rFonts w:hint="eastAsia" w:asciiTheme="minorEastAsia" w:hAnsiTheme="minorEastAsia" w:eastAsiaTheme="minorEastAsia"/>
          <w:b/>
          <w:color w:val="000000" w:themeColor="text1"/>
          <w:sz w:val="24"/>
          <w:szCs w:val="24"/>
          <w14:textFill>
            <w14:solidFill>
              <w14:schemeClr w14:val="tx1"/>
            </w14:solidFill>
          </w14:textFill>
        </w:rPr>
        <w:t>5.4响应文件有下列情形之一的，采购人不予受理</w:t>
      </w:r>
      <w:bookmarkEnd w:id="798"/>
    </w:p>
    <w:p w14:paraId="0E49C59E">
      <w:pPr>
        <w:spacing w:line="360" w:lineRule="auto"/>
        <w:ind w:firstLine="420" w:firstLineChars="200"/>
        <w:jc w:val="left"/>
        <w:rPr>
          <w:rFonts w:hint="eastAsia"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5.4.1在2.2.2项规定的</w:t>
      </w:r>
      <w:r>
        <w:rPr>
          <w:rFonts w:hint="eastAsia" w:asciiTheme="minorEastAsia" w:hAnsiTheme="minorEastAsia" w:eastAsiaTheme="minorEastAsia"/>
          <w:color w:val="000000" w:themeColor="text1"/>
          <w:szCs w:val="21"/>
          <w14:textFill>
            <w14:solidFill>
              <w14:schemeClr w14:val="tx1"/>
            </w14:solidFill>
          </w14:textFill>
        </w:rPr>
        <w:t>响应文件提交截止时间</w:t>
      </w:r>
      <w:r>
        <w:rPr>
          <w:rFonts w:hint="eastAsia" w:asciiTheme="minorEastAsia" w:hAnsiTheme="minorEastAsia" w:eastAsiaTheme="minorEastAsia"/>
          <w:color w:val="000000" w:themeColor="text1"/>
          <w:szCs w:val="28"/>
          <w14:textFill>
            <w14:solidFill>
              <w14:schemeClr w14:val="tx1"/>
            </w14:solidFill>
          </w14:textFill>
        </w:rPr>
        <w:t>以后上传或未成功上传响应文件的。</w:t>
      </w:r>
    </w:p>
    <w:p w14:paraId="3F2EEF07">
      <w:pPr>
        <w:spacing w:line="360" w:lineRule="auto"/>
        <w:ind w:firstLine="420" w:firstLineChars="200"/>
        <w:jc w:val="left"/>
        <w:rPr>
          <w:rFonts w:hint="eastAsia"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5.4.2供应商提交的电子响应文件格式不符合3.7.1项要求或无法读取导入的。</w:t>
      </w:r>
    </w:p>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14:paraId="0694B4F7">
      <w:pPr>
        <w:spacing w:line="360" w:lineRule="auto"/>
        <w:jc w:val="center"/>
        <w:outlineLvl w:val="2"/>
        <w:rPr>
          <w:rFonts w:hint="eastAsia" w:asciiTheme="minorEastAsia" w:hAnsiTheme="minorEastAsia" w:eastAsiaTheme="minorEastAsia"/>
          <w:b/>
          <w:bCs/>
          <w:color w:val="000000" w:themeColor="text1"/>
          <w:sz w:val="28"/>
          <w:szCs w:val="28"/>
          <w14:textFill>
            <w14:solidFill>
              <w14:schemeClr w14:val="tx1"/>
            </w14:solidFill>
          </w14:textFill>
        </w:rPr>
      </w:pPr>
      <w:bookmarkStart w:id="799" w:name="_Toc83753912"/>
      <w:bookmarkStart w:id="800" w:name="_Toc98033954"/>
      <w:bookmarkStart w:id="801" w:name="_Toc45791374"/>
      <w:bookmarkStart w:id="802" w:name="_Toc87538389"/>
      <w:bookmarkStart w:id="803" w:name="_Toc19868"/>
      <w:bookmarkStart w:id="804" w:name="_Toc98865031"/>
      <w:bookmarkStart w:id="805" w:name="_Toc42205013"/>
      <w:bookmarkStart w:id="806" w:name="_Toc45976920"/>
      <w:bookmarkStart w:id="807" w:name="_Toc84356272"/>
      <w:bookmarkStart w:id="808" w:name="_Toc87543838"/>
      <w:bookmarkStart w:id="809" w:name="_Toc109809332"/>
      <w:bookmarkStart w:id="810" w:name="_Toc116584021"/>
      <w:bookmarkStart w:id="811" w:name="_Toc42267652"/>
      <w:bookmarkStart w:id="812" w:name="_Toc110405154"/>
      <w:r>
        <w:rPr>
          <w:rFonts w:hint="eastAsia" w:asciiTheme="minorEastAsia" w:hAnsiTheme="minorEastAsia" w:eastAsiaTheme="minorEastAsia"/>
          <w:b/>
          <w:bCs/>
          <w:color w:val="000000" w:themeColor="text1"/>
          <w:sz w:val="28"/>
          <w:szCs w:val="28"/>
          <w14:textFill>
            <w14:solidFill>
              <w14:schemeClr w14:val="tx1"/>
            </w14:solidFill>
          </w14:textFill>
        </w:rPr>
        <w:t>6.评审</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p>
    <w:p w14:paraId="11EF1DE8">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813" w:name="_Toc98033955"/>
      <w:bookmarkStart w:id="814" w:name="_Toc42267653"/>
      <w:bookmarkStart w:id="815" w:name="_Toc69678450"/>
      <w:bookmarkStart w:id="816" w:name="_Toc45976921"/>
      <w:bookmarkStart w:id="817" w:name="_Toc116584022"/>
      <w:bookmarkStart w:id="818" w:name="_Toc109809333"/>
      <w:bookmarkStart w:id="819" w:name="_Toc87538390"/>
      <w:bookmarkStart w:id="820" w:name="_Toc87543839"/>
      <w:bookmarkStart w:id="821" w:name="_Toc75783552"/>
      <w:bookmarkStart w:id="822" w:name="_Toc53412237"/>
      <w:bookmarkStart w:id="823" w:name="_Toc4399"/>
      <w:bookmarkStart w:id="824" w:name="_Toc42205014"/>
      <w:bookmarkStart w:id="825" w:name="_Toc98865032"/>
      <w:bookmarkStart w:id="826" w:name="_Toc83753913"/>
      <w:bookmarkStart w:id="827" w:name="_Toc110405155"/>
      <w:bookmarkStart w:id="828" w:name="_Toc45791375"/>
      <w:bookmarkStart w:id="829" w:name="_Toc84356273"/>
      <w:bookmarkStart w:id="830" w:name="_Toc81330960"/>
      <w:r>
        <w:rPr>
          <w:rFonts w:hint="eastAsia" w:asciiTheme="minorEastAsia" w:hAnsiTheme="minorEastAsia" w:eastAsiaTheme="minorEastAsia"/>
          <w:b/>
          <w:color w:val="000000" w:themeColor="text1"/>
          <w:sz w:val="24"/>
          <w:szCs w:val="24"/>
          <w14:textFill>
            <w14:solidFill>
              <w14:schemeClr w14:val="tx1"/>
            </w14:solidFill>
          </w14:textFill>
        </w:rPr>
        <w:t>6.1 磋商小组</w:t>
      </w:r>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p>
    <w:p w14:paraId="1D5B0D46">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8"/>
          <w14:textFill>
            <w14:solidFill>
              <w14:schemeClr w14:val="tx1"/>
            </w14:solidFill>
          </w14:textFill>
        </w:rPr>
        <w:t>6.1.1 本项目的评审工作由采购人依法组建的磋商小组负责。磋商小组</w:t>
      </w:r>
      <w:r>
        <w:rPr>
          <w:rFonts w:asciiTheme="minorEastAsia" w:hAnsiTheme="minorEastAsia" w:eastAsiaTheme="minorEastAsia"/>
          <w:color w:val="000000" w:themeColor="text1"/>
          <w:szCs w:val="21"/>
          <w14:textFill>
            <w14:solidFill>
              <w14:schemeClr w14:val="tx1"/>
            </w14:solidFill>
          </w14:textFill>
        </w:rPr>
        <w:t>由</w:t>
      </w:r>
      <w:r>
        <w:rPr>
          <w:rFonts w:hint="eastAsia" w:asciiTheme="minorEastAsia" w:hAnsiTheme="minorEastAsia" w:eastAsiaTheme="minorEastAsia"/>
          <w:color w:val="000000" w:themeColor="text1"/>
          <w:szCs w:val="28"/>
          <w14:textFill>
            <w14:solidFill>
              <w14:schemeClr w14:val="tx1"/>
            </w14:solidFill>
          </w14:textFill>
        </w:rPr>
        <w:t>采购人代表及</w:t>
      </w:r>
      <w:r>
        <w:rPr>
          <w:rFonts w:asciiTheme="minorEastAsia" w:hAnsiTheme="minorEastAsia" w:eastAsiaTheme="minorEastAsia"/>
          <w:color w:val="000000" w:themeColor="text1"/>
          <w:szCs w:val="21"/>
          <w14:textFill>
            <w14:solidFill>
              <w14:schemeClr w14:val="tx1"/>
            </w14:solidFill>
          </w14:textFill>
        </w:rPr>
        <w:t>有关技术、经济等方面的</w:t>
      </w:r>
      <w:r>
        <w:rPr>
          <w:rFonts w:hint="eastAsia" w:asciiTheme="minorEastAsia" w:hAnsiTheme="minorEastAsia" w:eastAsiaTheme="minorEastAsia"/>
          <w:color w:val="000000" w:themeColor="text1"/>
          <w:szCs w:val="21"/>
          <w14:textFill>
            <w14:solidFill>
              <w14:schemeClr w14:val="tx1"/>
            </w14:solidFill>
          </w14:textFill>
        </w:rPr>
        <w:t>人员</w:t>
      </w:r>
      <w:r>
        <w:rPr>
          <w:rFonts w:asciiTheme="minorEastAsia" w:hAnsiTheme="minorEastAsia" w:eastAsiaTheme="minorEastAsia"/>
          <w:color w:val="000000" w:themeColor="text1"/>
          <w:szCs w:val="21"/>
          <w14:textFill>
            <w14:solidFill>
              <w14:schemeClr w14:val="tx1"/>
            </w14:solidFill>
          </w14:textFill>
        </w:rPr>
        <w:t>组成。</w:t>
      </w:r>
      <w:r>
        <w:rPr>
          <w:rFonts w:hint="eastAsia" w:asciiTheme="minorEastAsia" w:hAnsiTheme="minorEastAsia" w:eastAsiaTheme="minorEastAsia"/>
          <w:color w:val="000000" w:themeColor="text1"/>
          <w:szCs w:val="28"/>
          <w14:textFill>
            <w14:solidFill>
              <w14:schemeClr w14:val="tx1"/>
            </w14:solidFill>
          </w14:textFill>
        </w:rPr>
        <w:t>磋商小组</w:t>
      </w:r>
      <w:r>
        <w:rPr>
          <w:rFonts w:asciiTheme="minorEastAsia" w:hAnsiTheme="minorEastAsia" w:eastAsiaTheme="minorEastAsia"/>
          <w:color w:val="000000" w:themeColor="text1"/>
          <w:szCs w:val="21"/>
          <w14:textFill>
            <w14:solidFill>
              <w14:schemeClr w14:val="tx1"/>
            </w14:solidFill>
          </w14:textFill>
        </w:rPr>
        <w:t>成员人数以及技术、经济等方面</w:t>
      </w:r>
      <w:r>
        <w:rPr>
          <w:rFonts w:hint="eastAsia" w:asciiTheme="minorEastAsia" w:hAnsiTheme="minorEastAsia" w:eastAsiaTheme="minorEastAsia"/>
          <w:color w:val="000000" w:themeColor="text1"/>
          <w:szCs w:val="21"/>
          <w14:textFill>
            <w14:solidFill>
              <w14:schemeClr w14:val="tx1"/>
            </w14:solidFill>
          </w14:textFill>
        </w:rPr>
        <w:t>人员</w:t>
      </w:r>
      <w:r>
        <w:rPr>
          <w:rFonts w:asciiTheme="minorEastAsia" w:hAnsiTheme="minorEastAsia" w:eastAsiaTheme="minorEastAsia"/>
          <w:color w:val="000000" w:themeColor="text1"/>
          <w:szCs w:val="21"/>
          <w14:textFill>
            <w14:solidFill>
              <w14:schemeClr w14:val="tx1"/>
            </w14:solidFill>
          </w14:textFill>
        </w:rPr>
        <w:t>的确定方式详见供应商须知前附表。</w:t>
      </w:r>
    </w:p>
    <w:p w14:paraId="4918EE8D">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6.1.2</w:t>
      </w:r>
      <w:r>
        <w:rPr>
          <w:rFonts w:hint="eastAsia" w:asciiTheme="minorEastAsia" w:hAnsiTheme="minorEastAsia" w:eastAsiaTheme="minorEastAsia"/>
          <w:color w:val="000000" w:themeColor="text1"/>
          <w:szCs w:val="28"/>
          <w14:textFill>
            <w14:solidFill>
              <w14:schemeClr w14:val="tx1"/>
            </w14:solidFill>
          </w14:textFill>
        </w:rPr>
        <w:t>磋商小组</w:t>
      </w:r>
      <w:r>
        <w:rPr>
          <w:rFonts w:asciiTheme="minorEastAsia" w:hAnsiTheme="minorEastAsia" w:eastAsiaTheme="minorEastAsia"/>
          <w:color w:val="000000" w:themeColor="text1"/>
          <w:szCs w:val="21"/>
          <w14:textFill>
            <w14:solidFill>
              <w14:schemeClr w14:val="tx1"/>
            </w14:solidFill>
          </w14:textFill>
        </w:rPr>
        <w:t>成员有下列情形之一的，应当回避：</w:t>
      </w:r>
    </w:p>
    <w:p w14:paraId="5C8472EF">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（1）采购人或供应商的主要负责人的近亲属；</w:t>
      </w:r>
    </w:p>
    <w:p w14:paraId="603A2140">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（2）项目主管部门或者行政监督部门的人员；</w:t>
      </w:r>
    </w:p>
    <w:p w14:paraId="311A79B4">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（3）与供应商有经济利益关系，可能影响对磋商公正评审的；</w:t>
      </w:r>
    </w:p>
    <w:p w14:paraId="5FBBC5FB">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（4）曾因在招标、评</w:t>
      </w:r>
      <w:r>
        <w:rPr>
          <w:rFonts w:hint="eastAsia" w:asciiTheme="minorEastAsia" w:hAnsiTheme="minorEastAsia" w:eastAsiaTheme="minorEastAsia"/>
          <w:color w:val="000000" w:themeColor="text1"/>
          <w:szCs w:val="21"/>
          <w14:textFill>
            <w14:solidFill>
              <w14:schemeClr w14:val="tx1"/>
            </w14:solidFill>
          </w14:textFill>
        </w:rPr>
        <w:t>标</w:t>
      </w:r>
      <w:r>
        <w:rPr>
          <w:rFonts w:asciiTheme="minorEastAsia" w:hAnsiTheme="minorEastAsia" w:eastAsiaTheme="minorEastAsia"/>
          <w:color w:val="000000" w:themeColor="text1"/>
          <w:szCs w:val="21"/>
          <w14:textFill>
            <w14:solidFill>
              <w14:schemeClr w14:val="tx1"/>
            </w14:solidFill>
          </w14:textFill>
        </w:rPr>
        <w:t>以及其他与招标</w:t>
      </w:r>
      <w:r>
        <w:rPr>
          <w:rFonts w:hint="eastAsia" w:asciiTheme="minorEastAsia" w:hAnsiTheme="minorEastAsia" w:eastAsiaTheme="minorEastAsia"/>
          <w:color w:val="000000" w:themeColor="text1"/>
          <w:szCs w:val="21"/>
          <w14:textFill>
            <w14:solidFill>
              <w14:schemeClr w14:val="tx1"/>
            </w14:solidFill>
          </w14:textFill>
        </w:rPr>
        <w:t>投标</w:t>
      </w:r>
      <w:r>
        <w:rPr>
          <w:rFonts w:asciiTheme="minorEastAsia" w:hAnsiTheme="minorEastAsia" w:eastAsiaTheme="minorEastAsia"/>
          <w:color w:val="000000" w:themeColor="text1"/>
          <w:szCs w:val="21"/>
          <w14:textFill>
            <w14:solidFill>
              <w14:schemeClr w14:val="tx1"/>
            </w14:solidFill>
          </w14:textFill>
        </w:rPr>
        <w:t>有关活动中从事违法行为而受过行政处罚或刑事处罚的。</w:t>
      </w:r>
    </w:p>
    <w:p w14:paraId="41A714FC">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831" w:name="_Toc42267654"/>
      <w:bookmarkStart w:id="832" w:name="_Toc45791376"/>
      <w:bookmarkStart w:id="833" w:name="_Toc83753914"/>
      <w:bookmarkStart w:id="834" w:name="_Toc53412238"/>
      <w:bookmarkStart w:id="835" w:name="_Toc6014"/>
      <w:bookmarkStart w:id="836" w:name="_Toc75783553"/>
      <w:bookmarkStart w:id="837" w:name="_Toc109809334"/>
      <w:bookmarkStart w:id="838" w:name="_Toc87538391"/>
      <w:bookmarkStart w:id="839" w:name="_Toc110405156"/>
      <w:bookmarkStart w:id="840" w:name="_Toc116584023"/>
      <w:bookmarkStart w:id="841" w:name="_Toc81330961"/>
      <w:bookmarkStart w:id="842" w:name="_Toc69678451"/>
      <w:bookmarkStart w:id="843" w:name="_Toc98033956"/>
      <w:bookmarkStart w:id="844" w:name="_Toc98865033"/>
      <w:bookmarkStart w:id="845" w:name="_Toc45976922"/>
      <w:bookmarkStart w:id="846" w:name="_Toc42205015"/>
      <w:bookmarkStart w:id="847" w:name="_Toc87543840"/>
      <w:bookmarkStart w:id="848" w:name="_Toc84356274"/>
      <w:r>
        <w:rPr>
          <w:rFonts w:hint="eastAsia" w:asciiTheme="minorEastAsia" w:hAnsiTheme="minorEastAsia" w:eastAsiaTheme="minorEastAsia"/>
          <w:b/>
          <w:color w:val="000000" w:themeColor="text1"/>
          <w:sz w:val="24"/>
          <w:szCs w:val="24"/>
          <w14:textFill>
            <w14:solidFill>
              <w14:schemeClr w14:val="tx1"/>
            </w14:solidFill>
          </w14:textFill>
        </w:rPr>
        <w:t>6.2 评审原则</w:t>
      </w:r>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p>
    <w:p w14:paraId="41DCE97A">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评审活动应遵循公平、公正、科学和择优的原则。</w:t>
      </w:r>
    </w:p>
    <w:p w14:paraId="52F5D6AB">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849" w:name="_Toc109809335"/>
      <w:bookmarkStart w:id="850" w:name="_Toc87543841"/>
      <w:bookmarkStart w:id="851" w:name="_Toc42205016"/>
      <w:bookmarkStart w:id="852" w:name="_Toc45791377"/>
      <w:bookmarkStart w:id="853" w:name="_Toc81330962"/>
      <w:bookmarkStart w:id="854" w:name="_Toc83753915"/>
      <w:bookmarkStart w:id="855" w:name="_Toc98033957"/>
      <w:bookmarkStart w:id="856" w:name="_Toc84356275"/>
      <w:bookmarkStart w:id="857" w:name="_Toc110405157"/>
      <w:bookmarkStart w:id="858" w:name="_Toc116584024"/>
      <w:bookmarkStart w:id="859" w:name="_Toc42267655"/>
      <w:bookmarkStart w:id="860" w:name="_Toc69678452"/>
      <w:bookmarkStart w:id="861" w:name="_Toc75783554"/>
      <w:bookmarkStart w:id="862" w:name="_Toc98865034"/>
      <w:bookmarkStart w:id="863" w:name="_Toc53412239"/>
      <w:bookmarkStart w:id="864" w:name="_Toc21353"/>
      <w:bookmarkStart w:id="865" w:name="_Toc87538392"/>
      <w:bookmarkStart w:id="866" w:name="_Toc45976923"/>
      <w:r>
        <w:rPr>
          <w:rFonts w:hint="eastAsia" w:asciiTheme="minorEastAsia" w:hAnsiTheme="minorEastAsia" w:eastAsiaTheme="minorEastAsia"/>
          <w:b/>
          <w:color w:val="000000" w:themeColor="text1"/>
          <w:sz w:val="24"/>
          <w:szCs w:val="24"/>
          <w14:textFill>
            <w14:solidFill>
              <w14:schemeClr w14:val="tx1"/>
            </w14:solidFill>
          </w14:textFill>
        </w:rPr>
        <w:t>6.3 评审</w:t>
      </w:r>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3C3946CC">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磋商小组按照第六章“评审办法”规定的方法、评审因素、标准和程序对响应文件进行评审，第六章“评审办法”没有规定的方法、评审因素和标准，不得作为评审依据。</w:t>
      </w:r>
    </w:p>
    <w:p w14:paraId="7C5DD06E">
      <w:pPr>
        <w:spacing w:line="360" w:lineRule="auto"/>
        <w:jc w:val="center"/>
        <w:outlineLvl w:val="2"/>
        <w:rPr>
          <w:rFonts w:hint="eastAsia" w:asciiTheme="minorEastAsia" w:hAnsiTheme="minorEastAsia" w:eastAsiaTheme="minorEastAsia"/>
          <w:b/>
          <w:bCs/>
          <w:color w:val="000000" w:themeColor="text1"/>
          <w:sz w:val="28"/>
          <w:szCs w:val="28"/>
          <w14:textFill>
            <w14:solidFill>
              <w14:schemeClr w14:val="tx1"/>
            </w14:solidFill>
          </w14:textFill>
        </w:rPr>
      </w:pPr>
      <w:bookmarkStart w:id="867" w:name="_Toc381796412"/>
      <w:bookmarkStart w:id="868" w:name="_Toc109809336"/>
      <w:bookmarkStart w:id="869" w:name="_Toc116584025"/>
      <w:bookmarkStart w:id="870" w:name="_Toc45791378"/>
      <w:bookmarkStart w:id="871" w:name="_Toc98033958"/>
      <w:bookmarkStart w:id="872" w:name="_Toc98865035"/>
      <w:bookmarkStart w:id="873" w:name="_Toc83753916"/>
      <w:bookmarkStart w:id="874" w:name="_Toc292983022"/>
      <w:bookmarkStart w:id="875" w:name="_Toc84356276"/>
      <w:bookmarkStart w:id="876" w:name="_Toc11599"/>
      <w:bookmarkStart w:id="877" w:name="_Toc110405158"/>
      <w:bookmarkStart w:id="878" w:name="_Toc87543842"/>
      <w:bookmarkStart w:id="879" w:name="_Toc42267656"/>
      <w:bookmarkStart w:id="880" w:name="_Toc87538393"/>
      <w:bookmarkStart w:id="881" w:name="_Toc37603107"/>
      <w:bookmarkStart w:id="882" w:name="_Toc42205017"/>
      <w:bookmarkStart w:id="883" w:name="_Toc45976924"/>
      <w:r>
        <w:rPr>
          <w:rFonts w:hint="eastAsia" w:asciiTheme="minorEastAsia" w:hAnsiTheme="minorEastAsia" w:eastAsiaTheme="minorEastAsia"/>
          <w:b/>
          <w:bCs/>
          <w:color w:val="000000" w:themeColor="text1"/>
          <w:sz w:val="28"/>
          <w:szCs w:val="28"/>
          <w14:textFill>
            <w14:solidFill>
              <w14:schemeClr w14:val="tx1"/>
            </w14:solidFill>
          </w14:textFill>
        </w:rPr>
        <w:t>7.合同授予</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p>
    <w:p w14:paraId="36120160">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884" w:name="_Toc87543843"/>
      <w:bookmarkStart w:id="885" w:name="_Toc110405159"/>
      <w:bookmarkStart w:id="886" w:name="_Toc52091975"/>
      <w:bookmarkStart w:id="887" w:name="_Toc79967649"/>
      <w:bookmarkStart w:id="888" w:name="_Toc98033959"/>
      <w:bookmarkStart w:id="889" w:name="_Toc42205018"/>
      <w:bookmarkStart w:id="890" w:name="_Toc50559278"/>
      <w:bookmarkStart w:id="891" w:name="_Toc109809337"/>
      <w:bookmarkStart w:id="892" w:name="_Toc48639300"/>
      <w:bookmarkStart w:id="893" w:name="_Toc42267657"/>
      <w:bookmarkStart w:id="894" w:name="_Toc98865036"/>
      <w:bookmarkStart w:id="895" w:name="_Toc45452769"/>
      <w:bookmarkStart w:id="896" w:name="_Toc45900551"/>
      <w:bookmarkStart w:id="897" w:name="_Toc116584026"/>
      <w:bookmarkStart w:id="898" w:name="_Toc70503243"/>
      <w:bookmarkStart w:id="899" w:name="_Toc18460"/>
      <w:bookmarkStart w:id="900" w:name="_Toc79968010"/>
      <w:bookmarkStart w:id="901" w:name="_Toc124133181"/>
      <w:bookmarkStart w:id="902" w:name="_Toc45900555"/>
      <w:bookmarkStart w:id="903" w:name="_Toc81660839"/>
      <w:bookmarkStart w:id="904" w:name="_Toc45452773"/>
      <w:bookmarkStart w:id="905" w:name="_Toc50559282"/>
      <w:bookmarkStart w:id="906" w:name="_Toc81661145"/>
      <w:bookmarkStart w:id="907" w:name="_Toc81660933"/>
      <w:bookmarkStart w:id="908" w:name="_Toc42267661"/>
      <w:bookmarkStart w:id="909" w:name="_Toc45791383"/>
      <w:bookmarkStart w:id="910" w:name="_Toc42205022"/>
      <w:bookmarkStart w:id="911" w:name="_Toc45976929"/>
      <w:bookmarkStart w:id="912" w:name="_Toc84356280"/>
      <w:bookmarkStart w:id="913" w:name="_Toc83753920"/>
      <w:bookmarkStart w:id="914" w:name="_Toc87538397"/>
      <w:r>
        <w:rPr>
          <w:rFonts w:hint="eastAsia" w:asciiTheme="minorEastAsia" w:hAnsiTheme="minorEastAsia" w:eastAsiaTheme="minorEastAsia"/>
          <w:b/>
          <w:color w:val="000000" w:themeColor="text1"/>
          <w:sz w:val="24"/>
          <w:szCs w:val="24"/>
          <w14:textFill>
            <w14:solidFill>
              <w14:schemeClr w14:val="tx1"/>
            </w14:solidFill>
          </w14:textFill>
        </w:rPr>
        <w:t>7.1定标方式</w:t>
      </w:r>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6BCB8BA0">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除供应商须知前附表规定磋商小组直接确定成交供应商外，采购人依据磋商小组推荐的成交候选人顺序确定成交供应商，磋商小组推荐的成交候选人的人数见供应商须知前附表。</w:t>
      </w:r>
    </w:p>
    <w:bookmarkEnd w:id="901"/>
    <w:p w14:paraId="7AB86B76">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915" w:name="_Toc70503244"/>
      <w:bookmarkStart w:id="916" w:name="_Toc50559279"/>
      <w:bookmarkStart w:id="917" w:name="_Toc45900552"/>
      <w:bookmarkStart w:id="918" w:name="_Toc42267658"/>
      <w:bookmarkStart w:id="919" w:name="_Toc52091976"/>
      <w:bookmarkStart w:id="920" w:name="_Toc45452770"/>
      <w:bookmarkStart w:id="921" w:name="_Toc42205019"/>
      <w:bookmarkStart w:id="922" w:name="_Toc48639301"/>
      <w:bookmarkStart w:id="923" w:name="_Toc109809338"/>
      <w:bookmarkStart w:id="924" w:name="_Toc79967650"/>
      <w:bookmarkStart w:id="925" w:name="_Toc18918"/>
      <w:bookmarkStart w:id="926" w:name="_Toc116584027"/>
      <w:bookmarkStart w:id="927" w:name="_Toc79968011"/>
      <w:bookmarkStart w:id="928" w:name="_Toc98033960"/>
      <w:bookmarkStart w:id="929" w:name="_Toc87543844"/>
      <w:bookmarkStart w:id="930" w:name="_Toc110405160"/>
      <w:bookmarkStart w:id="931" w:name="_Toc98865037"/>
      <w:r>
        <w:rPr>
          <w:rFonts w:hint="eastAsia" w:asciiTheme="minorEastAsia" w:hAnsiTheme="minorEastAsia" w:eastAsiaTheme="minorEastAsia"/>
          <w:b/>
          <w:color w:val="000000" w:themeColor="text1"/>
          <w:sz w:val="24"/>
          <w:szCs w:val="24"/>
          <w14:textFill>
            <w14:solidFill>
              <w14:schemeClr w14:val="tx1"/>
            </w14:solidFill>
          </w14:textFill>
        </w:rPr>
        <w:t>7.2成交</w:t>
      </w:r>
      <w:bookmarkEnd w:id="915"/>
      <w:bookmarkEnd w:id="916"/>
      <w:bookmarkEnd w:id="917"/>
      <w:bookmarkEnd w:id="918"/>
      <w:bookmarkEnd w:id="919"/>
      <w:bookmarkEnd w:id="920"/>
      <w:bookmarkEnd w:id="921"/>
      <w:bookmarkEnd w:id="922"/>
      <w:r>
        <w:rPr>
          <w:rFonts w:hint="eastAsia" w:asciiTheme="minorEastAsia" w:hAnsiTheme="minorEastAsia" w:eastAsiaTheme="minorEastAsia"/>
          <w:b/>
          <w:color w:val="000000" w:themeColor="text1"/>
          <w:sz w:val="24"/>
          <w:szCs w:val="24"/>
          <w14:textFill>
            <w14:solidFill>
              <w14:schemeClr w14:val="tx1"/>
            </w14:solidFill>
          </w14:textFill>
        </w:rPr>
        <w:t>结果</w:t>
      </w:r>
      <w:bookmarkEnd w:id="923"/>
      <w:bookmarkEnd w:id="924"/>
      <w:bookmarkEnd w:id="925"/>
      <w:bookmarkEnd w:id="926"/>
      <w:bookmarkEnd w:id="927"/>
      <w:bookmarkEnd w:id="928"/>
      <w:bookmarkEnd w:id="929"/>
      <w:bookmarkEnd w:id="930"/>
      <w:bookmarkEnd w:id="931"/>
    </w:p>
    <w:p w14:paraId="0FFF9544">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7.2.1采购代理机构应当在评审结束后2个工作日内将评审报告送采购人确认。</w:t>
      </w:r>
    </w:p>
    <w:p w14:paraId="5B0E0DDF">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7.2.2采购人应当在收到评审报告后5个工作日内，按照评审报告中推荐的成交候选人顺序确定成交供应商。</w:t>
      </w:r>
    </w:p>
    <w:p w14:paraId="4536F862">
      <w:pPr>
        <w:adjustRightInd w:val="0"/>
        <w:snapToGrid w:val="0"/>
        <w:spacing w:line="360" w:lineRule="auto"/>
        <w:ind w:firstLine="420" w:firstLineChars="200"/>
        <w:rPr>
          <w:rFonts w:hint="eastAsia" w:asciiTheme="minorEastAsia" w:hAnsiTheme="minorEastAsia" w:eastAsiaTheme="minorEastAsia"/>
          <w:color w:val="000000" w:themeColor="text1"/>
          <w:szCs w:val="28"/>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7.2.3采购代理机构应当自成交供应商确定之日起2个工作日内，</w:t>
      </w:r>
      <w:r>
        <w:rPr>
          <w:rFonts w:hint="eastAsia" w:cs="宋体" w:asciiTheme="minorEastAsia" w:hAnsiTheme="minorEastAsia" w:eastAsiaTheme="minorEastAsia"/>
          <w:snapToGrid w:val="0"/>
          <w:color w:val="000000" w:themeColor="text1"/>
          <w:kern w:val="0"/>
          <w:szCs w:val="21"/>
          <w14:textFill>
            <w14:solidFill>
              <w14:schemeClr w14:val="tx1"/>
            </w14:solidFill>
          </w14:textFill>
        </w:rPr>
        <w:t>在省级以上财政部门指定的政府采购信息发布媒体上公告成交结果，同时向成交供应商发出成交通知书</w:t>
      </w:r>
      <w:r>
        <w:rPr>
          <w:rFonts w:hint="eastAsia" w:asciiTheme="minorEastAsia" w:hAnsiTheme="minorEastAsia" w:eastAsiaTheme="minorEastAsia"/>
          <w:color w:val="000000" w:themeColor="text1"/>
          <w:szCs w:val="21"/>
          <w14:textFill>
            <w14:solidFill>
              <w14:schemeClr w14:val="tx1"/>
            </w14:solidFill>
          </w14:textFill>
        </w:rPr>
        <w:t>。</w:t>
      </w:r>
    </w:p>
    <w:p w14:paraId="68E38F4E">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932" w:name="_Toc42205020"/>
      <w:bookmarkStart w:id="933" w:name="_Toc79967651"/>
      <w:bookmarkStart w:id="934" w:name="_Toc10977"/>
      <w:bookmarkStart w:id="935" w:name="_Toc50559280"/>
      <w:bookmarkStart w:id="936" w:name="_Toc98033961"/>
      <w:bookmarkStart w:id="937" w:name="_Toc87543845"/>
      <w:bookmarkStart w:id="938" w:name="_Toc79968012"/>
      <w:bookmarkStart w:id="939" w:name="_Toc110405161"/>
      <w:bookmarkStart w:id="940" w:name="_Toc109809339"/>
      <w:bookmarkStart w:id="941" w:name="_Toc52091977"/>
      <w:bookmarkStart w:id="942" w:name="_Toc45900553"/>
      <w:bookmarkStart w:id="943" w:name="_Toc45452771"/>
      <w:bookmarkStart w:id="944" w:name="_Toc48639302"/>
      <w:bookmarkStart w:id="945" w:name="_Toc42267659"/>
      <w:bookmarkStart w:id="946" w:name="_Toc116584028"/>
      <w:bookmarkStart w:id="947" w:name="_Toc70503245"/>
      <w:bookmarkStart w:id="948" w:name="_Toc98865038"/>
      <w:r>
        <w:rPr>
          <w:rFonts w:hint="eastAsia" w:asciiTheme="minorEastAsia" w:hAnsiTheme="minorEastAsia" w:eastAsiaTheme="minorEastAsia"/>
          <w:b/>
          <w:color w:val="000000" w:themeColor="text1"/>
          <w:sz w:val="24"/>
          <w:szCs w:val="24"/>
          <w14:textFill>
            <w14:solidFill>
              <w14:schemeClr w14:val="tx1"/>
            </w14:solidFill>
          </w14:textFill>
        </w:rPr>
        <w:t>7.3履约担保</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p>
    <w:p w14:paraId="7CFD9D04">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7.3.1成交供应商与采购人签订合同前应当按照供应商须知前附表规定的金额、担保形式向采购人提交履约担保。</w:t>
      </w:r>
    </w:p>
    <w:p w14:paraId="287DA20F">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7.3.2成交供应商不能按照供应商须知前附表要求提交履约担保的，视为放弃成交资格。</w:t>
      </w:r>
    </w:p>
    <w:p w14:paraId="76BED9CF">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949" w:name="_Toc32278"/>
      <w:bookmarkStart w:id="950" w:name="_Toc45900554"/>
      <w:bookmarkStart w:id="951" w:name="_Toc110405162"/>
      <w:bookmarkStart w:id="952" w:name="_Toc98033962"/>
      <w:bookmarkStart w:id="953" w:name="_Toc42267660"/>
      <w:bookmarkStart w:id="954" w:name="_Toc124133182"/>
      <w:bookmarkStart w:id="955" w:name="_Toc109809340"/>
      <w:bookmarkStart w:id="956" w:name="_Toc87543846"/>
      <w:bookmarkStart w:id="957" w:name="_Toc70503246"/>
      <w:bookmarkStart w:id="958" w:name="_Toc45452772"/>
      <w:bookmarkStart w:id="959" w:name="_Toc42205021"/>
      <w:bookmarkStart w:id="960" w:name="_Toc79967652"/>
      <w:bookmarkStart w:id="961" w:name="_Toc79968013"/>
      <w:bookmarkStart w:id="962" w:name="_Toc52091978"/>
      <w:bookmarkStart w:id="963" w:name="_Toc48639303"/>
      <w:bookmarkStart w:id="964" w:name="_Toc98865039"/>
      <w:bookmarkStart w:id="965" w:name="_Toc116584029"/>
      <w:bookmarkStart w:id="966" w:name="_Toc50559281"/>
      <w:r>
        <w:rPr>
          <w:rFonts w:hint="eastAsia" w:asciiTheme="minorEastAsia" w:hAnsiTheme="minorEastAsia" w:eastAsiaTheme="minorEastAsia"/>
          <w:b/>
          <w:color w:val="000000" w:themeColor="text1"/>
          <w:sz w:val="24"/>
          <w:szCs w:val="24"/>
          <w14:textFill>
            <w14:solidFill>
              <w14:schemeClr w14:val="tx1"/>
            </w14:solidFill>
          </w14:textFill>
        </w:rPr>
        <w:t>7.4签订合同</w:t>
      </w:r>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p>
    <w:p w14:paraId="12B6DB87">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7.4.1 采购人和成交供应商应当自成交通知书发出之日起30天内，根据采购文件和成交供应商的响应文件订立书面合同。成交供应商无正当理由拒签合同的，采购人取消其成交资格。</w:t>
      </w:r>
    </w:p>
    <w:p w14:paraId="0C10914E">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7.4.2 成交通知书发出后，采购人无正当理由拒签合同，且给成交供应商造成损失的，应当赔偿损失。</w:t>
      </w:r>
    </w:p>
    <w:bookmarkEnd w:id="902"/>
    <w:bookmarkEnd w:id="903"/>
    <w:bookmarkEnd w:id="904"/>
    <w:bookmarkEnd w:id="905"/>
    <w:bookmarkEnd w:id="906"/>
    <w:bookmarkEnd w:id="907"/>
    <w:p w14:paraId="72A306D8">
      <w:pPr>
        <w:spacing w:line="360" w:lineRule="auto"/>
        <w:jc w:val="center"/>
        <w:outlineLvl w:val="2"/>
        <w:rPr>
          <w:rFonts w:hint="eastAsia" w:asciiTheme="minorEastAsia" w:hAnsiTheme="minorEastAsia" w:eastAsiaTheme="minorEastAsia"/>
          <w:b/>
          <w:bCs/>
          <w:color w:val="000000" w:themeColor="text1"/>
          <w:sz w:val="28"/>
          <w:szCs w:val="28"/>
          <w14:textFill>
            <w14:solidFill>
              <w14:schemeClr w14:val="tx1"/>
            </w14:solidFill>
          </w14:textFill>
        </w:rPr>
      </w:pPr>
      <w:bookmarkStart w:id="967" w:name="_Toc98033963"/>
      <w:bookmarkStart w:id="968" w:name="_Toc26229"/>
      <w:bookmarkStart w:id="969" w:name="_Toc98865040"/>
      <w:bookmarkStart w:id="970" w:name="_Toc109809341"/>
      <w:bookmarkStart w:id="971" w:name="_Toc110405163"/>
      <w:bookmarkStart w:id="972" w:name="_Toc116584030"/>
      <w:bookmarkStart w:id="973" w:name="_Toc87543847"/>
      <w:r>
        <w:rPr>
          <w:rFonts w:hint="eastAsia" w:asciiTheme="minorEastAsia" w:hAnsiTheme="minorEastAsia" w:eastAsiaTheme="minorEastAsia"/>
          <w:b/>
          <w:bCs/>
          <w:color w:val="000000" w:themeColor="text1"/>
          <w:sz w:val="28"/>
          <w:szCs w:val="28"/>
          <w14:textFill>
            <w14:solidFill>
              <w14:schemeClr w14:val="tx1"/>
            </w14:solidFill>
          </w14:textFill>
        </w:rPr>
        <w:t>8.重新</w:t>
      </w:r>
      <w:bookmarkEnd w:id="908"/>
      <w:bookmarkEnd w:id="909"/>
      <w:bookmarkEnd w:id="910"/>
      <w:bookmarkEnd w:id="911"/>
      <w:r>
        <w:rPr>
          <w:rFonts w:hint="eastAsia" w:asciiTheme="minorEastAsia" w:hAnsiTheme="minorEastAsia" w:eastAsiaTheme="minorEastAsia"/>
          <w:b/>
          <w:bCs/>
          <w:color w:val="000000" w:themeColor="text1"/>
          <w:sz w:val="28"/>
          <w:szCs w:val="28"/>
          <w14:textFill>
            <w14:solidFill>
              <w14:schemeClr w14:val="tx1"/>
            </w14:solidFill>
          </w14:textFill>
        </w:rPr>
        <w:t>采购</w:t>
      </w:r>
      <w:bookmarkEnd w:id="912"/>
      <w:bookmarkEnd w:id="913"/>
      <w:bookmarkEnd w:id="914"/>
      <w:bookmarkEnd w:id="967"/>
      <w:bookmarkEnd w:id="968"/>
      <w:bookmarkEnd w:id="969"/>
      <w:bookmarkEnd w:id="970"/>
      <w:bookmarkEnd w:id="971"/>
      <w:bookmarkEnd w:id="972"/>
      <w:bookmarkEnd w:id="973"/>
    </w:p>
    <w:p w14:paraId="734A7E6F">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974" w:name="_Toc116584031"/>
      <w:bookmarkStart w:id="975" w:name="_Toc109809342"/>
      <w:bookmarkStart w:id="976" w:name="_Toc110405164"/>
      <w:bookmarkStart w:id="977" w:name="_Toc87543848"/>
      <w:bookmarkStart w:id="978" w:name="_Toc31249"/>
      <w:bookmarkStart w:id="979" w:name="_Toc98033964"/>
      <w:bookmarkStart w:id="980" w:name="_Toc98865041"/>
      <w:r>
        <w:rPr>
          <w:rFonts w:hint="eastAsia" w:asciiTheme="minorEastAsia" w:hAnsiTheme="minorEastAsia" w:eastAsiaTheme="minorEastAsia"/>
          <w:b/>
          <w:color w:val="000000" w:themeColor="text1"/>
          <w:sz w:val="24"/>
          <w:szCs w:val="24"/>
          <w14:textFill>
            <w14:solidFill>
              <w14:schemeClr w14:val="tx1"/>
            </w14:solidFill>
          </w14:textFill>
        </w:rPr>
        <w:t>8</w:t>
      </w:r>
      <w:r>
        <w:rPr>
          <w:rFonts w:asciiTheme="minorEastAsia" w:hAnsiTheme="minorEastAsia" w:eastAsiaTheme="minorEastAsia"/>
          <w:b/>
          <w:color w:val="000000" w:themeColor="text1"/>
          <w:sz w:val="24"/>
          <w:szCs w:val="24"/>
          <w14:textFill>
            <w14:solidFill>
              <w14:schemeClr w14:val="tx1"/>
            </w14:solidFill>
          </w14:textFill>
        </w:rPr>
        <w:t>.1</w:t>
      </w:r>
      <w:r>
        <w:rPr>
          <w:rFonts w:hint="eastAsia" w:asciiTheme="minorEastAsia" w:hAnsiTheme="minorEastAsia" w:eastAsiaTheme="minorEastAsia"/>
          <w:b/>
          <w:color w:val="000000" w:themeColor="text1"/>
          <w:sz w:val="24"/>
          <w:szCs w:val="24"/>
          <w14:textFill>
            <w14:solidFill>
              <w14:schemeClr w14:val="tx1"/>
            </w14:solidFill>
          </w14:textFill>
        </w:rPr>
        <w:t>有下列情形之一的，采购人将重新采购</w:t>
      </w:r>
      <w:bookmarkEnd w:id="974"/>
      <w:bookmarkEnd w:id="975"/>
      <w:bookmarkEnd w:id="976"/>
      <w:bookmarkEnd w:id="977"/>
      <w:bookmarkEnd w:id="978"/>
      <w:bookmarkEnd w:id="979"/>
      <w:bookmarkEnd w:id="980"/>
    </w:p>
    <w:p w14:paraId="0BE14CCE">
      <w:pPr>
        <w:adjustRightInd w:val="0"/>
        <w:snapToGrid w:val="0"/>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8.1.1响应文件</w:t>
      </w:r>
      <w:r>
        <w:rPr>
          <w:rFonts w:hint="eastAsia" w:asciiTheme="minorEastAsia" w:hAnsiTheme="minorEastAsia" w:eastAsiaTheme="minorEastAsia"/>
          <w:color w:val="000000" w:themeColor="text1"/>
          <w14:textFill>
            <w14:solidFill>
              <w14:schemeClr w14:val="tx1"/>
            </w14:solidFill>
          </w14:textFill>
        </w:rPr>
        <w:t>提交</w:t>
      </w:r>
      <w:r>
        <w:rPr>
          <w:rFonts w:asciiTheme="minorEastAsia" w:hAnsiTheme="minorEastAsia" w:eastAsiaTheme="minorEastAsia"/>
          <w:color w:val="000000" w:themeColor="text1"/>
          <w14:textFill>
            <w14:solidFill>
              <w14:schemeClr w14:val="tx1"/>
            </w14:solidFill>
          </w14:textFill>
        </w:rPr>
        <w:t>截止时间止，提交响应文件的供应商少于3个的，采购人应当重新采购。</w:t>
      </w:r>
    </w:p>
    <w:p w14:paraId="5D4C44A4">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8.1.2</w:t>
      </w:r>
      <w:r>
        <w:rPr>
          <w:rFonts w:hint="eastAsia"/>
          <w:color w:val="000000" w:themeColor="text1"/>
          <w14:textFill>
            <w14:solidFill>
              <w14:schemeClr w14:val="tx1"/>
            </w14:solidFill>
          </w14:textFill>
        </w:rPr>
        <w:t>经磋商小组评审后，有效供应商数量少于3个的。</w:t>
      </w:r>
    </w:p>
    <w:p w14:paraId="51F21E32">
      <w:pPr>
        <w:spacing w:line="360" w:lineRule="auto"/>
        <w:jc w:val="center"/>
        <w:outlineLvl w:val="2"/>
        <w:rPr>
          <w:rFonts w:hint="eastAsia" w:asciiTheme="minorEastAsia" w:hAnsiTheme="minorEastAsia" w:eastAsiaTheme="minorEastAsia"/>
          <w:b/>
          <w:bCs/>
          <w:color w:val="000000" w:themeColor="text1"/>
          <w:sz w:val="28"/>
          <w:szCs w:val="28"/>
          <w14:textFill>
            <w14:solidFill>
              <w14:schemeClr w14:val="tx1"/>
            </w14:solidFill>
          </w14:textFill>
        </w:rPr>
      </w:pPr>
      <w:bookmarkStart w:id="981" w:name="_Toc109809343"/>
      <w:bookmarkStart w:id="982" w:name="_Toc98865042"/>
      <w:bookmarkStart w:id="983" w:name="_Toc98033965"/>
      <w:bookmarkStart w:id="984" w:name="_Toc42267662"/>
      <w:bookmarkStart w:id="985" w:name="_Toc16641"/>
      <w:bookmarkStart w:id="986" w:name="_Toc45791384"/>
      <w:bookmarkStart w:id="987" w:name="_Toc42205023"/>
      <w:bookmarkStart w:id="988" w:name="_Toc87543849"/>
      <w:bookmarkStart w:id="989" w:name="_Toc87538398"/>
      <w:bookmarkStart w:id="990" w:name="_Toc84356281"/>
      <w:bookmarkStart w:id="991" w:name="_Toc110405165"/>
      <w:bookmarkStart w:id="992" w:name="_Toc45976930"/>
      <w:bookmarkStart w:id="993" w:name="_Toc116584032"/>
      <w:bookmarkStart w:id="994" w:name="_Toc83753921"/>
      <w:r>
        <w:rPr>
          <w:rFonts w:hint="eastAsia" w:asciiTheme="minorEastAsia" w:hAnsiTheme="minorEastAsia" w:eastAsiaTheme="minorEastAsia"/>
          <w:b/>
          <w:bCs/>
          <w:color w:val="000000" w:themeColor="text1"/>
          <w:sz w:val="28"/>
          <w:szCs w:val="28"/>
          <w14:textFill>
            <w14:solidFill>
              <w14:schemeClr w14:val="tx1"/>
            </w14:solidFill>
          </w14:textFill>
        </w:rPr>
        <w:t>9.纪律和监督</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p>
    <w:p w14:paraId="507D3D1A">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995" w:name="_Toc45976931"/>
      <w:bookmarkStart w:id="996" w:name="_Toc45791385"/>
      <w:bookmarkStart w:id="997" w:name="_Toc28437"/>
      <w:bookmarkStart w:id="998" w:name="_Toc75783562"/>
      <w:bookmarkStart w:id="999" w:name="_Toc87543850"/>
      <w:bookmarkStart w:id="1000" w:name="_Toc42205024"/>
      <w:bookmarkStart w:id="1001" w:name="_Toc87538399"/>
      <w:bookmarkStart w:id="1002" w:name="_Toc98865043"/>
      <w:bookmarkStart w:id="1003" w:name="_Toc81330970"/>
      <w:bookmarkStart w:id="1004" w:name="_Toc98033966"/>
      <w:bookmarkStart w:id="1005" w:name="_Toc109809344"/>
      <w:bookmarkStart w:id="1006" w:name="_Toc42267663"/>
      <w:bookmarkStart w:id="1007" w:name="_Toc116584033"/>
      <w:bookmarkStart w:id="1008" w:name="_Toc53412247"/>
      <w:bookmarkStart w:id="1009" w:name="_Toc84356282"/>
      <w:bookmarkStart w:id="1010" w:name="_Toc83753922"/>
      <w:bookmarkStart w:id="1011" w:name="_Toc110405166"/>
      <w:bookmarkStart w:id="1012" w:name="_Toc69678460"/>
      <w:r>
        <w:rPr>
          <w:rFonts w:hint="eastAsia" w:asciiTheme="minorEastAsia" w:hAnsiTheme="minorEastAsia" w:eastAsiaTheme="minorEastAsia"/>
          <w:b/>
          <w:color w:val="000000" w:themeColor="text1"/>
          <w:sz w:val="24"/>
          <w:szCs w:val="24"/>
          <w14:textFill>
            <w14:solidFill>
              <w14:schemeClr w14:val="tx1"/>
            </w14:solidFill>
          </w14:textFill>
        </w:rPr>
        <w:t>9.1 对采购人的纪律要求</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14:paraId="6F9DFF96">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采购人不得泄漏采购活动中应当保密的情况和资料，不得与供应商串通损害国家利益、社会公共利益或者他人合法权益。</w:t>
      </w:r>
    </w:p>
    <w:p w14:paraId="1B6301F9">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1013" w:name="_Toc928"/>
      <w:bookmarkStart w:id="1014" w:name="_Toc75783563"/>
      <w:bookmarkStart w:id="1015" w:name="_Toc116584034"/>
      <w:bookmarkStart w:id="1016" w:name="_Toc109809345"/>
      <w:bookmarkStart w:id="1017" w:name="_Toc98865044"/>
      <w:bookmarkStart w:id="1018" w:name="_Toc42267664"/>
      <w:bookmarkStart w:id="1019" w:name="_Toc87543851"/>
      <w:bookmarkStart w:id="1020" w:name="_Toc42205025"/>
      <w:bookmarkStart w:id="1021" w:name="_Toc83753923"/>
      <w:bookmarkStart w:id="1022" w:name="_Toc45976932"/>
      <w:bookmarkStart w:id="1023" w:name="_Toc81330971"/>
      <w:bookmarkStart w:id="1024" w:name="_Toc98033967"/>
      <w:bookmarkStart w:id="1025" w:name="_Toc84356283"/>
      <w:bookmarkStart w:id="1026" w:name="_Toc53412248"/>
      <w:bookmarkStart w:id="1027" w:name="_Toc45791386"/>
      <w:bookmarkStart w:id="1028" w:name="_Toc110405167"/>
      <w:bookmarkStart w:id="1029" w:name="_Toc87538400"/>
      <w:bookmarkStart w:id="1030" w:name="_Toc69678461"/>
      <w:r>
        <w:rPr>
          <w:rFonts w:hint="eastAsia" w:asciiTheme="minorEastAsia" w:hAnsiTheme="minorEastAsia" w:eastAsiaTheme="minorEastAsia"/>
          <w:b/>
          <w:color w:val="000000" w:themeColor="text1"/>
          <w:sz w:val="24"/>
          <w:szCs w:val="24"/>
          <w14:textFill>
            <w14:solidFill>
              <w14:schemeClr w14:val="tx1"/>
            </w14:solidFill>
          </w14:textFill>
        </w:rPr>
        <w:t>9.2 对供应商的纪律要求</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14:paraId="404F7743">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供应商不得相互串通磋商或者与采购人串通磋商，不得向采购人或者磋商小组成员行贿谋取成交，不得以他人名义磋商或者以其他方式弄虚作假骗取成交；供应商不得以任何方式干扰、影响评审工作。</w:t>
      </w:r>
    </w:p>
    <w:p w14:paraId="439F1BF5">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1031" w:name="_Toc45976933"/>
      <w:bookmarkStart w:id="1032" w:name="_Toc84356284"/>
      <w:bookmarkStart w:id="1033" w:name="_Toc87538401"/>
      <w:bookmarkStart w:id="1034" w:name="_Toc116584035"/>
      <w:bookmarkStart w:id="1035" w:name="_Toc42205026"/>
      <w:bookmarkStart w:id="1036" w:name="_Toc45791387"/>
      <w:bookmarkStart w:id="1037" w:name="_Toc13146"/>
      <w:bookmarkStart w:id="1038" w:name="_Toc98865045"/>
      <w:bookmarkStart w:id="1039" w:name="_Toc53412249"/>
      <w:bookmarkStart w:id="1040" w:name="_Toc75783564"/>
      <w:bookmarkStart w:id="1041" w:name="_Toc83753924"/>
      <w:bookmarkStart w:id="1042" w:name="_Toc109809346"/>
      <w:bookmarkStart w:id="1043" w:name="_Toc69678462"/>
      <w:bookmarkStart w:id="1044" w:name="_Toc81330972"/>
      <w:bookmarkStart w:id="1045" w:name="_Toc98033968"/>
      <w:bookmarkStart w:id="1046" w:name="_Toc42267665"/>
      <w:bookmarkStart w:id="1047" w:name="_Toc110405168"/>
      <w:bookmarkStart w:id="1048" w:name="_Toc87543852"/>
      <w:r>
        <w:rPr>
          <w:rFonts w:hint="eastAsia" w:asciiTheme="minorEastAsia" w:hAnsiTheme="minorEastAsia" w:eastAsiaTheme="minorEastAsia"/>
          <w:b/>
          <w:color w:val="000000" w:themeColor="text1"/>
          <w:sz w:val="24"/>
          <w:szCs w:val="24"/>
          <w14:textFill>
            <w14:solidFill>
              <w14:schemeClr w14:val="tx1"/>
            </w14:solidFill>
          </w14:textFill>
        </w:rPr>
        <w:t>9.3 对磋商小组成员的纪律要求</w:t>
      </w:r>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4A005EF2">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磋商小组成员不得收受他人的财物或者其他好处，不得向他人透漏对响应文件的评审和比较、成交候选人的推荐情况以及评审有关的其他情况。在评审活动中，磋商小组成员不得擅离职守，影响评审程序正常进行，不得使用第六章“评审办法”没有规定的评审因素和标准进行评审。</w:t>
      </w:r>
    </w:p>
    <w:p w14:paraId="0B4734B2">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1049" w:name="_Toc53412250"/>
      <w:bookmarkStart w:id="1050" w:name="_Toc109809347"/>
      <w:bookmarkStart w:id="1051" w:name="_Toc116584036"/>
      <w:bookmarkStart w:id="1052" w:name="_Toc83753925"/>
      <w:bookmarkStart w:id="1053" w:name="_Toc45976934"/>
      <w:bookmarkStart w:id="1054" w:name="_Toc84356285"/>
      <w:bookmarkStart w:id="1055" w:name="_Toc45791388"/>
      <w:bookmarkStart w:id="1056" w:name="_Toc16136"/>
      <w:bookmarkStart w:id="1057" w:name="_Toc42267666"/>
      <w:bookmarkStart w:id="1058" w:name="_Toc42205027"/>
      <w:bookmarkStart w:id="1059" w:name="_Toc98033969"/>
      <w:bookmarkStart w:id="1060" w:name="_Toc69678463"/>
      <w:bookmarkStart w:id="1061" w:name="_Toc75783565"/>
      <w:bookmarkStart w:id="1062" w:name="_Toc87543853"/>
      <w:bookmarkStart w:id="1063" w:name="_Toc81330973"/>
      <w:bookmarkStart w:id="1064" w:name="_Toc110405169"/>
      <w:bookmarkStart w:id="1065" w:name="_Toc98865046"/>
      <w:bookmarkStart w:id="1066" w:name="_Toc87538402"/>
      <w:r>
        <w:rPr>
          <w:rFonts w:hint="eastAsia" w:asciiTheme="minorEastAsia" w:hAnsiTheme="minorEastAsia" w:eastAsiaTheme="minorEastAsia"/>
          <w:b/>
          <w:color w:val="000000" w:themeColor="text1"/>
          <w:sz w:val="24"/>
          <w:szCs w:val="24"/>
          <w14:textFill>
            <w14:solidFill>
              <w14:schemeClr w14:val="tx1"/>
            </w14:solidFill>
          </w14:textFill>
        </w:rPr>
        <w:t>9.4 对与评审活动有关的工作人员的纪律要求</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p>
    <w:p w14:paraId="45BD4EC8">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0A841864">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1067" w:name="_Toc116584037"/>
      <w:r>
        <w:rPr>
          <w:rFonts w:hint="eastAsia" w:asciiTheme="minorEastAsia" w:hAnsiTheme="minorEastAsia" w:eastAsiaTheme="minorEastAsia"/>
          <w:b/>
          <w:color w:val="000000" w:themeColor="text1"/>
          <w:sz w:val="24"/>
          <w:szCs w:val="24"/>
          <w14:textFill>
            <w14:solidFill>
              <w14:schemeClr w14:val="tx1"/>
            </w14:solidFill>
          </w14:textFill>
        </w:rPr>
        <w:t>9</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质疑</w:t>
      </w:r>
      <w:bookmarkEnd w:id="1067"/>
    </w:p>
    <w:p w14:paraId="08A85D9E">
      <w:pPr>
        <w:spacing w:line="360" w:lineRule="auto"/>
        <w:ind w:firstLine="420" w:firstLineChars="200"/>
        <w:rPr>
          <w:rFonts w:hint="eastAsia" w:ascii="宋体" w:hAnsi="宋体"/>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9.5.1</w:t>
      </w:r>
      <w:r>
        <w:rPr>
          <w:rFonts w:hint="eastAsia" w:ascii="宋体" w:hAnsi="宋体"/>
          <w:color w:val="000000" w:themeColor="text1"/>
          <w:szCs w:val="21"/>
          <w14:textFill>
            <w14:solidFill>
              <w14:schemeClr w14:val="tx1"/>
            </w14:solidFill>
          </w14:textFill>
        </w:rPr>
        <w:t>供应商认为竞争性磋商文件、采购过程和成交结果使自己的权益受到损害的，应当在知道或者应知其权益受到损害之日起7个工作日内，以书面形式向采购人或采购代理机构提出质疑，质疑内容不得含有虚假、恶意成分。当事人对自己提出的主张，有责任提供证据，提出质疑时应同时提交相关证据材料和注明事实的确切来源且证据合法、真实、有效。采购人或采购代理机构应当在7个工作日内对供应商依法提出的质疑作出书面答复，但答复的内容不得涉及商业秘密。</w:t>
      </w:r>
    </w:p>
    <w:p w14:paraId="3E1C2D1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受理质疑单位：云南铭漾工程技术咨询有限公司</w:t>
      </w:r>
    </w:p>
    <w:p w14:paraId="59FAE27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传真：0871-65093696</w:t>
      </w:r>
    </w:p>
    <w:p w14:paraId="08CF970D">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通讯地址：昆明市五华区王筇路49号五华科创大厦14楼07室</w:t>
      </w:r>
    </w:p>
    <w:p w14:paraId="1EE285B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邮编：650000</w:t>
      </w:r>
    </w:p>
    <w:p w14:paraId="732FCB70">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供应商必须在法定质疑期内一次性提出针对同一采购程序环节的质疑，否则不予受理。</w:t>
      </w:r>
    </w:p>
    <w:p w14:paraId="0B9C765C">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提出质疑的供应商应当是参与所质疑项目采购活动的供应商。</w:t>
      </w:r>
    </w:p>
    <w:p w14:paraId="0C7565D7">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供应商提供的质疑书（如材料中有外文资料应同时附上中文译本）应当包括以下主要内容：</w:t>
      </w:r>
    </w:p>
    <w:p w14:paraId="0ED0A859">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（一）供应商的姓名或者名称、地址、邮编、联系人及联系电话；</w:t>
      </w:r>
    </w:p>
    <w:p w14:paraId="75D71D7E">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（二）质疑项目的名称、编号；</w:t>
      </w:r>
    </w:p>
    <w:p w14:paraId="58936FB2">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（三）具体、明确的质疑事项和与质疑事项相关的请求；</w:t>
      </w:r>
    </w:p>
    <w:p w14:paraId="2B30E27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（四）事实依据；</w:t>
      </w:r>
    </w:p>
    <w:p w14:paraId="0D6DEC05">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（五）必要的法律依据；</w:t>
      </w:r>
    </w:p>
    <w:p w14:paraId="4D04330A">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（六）提出质疑的日期。</w:t>
      </w:r>
    </w:p>
    <w:p w14:paraId="3526DB74">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9.5.2</w:t>
      </w:r>
      <w:r>
        <w:rPr>
          <w:rFonts w:hint="eastAsia" w:asciiTheme="minorEastAsia" w:hAnsiTheme="minorEastAsia" w:eastAsiaTheme="minorEastAsia"/>
          <w:color w:val="000000" w:themeColor="text1"/>
          <w:szCs w:val="21"/>
          <w14:textFill>
            <w14:solidFill>
              <w14:schemeClr w14:val="tx1"/>
            </w14:solidFill>
          </w14:textFill>
        </w:rPr>
        <w:t>供应商应知其权益受到损害之日，是指：</w:t>
      </w:r>
    </w:p>
    <w:p w14:paraId="2EBDBC4C">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（1）对可以质疑的竞争性磋商提出质疑的，为供应商获取采购文件之日；</w:t>
      </w:r>
    </w:p>
    <w:p w14:paraId="3FED6A34">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（2）对采购过程提出质疑的，为各采购程序环节结束之日；</w:t>
      </w:r>
    </w:p>
    <w:p w14:paraId="12102862">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（3）对成交结果提出质疑的，为成交结果公告期限届满之日。</w:t>
      </w:r>
    </w:p>
    <w:p w14:paraId="10E9E2C3">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9.5.</w:t>
      </w:r>
      <w:r>
        <w:rPr>
          <w:rFonts w:hint="eastAsia" w:asciiTheme="minorEastAsia" w:hAnsiTheme="minorEastAsia" w:eastAsiaTheme="minorEastAsia"/>
          <w:color w:val="000000" w:themeColor="text1"/>
          <w:szCs w:val="21"/>
          <w14:textFill>
            <w14:solidFill>
              <w14:schemeClr w14:val="tx1"/>
            </w14:solidFill>
          </w14:textFill>
        </w:rPr>
        <w:t>3采购人、采购代理机构应在收到供应商的质疑后7个工作日内作出答复，但答复的内容不涉及商业秘密。</w:t>
      </w:r>
    </w:p>
    <w:p w14:paraId="77AD1E4A">
      <w:pPr>
        <w:adjustRightInd w:val="0"/>
        <w:snapToGrid w:val="0"/>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9.5.</w:t>
      </w:r>
      <w:r>
        <w:rPr>
          <w:rFonts w:hint="eastAsia" w:asciiTheme="minorEastAsia" w:hAnsiTheme="minorEastAsia" w:eastAsiaTheme="minorEastAsia"/>
          <w:color w:val="000000" w:themeColor="text1"/>
          <w:szCs w:val="21"/>
          <w14:textFill>
            <w14:solidFill>
              <w14:schemeClr w14:val="tx1"/>
            </w14:solidFill>
          </w14:textFill>
        </w:rPr>
        <w:t>4参与政府采购活动的供应商对评审过程或者结果提出质疑的，采购人或采购代理机构可以组织原磋商小组协助处理质疑事项，并依据磋商小组出具的意见进行答复。质疑答复导致成交结果改变的，采购人或采购代理机构应当将相关情况报</w:t>
      </w:r>
      <w:r>
        <w:rPr>
          <w:rFonts w:hint="eastAsia" w:asciiTheme="minorEastAsia" w:hAnsiTheme="minorEastAsia" w:eastAsiaTheme="minorEastAsia"/>
          <w:color w:val="000000" w:themeColor="text1"/>
          <w:szCs w:val="21"/>
          <w:lang w:val="en-US" w:eastAsia="zh-CN"/>
          <w14:textFill>
            <w14:solidFill>
              <w14:schemeClr w14:val="tx1"/>
            </w14:solidFill>
          </w14:textFill>
        </w:rPr>
        <w:t>告</w:t>
      </w:r>
      <w:r>
        <w:rPr>
          <w:rFonts w:hint="eastAsia" w:asciiTheme="minorEastAsia" w:hAnsiTheme="minorEastAsia" w:eastAsiaTheme="minorEastAsia"/>
          <w:color w:val="000000" w:themeColor="text1"/>
          <w:szCs w:val="21"/>
          <w14:textFill>
            <w14:solidFill>
              <w14:schemeClr w14:val="tx1"/>
            </w14:solidFill>
          </w14:textFill>
        </w:rPr>
        <w:t>财政部门备案。</w:t>
      </w:r>
    </w:p>
    <w:p w14:paraId="476FF9B7">
      <w:pPr>
        <w:spacing w:line="360" w:lineRule="auto"/>
        <w:outlineLvl w:val="3"/>
        <w:rPr>
          <w:rFonts w:hint="eastAsia" w:asciiTheme="minorEastAsia" w:hAnsiTheme="minorEastAsia" w:eastAsiaTheme="minorEastAsia"/>
          <w:b/>
          <w:color w:val="000000" w:themeColor="text1"/>
          <w:sz w:val="24"/>
          <w:szCs w:val="24"/>
          <w14:textFill>
            <w14:solidFill>
              <w14:schemeClr w14:val="tx1"/>
            </w14:solidFill>
          </w14:textFill>
        </w:rPr>
      </w:pPr>
      <w:bookmarkStart w:id="1068" w:name="_Toc116584038"/>
      <w:r>
        <w:rPr>
          <w:rFonts w:asciiTheme="minorEastAsia" w:hAnsiTheme="minorEastAsia" w:eastAsiaTheme="minorEastAsia"/>
          <w:b/>
          <w:color w:val="000000" w:themeColor="text1"/>
          <w:sz w:val="24"/>
          <w:szCs w:val="24"/>
          <w14:textFill>
            <w14:solidFill>
              <w14:schemeClr w14:val="tx1"/>
            </w14:solidFill>
          </w14:textFill>
        </w:rPr>
        <w:t>9.6</w:t>
      </w:r>
      <w:r>
        <w:rPr>
          <w:rFonts w:hint="eastAsia" w:asciiTheme="minorEastAsia" w:hAnsiTheme="minorEastAsia" w:eastAsiaTheme="minorEastAsia"/>
          <w:b/>
          <w:color w:val="000000" w:themeColor="text1"/>
          <w:sz w:val="24"/>
          <w:szCs w:val="24"/>
          <w14:textFill>
            <w14:solidFill>
              <w14:schemeClr w14:val="tx1"/>
            </w14:solidFill>
          </w14:textFill>
        </w:rPr>
        <w:t>投诉</w:t>
      </w:r>
      <w:bookmarkEnd w:id="1068"/>
    </w:p>
    <w:p w14:paraId="2DCBACA3">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投诉必须首先经过质疑程序。质疑人对采购人、采购代理机构的答复不满意，或者采购人、采购代理机构未在规定的时间内做出答复的，可以在答复期满后1</w:t>
      </w:r>
      <w:r>
        <w:rPr>
          <w:rFonts w:asciiTheme="minorEastAsia" w:hAnsiTheme="minorEastAsia" w:eastAsiaTheme="minorEastAsia"/>
          <w:color w:val="000000" w:themeColor="text1"/>
          <w:szCs w:val="21"/>
          <w14:textFill>
            <w14:solidFill>
              <w14:schemeClr w14:val="tx1"/>
            </w14:solidFill>
          </w14:textFill>
        </w:rPr>
        <w:t>5</w:t>
      </w:r>
      <w:r>
        <w:rPr>
          <w:rFonts w:hint="eastAsia" w:asciiTheme="minorEastAsia" w:hAnsiTheme="minorEastAsia" w:eastAsiaTheme="minorEastAsia"/>
          <w:color w:val="000000" w:themeColor="text1"/>
          <w:szCs w:val="21"/>
          <w14:textFill>
            <w14:solidFill>
              <w14:schemeClr w14:val="tx1"/>
            </w14:solidFill>
          </w14:textFill>
        </w:rPr>
        <w:t>个工作日内书面向同级财政部门提起投诉。</w:t>
      </w:r>
    </w:p>
    <w:p w14:paraId="79AAA3CE">
      <w:pPr>
        <w:spacing w:line="360" w:lineRule="auto"/>
        <w:jc w:val="center"/>
        <w:outlineLvl w:val="2"/>
        <w:rPr>
          <w:rFonts w:hint="eastAsia" w:asciiTheme="minorEastAsia" w:hAnsiTheme="minorEastAsia" w:eastAsiaTheme="minorEastAsia"/>
          <w:b/>
          <w:bCs/>
          <w:color w:val="000000" w:themeColor="text1"/>
          <w:sz w:val="28"/>
          <w:szCs w:val="28"/>
          <w14:textFill>
            <w14:solidFill>
              <w14:schemeClr w14:val="tx1"/>
            </w14:solidFill>
          </w14:textFill>
        </w:rPr>
      </w:pPr>
      <w:bookmarkStart w:id="1069" w:name="_Toc116584039"/>
      <w:bookmarkStart w:id="1070" w:name="_Toc98033971"/>
      <w:bookmarkStart w:id="1071" w:name="_Toc83753927"/>
      <w:bookmarkStart w:id="1072" w:name="_Toc98865048"/>
      <w:bookmarkStart w:id="1073" w:name="_Toc87543855"/>
      <w:bookmarkStart w:id="1074" w:name="_Toc84356287"/>
      <w:bookmarkStart w:id="1075" w:name="_Toc42205029"/>
      <w:bookmarkStart w:id="1076" w:name="_Toc109809349"/>
      <w:bookmarkStart w:id="1077" w:name="_Toc18346"/>
      <w:bookmarkStart w:id="1078" w:name="_Toc110405172"/>
      <w:bookmarkStart w:id="1079" w:name="_Toc42267668"/>
      <w:bookmarkStart w:id="1080" w:name="_Toc87538404"/>
      <w:bookmarkStart w:id="1081" w:name="_Toc45976936"/>
      <w:bookmarkStart w:id="1082" w:name="_Toc45791390"/>
      <w:r>
        <w:rPr>
          <w:rFonts w:hint="eastAsia" w:asciiTheme="minorEastAsia" w:hAnsiTheme="minorEastAsia" w:eastAsiaTheme="minorEastAsia"/>
          <w:b/>
          <w:bCs/>
          <w:color w:val="000000" w:themeColor="text1"/>
          <w:sz w:val="28"/>
          <w:szCs w:val="28"/>
          <w14:textFill>
            <w14:solidFill>
              <w14:schemeClr w14:val="tx1"/>
            </w14:solidFill>
          </w14:textFill>
        </w:rPr>
        <w:t>10.需要补充的其他内容</w:t>
      </w:r>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14:paraId="225B17B0">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需要补充的其他内容：详</w:t>
      </w:r>
      <w:r>
        <w:rPr>
          <w:rFonts w:asciiTheme="minorEastAsia" w:hAnsiTheme="minorEastAsia" w:eastAsiaTheme="minorEastAsia"/>
          <w:color w:val="000000" w:themeColor="text1"/>
          <w:szCs w:val="21"/>
          <w14:textFill>
            <w14:solidFill>
              <w14:schemeClr w14:val="tx1"/>
            </w14:solidFill>
          </w14:textFill>
        </w:rPr>
        <w:t>见</w:t>
      </w:r>
      <w:r>
        <w:rPr>
          <w:rFonts w:hint="eastAsia" w:asciiTheme="minorEastAsia" w:hAnsiTheme="minorEastAsia" w:eastAsiaTheme="minorEastAsia"/>
          <w:color w:val="000000" w:themeColor="text1"/>
          <w:szCs w:val="21"/>
          <w14:textFill>
            <w14:solidFill>
              <w14:schemeClr w14:val="tx1"/>
            </w14:solidFill>
          </w14:textFill>
        </w:rPr>
        <w:t>供应商须知前附表。</w:t>
      </w:r>
    </w:p>
    <w:p w14:paraId="1BA88C89">
      <w:pPr>
        <w:widowControl/>
        <w:spacing w:line="360" w:lineRule="auto"/>
        <w:jc w:val="left"/>
        <w:rPr>
          <w:rFonts w:hint="eastAsia" w:asciiTheme="minorEastAsia" w:hAnsiTheme="minorEastAsia" w:eastAsiaTheme="minorEastAsia"/>
          <w:color w:val="000000" w:themeColor="text1"/>
          <w:szCs w:val="21"/>
          <w14:textFill>
            <w14:solidFill>
              <w14:schemeClr w14:val="tx1"/>
            </w14:solidFill>
          </w14:textFill>
        </w:rPr>
      </w:pPr>
      <w:bookmarkStart w:id="1083" w:name="_Toc292983024"/>
      <w:bookmarkStart w:id="1084" w:name="_Toc42205030"/>
      <w:bookmarkStart w:id="1085" w:name="_Toc37603108"/>
      <w:bookmarkStart w:id="1086" w:name="_Toc29357076"/>
      <w:r>
        <w:rPr>
          <w:rFonts w:asciiTheme="minorEastAsia" w:hAnsiTheme="minorEastAsia" w:eastAsiaTheme="minorEastAsia"/>
          <w:color w:val="000000" w:themeColor="text1"/>
          <w:szCs w:val="21"/>
          <w14:textFill>
            <w14:solidFill>
              <w14:schemeClr w14:val="tx1"/>
            </w14:solidFill>
          </w14:textFill>
        </w:rPr>
        <w:br w:type="page"/>
      </w:r>
    </w:p>
    <w:p w14:paraId="2C243631">
      <w:pPr>
        <w:autoSpaceDE w:val="0"/>
        <w:autoSpaceDN w:val="0"/>
        <w:adjustRightInd w:val="0"/>
        <w:spacing w:line="360" w:lineRule="auto"/>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附件：电子</w:t>
      </w:r>
      <w:r>
        <w:rPr>
          <w:rFonts w:cs="宋体" w:asciiTheme="minorEastAsia" w:hAnsiTheme="minorEastAsia" w:eastAsiaTheme="minorEastAsia"/>
          <w:color w:val="000000" w:themeColor="text1"/>
          <w:kern w:val="0"/>
          <w:sz w:val="24"/>
          <w:szCs w:val="24"/>
          <w14:textFill>
            <w14:solidFill>
              <w14:schemeClr w14:val="tx1"/>
            </w14:solidFill>
          </w14:textFill>
        </w:rPr>
        <w:t>响应文件</w:t>
      </w:r>
      <w:r>
        <w:rPr>
          <w:rFonts w:hint="eastAsia" w:cs="宋体" w:asciiTheme="minorEastAsia" w:hAnsiTheme="minorEastAsia" w:eastAsiaTheme="minorEastAsia"/>
          <w:color w:val="000000" w:themeColor="text1"/>
          <w:kern w:val="0"/>
          <w:sz w:val="24"/>
          <w:szCs w:val="24"/>
          <w14:textFill>
            <w14:solidFill>
              <w14:schemeClr w14:val="tx1"/>
            </w14:solidFill>
          </w14:textFill>
        </w:rPr>
        <w:t>编制要求</w:t>
      </w:r>
    </w:p>
    <w:p w14:paraId="043FC827">
      <w:pPr>
        <w:autoSpaceDE w:val="0"/>
        <w:autoSpaceDN w:val="0"/>
        <w:adjustRightInd w:val="0"/>
        <w:spacing w:line="360" w:lineRule="auto"/>
        <w:jc w:val="center"/>
        <w:rPr>
          <w:rFonts w:hint="eastAsia" w:cs="黑体" w:asciiTheme="minorEastAsia" w:hAnsiTheme="minorEastAsia" w:eastAsiaTheme="minorEastAsia"/>
          <w:color w:val="000000" w:themeColor="text1"/>
          <w:kern w:val="0"/>
          <w:sz w:val="32"/>
          <w:szCs w:val="32"/>
          <w14:textFill>
            <w14:solidFill>
              <w14:schemeClr w14:val="tx1"/>
            </w14:solidFill>
          </w14:textFill>
        </w:rPr>
      </w:pPr>
      <w:r>
        <w:rPr>
          <w:rFonts w:hint="eastAsia" w:cs="黑体" w:asciiTheme="minorEastAsia" w:hAnsiTheme="minorEastAsia" w:eastAsiaTheme="minorEastAsia"/>
          <w:color w:val="000000" w:themeColor="text1"/>
          <w:kern w:val="0"/>
          <w:sz w:val="32"/>
          <w:szCs w:val="32"/>
          <w14:textFill>
            <w14:solidFill>
              <w14:schemeClr w14:val="tx1"/>
            </w14:solidFill>
          </w14:textFill>
        </w:rPr>
        <w:t>电子</w:t>
      </w:r>
      <w:r>
        <w:rPr>
          <w:rFonts w:cs="黑体" w:asciiTheme="minorEastAsia" w:hAnsiTheme="minorEastAsia" w:eastAsiaTheme="minorEastAsia"/>
          <w:color w:val="000000" w:themeColor="text1"/>
          <w:kern w:val="0"/>
          <w:sz w:val="32"/>
          <w:szCs w:val="32"/>
          <w14:textFill>
            <w14:solidFill>
              <w14:schemeClr w14:val="tx1"/>
            </w14:solidFill>
          </w14:textFill>
        </w:rPr>
        <w:t>响应文件</w:t>
      </w:r>
      <w:r>
        <w:rPr>
          <w:rFonts w:hint="eastAsia" w:cs="黑体" w:asciiTheme="minorEastAsia" w:hAnsiTheme="minorEastAsia" w:eastAsiaTheme="minorEastAsia"/>
          <w:color w:val="000000" w:themeColor="text1"/>
          <w:kern w:val="0"/>
          <w:sz w:val="32"/>
          <w:szCs w:val="32"/>
          <w14:textFill>
            <w14:solidFill>
              <w14:schemeClr w14:val="tx1"/>
            </w14:solidFill>
          </w14:textFill>
        </w:rPr>
        <w:t>编制要求</w:t>
      </w:r>
    </w:p>
    <w:p w14:paraId="1DEE252F">
      <w:pPr>
        <w:autoSpaceDE w:val="0"/>
        <w:autoSpaceDN w:val="0"/>
        <w:adjustRightInd w:val="0"/>
        <w:spacing w:line="360" w:lineRule="auto"/>
        <w:ind w:firstLine="420" w:firstLineChars="200"/>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1</w:t>
      </w:r>
      <w:r>
        <w:rPr>
          <w:rFonts w:hint="eastAsia" w:cs="宋体" w:asciiTheme="minorEastAsia" w:hAnsiTheme="minorEastAsia" w:eastAsiaTheme="minorEastAsia"/>
          <w:color w:val="000000" w:themeColor="text1"/>
          <w:kern w:val="0"/>
          <w:szCs w:val="21"/>
          <w14:textFill>
            <w14:solidFill>
              <w14:schemeClr w14:val="tx1"/>
            </w14:solidFill>
          </w14:textFill>
        </w:rPr>
        <w:t>.电子</w:t>
      </w:r>
      <w:r>
        <w:rPr>
          <w:rFonts w:cs="宋体" w:asciiTheme="minorEastAsia" w:hAnsiTheme="minorEastAsia" w:eastAsiaTheme="minorEastAsia"/>
          <w:color w:val="000000" w:themeColor="text1"/>
          <w:kern w:val="0"/>
          <w:szCs w:val="21"/>
          <w14:textFill>
            <w14:solidFill>
              <w14:schemeClr w14:val="tx1"/>
            </w14:solidFill>
          </w14:textFill>
        </w:rPr>
        <w:t>响应文件</w:t>
      </w:r>
      <w:r>
        <w:rPr>
          <w:rFonts w:hint="eastAsia" w:cs="宋体" w:asciiTheme="minorEastAsia" w:hAnsiTheme="minorEastAsia" w:eastAsiaTheme="minorEastAsia"/>
          <w:color w:val="000000" w:themeColor="text1"/>
          <w:kern w:val="0"/>
          <w:szCs w:val="21"/>
          <w14:textFill>
            <w14:solidFill>
              <w14:schemeClr w14:val="tx1"/>
            </w14:solidFill>
          </w14:textFill>
        </w:rPr>
        <w:t>的制作应使用“政采云投标客户端”，供应商下载“政采云投标客户端”，通过“政采云投标客户端”编制并生成加密的</w:t>
      </w:r>
      <w:r>
        <w:rPr>
          <w:rFonts w:cs="宋体" w:asciiTheme="minorEastAsia" w:hAnsiTheme="minorEastAsia" w:eastAsiaTheme="minorEastAsia"/>
          <w:color w:val="000000" w:themeColor="text1"/>
          <w:kern w:val="0"/>
          <w:szCs w:val="21"/>
          <w14:textFill>
            <w14:solidFill>
              <w14:schemeClr w14:val="tx1"/>
            </w14:solidFill>
          </w14:textFill>
        </w:rPr>
        <w:t>响应文件</w:t>
      </w:r>
      <w:r>
        <w:rPr>
          <w:rFonts w:hint="eastAsia" w:cs="宋体" w:asciiTheme="minorEastAsia" w:hAnsiTheme="minorEastAsia" w:eastAsiaTheme="minorEastAsia"/>
          <w:color w:val="000000" w:themeColor="text1"/>
          <w:kern w:val="0"/>
          <w:szCs w:val="21"/>
          <w14:textFill>
            <w14:solidFill>
              <w14:schemeClr w14:val="tx1"/>
            </w14:solidFill>
          </w14:textFill>
        </w:rPr>
        <w:t>。</w:t>
      </w:r>
    </w:p>
    <w:p w14:paraId="54154B92">
      <w:pPr>
        <w:autoSpaceDE w:val="0"/>
        <w:autoSpaceDN w:val="0"/>
        <w:adjustRightInd w:val="0"/>
        <w:spacing w:line="360" w:lineRule="auto"/>
        <w:ind w:firstLine="420" w:firstLineChars="200"/>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2</w:t>
      </w:r>
      <w:r>
        <w:rPr>
          <w:rFonts w:hint="eastAsia" w:cs="宋体" w:asciiTheme="minorEastAsia" w:hAnsiTheme="minorEastAsia" w:eastAsiaTheme="minorEastAsia"/>
          <w:color w:val="000000" w:themeColor="text1"/>
          <w:kern w:val="0"/>
          <w:szCs w:val="21"/>
          <w14:textFill>
            <w14:solidFill>
              <w14:schemeClr w14:val="tx1"/>
            </w14:solidFill>
          </w14:textFill>
        </w:rPr>
        <w:t>.“政采云投标客户端”提供数字证书（</w:t>
      </w:r>
      <w:r>
        <w:rPr>
          <w:rFonts w:cs="宋体" w:asciiTheme="minorEastAsia" w:hAnsiTheme="minorEastAsia" w:eastAsiaTheme="minorEastAsia"/>
          <w:color w:val="000000" w:themeColor="text1"/>
          <w:kern w:val="0"/>
          <w:szCs w:val="21"/>
          <w14:textFill>
            <w14:solidFill>
              <w14:schemeClr w14:val="tx1"/>
            </w14:solidFill>
          </w14:textFill>
        </w:rPr>
        <w:t>CA</w:t>
      </w:r>
      <w:r>
        <w:rPr>
          <w:rFonts w:hint="eastAsia" w:cs="宋体" w:asciiTheme="minorEastAsia" w:hAnsiTheme="minorEastAsia" w:eastAsiaTheme="minorEastAsia"/>
          <w:color w:val="000000" w:themeColor="text1"/>
          <w:kern w:val="0"/>
          <w:szCs w:val="21"/>
          <w14:textFill>
            <w14:solidFill>
              <w14:schemeClr w14:val="tx1"/>
            </w14:solidFill>
          </w14:textFill>
        </w:rPr>
        <w:t>）对</w:t>
      </w:r>
      <w:r>
        <w:rPr>
          <w:rFonts w:cs="宋体" w:asciiTheme="minorEastAsia" w:hAnsiTheme="minorEastAsia" w:eastAsiaTheme="minorEastAsia"/>
          <w:color w:val="000000" w:themeColor="text1"/>
          <w:kern w:val="0"/>
          <w:szCs w:val="21"/>
          <w14:textFill>
            <w14:solidFill>
              <w14:schemeClr w14:val="tx1"/>
            </w14:solidFill>
          </w14:textFill>
        </w:rPr>
        <w:t>响应文件</w:t>
      </w:r>
      <w:r>
        <w:rPr>
          <w:rFonts w:hint="eastAsia" w:cs="宋体" w:asciiTheme="minorEastAsia" w:hAnsiTheme="minorEastAsia" w:eastAsiaTheme="minorEastAsia"/>
          <w:color w:val="000000" w:themeColor="text1"/>
          <w:kern w:val="0"/>
          <w:szCs w:val="21"/>
          <w14:textFill>
            <w14:solidFill>
              <w14:schemeClr w14:val="tx1"/>
            </w14:solidFill>
          </w14:textFill>
        </w:rPr>
        <w:t>进行加密功能。供应商对网上提交的</w:t>
      </w:r>
      <w:r>
        <w:rPr>
          <w:rFonts w:cs="宋体" w:asciiTheme="minorEastAsia" w:hAnsiTheme="minorEastAsia" w:eastAsiaTheme="minorEastAsia"/>
          <w:color w:val="000000" w:themeColor="text1"/>
          <w:kern w:val="0"/>
          <w:szCs w:val="21"/>
          <w14:textFill>
            <w14:solidFill>
              <w14:schemeClr w14:val="tx1"/>
            </w14:solidFill>
          </w14:textFill>
        </w:rPr>
        <w:t>响应文件</w:t>
      </w:r>
      <w:r>
        <w:rPr>
          <w:rFonts w:hint="eastAsia" w:cs="宋体" w:asciiTheme="minorEastAsia" w:hAnsiTheme="minorEastAsia" w:eastAsiaTheme="minorEastAsia"/>
          <w:color w:val="000000" w:themeColor="text1"/>
          <w:kern w:val="0"/>
          <w:szCs w:val="21"/>
          <w14:textFill>
            <w14:solidFill>
              <w14:schemeClr w14:val="tx1"/>
            </w14:solidFill>
          </w14:textFill>
        </w:rPr>
        <w:t>应加密。如果供应商使用某个数字证书（</w:t>
      </w:r>
      <w:r>
        <w:rPr>
          <w:rFonts w:cs="宋体" w:asciiTheme="minorEastAsia" w:hAnsiTheme="minorEastAsia" w:eastAsiaTheme="minorEastAsia"/>
          <w:color w:val="000000" w:themeColor="text1"/>
          <w:kern w:val="0"/>
          <w:szCs w:val="21"/>
          <w14:textFill>
            <w14:solidFill>
              <w14:schemeClr w14:val="tx1"/>
            </w14:solidFill>
          </w14:textFill>
        </w:rPr>
        <w:t>CA</w:t>
      </w:r>
      <w:r>
        <w:rPr>
          <w:rFonts w:hint="eastAsia" w:cs="宋体" w:asciiTheme="minorEastAsia" w:hAnsiTheme="minorEastAsia" w:eastAsiaTheme="minorEastAsia"/>
          <w:color w:val="000000" w:themeColor="text1"/>
          <w:kern w:val="0"/>
          <w:szCs w:val="21"/>
          <w14:textFill>
            <w14:solidFill>
              <w14:schemeClr w14:val="tx1"/>
            </w14:solidFill>
          </w14:textFill>
        </w:rPr>
        <w:t>）对</w:t>
      </w:r>
      <w:r>
        <w:rPr>
          <w:rFonts w:cs="宋体" w:asciiTheme="minorEastAsia" w:hAnsiTheme="minorEastAsia" w:eastAsiaTheme="minorEastAsia"/>
          <w:color w:val="000000" w:themeColor="text1"/>
          <w:kern w:val="0"/>
          <w:szCs w:val="21"/>
          <w14:textFill>
            <w14:solidFill>
              <w14:schemeClr w14:val="tx1"/>
            </w14:solidFill>
          </w14:textFill>
        </w:rPr>
        <w:t>响应文件</w:t>
      </w:r>
      <w:r>
        <w:rPr>
          <w:rFonts w:hint="eastAsia" w:cs="宋体" w:asciiTheme="minorEastAsia" w:hAnsiTheme="minorEastAsia" w:eastAsiaTheme="minorEastAsia"/>
          <w:color w:val="000000" w:themeColor="text1"/>
          <w:kern w:val="0"/>
          <w:szCs w:val="21"/>
          <w14:textFill>
            <w14:solidFill>
              <w14:schemeClr w14:val="tx1"/>
            </w14:solidFill>
          </w14:textFill>
        </w:rPr>
        <w:t>进行了数字证书（</w:t>
      </w:r>
      <w:r>
        <w:rPr>
          <w:rFonts w:cs="宋体" w:asciiTheme="minorEastAsia" w:hAnsiTheme="minorEastAsia" w:eastAsiaTheme="minorEastAsia"/>
          <w:color w:val="000000" w:themeColor="text1"/>
          <w:kern w:val="0"/>
          <w:szCs w:val="21"/>
          <w14:textFill>
            <w14:solidFill>
              <w14:schemeClr w14:val="tx1"/>
            </w14:solidFill>
          </w14:textFill>
        </w:rPr>
        <w:t>CA</w:t>
      </w:r>
      <w:r>
        <w:rPr>
          <w:rFonts w:hint="eastAsia" w:cs="宋体" w:asciiTheme="minorEastAsia" w:hAnsiTheme="minorEastAsia" w:eastAsiaTheme="minorEastAsia"/>
          <w:color w:val="000000" w:themeColor="text1"/>
          <w:kern w:val="0"/>
          <w:szCs w:val="21"/>
          <w14:textFill>
            <w14:solidFill>
              <w14:schemeClr w14:val="tx1"/>
            </w14:solidFill>
          </w14:textFill>
        </w:rPr>
        <w:t>）加密，需要在开标时使用该数字证书（</w:t>
      </w:r>
      <w:r>
        <w:rPr>
          <w:rFonts w:cs="宋体" w:asciiTheme="minorEastAsia" w:hAnsiTheme="minorEastAsia" w:eastAsiaTheme="minorEastAsia"/>
          <w:color w:val="000000" w:themeColor="text1"/>
          <w:kern w:val="0"/>
          <w:szCs w:val="21"/>
          <w14:textFill>
            <w14:solidFill>
              <w14:schemeClr w14:val="tx1"/>
            </w14:solidFill>
          </w14:textFill>
        </w:rPr>
        <w:t>CA</w:t>
      </w:r>
      <w:r>
        <w:rPr>
          <w:rFonts w:hint="eastAsia" w:cs="宋体" w:asciiTheme="minorEastAsia" w:hAnsiTheme="minorEastAsia" w:eastAsiaTheme="minorEastAsia"/>
          <w:color w:val="000000" w:themeColor="text1"/>
          <w:kern w:val="0"/>
          <w:szCs w:val="21"/>
          <w14:textFill>
            <w14:solidFill>
              <w14:schemeClr w14:val="tx1"/>
            </w14:solidFill>
          </w14:textFill>
        </w:rPr>
        <w:t>）进行解密，才能读取或导入</w:t>
      </w:r>
      <w:r>
        <w:rPr>
          <w:rFonts w:cs="宋体" w:asciiTheme="minorEastAsia" w:hAnsiTheme="minorEastAsia" w:eastAsiaTheme="minorEastAsia"/>
          <w:color w:val="000000" w:themeColor="text1"/>
          <w:kern w:val="0"/>
          <w:szCs w:val="21"/>
          <w14:textFill>
            <w14:solidFill>
              <w14:schemeClr w14:val="tx1"/>
            </w14:solidFill>
          </w14:textFill>
        </w:rPr>
        <w:t>响应文件</w:t>
      </w:r>
      <w:r>
        <w:rPr>
          <w:rFonts w:hint="eastAsia" w:cs="宋体" w:asciiTheme="minorEastAsia" w:hAnsiTheme="minorEastAsia" w:eastAsiaTheme="minorEastAsia"/>
          <w:color w:val="000000" w:themeColor="text1"/>
          <w:kern w:val="0"/>
          <w:szCs w:val="21"/>
          <w14:textFill>
            <w14:solidFill>
              <w14:schemeClr w14:val="tx1"/>
            </w14:solidFill>
          </w14:textFill>
        </w:rPr>
        <w:t>，因供应商原因造成</w:t>
      </w:r>
      <w:r>
        <w:rPr>
          <w:rFonts w:cs="宋体" w:asciiTheme="minorEastAsia" w:hAnsiTheme="minorEastAsia" w:eastAsiaTheme="minorEastAsia"/>
          <w:color w:val="000000" w:themeColor="text1"/>
          <w:kern w:val="0"/>
          <w:szCs w:val="21"/>
          <w14:textFill>
            <w14:solidFill>
              <w14:schemeClr w14:val="tx1"/>
            </w14:solidFill>
          </w14:textFill>
        </w:rPr>
        <w:t>响应文件</w:t>
      </w:r>
      <w:r>
        <w:rPr>
          <w:rFonts w:hint="eastAsia" w:cs="宋体" w:asciiTheme="minorEastAsia" w:hAnsiTheme="minorEastAsia" w:eastAsiaTheme="minorEastAsia"/>
          <w:color w:val="000000" w:themeColor="text1"/>
          <w:kern w:val="0"/>
          <w:szCs w:val="21"/>
          <w14:textFill>
            <w14:solidFill>
              <w14:schemeClr w14:val="tx1"/>
            </w14:solidFill>
          </w14:textFill>
        </w:rPr>
        <w:t>未解密的，视为撤回其</w:t>
      </w:r>
      <w:r>
        <w:rPr>
          <w:rFonts w:cs="宋体" w:asciiTheme="minorEastAsia" w:hAnsiTheme="minorEastAsia" w:eastAsiaTheme="minorEastAsia"/>
          <w:color w:val="000000" w:themeColor="text1"/>
          <w:kern w:val="0"/>
          <w:szCs w:val="21"/>
          <w14:textFill>
            <w14:solidFill>
              <w14:schemeClr w14:val="tx1"/>
            </w14:solidFill>
          </w14:textFill>
        </w:rPr>
        <w:t>响应文件</w:t>
      </w:r>
      <w:r>
        <w:rPr>
          <w:rFonts w:hint="eastAsia" w:cs="宋体" w:asciiTheme="minorEastAsia" w:hAnsiTheme="minorEastAsia" w:eastAsiaTheme="minorEastAsia"/>
          <w:color w:val="000000" w:themeColor="text1"/>
          <w:kern w:val="0"/>
          <w:szCs w:val="21"/>
          <w14:textFill>
            <w14:solidFill>
              <w14:schemeClr w14:val="tx1"/>
            </w14:solidFill>
          </w14:textFill>
        </w:rPr>
        <w:t>。</w:t>
      </w:r>
    </w:p>
    <w:p w14:paraId="50011587">
      <w:pPr>
        <w:autoSpaceDE w:val="0"/>
        <w:autoSpaceDN w:val="0"/>
        <w:adjustRightInd w:val="0"/>
        <w:spacing w:line="360" w:lineRule="auto"/>
        <w:ind w:firstLine="420" w:firstLineChars="200"/>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3</w:t>
      </w:r>
      <w:r>
        <w:rPr>
          <w:rFonts w:hint="eastAsia" w:cs="宋体" w:asciiTheme="minorEastAsia" w:hAnsiTheme="minorEastAsia" w:eastAsiaTheme="minorEastAsia"/>
          <w:color w:val="000000" w:themeColor="text1"/>
          <w:kern w:val="0"/>
          <w:szCs w:val="21"/>
          <w14:textFill>
            <w14:solidFill>
              <w14:schemeClr w14:val="tx1"/>
            </w14:solidFill>
          </w14:textFill>
        </w:rPr>
        <w:t>.网上提交</w:t>
      </w:r>
      <w:r>
        <w:rPr>
          <w:rFonts w:cs="宋体" w:asciiTheme="minorEastAsia" w:hAnsiTheme="minorEastAsia" w:eastAsiaTheme="minorEastAsia"/>
          <w:color w:val="000000" w:themeColor="text1"/>
          <w:kern w:val="0"/>
          <w:szCs w:val="21"/>
          <w14:textFill>
            <w14:solidFill>
              <w14:schemeClr w14:val="tx1"/>
            </w14:solidFill>
          </w14:textFill>
        </w:rPr>
        <w:t>响应文件</w:t>
      </w:r>
      <w:r>
        <w:rPr>
          <w:rFonts w:hint="eastAsia" w:cs="宋体" w:asciiTheme="minorEastAsia" w:hAnsiTheme="minorEastAsia" w:eastAsiaTheme="minorEastAsia"/>
          <w:color w:val="000000" w:themeColor="text1"/>
          <w:kern w:val="0"/>
          <w:szCs w:val="21"/>
          <w14:textFill>
            <w14:solidFill>
              <w14:schemeClr w14:val="tx1"/>
            </w14:solidFill>
          </w14:textFill>
        </w:rPr>
        <w:t>应根据采购文件要求，在投标截止时间前将电子</w:t>
      </w:r>
      <w:r>
        <w:rPr>
          <w:rFonts w:cs="宋体" w:asciiTheme="minorEastAsia" w:hAnsiTheme="minorEastAsia" w:eastAsiaTheme="minorEastAsia"/>
          <w:color w:val="000000" w:themeColor="text1"/>
          <w:kern w:val="0"/>
          <w:szCs w:val="21"/>
          <w14:textFill>
            <w14:solidFill>
              <w14:schemeClr w14:val="tx1"/>
            </w14:solidFill>
          </w14:textFill>
        </w:rPr>
        <w:t>响应文件</w:t>
      </w:r>
      <w:r>
        <w:rPr>
          <w:rFonts w:hint="eastAsia" w:cs="宋体" w:asciiTheme="minorEastAsia" w:hAnsiTheme="minorEastAsia" w:eastAsiaTheme="minorEastAsia"/>
          <w:color w:val="000000" w:themeColor="text1"/>
          <w:kern w:val="0"/>
          <w:szCs w:val="21"/>
          <w14:textFill>
            <w14:solidFill>
              <w14:schemeClr w14:val="tx1"/>
            </w14:solidFill>
          </w14:textFill>
        </w:rPr>
        <w:t>通过政府采购云平台（网址:https://www.zcygov.cn/）上传至对应的项目，系统自动生成投标回执，以表明上传成功。</w:t>
      </w:r>
    </w:p>
    <w:p w14:paraId="54A3AEB0">
      <w:pPr>
        <w:autoSpaceDE w:val="0"/>
        <w:autoSpaceDN w:val="0"/>
        <w:adjustRightInd w:val="0"/>
        <w:spacing w:line="360" w:lineRule="auto"/>
        <w:ind w:firstLine="420" w:firstLineChars="200"/>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4</w:t>
      </w:r>
      <w:r>
        <w:rPr>
          <w:rFonts w:hint="eastAsia" w:cs="宋体" w:asciiTheme="minorEastAsia" w:hAnsiTheme="minorEastAsia" w:eastAsiaTheme="minorEastAsia"/>
          <w:color w:val="000000" w:themeColor="text1"/>
          <w:kern w:val="0"/>
          <w:szCs w:val="21"/>
          <w14:textFill>
            <w14:solidFill>
              <w14:schemeClr w14:val="tx1"/>
            </w14:solidFill>
          </w14:textFill>
        </w:rPr>
        <w:t>.该</w:t>
      </w:r>
      <w:r>
        <w:rPr>
          <w:rFonts w:cs="宋体" w:asciiTheme="minorEastAsia" w:hAnsiTheme="minorEastAsia" w:eastAsiaTheme="minorEastAsia"/>
          <w:color w:val="000000" w:themeColor="text1"/>
          <w:kern w:val="0"/>
          <w:szCs w:val="21"/>
          <w14:textFill>
            <w14:solidFill>
              <w14:schemeClr w14:val="tx1"/>
            </w14:solidFill>
          </w14:textFill>
        </w:rPr>
        <w:t>响应文件</w:t>
      </w:r>
      <w:r>
        <w:rPr>
          <w:rFonts w:hint="eastAsia" w:cs="宋体" w:asciiTheme="minorEastAsia" w:hAnsiTheme="minorEastAsia" w:eastAsiaTheme="minorEastAsia"/>
          <w:color w:val="000000" w:themeColor="text1"/>
          <w:kern w:val="0"/>
          <w:szCs w:val="21"/>
          <w14:textFill>
            <w14:solidFill>
              <w14:schemeClr w14:val="tx1"/>
            </w14:solidFill>
          </w14:textFill>
        </w:rPr>
        <w:t>制作要求如果与采购文件规定不一致，以此</w:t>
      </w:r>
      <w:r>
        <w:rPr>
          <w:rFonts w:cs="宋体" w:asciiTheme="minorEastAsia" w:hAnsiTheme="minorEastAsia" w:eastAsiaTheme="minorEastAsia"/>
          <w:color w:val="000000" w:themeColor="text1"/>
          <w:kern w:val="0"/>
          <w:szCs w:val="21"/>
          <w14:textFill>
            <w14:solidFill>
              <w14:schemeClr w14:val="tx1"/>
            </w14:solidFill>
          </w14:textFill>
        </w:rPr>
        <w:t>响应文件</w:t>
      </w:r>
      <w:r>
        <w:rPr>
          <w:rFonts w:hint="eastAsia" w:cs="宋体" w:asciiTheme="minorEastAsia" w:hAnsiTheme="minorEastAsia" w:eastAsiaTheme="minorEastAsia"/>
          <w:color w:val="000000" w:themeColor="text1"/>
          <w:kern w:val="0"/>
          <w:szCs w:val="21"/>
          <w14:textFill>
            <w14:solidFill>
              <w14:schemeClr w14:val="tx1"/>
            </w14:solidFill>
          </w14:textFill>
        </w:rPr>
        <w:t>制作要求为准。“政采云投标客户端”及</w:t>
      </w:r>
      <w:r>
        <w:rPr>
          <w:rFonts w:cs="宋体" w:asciiTheme="minorEastAsia" w:hAnsiTheme="minorEastAsia" w:eastAsiaTheme="minorEastAsia"/>
          <w:color w:val="000000" w:themeColor="text1"/>
          <w:kern w:val="0"/>
          <w:szCs w:val="21"/>
          <w14:textFill>
            <w14:solidFill>
              <w14:schemeClr w14:val="tx1"/>
            </w14:solidFill>
          </w14:textFill>
        </w:rPr>
        <w:t xml:space="preserve">CA </w:t>
      </w:r>
      <w:r>
        <w:rPr>
          <w:rFonts w:hint="eastAsia" w:cs="宋体" w:asciiTheme="minorEastAsia" w:hAnsiTheme="minorEastAsia" w:eastAsiaTheme="minorEastAsia"/>
          <w:color w:val="000000" w:themeColor="text1"/>
          <w:kern w:val="0"/>
          <w:szCs w:val="21"/>
          <w14:textFill>
            <w14:solidFill>
              <w14:schemeClr w14:val="tx1"/>
            </w14:solidFill>
          </w14:textFill>
        </w:rPr>
        <w:t>驱动下载网址：</w:t>
      </w:r>
      <w:r>
        <w:fldChar w:fldCharType="begin"/>
      </w:r>
      <w:r>
        <w:instrText xml:space="preserve"> HYPERLINK "https://customer.zcygov.cn/CA-driver-download?utm=web-ca-front.3ddc8fbb.0.0.91c6cff0db1311ec8cfbc9f613d30204" </w:instrText>
      </w:r>
      <w:r>
        <w:fldChar w:fldCharType="separate"/>
      </w:r>
      <w:r>
        <w:rPr>
          <w:rStyle w:val="63"/>
          <w:rFonts w:cs="宋体" w:asciiTheme="minorEastAsia" w:hAnsiTheme="minorEastAsia" w:eastAsiaTheme="minorEastAsia"/>
          <w:color w:val="000000" w:themeColor="text1"/>
          <w:kern w:val="0"/>
          <w:szCs w:val="21"/>
          <w:u w:val="none"/>
          <w14:textFill>
            <w14:solidFill>
              <w14:schemeClr w14:val="tx1"/>
            </w14:solidFill>
          </w14:textFill>
        </w:rPr>
        <w:t>https://customer.zcygov.cn/CA-driver-download?utm=web-ca-front.3ddc8fbb.0.0.91c6cff0db1311ec8cfbc9f613d30204</w:t>
      </w:r>
      <w:r>
        <w:rPr>
          <w:rStyle w:val="63"/>
          <w:rFonts w:cs="宋体" w:asciiTheme="minorEastAsia" w:hAnsiTheme="minorEastAsia" w:eastAsiaTheme="minorEastAsia"/>
          <w:color w:val="000000" w:themeColor="text1"/>
          <w:kern w:val="0"/>
          <w:szCs w:val="21"/>
          <w:u w:val="none"/>
          <w14:textFill>
            <w14:solidFill>
              <w14:schemeClr w14:val="tx1"/>
            </w14:solidFill>
          </w14:textFill>
        </w:rPr>
        <w:fldChar w:fldCharType="end"/>
      </w:r>
      <w:r>
        <w:rPr>
          <w:rFonts w:hint="eastAsia" w:cs="宋体" w:asciiTheme="minorEastAsia" w:hAnsiTheme="minorEastAsia" w:eastAsiaTheme="minorEastAsia"/>
          <w:color w:val="000000" w:themeColor="text1"/>
          <w:kern w:val="0"/>
          <w:szCs w:val="21"/>
          <w14:textFill>
            <w14:solidFill>
              <w14:schemeClr w14:val="tx1"/>
            </w14:solidFill>
          </w14:textFill>
        </w:rPr>
        <w:t>。</w:t>
      </w:r>
    </w:p>
    <w:p w14:paraId="26717D31">
      <w:pPr>
        <w:widowControl/>
        <w:spacing w:line="360" w:lineRule="auto"/>
        <w:jc w:val="left"/>
        <w:rPr>
          <w:rFonts w:hint="eastAsia" w:asciiTheme="minorEastAsia" w:hAnsiTheme="minorEastAsia" w:eastAsiaTheme="minorEastAsia"/>
          <w:b/>
          <w:bCs/>
          <w:color w:val="000000" w:themeColor="text1"/>
          <w:sz w:val="32"/>
          <w:szCs w:val="32"/>
          <w14:textFill>
            <w14:solidFill>
              <w14:schemeClr w14:val="tx1"/>
            </w14:solidFill>
          </w14:textFill>
        </w:rPr>
      </w:pPr>
      <w:r>
        <w:rPr>
          <w:rFonts w:asciiTheme="minorEastAsia" w:hAnsiTheme="minorEastAsia" w:eastAsiaTheme="minorEastAsia"/>
          <w:b/>
          <w:bCs/>
          <w:color w:val="000000" w:themeColor="text1"/>
          <w:sz w:val="32"/>
          <w:szCs w:val="32"/>
          <w14:textFill>
            <w14:solidFill>
              <w14:schemeClr w14:val="tx1"/>
            </w14:solidFill>
          </w14:textFill>
        </w:rPr>
        <w:br w:type="page"/>
      </w:r>
    </w:p>
    <w:p w14:paraId="6ADC7FD0">
      <w:pPr>
        <w:spacing w:line="360" w:lineRule="auto"/>
        <w:jc w:val="center"/>
        <w:outlineLvl w:val="0"/>
        <w:rPr>
          <w:rFonts w:hint="eastAsia" w:asciiTheme="minorEastAsia" w:hAnsiTheme="minorEastAsia" w:eastAsiaTheme="minorEastAsia"/>
          <w:b/>
          <w:bCs/>
          <w:color w:val="000000" w:themeColor="text1"/>
          <w:sz w:val="32"/>
          <w:szCs w:val="32"/>
          <w14:textFill>
            <w14:solidFill>
              <w14:schemeClr w14:val="tx1"/>
            </w14:solidFill>
          </w14:textFill>
        </w:rPr>
      </w:pPr>
      <w:bookmarkStart w:id="1087" w:name="_Toc132362637"/>
      <w:bookmarkStart w:id="1088" w:name="_Toc1645571991"/>
      <w:bookmarkStart w:id="1089" w:name="_Toc27840"/>
      <w:bookmarkStart w:id="1090" w:name="_Toc162706907"/>
      <w:r>
        <w:rPr>
          <w:rFonts w:hint="eastAsia" w:asciiTheme="minorEastAsia" w:hAnsiTheme="minorEastAsia" w:eastAsiaTheme="minorEastAsia"/>
          <w:b/>
          <w:bCs/>
          <w:color w:val="000000" w:themeColor="text1"/>
          <w:sz w:val="32"/>
          <w:szCs w:val="32"/>
          <w14:textFill>
            <w14:solidFill>
              <w14:schemeClr w14:val="tx1"/>
            </w14:solidFill>
          </w14:textFill>
        </w:rPr>
        <w:t>第三章 合同</w:t>
      </w:r>
      <w:bookmarkStart w:id="1091" w:name="_Toc229583213"/>
      <w:r>
        <w:rPr>
          <w:rFonts w:hint="eastAsia" w:asciiTheme="minorEastAsia" w:hAnsiTheme="minorEastAsia" w:eastAsiaTheme="minorEastAsia"/>
          <w:b/>
          <w:bCs/>
          <w:color w:val="000000" w:themeColor="text1"/>
          <w:sz w:val="32"/>
          <w:szCs w:val="32"/>
          <w14:textFill>
            <w14:solidFill>
              <w14:schemeClr w14:val="tx1"/>
            </w14:solidFill>
          </w14:textFill>
        </w:rPr>
        <w:t>条款及格式</w:t>
      </w:r>
      <w:bookmarkEnd w:id="1087"/>
      <w:bookmarkEnd w:id="1088"/>
      <w:bookmarkEnd w:id="1089"/>
      <w:bookmarkEnd w:id="1090"/>
    </w:p>
    <w:p w14:paraId="2820458D">
      <w:pPr>
        <w:widowControl/>
        <w:spacing w:before="120" w:beforeLines="50" w:after="120" w:afterLines="50" w:line="360" w:lineRule="auto"/>
        <w:jc w:val="center"/>
        <w:rPr>
          <w:rFonts w:hint="eastAsia" w:ascii="宋体" w:hAnsi="宋体" w:cs="宋体"/>
          <w:b/>
          <w:bCs/>
          <w:color w:val="000000" w:themeColor="text1"/>
          <w:kern w:val="0"/>
          <w:sz w:val="24"/>
          <w:szCs w:val="24"/>
          <w14:textFill>
            <w14:solidFill>
              <w14:schemeClr w14:val="tx1"/>
            </w14:solidFill>
          </w14:textFill>
        </w:rPr>
      </w:pPr>
      <w:r>
        <w:rPr>
          <w:rFonts w:ascii="宋体" w:hAnsi="宋体" w:cs="宋体"/>
          <w:b/>
          <w:bCs/>
          <w:color w:val="000000" w:themeColor="text1"/>
          <w:kern w:val="0"/>
          <w:sz w:val="24"/>
          <w:szCs w:val="24"/>
          <w14:textFill>
            <w14:solidFill>
              <w14:schemeClr w14:val="tx1"/>
            </w14:solidFill>
          </w14:textFill>
        </w:rPr>
        <w:t>（合同以最终签订</w:t>
      </w:r>
      <w:r>
        <w:rPr>
          <w:rFonts w:hint="eastAsia" w:ascii="宋体" w:hAnsi="宋体" w:cs="宋体"/>
          <w:b/>
          <w:bCs/>
          <w:color w:val="000000" w:themeColor="text1"/>
          <w:kern w:val="0"/>
          <w:sz w:val="24"/>
          <w:szCs w:val="24"/>
          <w14:textFill>
            <w14:solidFill>
              <w14:schemeClr w14:val="tx1"/>
            </w14:solidFill>
          </w14:textFill>
        </w:rPr>
        <w:t>的</w:t>
      </w:r>
      <w:r>
        <w:rPr>
          <w:rFonts w:ascii="宋体" w:hAnsi="宋体" w:cs="宋体"/>
          <w:b/>
          <w:bCs/>
          <w:color w:val="000000" w:themeColor="text1"/>
          <w:kern w:val="0"/>
          <w:sz w:val="24"/>
          <w:szCs w:val="24"/>
          <w14:textFill>
            <w14:solidFill>
              <w14:schemeClr w14:val="tx1"/>
            </w14:solidFill>
          </w14:textFill>
        </w:rPr>
        <w:t>版本为准）</w:t>
      </w:r>
    </w:p>
    <w:bookmarkEnd w:id="1091"/>
    <w:p w14:paraId="7918F6C7">
      <w:pPr>
        <w:ind w:right="1470"/>
        <w:jc w:val="center"/>
        <w:rPr>
          <w:b/>
          <w:bCs/>
          <w:color w:val="000000" w:themeColor="text1"/>
          <w:sz w:val="48"/>
          <w:szCs w:val="56"/>
          <w14:textFill>
            <w14:solidFill>
              <w14:schemeClr w14:val="tx1"/>
            </w14:solidFill>
          </w14:textFill>
        </w:rPr>
      </w:pPr>
    </w:p>
    <w:p w14:paraId="4DC03836">
      <w:pPr>
        <w:ind w:right="1470"/>
        <w:jc w:val="center"/>
        <w:rPr>
          <w:b/>
          <w:bCs/>
          <w:color w:val="000000" w:themeColor="text1"/>
          <w:sz w:val="48"/>
          <w:szCs w:val="56"/>
          <w14:textFill>
            <w14:solidFill>
              <w14:schemeClr w14:val="tx1"/>
            </w14:solidFill>
          </w14:textFill>
        </w:rPr>
      </w:pPr>
    </w:p>
    <w:p w14:paraId="62395CA3">
      <w:pPr>
        <w:ind w:right="1470"/>
        <w:jc w:val="center"/>
        <w:rPr>
          <w:b/>
          <w:bCs/>
          <w:color w:val="000000" w:themeColor="text1"/>
          <w:sz w:val="48"/>
          <w:szCs w:val="56"/>
          <w14:textFill>
            <w14:solidFill>
              <w14:schemeClr w14:val="tx1"/>
            </w14:solidFill>
          </w14:textFill>
        </w:rPr>
      </w:pPr>
    </w:p>
    <w:p w14:paraId="4DA3BE11">
      <w:pPr>
        <w:ind w:right="1470"/>
        <w:jc w:val="center"/>
        <w:rPr>
          <w:b/>
          <w:bCs/>
          <w:color w:val="000000" w:themeColor="text1"/>
          <w:sz w:val="48"/>
          <w:szCs w:val="56"/>
          <w14:textFill>
            <w14:solidFill>
              <w14:schemeClr w14:val="tx1"/>
            </w14:solidFill>
          </w14:textFill>
        </w:rPr>
      </w:pPr>
    </w:p>
    <w:p w14:paraId="1DBF7EC0">
      <w:pPr>
        <w:ind w:right="1470"/>
        <w:jc w:val="center"/>
        <w:rPr>
          <w:b/>
          <w:bCs/>
          <w:color w:val="000000" w:themeColor="text1"/>
          <w:sz w:val="48"/>
          <w:szCs w:val="56"/>
          <w14:textFill>
            <w14:solidFill>
              <w14:schemeClr w14:val="tx1"/>
            </w14:solidFill>
          </w14:textFill>
        </w:rPr>
      </w:pPr>
    </w:p>
    <w:p w14:paraId="566E46CB">
      <w:pPr>
        <w:ind w:right="1470"/>
        <w:jc w:val="center"/>
        <w:rPr>
          <w:b/>
          <w:bCs/>
          <w:color w:val="000000" w:themeColor="text1"/>
          <w:sz w:val="48"/>
          <w:szCs w:val="56"/>
          <w14:textFill>
            <w14:solidFill>
              <w14:schemeClr w14:val="tx1"/>
            </w14:solidFill>
          </w14:textFill>
        </w:rPr>
      </w:pPr>
    </w:p>
    <w:p w14:paraId="5F9EB8AE">
      <w:pPr>
        <w:ind w:right="1470"/>
        <w:jc w:val="center"/>
        <w:rPr>
          <w:b/>
          <w:bCs/>
          <w:color w:val="000000" w:themeColor="text1"/>
          <w:sz w:val="48"/>
          <w:szCs w:val="56"/>
          <w14:textFill>
            <w14:solidFill>
              <w14:schemeClr w14:val="tx1"/>
            </w14:solidFill>
          </w14:textFill>
        </w:rPr>
      </w:pPr>
    </w:p>
    <w:p w14:paraId="671FCA5E">
      <w:pPr>
        <w:jc w:val="center"/>
        <w:rPr>
          <w:b/>
          <w:bCs/>
          <w:color w:val="000000" w:themeColor="text1"/>
          <w:sz w:val="48"/>
          <w:szCs w:val="56"/>
          <w14:textFill>
            <w14:solidFill>
              <w14:schemeClr w14:val="tx1"/>
            </w14:solidFill>
          </w14:textFill>
        </w:rPr>
      </w:pPr>
      <w:r>
        <w:rPr>
          <w:b/>
          <w:bCs/>
          <w:color w:val="000000" w:themeColor="text1"/>
          <w:sz w:val="48"/>
          <w:szCs w:val="56"/>
          <w14:textFill>
            <w14:solidFill>
              <w14:schemeClr w14:val="tx1"/>
            </w14:solidFill>
          </w14:textFill>
        </w:rPr>
        <w:t>政府采购合同</w:t>
      </w:r>
    </w:p>
    <w:p w14:paraId="49A36C36">
      <w:pPr>
        <w:pStyle w:val="21"/>
        <w:rPr>
          <w:rFonts w:ascii="Times New Roman" w:hAnsi="Times New Roman"/>
          <w:color w:val="000000" w:themeColor="text1"/>
          <w14:textFill>
            <w14:solidFill>
              <w14:schemeClr w14:val="tx1"/>
            </w14:solidFill>
          </w14:textFill>
        </w:rPr>
      </w:pPr>
    </w:p>
    <w:p w14:paraId="1D7B3B52">
      <w:pPr>
        <w:spacing w:line="600" w:lineRule="auto"/>
        <w:ind w:right="1470" w:firstLine="1273" w:firstLineChars="398"/>
        <w:rPr>
          <w:color w:val="000000" w:themeColor="text1"/>
          <w:sz w:val="32"/>
          <w:szCs w:val="40"/>
          <w14:textFill>
            <w14:solidFill>
              <w14:schemeClr w14:val="tx1"/>
            </w14:solidFill>
          </w14:textFill>
        </w:rPr>
      </w:pPr>
    </w:p>
    <w:p w14:paraId="1B9F7B41">
      <w:pPr>
        <w:spacing w:line="600" w:lineRule="auto"/>
        <w:ind w:right="1470" w:firstLine="1273" w:firstLineChars="398"/>
        <w:rPr>
          <w:color w:val="000000" w:themeColor="text1"/>
          <w:sz w:val="32"/>
          <w:szCs w:val="40"/>
          <w14:textFill>
            <w14:solidFill>
              <w14:schemeClr w14:val="tx1"/>
            </w14:solidFill>
          </w14:textFill>
        </w:rPr>
      </w:pPr>
    </w:p>
    <w:p w14:paraId="50482482">
      <w:pPr>
        <w:spacing w:line="600" w:lineRule="auto"/>
        <w:ind w:right="1470" w:firstLine="1273" w:firstLineChars="398"/>
        <w:rPr>
          <w:color w:val="000000" w:themeColor="text1"/>
          <w:sz w:val="32"/>
          <w:szCs w:val="40"/>
          <w14:textFill>
            <w14:solidFill>
              <w14:schemeClr w14:val="tx1"/>
            </w14:solidFill>
          </w14:textFill>
        </w:rPr>
      </w:pPr>
    </w:p>
    <w:p w14:paraId="7AAD7C65">
      <w:pPr>
        <w:spacing w:line="600" w:lineRule="auto"/>
        <w:ind w:right="1470" w:firstLine="1273" w:firstLineChars="398"/>
        <w:rPr>
          <w:color w:val="000000" w:themeColor="text1"/>
          <w:sz w:val="32"/>
          <w:szCs w:val="40"/>
          <w14:textFill>
            <w14:solidFill>
              <w14:schemeClr w14:val="tx1"/>
            </w14:solidFill>
          </w14:textFill>
        </w:rPr>
      </w:pPr>
    </w:p>
    <w:p w14:paraId="6C8A217B">
      <w:pPr>
        <w:spacing w:line="360" w:lineRule="auto"/>
        <w:ind w:right="1469" w:firstLine="1593" w:firstLineChars="498"/>
        <w:rPr>
          <w:color w:val="000000" w:themeColor="text1"/>
          <w:sz w:val="32"/>
          <w:szCs w:val="40"/>
          <w:u w:val="single"/>
          <w14:textFill>
            <w14:solidFill>
              <w14:schemeClr w14:val="tx1"/>
            </w14:solidFill>
          </w14:textFill>
        </w:rPr>
      </w:pPr>
      <w:r>
        <w:rPr>
          <w:color w:val="000000" w:themeColor="text1"/>
          <w:sz w:val="32"/>
          <w:szCs w:val="40"/>
          <w14:textFill>
            <w14:solidFill>
              <w14:schemeClr w14:val="tx1"/>
            </w14:solidFill>
          </w14:textFill>
        </w:rPr>
        <w:t>项目名称：</w:t>
      </w:r>
      <w:r>
        <w:rPr>
          <w:rFonts w:hint="eastAsia"/>
          <w:color w:val="000000" w:themeColor="text1"/>
          <w:sz w:val="32"/>
          <w:szCs w:val="40"/>
          <w:u w:val="single"/>
          <w14:textFill>
            <w14:solidFill>
              <w14:schemeClr w14:val="tx1"/>
            </w14:solidFill>
          </w14:textFill>
        </w:rPr>
        <w:t xml:space="preserve">                           </w:t>
      </w:r>
    </w:p>
    <w:p w14:paraId="0A335004">
      <w:pPr>
        <w:spacing w:line="360" w:lineRule="auto"/>
        <w:ind w:right="1469" w:firstLine="1593" w:firstLineChars="498"/>
        <w:rPr>
          <w:b/>
          <w:bCs/>
          <w:color w:val="000000" w:themeColor="text1"/>
          <w:sz w:val="32"/>
          <w:szCs w:val="40"/>
          <w14:textFill>
            <w14:solidFill>
              <w14:schemeClr w14:val="tx1"/>
            </w14:solidFill>
          </w14:textFill>
        </w:rPr>
      </w:pPr>
      <w:r>
        <w:rPr>
          <w:color w:val="000000" w:themeColor="text1"/>
          <w:sz w:val="32"/>
          <w:szCs w:val="40"/>
          <w14:textFill>
            <w14:solidFill>
              <w14:schemeClr w14:val="tx1"/>
            </w14:solidFill>
          </w14:textFill>
        </w:rPr>
        <w:t>合同编号（系统编号）：</w:t>
      </w:r>
      <w:r>
        <w:rPr>
          <w:rFonts w:hint="eastAsia"/>
          <w:color w:val="000000" w:themeColor="text1"/>
          <w:sz w:val="32"/>
          <w:szCs w:val="40"/>
          <w:u w:val="single"/>
          <w14:textFill>
            <w14:solidFill>
              <w14:schemeClr w14:val="tx1"/>
            </w14:solidFill>
          </w14:textFill>
        </w:rPr>
        <w:t xml:space="preserve">               </w:t>
      </w:r>
    </w:p>
    <w:p w14:paraId="6D916552">
      <w:pPr>
        <w:spacing w:line="360" w:lineRule="auto"/>
        <w:ind w:right="1469" w:firstLine="1593" w:firstLineChars="498"/>
        <w:rPr>
          <w:color w:val="000000" w:themeColor="text1"/>
          <w:sz w:val="32"/>
          <w:szCs w:val="40"/>
          <w14:textFill>
            <w14:solidFill>
              <w14:schemeClr w14:val="tx1"/>
            </w14:solidFill>
          </w14:textFill>
        </w:rPr>
      </w:pPr>
      <w:r>
        <w:rPr>
          <w:color w:val="000000" w:themeColor="text1"/>
          <w:sz w:val="32"/>
          <w:szCs w:val="40"/>
          <w14:textFill>
            <w14:solidFill>
              <w14:schemeClr w14:val="tx1"/>
            </w14:solidFill>
          </w14:textFill>
        </w:rPr>
        <w:t>（自编号：如有）</w:t>
      </w:r>
      <w:r>
        <w:rPr>
          <w:rFonts w:hint="eastAsia"/>
          <w:color w:val="000000" w:themeColor="text1"/>
          <w:sz w:val="32"/>
          <w:szCs w:val="40"/>
          <w:u w:val="single"/>
          <w14:textFill>
            <w14:solidFill>
              <w14:schemeClr w14:val="tx1"/>
            </w14:solidFill>
          </w14:textFill>
        </w:rPr>
        <w:t xml:space="preserve">                     </w:t>
      </w:r>
    </w:p>
    <w:p w14:paraId="7DE8D9A5">
      <w:pPr>
        <w:spacing w:line="360" w:lineRule="auto"/>
        <w:ind w:right="1469" w:firstLine="1593" w:firstLineChars="498"/>
        <w:rPr>
          <w:color w:val="000000" w:themeColor="text1"/>
          <w:sz w:val="32"/>
          <w:szCs w:val="40"/>
          <w14:textFill>
            <w14:solidFill>
              <w14:schemeClr w14:val="tx1"/>
            </w14:solidFill>
          </w14:textFill>
        </w:rPr>
      </w:pPr>
      <w:r>
        <w:rPr>
          <w:color w:val="000000" w:themeColor="text1"/>
          <w:sz w:val="32"/>
          <w:szCs w:val="40"/>
          <w14:textFill>
            <w14:solidFill>
              <w14:schemeClr w14:val="tx1"/>
            </w14:solidFill>
          </w14:textFill>
        </w:rPr>
        <w:t>甲方：</w:t>
      </w:r>
      <w:r>
        <w:rPr>
          <w:rFonts w:hint="eastAsia"/>
          <w:color w:val="000000" w:themeColor="text1"/>
          <w:sz w:val="32"/>
          <w:szCs w:val="40"/>
          <w:u w:val="single"/>
          <w14:textFill>
            <w14:solidFill>
              <w14:schemeClr w14:val="tx1"/>
            </w14:solidFill>
          </w14:textFill>
        </w:rPr>
        <w:t xml:space="preserve">                               </w:t>
      </w:r>
    </w:p>
    <w:p w14:paraId="68F28DA5">
      <w:pPr>
        <w:spacing w:line="360" w:lineRule="auto"/>
        <w:ind w:right="1469" w:firstLine="1593" w:firstLineChars="498"/>
        <w:rPr>
          <w:rFonts w:hint="eastAsia" w:ascii="宋体" w:hAnsi="宋体"/>
          <w:color w:val="000000" w:themeColor="text1"/>
          <w:sz w:val="36"/>
          <w14:textFill>
            <w14:solidFill>
              <w14:schemeClr w14:val="tx1"/>
            </w14:solidFill>
          </w14:textFill>
        </w:rPr>
      </w:pPr>
      <w:r>
        <w:rPr>
          <w:color w:val="000000" w:themeColor="text1"/>
          <w:sz w:val="32"/>
          <w:szCs w:val="40"/>
          <w14:textFill>
            <w14:solidFill>
              <w14:schemeClr w14:val="tx1"/>
            </w14:solidFill>
          </w14:textFill>
        </w:rPr>
        <w:t>乙方：</w:t>
      </w:r>
      <w:r>
        <w:rPr>
          <w:rFonts w:hint="eastAsia"/>
          <w:color w:val="000000" w:themeColor="text1"/>
          <w:sz w:val="32"/>
          <w:szCs w:val="40"/>
          <w:u w:val="single"/>
          <w14:textFill>
            <w14:solidFill>
              <w14:schemeClr w14:val="tx1"/>
            </w14:solidFill>
          </w14:textFill>
        </w:rPr>
        <w:t xml:space="preserve">                               </w:t>
      </w:r>
    </w:p>
    <w:p w14:paraId="3C30D2C6">
      <w:pPr>
        <w:widowControl/>
        <w:jc w:val="left"/>
        <w:rPr>
          <w:rFonts w:ascii="Cambria" w:hAnsi="Cambria"/>
          <w:b/>
          <w:bCs/>
          <w:color w:val="000000" w:themeColor="text1"/>
          <w:kern w:val="0"/>
          <w:sz w:val="32"/>
          <w:szCs w:val="32"/>
          <w14:textFill>
            <w14:solidFill>
              <w14:schemeClr w14:val="tx1"/>
            </w14:solidFill>
          </w14:textFill>
        </w:rPr>
      </w:pPr>
      <w:bookmarkStart w:id="1092" w:name="_Toc351203480"/>
      <w:bookmarkStart w:id="1093" w:name="_Toc91516395"/>
      <w:bookmarkStart w:id="1094" w:name="_Toc296503025"/>
      <w:bookmarkStart w:id="1095" w:name="_Toc101654963"/>
      <w:bookmarkStart w:id="1096" w:name="_Toc296890982"/>
      <w:r>
        <w:rPr>
          <w:rFonts w:ascii="Cambria" w:hAnsi="Cambria"/>
          <w:b/>
          <w:bCs/>
          <w:color w:val="000000" w:themeColor="text1"/>
          <w:kern w:val="0"/>
          <w:sz w:val="32"/>
          <w:szCs w:val="32"/>
          <w14:textFill>
            <w14:solidFill>
              <w14:schemeClr w14:val="tx1"/>
            </w14:solidFill>
          </w14:textFill>
        </w:rPr>
        <w:br w:type="page"/>
      </w:r>
    </w:p>
    <w:p w14:paraId="3812DBFC">
      <w:pPr>
        <w:pStyle w:val="53"/>
        <w:widowControl w:val="0"/>
        <w:spacing w:line="560" w:lineRule="exact"/>
        <w:ind w:firstLine="420"/>
        <w:rPr>
          <w:rFonts w:hint="eastAsia" w:ascii="宋体" w:hAnsi="宋体" w:cs="宋体"/>
          <w:szCs w:val="21"/>
        </w:rPr>
      </w:pPr>
      <w:r>
        <w:rPr>
          <w:rFonts w:hint="eastAsia" w:ascii="宋体" w:hAnsi="宋体" w:cs="宋体"/>
          <w:szCs w:val="21"/>
        </w:rPr>
        <w:t>甲方：</w:t>
      </w:r>
      <w:r>
        <w:rPr>
          <w:rFonts w:hint="eastAsia" w:ascii="宋体" w:hAnsi="宋体" w:cs="宋体"/>
          <w:szCs w:val="21"/>
          <w:u w:val="single"/>
        </w:rPr>
        <w:t>昆明市五华区人民政府普吉街道办事处</w:t>
      </w:r>
    </w:p>
    <w:p w14:paraId="468E1528">
      <w:pPr>
        <w:pStyle w:val="53"/>
        <w:widowControl w:val="0"/>
        <w:spacing w:line="560" w:lineRule="exact"/>
        <w:ind w:firstLine="420"/>
        <w:rPr>
          <w:rFonts w:hint="eastAsia" w:ascii="宋体" w:hAnsi="宋体" w:cs="宋体"/>
          <w:szCs w:val="21"/>
          <w:u w:val="single"/>
        </w:rPr>
      </w:pPr>
      <w:r>
        <w:rPr>
          <w:rFonts w:hint="eastAsia" w:ascii="宋体" w:hAnsi="宋体" w:cs="宋体"/>
          <w:szCs w:val="21"/>
        </w:rPr>
        <w:t>乙方：</w:t>
      </w:r>
      <w:r>
        <w:rPr>
          <w:rFonts w:hint="eastAsia" w:ascii="宋体" w:hAnsi="宋体" w:cs="宋体"/>
          <w:szCs w:val="21"/>
          <w:u w:val="single"/>
        </w:rPr>
        <w:t xml:space="preserve">                                  </w:t>
      </w:r>
    </w:p>
    <w:p w14:paraId="53CE8BBA">
      <w:pPr>
        <w:pStyle w:val="53"/>
        <w:widowControl w:val="0"/>
        <w:spacing w:line="560" w:lineRule="exact"/>
        <w:ind w:firstLine="420"/>
        <w:rPr>
          <w:rFonts w:hint="eastAsia" w:ascii="宋体" w:hAnsi="宋体" w:cs="宋体"/>
          <w:szCs w:val="21"/>
        </w:rPr>
      </w:pPr>
      <w:r>
        <w:rPr>
          <w:rFonts w:hint="eastAsia" w:ascii="宋体" w:hAnsi="宋体" w:cs="宋体"/>
          <w:szCs w:val="21"/>
        </w:rPr>
        <w:t>为做好</w:t>
      </w:r>
      <w:r>
        <w:rPr>
          <w:rFonts w:hint="eastAsia" w:ascii="宋体" w:hAnsi="宋体" w:cs="宋体"/>
          <w:szCs w:val="21"/>
          <w:u w:val="single"/>
        </w:rPr>
        <w:t>普吉街道办事处2026年应急救援队购买服务项目</w:t>
      </w:r>
      <w:r>
        <w:rPr>
          <w:rFonts w:hint="eastAsia" w:ascii="宋体" w:hAnsi="宋体" w:cs="宋体"/>
          <w:szCs w:val="21"/>
        </w:rPr>
        <w:t>，甲乙双方按照公平、公正、平等的原则，经甲、乙双方协商一致，订立本合同。</w:t>
      </w:r>
    </w:p>
    <w:p w14:paraId="35D34380">
      <w:pPr>
        <w:pStyle w:val="53"/>
        <w:widowControl w:val="0"/>
        <w:spacing w:line="560" w:lineRule="exact"/>
        <w:ind w:firstLine="422"/>
        <w:rPr>
          <w:rFonts w:hint="eastAsia" w:ascii="宋体" w:hAnsi="宋体" w:cs="宋体"/>
          <w:b/>
          <w:bCs/>
          <w:szCs w:val="21"/>
        </w:rPr>
      </w:pPr>
      <w:r>
        <w:rPr>
          <w:rFonts w:hint="eastAsia" w:ascii="宋体" w:hAnsi="宋体" w:cs="宋体"/>
          <w:b/>
          <w:bCs/>
          <w:szCs w:val="21"/>
        </w:rPr>
        <w:t>一、服务范围</w:t>
      </w:r>
    </w:p>
    <w:p w14:paraId="04D152AE">
      <w:pPr>
        <w:pStyle w:val="53"/>
        <w:widowControl w:val="0"/>
        <w:spacing w:line="560" w:lineRule="exact"/>
        <w:ind w:firstLine="420"/>
        <w:rPr>
          <w:rFonts w:hint="eastAsia" w:ascii="宋体" w:hAnsi="宋体" w:cs="宋体"/>
          <w:szCs w:val="21"/>
        </w:rPr>
      </w:pPr>
      <w:r>
        <w:rPr>
          <w:rFonts w:hint="eastAsia" w:ascii="宋体" w:hAnsi="宋体" w:cs="宋体"/>
          <w:szCs w:val="21"/>
        </w:rPr>
        <w:t>普吉街道位于昆明市主城区西北片区，城区面积约20.72平方公里，辖区森林面积约10平方公里。需派驻不少于20人的综合应急救援队伍，协助街道开展应急救援工作（含普吉辖区内防汛抢险、水环境治理、河道治理、应急处置、地质灾害抢险、救援、森林防火等工作并负责街道办事处安排的其他各类工作）。配备人员由乙方自行负责管理，并做好保障工作；</w:t>
      </w:r>
      <w:r>
        <w:rPr>
          <w:rFonts w:hint="eastAsia" w:asciiTheme="minorEastAsia" w:hAnsiTheme="minorEastAsia" w:eastAsiaTheme="minorEastAsia"/>
          <w:szCs w:val="21"/>
        </w:rPr>
        <w:t>配备装备及车辆由</w:t>
      </w:r>
      <w:r>
        <w:rPr>
          <w:rFonts w:hint="eastAsia" w:ascii="宋体" w:hAnsi="宋体" w:cs="宋体"/>
          <w:szCs w:val="21"/>
        </w:rPr>
        <w:t>乙方</w:t>
      </w:r>
      <w:r>
        <w:rPr>
          <w:rFonts w:hint="eastAsia" w:asciiTheme="minorEastAsia" w:hAnsiTheme="minorEastAsia" w:eastAsiaTheme="minorEastAsia"/>
          <w:szCs w:val="21"/>
        </w:rPr>
        <w:t>负责日常维护，并做好安全监管工作</w:t>
      </w:r>
      <w:r>
        <w:rPr>
          <w:rFonts w:hint="eastAsia" w:ascii="宋体" w:hAnsi="宋体" w:cs="宋体"/>
          <w:szCs w:val="21"/>
        </w:rPr>
        <w:t>。</w:t>
      </w:r>
    </w:p>
    <w:p w14:paraId="6D5D9422">
      <w:pPr>
        <w:pStyle w:val="53"/>
        <w:widowControl w:val="0"/>
        <w:numPr>
          <w:ilvl w:val="0"/>
          <w:numId w:val="2"/>
        </w:numPr>
        <w:spacing w:line="560" w:lineRule="exact"/>
        <w:ind w:firstLine="422"/>
        <w:rPr>
          <w:rFonts w:hint="eastAsia" w:ascii="宋体" w:hAnsi="宋体" w:cs="宋体"/>
          <w:b/>
          <w:bCs/>
          <w:szCs w:val="21"/>
        </w:rPr>
      </w:pPr>
      <w:r>
        <w:rPr>
          <w:rFonts w:hint="eastAsia" w:ascii="宋体" w:hAnsi="宋体" w:cs="宋体"/>
          <w:b/>
          <w:bCs/>
          <w:szCs w:val="21"/>
        </w:rPr>
        <w:t>合同期限</w:t>
      </w:r>
    </w:p>
    <w:p w14:paraId="3A08BBA9">
      <w:pPr>
        <w:pStyle w:val="53"/>
        <w:widowControl w:val="0"/>
        <w:spacing w:line="560" w:lineRule="exact"/>
        <w:ind w:firstLine="420"/>
        <w:rPr>
          <w:rFonts w:hint="eastAsia" w:ascii="宋体" w:hAnsi="宋体" w:cs="宋体"/>
          <w:szCs w:val="21"/>
        </w:rPr>
      </w:pPr>
      <w:r>
        <w:rPr>
          <w:rFonts w:hint="eastAsia" w:ascii="宋体" w:hAnsi="宋体" w:cs="宋体"/>
          <w:szCs w:val="21"/>
        </w:rPr>
        <w:t>合同期限为</w:t>
      </w:r>
      <w:r>
        <w:rPr>
          <w:rFonts w:hint="eastAsia" w:ascii="宋体" w:hAnsi="宋体" w:cs="宋体"/>
          <w:szCs w:val="21"/>
          <w:u w:val="single"/>
        </w:rPr>
        <w:t>1</w:t>
      </w:r>
      <w:r>
        <w:rPr>
          <w:rFonts w:hint="eastAsia" w:ascii="宋体" w:hAnsi="宋体" w:cs="宋体"/>
          <w:szCs w:val="21"/>
        </w:rPr>
        <w:t>年，自</w:t>
      </w:r>
      <w:r>
        <w:rPr>
          <w:rFonts w:hint="eastAsia" w:ascii="宋体" w:hAnsi="宋体" w:cs="宋体"/>
          <w:szCs w:val="21"/>
          <w:u w:val="single"/>
        </w:rPr>
        <w:t>2026</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日起至</w:t>
      </w:r>
      <w:r>
        <w:rPr>
          <w:rFonts w:hint="eastAsia" w:ascii="宋体" w:hAnsi="宋体" w:cs="宋体"/>
          <w:szCs w:val="21"/>
          <w:u w:val="single"/>
        </w:rPr>
        <w:t xml:space="preserve">2027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日止。</w:t>
      </w:r>
    </w:p>
    <w:p w14:paraId="7C141E07">
      <w:pPr>
        <w:pStyle w:val="53"/>
        <w:widowControl w:val="0"/>
        <w:spacing w:line="560" w:lineRule="exact"/>
        <w:ind w:firstLine="422"/>
        <w:rPr>
          <w:rFonts w:hint="eastAsia" w:ascii="宋体" w:hAnsi="宋体" w:cs="宋体"/>
          <w:b/>
          <w:bCs/>
          <w:szCs w:val="21"/>
        </w:rPr>
      </w:pPr>
      <w:r>
        <w:rPr>
          <w:rFonts w:hint="eastAsia" w:ascii="宋体" w:hAnsi="宋体" w:cs="宋体"/>
          <w:b/>
          <w:bCs/>
          <w:szCs w:val="21"/>
        </w:rPr>
        <w:t>三、合同费用及支付方式</w:t>
      </w:r>
    </w:p>
    <w:p w14:paraId="2AD0F85E">
      <w:pPr>
        <w:pStyle w:val="53"/>
        <w:widowControl w:val="0"/>
        <w:spacing w:line="560" w:lineRule="exact"/>
        <w:ind w:firstLine="420"/>
        <w:rPr>
          <w:rFonts w:hint="eastAsia" w:ascii="宋体" w:hAnsi="宋体" w:cs="宋体"/>
          <w:szCs w:val="21"/>
        </w:rPr>
      </w:pPr>
      <w:r>
        <w:rPr>
          <w:rFonts w:hint="eastAsia" w:ascii="宋体" w:hAnsi="宋体" w:cs="宋体"/>
          <w:szCs w:val="21"/>
        </w:rPr>
        <w:t>1.甲方按</w:t>
      </w:r>
      <w:r>
        <w:rPr>
          <w:rFonts w:hint="eastAsia" w:ascii="宋体" w:hAnsi="宋体" w:cs="宋体"/>
          <w:szCs w:val="21"/>
          <w:u w:val="single"/>
        </w:rPr>
        <w:t xml:space="preserve">       </w:t>
      </w:r>
      <w:r>
        <w:rPr>
          <w:rFonts w:hint="eastAsia" w:ascii="宋体" w:hAnsi="宋体" w:cs="宋体"/>
          <w:szCs w:val="21"/>
        </w:rPr>
        <w:t>元(大写</w:t>
      </w:r>
      <w:r>
        <w:rPr>
          <w:rFonts w:hint="eastAsia" w:ascii="宋体" w:hAnsi="宋体" w:cs="宋体"/>
          <w:szCs w:val="21"/>
          <w:u w:val="single"/>
        </w:rPr>
        <w:t xml:space="preserve">       </w:t>
      </w:r>
      <w:r>
        <w:rPr>
          <w:rFonts w:hint="eastAsia" w:ascii="宋体" w:hAnsi="宋体" w:cs="宋体"/>
          <w:szCs w:val="21"/>
        </w:rPr>
        <w:t>元整)(总价包干)的标准向乙方支付综合应急救援队伍队员服务费用。</w:t>
      </w:r>
    </w:p>
    <w:p w14:paraId="2DD4F183">
      <w:pPr>
        <w:pStyle w:val="53"/>
        <w:widowControl w:val="0"/>
        <w:spacing w:line="560" w:lineRule="exact"/>
        <w:ind w:firstLine="420"/>
        <w:rPr>
          <w:rFonts w:hint="eastAsia" w:ascii="宋体" w:hAnsi="宋体" w:cs="宋体"/>
          <w:szCs w:val="21"/>
        </w:rPr>
      </w:pPr>
      <w:r>
        <w:rPr>
          <w:rFonts w:hint="eastAsia" w:ascii="宋体" w:hAnsi="宋体" w:cs="宋体"/>
          <w:szCs w:val="21"/>
        </w:rPr>
        <w:t>2.乙方于每月5日前向甲方提供上一个月服务费的正式发票和队员工资发放签字表，甲方自收到发票和队员工资发放签字表10个工作日(如遇法定节假日提前)内将服务费拨付至乙方指定账户。</w:t>
      </w:r>
    </w:p>
    <w:p w14:paraId="5D41ED61">
      <w:pPr>
        <w:pStyle w:val="53"/>
        <w:widowControl w:val="0"/>
        <w:spacing w:line="560" w:lineRule="exact"/>
        <w:ind w:firstLine="420"/>
        <w:rPr>
          <w:rFonts w:hint="eastAsia" w:ascii="宋体" w:hAnsi="宋体" w:cs="宋体"/>
          <w:szCs w:val="21"/>
        </w:rPr>
      </w:pPr>
      <w:r>
        <w:rPr>
          <w:rFonts w:hint="eastAsia" w:ascii="宋体" w:hAnsi="宋体" w:cs="宋体"/>
          <w:szCs w:val="21"/>
        </w:rPr>
        <w:t>3、上述费用包括乙方完成本合同约定全部工作内容的所有费用，（包括但不限于乙方聘用人员的工资、员工餐、各种福利费、加班费、过节费、补贴、防暑降温补贴、冬季采暖补贴、奖金、利润、税金、意外伤害险、管理费等）。甲方因各种原因直接支付给综合应急救援队伍队员的奖金和补贴，以甲方自愿为原则，乙方及综合应急救援队伍队员不得以任何理由和借口向甲方提出支付其他费用的要求。</w:t>
      </w:r>
    </w:p>
    <w:p w14:paraId="453C8452">
      <w:pPr>
        <w:pStyle w:val="53"/>
        <w:widowControl w:val="0"/>
        <w:spacing w:line="560" w:lineRule="exact"/>
        <w:ind w:firstLine="422"/>
        <w:rPr>
          <w:rFonts w:hint="eastAsia" w:ascii="宋体" w:hAnsi="宋体" w:cs="宋体"/>
          <w:b/>
          <w:bCs/>
          <w:szCs w:val="21"/>
        </w:rPr>
      </w:pPr>
      <w:r>
        <w:rPr>
          <w:rFonts w:hint="eastAsia" w:ascii="宋体" w:hAnsi="宋体" w:cs="宋体"/>
          <w:b/>
          <w:bCs/>
          <w:szCs w:val="21"/>
        </w:rPr>
        <w:t>四、甲方的权利与义务</w:t>
      </w:r>
    </w:p>
    <w:p w14:paraId="3DAD0EB6">
      <w:pPr>
        <w:pStyle w:val="53"/>
        <w:widowControl w:val="0"/>
        <w:spacing w:line="560" w:lineRule="exact"/>
        <w:ind w:firstLine="420"/>
        <w:rPr>
          <w:rFonts w:hint="eastAsia" w:ascii="宋体" w:hAnsi="宋体" w:cs="宋体"/>
          <w:szCs w:val="21"/>
        </w:rPr>
      </w:pPr>
      <w:r>
        <w:rPr>
          <w:rFonts w:hint="eastAsia" w:ascii="宋体" w:hAnsi="宋体" w:cs="宋体"/>
          <w:szCs w:val="21"/>
        </w:rPr>
        <w:t>1、甲方安排一名工作人员担任综合应急救援队伍指导员，负责综合应急救援半专业队伍督查指导及车辆、人员日常调派。</w:t>
      </w:r>
    </w:p>
    <w:p w14:paraId="331A3C8D">
      <w:pPr>
        <w:pStyle w:val="53"/>
        <w:widowControl w:val="0"/>
        <w:spacing w:line="560" w:lineRule="exact"/>
        <w:ind w:firstLine="420"/>
        <w:rPr>
          <w:rFonts w:hint="eastAsia" w:ascii="宋体" w:hAnsi="宋体" w:cs="宋体"/>
          <w:szCs w:val="21"/>
        </w:rPr>
      </w:pPr>
      <w:r>
        <w:rPr>
          <w:rFonts w:hint="eastAsia" w:ascii="宋体" w:hAnsi="宋体" w:cs="宋体"/>
          <w:szCs w:val="21"/>
        </w:rPr>
        <w:t>2、甲方为综合应急救援队伍提供应急车辆</w:t>
      </w:r>
      <w:r>
        <w:rPr>
          <w:rFonts w:hint="eastAsia" w:ascii="宋体" w:hAnsi="宋体" w:cs="宋体"/>
          <w:szCs w:val="21"/>
          <w:u w:val="single"/>
        </w:rPr>
        <w:t xml:space="preserve">  </w:t>
      </w:r>
      <w:r>
        <w:rPr>
          <w:rFonts w:hint="eastAsia" w:ascii="宋体" w:hAnsi="宋体" w:cs="宋体"/>
          <w:szCs w:val="21"/>
        </w:rPr>
        <w:t>辆(</w:t>
      </w:r>
      <w:r>
        <w:rPr>
          <w:rFonts w:hint="eastAsia" w:ascii="宋体" w:hAnsi="宋体" w:cs="宋体"/>
          <w:szCs w:val="21"/>
          <w:u w:val="single"/>
        </w:rPr>
        <w:t xml:space="preserve">  </w:t>
      </w:r>
      <w:r>
        <w:rPr>
          <w:rFonts w:hint="eastAsia" w:ascii="宋体" w:hAnsi="宋体" w:cs="宋体"/>
          <w:szCs w:val="21"/>
        </w:rPr>
        <w:t>辆水车和</w:t>
      </w:r>
      <w:r>
        <w:rPr>
          <w:rFonts w:hint="eastAsia" w:ascii="宋体" w:hAnsi="宋体" w:cs="宋体"/>
          <w:szCs w:val="21"/>
          <w:u w:val="single"/>
        </w:rPr>
        <w:t xml:space="preserve">  </w:t>
      </w:r>
      <w:r>
        <w:rPr>
          <w:rFonts w:hint="eastAsia" w:ascii="宋体" w:hAnsi="宋体" w:cs="宋体"/>
          <w:szCs w:val="21"/>
        </w:rPr>
        <w:t>辆运兵车)。应急车辆在使用过程中所涉及的车辆相关费用：保险、年检、维修、油费等由甲方负责。综合应急救援队伍队员个人原因产生的违法违章行为由综合应急救援队伍个人或乙方负责。</w:t>
      </w:r>
    </w:p>
    <w:p w14:paraId="1091BE4C">
      <w:pPr>
        <w:pStyle w:val="53"/>
        <w:widowControl w:val="0"/>
        <w:spacing w:line="560" w:lineRule="exact"/>
        <w:ind w:firstLine="420"/>
        <w:rPr>
          <w:rFonts w:hint="eastAsia" w:ascii="宋体" w:hAnsi="宋体" w:cs="宋体"/>
          <w:szCs w:val="21"/>
        </w:rPr>
      </w:pPr>
      <w:r>
        <w:rPr>
          <w:rFonts w:hint="eastAsia" w:ascii="宋体" w:hAnsi="宋体" w:cs="宋体"/>
          <w:szCs w:val="21"/>
        </w:rPr>
        <w:t>3、甲方为本合同范围内的20名森林综合应急救援队伍队员提供住、学习等场所,确保综合应急救援队伍队员集中住宿，实现半军事化管理，24小时备勤，在接到甲方工作指令后能按时到达指定地点进行处置。</w:t>
      </w:r>
    </w:p>
    <w:p w14:paraId="423E319E">
      <w:pPr>
        <w:pStyle w:val="53"/>
        <w:widowControl w:val="0"/>
        <w:spacing w:line="560" w:lineRule="exact"/>
        <w:ind w:firstLine="420"/>
        <w:rPr>
          <w:rFonts w:hint="eastAsia" w:ascii="宋体" w:hAnsi="宋体" w:cs="宋体"/>
          <w:szCs w:val="21"/>
        </w:rPr>
      </w:pPr>
      <w:r>
        <w:rPr>
          <w:rFonts w:hint="eastAsia" w:ascii="宋体" w:hAnsi="宋体" w:cs="宋体"/>
          <w:szCs w:val="21"/>
        </w:rPr>
        <w:t>4、</w:t>
      </w:r>
      <w:r>
        <w:rPr>
          <w:rFonts w:hint="eastAsia" w:ascii="宋体" w:hAnsi="宋体" w:cs="宋体"/>
          <w:szCs w:val="21"/>
          <w:lang w:eastAsia="zh-CN"/>
        </w:rPr>
        <w:t>甲方</w:t>
      </w:r>
      <w:r>
        <w:rPr>
          <w:rFonts w:hint="eastAsia" w:ascii="宋体" w:hAnsi="宋体" w:cs="宋体"/>
          <w:szCs w:val="21"/>
        </w:rPr>
        <w:t>及时为乙方配置森林防火、防汛、水环境及河道治理、抢险救援、应急处置工作所需装备。</w:t>
      </w:r>
    </w:p>
    <w:p w14:paraId="6702433A">
      <w:pPr>
        <w:pStyle w:val="53"/>
        <w:widowControl w:val="0"/>
        <w:spacing w:line="560" w:lineRule="exact"/>
        <w:ind w:firstLine="420"/>
        <w:rPr>
          <w:rFonts w:hint="eastAsia" w:ascii="宋体" w:hAnsi="宋体" w:cs="宋体"/>
          <w:szCs w:val="21"/>
        </w:rPr>
      </w:pPr>
      <w:r>
        <w:rPr>
          <w:rFonts w:hint="eastAsia" w:ascii="宋体" w:hAnsi="宋体" w:cs="宋体"/>
          <w:szCs w:val="21"/>
        </w:rPr>
        <w:t>5、</w:t>
      </w:r>
      <w:r>
        <w:rPr>
          <w:rFonts w:hint="eastAsia" w:ascii="宋体" w:hAnsi="宋体" w:cs="宋体"/>
          <w:szCs w:val="21"/>
          <w:lang w:eastAsia="zh-CN"/>
        </w:rPr>
        <w:t>甲方</w:t>
      </w:r>
      <w:r>
        <w:rPr>
          <w:rFonts w:hint="eastAsia" w:ascii="宋体" w:hAnsi="宋体" w:cs="宋体"/>
          <w:szCs w:val="21"/>
        </w:rPr>
        <w:t>监督乙方对其综合应急救援队伍队员支付合法劳动报酬和提供必要劳动待遇的权利。</w:t>
      </w:r>
    </w:p>
    <w:p w14:paraId="5CD9F730">
      <w:pPr>
        <w:pStyle w:val="53"/>
        <w:widowControl w:val="0"/>
        <w:spacing w:line="560" w:lineRule="exact"/>
        <w:ind w:firstLine="420"/>
        <w:rPr>
          <w:rFonts w:hint="eastAsia" w:ascii="宋体" w:hAnsi="宋体" w:cs="宋体"/>
          <w:szCs w:val="21"/>
        </w:rPr>
      </w:pPr>
      <w:r>
        <w:rPr>
          <w:rFonts w:hint="eastAsia" w:ascii="宋体" w:hAnsi="宋体" w:cs="宋体"/>
          <w:szCs w:val="21"/>
        </w:rPr>
        <w:t>6、每月按时支付乙方服务费用。</w:t>
      </w:r>
    </w:p>
    <w:p w14:paraId="30ECD497">
      <w:pPr>
        <w:pStyle w:val="53"/>
        <w:widowControl w:val="0"/>
        <w:spacing w:line="560" w:lineRule="exact"/>
        <w:ind w:firstLine="420"/>
        <w:rPr>
          <w:rFonts w:hint="eastAsia" w:ascii="宋体" w:hAnsi="宋体" w:cs="宋体"/>
          <w:szCs w:val="21"/>
        </w:rPr>
      </w:pPr>
      <w:r>
        <w:rPr>
          <w:rFonts w:hint="eastAsia" w:ascii="宋体" w:hAnsi="宋体" w:cs="宋体"/>
          <w:szCs w:val="21"/>
        </w:rPr>
        <w:t>7、</w:t>
      </w:r>
      <w:r>
        <w:rPr>
          <w:rFonts w:hint="eastAsia" w:ascii="宋体" w:hAnsi="宋体" w:cs="宋体"/>
          <w:szCs w:val="21"/>
          <w:lang w:eastAsia="zh-CN"/>
        </w:rPr>
        <w:t>甲方</w:t>
      </w:r>
      <w:r>
        <w:rPr>
          <w:rFonts w:hint="eastAsia" w:ascii="宋体" w:hAnsi="宋体" w:cs="宋体"/>
          <w:szCs w:val="21"/>
        </w:rPr>
        <w:t>有权随时对乙方综合应急救援队伍队员进行检查，有权对违规或不称职人员提出处罚、调换或辞退要求。</w:t>
      </w:r>
    </w:p>
    <w:p w14:paraId="08A46AC4">
      <w:pPr>
        <w:pStyle w:val="53"/>
        <w:widowControl w:val="0"/>
        <w:spacing w:line="560" w:lineRule="exact"/>
        <w:ind w:firstLine="420"/>
        <w:rPr>
          <w:rFonts w:hint="eastAsia" w:ascii="宋体" w:hAnsi="宋体" w:cs="宋体"/>
          <w:szCs w:val="21"/>
        </w:rPr>
      </w:pPr>
      <w:r>
        <w:rPr>
          <w:rFonts w:hint="eastAsia" w:ascii="宋体" w:hAnsi="宋体" w:cs="宋体"/>
          <w:szCs w:val="21"/>
        </w:rPr>
        <w:t>8、如遇紧急突发事件(如火灾、其它人为或自然灾害等)，甲方有权请求乙方临时增加综合应急救援队伍队员、调整综合应急救援队伍队员的工作岗位及守护目标岗位。</w:t>
      </w:r>
    </w:p>
    <w:p w14:paraId="26A0A6BD">
      <w:pPr>
        <w:pStyle w:val="53"/>
        <w:widowControl w:val="0"/>
        <w:spacing w:line="560" w:lineRule="exact"/>
        <w:ind w:firstLine="422"/>
        <w:rPr>
          <w:rFonts w:hint="eastAsia" w:ascii="宋体" w:hAnsi="宋体" w:cs="宋体"/>
          <w:b/>
          <w:bCs/>
          <w:szCs w:val="21"/>
        </w:rPr>
      </w:pPr>
      <w:r>
        <w:rPr>
          <w:rFonts w:hint="eastAsia" w:ascii="宋体" w:hAnsi="宋体" w:cs="宋体"/>
          <w:b/>
          <w:bCs/>
          <w:szCs w:val="21"/>
        </w:rPr>
        <w:t>五、乙方的权利与义务</w:t>
      </w:r>
    </w:p>
    <w:p w14:paraId="7C2969B6">
      <w:pPr>
        <w:pStyle w:val="53"/>
        <w:widowControl w:val="0"/>
        <w:spacing w:line="560" w:lineRule="exact"/>
        <w:ind w:firstLine="420"/>
        <w:rPr>
          <w:rFonts w:hint="eastAsia" w:ascii="宋体" w:hAnsi="宋体" w:cs="宋体"/>
          <w:szCs w:val="21"/>
        </w:rPr>
      </w:pPr>
      <w:r>
        <w:rPr>
          <w:rFonts w:hint="eastAsia" w:ascii="宋体" w:hAnsi="宋体" w:cs="宋体"/>
          <w:szCs w:val="21"/>
        </w:rPr>
        <w:t>1、乙方负责购买综合应急救援队伍队员服装、养老保险、医疗保险、失业保险、工伤保险、生育保险以及商业意外保险，按时发放队员工资，保障每个队员每月4天休息时间，若由于乙方原因未能按时发放队员工资，导致队员向甲方索要工资、队员未准时上岗、工作中造成重大损失或重大负面影响，由此造成的损失由乙方承担。</w:t>
      </w:r>
    </w:p>
    <w:p w14:paraId="5BC96F24">
      <w:pPr>
        <w:pStyle w:val="53"/>
        <w:widowControl w:val="0"/>
        <w:spacing w:line="560" w:lineRule="exact"/>
        <w:ind w:firstLine="420"/>
        <w:rPr>
          <w:rFonts w:hint="eastAsia" w:ascii="宋体" w:hAnsi="宋体" w:cs="宋体"/>
          <w:szCs w:val="21"/>
        </w:rPr>
      </w:pPr>
      <w:r>
        <w:rPr>
          <w:rFonts w:hint="eastAsia" w:ascii="宋体" w:hAnsi="宋体" w:cs="宋体"/>
          <w:szCs w:val="21"/>
        </w:rPr>
        <w:t>2、乙方应自行与其提供服务的综合应急救援队伍队员签订劳动合同，支付劳动报酬，按国家规定缴纳社保，甲方与乙方综合应急救援队伍队员之间不建立劳动关系，也不建立劳务派遣关系，不对乙方人员进行管理；如因综合应急救援工作需要乙方工作人员配带甲方标志，亦不代表甲方承认该工作人员系甲方人员。</w:t>
      </w:r>
    </w:p>
    <w:p w14:paraId="59B99404">
      <w:pPr>
        <w:pStyle w:val="53"/>
        <w:widowControl w:val="0"/>
        <w:spacing w:line="560" w:lineRule="exact"/>
        <w:ind w:firstLine="420"/>
        <w:rPr>
          <w:rFonts w:hint="eastAsia" w:ascii="宋体" w:hAnsi="宋体" w:cs="宋体"/>
          <w:szCs w:val="21"/>
        </w:rPr>
      </w:pPr>
      <w:r>
        <w:rPr>
          <w:rFonts w:hint="eastAsia" w:ascii="宋体" w:hAnsi="宋体" w:cs="宋体"/>
          <w:szCs w:val="21"/>
        </w:rPr>
        <w:t>3、乙方保证派驻综合应急救援队伍队员无违法犯罪前科。所派驻人员应当遵守国家法律、法规。如乙方派驻人员在社会上出现违法乱纪的行为，与甲方无关，后果由乙方及当事人本人承担。乙方应向甲方提供派驻人员身份证复印件、照片等基础信息给甲方备档。</w:t>
      </w:r>
    </w:p>
    <w:p w14:paraId="3F70326C">
      <w:pPr>
        <w:pStyle w:val="53"/>
        <w:widowControl w:val="0"/>
        <w:spacing w:line="560" w:lineRule="exact"/>
        <w:ind w:firstLine="420"/>
        <w:rPr>
          <w:rFonts w:hint="eastAsia" w:ascii="宋体" w:hAnsi="宋体" w:cs="宋体"/>
          <w:szCs w:val="21"/>
        </w:rPr>
      </w:pPr>
      <w:r>
        <w:rPr>
          <w:rFonts w:hint="eastAsia" w:ascii="宋体" w:hAnsi="宋体" w:cs="宋体"/>
          <w:szCs w:val="21"/>
        </w:rPr>
        <w:t>4、乙方根据甲方委托完成的事项提供服务，并遵守和严格执行甲方制定的所有规章制度，维护甲方的利益，保障甲方的财产安全。</w:t>
      </w:r>
    </w:p>
    <w:p w14:paraId="4E4B3253">
      <w:pPr>
        <w:pStyle w:val="53"/>
        <w:widowControl w:val="0"/>
        <w:spacing w:line="560" w:lineRule="exact"/>
        <w:ind w:firstLine="420"/>
        <w:rPr>
          <w:rFonts w:hint="eastAsia" w:ascii="宋体" w:hAnsi="宋体" w:cs="宋体"/>
          <w:szCs w:val="21"/>
        </w:rPr>
      </w:pPr>
      <w:r>
        <w:rPr>
          <w:rFonts w:hint="eastAsia" w:ascii="宋体" w:hAnsi="宋体" w:cs="宋体"/>
          <w:szCs w:val="21"/>
        </w:rPr>
        <w:t>5、乙方必须严格管理，制定内部规章及考核处罚规定，并严格检查考核，按月将检查考核情况报甲方管理人员。</w:t>
      </w:r>
    </w:p>
    <w:p w14:paraId="35D672DE">
      <w:pPr>
        <w:pStyle w:val="53"/>
        <w:widowControl w:val="0"/>
        <w:spacing w:line="560" w:lineRule="exact"/>
        <w:ind w:firstLine="420"/>
        <w:rPr>
          <w:rFonts w:hint="eastAsia" w:ascii="宋体" w:hAnsi="宋体" w:cs="宋体"/>
          <w:szCs w:val="21"/>
        </w:rPr>
      </w:pPr>
      <w:r>
        <w:rPr>
          <w:rFonts w:hint="eastAsia" w:ascii="宋体" w:hAnsi="宋体" w:cs="宋体"/>
          <w:szCs w:val="21"/>
        </w:rPr>
        <w:t>6、因综合应急救援队伍队员在履行职责过程中发生事故、造成人身损害或财产损失的，所造成的自己或第三方损失乙方承担全部责任，甲方因此承担责任或遭受损失的，有权向乙方追偿。</w:t>
      </w:r>
    </w:p>
    <w:p w14:paraId="7F018AE2">
      <w:pPr>
        <w:pStyle w:val="53"/>
        <w:widowControl w:val="0"/>
        <w:spacing w:line="560" w:lineRule="exact"/>
        <w:ind w:firstLine="420"/>
        <w:rPr>
          <w:rFonts w:hint="eastAsia" w:ascii="宋体" w:hAnsi="宋体" w:cs="宋体"/>
          <w:szCs w:val="21"/>
        </w:rPr>
      </w:pPr>
      <w:r>
        <w:rPr>
          <w:rFonts w:hint="eastAsia" w:ascii="宋体" w:hAnsi="宋体" w:cs="宋体"/>
          <w:szCs w:val="21"/>
        </w:rPr>
        <w:t>7、乙方应严格管理好队伍，积极配合甲方做好各项应急处置工作，综合应急救援队在确保安全的情况下必须无条件服务甲方发出的工作指令(包括跨区支援)，并按时按要求完成，如因不执行甲方安排的工作任务造成损失和负面影响的，甲方有权追究责任。</w:t>
      </w:r>
    </w:p>
    <w:p w14:paraId="7939F0F1">
      <w:pPr>
        <w:pStyle w:val="53"/>
        <w:widowControl w:val="0"/>
        <w:spacing w:line="560" w:lineRule="exact"/>
        <w:ind w:firstLine="420"/>
        <w:rPr>
          <w:rFonts w:hint="eastAsia" w:ascii="宋体" w:hAnsi="宋体" w:cs="宋体"/>
          <w:szCs w:val="21"/>
        </w:rPr>
      </w:pPr>
      <w:r>
        <w:rPr>
          <w:rFonts w:hint="eastAsia" w:ascii="宋体" w:hAnsi="宋体" w:cs="宋体"/>
          <w:szCs w:val="21"/>
        </w:rPr>
        <w:t>8、乙方为加强对应急队员的管理，设指导员1名，由甲方指派(由乙方承担报酬)。</w:t>
      </w:r>
    </w:p>
    <w:p w14:paraId="3EDD3CAB">
      <w:pPr>
        <w:pStyle w:val="53"/>
        <w:widowControl w:val="0"/>
        <w:spacing w:line="560" w:lineRule="exact"/>
        <w:ind w:firstLine="420"/>
        <w:rPr>
          <w:rFonts w:hint="eastAsia" w:ascii="宋体" w:hAnsi="宋体" w:cs="宋体"/>
          <w:szCs w:val="21"/>
        </w:rPr>
      </w:pPr>
      <w:r>
        <w:rPr>
          <w:rFonts w:hint="eastAsia" w:ascii="宋体" w:hAnsi="宋体" w:cs="宋体"/>
          <w:szCs w:val="21"/>
        </w:rPr>
        <w:t>9、在甲、乙双方合同存续期间，乙方提供</w:t>
      </w:r>
      <w:r>
        <w:rPr>
          <w:rFonts w:hint="eastAsia" w:ascii="宋体" w:hAnsi="宋体" w:cs="宋体"/>
          <w:szCs w:val="21"/>
          <w:u w:val="single"/>
        </w:rPr>
        <w:t xml:space="preserve">  </w:t>
      </w:r>
      <w:r>
        <w:rPr>
          <w:rFonts w:hint="eastAsia" w:ascii="宋体" w:hAnsi="宋体" w:cs="宋体"/>
          <w:szCs w:val="21"/>
        </w:rPr>
        <w:t>辆车辆供应急队开展工作、执行任务、应急使用，车辆相关费用由乙方承担，同时以上两辆车辆不得挪作他用。</w:t>
      </w:r>
    </w:p>
    <w:p w14:paraId="486D5459">
      <w:pPr>
        <w:pStyle w:val="53"/>
        <w:widowControl w:val="0"/>
        <w:spacing w:line="560" w:lineRule="exact"/>
        <w:ind w:firstLine="422"/>
        <w:rPr>
          <w:rFonts w:hint="eastAsia" w:ascii="宋体" w:hAnsi="宋体" w:cs="宋体"/>
          <w:b/>
          <w:bCs/>
          <w:szCs w:val="21"/>
        </w:rPr>
      </w:pPr>
      <w:r>
        <w:rPr>
          <w:rFonts w:hint="eastAsia" w:ascii="宋体" w:hAnsi="宋体" w:cs="宋体"/>
          <w:b/>
          <w:bCs/>
          <w:szCs w:val="21"/>
        </w:rPr>
        <w:t>六、特别约定</w:t>
      </w:r>
    </w:p>
    <w:p w14:paraId="2549A736">
      <w:pPr>
        <w:pStyle w:val="53"/>
        <w:widowControl w:val="0"/>
        <w:spacing w:line="560" w:lineRule="exact"/>
        <w:ind w:firstLine="420"/>
        <w:rPr>
          <w:rFonts w:hint="eastAsia" w:ascii="宋体" w:hAnsi="宋体" w:cs="宋体"/>
          <w:szCs w:val="21"/>
        </w:rPr>
      </w:pPr>
      <w:r>
        <w:rPr>
          <w:rFonts w:hint="eastAsia" w:ascii="宋体" w:hAnsi="宋体" w:cs="宋体"/>
          <w:szCs w:val="21"/>
        </w:rPr>
        <w:t>1、综合应急救援队伍队员在执行工作任务时发生伤亡、意外事故等，产生的一切费用和法律责任由乙方全部承担，甲方不承担任何责任及赔偿义务。</w:t>
      </w:r>
    </w:p>
    <w:p w14:paraId="15A08408">
      <w:pPr>
        <w:pStyle w:val="53"/>
        <w:widowControl w:val="0"/>
        <w:spacing w:line="560" w:lineRule="exact"/>
        <w:ind w:firstLine="420"/>
        <w:rPr>
          <w:rFonts w:hint="eastAsia" w:ascii="宋体" w:hAnsi="宋体" w:cs="宋体"/>
          <w:szCs w:val="21"/>
        </w:rPr>
      </w:pPr>
      <w:r>
        <w:rPr>
          <w:rFonts w:hint="eastAsia" w:ascii="宋体" w:hAnsi="宋体" w:cs="宋体"/>
          <w:szCs w:val="21"/>
        </w:rPr>
        <w:t>2、综合应急救援队伍的工作完全由甲方安排，为保证队伍的专业性和稳定性，该队伍不得挪作他用、不得与甲方以外的其他单位的事务混用。</w:t>
      </w:r>
    </w:p>
    <w:p w14:paraId="49F5F056">
      <w:pPr>
        <w:pStyle w:val="53"/>
        <w:widowControl w:val="0"/>
        <w:spacing w:line="560" w:lineRule="exact"/>
        <w:ind w:firstLine="422"/>
        <w:rPr>
          <w:rFonts w:hint="eastAsia" w:ascii="宋体" w:hAnsi="宋体" w:cs="宋体"/>
          <w:b/>
          <w:bCs/>
          <w:szCs w:val="21"/>
        </w:rPr>
      </w:pPr>
      <w:r>
        <w:rPr>
          <w:rFonts w:hint="eastAsia" w:ascii="宋体" w:hAnsi="宋体" w:cs="宋体"/>
          <w:b/>
          <w:bCs/>
          <w:szCs w:val="21"/>
        </w:rPr>
        <w:t>七、违约责任</w:t>
      </w:r>
    </w:p>
    <w:p w14:paraId="7B11ED61">
      <w:pPr>
        <w:pStyle w:val="53"/>
        <w:widowControl w:val="0"/>
        <w:spacing w:line="560" w:lineRule="exact"/>
        <w:ind w:firstLine="420"/>
        <w:rPr>
          <w:rFonts w:hint="eastAsia" w:ascii="宋体" w:hAnsi="宋体" w:cs="宋体"/>
          <w:szCs w:val="21"/>
        </w:rPr>
      </w:pPr>
      <w:r>
        <w:rPr>
          <w:rFonts w:hint="eastAsia" w:ascii="宋体" w:hAnsi="宋体" w:cs="宋体"/>
          <w:szCs w:val="21"/>
        </w:rPr>
        <w:t>1、甲方对综合应急救援队伍队员违反有关规章制度和工作不负责任的及时反馈给乙方，乙方按职责规定及时处理答复，对严重违反规章制度，工作不负责任的综合应急救援队伍队员，甲方有权要求乙方更换，乙方应在48小时内更换完毕。若因人员流动或更换不合格人员发生人员短缺，乙方超过48小时未补足工作人员的，甲方有权按200元/人/天的标准扣减服务费。</w:t>
      </w:r>
    </w:p>
    <w:p w14:paraId="79CC8FC8">
      <w:pPr>
        <w:pStyle w:val="53"/>
        <w:widowControl w:val="0"/>
        <w:spacing w:line="560" w:lineRule="exact"/>
        <w:ind w:firstLine="420"/>
        <w:rPr>
          <w:rFonts w:hint="eastAsia" w:ascii="宋体" w:hAnsi="宋体" w:cs="宋体"/>
          <w:szCs w:val="21"/>
        </w:rPr>
      </w:pPr>
      <w:r>
        <w:rPr>
          <w:rFonts w:hint="eastAsia" w:ascii="宋体" w:hAnsi="宋体" w:cs="宋体"/>
          <w:szCs w:val="21"/>
        </w:rPr>
        <w:t>2、对于迟到、提前擅自离岗、缺岗等违反甲方规章制度的行为，甲方有权按200元/人/天的标准在当月应付服务费中作相应扣除。情节严重时，甲方有权要求乙方对相关责任人进行调岗或更换。</w:t>
      </w:r>
    </w:p>
    <w:p w14:paraId="37B4DB13">
      <w:pPr>
        <w:pStyle w:val="53"/>
        <w:widowControl w:val="0"/>
        <w:spacing w:line="560" w:lineRule="exact"/>
        <w:ind w:firstLine="420"/>
        <w:rPr>
          <w:rFonts w:hint="eastAsia" w:ascii="宋体" w:hAnsi="宋体" w:cs="宋体"/>
          <w:szCs w:val="21"/>
        </w:rPr>
      </w:pPr>
      <w:r>
        <w:rPr>
          <w:rFonts w:hint="eastAsia" w:ascii="宋体" w:hAnsi="宋体" w:cs="宋体"/>
          <w:szCs w:val="21"/>
        </w:rPr>
        <w:t>3、在合同履行期间，甲、乙双方任何一方单方面终止合同(不可抗力除外)，终止方一次性赔付对方合同总金额30%的损失费；任何一方违约导致本合同不能履行，守约方有权解除本合同。</w:t>
      </w:r>
    </w:p>
    <w:p w14:paraId="304545A4">
      <w:pPr>
        <w:pStyle w:val="53"/>
        <w:widowControl w:val="0"/>
        <w:spacing w:line="560" w:lineRule="exact"/>
        <w:ind w:firstLine="420"/>
        <w:rPr>
          <w:rFonts w:hint="eastAsia" w:ascii="宋体" w:hAnsi="宋体" w:cs="宋体"/>
          <w:szCs w:val="21"/>
        </w:rPr>
      </w:pPr>
      <w:r>
        <w:rPr>
          <w:rFonts w:hint="eastAsia" w:ascii="宋体" w:hAnsi="宋体" w:cs="宋体"/>
          <w:szCs w:val="21"/>
        </w:rPr>
        <w:t>4、在合同履行期内，任何一方如不能履约，必须提前与对方联系，经双方协商一致后可终止合同。</w:t>
      </w:r>
    </w:p>
    <w:p w14:paraId="6C8D60F8">
      <w:pPr>
        <w:pStyle w:val="53"/>
        <w:widowControl w:val="0"/>
        <w:spacing w:line="560" w:lineRule="exact"/>
        <w:ind w:firstLine="420"/>
        <w:rPr>
          <w:rFonts w:hint="eastAsia" w:ascii="宋体" w:hAnsi="宋体" w:cs="宋体"/>
          <w:szCs w:val="21"/>
        </w:rPr>
      </w:pPr>
      <w:r>
        <w:rPr>
          <w:rFonts w:hint="eastAsia" w:ascii="宋体" w:hAnsi="宋体" w:cs="宋体"/>
          <w:szCs w:val="21"/>
        </w:rPr>
        <w:t>5、甲方应按时向乙方支付服务费，不得违约。</w:t>
      </w:r>
    </w:p>
    <w:p w14:paraId="06CDF35F">
      <w:pPr>
        <w:pStyle w:val="53"/>
        <w:widowControl w:val="0"/>
        <w:spacing w:line="560" w:lineRule="exact"/>
        <w:ind w:firstLine="420"/>
        <w:rPr>
          <w:rFonts w:hint="eastAsia" w:ascii="宋体" w:hAnsi="宋体" w:cs="宋体"/>
          <w:szCs w:val="21"/>
        </w:rPr>
      </w:pPr>
      <w:r>
        <w:rPr>
          <w:rFonts w:hint="eastAsia" w:ascii="宋体" w:hAnsi="宋体" w:cs="宋体"/>
          <w:szCs w:val="21"/>
        </w:rPr>
        <w:t>6、乙方不能按合同约定履行自己的各项义务，给甲方造成损失的，应承担因此给甲方造成的一切直接、间接损失以及甲方实现债权的费用（包括但不限于诉讼费、财产保全费、公证费、鉴定费、差旅费、评估费、拍卖费、律师代理费等）。</w:t>
      </w:r>
    </w:p>
    <w:p w14:paraId="25FE3EEF">
      <w:pPr>
        <w:pStyle w:val="53"/>
        <w:widowControl w:val="0"/>
        <w:spacing w:line="560" w:lineRule="exact"/>
        <w:ind w:firstLine="422"/>
        <w:rPr>
          <w:rFonts w:hint="eastAsia" w:ascii="宋体" w:hAnsi="宋体" w:cs="宋体"/>
          <w:b/>
          <w:bCs/>
          <w:szCs w:val="21"/>
        </w:rPr>
      </w:pPr>
      <w:r>
        <w:rPr>
          <w:rFonts w:hint="eastAsia" w:ascii="宋体" w:hAnsi="宋体" w:cs="宋体"/>
          <w:b/>
          <w:bCs/>
          <w:szCs w:val="21"/>
        </w:rPr>
        <w:t>八、退出机制</w:t>
      </w:r>
    </w:p>
    <w:p w14:paraId="25C10BE0">
      <w:pPr>
        <w:pStyle w:val="53"/>
        <w:widowControl w:val="0"/>
        <w:spacing w:line="560" w:lineRule="exact"/>
        <w:ind w:firstLine="420"/>
        <w:rPr>
          <w:rFonts w:hint="eastAsia" w:ascii="宋体" w:hAnsi="宋体" w:cs="宋体"/>
          <w:szCs w:val="21"/>
        </w:rPr>
      </w:pPr>
      <w:r>
        <w:rPr>
          <w:rFonts w:hint="eastAsia" w:ascii="宋体" w:hAnsi="宋体" w:cs="宋体"/>
          <w:szCs w:val="21"/>
        </w:rPr>
        <w:t>1、本合同在履行过程中，乙方出现下列情形之一的，甲方有权单方解除本合同：</w:t>
      </w:r>
    </w:p>
    <w:p w14:paraId="79F15AED">
      <w:pPr>
        <w:pStyle w:val="53"/>
        <w:widowControl w:val="0"/>
        <w:spacing w:line="560" w:lineRule="exact"/>
        <w:ind w:firstLine="420"/>
        <w:rPr>
          <w:rFonts w:hint="eastAsia" w:ascii="宋体" w:hAnsi="宋体" w:cs="宋体"/>
          <w:szCs w:val="21"/>
        </w:rPr>
      </w:pPr>
      <w:r>
        <w:rPr>
          <w:rFonts w:hint="eastAsia" w:ascii="宋体" w:hAnsi="宋体" w:cs="宋体"/>
          <w:szCs w:val="21"/>
        </w:rPr>
        <w:t>（1）乙方无资质证书、超越资质或使用无效资质证书从事本服务事项；乙方把本服务事项进行转包或分包。</w:t>
      </w:r>
    </w:p>
    <w:p w14:paraId="3B3A2C09">
      <w:pPr>
        <w:pStyle w:val="53"/>
        <w:widowControl w:val="0"/>
        <w:spacing w:line="560" w:lineRule="exact"/>
        <w:ind w:firstLine="420"/>
        <w:rPr>
          <w:rFonts w:hint="eastAsia" w:ascii="宋体" w:hAnsi="宋体" w:cs="宋体"/>
          <w:szCs w:val="21"/>
        </w:rPr>
      </w:pPr>
      <w:r>
        <w:rPr>
          <w:rFonts w:hint="eastAsia" w:ascii="宋体" w:hAnsi="宋体" w:cs="宋体"/>
          <w:szCs w:val="21"/>
        </w:rPr>
        <w:t>（2）与甲方的工作人员发生不正当利益关系，损害甲方利益的。</w:t>
      </w:r>
    </w:p>
    <w:p w14:paraId="41B82B83">
      <w:pPr>
        <w:pStyle w:val="53"/>
        <w:widowControl w:val="0"/>
        <w:spacing w:line="560" w:lineRule="exact"/>
        <w:ind w:firstLine="420"/>
        <w:rPr>
          <w:rFonts w:hint="eastAsia" w:ascii="宋体" w:hAnsi="宋体" w:cs="宋体"/>
          <w:szCs w:val="21"/>
        </w:rPr>
      </w:pPr>
      <w:r>
        <w:rPr>
          <w:rFonts w:hint="eastAsia" w:ascii="宋体" w:hAnsi="宋体" w:cs="宋体"/>
          <w:szCs w:val="21"/>
        </w:rPr>
        <w:t>（3）因乙方的违法行为导致出现群体性事件或其它影响恶劣事件的。</w:t>
      </w:r>
    </w:p>
    <w:p w14:paraId="516A1D0D">
      <w:pPr>
        <w:pStyle w:val="53"/>
        <w:widowControl w:val="0"/>
        <w:spacing w:line="560" w:lineRule="exact"/>
        <w:ind w:firstLine="420"/>
        <w:rPr>
          <w:rFonts w:hint="eastAsia" w:ascii="宋体" w:hAnsi="宋体" w:cs="宋体"/>
          <w:szCs w:val="21"/>
        </w:rPr>
      </w:pPr>
      <w:r>
        <w:rPr>
          <w:rFonts w:hint="eastAsia" w:ascii="宋体" w:hAnsi="宋体" w:cs="宋体"/>
          <w:szCs w:val="21"/>
        </w:rPr>
        <w:t>（4）乙方在服务过程中发生重大安全事故的。</w:t>
      </w:r>
    </w:p>
    <w:p w14:paraId="6EE95B1B">
      <w:pPr>
        <w:pStyle w:val="53"/>
        <w:widowControl w:val="0"/>
        <w:spacing w:line="560" w:lineRule="exact"/>
        <w:ind w:firstLine="420"/>
        <w:rPr>
          <w:rFonts w:hint="eastAsia" w:ascii="宋体" w:hAnsi="宋体" w:cs="宋体"/>
          <w:szCs w:val="21"/>
        </w:rPr>
      </w:pPr>
      <w:r>
        <w:rPr>
          <w:rFonts w:hint="eastAsia" w:ascii="宋体" w:hAnsi="宋体" w:cs="宋体"/>
          <w:szCs w:val="21"/>
        </w:rPr>
        <w:t>（5）乙方工作难以满足甲方需求，经甲方要求整改后，在规定期限内仍然未能完成整改的。</w:t>
      </w:r>
    </w:p>
    <w:p w14:paraId="0958FD6B">
      <w:pPr>
        <w:pStyle w:val="53"/>
        <w:widowControl w:val="0"/>
        <w:spacing w:line="560" w:lineRule="exact"/>
        <w:ind w:firstLine="420"/>
        <w:rPr>
          <w:rFonts w:hint="eastAsia" w:ascii="宋体" w:hAnsi="宋体" w:cs="宋体"/>
          <w:szCs w:val="21"/>
        </w:rPr>
      </w:pPr>
      <w:r>
        <w:rPr>
          <w:rFonts w:hint="eastAsia" w:ascii="宋体" w:hAnsi="宋体" w:cs="宋体"/>
          <w:szCs w:val="21"/>
        </w:rPr>
        <w:t>2、本合同解除后双方同意：</w:t>
      </w:r>
    </w:p>
    <w:p w14:paraId="35FEA6D9">
      <w:pPr>
        <w:pStyle w:val="53"/>
        <w:widowControl w:val="0"/>
        <w:spacing w:line="560" w:lineRule="exact"/>
        <w:ind w:firstLine="420"/>
        <w:rPr>
          <w:rFonts w:hint="eastAsia" w:ascii="宋体" w:hAnsi="宋体" w:cs="宋体"/>
          <w:szCs w:val="21"/>
        </w:rPr>
      </w:pPr>
      <w:r>
        <w:rPr>
          <w:rFonts w:hint="eastAsia" w:ascii="宋体" w:hAnsi="宋体" w:cs="宋体"/>
          <w:szCs w:val="21"/>
        </w:rPr>
        <w:t>（1）乙方应立即停止一切进一步的工作，并且应负责保护己实施服务工作资料的完整，保持现场整洁。</w:t>
      </w:r>
    </w:p>
    <w:p w14:paraId="0553966C">
      <w:pPr>
        <w:pStyle w:val="53"/>
        <w:widowControl w:val="0"/>
        <w:spacing w:line="560" w:lineRule="exact"/>
        <w:ind w:firstLine="420"/>
        <w:rPr>
          <w:rFonts w:hint="eastAsia" w:ascii="宋体" w:hAnsi="宋体" w:cs="宋体"/>
          <w:szCs w:val="21"/>
        </w:rPr>
      </w:pPr>
      <w:r>
        <w:rPr>
          <w:rFonts w:hint="eastAsia" w:ascii="宋体" w:hAnsi="宋体" w:cs="宋体"/>
          <w:szCs w:val="21"/>
        </w:rPr>
        <w:t>（2）乙方在本合同解除5日内立即向甲方移交至解除日为止乙方已实施的所有服务工作成果。</w:t>
      </w:r>
    </w:p>
    <w:p w14:paraId="72BE5A90">
      <w:pPr>
        <w:pStyle w:val="53"/>
        <w:widowControl w:val="0"/>
        <w:spacing w:line="560" w:lineRule="exact"/>
        <w:ind w:firstLine="420"/>
        <w:rPr>
          <w:rFonts w:hint="eastAsia" w:ascii="宋体" w:hAnsi="宋体" w:cs="宋体"/>
          <w:szCs w:val="21"/>
        </w:rPr>
      </w:pPr>
      <w:r>
        <w:rPr>
          <w:rFonts w:hint="eastAsia" w:ascii="宋体" w:hAnsi="宋体" w:cs="宋体"/>
          <w:szCs w:val="21"/>
        </w:rPr>
        <w:t>（3）合同解除后，乙方向甲方办理完移交手续后30日内，乙方与甲方按本合同对实际产生的服务费用进行结算。</w:t>
      </w:r>
    </w:p>
    <w:p w14:paraId="0BA54266">
      <w:pPr>
        <w:pStyle w:val="53"/>
        <w:widowControl w:val="0"/>
        <w:spacing w:line="560" w:lineRule="exact"/>
        <w:ind w:firstLine="420"/>
        <w:rPr>
          <w:rFonts w:hint="eastAsia" w:ascii="宋体" w:hAnsi="宋体" w:cs="宋体"/>
          <w:szCs w:val="21"/>
        </w:rPr>
      </w:pPr>
      <w:r>
        <w:rPr>
          <w:rFonts w:hint="eastAsia" w:ascii="宋体" w:hAnsi="宋体" w:cs="宋体"/>
          <w:szCs w:val="21"/>
        </w:rPr>
        <w:t>（4）因乙方责任导致合同解除，乙方应承担违约金5万元，乙方在退出后，仍应对本合同解除日以前乙方已完成的服务成果承担质量保证责任及由于质量问题导致的全部赔偿责任。</w:t>
      </w:r>
    </w:p>
    <w:p w14:paraId="5DF0EEBD">
      <w:pPr>
        <w:pStyle w:val="53"/>
        <w:widowControl w:val="0"/>
        <w:spacing w:line="560" w:lineRule="exact"/>
        <w:ind w:firstLine="422"/>
        <w:rPr>
          <w:rFonts w:hint="eastAsia" w:ascii="宋体" w:hAnsi="宋体" w:cs="宋体"/>
          <w:szCs w:val="21"/>
        </w:rPr>
      </w:pPr>
      <w:r>
        <w:rPr>
          <w:rFonts w:hint="eastAsia" w:ascii="宋体" w:hAnsi="宋体" w:cs="宋体"/>
          <w:b/>
          <w:bCs/>
          <w:szCs w:val="21"/>
        </w:rPr>
        <w:t>九、本合同执行期间，如遇国家政策调整则按国家政策执行</w:t>
      </w:r>
      <w:r>
        <w:rPr>
          <w:rFonts w:hint="eastAsia" w:ascii="宋体" w:hAnsi="宋体" w:cs="宋体"/>
          <w:szCs w:val="21"/>
        </w:rPr>
        <w:t>。</w:t>
      </w:r>
    </w:p>
    <w:p w14:paraId="7F039E86">
      <w:pPr>
        <w:pStyle w:val="53"/>
        <w:widowControl w:val="0"/>
        <w:spacing w:line="560" w:lineRule="exact"/>
        <w:ind w:firstLine="422"/>
        <w:rPr>
          <w:rFonts w:hint="eastAsia" w:ascii="宋体" w:hAnsi="宋体" w:cs="宋体"/>
          <w:szCs w:val="21"/>
        </w:rPr>
      </w:pPr>
      <w:r>
        <w:rPr>
          <w:rFonts w:hint="eastAsia" w:ascii="宋体" w:hAnsi="宋体" w:cs="宋体"/>
          <w:b/>
          <w:bCs/>
          <w:szCs w:val="21"/>
        </w:rPr>
        <w:t>十、其他未尽事宜，双方以互谅、平等的原则临时协商，另行签订补充协议。</w:t>
      </w:r>
    </w:p>
    <w:p w14:paraId="48E58107">
      <w:pPr>
        <w:pStyle w:val="53"/>
        <w:widowControl w:val="0"/>
        <w:spacing w:line="560" w:lineRule="exact"/>
        <w:ind w:firstLine="422"/>
        <w:rPr>
          <w:rFonts w:hint="eastAsia" w:ascii="宋体" w:hAnsi="宋体" w:cs="宋体"/>
          <w:b/>
          <w:bCs/>
          <w:szCs w:val="21"/>
        </w:rPr>
      </w:pPr>
      <w:r>
        <w:rPr>
          <w:rFonts w:hint="eastAsia" w:ascii="宋体" w:hAnsi="宋体" w:cs="宋体"/>
          <w:b/>
          <w:bCs/>
          <w:szCs w:val="21"/>
        </w:rPr>
        <w:t>十一、甲乙双方在履行合同过程中发生纠纷，应积极协商处理，协商仍不能解决的，可向甲方所在地具有管辖权的人民法院提起诉讼。</w:t>
      </w:r>
    </w:p>
    <w:p w14:paraId="2793B73F">
      <w:pPr>
        <w:pStyle w:val="53"/>
        <w:widowControl w:val="0"/>
        <w:spacing w:line="560" w:lineRule="exact"/>
        <w:ind w:firstLine="422"/>
        <w:rPr>
          <w:rFonts w:hint="eastAsia" w:ascii="宋体" w:hAnsi="宋体" w:cs="宋体"/>
          <w:b/>
          <w:bCs/>
          <w:szCs w:val="21"/>
        </w:rPr>
      </w:pPr>
      <w:r>
        <w:rPr>
          <w:rFonts w:hint="eastAsia" w:ascii="宋体" w:hAnsi="宋体" w:cs="宋体"/>
          <w:b/>
          <w:bCs/>
          <w:szCs w:val="21"/>
        </w:rPr>
        <w:t>十二、本合同一式贰份，甲、乙双方各执一份，本合同自双方签字盖章之日起生效，具有法律效力。</w:t>
      </w:r>
    </w:p>
    <w:p w14:paraId="68E9AD39">
      <w:pP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14:paraId="67A74C88">
      <w:pPr>
        <w:tabs>
          <w:tab w:val="left" w:pos="2410"/>
          <w:tab w:val="left" w:pos="2977"/>
        </w:tabs>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（此页无正文）</w:t>
      </w:r>
    </w:p>
    <w:p w14:paraId="182FDBAB">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甲方（采购人公章）名 称：</w:t>
      </w:r>
    </w:p>
    <w:p w14:paraId="7F0AF5ED">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地 址：</w:t>
      </w:r>
    </w:p>
    <w:p w14:paraId="628977E3">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邮 编：</w:t>
      </w:r>
    </w:p>
    <w:p w14:paraId="4EC923CB">
      <w:pPr>
        <w:spacing w:line="360" w:lineRule="auto"/>
        <w:ind w:firstLine="2310" w:firstLineChars="1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法定代表人或委托代理人：</w:t>
      </w:r>
    </w:p>
    <w:p w14:paraId="156F04E8">
      <w:pPr>
        <w:spacing w:line="360" w:lineRule="auto"/>
        <w:ind w:firstLine="2310" w:firstLineChars="1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项目（技术）负责人：</w:t>
      </w:r>
    </w:p>
    <w:p w14:paraId="5F1BE9CF">
      <w:pPr>
        <w:spacing w:line="360" w:lineRule="auto"/>
        <w:ind w:firstLine="2310" w:firstLineChars="1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 话：</w:t>
      </w:r>
    </w:p>
    <w:p w14:paraId="4CE58683">
      <w:pPr>
        <w:spacing w:line="360" w:lineRule="auto"/>
        <w:ind w:firstLine="2310" w:firstLineChars="1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签订日期：</w:t>
      </w:r>
    </w:p>
    <w:p w14:paraId="1C66210A">
      <w:pPr>
        <w:spacing w:line="360" w:lineRule="auto"/>
        <w:ind w:firstLine="420" w:firstLineChars="200"/>
        <w:rPr>
          <w:rFonts w:hint="eastAsia" w:ascii="宋体" w:hAnsi="宋体"/>
          <w:color w:val="000000" w:themeColor="text1"/>
          <w:szCs w:val="21"/>
          <w14:textFill>
            <w14:solidFill>
              <w14:schemeClr w14:val="tx1"/>
            </w14:solidFill>
          </w14:textFill>
        </w:rPr>
      </w:pPr>
    </w:p>
    <w:p w14:paraId="150E411F">
      <w:pPr>
        <w:spacing w:line="360" w:lineRule="auto"/>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乙方（供应商公章）名 称：</w:t>
      </w:r>
    </w:p>
    <w:p w14:paraId="5EE4F67C">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地 址：</w:t>
      </w:r>
    </w:p>
    <w:p w14:paraId="10D0E40B">
      <w:pPr>
        <w:spacing w:line="360"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邮 编：</w:t>
      </w:r>
    </w:p>
    <w:p w14:paraId="38C92A2D">
      <w:pPr>
        <w:spacing w:line="360" w:lineRule="auto"/>
        <w:ind w:firstLine="2310" w:firstLineChars="1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法定代表人或委托代理人：</w:t>
      </w:r>
    </w:p>
    <w:p w14:paraId="1863D252">
      <w:pPr>
        <w:spacing w:line="360" w:lineRule="auto"/>
        <w:ind w:firstLine="2310" w:firstLineChars="1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经办人：</w:t>
      </w:r>
    </w:p>
    <w:p w14:paraId="488862B0">
      <w:pPr>
        <w:spacing w:line="360" w:lineRule="auto"/>
        <w:ind w:firstLine="2310" w:firstLineChars="1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 话：</w:t>
      </w:r>
    </w:p>
    <w:p w14:paraId="333EDE0B">
      <w:pPr>
        <w:tabs>
          <w:tab w:val="left" w:pos="2410"/>
          <w:tab w:val="left" w:pos="2977"/>
        </w:tabs>
        <w:spacing w:line="360" w:lineRule="auto"/>
        <w:ind w:firstLine="2310" w:firstLineChars="11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签订日期：</w:t>
      </w:r>
    </w:p>
    <w:p w14:paraId="0DD91940">
      <w:pPr>
        <w:spacing w:line="360" w:lineRule="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br w:type="page"/>
      </w:r>
    </w:p>
    <w:bookmarkEnd w:id="1092"/>
    <w:bookmarkEnd w:id="1093"/>
    <w:bookmarkEnd w:id="1094"/>
    <w:bookmarkEnd w:id="1095"/>
    <w:bookmarkEnd w:id="1096"/>
    <w:p w14:paraId="5CAA6A24">
      <w:pPr>
        <w:spacing w:line="360" w:lineRule="auto"/>
        <w:jc w:val="center"/>
        <w:outlineLvl w:val="0"/>
        <w:rPr>
          <w:rFonts w:hint="eastAsia" w:asciiTheme="minorEastAsia" w:hAnsiTheme="minorEastAsia" w:eastAsiaTheme="minorEastAsia"/>
          <w:b/>
          <w:bCs/>
          <w:color w:val="000000" w:themeColor="text1"/>
          <w:sz w:val="32"/>
          <w:szCs w:val="32"/>
          <w14:textFill>
            <w14:solidFill>
              <w14:schemeClr w14:val="tx1"/>
            </w14:solidFill>
          </w14:textFill>
        </w:rPr>
      </w:pPr>
      <w:bookmarkStart w:id="1097" w:name="_Toc1965586265"/>
      <w:r>
        <w:rPr>
          <w:rFonts w:hint="eastAsia" w:asciiTheme="minorEastAsia" w:hAnsiTheme="minorEastAsia" w:eastAsiaTheme="minorEastAsia"/>
          <w:b/>
          <w:bCs/>
          <w:color w:val="000000" w:themeColor="text1"/>
          <w:sz w:val="32"/>
          <w:szCs w:val="32"/>
          <w14:textFill>
            <w14:solidFill>
              <w14:schemeClr w14:val="tx1"/>
            </w14:solidFill>
          </w14:textFill>
        </w:rPr>
        <w:t>第四章 响应文件格式</w:t>
      </w:r>
      <w:bookmarkEnd w:id="1097"/>
    </w:p>
    <w:p w14:paraId="10B6C245">
      <w:pPr>
        <w:spacing w:line="360" w:lineRule="auto"/>
        <w:jc w:val="center"/>
        <w:rPr>
          <w:rFonts w:hint="eastAsia" w:asciiTheme="minorEastAsia" w:hAnsiTheme="minorEastAsia" w:eastAsiaTheme="minorEastAsia"/>
          <w:color w:val="000000" w:themeColor="text1"/>
          <w:sz w:val="32"/>
          <w:szCs w:val="32"/>
          <w14:textFill>
            <w14:solidFill>
              <w14:schemeClr w14:val="tx1"/>
            </w14:solidFill>
          </w14:textFill>
        </w:rPr>
      </w:pPr>
      <w:bookmarkStart w:id="1098" w:name="_Hlk521082080"/>
      <w:bookmarkStart w:id="1099" w:name="_Toc381796416"/>
      <w:bookmarkStart w:id="1100" w:name="_Toc292983027"/>
      <w:r>
        <w:rPr>
          <w:rFonts w:hint="eastAsia" w:asciiTheme="minorEastAsia" w:hAnsiTheme="minorEastAsia" w:eastAsiaTheme="minorEastAsia"/>
          <w:b/>
          <w:bCs/>
          <w:color w:val="000000" w:themeColor="text1"/>
          <w:sz w:val="40"/>
          <w:szCs w:val="40"/>
          <w14:textFill>
            <w14:solidFill>
              <w14:schemeClr w14:val="tx1"/>
            </w14:solidFill>
          </w14:textFill>
        </w:rPr>
        <w:t>普吉街道办事处2026年应急救援队购买服务项目</w:t>
      </w:r>
    </w:p>
    <w:p w14:paraId="4E4786B7">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2907F66B">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31853BD7">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5F558032">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6E23D6E0">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6FF751F9">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7E10AE5F">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60FE6886">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1AFCB9D1">
      <w:pPr>
        <w:pStyle w:val="28"/>
        <w:spacing w:line="276" w:lineRule="auto"/>
        <w:jc w:val="center"/>
        <w:rPr>
          <w:rFonts w:hint="eastAsia" w:asciiTheme="minorEastAsia" w:hAnsiTheme="minorEastAsia" w:eastAsiaTheme="minorEastAsia"/>
          <w:b/>
          <w:bCs/>
          <w:color w:val="000000" w:themeColor="text1"/>
          <w:sz w:val="72"/>
          <w:szCs w:val="72"/>
          <w14:textFill>
            <w14:solidFill>
              <w14:schemeClr w14:val="tx1"/>
            </w14:solidFill>
          </w14:textFill>
        </w:rPr>
      </w:pPr>
      <w:r>
        <w:rPr>
          <w:rFonts w:hint="eastAsia" w:asciiTheme="minorEastAsia" w:hAnsiTheme="minorEastAsia" w:eastAsiaTheme="minorEastAsia"/>
          <w:b/>
          <w:bCs/>
          <w:color w:val="000000" w:themeColor="text1"/>
          <w:sz w:val="72"/>
          <w:szCs w:val="72"/>
          <w14:textFill>
            <w14:solidFill>
              <w14:schemeClr w14:val="tx1"/>
            </w14:solidFill>
          </w14:textFill>
        </w:rPr>
        <w:t>响 应 文 件</w:t>
      </w:r>
    </w:p>
    <w:p w14:paraId="6C71584C">
      <w:pPr>
        <w:spacing w:line="360" w:lineRule="auto"/>
        <w:jc w:val="center"/>
        <w:rPr>
          <w:rFonts w:hint="eastAsia" w:asciiTheme="minorEastAsia" w:hAnsiTheme="minorEastAsia" w:eastAsiaTheme="minorEastAsia"/>
          <w:b/>
          <w:color w:val="000000" w:themeColor="text1"/>
          <w:sz w:val="32"/>
          <w:szCs w:val="32"/>
          <w14:textFill>
            <w14:solidFill>
              <w14:schemeClr w14:val="tx1"/>
            </w14:solidFill>
          </w14:textFill>
        </w:rPr>
      </w:pPr>
      <w:r>
        <w:rPr>
          <w:rFonts w:hint="eastAsia" w:asciiTheme="minorEastAsia" w:hAnsiTheme="minorEastAsia" w:eastAsiaTheme="minorEastAsia"/>
          <w:b/>
          <w:color w:val="000000" w:themeColor="text1"/>
          <w:sz w:val="32"/>
          <w:szCs w:val="32"/>
          <w14:textFill>
            <w14:solidFill>
              <w14:schemeClr w14:val="tx1"/>
            </w14:solidFill>
          </w14:textFill>
        </w:rPr>
        <w:t>项目编号：YNMY-2026-0118</w:t>
      </w:r>
    </w:p>
    <w:p w14:paraId="53553F7D">
      <w:pPr>
        <w:spacing w:line="360" w:lineRule="auto"/>
        <w:jc w:val="center"/>
        <w:rPr>
          <w:rFonts w:hint="eastAsia" w:asciiTheme="minorEastAsia" w:hAnsiTheme="minorEastAsia" w:eastAsiaTheme="minorEastAsia"/>
          <w:color w:val="000000" w:themeColor="text1"/>
          <w:sz w:val="24"/>
          <w14:textFill>
            <w14:solidFill>
              <w14:schemeClr w14:val="tx1"/>
            </w14:solidFill>
          </w14:textFill>
        </w:rPr>
      </w:pPr>
    </w:p>
    <w:p w14:paraId="08717D33">
      <w:pPr>
        <w:spacing w:line="360" w:lineRule="auto"/>
        <w:jc w:val="center"/>
        <w:rPr>
          <w:rFonts w:hint="eastAsia" w:asciiTheme="minorEastAsia" w:hAnsiTheme="minorEastAsia" w:eastAsiaTheme="minorEastAsia"/>
          <w:color w:val="000000" w:themeColor="text1"/>
          <w:sz w:val="24"/>
          <w14:textFill>
            <w14:solidFill>
              <w14:schemeClr w14:val="tx1"/>
            </w14:solidFill>
          </w14:textFill>
        </w:rPr>
      </w:pPr>
    </w:p>
    <w:p w14:paraId="04DCB864">
      <w:pPr>
        <w:spacing w:line="360" w:lineRule="auto"/>
        <w:jc w:val="center"/>
        <w:rPr>
          <w:rFonts w:hint="eastAsia" w:asciiTheme="minorEastAsia" w:hAnsiTheme="minorEastAsia" w:eastAsiaTheme="minorEastAsia"/>
          <w:color w:val="000000" w:themeColor="text1"/>
          <w:sz w:val="24"/>
          <w14:textFill>
            <w14:solidFill>
              <w14:schemeClr w14:val="tx1"/>
            </w14:solidFill>
          </w14:textFill>
        </w:rPr>
      </w:pPr>
    </w:p>
    <w:p w14:paraId="229A83E9">
      <w:pPr>
        <w:spacing w:line="360" w:lineRule="auto"/>
        <w:jc w:val="center"/>
        <w:rPr>
          <w:rFonts w:hint="eastAsia" w:asciiTheme="minorEastAsia" w:hAnsiTheme="minorEastAsia" w:eastAsiaTheme="minorEastAsia"/>
          <w:color w:val="000000" w:themeColor="text1"/>
          <w:sz w:val="24"/>
          <w14:textFill>
            <w14:solidFill>
              <w14:schemeClr w14:val="tx1"/>
            </w14:solidFill>
          </w14:textFill>
        </w:rPr>
      </w:pPr>
    </w:p>
    <w:p w14:paraId="1CC3423C">
      <w:pPr>
        <w:spacing w:line="360" w:lineRule="auto"/>
        <w:jc w:val="center"/>
        <w:rPr>
          <w:rFonts w:hint="eastAsia" w:asciiTheme="minorEastAsia" w:hAnsiTheme="minorEastAsia" w:eastAsiaTheme="minorEastAsia"/>
          <w:color w:val="000000" w:themeColor="text1"/>
          <w:sz w:val="24"/>
          <w14:textFill>
            <w14:solidFill>
              <w14:schemeClr w14:val="tx1"/>
            </w14:solidFill>
          </w14:textFill>
        </w:rPr>
      </w:pPr>
    </w:p>
    <w:p w14:paraId="09D0C14E">
      <w:pPr>
        <w:spacing w:line="360" w:lineRule="auto"/>
        <w:jc w:val="center"/>
        <w:rPr>
          <w:rFonts w:hint="eastAsia" w:asciiTheme="minorEastAsia" w:hAnsiTheme="minorEastAsia" w:eastAsiaTheme="minorEastAsia"/>
          <w:color w:val="000000" w:themeColor="text1"/>
          <w:sz w:val="24"/>
          <w14:textFill>
            <w14:solidFill>
              <w14:schemeClr w14:val="tx1"/>
            </w14:solidFill>
          </w14:textFill>
        </w:rPr>
      </w:pPr>
    </w:p>
    <w:p w14:paraId="28948815">
      <w:pPr>
        <w:spacing w:line="360" w:lineRule="auto"/>
        <w:jc w:val="center"/>
        <w:rPr>
          <w:rFonts w:hint="eastAsia" w:asciiTheme="minorEastAsia" w:hAnsiTheme="minorEastAsia" w:eastAsiaTheme="minorEastAsia"/>
          <w:color w:val="000000" w:themeColor="text1"/>
          <w:sz w:val="24"/>
          <w14:textFill>
            <w14:solidFill>
              <w14:schemeClr w14:val="tx1"/>
            </w14:solidFill>
          </w14:textFill>
        </w:rPr>
      </w:pPr>
    </w:p>
    <w:p w14:paraId="653550B0">
      <w:pPr>
        <w:spacing w:line="360" w:lineRule="auto"/>
        <w:jc w:val="center"/>
        <w:rPr>
          <w:rFonts w:hint="eastAsia" w:asciiTheme="minorEastAsia" w:hAnsiTheme="minorEastAsia" w:eastAsiaTheme="minorEastAsia"/>
          <w:color w:val="000000" w:themeColor="text1"/>
          <w:sz w:val="24"/>
          <w:szCs w:val="24"/>
          <w14:textFill>
            <w14:solidFill>
              <w14:schemeClr w14:val="tx1"/>
            </w14:solidFill>
          </w14:textFill>
        </w:rPr>
      </w:pPr>
    </w:p>
    <w:p w14:paraId="49655F95">
      <w:pPr>
        <w:spacing w:line="360" w:lineRule="auto"/>
        <w:ind w:firstLine="1108" w:firstLineChars="345"/>
        <w:jc w:val="left"/>
        <w:rPr>
          <w:rFonts w:hint="eastAsia"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b/>
          <w:bCs/>
          <w:color w:val="000000" w:themeColor="text1"/>
          <w:sz w:val="32"/>
          <w:szCs w:val="32"/>
          <w14:textFill>
            <w14:solidFill>
              <w14:schemeClr w14:val="tx1"/>
            </w14:solidFill>
          </w14:textFill>
        </w:rPr>
        <w:t>供应商</w:t>
      </w:r>
      <w:r>
        <w:rPr>
          <w:rFonts w:asciiTheme="minorEastAsia" w:hAnsiTheme="minorEastAsia" w:eastAsiaTheme="minorEastAsia"/>
          <w:b/>
          <w:bCs/>
          <w:color w:val="000000" w:themeColor="text1"/>
          <w:sz w:val="32"/>
          <w:szCs w:val="32"/>
          <w14:textFill>
            <w14:solidFill>
              <w14:schemeClr w14:val="tx1"/>
            </w14:solidFill>
          </w14:textFill>
        </w:rPr>
        <w:t>（</w:t>
      </w:r>
      <w:r>
        <w:rPr>
          <w:rFonts w:hint="eastAsia" w:asciiTheme="minorEastAsia" w:hAnsiTheme="minorEastAsia" w:eastAsiaTheme="minorEastAsia"/>
          <w:b/>
          <w:bCs/>
          <w:color w:val="000000" w:themeColor="text1"/>
          <w:sz w:val="32"/>
          <w:szCs w:val="32"/>
          <w14:textFill>
            <w14:solidFill>
              <w14:schemeClr w14:val="tx1"/>
            </w14:solidFill>
          </w14:textFill>
        </w:rPr>
        <w:t>电子签章</w:t>
      </w:r>
      <w:r>
        <w:rPr>
          <w:rFonts w:asciiTheme="minorEastAsia" w:hAnsiTheme="minorEastAsia" w:eastAsiaTheme="minorEastAsia"/>
          <w:b/>
          <w:bCs/>
          <w:color w:val="000000" w:themeColor="text1"/>
          <w:sz w:val="32"/>
          <w:szCs w:val="32"/>
          <w14:textFill>
            <w14:solidFill>
              <w14:schemeClr w14:val="tx1"/>
            </w14:solidFill>
          </w14:textFill>
        </w:rPr>
        <w:t>）：</w:t>
      </w:r>
      <w:r>
        <w:rPr>
          <w:rFonts w:asciiTheme="minorEastAsia" w:hAnsiTheme="minorEastAsia" w:eastAsiaTheme="minorEastAsia"/>
          <w:b/>
          <w:bCs/>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b/>
          <w:bCs/>
          <w:color w:val="000000" w:themeColor="text1"/>
          <w:sz w:val="32"/>
          <w:szCs w:val="32"/>
          <w:u w:val="single"/>
          <w14:textFill>
            <w14:solidFill>
              <w14:schemeClr w14:val="tx1"/>
            </w14:solidFill>
          </w14:textFill>
        </w:rPr>
        <w:t xml:space="preserve">    </w:t>
      </w:r>
    </w:p>
    <w:p w14:paraId="5110A355">
      <w:pPr>
        <w:spacing w:line="360" w:lineRule="auto"/>
        <w:ind w:firstLine="1108" w:firstLineChars="345"/>
        <w:jc w:val="left"/>
        <w:rPr>
          <w:rFonts w:hint="eastAsia" w:asciiTheme="minorEastAsia" w:hAnsiTheme="minorEastAsia" w:eastAsiaTheme="minorEastAsia"/>
          <w:b/>
          <w:bCs/>
          <w:color w:val="000000" w:themeColor="text1"/>
          <w:sz w:val="32"/>
          <w:szCs w:val="32"/>
          <w14:textFill>
            <w14:solidFill>
              <w14:schemeClr w14:val="tx1"/>
            </w14:solidFill>
          </w14:textFill>
        </w:rPr>
      </w:pPr>
      <w:r>
        <w:rPr>
          <w:rFonts w:asciiTheme="minorEastAsia" w:hAnsiTheme="minorEastAsia" w:eastAsiaTheme="minorEastAsia"/>
          <w:b/>
          <w:bCs/>
          <w:color w:val="000000" w:themeColor="text1"/>
          <w:sz w:val="32"/>
          <w:szCs w:val="32"/>
          <w14:textFill>
            <w14:solidFill>
              <w14:schemeClr w14:val="tx1"/>
            </w14:solidFill>
          </w14:textFill>
        </w:rPr>
        <w:t>法定代表人</w:t>
      </w:r>
      <w:r>
        <w:rPr>
          <w:rFonts w:hint="eastAsia" w:asciiTheme="minorEastAsia" w:hAnsiTheme="minorEastAsia" w:eastAsiaTheme="minorEastAsia"/>
          <w:b/>
          <w:bCs/>
          <w:color w:val="000000" w:themeColor="text1"/>
          <w:sz w:val="32"/>
          <w:szCs w:val="32"/>
          <w14:textFill>
            <w14:solidFill>
              <w14:schemeClr w14:val="tx1"/>
            </w14:solidFill>
          </w14:textFill>
        </w:rPr>
        <w:t>（电子签章）</w:t>
      </w:r>
      <w:r>
        <w:rPr>
          <w:rFonts w:asciiTheme="minorEastAsia" w:hAnsiTheme="minorEastAsia" w:eastAsiaTheme="minorEastAsia"/>
          <w:b/>
          <w:bCs/>
          <w:color w:val="000000" w:themeColor="text1"/>
          <w:sz w:val="32"/>
          <w:szCs w:val="32"/>
          <w14:textFill>
            <w14:solidFill>
              <w14:schemeClr w14:val="tx1"/>
            </w14:solidFill>
          </w14:textFill>
        </w:rPr>
        <w:t>：</w:t>
      </w:r>
      <w:r>
        <w:rPr>
          <w:rFonts w:asciiTheme="minorEastAsia" w:hAnsiTheme="minorEastAsia" w:eastAsiaTheme="minorEastAsia"/>
          <w:b/>
          <w:bCs/>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b/>
          <w:bCs/>
          <w:color w:val="000000" w:themeColor="text1"/>
          <w:sz w:val="32"/>
          <w:szCs w:val="32"/>
          <w:u w:val="single"/>
          <w14:textFill>
            <w14:solidFill>
              <w14:schemeClr w14:val="tx1"/>
            </w14:solidFill>
          </w14:textFill>
        </w:rPr>
        <w:t xml:space="preserve"> </w:t>
      </w:r>
      <w:r>
        <w:rPr>
          <w:rFonts w:asciiTheme="minorEastAsia" w:hAnsiTheme="minorEastAsia" w:eastAsiaTheme="minorEastAsia"/>
          <w:b/>
          <w:bCs/>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b/>
          <w:bCs/>
          <w:color w:val="000000" w:themeColor="text1"/>
          <w:sz w:val="32"/>
          <w:szCs w:val="32"/>
          <w:u w:val="single"/>
          <w14:textFill>
            <w14:solidFill>
              <w14:schemeClr w14:val="tx1"/>
            </w14:solidFill>
          </w14:textFill>
        </w:rPr>
        <w:t xml:space="preserve">    </w:t>
      </w:r>
    </w:p>
    <w:p w14:paraId="0656C34F">
      <w:pPr>
        <w:spacing w:line="360" w:lineRule="auto"/>
        <w:ind w:firstLine="2731" w:firstLineChars="850"/>
        <w:jc w:val="left"/>
        <w:rPr>
          <w:rFonts w:hint="eastAsia" w:asciiTheme="minorEastAsia" w:hAnsiTheme="minorEastAsia" w:eastAsiaTheme="minorEastAsia"/>
          <w:b/>
          <w:bCs/>
          <w:color w:val="000000" w:themeColor="text1"/>
          <w:sz w:val="32"/>
          <w:szCs w:val="32"/>
          <w14:textFill>
            <w14:solidFill>
              <w14:schemeClr w14:val="tx1"/>
            </w14:solidFill>
          </w14:textFill>
        </w:rPr>
      </w:pPr>
      <w:r>
        <w:rPr>
          <w:rFonts w:asciiTheme="minorEastAsia" w:hAnsiTheme="minorEastAsia" w:eastAsiaTheme="minorEastAsia"/>
          <w:b/>
          <w:bCs/>
          <w:color w:val="000000" w:themeColor="text1"/>
          <w:sz w:val="32"/>
          <w:szCs w:val="32"/>
          <w:u w:val="single"/>
          <w14:textFill>
            <w14:solidFill>
              <w14:schemeClr w14:val="tx1"/>
            </w14:solidFill>
          </w14:textFill>
        </w:rPr>
        <w:t xml:space="preserve">        </w:t>
      </w:r>
      <w:r>
        <w:rPr>
          <w:rFonts w:asciiTheme="minorEastAsia" w:hAnsiTheme="minorEastAsia" w:eastAsiaTheme="minorEastAsia"/>
          <w:b/>
          <w:bCs/>
          <w:color w:val="000000" w:themeColor="text1"/>
          <w:sz w:val="32"/>
          <w:szCs w:val="32"/>
          <w14:textFill>
            <w14:solidFill>
              <w14:schemeClr w14:val="tx1"/>
            </w14:solidFill>
          </w14:textFill>
        </w:rPr>
        <w:t>年</w:t>
      </w:r>
      <w:r>
        <w:rPr>
          <w:rFonts w:asciiTheme="minorEastAsia" w:hAnsiTheme="minorEastAsia" w:eastAsiaTheme="minorEastAsia"/>
          <w:b/>
          <w:bCs/>
          <w:color w:val="000000" w:themeColor="text1"/>
          <w:sz w:val="32"/>
          <w:szCs w:val="32"/>
          <w:u w:val="single"/>
          <w14:textFill>
            <w14:solidFill>
              <w14:schemeClr w14:val="tx1"/>
            </w14:solidFill>
          </w14:textFill>
        </w:rPr>
        <w:t xml:space="preserve">     </w:t>
      </w:r>
      <w:r>
        <w:rPr>
          <w:rFonts w:asciiTheme="minorEastAsia" w:hAnsiTheme="minorEastAsia" w:eastAsiaTheme="minorEastAsia"/>
          <w:b/>
          <w:bCs/>
          <w:color w:val="000000" w:themeColor="text1"/>
          <w:sz w:val="32"/>
          <w:szCs w:val="32"/>
          <w14:textFill>
            <w14:solidFill>
              <w14:schemeClr w14:val="tx1"/>
            </w14:solidFill>
          </w14:textFill>
        </w:rPr>
        <w:t>月</w:t>
      </w:r>
      <w:r>
        <w:rPr>
          <w:rFonts w:asciiTheme="minorEastAsia" w:hAnsiTheme="minorEastAsia" w:eastAsiaTheme="minorEastAsia"/>
          <w:b/>
          <w:bCs/>
          <w:color w:val="000000" w:themeColor="text1"/>
          <w:sz w:val="32"/>
          <w:szCs w:val="32"/>
          <w:u w:val="single"/>
          <w14:textFill>
            <w14:solidFill>
              <w14:schemeClr w14:val="tx1"/>
            </w14:solidFill>
          </w14:textFill>
        </w:rPr>
        <w:t xml:space="preserve">     </w:t>
      </w:r>
      <w:r>
        <w:rPr>
          <w:rFonts w:asciiTheme="minorEastAsia" w:hAnsiTheme="minorEastAsia" w:eastAsiaTheme="minorEastAsia"/>
          <w:b/>
          <w:bCs/>
          <w:color w:val="000000" w:themeColor="text1"/>
          <w:sz w:val="32"/>
          <w:szCs w:val="32"/>
          <w14:textFill>
            <w14:solidFill>
              <w14:schemeClr w14:val="tx1"/>
            </w14:solidFill>
          </w14:textFill>
        </w:rPr>
        <w:t>日</w:t>
      </w:r>
    </w:p>
    <w:bookmarkEnd w:id="1098"/>
    <w:bookmarkEnd w:id="1099"/>
    <w:bookmarkEnd w:id="1100"/>
    <w:p w14:paraId="498F4F7E">
      <w:pPr>
        <w:widowControl/>
        <w:jc w:val="left"/>
        <w:rPr>
          <w:rFonts w:hint="eastAsia" w:asciiTheme="minorEastAsia" w:hAnsiTheme="minorEastAsia" w:eastAsiaTheme="minorEastAsia"/>
          <w:b/>
          <w:color w:val="000000" w:themeColor="text1"/>
          <w:kern w:val="0"/>
          <w:sz w:val="32"/>
          <w:szCs w:val="32"/>
          <w14:textFill>
            <w14:solidFill>
              <w14:schemeClr w14:val="tx1"/>
            </w14:solidFill>
          </w14:textFill>
        </w:rPr>
      </w:pPr>
      <w:bookmarkStart w:id="1101" w:name="_Toc84356306"/>
      <w:bookmarkStart w:id="1102" w:name="_Toc42205044"/>
      <w:bookmarkStart w:id="1103" w:name="_Toc14337"/>
      <w:bookmarkStart w:id="1104" w:name="_Toc37603116"/>
      <w:bookmarkStart w:id="1105" w:name="_Toc381796417"/>
      <w:bookmarkStart w:id="1106" w:name="_Toc265766858"/>
      <w:bookmarkStart w:id="1107" w:name="_Toc292983029"/>
      <w:bookmarkStart w:id="1108" w:name="_Toc186354393"/>
      <w:r>
        <w:rPr>
          <w:rFonts w:asciiTheme="minorEastAsia" w:hAnsiTheme="minorEastAsia" w:eastAsiaTheme="minorEastAsia"/>
          <w:b/>
          <w:color w:val="000000" w:themeColor="text1"/>
          <w:kern w:val="0"/>
          <w:sz w:val="32"/>
          <w:szCs w:val="32"/>
          <w14:textFill>
            <w14:solidFill>
              <w14:schemeClr w14:val="tx1"/>
            </w14:solidFill>
          </w14:textFill>
        </w:rPr>
        <w:br w:type="page"/>
      </w:r>
    </w:p>
    <w:bookmarkEnd w:id="1101"/>
    <w:bookmarkEnd w:id="1102"/>
    <w:bookmarkEnd w:id="1103"/>
    <w:p w14:paraId="19E96B8B">
      <w:pPr>
        <w:spacing w:line="360" w:lineRule="auto"/>
        <w:jc w:val="center"/>
        <w:outlineLvl w:val="1"/>
        <w:rPr>
          <w:rFonts w:hint="eastAsia" w:asciiTheme="minorEastAsia" w:hAnsiTheme="minorEastAsia" w:eastAsiaTheme="minorEastAsia"/>
          <w:b/>
          <w:color w:val="000000" w:themeColor="text1"/>
          <w:sz w:val="30"/>
          <w:szCs w:val="30"/>
          <w14:textFill>
            <w14:solidFill>
              <w14:schemeClr w14:val="tx1"/>
            </w14:solidFill>
          </w14:textFill>
        </w:rPr>
      </w:pPr>
      <w:bookmarkStart w:id="1109" w:name="_Toc3169"/>
      <w:bookmarkStart w:id="1110" w:name="_Toc42205045"/>
      <w:bookmarkStart w:id="1111" w:name="_Toc1492604329"/>
      <w:r>
        <w:rPr>
          <w:rFonts w:hint="eastAsia" w:asciiTheme="minorEastAsia" w:hAnsiTheme="minorEastAsia" w:eastAsiaTheme="minorEastAsia"/>
          <w:b/>
          <w:color w:val="000000" w:themeColor="text1"/>
          <w:sz w:val="30"/>
          <w:szCs w:val="30"/>
          <w14:textFill>
            <w14:solidFill>
              <w14:schemeClr w14:val="tx1"/>
            </w14:solidFill>
          </w14:textFill>
        </w:rPr>
        <w:t>一、资格</w:t>
      </w:r>
      <w:bookmarkEnd w:id="1104"/>
      <w:bookmarkEnd w:id="1109"/>
      <w:bookmarkEnd w:id="1110"/>
      <w:r>
        <w:rPr>
          <w:rFonts w:hint="eastAsia" w:asciiTheme="minorEastAsia" w:hAnsiTheme="minorEastAsia" w:eastAsiaTheme="minorEastAsia"/>
          <w:b/>
          <w:color w:val="000000" w:themeColor="text1"/>
          <w:sz w:val="30"/>
          <w:szCs w:val="30"/>
          <w14:textFill>
            <w14:solidFill>
              <w14:schemeClr w14:val="tx1"/>
            </w14:solidFill>
          </w14:textFill>
        </w:rPr>
        <w:t>文件</w:t>
      </w:r>
      <w:bookmarkEnd w:id="1111"/>
    </w:p>
    <w:bookmarkEnd w:id="1105"/>
    <w:bookmarkEnd w:id="1106"/>
    <w:bookmarkEnd w:id="1107"/>
    <w:bookmarkEnd w:id="1108"/>
    <w:p w14:paraId="2ACF7403">
      <w:pPr>
        <w:spacing w:line="360" w:lineRule="auto"/>
        <w:jc w:val="center"/>
        <w:outlineLvl w:val="2"/>
        <w:rPr>
          <w:rFonts w:hint="eastAsia" w:asciiTheme="minorEastAsia" w:hAnsiTheme="minorEastAsia" w:eastAsiaTheme="minorEastAsia"/>
          <w:b/>
          <w:color w:val="000000" w:themeColor="text1"/>
          <w:sz w:val="28"/>
          <w:szCs w:val="28"/>
          <w14:textFill>
            <w14:solidFill>
              <w14:schemeClr w14:val="tx1"/>
            </w14:solidFill>
          </w14:textFill>
        </w:rPr>
      </w:pPr>
      <w:bookmarkStart w:id="1112" w:name="_Toc45976960"/>
      <w:bookmarkStart w:id="1113" w:name="_Toc75783586"/>
      <w:bookmarkStart w:id="1114" w:name="_Toc110405198"/>
      <w:bookmarkStart w:id="1115" w:name="_Toc3350"/>
      <w:bookmarkStart w:id="1116" w:name="_Toc42205046"/>
      <w:bookmarkStart w:id="1117" w:name="_Toc116584064"/>
      <w:bookmarkStart w:id="1118" w:name="_Toc69678483"/>
      <w:bookmarkStart w:id="1119" w:name="_Toc109809379"/>
      <w:bookmarkStart w:id="1120" w:name="_Toc98865068"/>
      <w:bookmarkStart w:id="1121" w:name="_Toc81331001"/>
      <w:bookmarkStart w:id="1122" w:name="_Toc53412271"/>
      <w:bookmarkStart w:id="1123" w:name="_Toc292983033"/>
      <w:bookmarkStart w:id="1124" w:name="_Toc265766862"/>
      <w:bookmarkStart w:id="1125" w:name="_Toc518141930"/>
      <w:bookmarkStart w:id="1126" w:name="_Toc513923168"/>
      <w:r>
        <w:rPr>
          <w:rFonts w:hint="eastAsia" w:asciiTheme="minorEastAsia" w:hAnsiTheme="minorEastAsia" w:eastAsiaTheme="minorEastAsia"/>
          <w:b/>
          <w:color w:val="000000" w:themeColor="text1"/>
          <w:sz w:val="28"/>
          <w:szCs w:val="28"/>
          <w14:textFill>
            <w14:solidFill>
              <w14:schemeClr w14:val="tx1"/>
            </w14:solidFill>
          </w14:textFill>
        </w:rPr>
        <w:t>（一）</w:t>
      </w:r>
      <w:bookmarkEnd w:id="1112"/>
      <w:bookmarkEnd w:id="1113"/>
      <w:bookmarkEnd w:id="1114"/>
      <w:bookmarkEnd w:id="1115"/>
      <w:bookmarkEnd w:id="1116"/>
      <w:bookmarkEnd w:id="1117"/>
      <w:bookmarkEnd w:id="1118"/>
      <w:bookmarkEnd w:id="1119"/>
      <w:bookmarkEnd w:id="1120"/>
      <w:bookmarkEnd w:id="1121"/>
      <w:bookmarkEnd w:id="1122"/>
      <w:r>
        <w:rPr>
          <w:rFonts w:hint="eastAsia" w:asciiTheme="minorEastAsia" w:hAnsiTheme="minorEastAsia" w:eastAsiaTheme="minorEastAsia"/>
          <w:b/>
          <w:color w:val="000000" w:themeColor="text1"/>
          <w:sz w:val="28"/>
          <w:szCs w:val="28"/>
          <w14:textFill>
            <w14:solidFill>
              <w14:schemeClr w14:val="tx1"/>
            </w14:solidFill>
          </w14:textFill>
        </w:rPr>
        <w:t>具有独立承担民事责任的能力</w:t>
      </w:r>
    </w:p>
    <w:p w14:paraId="73A259A0">
      <w:pPr>
        <w:topLinePunct/>
        <w:spacing w:before="120" w:beforeLines="50" w:line="360" w:lineRule="auto"/>
        <w:jc w:val="center"/>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注：附有效的营业执照或事业单位法人证书或其他类似的法定证明文件的原件扫描件。</w:t>
      </w:r>
    </w:p>
    <w:p w14:paraId="3655345B">
      <w:pPr>
        <w:wordWrap w:val="0"/>
        <w:topLinePunct/>
        <w:spacing w:before="120" w:beforeLines="50" w:line="360" w:lineRule="auto"/>
        <w:ind w:firstLine="420"/>
        <w:jc w:val="left"/>
        <w:rPr>
          <w:rFonts w:hint="eastAsia" w:asciiTheme="minorEastAsia" w:hAnsiTheme="minorEastAsia" w:eastAsiaTheme="minorEastAsia"/>
          <w:color w:val="000000" w:themeColor="text1"/>
          <w14:textFill>
            <w14:solidFill>
              <w14:schemeClr w14:val="tx1"/>
            </w14:solidFill>
          </w14:textFill>
        </w:rPr>
      </w:pPr>
    </w:p>
    <w:p w14:paraId="7DC649D1">
      <w:pPr>
        <w:pStyle w:val="14"/>
        <w:spacing w:line="360" w:lineRule="auto"/>
        <w:rPr>
          <w:rFonts w:hint="eastAsia" w:asciiTheme="minorEastAsia" w:hAnsiTheme="minorEastAsia" w:eastAsiaTheme="minorEastAsia"/>
          <w:color w:val="000000" w:themeColor="text1"/>
          <w14:textFill>
            <w14:solidFill>
              <w14:schemeClr w14:val="tx1"/>
            </w14:solidFill>
          </w14:textFill>
        </w:rPr>
        <w:sectPr>
          <w:pgSz w:w="11906" w:h="16838"/>
          <w:pgMar w:top="1418" w:right="1418" w:bottom="1418" w:left="1418" w:header="851" w:footer="851" w:gutter="0"/>
          <w:cols w:space="720" w:num="1"/>
          <w:docGrid w:linePitch="312" w:charSpace="0"/>
        </w:sectPr>
      </w:pPr>
    </w:p>
    <w:bookmarkEnd w:id="1123"/>
    <w:bookmarkEnd w:id="1124"/>
    <w:p w14:paraId="3B0AD10F">
      <w:pPr>
        <w:spacing w:line="360" w:lineRule="auto"/>
        <w:jc w:val="center"/>
        <w:outlineLvl w:val="2"/>
        <w:rPr>
          <w:rFonts w:hint="eastAsia" w:asciiTheme="minorEastAsia" w:hAnsiTheme="minorEastAsia" w:eastAsiaTheme="minorEastAsia"/>
          <w:b/>
          <w:color w:val="000000" w:themeColor="text1"/>
          <w:sz w:val="28"/>
          <w:szCs w:val="28"/>
          <w14:textFill>
            <w14:solidFill>
              <w14:schemeClr w14:val="tx1"/>
            </w14:solidFill>
          </w14:textFill>
        </w:rPr>
      </w:pPr>
      <w:bookmarkStart w:id="1127" w:name="_Toc42205047"/>
      <w:bookmarkStart w:id="1128" w:name="_Toc116584065"/>
      <w:bookmarkStart w:id="1129" w:name="_Toc109809380"/>
      <w:bookmarkStart w:id="1130" w:name="_Toc110405199"/>
      <w:bookmarkStart w:id="1131" w:name="_Toc81331002"/>
      <w:bookmarkStart w:id="1132" w:name="_Toc98865069"/>
      <w:bookmarkStart w:id="1133" w:name="_Toc75783587"/>
      <w:bookmarkStart w:id="1134" w:name="_Toc11887"/>
      <w:bookmarkStart w:id="1135" w:name="_Toc53412272"/>
      <w:bookmarkStart w:id="1136" w:name="_Toc45976961"/>
      <w:bookmarkStart w:id="1137" w:name="_Toc69678484"/>
      <w:r>
        <w:rPr>
          <w:rFonts w:hint="eastAsia" w:asciiTheme="minorEastAsia" w:hAnsiTheme="minorEastAsia" w:eastAsiaTheme="minorEastAsia"/>
          <w:b/>
          <w:color w:val="000000" w:themeColor="text1"/>
          <w:sz w:val="28"/>
          <w:szCs w:val="28"/>
          <w14:textFill>
            <w14:solidFill>
              <w14:schemeClr w14:val="tx1"/>
            </w14:solidFill>
          </w14:textFill>
        </w:rPr>
        <w:t>（二）</w:t>
      </w:r>
      <w:bookmarkEnd w:id="1127"/>
      <w:bookmarkEnd w:id="1128"/>
      <w:bookmarkEnd w:id="1129"/>
      <w:bookmarkEnd w:id="1130"/>
      <w:bookmarkEnd w:id="1131"/>
      <w:bookmarkEnd w:id="1132"/>
      <w:bookmarkEnd w:id="1133"/>
      <w:bookmarkEnd w:id="1134"/>
      <w:bookmarkEnd w:id="1135"/>
      <w:bookmarkEnd w:id="1136"/>
      <w:bookmarkEnd w:id="1137"/>
      <w:r>
        <w:rPr>
          <w:rFonts w:hint="eastAsia" w:asciiTheme="minorEastAsia" w:hAnsiTheme="minorEastAsia" w:eastAsiaTheme="minorEastAsia"/>
          <w:b/>
          <w:color w:val="000000" w:themeColor="text1"/>
          <w:sz w:val="28"/>
          <w:szCs w:val="28"/>
          <w14:textFill>
            <w14:solidFill>
              <w14:schemeClr w14:val="tx1"/>
            </w14:solidFill>
          </w14:textFill>
        </w:rPr>
        <w:t>具有良好的商业信誉和健全的财务会计制度</w:t>
      </w:r>
    </w:p>
    <w:p w14:paraId="29030949">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注：</w:t>
      </w:r>
      <w:r>
        <w:rPr>
          <w:rFonts w:hint="eastAsia" w:asciiTheme="minorEastAsia" w:hAnsiTheme="minorEastAsia" w:eastAsiaTheme="minorEastAsia"/>
          <w:color w:val="000000" w:themeColor="text1"/>
          <w:szCs w:val="21"/>
          <w14:textFill>
            <w14:solidFill>
              <w14:schemeClr w14:val="tx1"/>
            </w14:solidFill>
          </w14:textFill>
        </w:rPr>
        <w:t>提供2023年至2025年任意一年度经审计的财务会计报表及审计报告的原件扫描件（未经审计的，提供公司内部自行编制并加盖公章的财务会计报表的原件扫描件）；若为新成立的公司，附银行开具的资信证明文件或资金证明文件的原件扫描件；</w:t>
      </w:r>
      <w:r>
        <w:rPr>
          <w:rFonts w:hint="eastAsia" w:ascii="宋体" w:hAnsi="宋体"/>
          <w:color w:val="000000" w:themeColor="text1"/>
          <w:szCs w:val="21"/>
          <w14:textFill>
            <w14:solidFill>
              <w14:schemeClr w14:val="tx1"/>
            </w14:solidFill>
          </w14:textFill>
        </w:rPr>
        <w:t>若为自然人参与磋商，则提供自本项目公告发布之日起开具的银行存款证明的原件扫描件</w:t>
      </w:r>
      <w:r>
        <w:rPr>
          <w:rFonts w:hint="eastAsia" w:asciiTheme="minorEastAsia" w:hAnsiTheme="minorEastAsia" w:eastAsiaTheme="minorEastAsia"/>
          <w:color w:val="000000" w:themeColor="text1"/>
          <w:szCs w:val="21"/>
          <w14:textFill>
            <w14:solidFill>
              <w14:schemeClr w14:val="tx1"/>
            </w14:solidFill>
          </w14:textFill>
        </w:rPr>
        <w:t>。</w:t>
      </w:r>
    </w:p>
    <w:p w14:paraId="74881161">
      <w:pPr>
        <w:widowControl/>
        <w:jc w:val="left"/>
        <w:rPr>
          <w:rFonts w:hint="eastAsia" w:asciiTheme="minorEastAsia" w:hAnsiTheme="minorEastAsia" w:eastAsiaTheme="minorEastAsia"/>
          <w:b/>
          <w:color w:val="000000" w:themeColor="text1"/>
          <w:sz w:val="28"/>
          <w:szCs w:val="28"/>
          <w14:textFill>
            <w14:solidFill>
              <w14:schemeClr w14:val="tx1"/>
            </w14:solidFill>
          </w14:textFill>
        </w:rPr>
      </w:pPr>
      <w:bookmarkStart w:id="1138" w:name="_Toc81331003"/>
      <w:bookmarkStart w:id="1139" w:name="_Toc98865070"/>
      <w:bookmarkStart w:id="1140" w:name="_Toc522397136"/>
      <w:bookmarkStart w:id="1141" w:name="_Toc21738"/>
      <w:bookmarkStart w:id="1142" w:name="_Toc69678485"/>
      <w:bookmarkStart w:id="1143" w:name="_Toc45976962"/>
      <w:bookmarkStart w:id="1144" w:name="_Toc75783588"/>
      <w:bookmarkStart w:id="1145" w:name="_Toc109809381"/>
      <w:bookmarkStart w:id="1146" w:name="_Toc42205048"/>
      <w:bookmarkStart w:id="1147" w:name="_Toc116584066"/>
      <w:bookmarkStart w:id="1148" w:name="_Toc110405200"/>
      <w:bookmarkStart w:id="1149" w:name="_Toc53412273"/>
      <w:bookmarkStart w:id="1150" w:name="_Toc517710844"/>
      <w:bookmarkStart w:id="1151" w:name="_Toc494495988"/>
      <w:bookmarkStart w:id="1152" w:name="_Toc518141928"/>
      <w:r>
        <w:rPr>
          <w:rFonts w:asciiTheme="minorEastAsia" w:hAnsiTheme="minorEastAsia" w:eastAsiaTheme="minorEastAsia"/>
          <w:b/>
          <w:color w:val="000000" w:themeColor="text1"/>
          <w:sz w:val="28"/>
          <w:szCs w:val="28"/>
          <w14:textFill>
            <w14:solidFill>
              <w14:schemeClr w14:val="tx1"/>
            </w14:solidFill>
          </w14:textFill>
        </w:rPr>
        <w:br w:type="page"/>
      </w:r>
    </w:p>
    <w:p w14:paraId="230FAA9B">
      <w:pPr>
        <w:spacing w:line="360" w:lineRule="auto"/>
        <w:jc w:val="center"/>
        <w:outlineLvl w:val="2"/>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（三）具有履行合同所必需的设备和专业技术能力</w:t>
      </w:r>
      <w:bookmarkEnd w:id="1138"/>
      <w:bookmarkEnd w:id="1139"/>
      <w:bookmarkEnd w:id="1140"/>
      <w:bookmarkEnd w:id="1141"/>
      <w:bookmarkEnd w:id="1142"/>
      <w:bookmarkEnd w:id="1143"/>
      <w:bookmarkEnd w:id="1144"/>
      <w:bookmarkEnd w:id="1145"/>
      <w:bookmarkEnd w:id="1146"/>
      <w:bookmarkEnd w:id="1147"/>
      <w:bookmarkEnd w:id="1148"/>
      <w:bookmarkEnd w:id="1149"/>
    </w:p>
    <w:p w14:paraId="2B10B33C">
      <w:pPr>
        <w:spacing w:line="360" w:lineRule="auto"/>
        <w:jc w:val="center"/>
        <w:rPr>
          <w:rFonts w:hint="eastAsia" w:asciiTheme="minorEastAsia" w:hAnsiTheme="minorEastAsia" w:eastAsiaTheme="minorEastAsia"/>
          <w:color w:val="000000" w:themeColor="text1"/>
          <w14:textFill>
            <w14:solidFill>
              <w14:schemeClr w14:val="tx1"/>
            </w14:solidFill>
          </w14:textFill>
        </w:rPr>
      </w:pPr>
      <w:bookmarkStart w:id="1153" w:name="_Hlk6220935"/>
      <w:r>
        <w:rPr>
          <w:rFonts w:hint="eastAsia" w:ascii="宋体" w:hAnsi="宋体"/>
          <w:color w:val="000000" w:themeColor="text1"/>
          <w14:textFill>
            <w14:solidFill>
              <w14:schemeClr w14:val="tx1"/>
            </w14:solidFill>
          </w14:textFill>
        </w:rPr>
        <w:t>注：提供书面承诺，内容自拟。</w:t>
      </w:r>
    </w:p>
    <w:bookmarkEnd w:id="1153"/>
    <w:p w14:paraId="3AB8BDBE">
      <w:pPr>
        <w:spacing w:line="480" w:lineRule="auto"/>
        <w:ind w:right="105" w:firstLine="4410" w:firstLineChars="2100"/>
        <w:rPr>
          <w:rFonts w:hint="eastAsia" w:asciiTheme="minorEastAsia" w:hAnsiTheme="minorEastAsia" w:eastAsiaTheme="minorEastAsia"/>
          <w:color w:val="000000" w:themeColor="text1"/>
          <w:szCs w:val="21"/>
          <w14:textFill>
            <w14:solidFill>
              <w14:schemeClr w14:val="tx1"/>
            </w14:solidFill>
          </w14:textFill>
        </w:rPr>
      </w:pPr>
      <w:bookmarkStart w:id="1154" w:name="_Toc45976963"/>
      <w:bookmarkStart w:id="1155" w:name="_Toc110405201"/>
      <w:bookmarkStart w:id="1156" w:name="_Toc69678486"/>
      <w:bookmarkStart w:id="1157" w:name="_Toc98865071"/>
      <w:bookmarkStart w:id="1158" w:name="_Toc75783589"/>
      <w:bookmarkStart w:id="1159" w:name="_Toc522397137"/>
      <w:bookmarkStart w:id="1160" w:name="_Toc116584067"/>
      <w:bookmarkStart w:id="1161" w:name="_Toc81331004"/>
      <w:bookmarkStart w:id="1162" w:name="_Toc42205049"/>
      <w:bookmarkStart w:id="1163" w:name="_Toc109809382"/>
      <w:bookmarkStart w:id="1164" w:name="_Toc53412274"/>
      <w:bookmarkStart w:id="1165" w:name="_Toc8980"/>
    </w:p>
    <w:p w14:paraId="5C53FDA9">
      <w:pPr>
        <w:spacing w:line="480" w:lineRule="auto"/>
        <w:ind w:right="105" w:firstLine="4410" w:firstLineChars="2100"/>
        <w:rPr>
          <w:rFonts w:hint="eastAsia" w:asciiTheme="minorEastAsia" w:hAnsiTheme="minorEastAsia" w:eastAsiaTheme="minorEastAsia"/>
          <w:color w:val="000000" w:themeColor="text1"/>
          <w:szCs w:val="21"/>
          <w14:textFill>
            <w14:solidFill>
              <w14:schemeClr w14:val="tx1"/>
            </w14:solidFill>
          </w14:textFill>
        </w:rPr>
      </w:pPr>
    </w:p>
    <w:p w14:paraId="1D371BDB">
      <w:pPr>
        <w:spacing w:line="480" w:lineRule="auto"/>
        <w:ind w:right="105" w:firstLine="4410" w:firstLineChars="2100"/>
        <w:rPr>
          <w:rFonts w:hint="eastAsia" w:asciiTheme="minorEastAsia" w:hAnsiTheme="minorEastAsia" w:eastAsiaTheme="minorEastAsia"/>
          <w:color w:val="000000" w:themeColor="text1"/>
          <w:szCs w:val="21"/>
          <w14:textFill>
            <w14:solidFill>
              <w14:schemeClr w14:val="tx1"/>
            </w14:solidFill>
          </w14:textFill>
        </w:rPr>
      </w:pPr>
    </w:p>
    <w:p w14:paraId="663463C4">
      <w:pPr>
        <w:spacing w:line="480" w:lineRule="auto"/>
        <w:ind w:right="105" w:firstLine="4410" w:firstLineChars="2100"/>
        <w:rPr>
          <w:rFonts w:hint="eastAsia" w:asciiTheme="minorEastAsia" w:hAnsiTheme="minorEastAsia" w:eastAsiaTheme="minorEastAsia"/>
          <w:color w:val="000000" w:themeColor="text1"/>
          <w:szCs w:val="21"/>
          <w14:textFill>
            <w14:solidFill>
              <w14:schemeClr w14:val="tx1"/>
            </w14:solidFill>
          </w14:textFill>
        </w:rPr>
      </w:pPr>
    </w:p>
    <w:p w14:paraId="02E453C9">
      <w:pPr>
        <w:spacing w:line="480" w:lineRule="auto"/>
        <w:ind w:right="105" w:firstLine="4410" w:firstLineChars="2100"/>
        <w:rPr>
          <w:rFonts w:hint="eastAsia" w:asciiTheme="minorEastAsia" w:hAnsiTheme="minorEastAsia" w:eastAsiaTheme="minorEastAsia"/>
          <w:color w:val="000000" w:themeColor="text1"/>
          <w:szCs w:val="21"/>
          <w14:textFill>
            <w14:solidFill>
              <w14:schemeClr w14:val="tx1"/>
            </w14:solidFill>
          </w14:textFill>
        </w:rPr>
      </w:pPr>
    </w:p>
    <w:p w14:paraId="0C6F09FC">
      <w:pPr>
        <w:spacing w:line="480" w:lineRule="auto"/>
        <w:ind w:right="105" w:firstLine="4410" w:firstLineChars="2100"/>
        <w:rPr>
          <w:rFonts w:hint="eastAsia" w:asciiTheme="minorEastAsia" w:hAnsiTheme="minorEastAsia" w:eastAsiaTheme="minorEastAsia"/>
          <w:color w:val="000000" w:themeColor="text1"/>
          <w:szCs w:val="21"/>
          <w14:textFill>
            <w14:solidFill>
              <w14:schemeClr w14:val="tx1"/>
            </w14:solidFill>
          </w14:textFill>
        </w:rPr>
      </w:pPr>
    </w:p>
    <w:p w14:paraId="1ADEB25D">
      <w:pPr>
        <w:spacing w:line="480" w:lineRule="auto"/>
        <w:ind w:right="105" w:firstLine="4410" w:firstLineChars="2100"/>
        <w:rPr>
          <w:rFonts w:hint="eastAsia"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供应商：</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（电子签章）</w:t>
      </w:r>
    </w:p>
    <w:p w14:paraId="6C6D4B87">
      <w:pPr>
        <w:spacing w:line="480" w:lineRule="auto"/>
        <w:ind w:firstLine="4410" w:firstLineChars="2100"/>
        <w:rPr>
          <w:rFonts w:hint="eastAsia"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法定代表人：</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（电子签章）</w:t>
      </w:r>
    </w:p>
    <w:p w14:paraId="37F75C03">
      <w:pPr>
        <w:widowControl/>
        <w:ind w:firstLine="4410" w:firstLineChars="21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  期：</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年</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日</w:t>
      </w:r>
    </w:p>
    <w:p w14:paraId="2791B8C8">
      <w:pPr>
        <w:spacing w:line="360" w:lineRule="auto"/>
        <w:jc w:val="center"/>
        <w:outlineLvl w:val="2"/>
        <w:rPr>
          <w:rFonts w:hint="eastAsia" w:asciiTheme="minorEastAsia" w:hAnsiTheme="minorEastAsia" w:eastAsiaTheme="minorEastAsia"/>
          <w:b/>
          <w:color w:val="000000" w:themeColor="text1"/>
          <w:sz w:val="28"/>
          <w:szCs w:val="28"/>
          <w14:textFill>
            <w14:solidFill>
              <w14:schemeClr w14:val="tx1"/>
            </w14:solidFill>
          </w14:textFill>
        </w:rPr>
        <w:sectPr>
          <w:headerReference r:id="rId10" w:type="first"/>
          <w:footerReference r:id="rId11" w:type="first"/>
          <w:pgSz w:w="11906" w:h="16838"/>
          <w:pgMar w:top="1418" w:right="1418" w:bottom="1418" w:left="1418" w:header="851" w:footer="851" w:gutter="0"/>
          <w:cols w:space="720" w:num="1"/>
          <w:docGrid w:linePitch="312" w:charSpace="0"/>
        </w:sectPr>
      </w:pPr>
    </w:p>
    <w:p w14:paraId="1C6A9465">
      <w:pPr>
        <w:spacing w:line="360" w:lineRule="auto"/>
        <w:jc w:val="center"/>
        <w:outlineLvl w:val="2"/>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（四）有依法缴纳税收和社会保障资金的良好记录</w:t>
      </w:r>
      <w:bookmarkEnd w:id="1154"/>
      <w:bookmarkEnd w:id="1155"/>
      <w:bookmarkEnd w:id="1156"/>
      <w:bookmarkEnd w:id="1157"/>
      <w:bookmarkEnd w:id="1158"/>
      <w:bookmarkEnd w:id="1159"/>
      <w:bookmarkEnd w:id="1160"/>
      <w:bookmarkEnd w:id="1161"/>
      <w:bookmarkEnd w:id="1162"/>
      <w:bookmarkEnd w:id="1163"/>
      <w:bookmarkEnd w:id="1164"/>
      <w:bookmarkEnd w:id="1165"/>
    </w:p>
    <w:p w14:paraId="3FCBA1F6">
      <w:pPr>
        <w:tabs>
          <w:tab w:val="left" w:pos="851"/>
        </w:tabs>
        <w:spacing w:line="360" w:lineRule="auto"/>
        <w:ind w:firstLine="420" w:firstLineChars="200"/>
        <w:jc w:val="left"/>
        <w:rPr>
          <w:rFonts w:hint="eastAsia" w:asciiTheme="minorEastAsia" w:hAnsiTheme="minorEastAsia"/>
          <w:color w:val="000000" w:themeColor="text1"/>
          <w:szCs w:val="21"/>
          <w14:textFill>
            <w14:solidFill>
              <w14:schemeClr w14:val="tx1"/>
            </w14:solidFill>
          </w14:textFill>
        </w:rPr>
      </w:pPr>
      <w:bookmarkStart w:id="1166" w:name="_Toc42205050"/>
      <w:bookmarkStart w:id="1167" w:name="_Toc522397138"/>
      <w:bookmarkStart w:id="1168" w:name="_Toc69678487"/>
      <w:bookmarkStart w:id="1169" w:name="_Toc45976964"/>
      <w:bookmarkStart w:id="1170" w:name="_Toc53412275"/>
      <w:bookmarkStart w:id="1171" w:name="_Toc81331005"/>
      <w:bookmarkStart w:id="1172" w:name="_Toc75783590"/>
      <w:r>
        <w:rPr>
          <w:rFonts w:hint="eastAsia" w:asciiTheme="minorEastAsia" w:hAnsiTheme="minorEastAsia" w:eastAsiaTheme="minorEastAsia"/>
          <w:color w:val="000000" w:themeColor="text1"/>
          <w14:textFill>
            <w14:solidFill>
              <w14:schemeClr w14:val="tx1"/>
            </w14:solidFill>
          </w14:textFill>
        </w:rPr>
        <w:t>注：</w:t>
      </w:r>
      <w:r>
        <w:rPr>
          <w:rFonts w:hint="eastAsia" w:asciiTheme="minorEastAsia" w:hAnsiTheme="minorEastAsia" w:eastAsiaTheme="minorEastAsia"/>
          <w:color w:val="000000" w:themeColor="text1"/>
          <w:szCs w:val="21"/>
          <w14:textFill>
            <w14:solidFill>
              <w14:schemeClr w14:val="tx1"/>
            </w14:solidFill>
          </w14:textFill>
        </w:rPr>
        <w:t>（1）提供</w:t>
      </w:r>
      <w:r>
        <w:rPr>
          <w:rFonts w:hint="eastAsia" w:ascii="宋体" w:hAnsi="宋体"/>
          <w:color w:val="000000" w:themeColor="text1"/>
          <w:szCs w:val="21"/>
          <w14:textFill>
            <w14:solidFill>
              <w14:schemeClr w14:val="tx1"/>
            </w14:solidFill>
          </w14:textFill>
        </w:rPr>
        <w:t>2025年5月至</w:t>
      </w:r>
      <w:bookmarkStart w:id="1173" w:name="OLE_LINK11"/>
      <w:r>
        <w:rPr>
          <w:rFonts w:hint="eastAsia" w:ascii="宋体" w:hAnsi="宋体"/>
          <w:color w:val="000000" w:themeColor="text1"/>
          <w:szCs w:val="21"/>
          <w14:textFill>
            <w14:solidFill>
              <w14:schemeClr w14:val="tx1"/>
            </w14:solidFill>
          </w14:textFill>
        </w:rPr>
        <w:t>响应文件</w:t>
      </w:r>
      <w:r>
        <w:rPr>
          <w:rFonts w:hint="eastAsia" w:asciiTheme="minorEastAsia" w:hAnsiTheme="minorEastAsia" w:eastAsiaTheme="minorEastAsia"/>
          <w:color w:val="000000" w:themeColor="text1"/>
          <w14:textFill>
            <w14:solidFill>
              <w14:schemeClr w14:val="tx1"/>
            </w14:solidFill>
          </w14:textFill>
        </w:rPr>
        <w:t>提交</w:t>
      </w:r>
      <w:bookmarkEnd w:id="1173"/>
      <w:r>
        <w:rPr>
          <w:rFonts w:hint="eastAsia" w:ascii="宋体" w:hAnsi="宋体"/>
          <w:color w:val="000000" w:themeColor="text1"/>
          <w:szCs w:val="21"/>
          <w14:textFill>
            <w14:solidFill>
              <w14:schemeClr w14:val="tx1"/>
            </w14:solidFill>
          </w14:textFill>
        </w:rPr>
        <w:t>截止之日任意3个月</w:t>
      </w:r>
      <w:r>
        <w:rPr>
          <w:rFonts w:hint="eastAsia" w:asciiTheme="minorEastAsia" w:hAnsiTheme="minorEastAsia" w:eastAsiaTheme="minorEastAsia"/>
          <w:color w:val="000000" w:themeColor="text1"/>
          <w:szCs w:val="21"/>
          <w14:textFill>
            <w14:solidFill>
              <w14:schemeClr w14:val="tx1"/>
            </w14:solidFill>
          </w14:textFill>
        </w:rPr>
        <w:t>的税务局税收通用缴款书或银行电子缴税（费）凭证或税务局出具纳税情况的相关证明</w:t>
      </w:r>
      <w:r>
        <w:rPr>
          <w:rFonts w:hint="eastAsia" w:asciiTheme="minorEastAsia" w:hAnsiTheme="minorEastAsia" w:eastAsiaTheme="minorEastAsia"/>
          <w:color w:val="000000" w:themeColor="text1"/>
          <w14:textFill>
            <w14:solidFill>
              <w14:schemeClr w14:val="tx1"/>
            </w14:solidFill>
          </w14:textFill>
        </w:rPr>
        <w:t>的原件扫描件</w:t>
      </w:r>
      <w:r>
        <w:rPr>
          <w:rFonts w:hint="eastAsia" w:asciiTheme="minorEastAsia" w:hAnsiTheme="minorEastAsia" w:eastAsiaTheme="minorEastAsia"/>
          <w:color w:val="000000" w:themeColor="text1"/>
          <w:szCs w:val="21"/>
          <w14:textFill>
            <w14:solidFill>
              <w14:schemeClr w14:val="tx1"/>
            </w14:solidFill>
          </w14:textFill>
        </w:rPr>
        <w:t>；依法免税的，附依法免税的相关证明文件</w:t>
      </w:r>
      <w:r>
        <w:rPr>
          <w:rFonts w:hint="eastAsia" w:asciiTheme="minorEastAsia" w:hAnsiTheme="minorEastAsia" w:eastAsiaTheme="minorEastAsia"/>
          <w:color w:val="000000" w:themeColor="text1"/>
          <w14:textFill>
            <w14:solidFill>
              <w14:schemeClr w14:val="tx1"/>
            </w14:solidFill>
          </w14:textFill>
        </w:rPr>
        <w:t>的原件扫描件</w:t>
      </w:r>
      <w:r>
        <w:rPr>
          <w:rFonts w:hint="eastAsia" w:asciiTheme="minorEastAsia" w:hAnsiTheme="minorEastAsia" w:eastAsiaTheme="minorEastAsia"/>
          <w:color w:val="000000" w:themeColor="text1"/>
          <w:szCs w:val="21"/>
          <w14:textFill>
            <w14:solidFill>
              <w14:schemeClr w14:val="tx1"/>
            </w14:solidFill>
          </w14:textFill>
        </w:rPr>
        <w:t>；</w:t>
      </w:r>
      <w:r>
        <w:rPr>
          <w:color w:val="000000" w:themeColor="text1"/>
          <w14:textFill>
            <w14:solidFill>
              <w14:schemeClr w14:val="tx1"/>
            </w14:solidFill>
          </w14:textFill>
        </w:rPr>
        <w:t>若为新成立的公司，无法按上述要求提供依法缴纳税收证明材料的，按实际缴纳月份提供或出具书面说明</w:t>
      </w:r>
      <w:r>
        <w:rPr>
          <w:rFonts w:hint="eastAsia" w:asciiTheme="minorEastAsia" w:hAnsiTheme="minorEastAsia" w:eastAsiaTheme="minorEastAsia"/>
          <w:color w:val="000000" w:themeColor="text1"/>
          <w:szCs w:val="21"/>
          <w14:textFill>
            <w14:solidFill>
              <w14:schemeClr w14:val="tx1"/>
            </w14:solidFill>
          </w14:textFill>
        </w:rPr>
        <w:t>；</w:t>
      </w:r>
    </w:p>
    <w:p w14:paraId="021127D9">
      <w:pPr>
        <w:tabs>
          <w:tab w:val="left" w:pos="851"/>
        </w:tabs>
        <w:spacing w:line="360" w:lineRule="auto"/>
        <w:ind w:firstLine="840" w:firstLineChars="400"/>
        <w:jc w:val="left"/>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（2）提供</w:t>
      </w:r>
      <w:r>
        <w:rPr>
          <w:rFonts w:hint="eastAsia" w:ascii="宋体" w:hAnsi="宋体"/>
          <w:color w:val="000000" w:themeColor="text1"/>
          <w:szCs w:val="21"/>
          <w14:textFill>
            <w14:solidFill>
              <w14:schemeClr w14:val="tx1"/>
            </w14:solidFill>
          </w14:textFill>
        </w:rPr>
        <w:t>2025年5月至响应文件</w:t>
      </w:r>
      <w:r>
        <w:rPr>
          <w:rFonts w:hint="eastAsia" w:asciiTheme="minorEastAsia" w:hAnsiTheme="minorEastAsia" w:eastAsiaTheme="minorEastAsia"/>
          <w:color w:val="000000" w:themeColor="text1"/>
          <w14:textFill>
            <w14:solidFill>
              <w14:schemeClr w14:val="tx1"/>
            </w14:solidFill>
          </w14:textFill>
        </w:rPr>
        <w:t>提交</w:t>
      </w:r>
      <w:r>
        <w:rPr>
          <w:rFonts w:hint="eastAsia" w:ascii="宋体" w:hAnsi="宋体"/>
          <w:color w:val="000000" w:themeColor="text1"/>
          <w:szCs w:val="21"/>
          <w14:textFill>
            <w14:solidFill>
              <w14:schemeClr w14:val="tx1"/>
            </w14:solidFill>
          </w14:textFill>
        </w:rPr>
        <w:t>截止之日任意3个月</w:t>
      </w:r>
      <w:r>
        <w:rPr>
          <w:rFonts w:hint="eastAsia" w:asciiTheme="minorEastAsia" w:hAnsiTheme="minorEastAsia" w:eastAsiaTheme="minorEastAsia"/>
          <w:color w:val="000000" w:themeColor="text1"/>
          <w:szCs w:val="21"/>
          <w14:textFill>
            <w14:solidFill>
              <w14:schemeClr w14:val="tx1"/>
            </w14:solidFill>
          </w14:textFill>
        </w:rPr>
        <w:t>的社会保险费缴款书或银行电子缴费凭证或社保管理部门出具的有效的缴款证明</w:t>
      </w:r>
      <w:r>
        <w:rPr>
          <w:rFonts w:hint="eastAsia" w:asciiTheme="minorEastAsia" w:hAnsiTheme="minorEastAsia" w:eastAsiaTheme="minorEastAsia"/>
          <w:color w:val="000000" w:themeColor="text1"/>
          <w14:textFill>
            <w14:solidFill>
              <w14:schemeClr w14:val="tx1"/>
            </w14:solidFill>
          </w14:textFill>
        </w:rPr>
        <w:t>的原件扫描件</w:t>
      </w:r>
      <w:r>
        <w:rPr>
          <w:rFonts w:hint="eastAsia" w:asciiTheme="minorEastAsia" w:hAnsiTheme="minorEastAsia" w:eastAsiaTheme="minorEastAsia"/>
          <w:color w:val="000000" w:themeColor="text1"/>
          <w:szCs w:val="21"/>
          <w14:textFill>
            <w14:solidFill>
              <w14:schemeClr w14:val="tx1"/>
            </w14:solidFill>
          </w14:textFill>
        </w:rPr>
        <w:t>；依法免缴的，附依法免缴的相关证明文件</w:t>
      </w:r>
      <w:r>
        <w:rPr>
          <w:rFonts w:hint="eastAsia" w:asciiTheme="minorEastAsia" w:hAnsiTheme="minorEastAsia" w:eastAsiaTheme="minorEastAsia"/>
          <w:color w:val="000000" w:themeColor="text1"/>
          <w14:textFill>
            <w14:solidFill>
              <w14:schemeClr w14:val="tx1"/>
            </w14:solidFill>
          </w14:textFill>
        </w:rPr>
        <w:t>的原件扫描件</w:t>
      </w:r>
      <w:r>
        <w:rPr>
          <w:rFonts w:hint="eastAsia"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若为新成立的公司，提供成立至今的社会保险费缴款书或银行电子缴费凭证或社保管理部门出具的有效的缴款证明的原件扫描件，成立时间不足</w:t>
      </w:r>
      <w:r>
        <w:rPr>
          <w:rFonts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个月的，</w:t>
      </w:r>
      <w:r>
        <w:rPr>
          <w:rFonts w:hint="eastAsia" w:ascii="宋体" w:hAnsi="宋体" w:cs="宋体"/>
          <w:color w:val="000000" w:themeColor="text1"/>
          <w14:textFill>
            <w14:solidFill>
              <w14:schemeClr w14:val="tx1"/>
            </w14:solidFill>
          </w14:textFill>
        </w:rPr>
        <w:t>按实际缴纳月份提供或出具书面说明</w:t>
      </w:r>
      <w:r>
        <w:rPr>
          <w:rFonts w:hint="eastAsia" w:asciiTheme="minorEastAsia" w:hAnsiTheme="minorEastAsia" w:eastAsiaTheme="minorEastAsia"/>
          <w:color w:val="000000" w:themeColor="text1"/>
          <w14:textFill>
            <w14:solidFill>
              <w14:schemeClr w14:val="tx1"/>
            </w14:solidFill>
          </w14:textFill>
        </w:rPr>
        <w:t>；</w:t>
      </w:r>
    </w:p>
    <w:p w14:paraId="67325C43">
      <w:pPr>
        <w:tabs>
          <w:tab w:val="left" w:pos="851"/>
        </w:tabs>
        <w:spacing w:line="360" w:lineRule="auto"/>
        <w:ind w:firstLine="840" w:firstLineChars="4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（3）若为自然人参与磋商，则提供2025年5月至响应</w:t>
      </w:r>
      <w:r>
        <w:rPr>
          <w:rFonts w:hint="eastAsia" w:ascii="宋体" w:hAnsi="宋体" w:cs="宋体"/>
          <w:color w:val="000000" w:themeColor="text1"/>
          <w:szCs w:val="21"/>
          <w14:textFill>
            <w14:solidFill>
              <w14:schemeClr w14:val="tx1"/>
            </w14:solidFill>
          </w14:textFill>
        </w:rPr>
        <w:t>文件提交</w:t>
      </w:r>
      <w:r>
        <w:rPr>
          <w:rFonts w:hint="eastAsia" w:ascii="宋体" w:hAnsi="宋体"/>
          <w:color w:val="000000" w:themeColor="text1"/>
          <w:szCs w:val="21"/>
          <w14:textFill>
            <w14:solidFill>
              <w14:schemeClr w14:val="tx1"/>
            </w14:solidFill>
          </w14:textFill>
        </w:rPr>
        <w:t>截止之日任意3个月的个人所得税完税证明和社会保险参保证明的原件扫描件；未缴纳税收或社保的，提供书面说明。</w:t>
      </w:r>
    </w:p>
    <w:p w14:paraId="120A6B88">
      <w:pPr>
        <w:tabs>
          <w:tab w:val="left" w:pos="709"/>
        </w:tabs>
        <w:spacing w:line="360" w:lineRule="auto"/>
        <w:ind w:firstLine="1124" w:firstLineChars="400"/>
        <w:jc w:val="left"/>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br w:type="page"/>
      </w:r>
    </w:p>
    <w:p w14:paraId="34CC0E2F">
      <w:pPr>
        <w:spacing w:line="360" w:lineRule="auto"/>
        <w:jc w:val="center"/>
        <w:outlineLvl w:val="2"/>
        <w:rPr>
          <w:rFonts w:hint="eastAsia" w:asciiTheme="minorEastAsia" w:hAnsiTheme="minorEastAsia" w:eastAsiaTheme="minorEastAsia"/>
          <w:b/>
          <w:color w:val="000000" w:themeColor="text1"/>
          <w:sz w:val="28"/>
          <w:szCs w:val="28"/>
          <w14:textFill>
            <w14:solidFill>
              <w14:schemeClr w14:val="tx1"/>
            </w14:solidFill>
          </w14:textFill>
        </w:rPr>
      </w:pPr>
      <w:bookmarkStart w:id="1174" w:name="_Toc109809383"/>
      <w:bookmarkStart w:id="1175" w:name="_Toc116584068"/>
      <w:bookmarkStart w:id="1176" w:name="_Toc4146"/>
      <w:bookmarkStart w:id="1177" w:name="_Toc110405202"/>
      <w:bookmarkStart w:id="1178" w:name="_Toc98865072"/>
      <w:r>
        <w:rPr>
          <w:rFonts w:hint="eastAsia" w:asciiTheme="minorEastAsia" w:hAnsiTheme="minorEastAsia" w:eastAsiaTheme="minorEastAsia"/>
          <w:b/>
          <w:color w:val="000000" w:themeColor="text1"/>
          <w:sz w:val="28"/>
          <w:szCs w:val="28"/>
          <w14:textFill>
            <w14:solidFill>
              <w14:schemeClr w14:val="tx1"/>
            </w14:solidFill>
          </w14:textFill>
        </w:rPr>
        <w:t>（五）参加政府采购活动前三年内，在经营活动中没有重大违法记录</w:t>
      </w:r>
      <w:bookmarkEnd w:id="1166"/>
      <w:bookmarkEnd w:id="1167"/>
      <w:bookmarkEnd w:id="1168"/>
      <w:bookmarkEnd w:id="1169"/>
      <w:bookmarkEnd w:id="1170"/>
      <w:bookmarkEnd w:id="1171"/>
      <w:bookmarkEnd w:id="1172"/>
      <w:bookmarkEnd w:id="1174"/>
      <w:bookmarkEnd w:id="1175"/>
      <w:bookmarkEnd w:id="1176"/>
      <w:bookmarkEnd w:id="1177"/>
      <w:bookmarkEnd w:id="1178"/>
    </w:p>
    <w:p w14:paraId="1348E962">
      <w:pPr>
        <w:spacing w:line="360" w:lineRule="auto"/>
        <w:jc w:val="center"/>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注：提供书面声明，内容自拟。</w:t>
      </w:r>
      <w:bookmarkEnd w:id="1150"/>
      <w:bookmarkEnd w:id="1151"/>
      <w:bookmarkEnd w:id="1152"/>
    </w:p>
    <w:p w14:paraId="6F2E12F0">
      <w:pPr>
        <w:spacing w:line="480" w:lineRule="auto"/>
        <w:ind w:right="105" w:firstLine="4410" w:firstLineChars="2100"/>
        <w:rPr>
          <w:rFonts w:hint="eastAsia" w:asciiTheme="minorEastAsia" w:hAnsiTheme="minorEastAsia" w:eastAsiaTheme="minorEastAsia"/>
          <w:color w:val="000000" w:themeColor="text1"/>
          <w:szCs w:val="21"/>
          <w14:textFill>
            <w14:solidFill>
              <w14:schemeClr w14:val="tx1"/>
            </w14:solidFill>
          </w14:textFill>
        </w:rPr>
      </w:pPr>
    </w:p>
    <w:p w14:paraId="5599862F">
      <w:pPr>
        <w:spacing w:line="480" w:lineRule="auto"/>
        <w:ind w:right="105" w:firstLine="4410" w:firstLineChars="2100"/>
        <w:rPr>
          <w:rFonts w:hint="eastAsia" w:asciiTheme="minorEastAsia" w:hAnsiTheme="minorEastAsia" w:eastAsiaTheme="minorEastAsia"/>
          <w:color w:val="000000" w:themeColor="text1"/>
          <w:szCs w:val="21"/>
          <w14:textFill>
            <w14:solidFill>
              <w14:schemeClr w14:val="tx1"/>
            </w14:solidFill>
          </w14:textFill>
        </w:rPr>
      </w:pPr>
    </w:p>
    <w:p w14:paraId="7DBDA2CB">
      <w:pPr>
        <w:spacing w:line="480" w:lineRule="auto"/>
        <w:ind w:right="105" w:firstLine="4410" w:firstLineChars="2100"/>
        <w:rPr>
          <w:rFonts w:hint="eastAsia" w:asciiTheme="minorEastAsia" w:hAnsiTheme="minorEastAsia" w:eastAsiaTheme="minorEastAsia"/>
          <w:color w:val="000000" w:themeColor="text1"/>
          <w:szCs w:val="21"/>
          <w14:textFill>
            <w14:solidFill>
              <w14:schemeClr w14:val="tx1"/>
            </w14:solidFill>
          </w14:textFill>
        </w:rPr>
      </w:pPr>
    </w:p>
    <w:p w14:paraId="6F1B5143">
      <w:pPr>
        <w:spacing w:line="480" w:lineRule="auto"/>
        <w:ind w:right="105" w:firstLine="4410" w:firstLineChars="2100"/>
        <w:rPr>
          <w:rFonts w:hint="eastAsia" w:asciiTheme="minorEastAsia" w:hAnsiTheme="minorEastAsia" w:eastAsiaTheme="minorEastAsia"/>
          <w:color w:val="000000" w:themeColor="text1"/>
          <w:szCs w:val="21"/>
          <w14:textFill>
            <w14:solidFill>
              <w14:schemeClr w14:val="tx1"/>
            </w14:solidFill>
          </w14:textFill>
        </w:rPr>
      </w:pPr>
    </w:p>
    <w:p w14:paraId="06095993">
      <w:pPr>
        <w:spacing w:line="480" w:lineRule="auto"/>
        <w:ind w:right="105" w:firstLine="4410" w:firstLineChars="2100"/>
        <w:rPr>
          <w:rFonts w:hint="eastAsia" w:asciiTheme="minorEastAsia" w:hAnsiTheme="minorEastAsia" w:eastAsiaTheme="minorEastAsia"/>
          <w:color w:val="000000" w:themeColor="text1"/>
          <w:szCs w:val="21"/>
          <w14:textFill>
            <w14:solidFill>
              <w14:schemeClr w14:val="tx1"/>
            </w14:solidFill>
          </w14:textFill>
        </w:rPr>
      </w:pPr>
    </w:p>
    <w:p w14:paraId="2FBE14F9">
      <w:pPr>
        <w:spacing w:line="480" w:lineRule="auto"/>
        <w:ind w:right="105" w:firstLine="4410" w:firstLineChars="2100"/>
        <w:rPr>
          <w:rFonts w:hint="eastAsia" w:asciiTheme="minorEastAsia" w:hAnsiTheme="minorEastAsia" w:eastAsiaTheme="minorEastAsia"/>
          <w:color w:val="000000" w:themeColor="text1"/>
          <w:szCs w:val="21"/>
          <w14:textFill>
            <w14:solidFill>
              <w14:schemeClr w14:val="tx1"/>
            </w14:solidFill>
          </w14:textFill>
        </w:rPr>
      </w:pPr>
    </w:p>
    <w:p w14:paraId="2A37739E">
      <w:pPr>
        <w:spacing w:line="480" w:lineRule="auto"/>
        <w:ind w:right="105" w:firstLine="4410" w:firstLineChars="2100"/>
        <w:rPr>
          <w:rFonts w:hint="eastAsia" w:asciiTheme="minorEastAsia" w:hAnsiTheme="minorEastAsia" w:eastAsiaTheme="minorEastAsia"/>
          <w:color w:val="000000" w:themeColor="text1"/>
          <w:szCs w:val="21"/>
          <w14:textFill>
            <w14:solidFill>
              <w14:schemeClr w14:val="tx1"/>
            </w14:solidFill>
          </w14:textFill>
        </w:rPr>
      </w:pPr>
    </w:p>
    <w:p w14:paraId="2C5B421A">
      <w:pPr>
        <w:spacing w:line="480" w:lineRule="auto"/>
        <w:ind w:right="105" w:firstLine="4410" w:firstLineChars="2100"/>
        <w:rPr>
          <w:rFonts w:hint="eastAsia" w:asciiTheme="minorEastAsia" w:hAnsiTheme="minorEastAsia" w:eastAsiaTheme="minorEastAsia"/>
          <w:color w:val="000000" w:themeColor="text1"/>
          <w:szCs w:val="21"/>
          <w14:textFill>
            <w14:solidFill>
              <w14:schemeClr w14:val="tx1"/>
            </w14:solidFill>
          </w14:textFill>
        </w:rPr>
      </w:pPr>
    </w:p>
    <w:p w14:paraId="4403A0C8">
      <w:pPr>
        <w:spacing w:line="480" w:lineRule="auto"/>
        <w:ind w:right="105" w:firstLine="4410" w:firstLineChars="2100"/>
        <w:rPr>
          <w:rFonts w:hint="eastAsia" w:asciiTheme="minorEastAsia" w:hAnsiTheme="minorEastAsia" w:eastAsiaTheme="minorEastAsia"/>
          <w:color w:val="000000" w:themeColor="text1"/>
          <w:szCs w:val="21"/>
          <w14:textFill>
            <w14:solidFill>
              <w14:schemeClr w14:val="tx1"/>
            </w14:solidFill>
          </w14:textFill>
        </w:rPr>
      </w:pPr>
    </w:p>
    <w:p w14:paraId="5A3C017B">
      <w:pPr>
        <w:spacing w:line="480" w:lineRule="auto"/>
        <w:ind w:right="105" w:firstLine="4410" w:firstLineChars="2100"/>
        <w:rPr>
          <w:rFonts w:hint="eastAsia"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供应商：</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（电子签章）</w:t>
      </w:r>
    </w:p>
    <w:p w14:paraId="4B11A9F1">
      <w:pPr>
        <w:spacing w:line="480" w:lineRule="auto"/>
        <w:ind w:firstLine="4410" w:firstLineChars="2100"/>
        <w:rPr>
          <w:rFonts w:hint="eastAsia"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法定代表人：</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（电子签章）</w:t>
      </w:r>
    </w:p>
    <w:p w14:paraId="7FB16FB8">
      <w:pPr>
        <w:widowControl/>
        <w:ind w:firstLine="4410" w:firstLineChars="21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  期：</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年</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日</w:t>
      </w:r>
    </w:p>
    <w:bookmarkEnd w:id="1125"/>
    <w:bookmarkEnd w:id="1126"/>
    <w:p w14:paraId="5517D8A2">
      <w:pPr>
        <w:rPr>
          <w:rFonts w:hint="eastAsia" w:asciiTheme="minorEastAsia" w:hAnsiTheme="minorEastAsia" w:eastAsiaTheme="minorEastAsia"/>
          <w:b/>
          <w:color w:val="000000" w:themeColor="text1"/>
          <w:sz w:val="30"/>
          <w:szCs w:val="30"/>
          <w14:textFill>
            <w14:solidFill>
              <w14:schemeClr w14:val="tx1"/>
            </w14:solidFill>
          </w14:textFill>
        </w:rPr>
      </w:pPr>
      <w:bookmarkStart w:id="1179" w:name="_Toc116584073"/>
      <w:bookmarkStart w:id="1180" w:name="_Toc21376"/>
      <w:bookmarkStart w:id="1181" w:name="_Toc103586124"/>
      <w:bookmarkStart w:id="1182" w:name="_Toc37603119"/>
      <w:bookmarkStart w:id="1183" w:name="_Toc42205066"/>
      <w:r>
        <w:rPr>
          <w:rFonts w:hint="eastAsia" w:asciiTheme="minorEastAsia" w:hAnsiTheme="minorEastAsia" w:eastAsiaTheme="minorEastAsia"/>
          <w:b/>
          <w:color w:val="000000" w:themeColor="text1"/>
          <w:sz w:val="30"/>
          <w:szCs w:val="30"/>
          <w14:textFill>
            <w14:solidFill>
              <w14:schemeClr w14:val="tx1"/>
            </w14:solidFill>
          </w14:textFill>
        </w:rPr>
        <w:br w:type="page"/>
      </w:r>
    </w:p>
    <w:p w14:paraId="7B6F5B71">
      <w:pPr>
        <w:spacing w:line="360" w:lineRule="auto"/>
        <w:jc w:val="center"/>
        <w:outlineLvl w:val="1"/>
        <w:rPr>
          <w:rFonts w:hint="eastAsia" w:asciiTheme="minorEastAsia" w:hAnsiTheme="minorEastAsia" w:eastAsiaTheme="minorEastAsia"/>
          <w:b/>
          <w:color w:val="000000" w:themeColor="text1"/>
          <w:sz w:val="30"/>
          <w:szCs w:val="30"/>
          <w14:textFill>
            <w14:solidFill>
              <w14:schemeClr w14:val="tx1"/>
            </w14:solidFill>
          </w14:textFill>
        </w:rPr>
      </w:pPr>
      <w:bookmarkStart w:id="1184" w:name="_Toc159689647"/>
      <w:r>
        <w:rPr>
          <w:rFonts w:hint="eastAsia" w:asciiTheme="minorEastAsia" w:hAnsiTheme="minorEastAsia" w:eastAsiaTheme="minorEastAsia"/>
          <w:b/>
          <w:color w:val="000000" w:themeColor="text1"/>
          <w:sz w:val="30"/>
          <w:szCs w:val="30"/>
          <w14:textFill>
            <w14:solidFill>
              <w14:schemeClr w14:val="tx1"/>
            </w14:solidFill>
          </w14:textFill>
        </w:rPr>
        <w:t>二、商务报价文件</w:t>
      </w:r>
      <w:bookmarkEnd w:id="1184"/>
    </w:p>
    <w:p w14:paraId="7A13F5DC">
      <w:pPr>
        <w:spacing w:line="360" w:lineRule="auto"/>
        <w:jc w:val="center"/>
        <w:outlineLvl w:val="2"/>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（一）磋商</w:t>
      </w:r>
      <w:r>
        <w:rPr>
          <w:rFonts w:asciiTheme="minorEastAsia" w:hAnsiTheme="minorEastAsia" w:eastAsiaTheme="minorEastAsia"/>
          <w:b/>
          <w:color w:val="000000" w:themeColor="text1"/>
          <w:sz w:val="28"/>
          <w:szCs w:val="28"/>
          <w14:textFill>
            <w14:solidFill>
              <w14:schemeClr w14:val="tx1"/>
            </w14:solidFill>
          </w14:textFill>
        </w:rPr>
        <w:t>函</w:t>
      </w:r>
      <w:bookmarkEnd w:id="1179"/>
    </w:p>
    <w:p w14:paraId="6ACBE3D8">
      <w:pPr>
        <w:spacing w:line="360" w:lineRule="auto"/>
        <w:rPr>
          <w:rFonts w:hint="eastAsia"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致：</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（采购人名称）</w:t>
      </w:r>
    </w:p>
    <w:p w14:paraId="2AF0B71A">
      <w:pPr>
        <w:spacing w:line="360" w:lineRule="auto"/>
        <w:rPr>
          <w:rFonts w:hint="eastAsia" w:asciiTheme="minorEastAsia" w:hAnsiTheme="minorEastAsia" w:eastAsiaTheme="minorEastAsia"/>
          <w:color w:val="000000" w:themeColor="text1"/>
          <w:szCs w:val="21"/>
          <w14:textFill>
            <w14:solidFill>
              <w14:schemeClr w14:val="tx1"/>
            </w14:solidFill>
          </w14:textFill>
        </w:rPr>
      </w:pPr>
    </w:p>
    <w:p w14:paraId="6FAD2DFE">
      <w:pPr>
        <w:wordWrap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.根据你方采购项目编号为</w:t>
      </w:r>
      <w:r>
        <w:rPr>
          <w:rFonts w:hint="eastAsia" w:asciiTheme="minorEastAsia" w:hAnsiTheme="minorEastAsia" w:eastAsiaTheme="minorEastAsia"/>
          <w:color w:val="000000" w:themeColor="text1"/>
          <w:szCs w:val="21"/>
          <w:u w:val="single"/>
          <w14:textFill>
            <w14:solidFill>
              <w14:schemeClr w14:val="tx1"/>
            </w14:solidFill>
          </w14:textFill>
        </w:rPr>
        <w:t xml:space="preserve">  （项目编号）  </w:t>
      </w:r>
      <w:r>
        <w:rPr>
          <w:rFonts w:hint="eastAsia" w:asciiTheme="minorEastAsia" w:hAnsiTheme="minorEastAsia" w:eastAsiaTheme="minorEastAsia"/>
          <w:color w:val="000000" w:themeColor="text1"/>
          <w:szCs w:val="21"/>
          <w14:textFill>
            <w14:solidFill>
              <w14:schemeClr w14:val="tx1"/>
            </w14:solidFill>
          </w14:textFill>
        </w:rPr>
        <w:t>的</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项目名称</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采购文件，遵照《中华人民共和国政府采购法》、《中华人民共和国政府采购法实施条例》等相关法律法规的规定，经研究上述采购文件的供应商须知及采购需求后，</w:t>
      </w:r>
      <w:r>
        <w:rPr>
          <w:rFonts w:hint="eastAsia" w:asciiTheme="minorEastAsia" w:hAnsiTheme="minorEastAsia" w:eastAsiaTheme="minorEastAsia"/>
          <w:snapToGrid w:val="0"/>
          <w:color w:val="000000" w:themeColor="text1"/>
          <w:kern w:val="0"/>
          <w:szCs w:val="21"/>
          <w14:textFill>
            <w14:solidFill>
              <w14:schemeClr w14:val="tx1"/>
            </w14:solidFill>
          </w14:textFill>
        </w:rPr>
        <w:t>我方现</w:t>
      </w:r>
      <w:r>
        <w:rPr>
          <w:rFonts w:hint="eastAsia" w:asciiTheme="minorEastAsia" w:hAnsiTheme="minorEastAsia" w:eastAsiaTheme="minorEastAsia"/>
          <w:color w:val="000000" w:themeColor="text1"/>
          <w14:textFill>
            <w14:solidFill>
              <w14:schemeClr w14:val="tx1"/>
            </w14:solidFill>
          </w14:textFill>
        </w:rPr>
        <w:t>参与本项目的竞争性磋商采购活动。</w:t>
      </w:r>
    </w:p>
    <w:p w14:paraId="61CA6966">
      <w:pPr>
        <w:wordWrap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.我方承诺我方所提交的响应文件在采购文件第二章“供应商须知”前附表第3</w:t>
      </w:r>
      <w:r>
        <w:rPr>
          <w:rFonts w:asciiTheme="minorEastAsia" w:hAnsiTheme="minorEastAsia" w:eastAsiaTheme="minorEastAsia"/>
          <w:color w:val="000000" w:themeColor="text1"/>
          <w:szCs w:val="21"/>
          <w14:textFill>
            <w14:solidFill>
              <w14:schemeClr w14:val="tx1"/>
            </w14:solidFill>
          </w14:textFill>
        </w:rPr>
        <w:t>.3.1</w:t>
      </w:r>
      <w:r>
        <w:rPr>
          <w:rFonts w:hint="eastAsia" w:asciiTheme="minorEastAsia" w:hAnsiTheme="minorEastAsia" w:eastAsiaTheme="minorEastAsia"/>
          <w:color w:val="000000" w:themeColor="text1"/>
          <w:szCs w:val="21"/>
          <w14:textFill>
            <w14:solidFill>
              <w14:schemeClr w14:val="tx1"/>
            </w14:solidFill>
          </w14:textFill>
        </w:rPr>
        <w:t>项规定的磋商有效期内有效。</w:t>
      </w:r>
    </w:p>
    <w:p w14:paraId="2D3A5F46">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r>
        <w:rPr>
          <w:rFonts w:asciiTheme="minorEastAsia" w:hAnsiTheme="minorEastAsia" w:eastAsiaTheme="minorEastAsia"/>
          <w:color w:val="000000" w:themeColor="text1"/>
          <w:szCs w:val="21"/>
          <w14:textFill>
            <w14:solidFill>
              <w14:schemeClr w14:val="tx1"/>
            </w14:solidFill>
          </w14:textFill>
        </w:rPr>
        <w:t>如我方</w:t>
      </w:r>
      <w:r>
        <w:rPr>
          <w:rFonts w:hint="eastAsia" w:asciiTheme="minorEastAsia" w:hAnsiTheme="minorEastAsia" w:eastAsiaTheme="minorEastAsia"/>
          <w:color w:val="000000" w:themeColor="text1"/>
          <w:szCs w:val="21"/>
          <w14:textFill>
            <w14:solidFill>
              <w14:schemeClr w14:val="tx1"/>
            </w14:solidFill>
          </w14:textFill>
        </w:rPr>
        <w:t>成交</w:t>
      </w:r>
      <w:r>
        <w:rPr>
          <w:rFonts w:asciiTheme="minorEastAsia" w:hAnsiTheme="minorEastAsia" w:eastAsiaTheme="minorEastAsia"/>
          <w:color w:val="000000" w:themeColor="text1"/>
          <w:szCs w:val="21"/>
          <w14:textFill>
            <w14:solidFill>
              <w14:schemeClr w14:val="tx1"/>
            </w14:solidFill>
          </w14:textFill>
        </w:rPr>
        <w:t>：</w:t>
      </w:r>
    </w:p>
    <w:p w14:paraId="3365C584">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（1）我方承诺在收到</w:t>
      </w:r>
      <w:r>
        <w:rPr>
          <w:rFonts w:hint="eastAsia" w:asciiTheme="minorEastAsia" w:hAnsiTheme="minorEastAsia" w:eastAsiaTheme="minorEastAsia"/>
          <w:color w:val="000000" w:themeColor="text1"/>
          <w:szCs w:val="21"/>
          <w14:textFill>
            <w14:solidFill>
              <w14:schemeClr w14:val="tx1"/>
            </w14:solidFill>
          </w14:textFill>
        </w:rPr>
        <w:t>成交通知书</w:t>
      </w:r>
      <w:r>
        <w:rPr>
          <w:rFonts w:asciiTheme="minorEastAsia" w:hAnsiTheme="minorEastAsia" w:eastAsiaTheme="minorEastAsia"/>
          <w:color w:val="000000" w:themeColor="text1"/>
          <w:szCs w:val="21"/>
          <w14:textFill>
            <w14:solidFill>
              <w14:schemeClr w14:val="tx1"/>
            </w14:solidFill>
          </w14:textFill>
        </w:rPr>
        <w:t>后，在</w:t>
      </w:r>
      <w:r>
        <w:rPr>
          <w:rFonts w:hint="eastAsia" w:asciiTheme="minorEastAsia" w:hAnsiTheme="minorEastAsia" w:eastAsiaTheme="minorEastAsia"/>
          <w:color w:val="000000" w:themeColor="text1"/>
          <w:szCs w:val="21"/>
          <w14:textFill>
            <w14:solidFill>
              <w14:schemeClr w14:val="tx1"/>
            </w14:solidFill>
          </w14:textFill>
        </w:rPr>
        <w:t>成交通知书</w:t>
      </w:r>
      <w:r>
        <w:rPr>
          <w:rFonts w:asciiTheme="minorEastAsia" w:hAnsiTheme="minorEastAsia" w:eastAsiaTheme="minorEastAsia"/>
          <w:color w:val="000000" w:themeColor="text1"/>
          <w:szCs w:val="21"/>
          <w14:textFill>
            <w14:solidFill>
              <w14:schemeClr w14:val="tx1"/>
            </w14:solidFill>
          </w14:textFill>
        </w:rPr>
        <w:t>规定的期限内与你方签订合同</w:t>
      </w:r>
      <w:r>
        <w:rPr>
          <w:rFonts w:hint="eastAsia" w:asciiTheme="minorEastAsia" w:hAnsiTheme="minorEastAsia" w:eastAsiaTheme="minorEastAsia"/>
          <w:color w:val="000000" w:themeColor="text1"/>
          <w:szCs w:val="21"/>
          <w14:textFill>
            <w14:solidFill>
              <w14:schemeClr w14:val="tx1"/>
            </w14:solidFill>
          </w14:textFill>
        </w:rPr>
        <w:t>；</w:t>
      </w:r>
    </w:p>
    <w:p w14:paraId="62571E8F">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t>（</w:t>
      </w:r>
      <w:r>
        <w:rPr>
          <w:rFonts w:hint="eastAsia" w:asciiTheme="minorEastAsia" w:hAnsiTheme="minorEastAsia" w:eastAsiaTheme="minorEastAsia"/>
          <w:color w:val="000000" w:themeColor="text1"/>
          <w:szCs w:val="21"/>
          <w14:textFill>
            <w14:solidFill>
              <w14:schemeClr w14:val="tx1"/>
            </w14:solidFill>
          </w14:textFill>
        </w:rPr>
        <w:t>2</w:t>
      </w:r>
      <w:r>
        <w:rPr>
          <w:rFonts w:asciiTheme="minorEastAsia" w:hAnsiTheme="minorEastAsia" w:eastAsiaTheme="minorEastAsia"/>
          <w:color w:val="000000" w:themeColor="text1"/>
          <w:szCs w:val="21"/>
          <w14:textFill>
            <w14:solidFill>
              <w14:schemeClr w14:val="tx1"/>
            </w14:solidFill>
          </w14:textFill>
        </w:rPr>
        <w:t>）我方承诺在合同约定的期限内完成</w:t>
      </w:r>
      <w:r>
        <w:rPr>
          <w:rFonts w:hint="eastAsia" w:asciiTheme="minorEastAsia" w:hAnsiTheme="minorEastAsia" w:eastAsiaTheme="minorEastAsia"/>
          <w:color w:val="000000" w:themeColor="text1"/>
          <w:szCs w:val="21"/>
          <w14:textFill>
            <w14:solidFill>
              <w14:schemeClr w14:val="tx1"/>
            </w14:solidFill>
          </w14:textFill>
        </w:rPr>
        <w:t>所有工程内容</w:t>
      </w:r>
      <w:r>
        <w:rPr>
          <w:rFonts w:asciiTheme="minorEastAsia" w:hAnsiTheme="minorEastAsia" w:eastAsiaTheme="minorEastAsia"/>
          <w:color w:val="000000" w:themeColor="text1"/>
          <w:szCs w:val="21"/>
          <w14:textFill>
            <w14:solidFill>
              <w14:schemeClr w14:val="tx1"/>
            </w14:solidFill>
          </w14:textFill>
        </w:rPr>
        <w:t>。</w:t>
      </w:r>
    </w:p>
    <w:p w14:paraId="433C4A56">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w:t>
      </w:r>
      <w:r>
        <w:rPr>
          <w:rFonts w:asciiTheme="minorEastAsia" w:hAnsiTheme="minorEastAsia" w:eastAsiaTheme="minorEastAsia"/>
          <w:color w:val="000000" w:themeColor="text1"/>
          <w:szCs w:val="21"/>
          <w14:textFill>
            <w14:solidFill>
              <w14:schemeClr w14:val="tx1"/>
            </w14:solidFill>
          </w14:textFill>
        </w:rPr>
        <w:t>我方在此声明，所</w:t>
      </w:r>
      <w:r>
        <w:rPr>
          <w:rFonts w:hint="eastAsia" w:asciiTheme="minorEastAsia" w:hAnsiTheme="minorEastAsia" w:eastAsiaTheme="minorEastAsia"/>
          <w:color w:val="000000" w:themeColor="text1"/>
          <w:szCs w:val="21"/>
          <w14:textFill>
            <w14:solidFill>
              <w14:schemeClr w14:val="tx1"/>
            </w14:solidFill>
          </w14:textFill>
        </w:rPr>
        <w:t>提</w:t>
      </w:r>
      <w:r>
        <w:rPr>
          <w:rFonts w:asciiTheme="minorEastAsia" w:hAnsiTheme="minorEastAsia" w:eastAsiaTheme="minorEastAsia"/>
          <w:color w:val="000000" w:themeColor="text1"/>
          <w:szCs w:val="21"/>
          <w14:textFill>
            <w14:solidFill>
              <w14:schemeClr w14:val="tx1"/>
            </w14:solidFill>
          </w14:textFill>
        </w:rPr>
        <w:t>交的</w:t>
      </w:r>
      <w:r>
        <w:rPr>
          <w:rFonts w:hint="eastAsia" w:asciiTheme="minorEastAsia" w:hAnsiTheme="minorEastAsia" w:eastAsiaTheme="minorEastAsia"/>
          <w:color w:val="000000" w:themeColor="text1"/>
          <w:szCs w:val="21"/>
          <w14:textFill>
            <w14:solidFill>
              <w14:schemeClr w14:val="tx1"/>
            </w14:solidFill>
          </w14:textFill>
        </w:rPr>
        <w:t>响应</w:t>
      </w:r>
      <w:r>
        <w:rPr>
          <w:rFonts w:asciiTheme="minorEastAsia" w:hAnsiTheme="minorEastAsia" w:eastAsiaTheme="minorEastAsia"/>
          <w:color w:val="000000" w:themeColor="text1"/>
          <w:szCs w:val="21"/>
          <w14:textFill>
            <w14:solidFill>
              <w14:schemeClr w14:val="tx1"/>
            </w14:solidFill>
          </w14:textFill>
        </w:rPr>
        <w:t>文件及有关资料内容完整、真实和准确。</w:t>
      </w:r>
    </w:p>
    <w:p w14:paraId="7AFC9EC7">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5.在合同协议书正式签署生效之前，本磋商函连同你方的成交通知书将构成我们双方之间共同遵守的文件，对双方具有约束力。</w:t>
      </w:r>
    </w:p>
    <w:p w14:paraId="48643AD1">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14:textFill>
            <w14:solidFill>
              <w14:schemeClr w14:val="tx1"/>
            </w14:solidFill>
          </w14:textFill>
        </w:rPr>
        <w:t>（其他补充说明）。</w:t>
      </w:r>
    </w:p>
    <w:p w14:paraId="48314DF3">
      <w:pPr>
        <w:autoSpaceDE w:val="0"/>
        <w:autoSpaceDN w:val="0"/>
        <w:adjustRightInd w:val="0"/>
        <w:spacing w:line="360" w:lineRule="auto"/>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 </w:t>
      </w:r>
    </w:p>
    <w:p w14:paraId="26883DF1">
      <w:pPr>
        <w:autoSpaceDE w:val="0"/>
        <w:autoSpaceDN w:val="0"/>
        <w:adjustRightInd w:val="0"/>
        <w:spacing w:line="360" w:lineRule="auto"/>
        <w:rPr>
          <w:rFonts w:hint="eastAsia" w:asciiTheme="minorEastAsia" w:hAnsiTheme="minorEastAsia" w:eastAsiaTheme="minorEastAsia"/>
          <w:color w:val="000000" w:themeColor="text1"/>
          <w:szCs w:val="21"/>
          <w14:textFill>
            <w14:solidFill>
              <w14:schemeClr w14:val="tx1"/>
            </w14:solidFill>
          </w14:textFill>
        </w:rPr>
      </w:pPr>
    </w:p>
    <w:p w14:paraId="53BD1826">
      <w:pPr>
        <w:autoSpaceDE w:val="0"/>
        <w:autoSpaceDN w:val="0"/>
        <w:adjustRightInd w:val="0"/>
        <w:spacing w:line="480" w:lineRule="auto"/>
        <w:rPr>
          <w:rFonts w:hint="eastAsia" w:asciiTheme="minorEastAsia" w:hAnsiTheme="minorEastAsia" w:eastAsiaTheme="minorEastAsia"/>
          <w:color w:val="000000" w:themeColor="text1"/>
          <w:szCs w:val="21"/>
          <w14:textFill>
            <w14:solidFill>
              <w14:schemeClr w14:val="tx1"/>
            </w14:solidFill>
          </w14:textFill>
        </w:rPr>
      </w:pPr>
    </w:p>
    <w:p w14:paraId="18543C3B">
      <w:pPr>
        <w:autoSpaceDE w:val="0"/>
        <w:autoSpaceDN w:val="0"/>
        <w:adjustRightInd w:val="0"/>
        <w:spacing w:line="360" w:lineRule="auto"/>
        <w:ind w:firstLine="5040" w:firstLineChars="2400"/>
        <w:jc w:val="left"/>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供应商：</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电子签章</w:t>
      </w:r>
      <w:r>
        <w:rPr>
          <w:rFonts w:hint="eastAsia" w:asciiTheme="minorEastAsia" w:hAnsiTheme="minorEastAsia" w:eastAsiaTheme="minorEastAsia"/>
          <w:bCs/>
          <w:color w:val="000000" w:themeColor="text1"/>
          <w:szCs w:val="21"/>
          <w:u w:val="single"/>
          <w14:textFill>
            <w14:solidFill>
              <w14:schemeClr w14:val="tx1"/>
            </w14:solidFill>
          </w14:textFill>
        </w:rPr>
        <w:t>）</w:t>
      </w:r>
    </w:p>
    <w:p w14:paraId="72974F6A">
      <w:pPr>
        <w:autoSpaceDE w:val="0"/>
        <w:autoSpaceDN w:val="0"/>
        <w:adjustRightInd w:val="0"/>
        <w:spacing w:line="360" w:lineRule="auto"/>
        <w:ind w:firstLine="5040" w:firstLineChars="2400"/>
        <w:jc w:val="left"/>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法定代表人：</w:t>
      </w:r>
      <w:r>
        <w:rPr>
          <w:rFonts w:hint="eastAsia" w:asciiTheme="minorEastAsia" w:hAnsiTheme="minorEastAsia" w:eastAsiaTheme="minorEastAsia"/>
          <w:bCs/>
          <w:color w:val="000000" w:themeColor="text1"/>
          <w:szCs w:val="21"/>
          <w:u w:val="single"/>
          <w14:textFill>
            <w14:solidFill>
              <w14:schemeClr w14:val="tx1"/>
            </w14:solidFill>
          </w14:textFill>
        </w:rPr>
        <w:t xml:space="preserve">      (电子签章) </w:t>
      </w:r>
    </w:p>
    <w:p w14:paraId="31CE8740">
      <w:pPr>
        <w:autoSpaceDE w:val="0"/>
        <w:autoSpaceDN w:val="0"/>
        <w:adjustRightInd w:val="0"/>
        <w:spacing w:line="360" w:lineRule="auto"/>
        <w:ind w:firstLine="5040" w:firstLineChars="2400"/>
        <w:jc w:val="left"/>
        <w:rPr>
          <w:rFonts w:hint="eastAsia" w:asciiTheme="minorEastAsia" w:hAnsiTheme="minorEastAsia" w:eastAsiaTheme="minorEastAsia"/>
          <w:bCs/>
          <w:color w:val="000000" w:themeColor="text1"/>
          <w:szCs w:val="21"/>
          <w:u w:val="single"/>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地址：</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p>
    <w:p w14:paraId="5B2771E6">
      <w:pPr>
        <w:autoSpaceDE w:val="0"/>
        <w:autoSpaceDN w:val="0"/>
        <w:adjustRightInd w:val="0"/>
        <w:spacing w:line="360" w:lineRule="auto"/>
        <w:ind w:firstLine="5040" w:firstLineChars="2400"/>
        <w:jc w:val="left"/>
        <w:rPr>
          <w:rFonts w:hint="eastAsia" w:asciiTheme="minorEastAsia" w:hAnsiTheme="minorEastAsia" w:eastAsiaTheme="minorEastAsia"/>
          <w:bCs/>
          <w:color w:val="000000" w:themeColor="text1"/>
          <w:szCs w:val="21"/>
          <w:u w:val="single"/>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电话：</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u w:val="single"/>
          <w14:textFill>
            <w14:solidFill>
              <w14:schemeClr w14:val="tx1"/>
            </w14:solidFill>
          </w14:textFill>
        </w:rPr>
        <w:t xml:space="preserve"> </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p>
    <w:p w14:paraId="1349619E">
      <w:pPr>
        <w:autoSpaceDE w:val="0"/>
        <w:autoSpaceDN w:val="0"/>
        <w:adjustRightInd w:val="0"/>
        <w:spacing w:line="360" w:lineRule="auto"/>
        <w:ind w:firstLine="5040" w:firstLineChars="2400"/>
        <w:jc w:val="left"/>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日期：</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r>
        <w:rPr>
          <w:rFonts w:hint="eastAsia" w:asciiTheme="minorEastAsia" w:hAnsiTheme="minorEastAsia" w:eastAsiaTheme="minorEastAsia"/>
          <w:bCs/>
          <w:color w:val="000000" w:themeColor="text1"/>
          <w:szCs w:val="21"/>
          <w14:textFill>
            <w14:solidFill>
              <w14:schemeClr w14:val="tx1"/>
            </w14:solidFill>
          </w14:textFill>
        </w:rPr>
        <w:t>年</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r>
        <w:rPr>
          <w:rFonts w:hint="eastAsia" w:asciiTheme="minorEastAsia" w:hAnsiTheme="minorEastAsia" w:eastAsiaTheme="minorEastAsia"/>
          <w:bCs/>
          <w:color w:val="000000" w:themeColor="text1"/>
          <w:szCs w:val="21"/>
          <w14:textFill>
            <w14:solidFill>
              <w14:schemeClr w14:val="tx1"/>
            </w14:solidFill>
          </w14:textFill>
        </w:rPr>
        <w:t>月</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r>
        <w:rPr>
          <w:rFonts w:hint="eastAsia" w:asciiTheme="minorEastAsia" w:hAnsiTheme="minorEastAsia" w:eastAsiaTheme="minorEastAsia"/>
          <w:bCs/>
          <w:color w:val="000000" w:themeColor="text1"/>
          <w:szCs w:val="21"/>
          <w14:textFill>
            <w14:solidFill>
              <w14:schemeClr w14:val="tx1"/>
            </w14:solidFill>
          </w14:textFill>
        </w:rPr>
        <w:t>日</w:t>
      </w:r>
    </w:p>
    <w:p w14:paraId="0132B4CE">
      <w:pPr>
        <w:widowControl/>
        <w:jc w:val="left"/>
        <w:rPr>
          <w:rFonts w:hint="eastAsia" w:asciiTheme="minorEastAsia" w:hAnsiTheme="minorEastAsia" w:eastAsiaTheme="minorEastAsia"/>
          <w:color w:val="000000" w:themeColor="text1"/>
          <w:szCs w:val="21"/>
          <w14:textFill>
            <w14:solidFill>
              <w14:schemeClr w14:val="tx1"/>
            </w14:solidFill>
          </w14:textFill>
        </w:rPr>
      </w:pPr>
      <w:bookmarkStart w:id="1185" w:name="_Toc116584074"/>
      <w:r>
        <w:rPr>
          <w:rFonts w:asciiTheme="minorEastAsia" w:hAnsiTheme="minorEastAsia" w:eastAsiaTheme="minorEastAsia"/>
          <w:color w:val="000000" w:themeColor="text1"/>
          <w:szCs w:val="21"/>
          <w14:textFill>
            <w14:solidFill>
              <w14:schemeClr w14:val="tx1"/>
            </w14:solidFill>
          </w14:textFill>
        </w:rPr>
        <w:br w:type="page"/>
      </w:r>
    </w:p>
    <w:p w14:paraId="114F047A">
      <w:pPr>
        <w:spacing w:line="360" w:lineRule="auto"/>
        <w:jc w:val="center"/>
        <w:outlineLvl w:val="2"/>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（二）法定代表人身份证明及授权委托书</w:t>
      </w:r>
    </w:p>
    <w:p w14:paraId="1F6B744C">
      <w:pPr>
        <w:spacing w:line="360" w:lineRule="auto"/>
        <w:jc w:val="center"/>
        <w:outlineLvl w:val="3"/>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1.</w:t>
      </w:r>
      <w:r>
        <w:rPr>
          <w:rFonts w:asciiTheme="minorEastAsia" w:hAnsiTheme="minorEastAsia" w:eastAsiaTheme="minorEastAsia"/>
          <w:b/>
          <w:color w:val="000000" w:themeColor="text1"/>
          <w:sz w:val="28"/>
          <w:szCs w:val="28"/>
          <w14:textFill>
            <w14:solidFill>
              <w14:schemeClr w14:val="tx1"/>
            </w14:solidFill>
          </w14:textFill>
        </w:rPr>
        <w:t>法定代表人身份证明</w:t>
      </w:r>
      <w:bookmarkEnd w:id="1185"/>
    </w:p>
    <w:p w14:paraId="78593A85">
      <w:pPr>
        <w:spacing w:line="360" w:lineRule="auto"/>
        <w:rPr>
          <w:rFonts w:hint="eastAsia" w:asciiTheme="minorEastAsia" w:hAnsiTheme="minorEastAsia" w:eastAsiaTheme="minorEastAsia"/>
          <w:color w:val="000000" w:themeColor="text1"/>
          <w14:textFill>
            <w14:solidFill>
              <w14:schemeClr w14:val="tx1"/>
            </w14:solidFill>
          </w14:textFill>
        </w:rPr>
      </w:pPr>
    </w:p>
    <w:p w14:paraId="1226FDA3">
      <w:pPr>
        <w:spacing w:line="360" w:lineRule="auto"/>
        <w:ind w:firstLine="539" w:firstLineChars="257"/>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供应商：</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p>
    <w:p w14:paraId="7CDD1514">
      <w:pPr>
        <w:spacing w:line="360" w:lineRule="auto"/>
        <w:ind w:firstLine="539" w:firstLineChars="257"/>
        <w:rPr>
          <w:rFonts w:hint="eastAsia" w:cs="仿宋_GB2312" w:asciiTheme="minorEastAsia" w:hAnsiTheme="minorEastAsia" w:eastAsiaTheme="minorEastAsia"/>
          <w:color w:val="000000" w:themeColor="text1"/>
          <w:szCs w:val="21"/>
          <w:u w:val="single"/>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单位性质：</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p>
    <w:p w14:paraId="487E8951">
      <w:pPr>
        <w:spacing w:line="360" w:lineRule="auto"/>
        <w:ind w:firstLine="539" w:firstLineChars="257"/>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地    址：</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p>
    <w:p w14:paraId="3966B561">
      <w:pPr>
        <w:spacing w:line="360" w:lineRule="auto"/>
        <w:ind w:firstLine="539" w:firstLineChars="257"/>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成立时间：</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Cs w:val="21"/>
          <w14:textFill>
            <w14:solidFill>
              <w14:schemeClr w14:val="tx1"/>
            </w14:solidFill>
          </w14:textFill>
        </w:rPr>
        <w:t>年</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Cs w:val="21"/>
          <w14:textFill>
            <w14:solidFill>
              <w14:schemeClr w14:val="tx1"/>
            </w14:solidFill>
          </w14:textFill>
        </w:rPr>
        <w:t>月</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Cs w:val="21"/>
          <w14:textFill>
            <w14:solidFill>
              <w14:schemeClr w14:val="tx1"/>
            </w14:solidFill>
          </w14:textFill>
        </w:rPr>
        <w:t>日</w:t>
      </w:r>
    </w:p>
    <w:p w14:paraId="3449129F">
      <w:pPr>
        <w:spacing w:line="360" w:lineRule="auto"/>
        <w:ind w:firstLine="539" w:firstLineChars="257"/>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经营期限：</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p>
    <w:p w14:paraId="725C2311">
      <w:pPr>
        <w:spacing w:line="360" w:lineRule="auto"/>
        <w:ind w:firstLine="539" w:firstLineChars="257"/>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姓    名：</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Cs w:val="21"/>
          <w14:textFill>
            <w14:solidFill>
              <w14:schemeClr w14:val="tx1"/>
            </w14:solidFill>
          </w14:textFill>
        </w:rPr>
        <w:t xml:space="preserve">    性    别：</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p>
    <w:p w14:paraId="53BA440D">
      <w:pPr>
        <w:spacing w:line="360" w:lineRule="auto"/>
        <w:ind w:firstLine="539" w:firstLineChars="257"/>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年    龄：</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Cs w:val="21"/>
          <w14:textFill>
            <w14:solidFill>
              <w14:schemeClr w14:val="tx1"/>
            </w14:solidFill>
          </w14:textFill>
        </w:rPr>
        <w:t xml:space="preserve">    职    务：</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p>
    <w:p w14:paraId="2BD190BF">
      <w:pPr>
        <w:spacing w:line="360" w:lineRule="auto"/>
        <w:ind w:firstLine="539" w:firstLineChars="257"/>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系</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Cs w:val="21"/>
          <w14:textFill>
            <w14:solidFill>
              <w14:schemeClr w14:val="tx1"/>
            </w14:solidFill>
          </w14:textFill>
        </w:rPr>
        <w:t>（供应商）的法定代表人。</w:t>
      </w:r>
    </w:p>
    <w:p w14:paraId="21AACA0D">
      <w:pPr>
        <w:autoSpaceDE w:val="0"/>
        <w:autoSpaceDN w:val="0"/>
        <w:adjustRightInd w:val="0"/>
        <w:spacing w:line="360" w:lineRule="auto"/>
        <w:ind w:firstLine="420"/>
        <w:jc w:val="center"/>
        <w:rPr>
          <w:rFonts w:hint="eastAsia" w:asciiTheme="minorEastAsia" w:hAnsiTheme="minorEastAsia" w:eastAsiaTheme="minorEastAsia"/>
          <w:color w:val="000000" w:themeColor="text1"/>
          <w:szCs w:val="21"/>
          <w14:textFill>
            <w14:solidFill>
              <w14:schemeClr w14:val="tx1"/>
            </w14:solidFill>
          </w14:textFill>
        </w:rPr>
      </w:pPr>
    </w:p>
    <w:p w14:paraId="30162652">
      <w:pPr>
        <w:spacing w:line="360" w:lineRule="auto"/>
        <w:ind w:firstLine="539" w:firstLineChars="257"/>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特此证明。</w:t>
      </w:r>
    </w:p>
    <w:p w14:paraId="5CC8EA35">
      <w:pPr>
        <w:autoSpaceDE w:val="0"/>
        <w:autoSpaceDN w:val="0"/>
        <w:adjustRightInd w:val="0"/>
        <w:spacing w:line="360" w:lineRule="auto"/>
        <w:jc w:val="center"/>
        <w:rPr>
          <w:rFonts w:hint="eastAsia"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附：法定代表人身份证的原件扫描件。</w:t>
      </w:r>
    </w:p>
    <w:p w14:paraId="22CDEBF7">
      <w:pPr>
        <w:spacing w:line="360" w:lineRule="auto"/>
        <w:rPr>
          <w:rFonts w:hint="eastAsia" w:cs="仿宋_GB2312" w:asciiTheme="minorEastAsia" w:hAnsiTheme="minorEastAsia" w:eastAsiaTheme="minorEastAsia"/>
          <w:color w:val="000000" w:themeColor="text1"/>
          <w:szCs w:val="21"/>
          <w14:textFill>
            <w14:solidFill>
              <w14:schemeClr w14:val="tx1"/>
            </w14:solidFill>
          </w14:textFill>
        </w:rPr>
      </w:pPr>
    </w:p>
    <w:p w14:paraId="50E22E1C">
      <w:pPr>
        <w:spacing w:line="360" w:lineRule="auto"/>
        <w:rPr>
          <w:rFonts w:hint="eastAsia" w:cs="仿宋_GB2312" w:asciiTheme="minorEastAsia" w:hAnsiTheme="minorEastAsia" w:eastAsiaTheme="minorEastAsia"/>
          <w:color w:val="000000" w:themeColor="text1"/>
          <w:szCs w:val="21"/>
          <w14:textFill>
            <w14:solidFill>
              <w14:schemeClr w14:val="tx1"/>
            </w14:solidFill>
          </w14:textFill>
        </w:rPr>
      </w:pPr>
    </w:p>
    <w:p w14:paraId="100FB7AD">
      <w:pPr>
        <w:spacing w:line="360" w:lineRule="auto"/>
        <w:rPr>
          <w:rFonts w:hint="eastAsia" w:cs="仿宋_GB2312" w:asciiTheme="minorEastAsia" w:hAnsiTheme="minorEastAsia" w:eastAsiaTheme="minorEastAsia"/>
          <w:color w:val="000000" w:themeColor="text1"/>
          <w:szCs w:val="21"/>
          <w14:textFill>
            <w14:solidFill>
              <w14:schemeClr w14:val="tx1"/>
            </w14:solidFill>
          </w14:textFill>
        </w:rPr>
      </w:pPr>
    </w:p>
    <w:p w14:paraId="4606109C">
      <w:pPr>
        <w:spacing w:line="360" w:lineRule="auto"/>
        <w:rPr>
          <w:rFonts w:hint="eastAsia" w:cs="仿宋_GB2312" w:asciiTheme="minorEastAsia" w:hAnsiTheme="minorEastAsia" w:eastAsiaTheme="minorEastAsia"/>
          <w:color w:val="000000" w:themeColor="text1"/>
          <w:szCs w:val="21"/>
          <w14:textFill>
            <w14:solidFill>
              <w14:schemeClr w14:val="tx1"/>
            </w14:solidFill>
          </w14:textFill>
        </w:rPr>
      </w:pPr>
    </w:p>
    <w:p w14:paraId="71B80351">
      <w:pPr>
        <w:spacing w:line="360" w:lineRule="auto"/>
        <w:rPr>
          <w:rFonts w:hint="eastAsia" w:cs="仿宋_GB2312" w:asciiTheme="minorEastAsia" w:hAnsiTheme="minorEastAsia" w:eastAsiaTheme="minorEastAsia"/>
          <w:color w:val="000000" w:themeColor="text1"/>
          <w:szCs w:val="21"/>
          <w14:textFill>
            <w14:solidFill>
              <w14:schemeClr w14:val="tx1"/>
            </w14:solidFill>
          </w14:textFill>
        </w:rPr>
      </w:pPr>
    </w:p>
    <w:p w14:paraId="3B6421AD">
      <w:pPr>
        <w:spacing w:line="360" w:lineRule="auto"/>
        <w:rPr>
          <w:rFonts w:hint="eastAsia" w:cs="仿宋_GB2312" w:asciiTheme="minorEastAsia" w:hAnsiTheme="minorEastAsia" w:eastAsiaTheme="minorEastAsia"/>
          <w:color w:val="000000" w:themeColor="text1"/>
          <w:szCs w:val="21"/>
          <w14:textFill>
            <w14:solidFill>
              <w14:schemeClr w14:val="tx1"/>
            </w14:solidFill>
          </w14:textFill>
        </w:rPr>
      </w:pPr>
    </w:p>
    <w:p w14:paraId="0B6CCF61">
      <w:pPr>
        <w:spacing w:line="360" w:lineRule="auto"/>
        <w:rPr>
          <w:rFonts w:hint="eastAsia" w:cs="仿宋_GB2312" w:asciiTheme="minorEastAsia" w:hAnsiTheme="minorEastAsia" w:eastAsiaTheme="minorEastAsia"/>
          <w:color w:val="000000" w:themeColor="text1"/>
          <w:szCs w:val="21"/>
          <w14:textFill>
            <w14:solidFill>
              <w14:schemeClr w14:val="tx1"/>
            </w14:solidFill>
          </w14:textFill>
        </w:rPr>
      </w:pPr>
    </w:p>
    <w:p w14:paraId="685C746F">
      <w:pPr>
        <w:spacing w:line="360" w:lineRule="auto"/>
        <w:rPr>
          <w:rFonts w:hint="eastAsia" w:cs="仿宋_GB2312" w:asciiTheme="minorEastAsia" w:hAnsiTheme="minorEastAsia" w:eastAsiaTheme="minorEastAsia"/>
          <w:color w:val="000000" w:themeColor="text1"/>
          <w:szCs w:val="21"/>
          <w14:textFill>
            <w14:solidFill>
              <w14:schemeClr w14:val="tx1"/>
            </w14:solidFill>
          </w14:textFill>
        </w:rPr>
      </w:pPr>
    </w:p>
    <w:p w14:paraId="3DEBA901">
      <w:pPr>
        <w:spacing w:line="360" w:lineRule="auto"/>
        <w:ind w:left="5457" w:leftChars="2362" w:right="525" w:hanging="497" w:hangingChars="237"/>
        <w:jc w:val="left"/>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供应商：</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电子签章</w:t>
      </w:r>
      <w:r>
        <w:rPr>
          <w:rFonts w:hint="eastAsia" w:cs="仿宋_GB2312" w:asciiTheme="minorEastAsia" w:hAnsiTheme="minorEastAsia" w:eastAsiaTheme="minorEastAsia"/>
          <w:color w:val="000000" w:themeColor="text1"/>
          <w:szCs w:val="21"/>
          <w:u w:val="single"/>
          <w14:textFill>
            <w14:solidFill>
              <w14:schemeClr w14:val="tx1"/>
            </w14:solidFill>
          </w14:textFill>
        </w:rPr>
        <w:t>）</w:t>
      </w:r>
    </w:p>
    <w:p w14:paraId="14BF6DAC">
      <w:pPr>
        <w:spacing w:line="360" w:lineRule="auto"/>
        <w:ind w:left="5457" w:leftChars="2362" w:right="525" w:hanging="497" w:hangingChars="237"/>
        <w:jc w:val="left"/>
        <w:rPr>
          <w:rFonts w:hint="eastAsia" w:cs="仿宋_GB2312"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 期：</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年</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月</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日</w:t>
      </w:r>
    </w:p>
    <w:p w14:paraId="0EDF1EF4">
      <w:pPr>
        <w:widowControl/>
        <w:spacing w:line="360" w:lineRule="auto"/>
        <w:jc w:val="left"/>
        <w:rPr>
          <w:rFonts w:hint="eastAsia" w:cs="仿宋_GB2312" w:asciiTheme="minorEastAsia" w:hAnsiTheme="minorEastAsia" w:eastAsiaTheme="minorEastAsia"/>
          <w:color w:val="000000" w:themeColor="text1"/>
          <w:szCs w:val="21"/>
          <w14:textFill>
            <w14:solidFill>
              <w14:schemeClr w14:val="tx1"/>
            </w14:solidFill>
          </w14:textFill>
        </w:rPr>
      </w:pPr>
    </w:p>
    <w:p w14:paraId="20B32459">
      <w:pPr>
        <w:spacing w:line="360" w:lineRule="auto"/>
        <w:jc w:val="center"/>
        <w:outlineLvl w:val="2"/>
        <w:rPr>
          <w:rFonts w:hint="eastAsia" w:asciiTheme="minorEastAsia" w:hAnsiTheme="minorEastAsia" w:eastAsiaTheme="minorEastAsia"/>
          <w:b/>
          <w:color w:val="000000" w:themeColor="text1"/>
          <w:sz w:val="28"/>
          <w:szCs w:val="28"/>
          <w14:textFill>
            <w14:solidFill>
              <w14:schemeClr w14:val="tx1"/>
            </w14:solidFill>
          </w14:textFill>
        </w:rPr>
        <w:sectPr>
          <w:pgSz w:w="11906" w:h="16838"/>
          <w:pgMar w:top="1418" w:right="1418" w:bottom="1418" w:left="1418" w:header="851" w:footer="851" w:gutter="0"/>
          <w:cols w:space="720" w:num="1"/>
          <w:docGrid w:linePitch="312" w:charSpace="0"/>
        </w:sectPr>
      </w:pPr>
    </w:p>
    <w:p w14:paraId="13863C88">
      <w:pPr>
        <w:spacing w:line="360" w:lineRule="auto"/>
        <w:jc w:val="center"/>
        <w:outlineLvl w:val="3"/>
        <w:rPr>
          <w:rFonts w:hint="eastAsia" w:asciiTheme="minorEastAsia" w:hAnsiTheme="minorEastAsia" w:eastAsiaTheme="minorEastAsia"/>
          <w:b/>
          <w:color w:val="000000" w:themeColor="text1"/>
          <w:sz w:val="28"/>
          <w:szCs w:val="28"/>
          <w14:textFill>
            <w14:solidFill>
              <w14:schemeClr w14:val="tx1"/>
            </w14:solidFill>
          </w14:textFill>
        </w:rPr>
      </w:pPr>
      <w:bookmarkStart w:id="1186" w:name="_Toc116584075"/>
      <w:r>
        <w:rPr>
          <w:rFonts w:hint="eastAsia" w:asciiTheme="minorEastAsia" w:hAnsiTheme="minorEastAsia" w:eastAsiaTheme="minorEastAsia"/>
          <w:b/>
          <w:color w:val="000000" w:themeColor="text1"/>
          <w:sz w:val="28"/>
          <w:szCs w:val="28"/>
          <w14:textFill>
            <w14:solidFill>
              <w14:schemeClr w14:val="tx1"/>
            </w14:solidFill>
          </w14:textFill>
        </w:rPr>
        <w:t>2.</w:t>
      </w:r>
      <w:r>
        <w:rPr>
          <w:rFonts w:asciiTheme="minorEastAsia" w:hAnsiTheme="minorEastAsia" w:eastAsiaTheme="minorEastAsia"/>
          <w:b/>
          <w:color w:val="000000" w:themeColor="text1"/>
          <w:sz w:val="28"/>
          <w:szCs w:val="28"/>
          <w14:textFill>
            <w14:solidFill>
              <w14:schemeClr w14:val="tx1"/>
            </w14:solidFill>
          </w14:textFill>
        </w:rPr>
        <w:t>授权委托书</w:t>
      </w:r>
      <w:bookmarkEnd w:id="1186"/>
    </w:p>
    <w:p w14:paraId="1FCCEADA">
      <w:pPr>
        <w:spacing w:line="360" w:lineRule="auto"/>
        <w:rPr>
          <w:rFonts w:hint="eastAsia" w:asciiTheme="minorEastAsia" w:hAnsiTheme="minorEastAsia" w:eastAsiaTheme="minorEastAsia"/>
          <w:color w:val="000000" w:themeColor="text1"/>
          <w14:textFill>
            <w14:solidFill>
              <w14:schemeClr w14:val="tx1"/>
            </w14:solidFill>
          </w14:textFill>
        </w:rPr>
      </w:pPr>
    </w:p>
    <w:p w14:paraId="135A5E93">
      <w:pPr>
        <w:spacing w:line="360" w:lineRule="auto"/>
        <w:ind w:firstLine="420" w:firstLineChars="200"/>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本人</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r>
        <w:rPr>
          <w:rFonts w:cs="仿宋_GB2312" w:asciiTheme="minorEastAsia" w:hAnsiTheme="minorEastAsia" w:eastAsiaTheme="minorEastAsia"/>
          <w:color w:val="000000" w:themeColor="text1"/>
          <w:szCs w:val="2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Cs w:val="21"/>
          <w14:textFill>
            <w14:solidFill>
              <w14:schemeClr w14:val="tx1"/>
            </w14:solidFill>
          </w14:textFill>
        </w:rPr>
        <w:t>（姓名）系</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r>
        <w:rPr>
          <w:rFonts w:cs="仿宋_GB2312" w:asciiTheme="minorEastAsia" w:hAnsiTheme="minorEastAsia" w:eastAsiaTheme="minorEastAsia"/>
          <w:color w:val="000000" w:themeColor="text1"/>
          <w:szCs w:val="2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Cs w:val="21"/>
          <w14:textFill>
            <w14:solidFill>
              <w14:schemeClr w14:val="tx1"/>
            </w14:solidFill>
          </w14:textFill>
        </w:rPr>
        <w:t>（供应商名称）的法定代表人，现委托</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Cs w:val="21"/>
          <w14:textFill>
            <w14:solidFill>
              <w14:schemeClr w14:val="tx1"/>
            </w14:solidFill>
          </w14:textFill>
        </w:rPr>
        <w:t>（姓名）为我方代理人。代理人根据授权，以我方名义签署、澄清、说明、补正、</w:t>
      </w:r>
      <w:r>
        <w:rPr>
          <w:rFonts w:hint="eastAsia" w:asciiTheme="minorEastAsia" w:hAnsiTheme="minorEastAsia" w:eastAsiaTheme="minorEastAsia"/>
          <w:color w:val="000000" w:themeColor="text1"/>
          <w:szCs w:val="28"/>
          <w14:textFill>
            <w14:solidFill>
              <w14:schemeClr w14:val="tx1"/>
            </w14:solidFill>
          </w14:textFill>
        </w:rPr>
        <w:t>提交</w:t>
      </w:r>
      <w:r>
        <w:rPr>
          <w:rFonts w:hint="eastAsia" w:cs="仿宋_GB2312" w:asciiTheme="minorEastAsia" w:hAnsiTheme="minorEastAsia" w:eastAsiaTheme="minorEastAsia"/>
          <w:color w:val="000000" w:themeColor="text1"/>
          <w:szCs w:val="21"/>
          <w14:textFill>
            <w14:solidFill>
              <w14:schemeClr w14:val="tx1"/>
            </w14:solidFill>
          </w14:textFill>
        </w:rPr>
        <w:t>、撤回、修改</w:t>
      </w:r>
      <w:r>
        <w:rPr>
          <w:rFonts w:hint="eastAsia" w:cs="仿宋_GB2312" w:asciiTheme="minorEastAsia" w:hAnsiTheme="minorEastAsia" w:eastAsiaTheme="minorEastAsia"/>
          <w:color w:val="000000" w:themeColor="text1"/>
          <w:szCs w:val="21"/>
          <w:u w:val="single"/>
          <w14:textFill>
            <w14:solidFill>
              <w14:schemeClr w14:val="tx1"/>
            </w14:solidFill>
          </w14:textFill>
        </w:rPr>
        <w:t>（</w:t>
      </w:r>
      <w:r>
        <w:rPr>
          <w:rFonts w:cs="仿宋_GB2312" w:asciiTheme="minorEastAsia" w:hAnsiTheme="minorEastAsia" w:eastAsiaTheme="minorEastAsia"/>
          <w:color w:val="000000" w:themeColor="text1"/>
          <w:szCs w:val="21"/>
          <w:u w:val="single"/>
          <w14:textFill>
            <w14:solidFill>
              <w14:schemeClr w14:val="tx1"/>
            </w14:solidFill>
          </w14:textFill>
        </w:rPr>
        <w:t>项目名称</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Cs w:val="21"/>
          <w14:textFill>
            <w14:solidFill>
              <w14:schemeClr w14:val="tx1"/>
            </w14:solidFill>
          </w14:textFill>
        </w:rPr>
        <w:t>的响应文件，其法律后果由我方承担。</w:t>
      </w:r>
    </w:p>
    <w:p w14:paraId="0CEAFBC8">
      <w:pPr>
        <w:spacing w:line="360" w:lineRule="auto"/>
        <w:ind w:firstLine="420" w:firstLineChars="200"/>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委托期限：</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Cs w:val="21"/>
          <w14:textFill>
            <w14:solidFill>
              <w14:schemeClr w14:val="tx1"/>
            </w14:solidFill>
          </w14:textFill>
        </w:rPr>
        <w:t>。</w:t>
      </w:r>
    </w:p>
    <w:p w14:paraId="2DC9DAFC">
      <w:pPr>
        <w:spacing w:line="360" w:lineRule="auto"/>
        <w:ind w:firstLine="420" w:firstLineChars="200"/>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代理人无转委托权。</w:t>
      </w:r>
    </w:p>
    <w:p w14:paraId="33E2B948">
      <w:pPr>
        <w:autoSpaceDE w:val="0"/>
        <w:autoSpaceDN w:val="0"/>
        <w:adjustRightInd w:val="0"/>
        <w:spacing w:line="360" w:lineRule="auto"/>
        <w:jc w:val="center"/>
        <w:rPr>
          <w:rFonts w:hint="eastAsia"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szCs w:val="21"/>
          <w14:textFill>
            <w14:solidFill>
              <w14:schemeClr w14:val="tx1"/>
            </w14:solidFill>
          </w14:textFill>
        </w:rPr>
        <w:t>附：委托代理人身份证的原件扫描件。</w:t>
      </w:r>
    </w:p>
    <w:p w14:paraId="1BEAE0CA">
      <w:pPr>
        <w:spacing w:line="360" w:lineRule="auto"/>
        <w:ind w:firstLine="420" w:firstLineChars="200"/>
        <w:rPr>
          <w:rFonts w:hint="eastAsia" w:cs="仿宋_GB2312" w:asciiTheme="minorEastAsia" w:hAnsiTheme="minorEastAsia" w:eastAsiaTheme="minorEastAsia"/>
          <w:color w:val="000000" w:themeColor="text1"/>
          <w:szCs w:val="21"/>
          <w14:textFill>
            <w14:solidFill>
              <w14:schemeClr w14:val="tx1"/>
            </w14:solidFill>
          </w14:textFill>
        </w:rPr>
      </w:pPr>
    </w:p>
    <w:p w14:paraId="1CBE72DC">
      <w:pPr>
        <w:spacing w:line="360" w:lineRule="auto"/>
        <w:ind w:firstLine="420" w:firstLineChars="200"/>
        <w:rPr>
          <w:rFonts w:hint="eastAsia" w:cs="仿宋_GB2312" w:asciiTheme="minorEastAsia" w:hAnsiTheme="minorEastAsia" w:eastAsiaTheme="minorEastAsia"/>
          <w:color w:val="000000" w:themeColor="text1"/>
          <w:szCs w:val="21"/>
          <w14:textFill>
            <w14:solidFill>
              <w14:schemeClr w14:val="tx1"/>
            </w14:solidFill>
          </w14:textFill>
        </w:rPr>
      </w:pPr>
    </w:p>
    <w:p w14:paraId="514934B8">
      <w:pPr>
        <w:spacing w:line="360" w:lineRule="auto"/>
        <w:ind w:firstLine="420" w:firstLineChars="200"/>
        <w:rPr>
          <w:rFonts w:hint="eastAsia" w:cs="仿宋_GB2312" w:asciiTheme="minorEastAsia" w:hAnsiTheme="minorEastAsia" w:eastAsiaTheme="minorEastAsia"/>
          <w:color w:val="000000" w:themeColor="text1"/>
          <w:szCs w:val="21"/>
          <w14:textFill>
            <w14:solidFill>
              <w14:schemeClr w14:val="tx1"/>
            </w14:solidFill>
          </w14:textFill>
        </w:rPr>
      </w:pPr>
    </w:p>
    <w:p w14:paraId="007845AC">
      <w:pPr>
        <w:spacing w:line="360" w:lineRule="auto"/>
        <w:rPr>
          <w:rFonts w:hint="eastAsia" w:cs="仿宋_GB2312" w:asciiTheme="minorEastAsia" w:hAnsiTheme="minorEastAsia" w:eastAsiaTheme="minorEastAsia"/>
          <w:color w:val="000000" w:themeColor="text1"/>
          <w:szCs w:val="21"/>
          <w14:textFill>
            <w14:solidFill>
              <w14:schemeClr w14:val="tx1"/>
            </w14:solidFill>
          </w14:textFill>
        </w:rPr>
      </w:pPr>
    </w:p>
    <w:p w14:paraId="21158E42">
      <w:pPr>
        <w:spacing w:line="360" w:lineRule="auto"/>
        <w:ind w:firstLine="420" w:firstLineChars="200"/>
        <w:rPr>
          <w:rFonts w:hint="eastAsia" w:cs="仿宋_GB2312" w:asciiTheme="minorEastAsia" w:hAnsiTheme="minorEastAsia" w:eastAsiaTheme="minorEastAsia"/>
          <w:color w:val="000000" w:themeColor="text1"/>
          <w:szCs w:val="21"/>
          <w14:textFill>
            <w14:solidFill>
              <w14:schemeClr w14:val="tx1"/>
            </w14:solidFill>
          </w14:textFill>
        </w:rPr>
      </w:pPr>
    </w:p>
    <w:p w14:paraId="52FF4B59">
      <w:pPr>
        <w:spacing w:line="360" w:lineRule="auto"/>
        <w:ind w:firstLine="539" w:firstLineChars="257"/>
        <w:rPr>
          <w:rFonts w:hint="eastAsia" w:cs="仿宋_GB2312" w:asciiTheme="minorEastAsia" w:hAnsiTheme="minorEastAsia" w:eastAsiaTheme="minorEastAsia"/>
          <w:color w:val="000000" w:themeColor="text1"/>
          <w:szCs w:val="21"/>
          <w14:textFill>
            <w14:solidFill>
              <w14:schemeClr w14:val="tx1"/>
            </w14:solidFill>
          </w14:textFill>
        </w:rPr>
      </w:pPr>
    </w:p>
    <w:p w14:paraId="26FA84B7">
      <w:pPr>
        <w:spacing w:line="360" w:lineRule="auto"/>
        <w:ind w:firstLine="539" w:firstLineChars="257"/>
        <w:rPr>
          <w:rFonts w:hint="eastAsia" w:cs="仿宋_GB2312" w:asciiTheme="minorEastAsia" w:hAnsiTheme="minorEastAsia" w:eastAsiaTheme="minorEastAsia"/>
          <w:color w:val="000000" w:themeColor="text1"/>
          <w:szCs w:val="21"/>
          <w14:textFill>
            <w14:solidFill>
              <w14:schemeClr w14:val="tx1"/>
            </w14:solidFill>
          </w14:textFill>
        </w:rPr>
      </w:pPr>
    </w:p>
    <w:p w14:paraId="73C22782">
      <w:pPr>
        <w:spacing w:line="360" w:lineRule="auto"/>
        <w:ind w:firstLine="539" w:firstLineChars="257"/>
        <w:rPr>
          <w:rFonts w:hint="eastAsia" w:cs="仿宋_GB2312" w:asciiTheme="minorEastAsia" w:hAnsiTheme="minorEastAsia" w:eastAsiaTheme="minorEastAsia"/>
          <w:color w:val="000000" w:themeColor="text1"/>
          <w:szCs w:val="21"/>
          <w14:textFill>
            <w14:solidFill>
              <w14:schemeClr w14:val="tx1"/>
            </w14:solidFill>
          </w14:textFill>
        </w:rPr>
      </w:pPr>
    </w:p>
    <w:p w14:paraId="7A72ADEB">
      <w:pPr>
        <w:spacing w:line="360" w:lineRule="auto"/>
        <w:ind w:firstLine="539" w:firstLineChars="257"/>
        <w:rPr>
          <w:rFonts w:hint="eastAsia" w:cs="仿宋_GB2312" w:asciiTheme="minorEastAsia" w:hAnsiTheme="minorEastAsia" w:eastAsiaTheme="minorEastAsia"/>
          <w:color w:val="000000" w:themeColor="text1"/>
          <w:szCs w:val="21"/>
          <w14:textFill>
            <w14:solidFill>
              <w14:schemeClr w14:val="tx1"/>
            </w14:solidFill>
          </w14:textFill>
        </w:rPr>
      </w:pPr>
    </w:p>
    <w:p w14:paraId="1C870EC7">
      <w:pPr>
        <w:spacing w:line="360" w:lineRule="auto"/>
        <w:ind w:right="420" w:firstLine="4095" w:firstLineChars="1950"/>
        <w:jc w:val="left"/>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供应商：</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电子签章</w:t>
      </w:r>
      <w:r>
        <w:rPr>
          <w:rFonts w:hint="eastAsia" w:cs="仿宋_GB2312" w:asciiTheme="minorEastAsia" w:hAnsiTheme="minorEastAsia" w:eastAsiaTheme="minorEastAsia"/>
          <w:color w:val="000000" w:themeColor="text1"/>
          <w:szCs w:val="21"/>
          <w:u w:val="single"/>
          <w14:textFill>
            <w14:solidFill>
              <w14:schemeClr w14:val="tx1"/>
            </w14:solidFill>
          </w14:textFill>
        </w:rPr>
        <w:t>）</w:t>
      </w:r>
    </w:p>
    <w:p w14:paraId="044EAC42">
      <w:pPr>
        <w:wordWrap w:val="0"/>
        <w:spacing w:line="360" w:lineRule="auto"/>
        <w:ind w:right="420" w:firstLine="4095" w:firstLineChars="1950"/>
        <w:jc w:val="left"/>
        <w:rPr>
          <w:rFonts w:hint="eastAsia" w:cs="仿宋_GB2312" w:asciiTheme="minorEastAsia" w:hAnsiTheme="minorEastAsia" w:eastAsiaTheme="minorEastAsia"/>
          <w:color w:val="000000" w:themeColor="text1"/>
          <w:szCs w:val="21"/>
          <w:u w:val="single"/>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法定代表人：</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r>
        <w:rPr>
          <w:rFonts w:cs="仿宋_GB2312" w:asciiTheme="minorEastAsia" w:hAnsiTheme="minorEastAsia" w:eastAsiaTheme="minorEastAsia"/>
          <w:color w:val="000000" w:themeColor="text1"/>
          <w:szCs w:val="2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电子签章</w:t>
      </w:r>
      <w:r>
        <w:rPr>
          <w:rFonts w:hint="eastAsia" w:cs="仿宋_GB2312" w:asciiTheme="minorEastAsia" w:hAnsiTheme="minorEastAsia" w:eastAsiaTheme="minorEastAsia"/>
          <w:color w:val="000000" w:themeColor="text1"/>
          <w:szCs w:val="21"/>
          <w:u w:val="single"/>
          <w14:textFill>
            <w14:solidFill>
              <w14:schemeClr w14:val="tx1"/>
            </w14:solidFill>
          </w14:textFill>
        </w:rPr>
        <w:t>）</w:t>
      </w:r>
    </w:p>
    <w:p w14:paraId="593309C9">
      <w:pPr>
        <w:wordWrap w:val="0"/>
        <w:spacing w:line="360" w:lineRule="auto"/>
        <w:ind w:right="464" w:firstLine="4095" w:firstLineChars="1950"/>
        <w:jc w:val="left"/>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身份证号码：</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p>
    <w:p w14:paraId="160B4B80">
      <w:pPr>
        <w:wordWrap w:val="0"/>
        <w:spacing w:line="360" w:lineRule="auto"/>
        <w:ind w:right="420" w:firstLine="4095" w:firstLineChars="1950"/>
        <w:jc w:val="left"/>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授权委托人：</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r>
        <w:rPr>
          <w:rFonts w:cs="仿宋_GB2312" w:asciiTheme="minorEastAsia" w:hAnsiTheme="minorEastAsia" w:eastAsiaTheme="minorEastAsia"/>
          <w:color w:val="000000" w:themeColor="text1"/>
          <w:szCs w:val="21"/>
          <w:u w:val="single"/>
          <w14:textFill>
            <w14:solidFill>
              <w14:schemeClr w14:val="tx1"/>
            </w14:solidFill>
          </w14:textFill>
        </w:rPr>
        <w:t xml:space="preserve">       </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p>
    <w:p w14:paraId="4A5C1B0E">
      <w:pPr>
        <w:wordWrap w:val="0"/>
        <w:spacing w:line="360" w:lineRule="auto"/>
        <w:ind w:right="464" w:firstLine="4095" w:firstLineChars="1950"/>
        <w:jc w:val="left"/>
        <w:rPr>
          <w:rFonts w:hint="eastAsia" w:cs="仿宋_GB2312" w:asciiTheme="minorEastAsia" w:hAnsiTheme="minorEastAsia" w:eastAsiaTheme="minorEastAsia"/>
          <w:color w:val="000000" w:themeColor="text1"/>
          <w:szCs w:val="21"/>
          <w:u w:val="single"/>
          <w14:textFill>
            <w14:solidFill>
              <w14:schemeClr w14:val="tx1"/>
            </w14:solidFill>
          </w14:textFill>
        </w:rPr>
      </w:pPr>
      <w:r>
        <w:rPr>
          <w:rFonts w:hint="eastAsia" w:cs="仿宋_GB2312" w:asciiTheme="minorEastAsia" w:hAnsiTheme="minorEastAsia" w:eastAsiaTheme="minorEastAsia"/>
          <w:color w:val="000000" w:themeColor="text1"/>
          <w:szCs w:val="21"/>
          <w14:textFill>
            <w14:solidFill>
              <w14:schemeClr w14:val="tx1"/>
            </w14:solidFill>
          </w14:textFill>
        </w:rPr>
        <w:t>身份证号码：</w:t>
      </w:r>
      <w:r>
        <w:rPr>
          <w:rFonts w:hint="eastAsia" w:cs="仿宋_GB2312" w:asciiTheme="minorEastAsia" w:hAnsiTheme="minorEastAsia" w:eastAsiaTheme="minorEastAsia"/>
          <w:color w:val="000000" w:themeColor="text1"/>
          <w:szCs w:val="21"/>
          <w:u w:val="single"/>
          <w14:textFill>
            <w14:solidFill>
              <w14:schemeClr w14:val="tx1"/>
            </w14:solidFill>
          </w14:textFill>
        </w:rPr>
        <w:t xml:space="preserve">                         </w:t>
      </w:r>
    </w:p>
    <w:p w14:paraId="4A86D2B5">
      <w:pPr>
        <w:wordWrap w:val="0"/>
        <w:spacing w:line="360" w:lineRule="auto"/>
        <w:ind w:right="464" w:firstLine="4095" w:firstLineChars="1950"/>
        <w:jc w:val="left"/>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 期：</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年</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月</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日</w:t>
      </w:r>
    </w:p>
    <w:p w14:paraId="314E55CD">
      <w:pPr>
        <w:spacing w:before="60" w:after="60" w:line="360" w:lineRule="auto"/>
        <w:ind w:right="840"/>
        <w:jc w:val="center"/>
        <w:rPr>
          <w:rFonts w:hint="eastAsia" w:asciiTheme="minorEastAsia" w:hAnsiTheme="minorEastAsia" w:eastAsiaTheme="minorEastAsia"/>
          <w:color w:val="000000" w:themeColor="text1"/>
          <w:szCs w:val="21"/>
          <w14:textFill>
            <w14:solidFill>
              <w14:schemeClr w14:val="tx1"/>
            </w14:solidFill>
          </w14:textFill>
        </w:rPr>
      </w:pPr>
    </w:p>
    <w:p w14:paraId="253E7077">
      <w:pPr>
        <w:spacing w:line="360" w:lineRule="auto"/>
        <w:ind w:right="420"/>
        <w:rPr>
          <w:rFonts w:hint="eastAsia" w:cs="仿宋_GB2312" w:asciiTheme="minorEastAsia" w:hAnsiTheme="minorEastAsia" w:eastAsiaTheme="minorEastAsia"/>
          <w:b/>
          <w:color w:val="000000" w:themeColor="text1"/>
          <w:szCs w:val="21"/>
          <w14:textFill>
            <w14:solidFill>
              <w14:schemeClr w14:val="tx1"/>
            </w14:solidFill>
          </w14:textFill>
        </w:rPr>
      </w:pPr>
    </w:p>
    <w:p w14:paraId="676D5AA6">
      <w:pPr>
        <w:spacing w:line="360" w:lineRule="auto"/>
        <w:ind w:right="420" w:firstLine="422" w:firstLineChars="200"/>
        <w:rPr>
          <w:rFonts w:hint="eastAsia" w:cs="仿宋_GB2312" w:asciiTheme="minorEastAsia" w:hAnsiTheme="minorEastAsia" w:eastAsiaTheme="minorEastAsia"/>
          <w:b/>
          <w:bCs/>
          <w:color w:val="000000" w:themeColor="text1"/>
          <w:szCs w:val="21"/>
          <w14:textFill>
            <w14:solidFill>
              <w14:schemeClr w14:val="tx1"/>
            </w14:solidFill>
          </w14:textFill>
        </w:rPr>
      </w:pPr>
      <w:r>
        <w:rPr>
          <w:rFonts w:hint="eastAsia" w:cs="仿宋_GB2312" w:asciiTheme="minorEastAsia" w:hAnsiTheme="minorEastAsia" w:eastAsiaTheme="minorEastAsia"/>
          <w:b/>
          <w:bCs/>
          <w:color w:val="000000" w:themeColor="text1"/>
          <w:szCs w:val="21"/>
          <w14:textFill>
            <w14:solidFill>
              <w14:schemeClr w14:val="tx1"/>
            </w14:solidFill>
          </w14:textFill>
        </w:rPr>
        <w:t>注：1.如供应商由法定代表人亲自签署响应文件并参与相关活动，则不需要办理授权；如有被授权的代理人签署上述文件，则必须按本格式规定填报并提交授权书，否则被授权的代理人将不被认可。</w:t>
      </w:r>
    </w:p>
    <w:p w14:paraId="693B6ED7">
      <w:pPr>
        <w:spacing w:line="360" w:lineRule="auto"/>
        <w:ind w:right="420" w:firstLine="843" w:firstLineChars="400"/>
        <w:rPr>
          <w:rFonts w:hint="eastAsia" w:cs="仿宋_GB2312" w:asciiTheme="minorEastAsia" w:hAnsiTheme="minorEastAsia" w:eastAsiaTheme="minorEastAsia"/>
          <w:b/>
          <w:bCs/>
          <w:color w:val="000000" w:themeColor="text1"/>
          <w:szCs w:val="21"/>
          <w14:textFill>
            <w14:solidFill>
              <w14:schemeClr w14:val="tx1"/>
            </w14:solidFill>
          </w14:textFill>
        </w:rPr>
      </w:pPr>
      <w:r>
        <w:rPr>
          <w:rFonts w:hint="eastAsia" w:cs="仿宋_GB2312" w:asciiTheme="minorEastAsia" w:hAnsiTheme="minorEastAsia" w:eastAsiaTheme="minorEastAsia"/>
          <w:b/>
          <w:bCs/>
          <w:color w:val="000000" w:themeColor="text1"/>
          <w:szCs w:val="21"/>
          <w14:textFill>
            <w14:solidFill>
              <w14:schemeClr w14:val="tx1"/>
            </w14:solidFill>
          </w14:textFill>
        </w:rPr>
        <w:t>2.本授权委托书配合法定代表人身份证明使用方可生效。</w:t>
      </w:r>
    </w:p>
    <w:p w14:paraId="28181476">
      <w:pPr>
        <w:rPr>
          <w:rFonts w:hint="eastAsia" w:cs="仿宋_GB2312" w:asciiTheme="minorEastAsia" w:hAnsiTheme="minorEastAsia" w:eastAsiaTheme="minorEastAsia"/>
          <w:b/>
          <w:bCs/>
          <w:color w:val="000000" w:themeColor="text1"/>
          <w:szCs w:val="21"/>
          <w14:textFill>
            <w14:solidFill>
              <w14:schemeClr w14:val="tx1"/>
            </w14:solidFill>
          </w14:textFill>
        </w:rPr>
      </w:pPr>
      <w:r>
        <w:rPr>
          <w:rFonts w:hint="eastAsia" w:cs="仿宋_GB2312" w:asciiTheme="minorEastAsia" w:hAnsiTheme="minorEastAsia" w:eastAsiaTheme="minorEastAsia"/>
          <w:b/>
          <w:bCs/>
          <w:color w:val="000000" w:themeColor="text1"/>
          <w:szCs w:val="21"/>
          <w14:textFill>
            <w14:solidFill>
              <w14:schemeClr w14:val="tx1"/>
            </w14:solidFill>
          </w14:textFill>
        </w:rPr>
        <w:br w:type="page"/>
      </w:r>
    </w:p>
    <w:p w14:paraId="3ED5AAFD">
      <w:pPr>
        <w:spacing w:line="360" w:lineRule="auto"/>
        <w:jc w:val="center"/>
        <w:outlineLvl w:val="2"/>
        <w:rPr>
          <w:rFonts w:hint="eastAsia" w:asciiTheme="minorEastAsia" w:hAnsiTheme="minorEastAsia" w:eastAsiaTheme="minorEastAsia"/>
          <w:b/>
          <w:color w:val="000000" w:themeColor="text1"/>
          <w:sz w:val="28"/>
          <w:szCs w:val="28"/>
          <w14:textFill>
            <w14:solidFill>
              <w14:schemeClr w14:val="tx1"/>
            </w14:solidFill>
          </w14:textFill>
        </w:rPr>
      </w:pPr>
      <w:bookmarkStart w:id="1187" w:name="_Toc116584077"/>
      <w:r>
        <w:rPr>
          <w:rFonts w:hint="eastAsia" w:asciiTheme="minorEastAsia" w:hAnsiTheme="minorEastAsia" w:eastAsiaTheme="minorEastAsia"/>
          <w:b/>
          <w:color w:val="000000" w:themeColor="text1"/>
          <w:sz w:val="28"/>
          <w:szCs w:val="28"/>
          <w14:textFill>
            <w14:solidFill>
              <w14:schemeClr w14:val="tx1"/>
            </w14:solidFill>
          </w14:textFill>
        </w:rPr>
        <w:t>（三）供应商承诺</w:t>
      </w:r>
      <w:r>
        <w:rPr>
          <w:rFonts w:asciiTheme="minorEastAsia" w:hAnsiTheme="minorEastAsia" w:eastAsiaTheme="minorEastAsia"/>
          <w:b/>
          <w:color w:val="000000" w:themeColor="text1"/>
          <w:sz w:val="28"/>
          <w:szCs w:val="28"/>
          <w14:textFill>
            <w14:solidFill>
              <w14:schemeClr w14:val="tx1"/>
            </w14:solidFill>
          </w14:textFill>
        </w:rPr>
        <w:t>书</w:t>
      </w:r>
      <w:bookmarkEnd w:id="1187"/>
    </w:p>
    <w:p w14:paraId="260D87A0">
      <w:pPr>
        <w:pStyle w:val="137"/>
        <w:spacing w:line="360" w:lineRule="auto"/>
        <w:jc w:val="center"/>
        <w:rPr>
          <w:rFonts w:hint="eastAsia" w:asciiTheme="minorEastAsia" w:hAnsiTheme="minorEastAsia" w:eastAsiaTheme="minorEastAsia"/>
          <w:color w:val="000000" w:themeColor="text1"/>
          <w:u w:val="single"/>
          <w:lang w:val="zh-CN"/>
          <w14:textFill>
            <w14:solidFill>
              <w14:schemeClr w14:val="tx1"/>
            </w14:solidFill>
          </w14:textFill>
        </w:rPr>
      </w:pPr>
    </w:p>
    <w:p w14:paraId="7018C530">
      <w:pPr>
        <w:pStyle w:val="137"/>
        <w:spacing w:line="360" w:lineRule="auto"/>
        <w:ind w:firstLine="420" w:firstLineChars="200"/>
        <w:rPr>
          <w:rFonts w:hint="eastAsia"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我方</w:t>
      </w:r>
      <w:r>
        <w:rPr>
          <w:rFonts w:hint="eastAsia" w:cs="宋体" w:asciiTheme="minorEastAsia" w:hAnsiTheme="minorEastAsia" w:eastAsiaTheme="minorEastAsia"/>
          <w:color w:val="000000" w:themeColor="text1"/>
          <w:szCs w:val="21"/>
          <w:u w:val="single"/>
          <w14:textFill>
            <w14:solidFill>
              <w14:schemeClr w14:val="tx1"/>
            </w14:solidFill>
          </w14:textFill>
        </w:rPr>
        <w:t xml:space="preserve">   （供应商名称）   </w:t>
      </w:r>
      <w:r>
        <w:rPr>
          <w:rFonts w:hint="eastAsia" w:asciiTheme="minorEastAsia" w:hAnsiTheme="minorEastAsia" w:eastAsiaTheme="minorEastAsia"/>
          <w:color w:val="000000" w:themeColor="text1"/>
          <w:lang w:val="zh-CN"/>
          <w14:textFill>
            <w14:solidFill>
              <w14:schemeClr w14:val="tx1"/>
            </w14:solidFill>
          </w14:textFill>
        </w:rPr>
        <w:t>参与</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u w:val="single"/>
          <w14:textFill>
            <w14:solidFill>
              <w14:schemeClr w14:val="tx1"/>
            </w14:solidFill>
          </w14:textFill>
        </w:rPr>
        <w:t>项目名称</w:t>
      </w:r>
      <w:r>
        <w:rPr>
          <w:rFonts w:hint="eastAsia" w:asciiTheme="minorEastAsia" w:hAnsiTheme="minorEastAsia" w:eastAsiaTheme="minorEastAsia"/>
          <w:color w:val="000000" w:themeColor="text1"/>
          <w:u w:val="single"/>
          <w:lang w:val="zh-CN"/>
          <w14:textFill>
            <w14:solidFill>
              <w14:schemeClr w14:val="tx1"/>
            </w14:solidFill>
          </w14:textFill>
        </w:rPr>
        <w:t xml:space="preserve">） </w:t>
      </w:r>
      <w:r>
        <w:rPr>
          <w:rFonts w:asciiTheme="minorEastAsia" w:hAnsiTheme="minorEastAsia" w:eastAsiaTheme="minorEastAsia"/>
          <w:color w:val="000000" w:themeColor="text1"/>
          <w:u w:val="single"/>
          <w:lang w:val="zh-CN"/>
          <w14:textFill>
            <w14:solidFill>
              <w14:schemeClr w14:val="tx1"/>
            </w14:solidFill>
          </w14:textFill>
        </w:rPr>
        <w:t xml:space="preserve">  </w:t>
      </w:r>
      <w:r>
        <w:rPr>
          <w:rFonts w:hint="eastAsia" w:asciiTheme="minorEastAsia" w:hAnsiTheme="minorEastAsia" w:eastAsiaTheme="minorEastAsia"/>
          <w:color w:val="000000" w:themeColor="text1"/>
          <w:lang w:val="zh-CN"/>
          <w14:textFill>
            <w14:solidFill>
              <w14:schemeClr w14:val="tx1"/>
            </w14:solidFill>
          </w14:textFill>
        </w:rPr>
        <w:t>的竞争性磋商，现作如下承诺：</w:t>
      </w:r>
    </w:p>
    <w:p w14:paraId="0151A7E5">
      <w:pPr>
        <w:pStyle w:val="137"/>
        <w:spacing w:line="360" w:lineRule="auto"/>
        <w:ind w:firstLine="420" w:firstLineChars="200"/>
        <w:rPr>
          <w:rFonts w:hint="eastAsia"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1.我方参与此次磋商活动所提交的所有资料都是合法、真实、有效的。</w:t>
      </w:r>
    </w:p>
    <w:p w14:paraId="34A2AD92">
      <w:pPr>
        <w:pStyle w:val="137"/>
        <w:spacing w:line="360" w:lineRule="auto"/>
        <w:ind w:firstLine="420" w:firstLineChars="200"/>
        <w:rPr>
          <w:rFonts w:hint="eastAsia"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2.不与其他</w:t>
      </w:r>
      <w:r>
        <w:rPr>
          <w:rFonts w:hint="eastAsia" w:asciiTheme="minorEastAsia" w:hAnsiTheme="minorEastAsia" w:eastAsiaTheme="minorEastAsia"/>
          <w:bCs/>
          <w:color w:val="000000" w:themeColor="text1"/>
          <w:szCs w:val="21"/>
          <w14:textFill>
            <w14:solidFill>
              <w14:schemeClr w14:val="tx1"/>
            </w14:solidFill>
          </w14:textFill>
        </w:rPr>
        <w:t>供应商</w:t>
      </w:r>
      <w:r>
        <w:rPr>
          <w:rFonts w:hint="eastAsia" w:asciiTheme="minorEastAsia" w:hAnsiTheme="minorEastAsia" w:eastAsiaTheme="minorEastAsia"/>
          <w:color w:val="000000" w:themeColor="text1"/>
          <w:lang w:val="zh-CN"/>
          <w14:textFill>
            <w14:solidFill>
              <w14:schemeClr w14:val="tx1"/>
            </w14:solidFill>
          </w14:textFill>
        </w:rPr>
        <w:t>串通磋商、围标，依法、依规公平竞争，不损害采购人或其他供应商的合法权益。</w:t>
      </w:r>
    </w:p>
    <w:p w14:paraId="5FE9886A">
      <w:pPr>
        <w:pStyle w:val="137"/>
        <w:spacing w:line="360" w:lineRule="auto"/>
        <w:ind w:firstLine="420" w:firstLineChars="200"/>
        <w:rPr>
          <w:rFonts w:hint="eastAsia"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3.不转让、出租、出借资质证书、人员岗位证书，不以法律、法规禁止的方式磋商。</w:t>
      </w:r>
    </w:p>
    <w:p w14:paraId="1D232FB3">
      <w:pPr>
        <w:pStyle w:val="137"/>
        <w:spacing w:line="360" w:lineRule="auto"/>
        <w:ind w:firstLine="420" w:firstLineChars="200"/>
        <w:rPr>
          <w:rFonts w:hint="eastAsia"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4.不与采购人或采购代理机构串通磋商，不损害国家利益、社会公共利益或其他当事人的合法权益。</w:t>
      </w:r>
    </w:p>
    <w:p w14:paraId="69E9B872">
      <w:pPr>
        <w:pStyle w:val="137"/>
        <w:spacing w:line="360" w:lineRule="auto"/>
        <w:ind w:firstLine="420" w:firstLineChars="200"/>
        <w:rPr>
          <w:rFonts w:hint="eastAsia"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5.不向采购人、磋商小组成员、监督人员行贿。</w:t>
      </w:r>
    </w:p>
    <w:p w14:paraId="4655E620">
      <w:pPr>
        <w:pStyle w:val="137"/>
        <w:spacing w:line="360" w:lineRule="auto"/>
        <w:ind w:firstLine="420" w:firstLineChars="200"/>
        <w:rPr>
          <w:rFonts w:hint="eastAsia"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6.不扰乱交易活动正常秩序。</w:t>
      </w:r>
    </w:p>
    <w:p w14:paraId="686A2500">
      <w:pPr>
        <w:pStyle w:val="137"/>
        <w:spacing w:line="360" w:lineRule="auto"/>
        <w:ind w:firstLine="420" w:firstLineChars="200"/>
        <w:rPr>
          <w:rFonts w:hint="eastAsia"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7.不进行虚假恶意投诉。</w:t>
      </w:r>
    </w:p>
    <w:p w14:paraId="4B1A66DD">
      <w:pPr>
        <w:pStyle w:val="137"/>
        <w:spacing w:line="360" w:lineRule="auto"/>
        <w:ind w:firstLine="420" w:firstLineChars="200"/>
        <w:rPr>
          <w:rFonts w:hint="eastAsia"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8.因违反法律、法规或相关规定被查处的，不干预案件查处。</w:t>
      </w:r>
    </w:p>
    <w:p w14:paraId="4EE8FB69">
      <w:pPr>
        <w:pStyle w:val="137"/>
        <w:spacing w:line="360" w:lineRule="auto"/>
        <w:ind w:firstLine="420" w:firstLineChars="200"/>
        <w:rPr>
          <w:rFonts w:hint="eastAsia" w:asciiTheme="minorEastAsia" w:hAnsiTheme="minorEastAsia" w:eastAsiaTheme="minorEastAsia"/>
          <w:color w:val="000000" w:themeColor="text1"/>
          <w:lang w:val="zh-CN"/>
          <w14:textFill>
            <w14:solidFill>
              <w14:schemeClr w14:val="tx1"/>
            </w14:solidFill>
          </w14:textFill>
        </w:rPr>
      </w:pPr>
      <w:r>
        <w:rPr>
          <w:rFonts w:hint="eastAsia" w:asciiTheme="minorEastAsia" w:hAnsiTheme="minorEastAsia" w:eastAsiaTheme="minorEastAsia"/>
          <w:color w:val="000000" w:themeColor="text1"/>
          <w:lang w:val="zh-CN"/>
          <w14:textFill>
            <w14:solidFill>
              <w14:schemeClr w14:val="tx1"/>
            </w14:solidFill>
          </w14:textFill>
        </w:rPr>
        <w:t>如出现违法、违规或不良行为，甘愿接受监督管理部门、纪检监察机关或司法机关调查处理。违法、违规或不良行为事实成立的，我方将依法承担相关责任。给采购人造成损失的，依法承担赔偿责任。</w:t>
      </w:r>
    </w:p>
    <w:p w14:paraId="5B01BDCA">
      <w:pPr>
        <w:pStyle w:val="137"/>
        <w:spacing w:line="360" w:lineRule="auto"/>
        <w:ind w:firstLine="420" w:firstLineChars="200"/>
        <w:rPr>
          <w:rFonts w:hint="eastAsia" w:asciiTheme="minorEastAsia" w:hAnsiTheme="minorEastAsia" w:eastAsiaTheme="minorEastAsia"/>
          <w:color w:val="000000" w:themeColor="text1"/>
          <w:lang w:val="zh-CN"/>
          <w14:textFill>
            <w14:solidFill>
              <w14:schemeClr w14:val="tx1"/>
            </w14:solidFill>
          </w14:textFill>
        </w:rPr>
      </w:pPr>
    </w:p>
    <w:p w14:paraId="6CDAD5A2">
      <w:pPr>
        <w:pStyle w:val="137"/>
        <w:spacing w:line="360" w:lineRule="auto"/>
        <w:ind w:firstLine="420" w:firstLineChars="200"/>
        <w:rPr>
          <w:rFonts w:hint="eastAsia" w:asciiTheme="minorEastAsia" w:hAnsiTheme="minorEastAsia" w:eastAsiaTheme="minorEastAsia"/>
          <w:color w:val="000000" w:themeColor="text1"/>
          <w:lang w:val="zh-CN"/>
          <w14:textFill>
            <w14:solidFill>
              <w14:schemeClr w14:val="tx1"/>
            </w14:solidFill>
          </w14:textFill>
        </w:rPr>
      </w:pPr>
    </w:p>
    <w:p w14:paraId="22428D3B">
      <w:pPr>
        <w:pStyle w:val="137"/>
        <w:spacing w:line="360" w:lineRule="auto"/>
        <w:ind w:firstLine="420" w:firstLineChars="200"/>
        <w:rPr>
          <w:rFonts w:hint="eastAsia" w:asciiTheme="minorEastAsia" w:hAnsiTheme="minorEastAsia" w:eastAsiaTheme="minorEastAsia"/>
          <w:color w:val="000000" w:themeColor="text1"/>
          <w:lang w:val="zh-CN"/>
          <w14:textFill>
            <w14:solidFill>
              <w14:schemeClr w14:val="tx1"/>
            </w14:solidFill>
          </w14:textFill>
        </w:rPr>
      </w:pPr>
    </w:p>
    <w:p w14:paraId="6E30E121">
      <w:pPr>
        <w:autoSpaceDE w:val="0"/>
        <w:autoSpaceDN w:val="0"/>
        <w:adjustRightInd w:val="0"/>
        <w:spacing w:line="360" w:lineRule="auto"/>
        <w:ind w:firstLine="4252" w:firstLineChars="2025"/>
        <w:jc w:val="left"/>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供应商：</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u w:val="single"/>
          <w14:textFill>
            <w14:solidFill>
              <w14:schemeClr w14:val="tx1"/>
            </w14:solidFill>
          </w14:textFill>
        </w:rPr>
        <w:t xml:space="preserve">        </w:t>
      </w:r>
      <w:r>
        <w:rPr>
          <w:rFonts w:hint="eastAsia" w:asciiTheme="minorEastAsia" w:hAnsiTheme="minorEastAsia" w:eastAsiaTheme="minorEastAsia"/>
          <w:bCs/>
          <w:color w:val="000000" w:themeColor="text1"/>
          <w:szCs w:val="21"/>
          <w:u w:val="single"/>
          <w14:textFill>
            <w14:solidFill>
              <w14:schemeClr w14:val="tx1"/>
            </w14:solidFill>
          </w14:textFill>
        </w:rPr>
        <w:t>（</w:t>
      </w:r>
      <w:r>
        <w:rPr>
          <w:rFonts w:hint="eastAsia" w:asciiTheme="minorEastAsia" w:hAnsiTheme="minorEastAsia" w:eastAsiaTheme="minorEastAsia"/>
          <w:color w:val="000000" w:themeColor="text1"/>
          <w:szCs w:val="21"/>
          <w:u w:val="single"/>
          <w14:textFill>
            <w14:solidFill>
              <w14:schemeClr w14:val="tx1"/>
            </w14:solidFill>
          </w14:textFill>
        </w:rPr>
        <w:t>电子签章</w:t>
      </w:r>
      <w:r>
        <w:rPr>
          <w:rFonts w:hint="eastAsia" w:asciiTheme="minorEastAsia" w:hAnsiTheme="minorEastAsia" w:eastAsiaTheme="minorEastAsia"/>
          <w:bCs/>
          <w:color w:val="000000" w:themeColor="text1"/>
          <w:szCs w:val="21"/>
          <w:u w:val="single"/>
          <w14:textFill>
            <w14:solidFill>
              <w14:schemeClr w14:val="tx1"/>
            </w14:solidFill>
          </w14:textFill>
        </w:rPr>
        <w:t>）</w:t>
      </w:r>
    </w:p>
    <w:p w14:paraId="6439A0E1">
      <w:pPr>
        <w:autoSpaceDE w:val="0"/>
        <w:autoSpaceDN w:val="0"/>
        <w:adjustRightInd w:val="0"/>
        <w:spacing w:line="360" w:lineRule="auto"/>
        <w:ind w:firstLine="4252" w:firstLineChars="2025"/>
        <w:jc w:val="left"/>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法定代表人：</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u w:val="single"/>
          <w14:textFill>
            <w14:solidFill>
              <w14:schemeClr w14:val="tx1"/>
            </w14:solidFill>
          </w14:textFill>
        </w:rPr>
        <w:t xml:space="preserve">        </w:t>
      </w:r>
      <w:r>
        <w:rPr>
          <w:rFonts w:hint="eastAsia" w:asciiTheme="minorEastAsia" w:hAnsiTheme="minorEastAsia" w:eastAsiaTheme="minorEastAsia"/>
          <w:bCs/>
          <w:color w:val="000000" w:themeColor="text1"/>
          <w:szCs w:val="21"/>
          <w:u w:val="single"/>
          <w14:textFill>
            <w14:solidFill>
              <w14:schemeClr w14:val="tx1"/>
            </w14:solidFill>
          </w14:textFill>
        </w:rPr>
        <w:t>(电子签章)</w:t>
      </w:r>
      <w:r>
        <w:rPr>
          <w:rFonts w:asciiTheme="minorEastAsia" w:hAnsiTheme="minorEastAsia" w:eastAsiaTheme="minorEastAsia"/>
          <w:bCs/>
          <w:color w:val="000000" w:themeColor="text1"/>
          <w:szCs w:val="21"/>
          <w:u w:val="single"/>
          <w14:textFill>
            <w14:solidFill>
              <w14:schemeClr w14:val="tx1"/>
            </w14:solidFill>
          </w14:textFill>
        </w:rPr>
        <w:t xml:space="preserve"> </w:t>
      </w:r>
    </w:p>
    <w:p w14:paraId="11DDB52D">
      <w:pPr>
        <w:autoSpaceDE w:val="0"/>
        <w:autoSpaceDN w:val="0"/>
        <w:adjustRightInd w:val="0"/>
        <w:spacing w:line="360" w:lineRule="auto"/>
        <w:ind w:firstLine="4252" w:firstLineChars="2025"/>
        <w:jc w:val="left"/>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日期：</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u w:val="single"/>
          <w14:textFill>
            <w14:solidFill>
              <w14:schemeClr w14:val="tx1"/>
            </w14:solidFill>
          </w14:textFill>
        </w:rPr>
        <w:t xml:space="preserve">  </w:t>
      </w:r>
      <w:r>
        <w:rPr>
          <w:rFonts w:hint="eastAsia" w:asciiTheme="minorEastAsia" w:hAnsiTheme="minorEastAsia" w:eastAsiaTheme="minorEastAsia"/>
          <w:bCs/>
          <w:color w:val="000000" w:themeColor="text1"/>
          <w:szCs w:val="21"/>
          <w14:textFill>
            <w14:solidFill>
              <w14:schemeClr w14:val="tx1"/>
            </w14:solidFill>
          </w14:textFill>
        </w:rPr>
        <w:t>年</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r>
        <w:rPr>
          <w:rFonts w:asciiTheme="minorEastAsia" w:hAnsiTheme="minorEastAsia" w:eastAsiaTheme="minorEastAsia"/>
          <w:bCs/>
          <w:color w:val="000000" w:themeColor="text1"/>
          <w:szCs w:val="21"/>
          <w:u w:val="single"/>
          <w14:textFill>
            <w14:solidFill>
              <w14:schemeClr w14:val="tx1"/>
            </w14:solidFill>
          </w14:textFill>
        </w:rPr>
        <w:t xml:space="preserve">  </w:t>
      </w:r>
      <w:r>
        <w:rPr>
          <w:rFonts w:hint="eastAsia" w:asciiTheme="minorEastAsia" w:hAnsiTheme="minorEastAsia" w:eastAsiaTheme="minorEastAsia"/>
          <w:bCs/>
          <w:color w:val="000000" w:themeColor="text1"/>
          <w:szCs w:val="21"/>
          <w14:textFill>
            <w14:solidFill>
              <w14:schemeClr w14:val="tx1"/>
            </w14:solidFill>
          </w14:textFill>
        </w:rPr>
        <w:t>月</w:t>
      </w:r>
      <w:r>
        <w:rPr>
          <w:rFonts w:hint="eastAsia" w:asciiTheme="minorEastAsia" w:hAnsiTheme="minorEastAsia" w:eastAsiaTheme="minorEastAsia"/>
          <w:bCs/>
          <w:color w:val="000000" w:themeColor="text1"/>
          <w:szCs w:val="21"/>
          <w:u w:val="single"/>
          <w14:textFill>
            <w14:solidFill>
              <w14:schemeClr w14:val="tx1"/>
            </w14:solidFill>
          </w14:textFill>
        </w:rPr>
        <w:t xml:space="preserve">      </w:t>
      </w:r>
      <w:r>
        <w:rPr>
          <w:rFonts w:hint="eastAsia" w:asciiTheme="minorEastAsia" w:hAnsiTheme="minorEastAsia" w:eastAsiaTheme="minorEastAsia"/>
          <w:bCs/>
          <w:color w:val="000000" w:themeColor="text1"/>
          <w:szCs w:val="21"/>
          <w14:textFill>
            <w14:solidFill>
              <w14:schemeClr w14:val="tx1"/>
            </w14:solidFill>
          </w14:textFill>
        </w:rPr>
        <w:t>日</w:t>
      </w:r>
    </w:p>
    <w:p w14:paraId="017C463C">
      <w:pPr>
        <w:widowControl/>
        <w:ind w:firstLine="4410" w:firstLineChars="2100"/>
        <w:jc w:val="left"/>
        <w:rPr>
          <w:rFonts w:hint="eastAsia" w:asciiTheme="minorEastAsia" w:hAnsiTheme="minorEastAsia" w:eastAsiaTheme="minorEastAsia"/>
          <w:color w:val="000000" w:themeColor="text1"/>
          <w:szCs w:val="21"/>
          <w14:textFill>
            <w14:solidFill>
              <w14:schemeClr w14:val="tx1"/>
            </w14:solidFill>
          </w14:textFill>
        </w:rPr>
      </w:pPr>
    </w:p>
    <w:bookmarkEnd w:id="1180"/>
    <w:bookmarkEnd w:id="1181"/>
    <w:p w14:paraId="179F18D5">
      <w:pPr>
        <w:spacing w:line="360" w:lineRule="auto"/>
        <w:jc w:val="left"/>
        <w:outlineLvl w:val="2"/>
        <w:rPr>
          <w:rFonts w:hint="eastAsia" w:asciiTheme="minorEastAsia" w:hAnsiTheme="minorEastAsia" w:eastAsiaTheme="minorEastAsia"/>
          <w:b/>
          <w:color w:val="000000" w:themeColor="text1"/>
          <w:sz w:val="28"/>
          <w:szCs w:val="28"/>
          <w14:textFill>
            <w14:solidFill>
              <w14:schemeClr w14:val="tx1"/>
            </w14:solidFill>
          </w14:textFill>
        </w:rPr>
        <w:sectPr>
          <w:pgSz w:w="11906" w:h="16838"/>
          <w:pgMar w:top="1418" w:right="1418" w:bottom="1418" w:left="1418" w:header="851" w:footer="851" w:gutter="0"/>
          <w:cols w:space="720" w:num="1"/>
          <w:docGrid w:linePitch="312" w:charSpace="0"/>
        </w:sectPr>
      </w:pPr>
      <w:bookmarkStart w:id="1188" w:name="_Toc20609"/>
      <w:bookmarkStart w:id="1189" w:name="_Toc516246160"/>
      <w:bookmarkStart w:id="1190" w:name="_Toc513923170"/>
      <w:bookmarkStart w:id="1191" w:name="_Toc116584080"/>
      <w:bookmarkStart w:id="1192" w:name="_Toc419473139"/>
      <w:bookmarkStart w:id="1193" w:name="_Toc364244845"/>
      <w:bookmarkStart w:id="1194" w:name="_Toc330828144"/>
      <w:bookmarkStart w:id="1195" w:name="_Toc109809397"/>
    </w:p>
    <w:p w14:paraId="4D885D39">
      <w:pPr>
        <w:spacing w:line="360" w:lineRule="auto"/>
        <w:jc w:val="center"/>
        <w:outlineLvl w:val="2"/>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（四）磋商报价</w:t>
      </w:r>
      <w:bookmarkEnd w:id="1188"/>
      <w:bookmarkEnd w:id="1189"/>
      <w:bookmarkEnd w:id="1190"/>
    </w:p>
    <w:p w14:paraId="036D41BE">
      <w:pPr>
        <w:spacing w:line="360" w:lineRule="auto"/>
        <w:jc w:val="center"/>
        <w:outlineLvl w:val="3"/>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1.磋商报价一览表</w:t>
      </w:r>
      <w:bookmarkEnd w:id="1191"/>
    </w:p>
    <w:bookmarkEnd w:id="1192"/>
    <w:bookmarkEnd w:id="1193"/>
    <w:bookmarkEnd w:id="1194"/>
    <w:tbl>
      <w:tblPr>
        <w:tblStyle w:val="54"/>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6895"/>
      </w:tblGrid>
      <w:tr w14:paraId="3D42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2122" w:type="dxa"/>
            <w:vAlign w:val="center"/>
          </w:tcPr>
          <w:p w14:paraId="117FD2B8">
            <w:pPr>
              <w:spacing w:before="120" w:after="120"/>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项目名称</w:t>
            </w:r>
          </w:p>
        </w:tc>
        <w:tc>
          <w:tcPr>
            <w:tcW w:w="6895" w:type="dxa"/>
            <w:vAlign w:val="center"/>
          </w:tcPr>
          <w:p w14:paraId="6FC39543">
            <w:pPr>
              <w:wordWrap w:val="0"/>
              <w:rPr>
                <w:rFonts w:hint="eastAsia" w:asciiTheme="minorEastAsia" w:hAnsiTheme="minorEastAsia" w:eastAsiaTheme="minorEastAsia"/>
                <w:color w:val="000000" w:themeColor="text1"/>
                <w:szCs w:val="21"/>
                <w14:textFill>
                  <w14:solidFill>
                    <w14:schemeClr w14:val="tx1"/>
                  </w14:solidFill>
                </w14:textFill>
              </w:rPr>
            </w:pPr>
          </w:p>
        </w:tc>
      </w:tr>
      <w:tr w14:paraId="26C5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22" w:type="dxa"/>
            <w:vAlign w:val="center"/>
          </w:tcPr>
          <w:p w14:paraId="2D42B40B">
            <w:pPr>
              <w:spacing w:before="120" w:after="120"/>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磋商报价</w:t>
            </w:r>
          </w:p>
        </w:tc>
        <w:tc>
          <w:tcPr>
            <w:tcW w:w="6895" w:type="dxa"/>
            <w:vAlign w:val="center"/>
          </w:tcPr>
          <w:p w14:paraId="7301CA95">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小写：</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元（大写：</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w:t>
            </w:r>
          </w:p>
        </w:tc>
      </w:tr>
      <w:tr w14:paraId="71D5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122" w:type="dxa"/>
            <w:vAlign w:val="center"/>
          </w:tcPr>
          <w:p w14:paraId="077E08D3">
            <w:pPr>
              <w:spacing w:before="120" w:after="120"/>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服务周期</w:t>
            </w:r>
          </w:p>
        </w:tc>
        <w:tc>
          <w:tcPr>
            <w:tcW w:w="6895" w:type="dxa"/>
            <w:vAlign w:val="center"/>
          </w:tcPr>
          <w:p w14:paraId="09252A52">
            <w:pPr>
              <w:spacing w:before="120" w:after="120"/>
              <w:rPr>
                <w:rFonts w:hint="eastAsia" w:asciiTheme="minorEastAsia" w:hAnsiTheme="minorEastAsia" w:eastAsiaTheme="minorEastAsia"/>
                <w:color w:val="000000" w:themeColor="text1"/>
                <w:szCs w:val="21"/>
                <w14:textFill>
                  <w14:solidFill>
                    <w14:schemeClr w14:val="tx1"/>
                  </w14:solidFill>
                </w14:textFill>
              </w:rPr>
            </w:pPr>
          </w:p>
        </w:tc>
      </w:tr>
      <w:tr w14:paraId="0830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122" w:type="dxa"/>
            <w:vAlign w:val="center"/>
          </w:tcPr>
          <w:p w14:paraId="1F8F46DB">
            <w:pPr>
              <w:spacing w:before="120" w:after="120"/>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质量标准</w:t>
            </w:r>
          </w:p>
        </w:tc>
        <w:tc>
          <w:tcPr>
            <w:tcW w:w="6895" w:type="dxa"/>
            <w:vAlign w:val="center"/>
          </w:tcPr>
          <w:p w14:paraId="569E0B9C">
            <w:pPr>
              <w:spacing w:before="120" w:after="120"/>
              <w:rPr>
                <w:rFonts w:hint="eastAsia" w:asciiTheme="minorEastAsia" w:hAnsiTheme="minorEastAsia" w:eastAsiaTheme="minorEastAsia"/>
                <w:color w:val="000000" w:themeColor="text1"/>
                <w:szCs w:val="21"/>
                <w14:textFill>
                  <w14:solidFill>
                    <w14:schemeClr w14:val="tx1"/>
                  </w14:solidFill>
                </w14:textFill>
              </w:rPr>
            </w:pPr>
          </w:p>
        </w:tc>
      </w:tr>
      <w:tr w14:paraId="6353C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9017" w:type="dxa"/>
            <w:gridSpan w:val="2"/>
            <w:vAlign w:val="center"/>
          </w:tcPr>
          <w:p w14:paraId="3F34B014">
            <w:pPr>
              <w:spacing w:before="120" w:after="12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供应商（电子签章）：</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 xml:space="preserve"> </w:t>
            </w:r>
          </w:p>
        </w:tc>
      </w:tr>
      <w:tr w14:paraId="547A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9017" w:type="dxa"/>
            <w:gridSpan w:val="2"/>
            <w:vAlign w:val="bottom"/>
          </w:tcPr>
          <w:p w14:paraId="1FC44914">
            <w:pPr>
              <w:spacing w:before="120" w:after="120"/>
              <w:ind w:right="48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法定代表人（电子签章）：</w:t>
            </w:r>
          </w:p>
          <w:p w14:paraId="483449A6">
            <w:pPr>
              <w:spacing w:before="120" w:after="120"/>
              <w:jc w:val="right"/>
              <w:rPr>
                <w:rFonts w:hint="eastAsia" w:asciiTheme="minorEastAsia" w:hAnsiTheme="minorEastAsia" w:eastAsiaTheme="minorEastAsia"/>
                <w:color w:val="000000" w:themeColor="text1"/>
                <w:szCs w:val="21"/>
                <w14:textFill>
                  <w14:solidFill>
                    <w14:schemeClr w14:val="tx1"/>
                  </w14:solidFill>
                </w14:textFill>
              </w:rPr>
            </w:pPr>
          </w:p>
          <w:p w14:paraId="18FA46CA">
            <w:pPr>
              <w:spacing w:before="120" w:after="120"/>
              <w:jc w:val="righ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 期：    年    月    日</w:t>
            </w:r>
          </w:p>
        </w:tc>
      </w:tr>
    </w:tbl>
    <w:p w14:paraId="7897A2C5">
      <w:pPr>
        <w:widowControl/>
        <w:spacing w:line="360" w:lineRule="auto"/>
        <w:jc w:val="left"/>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br w:type="page"/>
      </w:r>
    </w:p>
    <w:bookmarkEnd w:id="1195"/>
    <w:p w14:paraId="6C4C5401">
      <w:pPr>
        <w:spacing w:line="360" w:lineRule="auto"/>
        <w:jc w:val="center"/>
        <w:outlineLvl w:val="3"/>
        <w:rPr>
          <w:rFonts w:hint="eastAsia" w:asciiTheme="minorEastAsia" w:hAnsiTheme="minorEastAsia" w:eastAsiaTheme="minorEastAsia"/>
          <w:b/>
          <w:color w:val="000000" w:themeColor="text1"/>
          <w:sz w:val="28"/>
          <w:szCs w:val="28"/>
          <w14:textFill>
            <w14:solidFill>
              <w14:schemeClr w14:val="tx1"/>
            </w14:solidFill>
          </w14:textFill>
        </w:rPr>
      </w:pPr>
      <w:bookmarkStart w:id="1196" w:name="_Toc45976971"/>
      <w:bookmarkStart w:id="1197" w:name="_Toc116584081"/>
      <w:bookmarkStart w:id="1198" w:name="_Toc109809390"/>
      <w:bookmarkStart w:id="1199" w:name="_Toc42205063"/>
      <w:bookmarkStart w:id="1200" w:name="_Toc81331010"/>
      <w:bookmarkStart w:id="1201" w:name="_Toc69678492"/>
      <w:bookmarkStart w:id="1202" w:name="_Toc8736138"/>
      <w:bookmarkStart w:id="1203" w:name="_Toc110405210"/>
      <w:bookmarkStart w:id="1204" w:name="_Toc29512"/>
      <w:bookmarkStart w:id="1205" w:name="_Toc98865076"/>
      <w:bookmarkStart w:id="1206" w:name="_Toc53412279"/>
      <w:bookmarkStart w:id="1207" w:name="_Toc75783595"/>
      <w:bookmarkStart w:id="1208" w:name="_Toc31603098"/>
      <w:bookmarkStart w:id="1209" w:name="_Toc38173197"/>
      <w:r>
        <w:rPr>
          <w:rFonts w:hint="eastAsia" w:asciiTheme="minorEastAsia" w:hAnsiTheme="minorEastAsia" w:eastAsiaTheme="minorEastAsia"/>
          <w:b/>
          <w:color w:val="000000" w:themeColor="text1"/>
          <w:sz w:val="28"/>
          <w:szCs w:val="28"/>
          <w14:textFill>
            <w14:solidFill>
              <w14:schemeClr w14:val="tx1"/>
            </w14:solidFill>
          </w14:textFill>
        </w:rPr>
        <w:t>2.中小企业声明函</w:t>
      </w:r>
      <w:bookmarkEnd w:id="1196"/>
      <w:bookmarkEnd w:id="1197"/>
      <w:bookmarkEnd w:id="1198"/>
      <w:bookmarkEnd w:id="1199"/>
      <w:bookmarkEnd w:id="1200"/>
      <w:bookmarkEnd w:id="1201"/>
      <w:bookmarkEnd w:id="1202"/>
      <w:bookmarkEnd w:id="1203"/>
      <w:bookmarkEnd w:id="1204"/>
      <w:bookmarkEnd w:id="1205"/>
      <w:bookmarkEnd w:id="1206"/>
      <w:bookmarkEnd w:id="1207"/>
    </w:p>
    <w:p w14:paraId="473F8EB1">
      <w:pPr>
        <w:spacing w:line="360" w:lineRule="auto"/>
        <w:ind w:firstLine="444" w:firstLineChars="200"/>
        <w:rPr>
          <w:rFonts w:hint="eastAsia" w:asciiTheme="minorEastAsia" w:hAnsiTheme="minorEastAsia" w:eastAsiaTheme="minorEastAsia"/>
          <w:color w:val="000000" w:themeColor="text1"/>
          <w:spacing w:val="6"/>
          <w:szCs w:val="21"/>
          <w14:textFill>
            <w14:solidFill>
              <w14:schemeClr w14:val="tx1"/>
            </w14:solidFill>
          </w14:textFill>
        </w:rPr>
      </w:pPr>
      <w:bookmarkStart w:id="1210" w:name="_Toc75783596"/>
      <w:bookmarkStart w:id="1211" w:name="_Toc45976972"/>
      <w:bookmarkStart w:id="1212" w:name="_Toc69678493"/>
      <w:bookmarkStart w:id="1213" w:name="_Toc53412280"/>
      <w:bookmarkStart w:id="1214" w:name="_Toc42205064"/>
      <w:bookmarkStart w:id="1215" w:name="_Toc81331011"/>
      <w:r>
        <w:rPr>
          <w:rFonts w:hint="eastAsia" w:asciiTheme="minorEastAsia" w:hAnsiTheme="minorEastAsia" w:eastAsiaTheme="minorEastAsia"/>
          <w:color w:val="000000" w:themeColor="text1"/>
          <w:spacing w:val="6"/>
          <w:szCs w:val="21"/>
          <w14:textFill>
            <w14:solidFill>
              <w14:schemeClr w14:val="tx1"/>
            </w14:solidFill>
          </w14:textFill>
        </w:rPr>
        <w:t>本公司郑重声明，根据《政府采购促进中小企业发展管理办法》（财库﹝2020﹞46 号）的规定，本公司参加</w:t>
      </w:r>
      <w:r>
        <w:rPr>
          <w:rFonts w:hint="eastAsia" w:asciiTheme="minorEastAsia" w:hAnsiTheme="minorEastAsia" w:eastAsiaTheme="minorEastAsia"/>
          <w:color w:val="000000" w:themeColor="text1"/>
          <w:spacing w:val="6"/>
          <w:szCs w:val="21"/>
          <w:u w:val="single"/>
          <w14:textFill>
            <w14:solidFill>
              <w14:schemeClr w14:val="tx1"/>
            </w14:solidFill>
          </w14:textFill>
        </w:rPr>
        <w:t xml:space="preserve"> （单位名称） </w:t>
      </w:r>
      <w:r>
        <w:rPr>
          <w:rFonts w:hint="eastAsia" w:asciiTheme="minorEastAsia" w:hAnsiTheme="minorEastAsia" w:eastAsiaTheme="minorEastAsia"/>
          <w:color w:val="000000" w:themeColor="text1"/>
          <w:spacing w:val="6"/>
          <w:szCs w:val="21"/>
          <w14:textFill>
            <w14:solidFill>
              <w14:schemeClr w14:val="tx1"/>
            </w14:solidFill>
          </w14:textFill>
        </w:rPr>
        <w:t>的</w:t>
      </w:r>
      <w:r>
        <w:rPr>
          <w:rFonts w:hint="eastAsia" w:asciiTheme="minorEastAsia" w:hAnsiTheme="minorEastAsia" w:eastAsiaTheme="minorEastAsia"/>
          <w:color w:val="000000" w:themeColor="text1"/>
          <w:spacing w:val="6"/>
          <w:szCs w:val="21"/>
          <w:u w:val="single"/>
          <w14:textFill>
            <w14:solidFill>
              <w14:schemeClr w14:val="tx1"/>
            </w14:solidFill>
          </w14:textFill>
        </w:rPr>
        <w:t>（</w:t>
      </w:r>
      <w:r>
        <w:rPr>
          <w:rFonts w:asciiTheme="minorEastAsia" w:hAnsiTheme="minorEastAsia" w:eastAsiaTheme="minorEastAsia"/>
          <w:color w:val="000000" w:themeColor="text1"/>
          <w:spacing w:val="6"/>
          <w:szCs w:val="21"/>
          <w:u w:val="single"/>
          <w14:textFill>
            <w14:solidFill>
              <w14:schemeClr w14:val="tx1"/>
            </w14:solidFill>
          </w14:textFill>
        </w:rPr>
        <w:t>项目名称</w:t>
      </w:r>
      <w:r>
        <w:rPr>
          <w:rFonts w:hint="eastAsia" w:asciiTheme="minorEastAsia" w:hAnsiTheme="minorEastAsia" w:eastAsiaTheme="minorEastAsia"/>
          <w:color w:val="000000" w:themeColor="text1"/>
          <w:spacing w:val="6"/>
          <w:szCs w:val="21"/>
          <w:u w:val="single"/>
          <w14:textFill>
            <w14:solidFill>
              <w14:schemeClr w14:val="tx1"/>
            </w14:solidFill>
          </w14:textFill>
        </w:rPr>
        <w:t>）</w:t>
      </w:r>
      <w:r>
        <w:rPr>
          <w:rFonts w:hint="eastAsia" w:asciiTheme="minorEastAsia" w:hAnsiTheme="minorEastAsia" w:eastAsiaTheme="minorEastAsia"/>
          <w:color w:val="000000" w:themeColor="text1"/>
          <w:spacing w:val="6"/>
          <w:szCs w:val="21"/>
          <w14:textFill>
            <w14:solidFill>
              <w14:schemeClr w14:val="tx1"/>
            </w14:solidFill>
          </w14:textFill>
        </w:rPr>
        <w:t>采购活动，服务全部由符合政策要求的中小企业承接。企业的具体情况如下：</w:t>
      </w:r>
    </w:p>
    <w:p w14:paraId="6C51FE88">
      <w:pPr>
        <w:spacing w:line="360" w:lineRule="auto"/>
        <w:ind w:firstLine="444" w:firstLineChars="200"/>
        <w:rPr>
          <w:rFonts w:hint="eastAsia" w:asciiTheme="minorEastAsia" w:hAnsiTheme="minorEastAsia" w:eastAsiaTheme="minorEastAsia"/>
          <w:color w:val="000000" w:themeColor="text1"/>
          <w:spacing w:val="6"/>
          <w:szCs w:val="21"/>
          <w14:textFill>
            <w14:solidFill>
              <w14:schemeClr w14:val="tx1"/>
            </w14:solidFill>
          </w14:textFill>
        </w:rPr>
      </w:pPr>
      <w:r>
        <w:rPr>
          <w:rFonts w:hint="eastAsia" w:asciiTheme="minorEastAsia" w:hAnsiTheme="minorEastAsia" w:eastAsiaTheme="minorEastAsia"/>
          <w:color w:val="000000" w:themeColor="text1"/>
          <w:spacing w:val="6"/>
          <w:szCs w:val="21"/>
          <w:u w:val="single"/>
          <w14:textFill>
            <w14:solidFill>
              <w14:schemeClr w14:val="tx1"/>
            </w14:solidFill>
          </w14:textFill>
        </w:rPr>
        <w:t>（</w:t>
      </w:r>
      <w:r>
        <w:rPr>
          <w:rFonts w:asciiTheme="minorEastAsia" w:hAnsiTheme="minorEastAsia" w:eastAsiaTheme="minorEastAsia"/>
          <w:color w:val="000000" w:themeColor="text1"/>
          <w:spacing w:val="6"/>
          <w:szCs w:val="21"/>
          <w:u w:val="single"/>
          <w14:textFill>
            <w14:solidFill>
              <w14:schemeClr w14:val="tx1"/>
            </w14:solidFill>
          </w14:textFill>
        </w:rPr>
        <w:t>项目名称</w:t>
      </w:r>
      <w:r>
        <w:rPr>
          <w:rFonts w:hint="eastAsia" w:asciiTheme="minorEastAsia" w:hAnsiTheme="minorEastAsia" w:eastAsiaTheme="minorEastAsia"/>
          <w:color w:val="000000" w:themeColor="text1"/>
          <w:spacing w:val="6"/>
          <w:szCs w:val="21"/>
          <w:u w:val="single"/>
          <w14:textFill>
            <w14:solidFill>
              <w14:schemeClr w14:val="tx1"/>
            </w14:solidFill>
          </w14:textFill>
        </w:rPr>
        <w:t>）</w:t>
      </w:r>
      <w:r>
        <w:rPr>
          <w:rFonts w:hint="eastAsia" w:asciiTheme="minorEastAsia" w:hAnsiTheme="minorEastAsia" w:eastAsiaTheme="minorEastAsia"/>
          <w:color w:val="000000" w:themeColor="text1"/>
          <w:spacing w:val="6"/>
          <w:szCs w:val="21"/>
          <w14:textFill>
            <w14:solidFill>
              <w14:schemeClr w14:val="tx1"/>
            </w14:solidFill>
          </w14:textFill>
        </w:rPr>
        <w:t>，属于</w:t>
      </w:r>
      <w:bookmarkStart w:id="1216" w:name="_Hlk101911819"/>
      <w:r>
        <w:rPr>
          <w:rFonts w:hint="eastAsia" w:asciiTheme="minorEastAsia" w:hAnsiTheme="minorEastAsia" w:eastAsiaTheme="minorEastAsia"/>
          <w:color w:val="000000" w:themeColor="text1"/>
          <w:spacing w:val="6"/>
          <w:szCs w:val="21"/>
          <w:u w:val="single"/>
          <w14:textFill>
            <w14:solidFill>
              <w14:schemeClr w14:val="tx1"/>
            </w14:solidFill>
          </w14:textFill>
        </w:rPr>
        <w:t>（采购文件中明确的所属行业）</w:t>
      </w:r>
      <w:bookmarkEnd w:id="1216"/>
      <w:r>
        <w:rPr>
          <w:rFonts w:hint="eastAsia" w:asciiTheme="minorEastAsia" w:hAnsiTheme="minorEastAsia" w:eastAsiaTheme="minorEastAsia"/>
          <w:color w:val="000000" w:themeColor="text1"/>
          <w:spacing w:val="6"/>
          <w:szCs w:val="21"/>
          <w14:textFill>
            <w14:solidFill>
              <w14:schemeClr w14:val="tx1"/>
            </w14:solidFill>
          </w14:textFill>
        </w:rPr>
        <w:t>；承接企业为</w:t>
      </w:r>
      <w:r>
        <w:rPr>
          <w:rFonts w:hint="eastAsia" w:asciiTheme="minorEastAsia" w:hAnsiTheme="minorEastAsia" w:eastAsiaTheme="minorEastAsia"/>
          <w:color w:val="000000" w:themeColor="text1"/>
          <w:spacing w:val="6"/>
          <w:szCs w:val="21"/>
          <w:u w:val="single"/>
          <w14:textFill>
            <w14:solidFill>
              <w14:schemeClr w14:val="tx1"/>
            </w14:solidFill>
          </w14:textFill>
        </w:rPr>
        <w:t>（企业名称）</w:t>
      </w:r>
      <w:r>
        <w:rPr>
          <w:rFonts w:hint="eastAsia" w:asciiTheme="minorEastAsia" w:hAnsiTheme="minorEastAsia" w:eastAsiaTheme="minorEastAsia"/>
          <w:color w:val="000000" w:themeColor="text1"/>
          <w:spacing w:val="6"/>
          <w:szCs w:val="21"/>
          <w14:textFill>
            <w14:solidFill>
              <w14:schemeClr w14:val="tx1"/>
            </w14:solidFill>
          </w14:textFill>
        </w:rPr>
        <w:t>，从业人员</w:t>
      </w:r>
      <w:r>
        <w:rPr>
          <w:rFonts w:hint="eastAsia" w:asciiTheme="minorEastAsia" w:hAnsiTheme="minorEastAsia" w:eastAsiaTheme="minorEastAsia"/>
          <w:color w:val="000000" w:themeColor="text1"/>
          <w:spacing w:val="6"/>
          <w:szCs w:val="21"/>
          <w:u w:val="single"/>
          <w14:textFill>
            <w14:solidFill>
              <w14:schemeClr w14:val="tx1"/>
            </w14:solidFill>
          </w14:textFill>
        </w:rPr>
        <w:t>     </w:t>
      </w:r>
      <w:r>
        <w:rPr>
          <w:rFonts w:hint="eastAsia" w:asciiTheme="minorEastAsia" w:hAnsiTheme="minorEastAsia" w:eastAsiaTheme="minorEastAsia"/>
          <w:color w:val="000000" w:themeColor="text1"/>
          <w:spacing w:val="6"/>
          <w:szCs w:val="21"/>
          <w14:textFill>
            <w14:solidFill>
              <w14:schemeClr w14:val="tx1"/>
            </w14:solidFill>
          </w14:textFill>
        </w:rPr>
        <w:t>人，营业收入为</w:t>
      </w:r>
      <w:r>
        <w:rPr>
          <w:rFonts w:hint="eastAsia" w:asciiTheme="minorEastAsia" w:hAnsiTheme="minorEastAsia" w:eastAsiaTheme="minorEastAsia"/>
          <w:color w:val="000000" w:themeColor="text1"/>
          <w:spacing w:val="6"/>
          <w:szCs w:val="21"/>
          <w:u w:val="single"/>
          <w14:textFill>
            <w14:solidFill>
              <w14:schemeClr w14:val="tx1"/>
            </w14:solidFill>
          </w14:textFill>
        </w:rPr>
        <w:t>     </w:t>
      </w:r>
      <w:r>
        <w:rPr>
          <w:rFonts w:hint="eastAsia" w:asciiTheme="minorEastAsia" w:hAnsiTheme="minorEastAsia" w:eastAsiaTheme="minorEastAsia"/>
          <w:color w:val="000000" w:themeColor="text1"/>
          <w:spacing w:val="6"/>
          <w:szCs w:val="21"/>
          <w14:textFill>
            <w14:solidFill>
              <w14:schemeClr w14:val="tx1"/>
            </w14:solidFill>
          </w14:textFill>
        </w:rPr>
        <w:t>万元，资产总额为</w:t>
      </w:r>
      <w:r>
        <w:rPr>
          <w:rFonts w:hint="eastAsia" w:asciiTheme="minorEastAsia" w:hAnsiTheme="minorEastAsia" w:eastAsiaTheme="minorEastAsia"/>
          <w:color w:val="000000" w:themeColor="text1"/>
          <w:spacing w:val="6"/>
          <w:szCs w:val="21"/>
          <w:u w:val="single"/>
          <w14:textFill>
            <w14:solidFill>
              <w14:schemeClr w14:val="tx1"/>
            </w14:solidFill>
          </w14:textFill>
        </w:rPr>
        <w:t>     </w:t>
      </w:r>
      <w:r>
        <w:rPr>
          <w:rFonts w:hint="eastAsia" w:asciiTheme="minorEastAsia" w:hAnsiTheme="minorEastAsia" w:eastAsiaTheme="minorEastAsia"/>
          <w:color w:val="000000" w:themeColor="text1"/>
          <w:spacing w:val="6"/>
          <w:szCs w:val="21"/>
          <w14:textFill>
            <w14:solidFill>
              <w14:schemeClr w14:val="tx1"/>
            </w14:solidFill>
          </w14:textFill>
        </w:rPr>
        <w:t>万元，属于</w:t>
      </w:r>
      <w:r>
        <w:rPr>
          <w:rFonts w:hint="eastAsia" w:asciiTheme="minorEastAsia" w:hAnsiTheme="minorEastAsia" w:eastAsiaTheme="minorEastAsia"/>
          <w:color w:val="000000" w:themeColor="text1"/>
          <w:spacing w:val="6"/>
          <w:szCs w:val="21"/>
          <w:u w:val="single"/>
          <w14:textFill>
            <w14:solidFill>
              <w14:schemeClr w14:val="tx1"/>
            </w14:solidFill>
          </w14:textFill>
        </w:rPr>
        <w:t>（中型企业、小型企业、微型企业）</w:t>
      </w:r>
      <w:r>
        <w:rPr>
          <w:rFonts w:hint="eastAsia" w:asciiTheme="minorEastAsia" w:hAnsiTheme="minorEastAsia" w:eastAsiaTheme="minorEastAsia"/>
          <w:color w:val="000000" w:themeColor="text1"/>
          <w:spacing w:val="6"/>
          <w:szCs w:val="21"/>
          <w14:textFill>
            <w14:solidFill>
              <w14:schemeClr w14:val="tx1"/>
            </w14:solidFill>
          </w14:textFill>
        </w:rPr>
        <w:t>。</w:t>
      </w:r>
    </w:p>
    <w:p w14:paraId="209E8645">
      <w:pPr>
        <w:spacing w:line="360" w:lineRule="auto"/>
        <w:ind w:firstLine="444" w:firstLineChars="200"/>
        <w:rPr>
          <w:rFonts w:hint="eastAsia" w:asciiTheme="minorEastAsia" w:hAnsiTheme="minorEastAsia" w:eastAsiaTheme="minorEastAsia"/>
          <w:color w:val="000000" w:themeColor="text1"/>
          <w:spacing w:val="6"/>
          <w:szCs w:val="21"/>
          <w14:textFill>
            <w14:solidFill>
              <w14:schemeClr w14:val="tx1"/>
            </w14:solidFill>
          </w14:textFill>
        </w:rPr>
      </w:pPr>
    </w:p>
    <w:p w14:paraId="7C91B70A">
      <w:pPr>
        <w:spacing w:line="360" w:lineRule="auto"/>
        <w:ind w:firstLine="444" w:firstLineChars="200"/>
        <w:rPr>
          <w:rFonts w:hint="eastAsia" w:asciiTheme="minorEastAsia" w:hAnsiTheme="minorEastAsia" w:eastAsiaTheme="minorEastAsia"/>
          <w:color w:val="000000" w:themeColor="text1"/>
          <w:spacing w:val="6"/>
          <w:szCs w:val="21"/>
          <w14:textFill>
            <w14:solidFill>
              <w14:schemeClr w14:val="tx1"/>
            </w14:solidFill>
          </w14:textFill>
        </w:rPr>
      </w:pPr>
      <w:r>
        <w:rPr>
          <w:rFonts w:hint="eastAsia" w:asciiTheme="minorEastAsia" w:hAnsiTheme="minorEastAsia" w:eastAsiaTheme="minorEastAsia"/>
          <w:color w:val="000000" w:themeColor="text1"/>
          <w:spacing w:val="6"/>
          <w:szCs w:val="21"/>
          <w14:textFill>
            <w14:solidFill>
              <w14:schemeClr w14:val="tx1"/>
            </w14:solidFill>
          </w14:textFill>
        </w:rPr>
        <w:t>本公司不属于大企业的分支机构，不存在控股股东为大企业的情形，也不存在与大企业的负责人为同一人的情形。</w:t>
      </w:r>
    </w:p>
    <w:p w14:paraId="7D2800C0">
      <w:pPr>
        <w:spacing w:line="360" w:lineRule="auto"/>
        <w:ind w:firstLine="444" w:firstLineChars="200"/>
        <w:rPr>
          <w:rFonts w:hint="eastAsia" w:asciiTheme="minorEastAsia" w:hAnsiTheme="minorEastAsia" w:eastAsiaTheme="minorEastAsia"/>
          <w:color w:val="000000" w:themeColor="text1"/>
          <w:spacing w:val="6"/>
          <w:szCs w:val="21"/>
          <w14:textFill>
            <w14:solidFill>
              <w14:schemeClr w14:val="tx1"/>
            </w14:solidFill>
          </w14:textFill>
        </w:rPr>
      </w:pPr>
      <w:r>
        <w:rPr>
          <w:rFonts w:hint="eastAsia" w:asciiTheme="minorEastAsia" w:hAnsiTheme="minorEastAsia" w:eastAsiaTheme="minorEastAsia"/>
          <w:color w:val="000000" w:themeColor="text1"/>
          <w:spacing w:val="6"/>
          <w:szCs w:val="21"/>
          <w14:textFill>
            <w14:solidFill>
              <w14:schemeClr w14:val="tx1"/>
            </w14:solidFill>
          </w14:textFill>
        </w:rPr>
        <w:t>本企业对上述声明内容的真实性负责。如有虚假，将依法承担相应责任。</w:t>
      </w:r>
    </w:p>
    <w:p w14:paraId="02B1CB5A">
      <w:pPr>
        <w:widowControl/>
        <w:spacing w:line="360" w:lineRule="auto"/>
        <w:jc w:val="left"/>
        <w:rPr>
          <w:rFonts w:hint="eastAsia" w:asciiTheme="minorEastAsia" w:hAnsiTheme="minorEastAsia" w:eastAsiaTheme="minorEastAsia"/>
          <w:color w:val="000000" w:themeColor="text1"/>
          <w:spacing w:val="6"/>
          <w:szCs w:val="21"/>
          <w14:textFill>
            <w14:solidFill>
              <w14:schemeClr w14:val="tx1"/>
            </w14:solidFill>
          </w14:textFill>
        </w:rPr>
      </w:pPr>
    </w:p>
    <w:p w14:paraId="79D2EA13">
      <w:pPr>
        <w:widowControl/>
        <w:spacing w:line="360" w:lineRule="auto"/>
        <w:jc w:val="left"/>
        <w:rPr>
          <w:rFonts w:hint="eastAsia" w:asciiTheme="minorEastAsia" w:hAnsiTheme="minorEastAsia" w:eastAsiaTheme="minorEastAsia"/>
          <w:color w:val="000000" w:themeColor="text1"/>
          <w:spacing w:val="6"/>
          <w:szCs w:val="21"/>
          <w14:textFill>
            <w14:solidFill>
              <w14:schemeClr w14:val="tx1"/>
            </w14:solidFill>
          </w14:textFill>
        </w:rPr>
      </w:pPr>
    </w:p>
    <w:p w14:paraId="2B6AC574">
      <w:pPr>
        <w:widowControl/>
        <w:spacing w:line="360" w:lineRule="auto"/>
        <w:jc w:val="left"/>
        <w:rPr>
          <w:rFonts w:hint="eastAsia" w:asciiTheme="minorEastAsia" w:hAnsiTheme="minorEastAsia" w:eastAsiaTheme="minorEastAsia"/>
          <w:color w:val="000000" w:themeColor="text1"/>
          <w:spacing w:val="6"/>
          <w:szCs w:val="21"/>
          <w14:textFill>
            <w14:solidFill>
              <w14:schemeClr w14:val="tx1"/>
            </w14:solidFill>
          </w14:textFill>
        </w:rPr>
      </w:pPr>
    </w:p>
    <w:p w14:paraId="3A25C8EF">
      <w:pPr>
        <w:widowControl/>
        <w:spacing w:line="360" w:lineRule="auto"/>
        <w:jc w:val="left"/>
        <w:rPr>
          <w:rFonts w:hint="eastAsia" w:asciiTheme="minorEastAsia" w:hAnsiTheme="minorEastAsia" w:eastAsiaTheme="minorEastAsia"/>
          <w:color w:val="000000" w:themeColor="text1"/>
          <w:spacing w:val="6"/>
          <w:szCs w:val="21"/>
          <w14:textFill>
            <w14:solidFill>
              <w14:schemeClr w14:val="tx1"/>
            </w14:solidFill>
          </w14:textFill>
        </w:rPr>
      </w:pPr>
    </w:p>
    <w:p w14:paraId="569A51D7">
      <w:pPr>
        <w:spacing w:line="480" w:lineRule="auto"/>
        <w:ind w:right="252" w:rightChars="120" w:firstLine="6090" w:firstLineChars="29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企业名称（电子签章）：</w:t>
      </w:r>
    </w:p>
    <w:p w14:paraId="794276D9">
      <w:pPr>
        <w:spacing w:line="480" w:lineRule="auto"/>
        <w:ind w:right="252" w:rightChars="120" w:firstLine="6090" w:firstLineChars="2900"/>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日 期：</w:t>
      </w:r>
    </w:p>
    <w:p w14:paraId="05D6698F">
      <w:pPr>
        <w:spacing w:line="360" w:lineRule="auto"/>
        <w:ind w:right="252" w:rightChars="120" w:firstLine="6510" w:firstLineChars="3100"/>
        <w:rPr>
          <w:rFonts w:hint="eastAsia" w:cs="仿宋_GB2312" w:asciiTheme="minorEastAsia" w:hAnsiTheme="minorEastAsia" w:eastAsiaTheme="minorEastAsia"/>
          <w:color w:val="000000" w:themeColor="text1"/>
          <w:szCs w:val="21"/>
          <w14:textFill>
            <w14:solidFill>
              <w14:schemeClr w14:val="tx1"/>
            </w14:solidFill>
          </w14:textFill>
        </w:rPr>
      </w:pPr>
    </w:p>
    <w:p w14:paraId="0D9C36D8">
      <w:pPr>
        <w:spacing w:line="360" w:lineRule="auto"/>
        <w:ind w:right="252" w:rightChars="120" w:firstLine="6510" w:firstLineChars="3100"/>
        <w:rPr>
          <w:rFonts w:hint="eastAsia" w:cs="仿宋_GB2312" w:asciiTheme="minorEastAsia" w:hAnsiTheme="minorEastAsia" w:eastAsiaTheme="minorEastAsia"/>
          <w:color w:val="000000" w:themeColor="text1"/>
          <w:szCs w:val="21"/>
          <w14:textFill>
            <w14:solidFill>
              <w14:schemeClr w14:val="tx1"/>
            </w14:solidFill>
          </w14:textFill>
        </w:rPr>
      </w:pPr>
    </w:p>
    <w:p w14:paraId="3CF0B02B">
      <w:pPr>
        <w:spacing w:line="360" w:lineRule="auto"/>
        <w:ind w:right="252" w:rightChars="120" w:firstLine="6510" w:firstLineChars="3100"/>
        <w:rPr>
          <w:rFonts w:hint="eastAsia" w:cs="仿宋_GB2312" w:asciiTheme="minorEastAsia" w:hAnsiTheme="minorEastAsia" w:eastAsiaTheme="minorEastAsia"/>
          <w:color w:val="000000" w:themeColor="text1"/>
          <w:szCs w:val="21"/>
          <w14:textFill>
            <w14:solidFill>
              <w14:schemeClr w14:val="tx1"/>
            </w14:solidFill>
          </w14:textFill>
        </w:rPr>
      </w:pPr>
    </w:p>
    <w:p w14:paraId="78A34832">
      <w:pPr>
        <w:spacing w:line="360" w:lineRule="auto"/>
        <w:ind w:right="252" w:rightChars="120" w:firstLine="422" w:firstLineChars="200"/>
        <w:rPr>
          <w:rFonts w:hint="eastAsia" w:cs="仿宋_GB2312" w:asciiTheme="minorEastAsia" w:hAnsiTheme="minorEastAsia" w:eastAsiaTheme="minorEastAsia"/>
          <w:b/>
          <w:bCs/>
          <w:szCs w:val="21"/>
        </w:rPr>
      </w:pPr>
      <w:r>
        <w:rPr>
          <w:rFonts w:hint="eastAsia" w:cs="仿宋_GB2312" w:asciiTheme="minorEastAsia" w:hAnsiTheme="minorEastAsia" w:eastAsiaTheme="minorEastAsia"/>
          <w:b/>
          <w:bCs/>
          <w:color w:val="000000" w:themeColor="text1"/>
          <w:szCs w:val="21"/>
          <w14:textFill>
            <w14:solidFill>
              <w14:schemeClr w14:val="tx1"/>
            </w14:solidFill>
          </w14:textFill>
        </w:rPr>
        <w:t>注：</w:t>
      </w:r>
      <w:r>
        <w:rPr>
          <w:rFonts w:hint="eastAsia" w:cs="仿宋_GB2312" w:asciiTheme="minorEastAsia" w:hAnsiTheme="minorEastAsia" w:eastAsiaTheme="minorEastAsia"/>
          <w:b/>
          <w:bCs/>
          <w:szCs w:val="21"/>
        </w:rPr>
        <w:t>1.从业人员、营业收入、资产总额填报上一年度数据，无上一年度数据的新成立企业可不填报；</w:t>
      </w:r>
    </w:p>
    <w:p w14:paraId="2B15998E">
      <w:pPr>
        <w:spacing w:line="360" w:lineRule="auto"/>
        <w:ind w:firstLine="778" w:firstLineChars="369"/>
        <w:rPr>
          <w:rFonts w:hint="eastAsia" w:asciiTheme="minorEastAsia" w:hAnsiTheme="minorEastAsia" w:eastAsiaTheme="minorEastAsia"/>
          <w:b/>
          <w:bCs/>
          <w:color w:val="000000" w:themeColor="text1"/>
          <w:spacing w:val="6"/>
          <w:szCs w:val="21"/>
          <w14:textFill>
            <w14:solidFill>
              <w14:schemeClr w14:val="tx1"/>
            </w14:solidFill>
          </w14:textFill>
        </w:rPr>
      </w:pPr>
      <w:r>
        <w:rPr>
          <w:rFonts w:cs="仿宋_GB2312" w:asciiTheme="minorEastAsia" w:hAnsiTheme="minorEastAsia" w:eastAsiaTheme="minorEastAsia"/>
          <w:b/>
          <w:bCs/>
          <w:szCs w:val="21"/>
        </w:rPr>
        <w:t>2</w:t>
      </w:r>
      <w:r>
        <w:rPr>
          <w:rFonts w:hint="eastAsia" w:cs="仿宋_GB2312" w:asciiTheme="minorEastAsia" w:hAnsiTheme="minorEastAsia" w:eastAsiaTheme="minorEastAsia"/>
          <w:b/>
          <w:bCs/>
          <w:szCs w:val="21"/>
        </w:rPr>
        <w:t>.供应商须按以上要求完整的填写《中小企业声明函》</w:t>
      </w:r>
      <w:r>
        <w:rPr>
          <w:rFonts w:hint="eastAsia" w:asciiTheme="minorEastAsia" w:hAnsiTheme="minorEastAsia" w:eastAsiaTheme="minorEastAsia"/>
          <w:b/>
          <w:bCs/>
          <w:spacing w:val="6"/>
          <w:szCs w:val="21"/>
        </w:rPr>
        <w:t>。</w:t>
      </w:r>
    </w:p>
    <w:p w14:paraId="76B0ABEF">
      <w:pPr>
        <w:spacing w:line="360" w:lineRule="auto"/>
        <w:ind w:firstLine="840" w:firstLineChars="400"/>
        <w:rPr>
          <w:rFonts w:hint="eastAsia" w:asciiTheme="minorEastAsia" w:hAnsiTheme="minorEastAsia" w:eastAsiaTheme="minorEastAsia"/>
          <w:b/>
          <w:bCs/>
          <w:color w:val="000000" w:themeColor="text1"/>
          <w:spacing w:val="6"/>
          <w:szCs w:val="21"/>
          <w14:textFill>
            <w14:solidFill>
              <w14:schemeClr w14:val="tx1"/>
            </w14:solidFill>
          </w14:textFill>
        </w:rPr>
      </w:pPr>
      <w:r>
        <w:rPr>
          <w:rFonts w:cs="仿宋_GB2312" w:asciiTheme="minorEastAsia" w:hAnsiTheme="minorEastAsia" w:eastAsiaTheme="minorEastAsia"/>
          <w:color w:val="000000" w:themeColor="text1"/>
          <w:szCs w:val="21"/>
          <w14:textFill>
            <w14:solidFill>
              <w14:schemeClr w14:val="tx1"/>
            </w14:solidFill>
          </w14:textFill>
        </w:rPr>
        <w:br w:type="page"/>
      </w:r>
    </w:p>
    <w:p w14:paraId="72C0D75F">
      <w:pPr>
        <w:spacing w:line="360" w:lineRule="auto"/>
        <w:jc w:val="center"/>
        <w:outlineLvl w:val="3"/>
        <w:rPr>
          <w:rFonts w:hint="eastAsia" w:asciiTheme="minorEastAsia" w:hAnsiTheme="minorEastAsia" w:eastAsiaTheme="minorEastAsia"/>
          <w:b/>
          <w:color w:val="000000" w:themeColor="text1"/>
          <w:sz w:val="28"/>
          <w:szCs w:val="28"/>
          <w14:textFill>
            <w14:solidFill>
              <w14:schemeClr w14:val="tx1"/>
            </w14:solidFill>
          </w14:textFill>
        </w:rPr>
      </w:pPr>
      <w:bookmarkStart w:id="1217" w:name="_Toc110405211"/>
      <w:bookmarkStart w:id="1218" w:name="_Toc116584082"/>
      <w:bookmarkStart w:id="1219" w:name="_Toc3268"/>
      <w:bookmarkStart w:id="1220" w:name="_Toc98865077"/>
      <w:bookmarkStart w:id="1221" w:name="_Toc109809391"/>
      <w:r>
        <w:rPr>
          <w:rFonts w:hint="eastAsia" w:asciiTheme="minorEastAsia" w:hAnsiTheme="minorEastAsia" w:eastAsiaTheme="minorEastAsia"/>
          <w:b/>
          <w:color w:val="000000" w:themeColor="text1"/>
          <w:sz w:val="28"/>
          <w:szCs w:val="28"/>
          <w14:textFill>
            <w14:solidFill>
              <w14:schemeClr w14:val="tx1"/>
            </w14:solidFill>
          </w14:textFill>
        </w:rPr>
        <w:t>3.</w:t>
      </w:r>
      <w:bookmarkStart w:id="1222" w:name="_Hlk215507468"/>
      <w:r>
        <w:rPr>
          <w:rFonts w:hint="eastAsia" w:asciiTheme="minorEastAsia" w:hAnsiTheme="minorEastAsia" w:eastAsiaTheme="minorEastAsia"/>
          <w:b/>
          <w:color w:val="000000" w:themeColor="text1"/>
          <w:sz w:val="28"/>
          <w:szCs w:val="28"/>
          <w14:textFill>
            <w14:solidFill>
              <w14:schemeClr w14:val="tx1"/>
            </w14:solidFill>
          </w14:textFill>
        </w:rPr>
        <w:t>残疾人福利性单位</w:t>
      </w:r>
      <w:bookmarkEnd w:id="1222"/>
      <w:r>
        <w:rPr>
          <w:rFonts w:hint="eastAsia" w:asciiTheme="minorEastAsia" w:hAnsiTheme="minorEastAsia" w:eastAsiaTheme="minorEastAsia"/>
          <w:b/>
          <w:color w:val="000000" w:themeColor="text1"/>
          <w:sz w:val="28"/>
          <w:szCs w:val="28"/>
          <w14:textFill>
            <w14:solidFill>
              <w14:schemeClr w14:val="tx1"/>
            </w14:solidFill>
          </w14:textFill>
        </w:rPr>
        <w:t>声明函</w:t>
      </w:r>
      <w:bookmarkEnd w:id="1210"/>
      <w:bookmarkEnd w:id="1211"/>
      <w:bookmarkEnd w:id="1212"/>
      <w:bookmarkEnd w:id="1213"/>
      <w:bookmarkEnd w:id="1214"/>
      <w:bookmarkEnd w:id="1215"/>
      <w:bookmarkEnd w:id="1217"/>
      <w:bookmarkEnd w:id="1218"/>
      <w:bookmarkEnd w:id="1219"/>
      <w:bookmarkEnd w:id="1220"/>
      <w:bookmarkEnd w:id="1221"/>
    </w:p>
    <w:p w14:paraId="6B1358E9">
      <w:pPr>
        <w:wordWrap w:val="0"/>
        <w:spacing w:line="360" w:lineRule="auto"/>
        <w:ind w:firstLine="444" w:firstLineChars="200"/>
        <w:jc w:val="left"/>
        <w:rPr>
          <w:rFonts w:hint="eastAsia" w:asciiTheme="minorEastAsia" w:hAnsiTheme="minorEastAsia" w:eastAsiaTheme="minorEastAsia"/>
          <w:color w:val="000000" w:themeColor="text1"/>
          <w:spacing w:val="6"/>
          <w:szCs w:val="21"/>
          <w14:textFill>
            <w14:solidFill>
              <w14:schemeClr w14:val="tx1"/>
            </w14:solidFill>
          </w14:textFill>
        </w:rPr>
      </w:pPr>
      <w:r>
        <w:rPr>
          <w:rFonts w:hint="eastAsia" w:asciiTheme="minorEastAsia" w:hAnsiTheme="minorEastAsia" w:eastAsiaTheme="minorEastAsia"/>
          <w:color w:val="000000" w:themeColor="text1"/>
          <w:spacing w:val="6"/>
          <w:szCs w:val="21"/>
          <w14:textFill>
            <w14:solidFill>
              <w14:schemeClr w14:val="tx1"/>
            </w14:solidFill>
          </w14:textFill>
        </w:rPr>
        <w:t>本单位郑重声明，根据《财政部 民政部 中国残疾人联合会关于促进残疾人就业政府采购政策的通知》（财库</w:t>
      </w:r>
      <w:r>
        <w:rPr>
          <w:rFonts w:hint="eastAsia" w:asciiTheme="minorEastAsia" w:hAnsiTheme="minorEastAsia" w:eastAsiaTheme="minorEastAsia"/>
          <w:color w:val="000000" w:themeColor="text1"/>
          <w:szCs w:val="21"/>
          <w14:textFill>
            <w14:solidFill>
              <w14:schemeClr w14:val="tx1"/>
            </w14:solidFill>
          </w14:textFill>
        </w:rPr>
        <w:t>〔2017〕 141</w:t>
      </w:r>
      <w:r>
        <w:rPr>
          <w:rFonts w:hint="eastAsia" w:asciiTheme="minorEastAsia" w:hAnsiTheme="minorEastAsia" w:eastAsiaTheme="minorEastAsia"/>
          <w:color w:val="000000" w:themeColor="text1"/>
          <w:spacing w:val="6"/>
          <w:szCs w:val="21"/>
          <w14:textFill>
            <w14:solidFill>
              <w14:schemeClr w14:val="tx1"/>
            </w14:solidFill>
          </w14:textFill>
        </w:rPr>
        <w:t>号）的规定，本单位参加</w:t>
      </w:r>
      <w:r>
        <w:rPr>
          <w:rFonts w:hint="eastAsia" w:asciiTheme="minorEastAsia" w:hAnsiTheme="minorEastAsia" w:eastAsiaTheme="minorEastAsia"/>
          <w:color w:val="000000" w:themeColor="text1"/>
          <w:spacing w:val="6"/>
          <w:szCs w:val="21"/>
          <w:u w:val="single"/>
          <w14:textFill>
            <w14:solidFill>
              <w14:schemeClr w14:val="tx1"/>
            </w14:solidFill>
          </w14:textFill>
        </w:rPr>
        <w:t xml:space="preserve"> </w:t>
      </w:r>
      <w:r>
        <w:rPr>
          <w:rFonts w:asciiTheme="minorEastAsia" w:hAnsiTheme="minorEastAsia" w:eastAsia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olor w:val="000000" w:themeColor="text1"/>
          <w:spacing w:val="6"/>
          <w:szCs w:val="21"/>
          <w14:textFill>
            <w14:solidFill>
              <w14:schemeClr w14:val="tx1"/>
            </w14:solidFill>
          </w14:textFill>
        </w:rPr>
        <w:t>单位的</w:t>
      </w:r>
      <w:r>
        <w:rPr>
          <w:rFonts w:hint="eastAsia" w:asciiTheme="minorEastAsia" w:hAnsiTheme="minorEastAsia" w:eastAsia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olor w:val="000000" w:themeColor="text1"/>
          <w:spacing w:val="6"/>
          <w:szCs w:val="21"/>
          <w14:textFill>
            <w14:solidFill>
              <w14:schemeClr w14:val="tx1"/>
            </w14:solidFill>
          </w14:textFill>
        </w:rPr>
        <w:t>项目采购活动，本单位为符合条件的残疾人福利性单位。</w:t>
      </w:r>
    </w:p>
    <w:p w14:paraId="6046D728">
      <w:pPr>
        <w:spacing w:line="360" w:lineRule="auto"/>
        <w:ind w:firstLine="444" w:firstLineChars="200"/>
        <w:rPr>
          <w:rFonts w:hint="eastAsia" w:asciiTheme="minorEastAsia" w:hAnsiTheme="minorEastAsia" w:eastAsiaTheme="minorEastAsia"/>
          <w:color w:val="000000" w:themeColor="text1"/>
          <w:spacing w:val="6"/>
          <w:szCs w:val="21"/>
          <w14:textFill>
            <w14:solidFill>
              <w14:schemeClr w14:val="tx1"/>
            </w14:solidFill>
          </w14:textFill>
        </w:rPr>
      </w:pPr>
      <w:r>
        <w:rPr>
          <w:rFonts w:hint="eastAsia" w:asciiTheme="minorEastAsia" w:hAnsiTheme="minorEastAsia" w:eastAsiaTheme="minorEastAsia"/>
          <w:color w:val="000000" w:themeColor="text1"/>
          <w:spacing w:val="6"/>
          <w:szCs w:val="21"/>
          <w14:textFill>
            <w14:solidFill>
              <w14:schemeClr w14:val="tx1"/>
            </w14:solidFill>
          </w14:textFill>
        </w:rPr>
        <w:t>本单位对上述声明的真实性负责。如有虚假，将依法承担相应责任。</w:t>
      </w:r>
    </w:p>
    <w:p w14:paraId="18B904C2">
      <w:pPr>
        <w:spacing w:line="360" w:lineRule="auto"/>
        <w:ind w:firstLine="444" w:firstLineChars="200"/>
        <w:rPr>
          <w:rFonts w:hint="eastAsia" w:asciiTheme="minorEastAsia" w:hAnsiTheme="minorEastAsia" w:eastAsiaTheme="minorEastAsia"/>
          <w:color w:val="000000" w:themeColor="text1"/>
          <w:spacing w:val="6"/>
          <w:szCs w:val="21"/>
          <w14:textFill>
            <w14:solidFill>
              <w14:schemeClr w14:val="tx1"/>
            </w14:solidFill>
          </w14:textFill>
        </w:rPr>
      </w:pPr>
    </w:p>
    <w:p w14:paraId="0CF8372F">
      <w:pPr>
        <w:spacing w:line="360" w:lineRule="auto"/>
        <w:jc w:val="left"/>
        <w:rPr>
          <w:rFonts w:hint="eastAsia" w:asciiTheme="minorEastAsia" w:hAnsiTheme="minorEastAsia" w:eastAsiaTheme="minorEastAsia"/>
          <w:color w:val="000000" w:themeColor="text1"/>
          <w:spacing w:val="6"/>
          <w:szCs w:val="21"/>
          <w14:textFill>
            <w14:solidFill>
              <w14:schemeClr w14:val="tx1"/>
            </w14:solidFill>
          </w14:textFill>
        </w:rPr>
      </w:pPr>
    </w:p>
    <w:p w14:paraId="2969BC19">
      <w:pPr>
        <w:spacing w:line="360" w:lineRule="auto"/>
        <w:jc w:val="left"/>
        <w:rPr>
          <w:rFonts w:hint="eastAsia" w:asciiTheme="minorEastAsia" w:hAnsiTheme="minorEastAsia" w:eastAsiaTheme="minorEastAsia"/>
          <w:color w:val="000000" w:themeColor="text1"/>
          <w:spacing w:val="6"/>
          <w:szCs w:val="21"/>
          <w14:textFill>
            <w14:solidFill>
              <w14:schemeClr w14:val="tx1"/>
            </w14:solidFill>
          </w14:textFill>
        </w:rPr>
      </w:pPr>
    </w:p>
    <w:p w14:paraId="5861E37F">
      <w:pPr>
        <w:spacing w:line="360" w:lineRule="auto"/>
        <w:jc w:val="left"/>
        <w:rPr>
          <w:rFonts w:hint="eastAsia" w:asciiTheme="minorEastAsia" w:hAnsiTheme="minorEastAsia" w:eastAsiaTheme="minorEastAsia"/>
          <w:color w:val="000000" w:themeColor="text1"/>
          <w:spacing w:val="6"/>
          <w:szCs w:val="21"/>
          <w14:textFill>
            <w14:solidFill>
              <w14:schemeClr w14:val="tx1"/>
            </w14:solidFill>
          </w14:textFill>
        </w:rPr>
      </w:pPr>
    </w:p>
    <w:p w14:paraId="3E6165DD">
      <w:pPr>
        <w:autoSpaceDE w:val="0"/>
        <w:autoSpaceDN w:val="0"/>
        <w:adjustRightInd w:val="0"/>
        <w:spacing w:line="480" w:lineRule="auto"/>
        <w:ind w:firstLine="6405" w:firstLineChars="305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企业名称（电子签章）：</w:t>
      </w:r>
    </w:p>
    <w:p w14:paraId="398DAA40">
      <w:pPr>
        <w:autoSpaceDE w:val="0"/>
        <w:autoSpaceDN w:val="0"/>
        <w:adjustRightInd w:val="0"/>
        <w:spacing w:line="480" w:lineRule="auto"/>
        <w:ind w:firstLine="6405" w:firstLineChars="305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 期：</w:t>
      </w:r>
    </w:p>
    <w:p w14:paraId="0AC9205C">
      <w:pPr>
        <w:spacing w:line="360" w:lineRule="auto"/>
        <w:ind w:right="252" w:rightChars="120" w:firstLine="6510" w:firstLineChars="3100"/>
        <w:jc w:val="left"/>
        <w:rPr>
          <w:rFonts w:hint="eastAsia" w:cs="仿宋_GB2312" w:asciiTheme="minorEastAsia" w:hAnsiTheme="minorEastAsia" w:eastAsiaTheme="minorEastAsia"/>
          <w:color w:val="000000" w:themeColor="text1"/>
          <w:szCs w:val="21"/>
          <w14:textFill>
            <w14:solidFill>
              <w14:schemeClr w14:val="tx1"/>
            </w14:solidFill>
          </w14:textFill>
        </w:rPr>
      </w:pPr>
    </w:p>
    <w:p w14:paraId="60EB2B5B">
      <w:pPr>
        <w:spacing w:line="360" w:lineRule="auto"/>
        <w:ind w:right="252" w:rightChars="120" w:firstLine="6510" w:firstLineChars="3100"/>
        <w:jc w:val="left"/>
        <w:rPr>
          <w:rFonts w:hint="eastAsia" w:cs="仿宋_GB2312" w:asciiTheme="minorEastAsia" w:hAnsiTheme="minorEastAsia" w:eastAsiaTheme="minorEastAsia"/>
          <w:color w:val="000000" w:themeColor="text1"/>
          <w:szCs w:val="21"/>
          <w14:textFill>
            <w14:solidFill>
              <w14:schemeClr w14:val="tx1"/>
            </w14:solidFill>
          </w14:textFill>
        </w:rPr>
      </w:pPr>
    </w:p>
    <w:p w14:paraId="38EB3C44">
      <w:pPr>
        <w:spacing w:line="360" w:lineRule="auto"/>
        <w:ind w:firstLine="422" w:firstLineChars="200"/>
        <w:jc w:val="left"/>
        <w:rPr>
          <w:rFonts w:hint="eastAsia" w:asciiTheme="minorEastAsia" w:hAnsiTheme="minorEastAsia" w:eastAsiaTheme="minorEastAsia"/>
          <w:b/>
          <w:bCs/>
          <w:color w:val="000000" w:themeColor="text1"/>
          <w:spacing w:val="6"/>
          <w:szCs w:val="21"/>
          <w14:textFill>
            <w14:solidFill>
              <w14:schemeClr w14:val="tx1"/>
            </w14:solidFill>
          </w14:textFill>
        </w:rPr>
      </w:pPr>
      <w:r>
        <w:rPr>
          <w:rFonts w:hint="eastAsia" w:cs="仿宋_GB2312" w:asciiTheme="minorEastAsia" w:hAnsiTheme="minorEastAsia" w:eastAsiaTheme="minorEastAsia"/>
          <w:b/>
          <w:bCs/>
          <w:color w:val="000000" w:themeColor="text1"/>
          <w:szCs w:val="21"/>
          <w14:textFill>
            <w14:solidFill>
              <w14:schemeClr w14:val="tx1"/>
            </w14:solidFill>
          </w14:textFill>
        </w:rPr>
        <w:t>注：若提供服务的企业为</w:t>
      </w:r>
      <w:r>
        <w:rPr>
          <w:rFonts w:hint="eastAsia" w:asciiTheme="minorEastAsia" w:hAnsiTheme="minorEastAsia" w:eastAsiaTheme="minorEastAsia"/>
          <w:b/>
          <w:bCs/>
          <w:color w:val="000000" w:themeColor="text1"/>
          <w:spacing w:val="6"/>
          <w:szCs w:val="21"/>
          <w14:textFill>
            <w14:solidFill>
              <w14:schemeClr w14:val="tx1"/>
            </w14:solidFill>
          </w14:textFill>
        </w:rPr>
        <w:t>符合政策要求的残疾人福利性单位，即可填报声明；否则，可不填报及签章。</w:t>
      </w:r>
    </w:p>
    <w:p w14:paraId="3373E05C">
      <w:pPr>
        <w:widowControl/>
        <w:jc w:val="left"/>
        <w:rPr>
          <w:rFonts w:hint="eastAsia" w:cs="仿宋_GB2312" w:asciiTheme="minorEastAsia" w:hAnsiTheme="minorEastAsia" w:eastAsiaTheme="minorEastAsia"/>
          <w:color w:val="000000" w:themeColor="text1"/>
          <w:szCs w:val="21"/>
          <w14:textFill>
            <w14:solidFill>
              <w14:schemeClr w14:val="tx1"/>
            </w14:solidFill>
          </w14:textFill>
        </w:rPr>
      </w:pPr>
      <w:bookmarkStart w:id="1223" w:name="_Toc81331012"/>
      <w:bookmarkStart w:id="1224" w:name="_Toc3402"/>
      <w:bookmarkStart w:id="1225" w:name="_Toc75783597"/>
      <w:bookmarkStart w:id="1226" w:name="_Toc69678494"/>
      <w:bookmarkStart w:id="1227" w:name="_Toc45976973"/>
      <w:bookmarkStart w:id="1228" w:name="_Toc42205065"/>
      <w:bookmarkStart w:id="1229" w:name="_Toc53412281"/>
      <w:bookmarkStart w:id="1230" w:name="_Toc110405212"/>
      <w:bookmarkStart w:id="1231" w:name="_Toc116584083"/>
      <w:bookmarkStart w:id="1232" w:name="_Toc109809392"/>
      <w:bookmarkStart w:id="1233" w:name="_Toc98865078"/>
      <w:r>
        <w:rPr>
          <w:rFonts w:cs="仿宋_GB2312" w:asciiTheme="minorEastAsia" w:hAnsiTheme="minorEastAsia" w:eastAsiaTheme="minorEastAsia"/>
          <w:color w:val="000000" w:themeColor="text1"/>
          <w:szCs w:val="21"/>
          <w14:textFill>
            <w14:solidFill>
              <w14:schemeClr w14:val="tx1"/>
            </w14:solidFill>
          </w14:textFill>
        </w:rPr>
        <w:br w:type="page"/>
      </w:r>
    </w:p>
    <w:p w14:paraId="7F72F339">
      <w:pPr>
        <w:spacing w:line="360" w:lineRule="auto"/>
        <w:jc w:val="center"/>
        <w:outlineLvl w:val="3"/>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4.</w:t>
      </w:r>
      <w:bookmarkStart w:id="1234" w:name="_Hlk215507391"/>
      <w:r>
        <w:rPr>
          <w:rFonts w:hint="eastAsia" w:asciiTheme="minorEastAsia" w:hAnsiTheme="minorEastAsia" w:eastAsiaTheme="minorEastAsia"/>
          <w:b/>
          <w:color w:val="000000" w:themeColor="text1"/>
          <w:sz w:val="28"/>
          <w:szCs w:val="28"/>
          <w14:textFill>
            <w14:solidFill>
              <w14:schemeClr w14:val="tx1"/>
            </w14:solidFill>
          </w14:textFill>
        </w:rPr>
        <w:t>监狱企业</w:t>
      </w:r>
      <w:bookmarkEnd w:id="1234"/>
      <w:r>
        <w:rPr>
          <w:rFonts w:hint="eastAsia" w:asciiTheme="minorEastAsia" w:hAnsiTheme="minorEastAsia" w:eastAsiaTheme="minorEastAsia"/>
          <w:b/>
          <w:color w:val="000000" w:themeColor="text1"/>
          <w:sz w:val="28"/>
          <w:szCs w:val="28"/>
          <w14:textFill>
            <w14:solidFill>
              <w14:schemeClr w14:val="tx1"/>
            </w14:solidFill>
          </w14:textFill>
        </w:rPr>
        <w:t>证明</w:t>
      </w:r>
      <w:bookmarkEnd w:id="1223"/>
      <w:bookmarkEnd w:id="1224"/>
      <w:bookmarkEnd w:id="1225"/>
      <w:bookmarkEnd w:id="1226"/>
      <w:bookmarkEnd w:id="1227"/>
      <w:bookmarkEnd w:id="1228"/>
      <w:bookmarkEnd w:id="1229"/>
      <w:bookmarkEnd w:id="1230"/>
      <w:bookmarkEnd w:id="1231"/>
      <w:bookmarkEnd w:id="1232"/>
      <w:bookmarkEnd w:id="1233"/>
    </w:p>
    <w:p w14:paraId="77E9CEAF">
      <w:pPr>
        <w:spacing w:line="360" w:lineRule="auto"/>
        <w:jc w:val="center"/>
        <w:rPr>
          <w:rFonts w:hint="eastAsia" w:cs="仿宋_GB2312"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注：若提供服务的企业为监狱企业，须附监狱企业证明材料的原件扫描件。</w:t>
      </w:r>
    </w:p>
    <w:p w14:paraId="5FAB0EE0">
      <w:pPr>
        <w:spacing w:line="360" w:lineRule="auto"/>
        <w:jc w:val="center"/>
        <w:outlineLvl w:val="2"/>
        <w:rPr>
          <w:rFonts w:hint="eastAsia" w:asciiTheme="minorEastAsia" w:hAnsiTheme="minorEastAsia" w:eastAsiaTheme="minorEastAsia"/>
          <w:b/>
          <w:color w:val="000000" w:themeColor="text1"/>
          <w:sz w:val="28"/>
          <w:szCs w:val="28"/>
          <w14:textFill>
            <w14:solidFill>
              <w14:schemeClr w14:val="tx1"/>
            </w14:solidFill>
          </w14:textFill>
        </w:rPr>
        <w:sectPr>
          <w:pgSz w:w="11906" w:h="16838"/>
          <w:pgMar w:top="1418" w:right="1418" w:bottom="1418" w:left="1418" w:header="851" w:footer="851" w:gutter="0"/>
          <w:cols w:space="720" w:num="1"/>
          <w:docGrid w:linePitch="312" w:charSpace="0"/>
        </w:sectPr>
      </w:pPr>
    </w:p>
    <w:bookmarkEnd w:id="1208"/>
    <w:bookmarkEnd w:id="1209"/>
    <w:p w14:paraId="467778F0">
      <w:pPr>
        <w:spacing w:line="360" w:lineRule="auto"/>
        <w:jc w:val="center"/>
        <w:outlineLvl w:val="2"/>
        <w:rPr>
          <w:rFonts w:hint="eastAsia" w:asciiTheme="minorEastAsia" w:hAnsiTheme="minorEastAsia" w:eastAsiaTheme="minorEastAsia"/>
          <w:b/>
          <w:sz w:val="28"/>
          <w:szCs w:val="28"/>
        </w:rPr>
      </w:pPr>
      <w:bookmarkStart w:id="1235" w:name="_Toc28025"/>
      <w:r>
        <w:rPr>
          <w:rFonts w:hint="eastAsia" w:asciiTheme="minorEastAsia" w:hAnsiTheme="minorEastAsia" w:eastAsiaTheme="minorEastAsia"/>
          <w:b/>
          <w:sz w:val="28"/>
          <w:szCs w:val="28"/>
        </w:rPr>
        <w:t>（</w:t>
      </w:r>
      <w:r>
        <w:rPr>
          <w:rFonts w:hint="eastAsia" w:asciiTheme="minorEastAsia" w:hAnsiTheme="minorEastAsia" w:eastAsiaTheme="minorEastAsia"/>
          <w:b/>
          <w:sz w:val="28"/>
          <w:szCs w:val="28"/>
          <w:lang w:eastAsia="zh-CN"/>
        </w:rPr>
        <w:t>五</w:t>
      </w:r>
      <w:r>
        <w:rPr>
          <w:rFonts w:hint="eastAsia" w:asciiTheme="minorEastAsia" w:hAnsiTheme="minorEastAsia" w:eastAsiaTheme="minorEastAsia"/>
          <w:b/>
          <w:sz w:val="28"/>
          <w:szCs w:val="28"/>
        </w:rPr>
        <w:t>）承担过的类似项目业绩情况表</w:t>
      </w:r>
    </w:p>
    <w:tbl>
      <w:tblPr>
        <w:tblStyle w:val="54"/>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1866"/>
        <w:gridCol w:w="1418"/>
        <w:gridCol w:w="1842"/>
        <w:gridCol w:w="1741"/>
        <w:gridCol w:w="1209"/>
      </w:tblGrid>
      <w:tr w14:paraId="02E2C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21" w:type="dxa"/>
            <w:vAlign w:val="center"/>
          </w:tcPr>
          <w:p w14:paraId="706768B9">
            <w:pPr>
              <w:jc w:val="center"/>
              <w:rPr>
                <w:rFonts w:hint="eastAsia" w:ascii="宋体" w:hAnsi="宋体"/>
                <w:szCs w:val="21"/>
              </w:rPr>
            </w:pPr>
            <w:r>
              <w:rPr>
                <w:rFonts w:hint="eastAsia" w:ascii="宋体" w:hAnsi="宋体"/>
                <w:szCs w:val="21"/>
              </w:rPr>
              <w:t>序 号</w:t>
            </w:r>
          </w:p>
        </w:tc>
        <w:tc>
          <w:tcPr>
            <w:tcW w:w="1866" w:type="dxa"/>
            <w:vAlign w:val="center"/>
          </w:tcPr>
          <w:p w14:paraId="4A2983BB">
            <w:pPr>
              <w:jc w:val="center"/>
              <w:rPr>
                <w:rFonts w:hint="eastAsia" w:ascii="宋体" w:hAnsi="宋体"/>
                <w:szCs w:val="21"/>
              </w:rPr>
            </w:pPr>
            <w:r>
              <w:rPr>
                <w:rFonts w:hint="eastAsia" w:ascii="宋体" w:hAnsi="宋体"/>
                <w:szCs w:val="21"/>
              </w:rPr>
              <w:t>委托单位</w:t>
            </w:r>
          </w:p>
        </w:tc>
        <w:tc>
          <w:tcPr>
            <w:tcW w:w="1418" w:type="dxa"/>
            <w:vAlign w:val="center"/>
          </w:tcPr>
          <w:p w14:paraId="35AF86F5">
            <w:pPr>
              <w:jc w:val="center"/>
              <w:rPr>
                <w:rFonts w:hint="eastAsia" w:ascii="宋体" w:hAnsi="宋体"/>
                <w:szCs w:val="21"/>
              </w:rPr>
            </w:pPr>
            <w:r>
              <w:rPr>
                <w:rFonts w:hint="eastAsia" w:ascii="宋体" w:hAnsi="宋体"/>
                <w:szCs w:val="21"/>
              </w:rPr>
              <w:t>项目名称</w:t>
            </w:r>
          </w:p>
        </w:tc>
        <w:tc>
          <w:tcPr>
            <w:tcW w:w="1842" w:type="dxa"/>
            <w:vAlign w:val="center"/>
          </w:tcPr>
          <w:p w14:paraId="29D93FAB">
            <w:pPr>
              <w:jc w:val="center"/>
              <w:rPr>
                <w:rFonts w:hint="eastAsia" w:ascii="宋体" w:hAnsi="宋体"/>
                <w:szCs w:val="21"/>
              </w:rPr>
            </w:pPr>
            <w:r>
              <w:rPr>
                <w:rFonts w:hint="eastAsia" w:ascii="宋体" w:hAnsi="宋体"/>
                <w:szCs w:val="21"/>
              </w:rPr>
              <w:t>采购内容</w:t>
            </w:r>
          </w:p>
        </w:tc>
        <w:tc>
          <w:tcPr>
            <w:tcW w:w="1741" w:type="dxa"/>
            <w:vAlign w:val="center"/>
          </w:tcPr>
          <w:p w14:paraId="0E6C54B9">
            <w:pPr>
              <w:jc w:val="center"/>
              <w:rPr>
                <w:rFonts w:hint="eastAsia" w:ascii="宋体" w:hAnsi="宋体"/>
                <w:szCs w:val="21"/>
              </w:rPr>
            </w:pPr>
            <w:r>
              <w:rPr>
                <w:rFonts w:hint="eastAsia" w:ascii="宋体" w:hAnsi="宋体"/>
                <w:szCs w:val="21"/>
              </w:rPr>
              <w:t>项目起、止时间</w:t>
            </w:r>
          </w:p>
          <w:p w14:paraId="6CFAE943">
            <w:pPr>
              <w:jc w:val="center"/>
              <w:rPr>
                <w:rFonts w:hint="eastAsia" w:ascii="宋体" w:hAnsi="宋体"/>
                <w:szCs w:val="21"/>
              </w:rPr>
            </w:pPr>
            <w:r>
              <w:rPr>
                <w:rFonts w:hint="eastAsia" w:ascii="宋体" w:hAnsi="宋体"/>
                <w:szCs w:val="21"/>
              </w:rPr>
              <w:t>（年/月/日）</w:t>
            </w:r>
          </w:p>
        </w:tc>
        <w:tc>
          <w:tcPr>
            <w:tcW w:w="1209" w:type="dxa"/>
            <w:vAlign w:val="center"/>
          </w:tcPr>
          <w:p w14:paraId="70D3A80C">
            <w:pPr>
              <w:jc w:val="center"/>
              <w:rPr>
                <w:rFonts w:hint="eastAsia" w:ascii="宋体" w:hAnsi="宋体"/>
                <w:szCs w:val="21"/>
              </w:rPr>
            </w:pPr>
            <w:r>
              <w:rPr>
                <w:rFonts w:hint="eastAsia" w:ascii="宋体" w:hAnsi="宋体"/>
                <w:szCs w:val="21"/>
              </w:rPr>
              <w:t xml:space="preserve">备 注 </w:t>
            </w:r>
          </w:p>
        </w:tc>
      </w:tr>
      <w:tr w14:paraId="13CB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821" w:type="dxa"/>
            <w:vAlign w:val="center"/>
          </w:tcPr>
          <w:p w14:paraId="50D982E4">
            <w:pPr>
              <w:jc w:val="center"/>
              <w:rPr>
                <w:rFonts w:hint="eastAsia" w:ascii="宋体" w:hAnsi="宋体"/>
                <w:szCs w:val="21"/>
              </w:rPr>
            </w:pPr>
          </w:p>
        </w:tc>
        <w:tc>
          <w:tcPr>
            <w:tcW w:w="1866" w:type="dxa"/>
            <w:vAlign w:val="center"/>
          </w:tcPr>
          <w:p w14:paraId="437F36CD">
            <w:pPr>
              <w:jc w:val="center"/>
              <w:rPr>
                <w:rFonts w:hint="eastAsia" w:ascii="宋体" w:hAnsi="宋体"/>
                <w:szCs w:val="21"/>
              </w:rPr>
            </w:pPr>
          </w:p>
        </w:tc>
        <w:tc>
          <w:tcPr>
            <w:tcW w:w="1418" w:type="dxa"/>
            <w:vAlign w:val="center"/>
          </w:tcPr>
          <w:p w14:paraId="02663C61">
            <w:pPr>
              <w:jc w:val="center"/>
              <w:rPr>
                <w:rFonts w:hint="eastAsia" w:ascii="宋体" w:hAnsi="宋体"/>
                <w:szCs w:val="21"/>
              </w:rPr>
            </w:pPr>
          </w:p>
        </w:tc>
        <w:tc>
          <w:tcPr>
            <w:tcW w:w="1842" w:type="dxa"/>
            <w:vAlign w:val="center"/>
          </w:tcPr>
          <w:p w14:paraId="272709EA">
            <w:pPr>
              <w:jc w:val="center"/>
              <w:rPr>
                <w:rFonts w:hint="eastAsia" w:ascii="宋体" w:hAnsi="宋体"/>
                <w:szCs w:val="21"/>
              </w:rPr>
            </w:pPr>
          </w:p>
        </w:tc>
        <w:tc>
          <w:tcPr>
            <w:tcW w:w="1741" w:type="dxa"/>
            <w:vAlign w:val="center"/>
          </w:tcPr>
          <w:p w14:paraId="1FB42416">
            <w:pPr>
              <w:jc w:val="center"/>
              <w:rPr>
                <w:rFonts w:hint="eastAsia" w:ascii="宋体" w:hAnsi="宋体"/>
                <w:szCs w:val="21"/>
              </w:rPr>
            </w:pPr>
          </w:p>
        </w:tc>
        <w:tc>
          <w:tcPr>
            <w:tcW w:w="1209" w:type="dxa"/>
            <w:vAlign w:val="center"/>
          </w:tcPr>
          <w:p w14:paraId="5CD934CF">
            <w:pPr>
              <w:jc w:val="center"/>
              <w:rPr>
                <w:rFonts w:hint="eastAsia" w:ascii="宋体" w:hAnsi="宋体"/>
                <w:szCs w:val="21"/>
              </w:rPr>
            </w:pPr>
          </w:p>
        </w:tc>
      </w:tr>
      <w:tr w14:paraId="2130B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821" w:type="dxa"/>
            <w:vAlign w:val="center"/>
          </w:tcPr>
          <w:p w14:paraId="0E927F71">
            <w:pPr>
              <w:jc w:val="center"/>
              <w:rPr>
                <w:rFonts w:hint="eastAsia" w:ascii="宋体" w:hAnsi="宋体"/>
                <w:szCs w:val="21"/>
              </w:rPr>
            </w:pPr>
          </w:p>
        </w:tc>
        <w:tc>
          <w:tcPr>
            <w:tcW w:w="1866" w:type="dxa"/>
            <w:vAlign w:val="center"/>
          </w:tcPr>
          <w:p w14:paraId="252FC72D">
            <w:pPr>
              <w:jc w:val="center"/>
              <w:rPr>
                <w:rFonts w:hint="eastAsia" w:ascii="宋体" w:hAnsi="宋体"/>
                <w:szCs w:val="21"/>
              </w:rPr>
            </w:pPr>
          </w:p>
        </w:tc>
        <w:tc>
          <w:tcPr>
            <w:tcW w:w="1418" w:type="dxa"/>
            <w:vAlign w:val="center"/>
          </w:tcPr>
          <w:p w14:paraId="34F8DADF">
            <w:pPr>
              <w:jc w:val="center"/>
              <w:rPr>
                <w:rFonts w:hint="eastAsia" w:ascii="宋体" w:hAnsi="宋体"/>
                <w:szCs w:val="21"/>
              </w:rPr>
            </w:pPr>
          </w:p>
        </w:tc>
        <w:tc>
          <w:tcPr>
            <w:tcW w:w="1842" w:type="dxa"/>
            <w:vAlign w:val="center"/>
          </w:tcPr>
          <w:p w14:paraId="49F16877">
            <w:pPr>
              <w:jc w:val="center"/>
              <w:rPr>
                <w:rFonts w:hint="eastAsia" w:ascii="宋体" w:hAnsi="宋体"/>
                <w:szCs w:val="21"/>
              </w:rPr>
            </w:pPr>
          </w:p>
        </w:tc>
        <w:tc>
          <w:tcPr>
            <w:tcW w:w="1741" w:type="dxa"/>
            <w:vAlign w:val="center"/>
          </w:tcPr>
          <w:p w14:paraId="4D4173B2">
            <w:pPr>
              <w:jc w:val="center"/>
              <w:rPr>
                <w:rFonts w:hint="eastAsia" w:ascii="宋体" w:hAnsi="宋体"/>
                <w:szCs w:val="21"/>
              </w:rPr>
            </w:pPr>
          </w:p>
        </w:tc>
        <w:tc>
          <w:tcPr>
            <w:tcW w:w="1209" w:type="dxa"/>
            <w:vAlign w:val="center"/>
          </w:tcPr>
          <w:p w14:paraId="63006507">
            <w:pPr>
              <w:jc w:val="center"/>
              <w:rPr>
                <w:rFonts w:hint="eastAsia" w:ascii="宋体" w:hAnsi="宋体"/>
                <w:szCs w:val="21"/>
              </w:rPr>
            </w:pPr>
          </w:p>
        </w:tc>
      </w:tr>
      <w:tr w14:paraId="68B78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821" w:type="dxa"/>
            <w:vAlign w:val="center"/>
          </w:tcPr>
          <w:p w14:paraId="64E685D3">
            <w:pPr>
              <w:jc w:val="center"/>
              <w:rPr>
                <w:rFonts w:hint="eastAsia" w:ascii="宋体" w:hAnsi="宋体"/>
                <w:szCs w:val="21"/>
              </w:rPr>
            </w:pPr>
          </w:p>
        </w:tc>
        <w:tc>
          <w:tcPr>
            <w:tcW w:w="1866" w:type="dxa"/>
            <w:vAlign w:val="center"/>
          </w:tcPr>
          <w:p w14:paraId="7AA8E6C9">
            <w:pPr>
              <w:jc w:val="center"/>
              <w:rPr>
                <w:rFonts w:hint="eastAsia" w:ascii="宋体" w:hAnsi="宋体"/>
                <w:szCs w:val="21"/>
              </w:rPr>
            </w:pPr>
          </w:p>
        </w:tc>
        <w:tc>
          <w:tcPr>
            <w:tcW w:w="1418" w:type="dxa"/>
            <w:vAlign w:val="center"/>
          </w:tcPr>
          <w:p w14:paraId="3CAAA5E1">
            <w:pPr>
              <w:jc w:val="center"/>
              <w:rPr>
                <w:rFonts w:hint="eastAsia" w:ascii="宋体" w:hAnsi="宋体"/>
                <w:szCs w:val="21"/>
              </w:rPr>
            </w:pPr>
          </w:p>
        </w:tc>
        <w:tc>
          <w:tcPr>
            <w:tcW w:w="1842" w:type="dxa"/>
            <w:vAlign w:val="center"/>
          </w:tcPr>
          <w:p w14:paraId="79AA8220">
            <w:pPr>
              <w:jc w:val="center"/>
              <w:rPr>
                <w:rFonts w:hint="eastAsia" w:ascii="宋体" w:hAnsi="宋体"/>
                <w:szCs w:val="21"/>
              </w:rPr>
            </w:pPr>
          </w:p>
        </w:tc>
        <w:tc>
          <w:tcPr>
            <w:tcW w:w="1741" w:type="dxa"/>
            <w:vAlign w:val="center"/>
          </w:tcPr>
          <w:p w14:paraId="1D4EFA37">
            <w:pPr>
              <w:jc w:val="center"/>
              <w:rPr>
                <w:rFonts w:hint="eastAsia" w:ascii="宋体" w:hAnsi="宋体"/>
                <w:szCs w:val="21"/>
              </w:rPr>
            </w:pPr>
          </w:p>
        </w:tc>
        <w:tc>
          <w:tcPr>
            <w:tcW w:w="1209" w:type="dxa"/>
            <w:vAlign w:val="center"/>
          </w:tcPr>
          <w:p w14:paraId="79E1DBBB">
            <w:pPr>
              <w:jc w:val="center"/>
              <w:rPr>
                <w:rFonts w:hint="eastAsia" w:ascii="宋体" w:hAnsi="宋体"/>
                <w:szCs w:val="21"/>
              </w:rPr>
            </w:pPr>
          </w:p>
        </w:tc>
      </w:tr>
      <w:tr w14:paraId="7C5A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821" w:type="dxa"/>
            <w:vAlign w:val="center"/>
          </w:tcPr>
          <w:p w14:paraId="63CD6976">
            <w:pPr>
              <w:jc w:val="center"/>
              <w:rPr>
                <w:rFonts w:hint="eastAsia" w:ascii="宋体" w:hAnsi="宋体"/>
                <w:szCs w:val="21"/>
              </w:rPr>
            </w:pPr>
          </w:p>
        </w:tc>
        <w:tc>
          <w:tcPr>
            <w:tcW w:w="1866" w:type="dxa"/>
            <w:vAlign w:val="center"/>
          </w:tcPr>
          <w:p w14:paraId="5A53B652">
            <w:pPr>
              <w:jc w:val="center"/>
              <w:rPr>
                <w:rFonts w:hint="eastAsia" w:ascii="宋体" w:hAnsi="宋体"/>
                <w:szCs w:val="21"/>
              </w:rPr>
            </w:pPr>
          </w:p>
        </w:tc>
        <w:tc>
          <w:tcPr>
            <w:tcW w:w="1418" w:type="dxa"/>
            <w:vAlign w:val="center"/>
          </w:tcPr>
          <w:p w14:paraId="58865B8D">
            <w:pPr>
              <w:jc w:val="center"/>
              <w:rPr>
                <w:rFonts w:hint="eastAsia" w:ascii="宋体" w:hAnsi="宋体"/>
                <w:szCs w:val="21"/>
              </w:rPr>
            </w:pPr>
          </w:p>
        </w:tc>
        <w:tc>
          <w:tcPr>
            <w:tcW w:w="1842" w:type="dxa"/>
            <w:vAlign w:val="center"/>
          </w:tcPr>
          <w:p w14:paraId="3573226A">
            <w:pPr>
              <w:jc w:val="center"/>
              <w:rPr>
                <w:rFonts w:hint="eastAsia" w:ascii="宋体" w:hAnsi="宋体"/>
                <w:szCs w:val="21"/>
              </w:rPr>
            </w:pPr>
          </w:p>
        </w:tc>
        <w:tc>
          <w:tcPr>
            <w:tcW w:w="1741" w:type="dxa"/>
            <w:vAlign w:val="center"/>
          </w:tcPr>
          <w:p w14:paraId="1CFC0F75">
            <w:pPr>
              <w:jc w:val="center"/>
              <w:rPr>
                <w:rFonts w:hint="eastAsia" w:ascii="宋体" w:hAnsi="宋体"/>
                <w:szCs w:val="21"/>
              </w:rPr>
            </w:pPr>
          </w:p>
        </w:tc>
        <w:tc>
          <w:tcPr>
            <w:tcW w:w="1209" w:type="dxa"/>
            <w:vAlign w:val="center"/>
          </w:tcPr>
          <w:p w14:paraId="0CE9B1E8">
            <w:pPr>
              <w:jc w:val="center"/>
              <w:rPr>
                <w:rFonts w:hint="eastAsia" w:ascii="宋体" w:hAnsi="宋体"/>
                <w:szCs w:val="21"/>
              </w:rPr>
            </w:pPr>
          </w:p>
        </w:tc>
      </w:tr>
    </w:tbl>
    <w:p w14:paraId="407D60AF">
      <w:pPr>
        <w:spacing w:before="120" w:beforeLines="50" w:line="360" w:lineRule="auto"/>
        <w:rPr>
          <w:rFonts w:hint="eastAsia" w:ascii="宋体" w:hAnsi="宋体" w:cs="宋体"/>
          <w:szCs w:val="21"/>
        </w:rPr>
      </w:pPr>
      <w:r>
        <w:rPr>
          <w:rFonts w:hint="eastAsia" w:ascii="宋体" w:hAnsi="宋体" w:cs="宋体"/>
          <w:szCs w:val="21"/>
        </w:rPr>
        <w:t>注：此表后应附</w:t>
      </w:r>
      <w:r>
        <w:rPr>
          <w:rFonts w:hint="eastAsia" w:ascii="宋体" w:hAnsi="宋体"/>
          <w:color w:val="000000" w:themeColor="text1"/>
          <w:szCs w:val="21"/>
          <w14:textFill>
            <w14:solidFill>
              <w14:schemeClr w14:val="tx1"/>
            </w14:solidFill>
          </w14:textFill>
        </w:rPr>
        <w:t>中标（成交）通知书或合同或协议书或业主证明材料的</w:t>
      </w:r>
      <w:r>
        <w:rPr>
          <w:rFonts w:ascii="宋体" w:hAnsi="宋体"/>
          <w:color w:val="000000" w:themeColor="text1"/>
          <w:szCs w:val="21"/>
          <w14:textFill>
            <w14:solidFill>
              <w14:schemeClr w14:val="tx1"/>
            </w14:solidFill>
          </w14:textFill>
        </w:rPr>
        <w:t>扫描件</w:t>
      </w:r>
      <w:r>
        <w:rPr>
          <w:rFonts w:hint="eastAsia" w:ascii="宋体" w:hAnsi="宋体" w:cs="宋体"/>
          <w:szCs w:val="21"/>
        </w:rPr>
        <w:t>。</w:t>
      </w:r>
    </w:p>
    <w:p w14:paraId="24F2F66A">
      <w:pPr>
        <w:pStyle w:val="21"/>
        <w:rPr>
          <w:rFonts w:hint="eastAsia"/>
          <w:color w:val="auto"/>
        </w:rPr>
      </w:pPr>
    </w:p>
    <w:p w14:paraId="17E3F602">
      <w:pPr>
        <w:pStyle w:val="21"/>
        <w:rPr>
          <w:rFonts w:hint="eastAsia"/>
          <w:color w:val="auto"/>
        </w:rPr>
      </w:pPr>
    </w:p>
    <w:p w14:paraId="1F6178BB">
      <w:pPr>
        <w:spacing w:line="360" w:lineRule="auto"/>
        <w:jc w:val="center"/>
        <w:rPr>
          <w:rFonts w:hint="eastAsia" w:asciiTheme="minorEastAsia" w:hAnsiTheme="minorEastAsia" w:eastAsiaTheme="minorEastAsia"/>
        </w:rPr>
      </w:pPr>
    </w:p>
    <w:p w14:paraId="796154C7">
      <w:pPr>
        <w:autoSpaceDE w:val="0"/>
        <w:autoSpaceDN w:val="0"/>
        <w:adjustRightInd w:val="0"/>
        <w:spacing w:line="480" w:lineRule="auto"/>
        <w:ind w:firstLine="5040" w:firstLineChars="2400"/>
        <w:jc w:val="left"/>
        <w:rPr>
          <w:rFonts w:hint="eastAsia" w:asciiTheme="minorEastAsia" w:hAnsiTheme="minorEastAsia" w:eastAsiaTheme="minorEastAsia"/>
          <w:bCs/>
          <w:szCs w:val="21"/>
        </w:rPr>
      </w:pPr>
      <w:r>
        <w:rPr>
          <w:rFonts w:hint="eastAsia" w:asciiTheme="minorEastAsia" w:hAnsiTheme="minorEastAsia" w:eastAsiaTheme="minorEastAsia"/>
          <w:bCs/>
          <w:szCs w:val="21"/>
        </w:rPr>
        <w:t>供应商：</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szCs w:val="21"/>
          <w:u w:val="single"/>
        </w:rPr>
        <w:t>电子签章</w:t>
      </w:r>
      <w:r>
        <w:rPr>
          <w:rFonts w:hint="eastAsia" w:asciiTheme="minorEastAsia" w:hAnsiTheme="minorEastAsia" w:eastAsiaTheme="minorEastAsia"/>
          <w:bCs/>
          <w:szCs w:val="21"/>
          <w:u w:val="single"/>
        </w:rPr>
        <w:t>）</w:t>
      </w:r>
    </w:p>
    <w:p w14:paraId="25FE5500">
      <w:pPr>
        <w:autoSpaceDE w:val="0"/>
        <w:autoSpaceDN w:val="0"/>
        <w:adjustRightInd w:val="0"/>
        <w:spacing w:line="480" w:lineRule="auto"/>
        <w:ind w:firstLine="5040" w:firstLineChars="2400"/>
        <w:jc w:val="left"/>
        <w:rPr>
          <w:rFonts w:hint="eastAsia" w:asciiTheme="minorEastAsia" w:hAnsiTheme="minorEastAsia" w:eastAsiaTheme="minorEastAsia"/>
          <w:bCs/>
          <w:szCs w:val="21"/>
        </w:rPr>
      </w:pPr>
      <w:r>
        <w:rPr>
          <w:rFonts w:hint="eastAsia" w:asciiTheme="minorEastAsia" w:hAnsiTheme="minorEastAsia" w:eastAsiaTheme="minorEastAsia"/>
          <w:bCs/>
          <w:szCs w:val="21"/>
        </w:rPr>
        <w:t>法定代表人：</w:t>
      </w:r>
      <w:r>
        <w:rPr>
          <w:rFonts w:hint="eastAsia" w:asciiTheme="minorEastAsia" w:hAnsiTheme="minorEastAsia" w:eastAsiaTheme="minorEastAsia"/>
          <w:bCs/>
          <w:szCs w:val="21"/>
          <w:u w:val="single"/>
        </w:rPr>
        <w:t xml:space="preserve">      (电子签章)</w:t>
      </w:r>
    </w:p>
    <w:p w14:paraId="290F9A79">
      <w:pPr>
        <w:autoSpaceDE w:val="0"/>
        <w:autoSpaceDN w:val="0"/>
        <w:adjustRightInd w:val="0"/>
        <w:spacing w:line="480" w:lineRule="auto"/>
        <w:ind w:firstLine="5040" w:firstLineChars="2400"/>
        <w:jc w:val="left"/>
        <w:rPr>
          <w:rFonts w:hint="eastAsia" w:asciiTheme="minorEastAsia" w:hAnsiTheme="minorEastAsia" w:eastAsiaTheme="minorEastAsia"/>
          <w:bCs/>
          <w:szCs w:val="21"/>
        </w:rPr>
      </w:pPr>
      <w:r>
        <w:rPr>
          <w:rFonts w:hint="eastAsia" w:asciiTheme="minorEastAsia" w:hAnsiTheme="minorEastAsia" w:eastAsiaTheme="minorEastAsia"/>
          <w:bCs/>
          <w:szCs w:val="21"/>
        </w:rPr>
        <w:t>日期：</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年</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月</w:t>
      </w:r>
      <w:r>
        <w:rPr>
          <w:rFonts w:hint="eastAsia" w:asciiTheme="minorEastAsia" w:hAnsiTheme="minorEastAsia" w:eastAsiaTheme="minorEastAsia"/>
          <w:bCs/>
          <w:szCs w:val="21"/>
          <w:u w:val="single"/>
        </w:rPr>
        <w:t xml:space="preserve">      </w:t>
      </w:r>
      <w:r>
        <w:rPr>
          <w:rFonts w:hint="eastAsia" w:asciiTheme="minorEastAsia" w:hAnsiTheme="minorEastAsia" w:eastAsiaTheme="minorEastAsia"/>
          <w:bCs/>
          <w:szCs w:val="21"/>
        </w:rPr>
        <w:t>日</w:t>
      </w:r>
    </w:p>
    <w:p w14:paraId="56A5D3A5">
      <w:pPr>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br w:type="page"/>
      </w:r>
    </w:p>
    <w:p w14:paraId="32B549EB">
      <w:pPr>
        <w:spacing w:line="360" w:lineRule="auto"/>
        <w:jc w:val="center"/>
        <w:outlineLvl w:val="2"/>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w:t>
      </w:r>
      <w:r>
        <w:rPr>
          <w:rFonts w:hint="eastAsia" w:asciiTheme="minorEastAsia" w:hAnsiTheme="minorEastAsia" w:eastAsiaTheme="minorEastAsia"/>
          <w:b/>
          <w:color w:val="000000" w:themeColor="text1"/>
          <w:sz w:val="28"/>
          <w:szCs w:val="28"/>
          <w:lang w:eastAsia="zh-CN"/>
          <w14:textFill>
            <w14:solidFill>
              <w14:schemeClr w14:val="tx1"/>
            </w14:solidFill>
          </w14:textFill>
        </w:rPr>
        <w:t>六</w:t>
      </w:r>
      <w:r>
        <w:rPr>
          <w:rFonts w:hint="eastAsia" w:asciiTheme="minorEastAsia" w:hAnsiTheme="minorEastAsia" w:eastAsiaTheme="minorEastAsia"/>
          <w:b/>
          <w:color w:val="000000" w:themeColor="text1"/>
          <w:sz w:val="28"/>
          <w:szCs w:val="28"/>
          <w14:textFill>
            <w14:solidFill>
              <w14:schemeClr w14:val="tx1"/>
            </w14:solidFill>
          </w14:textFill>
        </w:rPr>
        <w:t>）其他</w:t>
      </w:r>
    </w:p>
    <w:tbl>
      <w:tblPr>
        <w:tblStyle w:val="5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58"/>
        <w:gridCol w:w="3828"/>
        <w:gridCol w:w="2352"/>
        <w:gridCol w:w="674"/>
      </w:tblGrid>
      <w:tr w14:paraId="6ADC3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blHeader/>
          <w:jc w:val="center"/>
        </w:trPr>
        <w:tc>
          <w:tcPr>
            <w:tcW w:w="675" w:type="dxa"/>
            <w:vAlign w:val="center"/>
          </w:tcPr>
          <w:p w14:paraId="6FE18234">
            <w:pPr>
              <w:spacing w:before="60" w:beforeLines="25" w:after="60" w:afterLines="25"/>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758" w:type="dxa"/>
            <w:vAlign w:val="center"/>
          </w:tcPr>
          <w:p w14:paraId="394CE9D2">
            <w:pPr>
              <w:widowControl/>
              <w:spacing w:before="60" w:beforeLines="25" w:after="60" w:afterLines="25"/>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符合性审查内容</w:t>
            </w:r>
          </w:p>
        </w:tc>
        <w:tc>
          <w:tcPr>
            <w:tcW w:w="3828" w:type="dxa"/>
            <w:vAlign w:val="center"/>
          </w:tcPr>
          <w:p w14:paraId="56B2EA8A">
            <w:pPr>
              <w:widowControl/>
              <w:spacing w:before="60" w:beforeLines="25" w:after="60" w:afterLines="25"/>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采购文件要求</w:t>
            </w:r>
          </w:p>
        </w:tc>
        <w:tc>
          <w:tcPr>
            <w:tcW w:w="2352" w:type="dxa"/>
            <w:vAlign w:val="center"/>
          </w:tcPr>
          <w:p w14:paraId="28DC9463">
            <w:pPr>
              <w:spacing w:before="60" w:beforeLines="25" w:after="60" w:afterLines="25"/>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供应商响应情况</w:t>
            </w:r>
          </w:p>
        </w:tc>
        <w:tc>
          <w:tcPr>
            <w:tcW w:w="674" w:type="dxa"/>
            <w:vAlign w:val="center"/>
          </w:tcPr>
          <w:p w14:paraId="31357527">
            <w:pPr>
              <w:spacing w:before="60" w:beforeLines="25" w:after="60" w:afterLines="25"/>
              <w:jc w:val="center"/>
              <w:rPr>
                <w:rFonts w:hint="eastAsia"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p>
        </w:tc>
      </w:tr>
      <w:tr w14:paraId="14CD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1CF101A7">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w:t>
            </w:r>
          </w:p>
        </w:tc>
        <w:tc>
          <w:tcPr>
            <w:tcW w:w="1758" w:type="dxa"/>
            <w:vAlign w:val="center"/>
          </w:tcPr>
          <w:p w14:paraId="64D91259">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磋商内容</w:t>
            </w:r>
          </w:p>
        </w:tc>
        <w:tc>
          <w:tcPr>
            <w:tcW w:w="3828" w:type="dxa"/>
            <w:vAlign w:val="center"/>
          </w:tcPr>
          <w:p w14:paraId="76A1C063">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符合“供应商须知前附表”第1.3.1项</w:t>
            </w:r>
          </w:p>
        </w:tc>
        <w:tc>
          <w:tcPr>
            <w:tcW w:w="2352" w:type="dxa"/>
            <w:vAlign w:val="center"/>
          </w:tcPr>
          <w:p w14:paraId="365E90EC">
            <w:pPr>
              <w:spacing w:line="340" w:lineRule="exact"/>
              <w:jc w:val="left"/>
              <w:rPr>
                <w:rFonts w:hint="eastAsia" w:ascii="宋体" w:hAnsi="宋体" w:cs="宋体"/>
                <w:color w:val="000000" w:themeColor="text1"/>
                <w:szCs w:val="24"/>
                <w14:textFill>
                  <w14:solidFill>
                    <w14:schemeClr w14:val="tx1"/>
                  </w14:solidFill>
                </w14:textFill>
              </w:rPr>
            </w:pPr>
          </w:p>
        </w:tc>
        <w:tc>
          <w:tcPr>
            <w:tcW w:w="674" w:type="dxa"/>
            <w:vAlign w:val="center"/>
          </w:tcPr>
          <w:p w14:paraId="64EA8A6B">
            <w:pPr>
              <w:spacing w:line="340" w:lineRule="exact"/>
              <w:jc w:val="left"/>
              <w:rPr>
                <w:rFonts w:hint="eastAsia" w:ascii="宋体" w:hAnsi="宋体" w:cs="宋体"/>
                <w:color w:val="000000" w:themeColor="text1"/>
                <w:szCs w:val="24"/>
                <w14:textFill>
                  <w14:solidFill>
                    <w14:schemeClr w14:val="tx1"/>
                  </w14:solidFill>
                </w14:textFill>
              </w:rPr>
            </w:pPr>
          </w:p>
        </w:tc>
      </w:tr>
      <w:tr w14:paraId="79D75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1C313E24">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w:t>
            </w:r>
          </w:p>
        </w:tc>
        <w:tc>
          <w:tcPr>
            <w:tcW w:w="1758" w:type="dxa"/>
            <w:vAlign w:val="center"/>
          </w:tcPr>
          <w:p w14:paraId="2829A12E">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服务周期</w:t>
            </w:r>
          </w:p>
        </w:tc>
        <w:tc>
          <w:tcPr>
            <w:tcW w:w="3828" w:type="dxa"/>
            <w:vAlign w:val="center"/>
          </w:tcPr>
          <w:p w14:paraId="60191ABB">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符合</w:t>
            </w:r>
            <w:r>
              <w:rPr>
                <w:rFonts w:hint="eastAsia" w:asciiTheme="minorEastAsia" w:hAnsiTheme="minorEastAsia" w:eastAsiaTheme="minorEastAsia"/>
                <w:color w:val="000000" w:themeColor="text1"/>
                <w14:textFill>
                  <w14:solidFill>
                    <w14:schemeClr w14:val="tx1"/>
                  </w14:solidFill>
                </w14:textFill>
              </w:rPr>
              <w:t>“供应商须知前附表”第1.3.2项</w:t>
            </w:r>
          </w:p>
        </w:tc>
        <w:tc>
          <w:tcPr>
            <w:tcW w:w="2352" w:type="dxa"/>
            <w:vAlign w:val="center"/>
          </w:tcPr>
          <w:p w14:paraId="3E235A8A">
            <w:pPr>
              <w:spacing w:line="340" w:lineRule="exact"/>
              <w:jc w:val="left"/>
              <w:rPr>
                <w:rFonts w:hint="eastAsia" w:ascii="宋体" w:hAnsi="宋体" w:cs="宋体"/>
                <w:color w:val="000000" w:themeColor="text1"/>
                <w:sz w:val="29"/>
                <w:szCs w:val="32"/>
                <w14:textFill>
                  <w14:solidFill>
                    <w14:schemeClr w14:val="tx1"/>
                  </w14:solidFill>
                </w14:textFill>
              </w:rPr>
            </w:pPr>
          </w:p>
        </w:tc>
        <w:tc>
          <w:tcPr>
            <w:tcW w:w="674" w:type="dxa"/>
            <w:vAlign w:val="center"/>
          </w:tcPr>
          <w:p w14:paraId="6D553B78">
            <w:pPr>
              <w:spacing w:line="340" w:lineRule="exact"/>
              <w:jc w:val="left"/>
              <w:rPr>
                <w:rFonts w:hint="eastAsia" w:ascii="宋体" w:hAnsi="宋体" w:cs="宋体"/>
                <w:color w:val="000000" w:themeColor="text1"/>
                <w:szCs w:val="24"/>
                <w14:textFill>
                  <w14:solidFill>
                    <w14:schemeClr w14:val="tx1"/>
                  </w14:solidFill>
                </w14:textFill>
              </w:rPr>
            </w:pPr>
          </w:p>
        </w:tc>
      </w:tr>
      <w:tr w14:paraId="70F8A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54D32C57">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3</w:t>
            </w:r>
          </w:p>
        </w:tc>
        <w:tc>
          <w:tcPr>
            <w:tcW w:w="1758" w:type="dxa"/>
            <w:vAlign w:val="center"/>
          </w:tcPr>
          <w:p w14:paraId="4458E956">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质量标准</w:t>
            </w:r>
          </w:p>
        </w:tc>
        <w:tc>
          <w:tcPr>
            <w:tcW w:w="3828" w:type="dxa"/>
            <w:vAlign w:val="center"/>
          </w:tcPr>
          <w:p w14:paraId="21FC5904">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符合</w:t>
            </w:r>
            <w:r>
              <w:rPr>
                <w:rFonts w:hint="eastAsia" w:asciiTheme="minorEastAsia" w:hAnsiTheme="minorEastAsia" w:eastAsiaTheme="minorEastAsia"/>
                <w:color w:val="000000" w:themeColor="text1"/>
                <w14:textFill>
                  <w14:solidFill>
                    <w14:schemeClr w14:val="tx1"/>
                  </w14:solidFill>
                </w14:textFill>
              </w:rPr>
              <w:t>“供应商须知前附表”第1.3.3项</w:t>
            </w:r>
          </w:p>
        </w:tc>
        <w:tc>
          <w:tcPr>
            <w:tcW w:w="2352" w:type="dxa"/>
            <w:vAlign w:val="center"/>
          </w:tcPr>
          <w:p w14:paraId="68EFC0F2">
            <w:pPr>
              <w:spacing w:line="340" w:lineRule="exact"/>
              <w:jc w:val="left"/>
              <w:rPr>
                <w:rFonts w:hint="eastAsia" w:ascii="宋体" w:hAnsi="宋体" w:cs="宋体"/>
                <w:color w:val="000000" w:themeColor="text1"/>
                <w:sz w:val="29"/>
                <w:szCs w:val="32"/>
                <w14:textFill>
                  <w14:solidFill>
                    <w14:schemeClr w14:val="tx1"/>
                  </w14:solidFill>
                </w14:textFill>
              </w:rPr>
            </w:pPr>
          </w:p>
        </w:tc>
        <w:tc>
          <w:tcPr>
            <w:tcW w:w="674" w:type="dxa"/>
            <w:vAlign w:val="center"/>
          </w:tcPr>
          <w:p w14:paraId="50CA0397">
            <w:pPr>
              <w:spacing w:line="340" w:lineRule="exact"/>
              <w:jc w:val="left"/>
              <w:rPr>
                <w:rFonts w:hint="eastAsia" w:ascii="宋体" w:hAnsi="宋体" w:cs="宋体"/>
                <w:color w:val="000000" w:themeColor="text1"/>
                <w:szCs w:val="24"/>
                <w14:textFill>
                  <w14:solidFill>
                    <w14:schemeClr w14:val="tx1"/>
                  </w14:solidFill>
                </w14:textFill>
              </w:rPr>
            </w:pPr>
          </w:p>
        </w:tc>
      </w:tr>
      <w:tr w14:paraId="0B288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0DF10933">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4</w:t>
            </w:r>
          </w:p>
        </w:tc>
        <w:tc>
          <w:tcPr>
            <w:tcW w:w="1758" w:type="dxa"/>
            <w:vAlign w:val="center"/>
          </w:tcPr>
          <w:p w14:paraId="72FA8EEA">
            <w:pPr>
              <w:spacing w:before="60" w:beforeLines="25" w:after="60" w:afterLines="25"/>
              <w:jc w:val="center"/>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供应商信誉</w:t>
            </w:r>
          </w:p>
        </w:tc>
        <w:tc>
          <w:tcPr>
            <w:tcW w:w="3828" w:type="dxa"/>
            <w:vAlign w:val="center"/>
          </w:tcPr>
          <w:p w14:paraId="1149995A">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符合</w:t>
            </w:r>
            <w:r>
              <w:rPr>
                <w:rFonts w:hint="eastAsia" w:asciiTheme="minorEastAsia" w:hAnsiTheme="minorEastAsia" w:eastAsiaTheme="minorEastAsia"/>
                <w:color w:val="000000" w:themeColor="text1"/>
                <w14:textFill>
                  <w14:solidFill>
                    <w14:schemeClr w14:val="tx1"/>
                  </w14:solidFill>
                </w14:textFill>
              </w:rPr>
              <w:t>“供应商须知前附表”第1.4.2项</w:t>
            </w:r>
          </w:p>
        </w:tc>
        <w:tc>
          <w:tcPr>
            <w:tcW w:w="2352" w:type="dxa"/>
            <w:vAlign w:val="center"/>
          </w:tcPr>
          <w:p w14:paraId="4F8CCC5D">
            <w:pPr>
              <w:spacing w:line="340" w:lineRule="exact"/>
              <w:jc w:val="left"/>
              <w:rPr>
                <w:rFonts w:hint="eastAsia" w:ascii="宋体" w:hAnsi="宋体" w:cs="宋体"/>
                <w:color w:val="000000" w:themeColor="text1"/>
                <w:sz w:val="29"/>
                <w:szCs w:val="32"/>
                <w14:textFill>
                  <w14:solidFill>
                    <w14:schemeClr w14:val="tx1"/>
                  </w14:solidFill>
                </w14:textFill>
              </w:rPr>
            </w:pPr>
          </w:p>
        </w:tc>
        <w:tc>
          <w:tcPr>
            <w:tcW w:w="674" w:type="dxa"/>
            <w:vAlign w:val="center"/>
          </w:tcPr>
          <w:p w14:paraId="6788EE3D">
            <w:pPr>
              <w:spacing w:line="340" w:lineRule="exact"/>
              <w:jc w:val="left"/>
              <w:rPr>
                <w:rFonts w:hint="eastAsia" w:ascii="宋体" w:hAnsi="宋体" w:cs="宋体"/>
                <w:color w:val="000000" w:themeColor="text1"/>
                <w:szCs w:val="24"/>
                <w14:textFill>
                  <w14:solidFill>
                    <w14:schemeClr w14:val="tx1"/>
                  </w14:solidFill>
                </w14:textFill>
              </w:rPr>
            </w:pPr>
          </w:p>
        </w:tc>
      </w:tr>
      <w:tr w14:paraId="3F12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675" w:type="dxa"/>
            <w:vAlign w:val="center"/>
          </w:tcPr>
          <w:p w14:paraId="2DD988ED">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5</w:t>
            </w:r>
          </w:p>
        </w:tc>
        <w:tc>
          <w:tcPr>
            <w:tcW w:w="1758" w:type="dxa"/>
            <w:vAlign w:val="center"/>
          </w:tcPr>
          <w:p w14:paraId="0D66BF0C">
            <w:pPr>
              <w:spacing w:before="60" w:beforeLines="25" w:after="60" w:afterLines="25"/>
              <w:jc w:val="center"/>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联合体</w:t>
            </w:r>
          </w:p>
        </w:tc>
        <w:tc>
          <w:tcPr>
            <w:tcW w:w="3828" w:type="dxa"/>
            <w:vAlign w:val="center"/>
          </w:tcPr>
          <w:p w14:paraId="39BBE5C2">
            <w:pPr>
              <w:spacing w:before="60" w:beforeLines="25" w:after="60" w:afterLines="25"/>
              <w:jc w:val="center"/>
              <w:rPr>
                <w:rFonts w:hint="eastAsia" w:asciiTheme="minorEastAsia" w:hAnsiTheme="minorEastAsia" w:eastAsiaTheme="minorEastAsia"/>
                <w:color w:val="000000" w:themeColor="text1"/>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符合</w:t>
            </w:r>
            <w:r>
              <w:rPr>
                <w:rFonts w:hint="eastAsia" w:asciiTheme="minorEastAsia" w:hAnsiTheme="minorEastAsia" w:eastAsiaTheme="minorEastAsia"/>
                <w:color w:val="000000" w:themeColor="text1"/>
                <w14:textFill>
                  <w14:solidFill>
                    <w14:schemeClr w14:val="tx1"/>
                  </w14:solidFill>
                </w14:textFill>
              </w:rPr>
              <w:t>“供应商须知前附表”第1.4.3项</w:t>
            </w:r>
          </w:p>
        </w:tc>
        <w:tc>
          <w:tcPr>
            <w:tcW w:w="2352" w:type="dxa"/>
            <w:vAlign w:val="center"/>
          </w:tcPr>
          <w:p w14:paraId="786A185E">
            <w:pPr>
              <w:spacing w:line="340" w:lineRule="exact"/>
              <w:jc w:val="left"/>
              <w:rPr>
                <w:rFonts w:hint="eastAsia" w:ascii="宋体" w:hAnsi="宋体" w:cs="宋体"/>
                <w:color w:val="000000" w:themeColor="text1"/>
                <w:sz w:val="29"/>
                <w:szCs w:val="32"/>
                <w14:textFill>
                  <w14:solidFill>
                    <w14:schemeClr w14:val="tx1"/>
                  </w14:solidFill>
                </w14:textFill>
              </w:rPr>
            </w:pPr>
          </w:p>
        </w:tc>
        <w:tc>
          <w:tcPr>
            <w:tcW w:w="674" w:type="dxa"/>
            <w:vAlign w:val="center"/>
          </w:tcPr>
          <w:p w14:paraId="1935C6A3">
            <w:pPr>
              <w:spacing w:line="340" w:lineRule="exact"/>
              <w:jc w:val="left"/>
              <w:rPr>
                <w:rFonts w:hint="eastAsia" w:ascii="宋体" w:hAnsi="宋体" w:cs="宋体"/>
                <w:color w:val="000000" w:themeColor="text1"/>
                <w:szCs w:val="24"/>
                <w14:textFill>
                  <w14:solidFill>
                    <w14:schemeClr w14:val="tx1"/>
                  </w14:solidFill>
                </w14:textFill>
              </w:rPr>
            </w:pPr>
          </w:p>
        </w:tc>
      </w:tr>
      <w:tr w14:paraId="69B9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Align w:val="center"/>
          </w:tcPr>
          <w:p w14:paraId="333D68CD">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6</w:t>
            </w:r>
          </w:p>
        </w:tc>
        <w:tc>
          <w:tcPr>
            <w:tcW w:w="1758" w:type="dxa"/>
            <w:vAlign w:val="center"/>
          </w:tcPr>
          <w:p w14:paraId="55EA4E79">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分包</w:t>
            </w:r>
          </w:p>
        </w:tc>
        <w:tc>
          <w:tcPr>
            <w:tcW w:w="3828" w:type="dxa"/>
            <w:vAlign w:val="center"/>
          </w:tcPr>
          <w:p w14:paraId="18D1552C">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符合“供应商须知前附表”第1.</w:t>
            </w:r>
            <w:r>
              <w:rPr>
                <w:rFonts w:ascii="宋体" w:hAnsi="宋体" w:cs="宋体"/>
                <w:color w:val="000000" w:themeColor="text1"/>
                <w:szCs w:val="24"/>
                <w14:textFill>
                  <w14:solidFill>
                    <w14:schemeClr w14:val="tx1"/>
                  </w14:solidFill>
                </w14:textFill>
              </w:rPr>
              <w:t>11</w:t>
            </w:r>
            <w:r>
              <w:rPr>
                <w:rFonts w:hint="eastAsia" w:ascii="宋体" w:hAnsi="宋体" w:cs="宋体"/>
                <w:color w:val="000000" w:themeColor="text1"/>
                <w:szCs w:val="24"/>
                <w14:textFill>
                  <w14:solidFill>
                    <w14:schemeClr w14:val="tx1"/>
                  </w14:solidFill>
                </w14:textFill>
              </w:rPr>
              <w:t>项</w:t>
            </w:r>
          </w:p>
        </w:tc>
        <w:tc>
          <w:tcPr>
            <w:tcW w:w="2352" w:type="dxa"/>
            <w:vAlign w:val="center"/>
          </w:tcPr>
          <w:p w14:paraId="31BD2AF6">
            <w:pPr>
              <w:spacing w:line="320" w:lineRule="exact"/>
              <w:ind w:left="840" w:hanging="840" w:hangingChars="400"/>
              <w:jc w:val="left"/>
              <w:rPr>
                <w:rFonts w:hint="eastAsia" w:ascii="宋体" w:hAnsi="宋体" w:cs="宋体"/>
                <w:color w:val="000000" w:themeColor="text1"/>
                <w:szCs w:val="24"/>
                <w14:textFill>
                  <w14:solidFill>
                    <w14:schemeClr w14:val="tx1"/>
                  </w14:solidFill>
                </w14:textFill>
              </w:rPr>
            </w:pPr>
          </w:p>
        </w:tc>
        <w:tc>
          <w:tcPr>
            <w:tcW w:w="674" w:type="dxa"/>
            <w:vAlign w:val="center"/>
          </w:tcPr>
          <w:p w14:paraId="4125FF20">
            <w:pPr>
              <w:spacing w:line="320" w:lineRule="exact"/>
              <w:ind w:left="840" w:hanging="840" w:hangingChars="400"/>
              <w:jc w:val="left"/>
              <w:rPr>
                <w:rFonts w:hint="eastAsia" w:ascii="宋体" w:hAnsi="宋体" w:cs="宋体"/>
                <w:color w:val="000000" w:themeColor="text1"/>
                <w:szCs w:val="24"/>
                <w14:textFill>
                  <w14:solidFill>
                    <w14:schemeClr w14:val="tx1"/>
                  </w14:solidFill>
                </w14:textFill>
              </w:rPr>
            </w:pPr>
          </w:p>
        </w:tc>
      </w:tr>
      <w:tr w14:paraId="2B4B5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Align w:val="center"/>
          </w:tcPr>
          <w:p w14:paraId="04E705DA">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7</w:t>
            </w:r>
          </w:p>
        </w:tc>
        <w:tc>
          <w:tcPr>
            <w:tcW w:w="1758" w:type="dxa"/>
            <w:vAlign w:val="center"/>
          </w:tcPr>
          <w:p w14:paraId="2DD841A8">
            <w:pPr>
              <w:spacing w:before="60" w:beforeLines="25" w:after="60" w:afterLines="25"/>
              <w:jc w:val="center"/>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偏离</w:t>
            </w:r>
          </w:p>
        </w:tc>
        <w:tc>
          <w:tcPr>
            <w:tcW w:w="3828" w:type="dxa"/>
            <w:vAlign w:val="center"/>
          </w:tcPr>
          <w:p w14:paraId="5C5B8C1E">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符合“供应商须知前附表”第1.</w:t>
            </w:r>
            <w:r>
              <w:rPr>
                <w:rFonts w:ascii="宋体" w:hAnsi="宋体" w:cs="宋体"/>
                <w:color w:val="000000" w:themeColor="text1"/>
                <w:szCs w:val="24"/>
                <w14:textFill>
                  <w14:solidFill>
                    <w14:schemeClr w14:val="tx1"/>
                  </w14:solidFill>
                </w14:textFill>
              </w:rPr>
              <w:t>12</w:t>
            </w:r>
            <w:r>
              <w:rPr>
                <w:rFonts w:hint="eastAsia" w:ascii="宋体" w:hAnsi="宋体" w:cs="宋体"/>
                <w:color w:val="000000" w:themeColor="text1"/>
                <w:szCs w:val="24"/>
                <w14:textFill>
                  <w14:solidFill>
                    <w14:schemeClr w14:val="tx1"/>
                  </w14:solidFill>
                </w14:textFill>
              </w:rPr>
              <w:t>项</w:t>
            </w:r>
          </w:p>
        </w:tc>
        <w:tc>
          <w:tcPr>
            <w:tcW w:w="2352" w:type="dxa"/>
            <w:vAlign w:val="center"/>
          </w:tcPr>
          <w:p w14:paraId="3F1B3CAE">
            <w:pPr>
              <w:spacing w:line="320" w:lineRule="exact"/>
              <w:ind w:left="840" w:hanging="840" w:hangingChars="400"/>
              <w:jc w:val="left"/>
              <w:rPr>
                <w:rFonts w:hint="eastAsia" w:ascii="宋体" w:hAnsi="宋体" w:cs="宋体"/>
                <w:color w:val="000000" w:themeColor="text1"/>
                <w:szCs w:val="24"/>
                <w14:textFill>
                  <w14:solidFill>
                    <w14:schemeClr w14:val="tx1"/>
                  </w14:solidFill>
                </w14:textFill>
              </w:rPr>
            </w:pPr>
          </w:p>
        </w:tc>
        <w:tc>
          <w:tcPr>
            <w:tcW w:w="674" w:type="dxa"/>
            <w:vAlign w:val="center"/>
          </w:tcPr>
          <w:p w14:paraId="12F3BAA0">
            <w:pPr>
              <w:spacing w:line="320" w:lineRule="exact"/>
              <w:ind w:left="840" w:hanging="840" w:hangingChars="400"/>
              <w:jc w:val="left"/>
              <w:rPr>
                <w:rFonts w:hint="eastAsia" w:ascii="宋体" w:hAnsi="宋体" w:cs="宋体"/>
                <w:color w:val="000000" w:themeColor="text1"/>
                <w:szCs w:val="24"/>
                <w14:textFill>
                  <w14:solidFill>
                    <w14:schemeClr w14:val="tx1"/>
                  </w14:solidFill>
                </w14:textFill>
              </w:rPr>
            </w:pPr>
          </w:p>
        </w:tc>
      </w:tr>
      <w:tr w14:paraId="61D2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5" w:type="dxa"/>
            <w:vAlign w:val="center"/>
          </w:tcPr>
          <w:p w14:paraId="044920CA">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8</w:t>
            </w:r>
          </w:p>
        </w:tc>
        <w:tc>
          <w:tcPr>
            <w:tcW w:w="1758" w:type="dxa"/>
            <w:vAlign w:val="center"/>
          </w:tcPr>
          <w:p w14:paraId="047B951E">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磋商有效期</w:t>
            </w:r>
          </w:p>
        </w:tc>
        <w:tc>
          <w:tcPr>
            <w:tcW w:w="3828" w:type="dxa"/>
            <w:vAlign w:val="center"/>
          </w:tcPr>
          <w:p w14:paraId="14144810">
            <w:pPr>
              <w:spacing w:before="60" w:beforeLines="25" w:after="60" w:afterLines="25"/>
              <w:jc w:val="center"/>
              <w:rPr>
                <w:rFonts w:hint="eastAsia"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符合“供应商须知前附表”第</w:t>
            </w:r>
            <w:r>
              <w:rPr>
                <w:rFonts w:ascii="宋体" w:hAnsi="宋体" w:cs="宋体"/>
                <w:color w:val="000000" w:themeColor="text1"/>
                <w:szCs w:val="24"/>
                <w14:textFill>
                  <w14:solidFill>
                    <w14:schemeClr w14:val="tx1"/>
                  </w14:solidFill>
                </w14:textFill>
              </w:rPr>
              <w:t>3.3.1</w:t>
            </w:r>
            <w:r>
              <w:rPr>
                <w:rFonts w:hint="eastAsia" w:ascii="宋体" w:hAnsi="宋体" w:cs="宋体"/>
                <w:color w:val="000000" w:themeColor="text1"/>
                <w:szCs w:val="24"/>
                <w14:textFill>
                  <w14:solidFill>
                    <w14:schemeClr w14:val="tx1"/>
                  </w14:solidFill>
                </w14:textFill>
              </w:rPr>
              <w:t>项</w:t>
            </w:r>
          </w:p>
        </w:tc>
        <w:tc>
          <w:tcPr>
            <w:tcW w:w="2352" w:type="dxa"/>
            <w:vAlign w:val="center"/>
          </w:tcPr>
          <w:p w14:paraId="691D4F13">
            <w:pPr>
              <w:spacing w:line="320" w:lineRule="exact"/>
              <w:ind w:left="840" w:hanging="840" w:hangingChars="400"/>
              <w:jc w:val="left"/>
              <w:rPr>
                <w:rFonts w:hint="eastAsia" w:ascii="宋体" w:hAnsi="宋体" w:cs="宋体"/>
                <w:color w:val="000000" w:themeColor="text1"/>
                <w:szCs w:val="24"/>
                <w14:textFill>
                  <w14:solidFill>
                    <w14:schemeClr w14:val="tx1"/>
                  </w14:solidFill>
                </w14:textFill>
              </w:rPr>
            </w:pPr>
          </w:p>
        </w:tc>
        <w:tc>
          <w:tcPr>
            <w:tcW w:w="674" w:type="dxa"/>
            <w:vAlign w:val="center"/>
          </w:tcPr>
          <w:p w14:paraId="246F6DC3">
            <w:pPr>
              <w:spacing w:line="320" w:lineRule="exact"/>
              <w:ind w:left="840" w:hanging="840" w:hangingChars="400"/>
              <w:jc w:val="left"/>
              <w:rPr>
                <w:rFonts w:hint="eastAsia" w:ascii="宋体" w:hAnsi="宋体" w:cs="宋体"/>
                <w:color w:val="000000" w:themeColor="text1"/>
                <w:szCs w:val="24"/>
                <w14:textFill>
                  <w14:solidFill>
                    <w14:schemeClr w14:val="tx1"/>
                  </w14:solidFill>
                </w14:textFill>
              </w:rPr>
            </w:pPr>
          </w:p>
        </w:tc>
      </w:tr>
    </w:tbl>
    <w:p w14:paraId="6598F75A">
      <w:pPr>
        <w:autoSpaceDE w:val="0"/>
        <w:autoSpaceDN w:val="0"/>
        <w:adjustRightInd w:val="0"/>
        <w:spacing w:before="120" w:beforeLines="50" w:line="360" w:lineRule="auto"/>
        <w:jc w:val="left"/>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注：根据采购文件要求，在“供应商响应情况”栏填写响应的内容或做出说明，响应的内容不符合采购文件要求或负偏离，响应文件将按否决处理。</w:t>
      </w:r>
    </w:p>
    <w:p w14:paraId="38562E02">
      <w:pPr>
        <w:autoSpaceDE w:val="0"/>
        <w:autoSpaceDN w:val="0"/>
        <w:adjustRightInd w:val="0"/>
        <w:spacing w:line="480" w:lineRule="auto"/>
        <w:jc w:val="left"/>
        <w:rPr>
          <w:rFonts w:hint="eastAsia" w:asciiTheme="minorEastAsia" w:hAnsiTheme="minorEastAsia" w:eastAsiaTheme="minorEastAsia"/>
          <w:bCs/>
          <w:color w:val="000000" w:themeColor="text1"/>
          <w:szCs w:val="21"/>
          <w14:textFill>
            <w14:solidFill>
              <w14:schemeClr w14:val="tx1"/>
            </w14:solidFill>
          </w14:textFill>
        </w:rPr>
      </w:pPr>
    </w:p>
    <w:p w14:paraId="5D2FD54C">
      <w:pPr>
        <w:spacing w:line="480" w:lineRule="auto"/>
        <w:ind w:right="105" w:firstLine="4410" w:firstLineChars="2100"/>
        <w:rPr>
          <w:rFonts w:hint="eastAsia"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供应商：</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（电子签章）</w:t>
      </w:r>
    </w:p>
    <w:p w14:paraId="0F16A4E5">
      <w:pPr>
        <w:spacing w:line="480" w:lineRule="auto"/>
        <w:ind w:firstLine="4410" w:firstLineChars="2100"/>
        <w:rPr>
          <w:rFonts w:hint="eastAsia"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法定代表人：</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（电子签章）</w:t>
      </w:r>
    </w:p>
    <w:p w14:paraId="72C0A853">
      <w:pPr>
        <w:widowControl/>
        <w:ind w:firstLine="4410" w:firstLineChars="2100"/>
        <w:jc w:val="left"/>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  期：</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年</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日</w:t>
      </w:r>
    </w:p>
    <w:p w14:paraId="64066EC3">
      <w:pPr>
        <w:widowControl/>
        <w:jc w:val="left"/>
        <w:rPr>
          <w:rFonts w:hint="eastAsia" w:asciiTheme="minorEastAsia" w:hAnsiTheme="minorEastAsia" w:eastAsiaTheme="minorEastAsia"/>
          <w:b/>
          <w:color w:val="000000" w:themeColor="text1"/>
          <w:sz w:val="30"/>
          <w:szCs w:val="30"/>
          <w14:textFill>
            <w14:solidFill>
              <w14:schemeClr w14:val="tx1"/>
            </w14:solidFill>
          </w14:textFill>
        </w:rPr>
      </w:pPr>
      <w:r>
        <w:rPr>
          <w:rFonts w:asciiTheme="minorEastAsia" w:hAnsiTheme="minorEastAsia" w:eastAsiaTheme="minorEastAsia"/>
          <w:b/>
          <w:color w:val="000000" w:themeColor="text1"/>
          <w:sz w:val="30"/>
          <w:szCs w:val="30"/>
          <w14:textFill>
            <w14:solidFill>
              <w14:schemeClr w14:val="tx1"/>
            </w14:solidFill>
          </w14:textFill>
        </w:rPr>
        <w:br w:type="page"/>
      </w:r>
    </w:p>
    <w:p w14:paraId="65D41D5B">
      <w:pPr>
        <w:autoSpaceDE w:val="0"/>
        <w:autoSpaceDN w:val="0"/>
        <w:adjustRightInd w:val="0"/>
        <w:spacing w:after="120" w:afterLines="50" w:line="360" w:lineRule="auto"/>
        <w:jc w:val="center"/>
        <w:rPr>
          <w:rFonts w:hint="eastAsia" w:ascii="宋体" w:hAnsi="宋体"/>
          <w:b/>
          <w:bCs/>
          <w:color w:val="000000" w:themeColor="text1"/>
          <w:sz w:val="30"/>
          <w:szCs w:val="30"/>
          <w14:textFill>
            <w14:solidFill>
              <w14:schemeClr w14:val="tx1"/>
            </w14:solidFill>
          </w14:textFill>
        </w:rPr>
      </w:pPr>
      <w:r>
        <w:rPr>
          <w:rFonts w:hint="eastAsia" w:ascii="宋体" w:hAnsi="宋体"/>
          <w:b/>
          <w:bCs/>
          <w:color w:val="000000" w:themeColor="text1"/>
          <w:sz w:val="30"/>
          <w:szCs w:val="30"/>
          <w14:textFill>
            <w14:solidFill>
              <w14:schemeClr w14:val="tx1"/>
            </w14:solidFill>
          </w14:textFill>
        </w:rPr>
        <w:t>二次报价表（模版）</w:t>
      </w:r>
    </w:p>
    <w:tbl>
      <w:tblPr>
        <w:tblStyle w:val="54"/>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2694"/>
        <w:gridCol w:w="4099"/>
      </w:tblGrid>
      <w:tr w14:paraId="57C9C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2263" w:type="dxa"/>
            <w:vAlign w:val="center"/>
          </w:tcPr>
          <w:p w14:paraId="15772931">
            <w:pPr>
              <w:spacing w:before="120" w:beforeLines="50"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项目名称</w:t>
            </w:r>
          </w:p>
        </w:tc>
        <w:tc>
          <w:tcPr>
            <w:tcW w:w="6793" w:type="dxa"/>
            <w:gridSpan w:val="2"/>
            <w:vAlign w:val="center"/>
          </w:tcPr>
          <w:p w14:paraId="1773FD51">
            <w:pPr>
              <w:spacing w:before="120" w:beforeLines="50" w:line="360" w:lineRule="auto"/>
              <w:jc w:val="center"/>
              <w:rPr>
                <w:rFonts w:hint="eastAsia" w:ascii="宋体" w:hAnsi="宋体"/>
                <w:color w:val="000000" w:themeColor="text1"/>
                <w:szCs w:val="21"/>
                <w14:textFill>
                  <w14:solidFill>
                    <w14:schemeClr w14:val="tx1"/>
                  </w14:solidFill>
                </w14:textFill>
              </w:rPr>
            </w:pPr>
          </w:p>
        </w:tc>
      </w:tr>
      <w:tr w14:paraId="415A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2263" w:type="dxa"/>
            <w:vAlign w:val="center"/>
          </w:tcPr>
          <w:p w14:paraId="74159898">
            <w:pPr>
              <w:spacing w:before="120" w:beforeLines="50"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供应商名称</w:t>
            </w:r>
          </w:p>
        </w:tc>
        <w:tc>
          <w:tcPr>
            <w:tcW w:w="6793" w:type="dxa"/>
            <w:gridSpan w:val="2"/>
            <w:vAlign w:val="center"/>
          </w:tcPr>
          <w:p w14:paraId="7B8BE844">
            <w:pPr>
              <w:spacing w:before="120" w:beforeLines="50" w:line="360" w:lineRule="auto"/>
              <w:jc w:val="center"/>
              <w:rPr>
                <w:rFonts w:hint="eastAsia" w:ascii="宋体" w:hAnsi="宋体"/>
                <w:color w:val="000000" w:themeColor="text1"/>
                <w:szCs w:val="21"/>
                <w14:textFill>
                  <w14:solidFill>
                    <w14:schemeClr w14:val="tx1"/>
                  </w14:solidFill>
                </w14:textFill>
              </w:rPr>
            </w:pPr>
          </w:p>
        </w:tc>
      </w:tr>
      <w:tr w14:paraId="4211F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2263" w:type="dxa"/>
            <w:vAlign w:val="center"/>
          </w:tcPr>
          <w:p w14:paraId="44EEC446">
            <w:pPr>
              <w:spacing w:before="120" w:beforeLines="50"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磋商报价</w:t>
            </w:r>
          </w:p>
        </w:tc>
        <w:tc>
          <w:tcPr>
            <w:tcW w:w="2694" w:type="dxa"/>
            <w:vAlign w:val="center"/>
          </w:tcPr>
          <w:p w14:paraId="16EC7DB6">
            <w:pPr>
              <w:spacing w:before="120" w:beforeLines="5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小写： </w:t>
            </w:r>
            <w:r>
              <w:rPr>
                <w:rFonts w:ascii="宋体" w:hAnsi="宋体"/>
                <w:color w:val="000000" w:themeColor="text1"/>
                <w:szCs w:val="21"/>
                <w14:textFill>
                  <w14:solidFill>
                    <w14:schemeClr w14:val="tx1"/>
                  </w14:solidFill>
                </w14:textFill>
              </w:rPr>
              <w:t xml:space="preserve">           </w:t>
            </w:r>
          </w:p>
        </w:tc>
        <w:tc>
          <w:tcPr>
            <w:tcW w:w="4099" w:type="dxa"/>
            <w:vAlign w:val="center"/>
          </w:tcPr>
          <w:p w14:paraId="099F5F26">
            <w:pPr>
              <w:spacing w:before="120" w:beforeLines="5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大写：</w:t>
            </w:r>
          </w:p>
        </w:tc>
      </w:tr>
      <w:tr w14:paraId="4A384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2263" w:type="dxa"/>
            <w:vAlign w:val="center"/>
          </w:tcPr>
          <w:p w14:paraId="4684273F">
            <w:pPr>
              <w:spacing w:before="120" w:after="120"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说 </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明</w:t>
            </w:r>
          </w:p>
        </w:tc>
        <w:tc>
          <w:tcPr>
            <w:tcW w:w="6793" w:type="dxa"/>
            <w:gridSpan w:val="2"/>
            <w:vAlign w:val="center"/>
          </w:tcPr>
          <w:p w14:paraId="56E27F3E">
            <w:pPr>
              <w:spacing w:before="120" w:after="12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                                   </w:t>
            </w:r>
          </w:p>
        </w:tc>
      </w:tr>
      <w:tr w14:paraId="57BCA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9056" w:type="dxa"/>
            <w:gridSpan w:val="3"/>
            <w:vAlign w:val="center"/>
          </w:tcPr>
          <w:p w14:paraId="6B41D606">
            <w:pPr>
              <w:spacing w:before="120" w:after="120" w:line="360" w:lineRule="auto"/>
              <w:jc w:val="center"/>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人民币大写标准字样：</w:t>
            </w:r>
            <w:r>
              <w:rPr>
                <w:rFonts w:hint="eastAsia" w:ascii="宋体" w:hAnsi="宋体" w:cs="宋体"/>
                <w:b/>
                <w:bCs/>
                <w:color w:val="000000" w:themeColor="text1"/>
                <w:szCs w:val="21"/>
                <w14:textFill>
                  <w14:solidFill>
                    <w14:schemeClr w14:val="tx1"/>
                  </w14:solidFill>
                </w14:textFill>
              </w:rPr>
              <w:t>壹、贰、叁、肆、伍、陆、柒、捌、玖、拾、佰、仟、万</w:t>
            </w:r>
          </w:p>
        </w:tc>
      </w:tr>
    </w:tbl>
    <w:p w14:paraId="7A9F197C">
      <w:pPr>
        <w:spacing w:line="360" w:lineRule="auto"/>
        <w:ind w:left="-105" w:leftChars="-50"/>
        <w:rPr>
          <w:rFonts w:hint="eastAsia" w:ascii="宋体" w:hAnsi="宋体" w:cs="仿宋_GB2312"/>
          <w:color w:val="000000" w:themeColor="text1"/>
          <w:sz w:val="24"/>
          <w:szCs w:val="22"/>
          <w14:textFill>
            <w14:solidFill>
              <w14:schemeClr w14:val="tx1"/>
            </w14:solidFill>
          </w14:textFill>
        </w:rPr>
      </w:pPr>
    </w:p>
    <w:p w14:paraId="44A19B30">
      <w:pPr>
        <w:spacing w:line="360" w:lineRule="auto"/>
        <w:ind w:left="-105" w:leftChars="-50"/>
        <w:rPr>
          <w:rFonts w:hint="eastAsia" w:ascii="宋体" w:hAnsi="宋体" w:cs="仿宋_GB2312"/>
          <w:color w:val="000000" w:themeColor="text1"/>
          <w:sz w:val="24"/>
          <w:szCs w:val="22"/>
          <w14:textFill>
            <w14:solidFill>
              <w14:schemeClr w14:val="tx1"/>
            </w14:solidFill>
          </w14:textFill>
        </w:rPr>
      </w:pPr>
    </w:p>
    <w:p w14:paraId="06CB6512">
      <w:pPr>
        <w:spacing w:line="360" w:lineRule="auto"/>
        <w:ind w:left="-105" w:leftChars="-50"/>
        <w:rPr>
          <w:rFonts w:hint="eastAsia" w:ascii="宋体" w:hAnsi="宋体" w:cs="仿宋_GB2312"/>
          <w:color w:val="000000" w:themeColor="text1"/>
          <w:sz w:val="24"/>
          <w:szCs w:val="22"/>
          <w14:textFill>
            <w14:solidFill>
              <w14:schemeClr w14:val="tx1"/>
            </w14:solidFill>
          </w14:textFill>
        </w:rPr>
      </w:pPr>
    </w:p>
    <w:p w14:paraId="43F114D8">
      <w:pPr>
        <w:spacing w:line="480" w:lineRule="auto"/>
        <w:ind w:right="105" w:firstLine="4410" w:firstLineChars="2100"/>
        <w:rPr>
          <w:rFonts w:hint="eastAsia"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供应商：</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（电子签章）</w:t>
      </w:r>
    </w:p>
    <w:p w14:paraId="12B969E1">
      <w:pPr>
        <w:spacing w:line="480" w:lineRule="auto"/>
        <w:ind w:firstLine="4410" w:firstLineChars="2100"/>
        <w:rPr>
          <w:rFonts w:hint="eastAsia" w:asciiTheme="minorEastAsia" w:hAnsiTheme="minorEastAsia" w:eastAsiaTheme="minorEastAsia"/>
          <w:color w:val="000000" w:themeColor="text1"/>
          <w:szCs w:val="21"/>
          <w:u w:val="single"/>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法定代表人：</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u w:val="single"/>
          <w14:textFill>
            <w14:solidFill>
              <w14:schemeClr w14:val="tx1"/>
            </w14:solidFill>
          </w14:textFill>
        </w:rPr>
        <w:t xml:space="preserve">      （电子签章）</w:t>
      </w:r>
    </w:p>
    <w:p w14:paraId="6E1F942F">
      <w:pPr>
        <w:spacing w:line="360" w:lineRule="auto"/>
        <w:ind w:right="252" w:rightChars="120" w:firstLine="4393" w:firstLineChars="2092"/>
        <w:jc w:val="left"/>
        <w:rPr>
          <w:rFonts w:hint="eastAsia" w:ascii="宋体" w:hAnsi="宋体" w:cs="仿宋_GB2312"/>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日  期：</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年</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月</w:t>
      </w:r>
      <w:r>
        <w:rPr>
          <w:rFonts w:hint="eastAsia" w:asciiTheme="minorEastAsia" w:hAnsiTheme="minorEastAsia" w:eastAsiaTheme="minorEastAsia"/>
          <w:color w:val="000000" w:themeColor="text1"/>
          <w:szCs w:val="21"/>
          <w:u w:val="single"/>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日</w:t>
      </w:r>
    </w:p>
    <w:p w14:paraId="4C84B8CC">
      <w:pPr>
        <w:rPr>
          <w:rFonts w:ascii="Calibri" w:hAnsi="Calibri"/>
          <w:color w:val="000000" w:themeColor="text1"/>
          <w:szCs w:val="22"/>
          <w14:textFill>
            <w14:solidFill>
              <w14:schemeClr w14:val="tx1"/>
            </w14:solidFill>
          </w14:textFill>
        </w:rPr>
      </w:pPr>
    </w:p>
    <w:p w14:paraId="1AB24F57">
      <w:pPr>
        <w:autoSpaceDE w:val="0"/>
        <w:autoSpaceDN w:val="0"/>
        <w:adjustRightInd w:val="0"/>
        <w:spacing w:line="360" w:lineRule="auto"/>
        <w:ind w:firstLine="422" w:firstLineChars="200"/>
        <w:jc w:val="left"/>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注：（1）磋商小组在政府采购云平台上发起二次报价后，供应商从政府采购云平台上下载附件此《二次报价表》，按照格式在规定的时间内进行填报并上传。此《二次报价表》在提交响应文件时无需提供，仅作为二次报价的依据。</w:t>
      </w:r>
    </w:p>
    <w:p w14:paraId="459A7F4B">
      <w:pPr>
        <w:autoSpaceDE w:val="0"/>
        <w:autoSpaceDN w:val="0"/>
        <w:adjustRightInd w:val="0"/>
        <w:spacing w:line="360" w:lineRule="auto"/>
        <w:ind w:firstLine="843" w:firstLineChars="400"/>
        <w:jc w:val="left"/>
        <w:rPr>
          <w:rFonts w:hint="eastAsia" w:asciiTheme="minorEastAsia" w:hAnsiTheme="minorEastAsia" w:eastAsiaTheme="minorEastAsia"/>
          <w:b/>
          <w:bCs/>
          <w:color w:val="000000" w:themeColor="text1"/>
          <w:szCs w:val="2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（2）</w:t>
      </w:r>
      <w:r>
        <w:rPr>
          <w:rFonts w:asciiTheme="minorEastAsia" w:hAnsiTheme="minorEastAsia" w:eastAsiaTheme="minorEastAsia"/>
          <w:b/>
          <w:bCs/>
          <w:color w:val="000000" w:themeColor="text1"/>
          <w14:textFill>
            <w14:solidFill>
              <w14:schemeClr w14:val="tx1"/>
            </w14:solidFill>
          </w14:textFill>
        </w:rPr>
        <w:t>请供应商务必在规定的时间内进行二次报价</w:t>
      </w:r>
      <w:r>
        <w:rPr>
          <w:rFonts w:hint="eastAsia" w:asciiTheme="minorEastAsia" w:hAnsiTheme="minorEastAsia" w:eastAsiaTheme="minorEastAsia"/>
          <w:b/>
          <w:bCs/>
          <w:color w:val="000000" w:themeColor="text1"/>
          <w14:textFill>
            <w14:solidFill>
              <w14:schemeClr w14:val="tx1"/>
            </w14:solidFill>
          </w14:textFill>
        </w:rPr>
        <w:t>并</w:t>
      </w:r>
      <w:r>
        <w:rPr>
          <w:rFonts w:asciiTheme="minorEastAsia" w:hAnsiTheme="minorEastAsia" w:eastAsiaTheme="minorEastAsia"/>
          <w:b/>
          <w:bCs/>
          <w:color w:val="000000" w:themeColor="text1"/>
          <w14:textFill>
            <w14:solidFill>
              <w14:schemeClr w14:val="tx1"/>
            </w14:solidFill>
          </w14:textFill>
        </w:rPr>
        <w:t>上传经电子签章后的《二次报价表》，同时保持通讯工具畅通。若供应商未在规定的时间内进行二次报价或联系不上的，</w:t>
      </w:r>
      <w:r>
        <w:rPr>
          <w:rFonts w:hint="eastAsia" w:asciiTheme="minorEastAsia" w:hAnsiTheme="minorEastAsia" w:eastAsiaTheme="minorEastAsia"/>
          <w:b/>
          <w:bCs/>
          <w:color w:val="000000" w:themeColor="text1"/>
          <w14:textFill>
            <w14:solidFill>
              <w14:schemeClr w14:val="tx1"/>
            </w14:solidFill>
          </w14:textFill>
        </w:rPr>
        <w:t>磋商</w:t>
      </w:r>
      <w:r>
        <w:rPr>
          <w:rFonts w:asciiTheme="minorEastAsia" w:hAnsiTheme="minorEastAsia" w:eastAsiaTheme="minorEastAsia"/>
          <w:b/>
          <w:bCs/>
          <w:color w:val="000000" w:themeColor="text1"/>
          <w14:textFill>
            <w14:solidFill>
              <w14:schemeClr w14:val="tx1"/>
            </w14:solidFill>
          </w14:textFill>
        </w:rPr>
        <w:t>小组将视为其放弃二次报价，并将其响应文件中的</w:t>
      </w:r>
      <w:r>
        <w:rPr>
          <w:rFonts w:hint="eastAsia" w:asciiTheme="minorEastAsia" w:hAnsiTheme="minorEastAsia" w:eastAsiaTheme="minorEastAsia"/>
          <w:b/>
          <w:bCs/>
          <w:color w:val="000000" w:themeColor="text1"/>
          <w14:textFill>
            <w14:solidFill>
              <w14:schemeClr w14:val="tx1"/>
            </w14:solidFill>
          </w14:textFill>
        </w:rPr>
        <w:t>磋商报价</w:t>
      </w:r>
      <w:r>
        <w:rPr>
          <w:rFonts w:asciiTheme="minorEastAsia" w:hAnsiTheme="minorEastAsia" w:eastAsiaTheme="minorEastAsia"/>
          <w:b/>
          <w:bCs/>
          <w:color w:val="000000" w:themeColor="text1"/>
          <w14:textFill>
            <w14:solidFill>
              <w14:schemeClr w14:val="tx1"/>
            </w14:solidFill>
          </w14:textFill>
        </w:rPr>
        <w:t>作为其最后报价参与评审。</w:t>
      </w:r>
      <w:r>
        <w:rPr>
          <w:rFonts w:hint="eastAsia" w:asciiTheme="minorEastAsia" w:hAnsiTheme="minorEastAsia" w:eastAsiaTheme="minorEastAsia"/>
          <w:b/>
          <w:bCs/>
          <w:color w:val="000000" w:themeColor="text1"/>
          <w14:textFill>
            <w14:solidFill>
              <w14:schemeClr w14:val="tx1"/>
            </w14:solidFill>
          </w14:textFill>
        </w:rPr>
        <w:t>若因供应商自身原因导致出现以上情况的，供应商自行承担评审结果，与采购人、代理机构以及磋商小组无关。</w:t>
      </w:r>
    </w:p>
    <w:p w14:paraId="53122D0C">
      <w:pPr>
        <w:widowControl/>
        <w:jc w:val="left"/>
        <w:rPr>
          <w:b/>
          <w:color w:val="000000" w:themeColor="text1"/>
          <w:sz w:val="32"/>
          <w:szCs w:val="32"/>
          <w14:textFill>
            <w14:solidFill>
              <w14:schemeClr w14:val="tx1"/>
            </w14:solidFill>
          </w14:textFill>
        </w:rPr>
      </w:pPr>
      <w:r>
        <w:rPr>
          <w:b/>
          <w:color w:val="000000" w:themeColor="text1"/>
          <w:sz w:val="32"/>
          <w:szCs w:val="32"/>
          <w14:textFill>
            <w14:solidFill>
              <w14:schemeClr w14:val="tx1"/>
            </w14:solidFill>
          </w14:textFill>
        </w:rPr>
        <w:br w:type="page"/>
      </w:r>
    </w:p>
    <w:p w14:paraId="7B57062A">
      <w:pPr>
        <w:spacing w:line="360" w:lineRule="auto"/>
        <w:jc w:val="center"/>
        <w:outlineLvl w:val="1"/>
        <w:rPr>
          <w:rFonts w:hint="eastAsia" w:asciiTheme="minorEastAsia" w:hAnsiTheme="minorEastAsia" w:eastAsiaTheme="minorEastAsia"/>
          <w:b/>
          <w:color w:val="000000" w:themeColor="text1"/>
          <w:sz w:val="30"/>
          <w:szCs w:val="30"/>
          <w14:textFill>
            <w14:solidFill>
              <w14:schemeClr w14:val="tx1"/>
            </w14:solidFill>
          </w14:textFill>
        </w:rPr>
      </w:pPr>
      <w:bookmarkStart w:id="1236" w:name="_Toc1023116945"/>
      <w:r>
        <w:rPr>
          <w:rFonts w:hint="eastAsia" w:asciiTheme="minorEastAsia" w:hAnsiTheme="minorEastAsia" w:eastAsiaTheme="minorEastAsia"/>
          <w:b/>
          <w:color w:val="000000" w:themeColor="text1"/>
          <w:sz w:val="30"/>
          <w:szCs w:val="30"/>
          <w14:textFill>
            <w14:solidFill>
              <w14:schemeClr w14:val="tx1"/>
            </w14:solidFill>
          </w14:textFill>
        </w:rPr>
        <w:t>三、技术</w:t>
      </w:r>
      <w:bookmarkEnd w:id="1182"/>
      <w:bookmarkEnd w:id="1183"/>
      <w:bookmarkEnd w:id="1235"/>
      <w:r>
        <w:rPr>
          <w:rFonts w:hint="eastAsia" w:asciiTheme="minorEastAsia" w:hAnsiTheme="minorEastAsia" w:eastAsiaTheme="minorEastAsia"/>
          <w:b/>
          <w:color w:val="000000" w:themeColor="text1"/>
          <w:sz w:val="30"/>
          <w:szCs w:val="30"/>
          <w14:textFill>
            <w14:solidFill>
              <w14:schemeClr w14:val="tx1"/>
            </w14:solidFill>
          </w14:textFill>
        </w:rPr>
        <w:t>文件</w:t>
      </w:r>
      <w:bookmarkEnd w:id="1236"/>
    </w:p>
    <w:p w14:paraId="54946D2C">
      <w:pPr>
        <w:spacing w:line="360" w:lineRule="auto"/>
        <w:jc w:val="center"/>
        <w:outlineLvl w:val="2"/>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sz w:val="28"/>
          <w:szCs w:val="28"/>
        </w:rPr>
        <w:t>（一）服务方案</w:t>
      </w:r>
    </w:p>
    <w:p w14:paraId="5D2D0AD2">
      <w:pPr>
        <w:spacing w:line="360" w:lineRule="auto"/>
        <w:jc w:val="center"/>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注：由供应商根据评审办法编制，格式自拟。</w:t>
      </w:r>
    </w:p>
    <w:p w14:paraId="24051254">
      <w:pPr>
        <w:widowControl/>
        <w:jc w:val="left"/>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br w:type="page"/>
      </w:r>
    </w:p>
    <w:p w14:paraId="719CD38A">
      <w:pPr>
        <w:spacing w:line="360" w:lineRule="auto"/>
        <w:jc w:val="center"/>
        <w:outlineLvl w:val="2"/>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（二）</w:t>
      </w:r>
      <w:r>
        <w:rPr>
          <w:rFonts w:hint="eastAsia" w:asciiTheme="minorEastAsia" w:hAnsiTheme="minorEastAsia" w:eastAsiaTheme="minorEastAsia"/>
          <w:b/>
          <w:sz w:val="28"/>
          <w:szCs w:val="28"/>
        </w:rPr>
        <w:t>质量保证措施及承诺</w:t>
      </w:r>
    </w:p>
    <w:p w14:paraId="286C49B9">
      <w:pPr>
        <w:spacing w:line="360" w:lineRule="auto"/>
        <w:jc w:val="center"/>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注：由供应商根据评审办法编制，格式自拟。</w:t>
      </w:r>
    </w:p>
    <w:p w14:paraId="5D5509F5">
      <w:pPr>
        <w:widowControl/>
        <w:jc w:val="left"/>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br w:type="page"/>
      </w:r>
    </w:p>
    <w:p w14:paraId="226BEE59">
      <w:pPr>
        <w:spacing w:line="360" w:lineRule="auto"/>
        <w:jc w:val="center"/>
        <w:outlineLvl w:val="2"/>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（三）</w:t>
      </w:r>
      <w:r>
        <w:rPr>
          <w:rFonts w:hint="eastAsia" w:asciiTheme="minorEastAsia" w:hAnsiTheme="minorEastAsia" w:eastAsiaTheme="minorEastAsia"/>
          <w:b/>
          <w:sz w:val="28"/>
          <w:szCs w:val="28"/>
        </w:rPr>
        <w:t>合同履行期限保障措施及承诺</w:t>
      </w:r>
    </w:p>
    <w:p w14:paraId="21A386DA">
      <w:pPr>
        <w:spacing w:line="360" w:lineRule="auto"/>
        <w:jc w:val="center"/>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注：由供应商根据评审办法编制，格式自拟。</w:t>
      </w:r>
    </w:p>
    <w:p w14:paraId="19792DB8">
      <w:pPr>
        <w:widowControl/>
        <w:jc w:val="left"/>
        <w:rPr>
          <w:rFonts w:hint="eastAsia" w:asciiTheme="minorEastAsia" w:hAnsiTheme="minorEastAsia" w:eastAsiaTheme="minorEastAsia"/>
          <w:b/>
          <w:color w:val="000000" w:themeColor="text1"/>
          <w:sz w:val="28"/>
          <w:szCs w:val="28"/>
          <w14:textFill>
            <w14:solidFill>
              <w14:schemeClr w14:val="tx1"/>
            </w14:solidFill>
          </w14:textFill>
        </w:rPr>
      </w:pPr>
      <w:r>
        <w:rPr>
          <w:rFonts w:asciiTheme="minorEastAsia" w:hAnsiTheme="minorEastAsia" w:eastAsiaTheme="minorEastAsia"/>
          <w:b/>
          <w:color w:val="000000" w:themeColor="text1"/>
          <w:sz w:val="28"/>
          <w:szCs w:val="28"/>
          <w14:textFill>
            <w14:solidFill>
              <w14:schemeClr w14:val="tx1"/>
            </w14:solidFill>
          </w14:textFill>
        </w:rPr>
        <w:br w:type="page"/>
      </w:r>
    </w:p>
    <w:p w14:paraId="58DB9B1F">
      <w:pPr>
        <w:spacing w:line="360" w:lineRule="auto"/>
        <w:jc w:val="center"/>
        <w:outlineLvl w:val="2"/>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（四）</w:t>
      </w:r>
      <w:r>
        <w:rPr>
          <w:rFonts w:hint="eastAsia" w:asciiTheme="minorEastAsia" w:hAnsiTheme="minorEastAsia" w:eastAsiaTheme="minorEastAsia"/>
          <w:b/>
          <w:sz w:val="28"/>
          <w:szCs w:val="28"/>
        </w:rPr>
        <w:t>培训机制</w:t>
      </w:r>
    </w:p>
    <w:p w14:paraId="7BDAE5B3">
      <w:pPr>
        <w:spacing w:line="360" w:lineRule="auto"/>
        <w:jc w:val="center"/>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注：由供应商根据评审办法编制，格式自拟。</w:t>
      </w:r>
    </w:p>
    <w:p w14:paraId="17AB0462">
      <w:pPr>
        <w:widowControl/>
        <w:jc w:val="left"/>
        <w:rPr>
          <w:rFonts w:hint="eastAsia" w:asciiTheme="minorEastAsia" w:hAnsiTheme="minorEastAsia" w:eastAsiaTheme="minorEastAsia"/>
          <w:b/>
          <w:color w:val="000000" w:themeColor="text1"/>
          <w:sz w:val="28"/>
          <w:szCs w:val="28"/>
          <w14:textFill>
            <w14:solidFill>
              <w14:schemeClr w14:val="tx1"/>
            </w14:solidFill>
          </w14:textFill>
        </w:rPr>
      </w:pPr>
      <w:bookmarkStart w:id="1237" w:name="_Toc116584087"/>
      <w:bookmarkStart w:id="1238" w:name="_Toc109809399"/>
      <w:bookmarkStart w:id="1239" w:name="_Toc110405216"/>
      <w:bookmarkStart w:id="1240" w:name="_Toc26364"/>
      <w:r>
        <w:rPr>
          <w:rFonts w:asciiTheme="minorEastAsia" w:hAnsiTheme="minorEastAsia" w:eastAsiaTheme="minorEastAsia"/>
          <w:b/>
          <w:color w:val="000000" w:themeColor="text1"/>
          <w:sz w:val="28"/>
          <w:szCs w:val="28"/>
          <w14:textFill>
            <w14:solidFill>
              <w14:schemeClr w14:val="tx1"/>
            </w14:solidFill>
          </w14:textFill>
        </w:rPr>
        <w:br w:type="page"/>
      </w:r>
    </w:p>
    <w:p w14:paraId="16D3DCED">
      <w:pPr>
        <w:spacing w:line="360" w:lineRule="auto"/>
        <w:jc w:val="center"/>
        <w:outlineLvl w:val="2"/>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eastAsiaTheme="minorEastAsia"/>
          <w:b/>
          <w:color w:val="000000" w:themeColor="text1"/>
          <w:sz w:val="28"/>
          <w:szCs w:val="28"/>
          <w14:textFill>
            <w14:solidFill>
              <w14:schemeClr w14:val="tx1"/>
            </w14:solidFill>
          </w14:textFill>
        </w:rPr>
        <w:t>（五）</w:t>
      </w:r>
      <w:r>
        <w:rPr>
          <w:rFonts w:hint="eastAsia" w:asciiTheme="minorEastAsia" w:hAnsiTheme="minorEastAsia" w:eastAsiaTheme="minorEastAsia"/>
          <w:b/>
          <w:sz w:val="28"/>
          <w:szCs w:val="28"/>
        </w:rPr>
        <w:t>管理制度</w:t>
      </w:r>
    </w:p>
    <w:p w14:paraId="58CF21D9">
      <w:pPr>
        <w:spacing w:line="360" w:lineRule="auto"/>
        <w:jc w:val="center"/>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注：由供应商根据评审办法编制，格式自拟。</w:t>
      </w:r>
    </w:p>
    <w:p w14:paraId="1D52730D">
      <w:pPr>
        <w:spacing w:line="360" w:lineRule="auto"/>
        <w:ind w:firstLine="840" w:firstLineChars="400"/>
        <w:rPr>
          <w:rFonts w:hint="eastAsia" w:ascii="宋体" w:hAnsi="宋体" w:cs="宋体"/>
          <w:bCs/>
          <w:color w:val="000000" w:themeColor="text1"/>
          <w:szCs w:val="21"/>
          <w14:textFill>
            <w14:solidFill>
              <w14:schemeClr w14:val="tx1"/>
            </w14:solidFill>
          </w14:textFill>
        </w:rPr>
      </w:pPr>
      <w:r>
        <w:rPr>
          <w:rFonts w:cs="宋体" w:asciiTheme="minorEastAsia" w:hAnsiTheme="minorEastAsia" w:eastAsiaTheme="minorEastAsia"/>
          <w:color w:val="000000" w:themeColor="text1"/>
          <w:szCs w:val="21"/>
          <w14:textFill>
            <w14:solidFill>
              <w14:schemeClr w14:val="tx1"/>
            </w14:solidFill>
          </w14:textFill>
        </w:rPr>
        <w:br w:type="page"/>
      </w:r>
    </w:p>
    <w:p w14:paraId="7F147ECE">
      <w:pPr>
        <w:pStyle w:val="3"/>
        <w:spacing w:before="0" w:after="0" w:line="360" w:lineRule="auto"/>
        <w:rPr>
          <w:rFonts w:hint="eastAsia" w:ascii="宋体" w:hAnsi="宋体"/>
          <w:b w:val="0"/>
          <w:bCs/>
          <w:color w:val="000000" w:themeColor="text1"/>
          <w:szCs w:val="32"/>
          <w14:textFill>
            <w14:solidFill>
              <w14:schemeClr w14:val="tx1"/>
            </w14:solidFill>
          </w14:textFill>
        </w:rPr>
      </w:pPr>
      <w:bookmarkStart w:id="1241" w:name="_Toc1174214438"/>
      <w:bookmarkStart w:id="1242" w:name="_Hlk189644294"/>
      <w:r>
        <w:rPr>
          <w:rFonts w:hint="eastAsia" w:asciiTheme="minorEastAsia" w:hAnsiTheme="minorEastAsia" w:eastAsiaTheme="minorEastAsia"/>
          <w:color w:val="000000" w:themeColor="text1"/>
          <w:szCs w:val="32"/>
          <w14:textFill>
            <w14:solidFill>
              <w14:schemeClr w14:val="tx1"/>
            </w14:solidFill>
          </w14:textFill>
        </w:rPr>
        <w:t>第五章 采购需求</w:t>
      </w:r>
      <w:bookmarkEnd w:id="1241"/>
    </w:p>
    <w:p w14:paraId="505190CF">
      <w:pPr>
        <w:adjustRightInd w:val="0"/>
        <w:snapToGrid w:val="0"/>
        <w:spacing w:line="360" w:lineRule="auto"/>
        <w:ind w:firstLine="422" w:firstLineChars="200"/>
        <w:jc w:val="left"/>
        <w:rPr>
          <w:rFonts w:hint="eastAsia" w:asciiTheme="minorEastAsia" w:hAnsiTheme="minorEastAsia" w:eastAsiaTheme="minorEastAsia" w:cstheme="minorEastAsia"/>
          <w:b/>
          <w:bCs/>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b/>
          <w:bCs/>
          <w:snapToGrid w:val="0"/>
          <w:color w:val="000000" w:themeColor="text1"/>
          <w:szCs w:val="21"/>
          <w14:textFill>
            <w14:solidFill>
              <w14:schemeClr w14:val="tx1"/>
            </w14:solidFill>
          </w14:textFill>
        </w:rPr>
        <w:t>一、采购标的需实现的功能或者目标，以及为落实政府采购政策需满足的要求</w:t>
      </w:r>
    </w:p>
    <w:p w14:paraId="642D254C">
      <w:pPr>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Cs w:val="21"/>
          <w14:textFill>
            <w14:solidFill>
              <w14:schemeClr w14:val="tx1"/>
            </w14:solidFill>
          </w14:textFill>
        </w:rPr>
        <w:t>1.普吉街道位于昆明市主城区西北片区，城区面积约20.72平方公里，辖区森林面积约10平方公里。需派驻不少于20人的综合应急救援队伍，协助街道开展应急救援工作（含普吉辖区内防汛抢险、水环境治理、河道治理、应急处置、地质灾害抢险、救援、森林防火等工作并负责街道办事处安排的其他各类工作）。配备人员由供应商自行负责管理，并做好保障工作；配备装备及车辆由供应商负责日常维护，并做好安全监管工作（具体服务内容及要求详见采购文件第五章“采购需求及要求”）。</w:t>
      </w:r>
    </w:p>
    <w:p w14:paraId="32FCB51E">
      <w:pPr>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Cs w:val="21"/>
          <w14:textFill>
            <w14:solidFill>
              <w14:schemeClr w14:val="tx1"/>
            </w14:solidFill>
          </w14:textFill>
        </w:rPr>
        <w:t>2.落实政府采购政策需满足的要求：无，本项目属于专门面向中小企业、监狱企业、残疾人福利企业采购项目。</w:t>
      </w:r>
    </w:p>
    <w:p w14:paraId="23BD17F1">
      <w:pPr>
        <w:adjustRightInd w:val="0"/>
        <w:snapToGrid w:val="0"/>
        <w:spacing w:line="360" w:lineRule="auto"/>
        <w:ind w:firstLine="422" w:firstLineChars="200"/>
        <w:jc w:val="left"/>
        <w:rPr>
          <w:rFonts w:hint="eastAsia" w:asciiTheme="minorEastAsia" w:hAnsiTheme="minorEastAsia" w:eastAsiaTheme="minorEastAsia" w:cstheme="minorEastAsia"/>
          <w:b/>
          <w:bCs/>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b/>
          <w:bCs/>
          <w:snapToGrid w:val="0"/>
          <w:color w:val="000000" w:themeColor="text1"/>
          <w:szCs w:val="21"/>
          <w14:textFill>
            <w14:solidFill>
              <w14:schemeClr w14:val="tx1"/>
            </w14:solidFill>
          </w14:textFill>
        </w:rPr>
        <w:t>二、采购标的需执行的国家相关标准、行业标准、地方标准或者其他标准、规范</w:t>
      </w:r>
    </w:p>
    <w:p w14:paraId="284C3C70">
      <w:pPr>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Cs w:val="21"/>
          <w:lang w:eastAsia="zh-CN"/>
          <w14:textFill>
            <w14:solidFill>
              <w14:schemeClr w14:val="tx1"/>
            </w14:solidFill>
          </w14:textFill>
        </w:rPr>
        <w:t>符合现行的法律法规，相关技术标准、规范及采购人要求</w:t>
      </w:r>
      <w:r>
        <w:rPr>
          <w:rFonts w:hint="eastAsia" w:asciiTheme="minorEastAsia" w:hAnsiTheme="minorEastAsia" w:eastAsiaTheme="minorEastAsia" w:cstheme="minorEastAsia"/>
          <w:snapToGrid w:val="0"/>
          <w:color w:val="000000" w:themeColor="text1"/>
          <w:szCs w:val="21"/>
          <w14:textFill>
            <w14:solidFill>
              <w14:schemeClr w14:val="tx1"/>
            </w14:solidFill>
          </w14:textFill>
        </w:rPr>
        <w:t>。</w:t>
      </w:r>
    </w:p>
    <w:p w14:paraId="0FB75DE5">
      <w:pPr>
        <w:adjustRightInd w:val="0"/>
        <w:snapToGrid w:val="0"/>
        <w:spacing w:line="360" w:lineRule="auto"/>
        <w:ind w:firstLine="422" w:firstLineChars="200"/>
        <w:jc w:val="left"/>
        <w:rPr>
          <w:rFonts w:hint="eastAsia" w:asciiTheme="minorEastAsia" w:hAnsiTheme="minorEastAsia" w:eastAsiaTheme="minorEastAsia" w:cstheme="minorEastAsia"/>
          <w:b/>
          <w:bCs/>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b/>
          <w:bCs/>
          <w:snapToGrid w:val="0"/>
          <w:color w:val="000000" w:themeColor="text1"/>
          <w:szCs w:val="21"/>
          <w14:textFill>
            <w14:solidFill>
              <w14:schemeClr w14:val="tx1"/>
            </w14:solidFill>
          </w14:textFill>
        </w:rPr>
        <w:t>三、采购标的需满足的质量、安全、技术规格、物理特性等要求</w:t>
      </w:r>
    </w:p>
    <w:p w14:paraId="0899DF6E">
      <w:pPr>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Cs w:val="21"/>
          <w14:textFill>
            <w14:solidFill>
              <w14:schemeClr w14:val="tx1"/>
            </w14:solidFill>
          </w14:textFill>
        </w:rPr>
        <w:t>1.由采购人安排一名工作人员担任综合应急救援队伍指导员，负责综合应急救援半专业队伍督查指导及车辆、人员日常调派。</w:t>
      </w:r>
    </w:p>
    <w:p w14:paraId="121D2C25">
      <w:pPr>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Cs w:val="21"/>
          <w14:textFill>
            <w14:solidFill>
              <w14:schemeClr w14:val="tx1"/>
            </w14:solidFill>
          </w14:textFill>
        </w:rPr>
        <w:t>2.</w:t>
      </w:r>
      <w:r>
        <w:rPr>
          <w:rFonts w:hint="eastAsia" w:asciiTheme="minorEastAsia" w:hAnsiTheme="minorEastAsia" w:eastAsiaTheme="minorEastAsia" w:cstheme="minorEastAsia"/>
          <w:snapToGrid w:val="0"/>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snapToGrid w:val="0"/>
          <w:color w:val="000000" w:themeColor="text1"/>
          <w:szCs w:val="21"/>
          <w14:textFill>
            <w14:solidFill>
              <w14:schemeClr w14:val="tx1"/>
            </w14:solidFill>
          </w14:textFill>
        </w:rPr>
        <w:t>为综合应急救援队伍提供4辆应急车辆。应急车辆在使用过程中所涉及的车辆相关费用：保险、年检、维修、油费等由普吉街道办事处负责。综合应急救援队伍队员个人原因产生的违法违章行为由综合应急救援队伍个人或供应商负责。</w:t>
      </w:r>
    </w:p>
    <w:p w14:paraId="04334F3A">
      <w:pPr>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Cs w:val="21"/>
          <w14:textFill>
            <w14:solidFill>
              <w14:schemeClr w14:val="tx1"/>
            </w14:solidFill>
          </w14:textFill>
        </w:rPr>
        <w:t>3.派驻不少于20名的综合应急救援队伍队员</w:t>
      </w:r>
      <w:r>
        <w:rPr>
          <w:rFonts w:hint="eastAsia" w:asciiTheme="minorEastAsia" w:hAnsiTheme="minorEastAsia" w:eastAsiaTheme="minorEastAsia" w:cstheme="minorEastAsia"/>
          <w:snapToGrid w:val="0"/>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snapToGrid w:val="0"/>
          <w:color w:val="000000" w:themeColor="text1"/>
          <w:szCs w:val="21"/>
          <w14:textFill>
            <w14:solidFill>
              <w14:schemeClr w14:val="tx1"/>
            </w14:solidFill>
          </w14:textFill>
        </w:rPr>
        <w:t>提供住、学习等场所,确保综合应急救援队伍队员集中住宿，实现半军事化管理，24小时备勤，在接到采购人工作指令后能按时到达指定地点进行处置。</w:t>
      </w:r>
    </w:p>
    <w:p w14:paraId="3F7317FF">
      <w:pPr>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Cs w:val="21"/>
          <w14:textFill>
            <w14:solidFill>
              <w14:schemeClr w14:val="tx1"/>
            </w14:solidFill>
          </w14:textFill>
        </w:rPr>
        <w:t>4.</w:t>
      </w:r>
      <w:r>
        <w:rPr>
          <w:rFonts w:hint="eastAsia" w:asciiTheme="minorEastAsia" w:hAnsiTheme="minorEastAsia" w:eastAsiaTheme="minorEastAsia" w:cstheme="minorEastAsia"/>
          <w:snapToGrid w:val="0"/>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snapToGrid w:val="0"/>
          <w:color w:val="000000" w:themeColor="text1"/>
          <w:szCs w:val="21"/>
          <w14:textFill>
            <w14:solidFill>
              <w14:schemeClr w14:val="tx1"/>
            </w14:solidFill>
          </w14:textFill>
        </w:rPr>
        <w:t>及时为</w:t>
      </w:r>
      <w:r>
        <w:rPr>
          <w:rFonts w:hint="eastAsia" w:asciiTheme="minorEastAsia" w:hAnsiTheme="minorEastAsia" w:eastAsiaTheme="minorEastAsia" w:cstheme="minorEastAsia"/>
          <w:snapToGrid w:val="0"/>
          <w:color w:val="000000" w:themeColor="text1"/>
          <w:szCs w:val="21"/>
          <w:lang w:eastAsia="zh-CN"/>
          <w14:textFill>
            <w14:solidFill>
              <w14:schemeClr w14:val="tx1"/>
            </w14:solidFill>
          </w14:textFill>
        </w:rPr>
        <w:t>成交供应商</w:t>
      </w:r>
      <w:r>
        <w:rPr>
          <w:rFonts w:hint="eastAsia" w:asciiTheme="minorEastAsia" w:hAnsiTheme="minorEastAsia" w:eastAsiaTheme="minorEastAsia" w:cstheme="minorEastAsia"/>
          <w:snapToGrid w:val="0"/>
          <w:color w:val="000000" w:themeColor="text1"/>
          <w:szCs w:val="21"/>
          <w14:textFill>
            <w14:solidFill>
              <w14:schemeClr w14:val="tx1"/>
            </w14:solidFill>
          </w14:textFill>
        </w:rPr>
        <w:t>配置森林防火、防汛、水环境及河道治理、抢险救援、应急处置工作所需装备。</w:t>
      </w:r>
    </w:p>
    <w:p w14:paraId="3D6C66C1">
      <w:pPr>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Cs w:val="21"/>
          <w14:textFill>
            <w14:solidFill>
              <w14:schemeClr w14:val="tx1"/>
            </w14:solidFill>
          </w14:textFill>
        </w:rPr>
        <w:t>5.</w:t>
      </w:r>
      <w:r>
        <w:rPr>
          <w:rFonts w:hint="eastAsia" w:asciiTheme="minorEastAsia" w:hAnsiTheme="minorEastAsia" w:eastAsiaTheme="minorEastAsia" w:cstheme="minorEastAsia"/>
          <w:snapToGrid w:val="0"/>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snapToGrid w:val="0"/>
          <w:color w:val="000000" w:themeColor="text1"/>
          <w:szCs w:val="21"/>
          <w14:textFill>
            <w14:solidFill>
              <w14:schemeClr w14:val="tx1"/>
            </w14:solidFill>
          </w14:textFill>
        </w:rPr>
        <w:t>有权随时对综合应急救援队伍队员进行检查，有权对违规或不称职人员提出处罚、调换或辞退要求。</w:t>
      </w:r>
    </w:p>
    <w:p w14:paraId="02AEE125">
      <w:pPr>
        <w:adjustRightInd w:val="0"/>
        <w:snapToGrid w:val="0"/>
        <w:spacing w:line="360" w:lineRule="auto"/>
        <w:ind w:firstLine="420" w:firstLineChars="200"/>
        <w:jc w:val="left"/>
        <w:rPr>
          <w:rFonts w:hint="eastAsia" w:asciiTheme="minorEastAsia" w:hAnsiTheme="minorEastAsia" w:eastAsiaTheme="minorEastAsia" w:cstheme="minorEastAsia"/>
          <w:b/>
          <w:bCs/>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Cs w:val="21"/>
          <w14:textFill>
            <w14:solidFill>
              <w14:schemeClr w14:val="tx1"/>
            </w14:solidFill>
          </w14:textFill>
        </w:rPr>
        <w:t>6.如遇紧急突发事件(如火灾、其它人为或自然灾害等)，</w:t>
      </w:r>
      <w:r>
        <w:rPr>
          <w:rFonts w:hint="eastAsia" w:asciiTheme="minorEastAsia" w:hAnsiTheme="minorEastAsia" w:eastAsiaTheme="minorEastAsia" w:cstheme="minorEastAsia"/>
          <w:snapToGrid w:val="0"/>
          <w:color w:val="000000" w:themeColor="text1"/>
          <w:szCs w:val="21"/>
          <w:lang w:eastAsia="zh-CN"/>
          <w14:textFill>
            <w14:solidFill>
              <w14:schemeClr w14:val="tx1"/>
            </w14:solidFill>
          </w14:textFill>
        </w:rPr>
        <w:t>采购人</w:t>
      </w:r>
      <w:r>
        <w:rPr>
          <w:rFonts w:hint="eastAsia" w:asciiTheme="minorEastAsia" w:hAnsiTheme="minorEastAsia" w:eastAsiaTheme="minorEastAsia" w:cstheme="minorEastAsia"/>
          <w:snapToGrid w:val="0"/>
          <w:color w:val="000000" w:themeColor="text1"/>
          <w:szCs w:val="21"/>
          <w14:textFill>
            <w14:solidFill>
              <w14:schemeClr w14:val="tx1"/>
            </w14:solidFill>
          </w14:textFill>
        </w:rPr>
        <w:t>有权请求临时增加综合应急救援队伍队员、调整综合应急救援队伍队员的工作岗位及守护目标岗位。不再额外增加费用。</w:t>
      </w:r>
    </w:p>
    <w:p w14:paraId="09FFF28E">
      <w:pPr>
        <w:adjustRightInd w:val="0"/>
        <w:snapToGrid w:val="0"/>
        <w:spacing w:line="360" w:lineRule="auto"/>
        <w:ind w:firstLine="422" w:firstLineChars="200"/>
        <w:jc w:val="left"/>
        <w:rPr>
          <w:rFonts w:hint="eastAsia" w:asciiTheme="minorEastAsia" w:hAnsiTheme="minorEastAsia" w:eastAsiaTheme="minorEastAsia" w:cstheme="minorEastAsia"/>
          <w:b/>
          <w:bCs/>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b/>
          <w:bCs/>
          <w:snapToGrid w:val="0"/>
          <w:color w:val="000000" w:themeColor="text1"/>
          <w:szCs w:val="21"/>
          <w14:textFill>
            <w14:solidFill>
              <w14:schemeClr w14:val="tx1"/>
            </w14:solidFill>
          </w14:textFill>
        </w:rPr>
        <w:t>四、采购标的的数量、采购项目交付或者实施的时间和地点</w:t>
      </w:r>
    </w:p>
    <w:p w14:paraId="3B08E836">
      <w:pPr>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Cs w:val="21"/>
          <w14:textFill>
            <w14:solidFill>
              <w14:schemeClr w14:val="tx1"/>
            </w14:solidFill>
          </w14:textFill>
        </w:rPr>
        <w:t>1.采购标的的数量：1项。</w:t>
      </w:r>
    </w:p>
    <w:p w14:paraId="5FC13A0B">
      <w:pPr>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Cs w:val="21"/>
          <w14:textFill>
            <w14:solidFill>
              <w14:schemeClr w14:val="tx1"/>
            </w14:solidFill>
          </w14:textFill>
        </w:rPr>
        <w:t>2.项目实施时间：自合同签订之日起1年。</w:t>
      </w:r>
    </w:p>
    <w:p w14:paraId="12DCB222">
      <w:pPr>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Cs w:val="21"/>
          <w14:textFill>
            <w14:solidFill>
              <w14:schemeClr w14:val="tx1"/>
            </w14:solidFill>
          </w14:textFill>
        </w:rPr>
        <w:t>3.项目实施地点：昆明市五华区人民政府普吉街道办事处辖区范围内。</w:t>
      </w:r>
    </w:p>
    <w:p w14:paraId="37AA78AD">
      <w:pPr>
        <w:adjustRightInd w:val="0"/>
        <w:snapToGrid w:val="0"/>
        <w:spacing w:line="360" w:lineRule="auto"/>
        <w:ind w:firstLine="422" w:firstLineChars="200"/>
        <w:jc w:val="left"/>
        <w:rPr>
          <w:rFonts w:hint="eastAsia" w:asciiTheme="minorEastAsia" w:hAnsiTheme="minorEastAsia" w:eastAsiaTheme="minorEastAsia" w:cstheme="minorEastAsia"/>
          <w:b/>
          <w:bCs/>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b/>
          <w:bCs/>
          <w:snapToGrid w:val="0"/>
          <w:color w:val="000000" w:themeColor="text1"/>
          <w:szCs w:val="21"/>
          <w14:textFill>
            <w14:solidFill>
              <w14:schemeClr w14:val="tx1"/>
            </w14:solidFill>
          </w14:textFill>
        </w:rPr>
        <w:t>五、采购标的需满足的服务标准、期限、效率等要求</w:t>
      </w:r>
    </w:p>
    <w:p w14:paraId="21E452C6">
      <w:pPr>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Cs w:val="21"/>
          <w14:textFill>
            <w14:solidFill>
              <w14:schemeClr w14:val="tx1"/>
            </w14:solidFill>
          </w14:textFill>
        </w:rPr>
        <w:t>1.服务标准：</w:t>
      </w:r>
      <w:r>
        <w:rPr>
          <w:rFonts w:hint="eastAsia" w:asciiTheme="minorEastAsia" w:hAnsiTheme="minorEastAsia" w:eastAsiaTheme="minorEastAsia" w:cstheme="minorEastAsia"/>
          <w:snapToGrid w:val="0"/>
          <w:color w:val="000000" w:themeColor="text1"/>
          <w:szCs w:val="21"/>
          <w:lang w:eastAsia="zh-CN"/>
          <w14:textFill>
            <w14:solidFill>
              <w14:schemeClr w14:val="tx1"/>
            </w14:solidFill>
          </w14:textFill>
        </w:rPr>
        <w:t>符合现行的法律法规，相关技术标准、规范及采购人要求</w:t>
      </w:r>
      <w:r>
        <w:rPr>
          <w:rFonts w:hint="eastAsia" w:asciiTheme="minorEastAsia" w:hAnsiTheme="minorEastAsia" w:eastAsiaTheme="minorEastAsia" w:cstheme="minorEastAsia"/>
          <w:snapToGrid w:val="0"/>
          <w:color w:val="000000" w:themeColor="text1"/>
          <w:szCs w:val="21"/>
          <w14:textFill>
            <w14:solidFill>
              <w14:schemeClr w14:val="tx1"/>
            </w14:solidFill>
          </w14:textFill>
        </w:rPr>
        <w:t>。</w:t>
      </w:r>
    </w:p>
    <w:p w14:paraId="4F484C2C">
      <w:pPr>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Cs w:val="21"/>
          <w14:textFill>
            <w14:solidFill>
              <w14:schemeClr w14:val="tx1"/>
            </w14:solidFill>
          </w14:textFill>
        </w:rPr>
        <w:t>2.合同履约期限：自合同签订之日起1年。</w:t>
      </w:r>
    </w:p>
    <w:p w14:paraId="239F1073">
      <w:pPr>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Cs w:val="21"/>
          <w14:textFill>
            <w14:solidFill>
              <w14:schemeClr w14:val="tx1"/>
            </w14:solidFill>
          </w14:textFill>
        </w:rPr>
        <w:t>3.服务效率：按照要求按质按量完成合同委托范围内的所有工作内容。</w:t>
      </w:r>
    </w:p>
    <w:p w14:paraId="2846C4CD">
      <w:pPr>
        <w:adjustRightInd w:val="0"/>
        <w:snapToGrid w:val="0"/>
        <w:spacing w:line="360" w:lineRule="auto"/>
        <w:ind w:firstLine="422" w:firstLineChars="200"/>
        <w:jc w:val="left"/>
        <w:rPr>
          <w:rFonts w:hint="eastAsia" w:asciiTheme="minorEastAsia" w:hAnsiTheme="minorEastAsia" w:eastAsiaTheme="minorEastAsia" w:cstheme="minorEastAsia"/>
          <w:b/>
          <w:bCs/>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b/>
          <w:bCs/>
          <w:snapToGrid w:val="0"/>
          <w:color w:val="000000" w:themeColor="text1"/>
          <w:szCs w:val="21"/>
          <w14:textFill>
            <w14:solidFill>
              <w14:schemeClr w14:val="tx1"/>
            </w14:solidFill>
          </w14:textFill>
        </w:rPr>
        <w:t>六、采购标的的验收标准</w:t>
      </w:r>
    </w:p>
    <w:p w14:paraId="3DF8A8B7">
      <w:pPr>
        <w:adjustRightInd w:val="0"/>
        <w:snapToGrid w:val="0"/>
        <w:spacing w:line="360" w:lineRule="auto"/>
        <w:ind w:firstLine="420" w:firstLineChars="200"/>
        <w:jc w:val="left"/>
        <w:rPr>
          <w:rFonts w:hint="eastAsia" w:asciiTheme="minorEastAsia" w:hAnsiTheme="minorEastAsia" w:eastAsiaTheme="minorEastAsia" w:cstheme="minorEastAsia"/>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snapToGrid w:val="0"/>
          <w:color w:val="000000" w:themeColor="text1"/>
          <w:szCs w:val="21"/>
          <w14:textFill>
            <w14:solidFill>
              <w14:schemeClr w14:val="tx1"/>
            </w14:solidFill>
          </w14:textFill>
        </w:rPr>
        <w:t>切实全面履行合同，并按合同约定的履约验收方案执行。</w:t>
      </w:r>
    </w:p>
    <w:p w14:paraId="076D4FD2">
      <w:pPr>
        <w:adjustRightInd w:val="0"/>
        <w:snapToGrid w:val="0"/>
        <w:spacing w:line="360" w:lineRule="auto"/>
        <w:ind w:firstLine="422" w:firstLineChars="200"/>
        <w:jc w:val="left"/>
        <w:rPr>
          <w:rFonts w:hint="eastAsia" w:asciiTheme="minorEastAsia" w:hAnsiTheme="minorEastAsia" w:eastAsiaTheme="minorEastAsia" w:cstheme="minorEastAsia"/>
          <w:b/>
          <w:bCs/>
          <w:snapToGrid w:val="0"/>
          <w:color w:val="000000" w:themeColor="text1"/>
          <w:szCs w:val="21"/>
          <w14:textFill>
            <w14:solidFill>
              <w14:schemeClr w14:val="tx1"/>
            </w14:solidFill>
          </w14:textFill>
        </w:rPr>
      </w:pPr>
      <w:r>
        <w:rPr>
          <w:rFonts w:hint="eastAsia" w:asciiTheme="minorEastAsia" w:hAnsiTheme="minorEastAsia" w:eastAsiaTheme="minorEastAsia" w:cstheme="minorEastAsia"/>
          <w:b/>
          <w:bCs/>
          <w:snapToGrid w:val="0"/>
          <w:color w:val="000000" w:themeColor="text1"/>
          <w:szCs w:val="21"/>
          <w14:textFill>
            <w14:solidFill>
              <w14:schemeClr w14:val="tx1"/>
            </w14:solidFill>
          </w14:textFill>
        </w:rPr>
        <w:t>七、采购标的的其他技术、服务等要求</w:t>
      </w:r>
    </w:p>
    <w:p w14:paraId="079BEEE1">
      <w:pPr>
        <w:widowControl/>
        <w:shd w:val="clear" w:color="auto" w:fill="FFFFFF"/>
        <w:spacing w:line="360" w:lineRule="auto"/>
        <w:ind w:firstLine="420" w:firstLineChars="200"/>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普吉街道位于昆明市主城区西北片区，其中城区面积约20.72平方公里，辖区森林面积约10平方公里。为进一步做好街道森林消防、应急救援等工作，拟采取购买服务方式，由第三方派驻不少于20人的专业化综合应急救援队伍（</w:t>
      </w:r>
      <w:r>
        <w:rPr>
          <w:rFonts w:hint="eastAsia" w:cs="宋体" w:asciiTheme="minorEastAsia" w:hAnsiTheme="minorEastAsia" w:eastAsiaTheme="minorEastAsia"/>
          <w:color w:val="000000" w:themeColor="text1"/>
          <w:kern w:val="0"/>
          <w:szCs w:val="21"/>
          <w:lang w:eastAsia="zh-CN"/>
          <w14:textFill>
            <w14:solidFill>
              <w14:schemeClr w14:val="tx1"/>
            </w14:solidFill>
          </w14:textFill>
        </w:rPr>
        <w:t>人员要求</w:t>
      </w:r>
      <w:r>
        <w:rPr>
          <w:rFonts w:hint="eastAsia" w:cs="宋体" w:asciiTheme="minorEastAsia" w:hAnsiTheme="minorEastAsia" w:eastAsiaTheme="minorEastAsia"/>
          <w:color w:val="000000" w:themeColor="text1"/>
          <w:kern w:val="0"/>
          <w:szCs w:val="21"/>
          <w14:textFill>
            <w14:solidFill>
              <w14:schemeClr w14:val="tx1"/>
            </w14:solidFill>
          </w14:textFill>
        </w:rPr>
        <w:t>身体健康，品行良好，工作责任心强，遵守国家法律法规），承担街道林区日常巡逻值守、森林火灾火场的勘察、火灾扑救和控制，受困人员救助、火场信息采集和报送等任务。根据需要，参加跨区域森林火灾应急救援任务。同时，通过高标准的建设、正规严格的管理逐步增强队伍应急救援能力，相应承担街道辖区内汛期洪涝、地质灾害及其他事故灾难的应急救援任务，以及配合普吉街道办事处做好其他临时性辅助工作。配备人员由供应商负责管理，并做好保障工作；日常配备装备及车辆由供应商负责维护管理，并做好安全监管工作。综合应急救援队伍队员集中住宿，实现半军事化管理，24小时备勤，在接到工作指令后能按时到达指定地点进行处置。</w:t>
      </w:r>
    </w:p>
    <w:bookmarkEnd w:id="1083"/>
    <w:bookmarkEnd w:id="1084"/>
    <w:bookmarkEnd w:id="1085"/>
    <w:bookmarkEnd w:id="1086"/>
    <w:bookmarkEnd w:id="1237"/>
    <w:bookmarkEnd w:id="1238"/>
    <w:bookmarkEnd w:id="1239"/>
    <w:bookmarkEnd w:id="1240"/>
    <w:bookmarkEnd w:id="1242"/>
    <w:p w14:paraId="0427DB13">
      <w:pPr>
        <w:rPr>
          <w:rFonts w:hint="eastAsia" w:asciiTheme="minorEastAsia" w:hAnsiTheme="minorEastAsia" w:eastAsiaTheme="minorEastAsia"/>
          <w:b/>
          <w:bCs/>
          <w:color w:val="000000" w:themeColor="text1"/>
          <w:sz w:val="32"/>
          <w:szCs w:val="32"/>
          <w14:textFill>
            <w14:solidFill>
              <w14:schemeClr w14:val="tx1"/>
            </w14:solidFill>
          </w14:textFill>
        </w:rPr>
      </w:pPr>
      <w:bookmarkStart w:id="1243" w:name="_Toc37603115"/>
      <w:bookmarkStart w:id="1244" w:name="_Toc29357077"/>
      <w:bookmarkStart w:id="1245" w:name="_Toc42205043"/>
      <w:r>
        <w:rPr>
          <w:rFonts w:hint="eastAsia" w:asciiTheme="minorEastAsia" w:hAnsiTheme="minorEastAsia" w:eastAsiaTheme="minorEastAsia"/>
          <w:b/>
          <w:bCs/>
          <w:color w:val="000000" w:themeColor="text1"/>
          <w:sz w:val="32"/>
          <w:szCs w:val="32"/>
          <w14:textFill>
            <w14:solidFill>
              <w14:schemeClr w14:val="tx1"/>
            </w14:solidFill>
          </w14:textFill>
        </w:rPr>
        <w:br w:type="page"/>
      </w:r>
    </w:p>
    <w:p w14:paraId="080C1743">
      <w:pPr>
        <w:spacing w:line="360" w:lineRule="auto"/>
        <w:jc w:val="center"/>
        <w:outlineLvl w:val="0"/>
        <w:rPr>
          <w:rFonts w:hint="eastAsia" w:asciiTheme="minorEastAsia" w:hAnsiTheme="minorEastAsia" w:eastAsiaTheme="minorEastAsia"/>
          <w:b/>
          <w:bCs/>
          <w:color w:val="000000" w:themeColor="text1"/>
          <w:sz w:val="32"/>
          <w:szCs w:val="32"/>
          <w14:textFill>
            <w14:solidFill>
              <w14:schemeClr w14:val="tx1"/>
            </w14:solidFill>
          </w14:textFill>
        </w:rPr>
      </w:pPr>
      <w:bookmarkStart w:id="1246" w:name="_Toc831394110"/>
      <w:r>
        <w:rPr>
          <w:rFonts w:hint="eastAsia" w:asciiTheme="minorEastAsia" w:hAnsiTheme="minorEastAsia" w:eastAsiaTheme="minorEastAsia"/>
          <w:b/>
          <w:bCs/>
          <w:color w:val="000000" w:themeColor="text1"/>
          <w:sz w:val="32"/>
          <w:szCs w:val="32"/>
          <w14:textFill>
            <w14:solidFill>
              <w14:schemeClr w14:val="tx1"/>
            </w14:solidFill>
          </w14:textFill>
        </w:rPr>
        <w:t>第六章 评审办法（综合评分法）</w:t>
      </w:r>
      <w:bookmarkEnd w:id="1246"/>
    </w:p>
    <w:p w14:paraId="52E51106">
      <w:pPr>
        <w:pStyle w:val="4"/>
        <w:spacing w:line="360" w:lineRule="auto"/>
        <w:rPr>
          <w:rFonts w:hint="eastAsia" w:asciiTheme="minorEastAsia" w:hAnsiTheme="minorEastAsia" w:eastAsiaTheme="minorEastAsia"/>
          <w:b w:val="0"/>
          <w:bCs/>
          <w:color w:val="000000" w:themeColor="text1"/>
          <w:szCs w:val="28"/>
          <w14:textFill>
            <w14:solidFill>
              <w14:schemeClr w14:val="tx1"/>
            </w14:solidFill>
          </w14:textFill>
        </w:rPr>
      </w:pPr>
      <w:bookmarkStart w:id="1247" w:name="_Toc83753929"/>
      <w:bookmarkStart w:id="1248" w:name="_Toc42205031"/>
      <w:bookmarkStart w:id="1249" w:name="_Toc9290724"/>
      <w:bookmarkStart w:id="1250" w:name="_Toc447640828"/>
      <w:bookmarkStart w:id="1251" w:name="_Toc1383557504"/>
      <w:bookmarkStart w:id="1252" w:name="_Toc302769231"/>
      <w:bookmarkStart w:id="1253" w:name="_Toc87543857"/>
      <w:bookmarkStart w:id="1254" w:name="_Toc388014371"/>
      <w:bookmarkStart w:id="1255" w:name="_Toc110405174"/>
      <w:bookmarkStart w:id="1256" w:name="_Toc84356289"/>
      <w:bookmarkStart w:id="1257" w:name="_Toc388013682"/>
      <w:bookmarkStart w:id="1258" w:name="_Toc388013369"/>
      <w:bookmarkStart w:id="1259" w:name="_Toc37603109"/>
      <w:bookmarkStart w:id="1260" w:name="_Toc87538406"/>
      <w:r>
        <w:rPr>
          <w:rFonts w:hint="eastAsia" w:asciiTheme="minorEastAsia" w:hAnsiTheme="minorEastAsia" w:eastAsiaTheme="minorEastAsia"/>
          <w:b w:val="0"/>
          <w:bCs/>
          <w:color w:val="000000" w:themeColor="text1"/>
          <w:szCs w:val="28"/>
          <w14:textFill>
            <w14:solidFill>
              <w14:schemeClr w14:val="tx1"/>
            </w14:solidFill>
          </w14:textFill>
        </w:rPr>
        <w:t>一、评审办法</w:t>
      </w:r>
      <w:r>
        <w:rPr>
          <w:rFonts w:asciiTheme="minorEastAsia" w:hAnsiTheme="minorEastAsia" w:eastAsiaTheme="minorEastAsia"/>
          <w:b w:val="0"/>
          <w:bCs/>
          <w:color w:val="000000" w:themeColor="text1"/>
          <w:szCs w:val="28"/>
          <w14:textFill>
            <w14:solidFill>
              <w14:schemeClr w14:val="tx1"/>
            </w14:solidFill>
          </w14:textFill>
        </w:rPr>
        <w:t>前附表</w:t>
      </w:r>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
    <w:tbl>
      <w:tblPr>
        <w:tblStyle w:val="54"/>
        <w:tblW w:w="8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7"/>
        <w:gridCol w:w="1752"/>
        <w:gridCol w:w="2693"/>
        <w:gridCol w:w="2835"/>
        <w:gridCol w:w="770"/>
      </w:tblGrid>
      <w:tr w14:paraId="5F30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37" w:type="dxa"/>
            <w:vAlign w:val="center"/>
          </w:tcPr>
          <w:p w14:paraId="38CAE90C">
            <w:pPr>
              <w:autoSpaceDE w:val="0"/>
              <w:autoSpaceDN w:val="0"/>
              <w:adjustRightInd w:val="0"/>
              <w:jc w:val="center"/>
              <w:rPr>
                <w:rFonts w:hint="eastAsia" w:ascii="宋体" w:hAnsi="宋体" w:cs="UPNQIO+ËÎÌå"/>
                <w:b/>
                <w:color w:val="000000" w:themeColor="text1"/>
                <w:spacing w:val="1"/>
                <w:kern w:val="0"/>
                <w:szCs w:val="21"/>
                <w14:textFill>
                  <w14:solidFill>
                    <w14:schemeClr w14:val="tx1"/>
                  </w14:solidFill>
                </w14:textFill>
              </w:rPr>
            </w:pPr>
            <w:r>
              <w:rPr>
                <w:rFonts w:hint="eastAsia" w:ascii="宋体" w:hAnsi="宋体" w:cs="宋体"/>
                <w:b/>
                <w:color w:val="000000" w:themeColor="text1"/>
                <w:spacing w:val="1"/>
                <w:kern w:val="0"/>
                <w:szCs w:val="21"/>
                <w14:textFill>
                  <w14:solidFill>
                    <w14:schemeClr w14:val="tx1"/>
                  </w14:solidFill>
                </w14:textFill>
              </w:rPr>
              <w:t>条款号</w:t>
            </w:r>
          </w:p>
        </w:tc>
        <w:tc>
          <w:tcPr>
            <w:tcW w:w="1752" w:type="dxa"/>
            <w:vAlign w:val="center"/>
          </w:tcPr>
          <w:p w14:paraId="5B5B5157">
            <w:pPr>
              <w:autoSpaceDE w:val="0"/>
              <w:autoSpaceDN w:val="0"/>
              <w:adjustRightInd w:val="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评审因素</w:t>
            </w:r>
          </w:p>
        </w:tc>
        <w:tc>
          <w:tcPr>
            <w:tcW w:w="2693" w:type="dxa"/>
            <w:vAlign w:val="center"/>
          </w:tcPr>
          <w:p w14:paraId="594C6A98">
            <w:pPr>
              <w:autoSpaceDE w:val="0"/>
              <w:autoSpaceDN w:val="0"/>
              <w:adjustRightInd w:val="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评审内容</w:t>
            </w:r>
          </w:p>
        </w:tc>
        <w:tc>
          <w:tcPr>
            <w:tcW w:w="3605" w:type="dxa"/>
            <w:gridSpan w:val="2"/>
            <w:vAlign w:val="center"/>
          </w:tcPr>
          <w:p w14:paraId="63A229F3">
            <w:pPr>
              <w:autoSpaceDE w:val="0"/>
              <w:autoSpaceDN w:val="0"/>
              <w:adjustRightInd w:val="0"/>
              <w:jc w:val="center"/>
              <w:rPr>
                <w:rFonts w:hint="eastAsia" w:ascii="宋体" w:hAnsi="宋体"/>
                <w:b/>
                <w:color w:val="000000" w:themeColor="text1"/>
                <w:szCs w:val="21"/>
                <w14:textFill>
                  <w14:solidFill>
                    <w14:schemeClr w14:val="tx1"/>
                  </w14:solidFill>
                </w14:textFill>
              </w:rPr>
            </w:pPr>
            <w:r>
              <w:rPr>
                <w:rFonts w:ascii="宋体" w:hAnsi="宋体" w:cs="UPNQIO+ËÎÌå"/>
                <w:b/>
                <w:color w:val="000000" w:themeColor="text1"/>
                <w:spacing w:val="9"/>
                <w:szCs w:val="21"/>
                <w14:textFill>
                  <w14:solidFill>
                    <w14:schemeClr w14:val="tx1"/>
                  </w14:solidFill>
                </w14:textFill>
              </w:rPr>
              <w:t>评审标准</w:t>
            </w:r>
          </w:p>
        </w:tc>
      </w:tr>
      <w:tr w14:paraId="7730D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vAlign w:val="center"/>
          </w:tcPr>
          <w:p w14:paraId="58833497">
            <w:pPr>
              <w:snapToGrid w:val="0"/>
              <w:spacing w:line="360" w:lineRule="auto"/>
              <w:jc w:val="center"/>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2.1.1</w:t>
            </w:r>
          </w:p>
        </w:tc>
        <w:tc>
          <w:tcPr>
            <w:tcW w:w="1752" w:type="dxa"/>
            <w:vMerge w:val="restart"/>
            <w:vAlign w:val="center"/>
          </w:tcPr>
          <w:p w14:paraId="3C85758C">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资格审查</w:t>
            </w:r>
          </w:p>
          <w:p w14:paraId="66FB5CE4">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标准</w:t>
            </w:r>
          </w:p>
        </w:tc>
        <w:tc>
          <w:tcPr>
            <w:tcW w:w="2693" w:type="dxa"/>
            <w:vAlign w:val="center"/>
          </w:tcPr>
          <w:p w14:paraId="54277948">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具有独立承担民事责任的能力</w:t>
            </w:r>
          </w:p>
        </w:tc>
        <w:tc>
          <w:tcPr>
            <w:tcW w:w="3605" w:type="dxa"/>
            <w:gridSpan w:val="2"/>
            <w:vAlign w:val="center"/>
          </w:tcPr>
          <w:p w14:paraId="0964B2ED">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符合第二章“供应商须知</w:t>
            </w:r>
            <w:r>
              <w:rPr>
                <w:rFonts w:hint="eastAsia" w:ascii="宋体" w:hAnsi="宋体"/>
                <w:color w:val="000000" w:themeColor="text1"/>
                <w:szCs w:val="21"/>
                <w14:textFill>
                  <w14:solidFill>
                    <w14:schemeClr w14:val="tx1"/>
                  </w14:solidFill>
                </w14:textFill>
              </w:rPr>
              <w:t>前附表</w:t>
            </w:r>
            <w:r>
              <w:rPr>
                <w:rFonts w:ascii="宋体" w:hAnsi="宋体"/>
                <w:color w:val="000000" w:themeColor="text1"/>
                <w:szCs w:val="21"/>
                <w14:textFill>
                  <w14:solidFill>
                    <w14:schemeClr w14:val="tx1"/>
                  </w14:solidFill>
                </w14:textFill>
              </w:rPr>
              <w:t>”第</w:t>
            </w:r>
            <w:r>
              <w:rPr>
                <w:rFonts w:hint="eastAsia" w:ascii="宋体" w:hAnsi="宋体"/>
                <w:color w:val="000000" w:themeColor="text1"/>
                <w:szCs w:val="21"/>
                <w14:textFill>
                  <w14:solidFill>
                    <w14:schemeClr w14:val="tx1"/>
                  </w14:solidFill>
                </w14:textFill>
              </w:rPr>
              <w:t>1.4.1</w:t>
            </w:r>
            <w:r>
              <w:rPr>
                <w:rFonts w:ascii="宋体" w:hAnsi="宋体"/>
                <w:color w:val="000000" w:themeColor="text1"/>
                <w:szCs w:val="21"/>
                <w14:textFill>
                  <w14:solidFill>
                    <w14:schemeClr w14:val="tx1"/>
                  </w14:solidFill>
                </w14:textFill>
              </w:rPr>
              <w:t>项</w:t>
            </w:r>
            <w:r>
              <w:rPr>
                <w:rFonts w:hint="eastAsia" w:ascii="宋体" w:hAnsi="宋体"/>
                <w:color w:val="000000" w:themeColor="text1"/>
                <w:szCs w:val="21"/>
                <w14:textFill>
                  <w14:solidFill>
                    <w14:schemeClr w14:val="tx1"/>
                  </w14:solidFill>
                </w14:textFill>
              </w:rPr>
              <w:t>规定</w:t>
            </w:r>
          </w:p>
        </w:tc>
      </w:tr>
      <w:tr w14:paraId="60C82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37" w:type="dxa"/>
            <w:vMerge w:val="continue"/>
            <w:vAlign w:val="center"/>
          </w:tcPr>
          <w:p w14:paraId="27310E43">
            <w:pPr>
              <w:snapToGrid w:val="0"/>
              <w:spacing w:line="360" w:lineRule="auto"/>
              <w:jc w:val="center"/>
              <w:rPr>
                <w:rFonts w:hint="eastAsia" w:ascii="宋体" w:hAnsi="宋体"/>
                <w:color w:val="000000" w:themeColor="text1"/>
                <w:szCs w:val="21"/>
                <w14:textFill>
                  <w14:solidFill>
                    <w14:schemeClr w14:val="tx1"/>
                  </w14:solidFill>
                </w14:textFill>
              </w:rPr>
            </w:pPr>
          </w:p>
        </w:tc>
        <w:tc>
          <w:tcPr>
            <w:tcW w:w="1752" w:type="dxa"/>
            <w:vMerge w:val="continue"/>
            <w:vAlign w:val="center"/>
          </w:tcPr>
          <w:p w14:paraId="1FFCD6D1">
            <w:pPr>
              <w:snapToGrid w:val="0"/>
              <w:spacing w:line="360" w:lineRule="auto"/>
              <w:jc w:val="center"/>
              <w:rPr>
                <w:rFonts w:hint="eastAsia" w:ascii="宋体" w:hAnsi="宋体"/>
                <w:color w:val="000000" w:themeColor="text1"/>
                <w:szCs w:val="21"/>
                <w14:textFill>
                  <w14:solidFill>
                    <w14:schemeClr w14:val="tx1"/>
                  </w14:solidFill>
                </w14:textFill>
              </w:rPr>
            </w:pPr>
          </w:p>
        </w:tc>
        <w:tc>
          <w:tcPr>
            <w:tcW w:w="2693" w:type="dxa"/>
            <w:vAlign w:val="center"/>
          </w:tcPr>
          <w:p w14:paraId="41C9C56D">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具有良好的商业信誉和健全的财务会计制度</w:t>
            </w:r>
          </w:p>
        </w:tc>
        <w:tc>
          <w:tcPr>
            <w:tcW w:w="3605" w:type="dxa"/>
            <w:gridSpan w:val="2"/>
            <w:vAlign w:val="center"/>
          </w:tcPr>
          <w:p w14:paraId="74A7B498">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符合第二章“供应商须知</w:t>
            </w:r>
            <w:r>
              <w:rPr>
                <w:rFonts w:hint="eastAsia" w:ascii="宋体" w:hAnsi="宋体"/>
                <w:color w:val="000000" w:themeColor="text1"/>
                <w:szCs w:val="21"/>
                <w14:textFill>
                  <w14:solidFill>
                    <w14:schemeClr w14:val="tx1"/>
                  </w14:solidFill>
                </w14:textFill>
              </w:rPr>
              <w:t>前附表</w:t>
            </w:r>
            <w:r>
              <w:rPr>
                <w:rFonts w:ascii="宋体" w:hAnsi="宋体"/>
                <w:color w:val="000000" w:themeColor="text1"/>
                <w:szCs w:val="21"/>
                <w14:textFill>
                  <w14:solidFill>
                    <w14:schemeClr w14:val="tx1"/>
                  </w14:solidFill>
                </w14:textFill>
              </w:rPr>
              <w:t>”第</w:t>
            </w:r>
            <w:r>
              <w:rPr>
                <w:rFonts w:hint="eastAsia" w:ascii="宋体" w:hAnsi="宋体"/>
                <w:color w:val="000000" w:themeColor="text1"/>
                <w:szCs w:val="21"/>
                <w14:textFill>
                  <w14:solidFill>
                    <w14:schemeClr w14:val="tx1"/>
                  </w14:solidFill>
                </w14:textFill>
              </w:rPr>
              <w:t>1.4.1</w:t>
            </w:r>
            <w:r>
              <w:rPr>
                <w:rFonts w:ascii="宋体" w:hAnsi="宋体"/>
                <w:color w:val="000000" w:themeColor="text1"/>
                <w:szCs w:val="21"/>
                <w14:textFill>
                  <w14:solidFill>
                    <w14:schemeClr w14:val="tx1"/>
                  </w14:solidFill>
                </w14:textFill>
              </w:rPr>
              <w:t>项</w:t>
            </w:r>
            <w:r>
              <w:rPr>
                <w:rFonts w:hint="eastAsia" w:ascii="宋体" w:hAnsi="宋体"/>
                <w:color w:val="000000" w:themeColor="text1"/>
                <w:szCs w:val="21"/>
                <w14:textFill>
                  <w14:solidFill>
                    <w14:schemeClr w14:val="tx1"/>
                  </w14:solidFill>
                </w14:textFill>
              </w:rPr>
              <w:t>规定</w:t>
            </w:r>
          </w:p>
        </w:tc>
      </w:tr>
      <w:tr w14:paraId="7C80E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937" w:type="dxa"/>
            <w:vMerge w:val="continue"/>
            <w:vAlign w:val="center"/>
          </w:tcPr>
          <w:p w14:paraId="7AB7FA15">
            <w:pPr>
              <w:snapToGrid w:val="0"/>
              <w:spacing w:line="360" w:lineRule="auto"/>
              <w:jc w:val="center"/>
              <w:rPr>
                <w:rFonts w:hint="eastAsia" w:ascii="宋体" w:hAnsi="宋体"/>
                <w:color w:val="000000" w:themeColor="text1"/>
                <w:szCs w:val="21"/>
                <w14:textFill>
                  <w14:solidFill>
                    <w14:schemeClr w14:val="tx1"/>
                  </w14:solidFill>
                </w14:textFill>
              </w:rPr>
            </w:pPr>
          </w:p>
        </w:tc>
        <w:tc>
          <w:tcPr>
            <w:tcW w:w="1752" w:type="dxa"/>
            <w:vMerge w:val="continue"/>
            <w:vAlign w:val="center"/>
          </w:tcPr>
          <w:p w14:paraId="7F01FDBF">
            <w:pPr>
              <w:snapToGrid w:val="0"/>
              <w:spacing w:line="360" w:lineRule="auto"/>
              <w:jc w:val="center"/>
              <w:rPr>
                <w:rFonts w:hint="eastAsia" w:ascii="宋体" w:hAnsi="宋体"/>
                <w:color w:val="000000" w:themeColor="text1"/>
                <w:szCs w:val="21"/>
                <w14:textFill>
                  <w14:solidFill>
                    <w14:schemeClr w14:val="tx1"/>
                  </w14:solidFill>
                </w14:textFill>
              </w:rPr>
            </w:pPr>
          </w:p>
        </w:tc>
        <w:tc>
          <w:tcPr>
            <w:tcW w:w="2693" w:type="dxa"/>
            <w:vAlign w:val="center"/>
          </w:tcPr>
          <w:p w14:paraId="0A708DFD">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具有履行合同所必需的设备和专业技术能力</w:t>
            </w:r>
          </w:p>
        </w:tc>
        <w:tc>
          <w:tcPr>
            <w:tcW w:w="3605" w:type="dxa"/>
            <w:gridSpan w:val="2"/>
            <w:vAlign w:val="center"/>
          </w:tcPr>
          <w:p w14:paraId="1B03D14B">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符合第二章“供应商须知</w:t>
            </w:r>
            <w:r>
              <w:rPr>
                <w:rFonts w:hint="eastAsia" w:ascii="宋体" w:hAnsi="宋体"/>
                <w:color w:val="000000" w:themeColor="text1"/>
                <w:szCs w:val="21"/>
                <w14:textFill>
                  <w14:solidFill>
                    <w14:schemeClr w14:val="tx1"/>
                  </w14:solidFill>
                </w14:textFill>
              </w:rPr>
              <w:t>前附表</w:t>
            </w:r>
            <w:r>
              <w:rPr>
                <w:rFonts w:ascii="宋体" w:hAnsi="宋体"/>
                <w:color w:val="000000" w:themeColor="text1"/>
                <w:szCs w:val="21"/>
                <w14:textFill>
                  <w14:solidFill>
                    <w14:schemeClr w14:val="tx1"/>
                  </w14:solidFill>
                </w14:textFill>
              </w:rPr>
              <w:t>”第</w:t>
            </w:r>
            <w:r>
              <w:rPr>
                <w:rFonts w:hint="eastAsia" w:ascii="宋体" w:hAnsi="宋体"/>
                <w:color w:val="000000" w:themeColor="text1"/>
                <w:szCs w:val="21"/>
                <w14:textFill>
                  <w14:solidFill>
                    <w14:schemeClr w14:val="tx1"/>
                  </w14:solidFill>
                </w14:textFill>
              </w:rPr>
              <w:t>1.4.1</w:t>
            </w:r>
            <w:r>
              <w:rPr>
                <w:rFonts w:ascii="宋体" w:hAnsi="宋体"/>
                <w:color w:val="000000" w:themeColor="text1"/>
                <w:szCs w:val="21"/>
                <w14:textFill>
                  <w14:solidFill>
                    <w14:schemeClr w14:val="tx1"/>
                  </w14:solidFill>
                </w14:textFill>
              </w:rPr>
              <w:t>项</w:t>
            </w:r>
            <w:r>
              <w:rPr>
                <w:rFonts w:hint="eastAsia" w:ascii="宋体" w:hAnsi="宋体"/>
                <w:color w:val="000000" w:themeColor="text1"/>
                <w:szCs w:val="21"/>
                <w14:textFill>
                  <w14:solidFill>
                    <w14:schemeClr w14:val="tx1"/>
                  </w14:solidFill>
                </w14:textFill>
              </w:rPr>
              <w:t>规定</w:t>
            </w:r>
          </w:p>
        </w:tc>
      </w:tr>
      <w:tr w14:paraId="72E21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37" w:type="dxa"/>
            <w:vMerge w:val="continue"/>
            <w:vAlign w:val="center"/>
          </w:tcPr>
          <w:p w14:paraId="7947D709">
            <w:pPr>
              <w:snapToGrid w:val="0"/>
              <w:spacing w:line="360" w:lineRule="auto"/>
              <w:jc w:val="center"/>
              <w:rPr>
                <w:rFonts w:hint="eastAsia" w:ascii="宋体" w:hAnsi="宋体"/>
                <w:color w:val="000000" w:themeColor="text1"/>
                <w:szCs w:val="21"/>
                <w14:textFill>
                  <w14:solidFill>
                    <w14:schemeClr w14:val="tx1"/>
                  </w14:solidFill>
                </w14:textFill>
              </w:rPr>
            </w:pPr>
          </w:p>
        </w:tc>
        <w:tc>
          <w:tcPr>
            <w:tcW w:w="1752" w:type="dxa"/>
            <w:vMerge w:val="continue"/>
            <w:vAlign w:val="center"/>
          </w:tcPr>
          <w:p w14:paraId="541175D2">
            <w:pPr>
              <w:snapToGrid w:val="0"/>
              <w:spacing w:line="360" w:lineRule="auto"/>
              <w:jc w:val="center"/>
              <w:rPr>
                <w:rFonts w:hint="eastAsia" w:ascii="宋体" w:hAnsi="宋体"/>
                <w:color w:val="000000" w:themeColor="text1"/>
                <w:szCs w:val="21"/>
                <w14:textFill>
                  <w14:solidFill>
                    <w14:schemeClr w14:val="tx1"/>
                  </w14:solidFill>
                </w14:textFill>
              </w:rPr>
            </w:pPr>
          </w:p>
        </w:tc>
        <w:tc>
          <w:tcPr>
            <w:tcW w:w="2693" w:type="dxa"/>
            <w:vAlign w:val="center"/>
          </w:tcPr>
          <w:p w14:paraId="3CE1D560">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具有依法缴纳税收和社会保障资金的良好记录</w:t>
            </w:r>
          </w:p>
        </w:tc>
        <w:tc>
          <w:tcPr>
            <w:tcW w:w="3605" w:type="dxa"/>
            <w:gridSpan w:val="2"/>
            <w:vAlign w:val="center"/>
          </w:tcPr>
          <w:p w14:paraId="3EC3A6C8">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符合第二章“供应商须知</w:t>
            </w:r>
            <w:r>
              <w:rPr>
                <w:rFonts w:hint="eastAsia" w:ascii="宋体" w:hAnsi="宋体"/>
                <w:color w:val="000000" w:themeColor="text1"/>
                <w:szCs w:val="21"/>
                <w14:textFill>
                  <w14:solidFill>
                    <w14:schemeClr w14:val="tx1"/>
                  </w14:solidFill>
                </w14:textFill>
              </w:rPr>
              <w:t>前附表</w:t>
            </w:r>
            <w:r>
              <w:rPr>
                <w:rFonts w:ascii="宋体" w:hAnsi="宋体"/>
                <w:color w:val="000000" w:themeColor="text1"/>
                <w:szCs w:val="21"/>
                <w14:textFill>
                  <w14:solidFill>
                    <w14:schemeClr w14:val="tx1"/>
                  </w14:solidFill>
                </w14:textFill>
              </w:rPr>
              <w:t>”第</w:t>
            </w:r>
            <w:r>
              <w:rPr>
                <w:rFonts w:hint="eastAsia" w:ascii="宋体" w:hAnsi="宋体"/>
                <w:color w:val="000000" w:themeColor="text1"/>
                <w:szCs w:val="21"/>
                <w14:textFill>
                  <w14:solidFill>
                    <w14:schemeClr w14:val="tx1"/>
                  </w14:solidFill>
                </w14:textFill>
              </w:rPr>
              <w:t>1.4.1</w:t>
            </w:r>
            <w:r>
              <w:rPr>
                <w:rFonts w:ascii="宋体" w:hAnsi="宋体"/>
                <w:color w:val="000000" w:themeColor="text1"/>
                <w:szCs w:val="21"/>
                <w14:textFill>
                  <w14:solidFill>
                    <w14:schemeClr w14:val="tx1"/>
                  </w14:solidFill>
                </w14:textFill>
              </w:rPr>
              <w:t>项</w:t>
            </w:r>
            <w:r>
              <w:rPr>
                <w:rFonts w:hint="eastAsia" w:ascii="宋体" w:hAnsi="宋体"/>
                <w:color w:val="000000" w:themeColor="text1"/>
                <w:szCs w:val="21"/>
                <w14:textFill>
                  <w14:solidFill>
                    <w14:schemeClr w14:val="tx1"/>
                  </w14:solidFill>
                </w14:textFill>
              </w:rPr>
              <w:t>规定</w:t>
            </w:r>
          </w:p>
        </w:tc>
      </w:tr>
      <w:tr w14:paraId="348C9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37" w:type="dxa"/>
            <w:vMerge w:val="continue"/>
            <w:vAlign w:val="center"/>
          </w:tcPr>
          <w:p w14:paraId="66AC8953">
            <w:pPr>
              <w:snapToGrid w:val="0"/>
              <w:spacing w:line="360" w:lineRule="auto"/>
              <w:jc w:val="center"/>
              <w:rPr>
                <w:rFonts w:hint="eastAsia" w:ascii="宋体" w:hAnsi="宋体"/>
                <w:color w:val="000000" w:themeColor="text1"/>
                <w:szCs w:val="21"/>
                <w14:textFill>
                  <w14:solidFill>
                    <w14:schemeClr w14:val="tx1"/>
                  </w14:solidFill>
                </w14:textFill>
              </w:rPr>
            </w:pPr>
          </w:p>
        </w:tc>
        <w:tc>
          <w:tcPr>
            <w:tcW w:w="1752" w:type="dxa"/>
            <w:vMerge w:val="continue"/>
            <w:vAlign w:val="center"/>
          </w:tcPr>
          <w:p w14:paraId="041D30DD">
            <w:pPr>
              <w:snapToGrid w:val="0"/>
              <w:spacing w:line="360" w:lineRule="auto"/>
              <w:jc w:val="center"/>
              <w:rPr>
                <w:rFonts w:hint="eastAsia" w:ascii="宋体" w:hAnsi="宋体"/>
                <w:color w:val="000000" w:themeColor="text1"/>
                <w:szCs w:val="21"/>
                <w14:textFill>
                  <w14:solidFill>
                    <w14:schemeClr w14:val="tx1"/>
                  </w14:solidFill>
                </w14:textFill>
              </w:rPr>
            </w:pPr>
          </w:p>
        </w:tc>
        <w:tc>
          <w:tcPr>
            <w:tcW w:w="2693" w:type="dxa"/>
            <w:vAlign w:val="center"/>
          </w:tcPr>
          <w:p w14:paraId="6EE83D7D">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参加政府采购活动前三年内，在经营活动中没有重大违法记录</w:t>
            </w:r>
          </w:p>
        </w:tc>
        <w:tc>
          <w:tcPr>
            <w:tcW w:w="3605" w:type="dxa"/>
            <w:gridSpan w:val="2"/>
            <w:vAlign w:val="center"/>
          </w:tcPr>
          <w:p w14:paraId="5E8BCEE2">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符合第二章“供应商须知</w:t>
            </w:r>
            <w:r>
              <w:rPr>
                <w:rFonts w:hint="eastAsia" w:ascii="宋体" w:hAnsi="宋体"/>
                <w:color w:val="000000" w:themeColor="text1"/>
                <w:szCs w:val="21"/>
                <w14:textFill>
                  <w14:solidFill>
                    <w14:schemeClr w14:val="tx1"/>
                  </w14:solidFill>
                </w14:textFill>
              </w:rPr>
              <w:t>前附表</w:t>
            </w:r>
            <w:r>
              <w:rPr>
                <w:rFonts w:ascii="宋体" w:hAnsi="宋体"/>
                <w:color w:val="000000" w:themeColor="text1"/>
                <w:szCs w:val="21"/>
                <w14:textFill>
                  <w14:solidFill>
                    <w14:schemeClr w14:val="tx1"/>
                  </w14:solidFill>
                </w14:textFill>
              </w:rPr>
              <w:t>”第</w:t>
            </w:r>
            <w:r>
              <w:rPr>
                <w:rFonts w:hint="eastAsia" w:ascii="宋体" w:hAnsi="宋体"/>
                <w:color w:val="000000" w:themeColor="text1"/>
                <w:szCs w:val="21"/>
                <w14:textFill>
                  <w14:solidFill>
                    <w14:schemeClr w14:val="tx1"/>
                  </w14:solidFill>
                </w14:textFill>
              </w:rPr>
              <w:t>1.4.1</w:t>
            </w:r>
            <w:r>
              <w:rPr>
                <w:rFonts w:ascii="宋体" w:hAnsi="宋体"/>
                <w:color w:val="000000" w:themeColor="text1"/>
                <w:szCs w:val="21"/>
                <w14:textFill>
                  <w14:solidFill>
                    <w14:schemeClr w14:val="tx1"/>
                  </w14:solidFill>
                </w14:textFill>
              </w:rPr>
              <w:t>项</w:t>
            </w:r>
            <w:r>
              <w:rPr>
                <w:rFonts w:hint="eastAsia" w:ascii="宋体" w:hAnsi="宋体"/>
                <w:color w:val="000000" w:themeColor="text1"/>
                <w:szCs w:val="21"/>
                <w14:textFill>
                  <w14:solidFill>
                    <w14:schemeClr w14:val="tx1"/>
                  </w14:solidFill>
                </w14:textFill>
              </w:rPr>
              <w:t>规定</w:t>
            </w:r>
          </w:p>
        </w:tc>
      </w:tr>
      <w:tr w14:paraId="3AE8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37" w:type="dxa"/>
            <w:vMerge w:val="continue"/>
            <w:vAlign w:val="center"/>
          </w:tcPr>
          <w:p w14:paraId="0A561186">
            <w:pPr>
              <w:snapToGrid w:val="0"/>
              <w:spacing w:line="360" w:lineRule="auto"/>
              <w:jc w:val="center"/>
              <w:rPr>
                <w:rFonts w:hint="eastAsia" w:ascii="宋体" w:hAnsi="宋体"/>
                <w:color w:val="000000" w:themeColor="text1"/>
                <w:szCs w:val="21"/>
                <w14:textFill>
                  <w14:solidFill>
                    <w14:schemeClr w14:val="tx1"/>
                  </w14:solidFill>
                </w14:textFill>
              </w:rPr>
            </w:pPr>
          </w:p>
        </w:tc>
        <w:tc>
          <w:tcPr>
            <w:tcW w:w="1752" w:type="dxa"/>
            <w:vMerge w:val="continue"/>
            <w:vAlign w:val="center"/>
          </w:tcPr>
          <w:p w14:paraId="22EAFF1F">
            <w:pPr>
              <w:snapToGrid w:val="0"/>
              <w:spacing w:line="360" w:lineRule="auto"/>
              <w:jc w:val="center"/>
              <w:rPr>
                <w:rFonts w:hint="eastAsia" w:ascii="宋体" w:hAnsi="宋体"/>
                <w:color w:val="000000" w:themeColor="text1"/>
                <w:szCs w:val="21"/>
                <w14:textFill>
                  <w14:solidFill>
                    <w14:schemeClr w14:val="tx1"/>
                  </w14:solidFill>
                </w14:textFill>
              </w:rPr>
            </w:pPr>
          </w:p>
        </w:tc>
        <w:tc>
          <w:tcPr>
            <w:tcW w:w="2693" w:type="dxa"/>
            <w:vAlign w:val="center"/>
          </w:tcPr>
          <w:p w14:paraId="2C4A2001">
            <w:pPr>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采购政策</w:t>
            </w:r>
          </w:p>
        </w:tc>
        <w:tc>
          <w:tcPr>
            <w:tcW w:w="3605" w:type="dxa"/>
            <w:gridSpan w:val="2"/>
            <w:vAlign w:val="center"/>
          </w:tcPr>
          <w:p w14:paraId="32BA94BD">
            <w:pPr>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rPr>
              <w:t>请根据要求单独上传《中小企业声明函》，格式以采购文件要求为准</w:t>
            </w:r>
          </w:p>
        </w:tc>
      </w:tr>
      <w:tr w14:paraId="5DD4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37" w:type="dxa"/>
            <w:vMerge w:val="continue"/>
            <w:vAlign w:val="center"/>
          </w:tcPr>
          <w:p w14:paraId="1559706F">
            <w:pPr>
              <w:snapToGrid w:val="0"/>
              <w:spacing w:line="360" w:lineRule="auto"/>
              <w:jc w:val="center"/>
              <w:rPr>
                <w:rFonts w:hint="eastAsia" w:ascii="宋体" w:hAnsi="宋体"/>
                <w:color w:val="000000" w:themeColor="text1"/>
                <w:szCs w:val="21"/>
                <w14:textFill>
                  <w14:solidFill>
                    <w14:schemeClr w14:val="tx1"/>
                  </w14:solidFill>
                </w14:textFill>
              </w:rPr>
            </w:pPr>
          </w:p>
        </w:tc>
        <w:tc>
          <w:tcPr>
            <w:tcW w:w="1752" w:type="dxa"/>
            <w:vMerge w:val="continue"/>
            <w:vAlign w:val="center"/>
          </w:tcPr>
          <w:p w14:paraId="233B0D98">
            <w:pPr>
              <w:snapToGrid w:val="0"/>
              <w:spacing w:line="360" w:lineRule="auto"/>
              <w:jc w:val="center"/>
              <w:rPr>
                <w:rFonts w:hint="eastAsia" w:ascii="宋体" w:hAnsi="宋体"/>
                <w:color w:val="000000" w:themeColor="text1"/>
                <w:szCs w:val="21"/>
                <w14:textFill>
                  <w14:solidFill>
                    <w14:schemeClr w14:val="tx1"/>
                  </w14:solidFill>
                </w14:textFill>
              </w:rPr>
            </w:pPr>
          </w:p>
        </w:tc>
        <w:tc>
          <w:tcPr>
            <w:tcW w:w="2693" w:type="dxa"/>
            <w:vAlign w:val="center"/>
          </w:tcPr>
          <w:p w14:paraId="2B854DB2">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联合体磋商</w:t>
            </w:r>
          </w:p>
        </w:tc>
        <w:tc>
          <w:tcPr>
            <w:tcW w:w="3605" w:type="dxa"/>
            <w:gridSpan w:val="2"/>
            <w:vAlign w:val="center"/>
          </w:tcPr>
          <w:p w14:paraId="34027876">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符合第二章“供应商须知前附表”第1.4.3项规定</w:t>
            </w:r>
          </w:p>
        </w:tc>
      </w:tr>
      <w:tr w14:paraId="3D3B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restart"/>
            <w:vAlign w:val="center"/>
          </w:tcPr>
          <w:p w14:paraId="2C510470">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2.1.2</w:t>
            </w:r>
          </w:p>
        </w:tc>
        <w:tc>
          <w:tcPr>
            <w:tcW w:w="1752" w:type="dxa"/>
            <w:vMerge w:val="restart"/>
            <w:vAlign w:val="center"/>
          </w:tcPr>
          <w:p w14:paraId="3B240E0F">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符合性审查</w:t>
            </w:r>
          </w:p>
          <w:p w14:paraId="713C3953">
            <w:pPr>
              <w:snapToGrid w:val="0"/>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标准</w:t>
            </w:r>
          </w:p>
        </w:tc>
        <w:tc>
          <w:tcPr>
            <w:tcW w:w="2693" w:type="dxa"/>
            <w:vAlign w:val="center"/>
          </w:tcPr>
          <w:p w14:paraId="2E702A3A">
            <w:pPr>
              <w:spacing w:before="120" w:beforeLines="5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响应文件格式封面</w:t>
            </w:r>
          </w:p>
        </w:tc>
        <w:tc>
          <w:tcPr>
            <w:tcW w:w="3605" w:type="dxa"/>
            <w:gridSpan w:val="2"/>
            <w:vAlign w:val="center"/>
          </w:tcPr>
          <w:p w14:paraId="2010BD54">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pacing w:val="-2"/>
                <w:szCs w:val="21"/>
                <w14:textFill>
                  <w14:solidFill>
                    <w14:schemeClr w14:val="tx1"/>
                  </w14:solidFill>
                </w14:textFill>
              </w:rPr>
              <w:t>符合第四章“响应文件格式”要求</w:t>
            </w:r>
          </w:p>
        </w:tc>
      </w:tr>
      <w:tr w14:paraId="14253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3FEE6B8F">
            <w:pPr>
              <w:snapToGrid w:val="0"/>
              <w:spacing w:line="360" w:lineRule="auto"/>
              <w:jc w:val="center"/>
              <w:rPr>
                <w:rFonts w:hint="eastAsia" w:ascii="宋体" w:hAnsi="宋体"/>
                <w:color w:val="000000" w:themeColor="text1"/>
                <w:szCs w:val="21"/>
                <w14:textFill>
                  <w14:solidFill>
                    <w14:schemeClr w14:val="tx1"/>
                  </w14:solidFill>
                </w14:textFill>
              </w:rPr>
            </w:pPr>
          </w:p>
        </w:tc>
        <w:tc>
          <w:tcPr>
            <w:tcW w:w="1752" w:type="dxa"/>
            <w:vMerge w:val="continue"/>
            <w:vAlign w:val="center"/>
          </w:tcPr>
          <w:p w14:paraId="38A119FA">
            <w:pPr>
              <w:snapToGrid w:val="0"/>
              <w:spacing w:line="360" w:lineRule="auto"/>
              <w:jc w:val="center"/>
              <w:rPr>
                <w:rFonts w:hint="eastAsia" w:ascii="宋体" w:hAnsi="宋体"/>
                <w:color w:val="000000" w:themeColor="text1"/>
                <w:szCs w:val="21"/>
                <w14:textFill>
                  <w14:solidFill>
                    <w14:schemeClr w14:val="tx1"/>
                  </w14:solidFill>
                </w14:textFill>
              </w:rPr>
            </w:pPr>
          </w:p>
        </w:tc>
        <w:tc>
          <w:tcPr>
            <w:tcW w:w="2693" w:type="dxa"/>
            <w:vAlign w:val="center"/>
          </w:tcPr>
          <w:p w14:paraId="176E5B2C">
            <w:pPr>
              <w:spacing w:before="120" w:beforeLines="5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磋商函</w:t>
            </w:r>
          </w:p>
        </w:tc>
        <w:tc>
          <w:tcPr>
            <w:tcW w:w="3605" w:type="dxa"/>
            <w:gridSpan w:val="2"/>
            <w:vAlign w:val="center"/>
          </w:tcPr>
          <w:p w14:paraId="7FAC682B">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r>
              <w:rPr>
                <w:rFonts w:hint="eastAsia" w:ascii="宋体" w:hAnsi="宋体"/>
                <w:color w:val="000000" w:themeColor="text1"/>
                <w:szCs w:val="21"/>
                <w14:textFill>
                  <w14:solidFill>
                    <w14:schemeClr w14:val="tx1"/>
                  </w14:solidFill>
                </w14:textFill>
              </w:rPr>
              <w:t>第四章“响应</w:t>
            </w:r>
            <w:r>
              <w:rPr>
                <w:rFonts w:ascii="宋体" w:hAnsi="宋体"/>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格式”</w:t>
            </w:r>
            <w:bookmarkStart w:id="1261" w:name="OLE_LINK7"/>
            <w:r>
              <w:rPr>
                <w:rFonts w:hint="eastAsia" w:ascii="宋体" w:hAnsi="宋体"/>
                <w:color w:val="000000" w:themeColor="text1"/>
                <w:szCs w:val="21"/>
                <w14:textFill>
                  <w14:solidFill>
                    <w14:schemeClr w14:val="tx1"/>
                  </w14:solidFill>
                </w14:textFill>
              </w:rPr>
              <w:t>中“商务报价文件”</w:t>
            </w:r>
            <w:bookmarkEnd w:id="1261"/>
            <w:r>
              <w:rPr>
                <w:rFonts w:hint="eastAsia" w:ascii="宋体" w:hAnsi="宋体"/>
                <w:color w:val="000000" w:themeColor="text1"/>
                <w:szCs w:val="21"/>
                <w14:textFill>
                  <w14:solidFill>
                    <w14:schemeClr w14:val="tx1"/>
                  </w14:solidFill>
                </w14:textFill>
              </w:rPr>
              <w:t>第（一）项规定</w:t>
            </w:r>
          </w:p>
        </w:tc>
      </w:tr>
      <w:tr w14:paraId="36EED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37" w:type="dxa"/>
            <w:vMerge w:val="continue"/>
            <w:vAlign w:val="center"/>
          </w:tcPr>
          <w:p w14:paraId="73506396">
            <w:pPr>
              <w:snapToGrid w:val="0"/>
              <w:spacing w:line="360" w:lineRule="auto"/>
              <w:jc w:val="center"/>
              <w:rPr>
                <w:rFonts w:hint="eastAsia" w:ascii="宋体" w:hAnsi="宋体"/>
                <w:color w:val="000000" w:themeColor="text1"/>
                <w:szCs w:val="21"/>
                <w14:textFill>
                  <w14:solidFill>
                    <w14:schemeClr w14:val="tx1"/>
                  </w14:solidFill>
                </w14:textFill>
              </w:rPr>
            </w:pPr>
          </w:p>
        </w:tc>
        <w:tc>
          <w:tcPr>
            <w:tcW w:w="1752" w:type="dxa"/>
            <w:vMerge w:val="continue"/>
            <w:vAlign w:val="center"/>
          </w:tcPr>
          <w:p w14:paraId="6E0964E1">
            <w:pPr>
              <w:snapToGrid w:val="0"/>
              <w:spacing w:line="360" w:lineRule="auto"/>
              <w:jc w:val="center"/>
              <w:rPr>
                <w:rFonts w:hint="eastAsia" w:ascii="宋体" w:hAnsi="宋体"/>
                <w:color w:val="000000" w:themeColor="text1"/>
                <w:szCs w:val="21"/>
                <w14:textFill>
                  <w14:solidFill>
                    <w14:schemeClr w14:val="tx1"/>
                  </w14:solidFill>
                </w14:textFill>
              </w:rPr>
            </w:pPr>
          </w:p>
        </w:tc>
        <w:tc>
          <w:tcPr>
            <w:tcW w:w="2693" w:type="dxa"/>
            <w:vAlign w:val="center"/>
          </w:tcPr>
          <w:p w14:paraId="79700173">
            <w:pPr>
              <w:spacing w:line="276"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法定代表人身份证明及授权委托书</w:t>
            </w:r>
          </w:p>
        </w:tc>
        <w:tc>
          <w:tcPr>
            <w:tcW w:w="3605" w:type="dxa"/>
            <w:gridSpan w:val="2"/>
            <w:vAlign w:val="center"/>
          </w:tcPr>
          <w:p w14:paraId="58F48067">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r>
              <w:rPr>
                <w:rFonts w:hint="eastAsia" w:ascii="宋体" w:hAnsi="宋体"/>
                <w:color w:val="000000" w:themeColor="text1"/>
                <w:szCs w:val="21"/>
                <w14:textFill>
                  <w14:solidFill>
                    <w14:schemeClr w14:val="tx1"/>
                  </w14:solidFill>
                </w14:textFill>
              </w:rPr>
              <w:t>第</w:t>
            </w:r>
            <w:r>
              <w:rPr>
                <w:rFonts w:hint="eastAsia" w:ascii="宋体" w:hAnsi="宋体" w:cs="宋体"/>
                <w:color w:val="000000" w:themeColor="text1"/>
                <w:kern w:val="0"/>
                <w:szCs w:val="21"/>
                <w14:textFill>
                  <w14:solidFill>
                    <w14:schemeClr w14:val="tx1"/>
                  </w14:solidFill>
                </w14:textFill>
              </w:rPr>
              <w:t>四</w:t>
            </w:r>
            <w:r>
              <w:rPr>
                <w:rFonts w:hint="eastAsia" w:ascii="宋体" w:hAnsi="宋体"/>
                <w:color w:val="000000" w:themeColor="text1"/>
                <w:szCs w:val="21"/>
                <w14:textFill>
                  <w14:solidFill>
                    <w14:schemeClr w14:val="tx1"/>
                  </w14:solidFill>
                </w14:textFill>
              </w:rPr>
              <w:t>章“响应</w:t>
            </w:r>
            <w:r>
              <w:rPr>
                <w:rFonts w:ascii="宋体" w:hAnsi="宋体"/>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格式”中“商务报价文件”第（二）项规定，并且有效</w:t>
            </w:r>
          </w:p>
        </w:tc>
      </w:tr>
      <w:tr w14:paraId="2FAB7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02E22CAF">
            <w:pPr>
              <w:snapToGrid w:val="0"/>
              <w:spacing w:line="360" w:lineRule="auto"/>
              <w:jc w:val="center"/>
              <w:rPr>
                <w:rFonts w:hint="eastAsia" w:ascii="宋体" w:hAnsi="宋体"/>
                <w:color w:val="000000" w:themeColor="text1"/>
                <w:szCs w:val="21"/>
                <w14:textFill>
                  <w14:solidFill>
                    <w14:schemeClr w14:val="tx1"/>
                  </w14:solidFill>
                </w14:textFill>
              </w:rPr>
            </w:pPr>
          </w:p>
        </w:tc>
        <w:tc>
          <w:tcPr>
            <w:tcW w:w="1752" w:type="dxa"/>
            <w:vMerge w:val="continue"/>
            <w:vAlign w:val="center"/>
          </w:tcPr>
          <w:p w14:paraId="39D8F7E3">
            <w:pPr>
              <w:snapToGrid w:val="0"/>
              <w:spacing w:line="360" w:lineRule="auto"/>
              <w:jc w:val="center"/>
              <w:rPr>
                <w:rFonts w:hint="eastAsia" w:ascii="宋体" w:hAnsi="宋体"/>
                <w:color w:val="000000" w:themeColor="text1"/>
                <w:szCs w:val="21"/>
                <w14:textFill>
                  <w14:solidFill>
                    <w14:schemeClr w14:val="tx1"/>
                  </w14:solidFill>
                </w14:textFill>
              </w:rPr>
            </w:pPr>
          </w:p>
        </w:tc>
        <w:tc>
          <w:tcPr>
            <w:tcW w:w="2693" w:type="dxa"/>
            <w:vAlign w:val="center"/>
          </w:tcPr>
          <w:p w14:paraId="53AA8FCA">
            <w:pPr>
              <w:spacing w:before="120" w:beforeLines="5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供应商承诺书</w:t>
            </w:r>
          </w:p>
        </w:tc>
        <w:tc>
          <w:tcPr>
            <w:tcW w:w="3605" w:type="dxa"/>
            <w:gridSpan w:val="2"/>
            <w:vAlign w:val="center"/>
          </w:tcPr>
          <w:p w14:paraId="515B1E6F">
            <w:pPr>
              <w:spacing w:line="276" w:lineRule="auto"/>
              <w:rPr>
                <w:rFonts w:hint="eastAsia"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符合</w:t>
            </w:r>
            <w:r>
              <w:rPr>
                <w:rFonts w:hint="eastAsia" w:ascii="宋体" w:hAnsi="宋体"/>
                <w:color w:val="000000" w:themeColor="text1"/>
                <w:szCs w:val="21"/>
                <w14:textFill>
                  <w14:solidFill>
                    <w14:schemeClr w14:val="tx1"/>
                  </w14:solidFill>
                </w14:textFill>
              </w:rPr>
              <w:t>第</w:t>
            </w:r>
            <w:r>
              <w:rPr>
                <w:rFonts w:hint="eastAsia" w:ascii="宋体" w:hAnsi="宋体" w:cs="宋体"/>
                <w:color w:val="000000" w:themeColor="text1"/>
                <w:kern w:val="0"/>
                <w:szCs w:val="21"/>
                <w14:textFill>
                  <w14:solidFill>
                    <w14:schemeClr w14:val="tx1"/>
                  </w14:solidFill>
                </w14:textFill>
              </w:rPr>
              <w:t>四</w:t>
            </w:r>
            <w:r>
              <w:rPr>
                <w:rFonts w:hint="eastAsia" w:ascii="宋体" w:hAnsi="宋体"/>
                <w:color w:val="000000" w:themeColor="text1"/>
                <w:szCs w:val="21"/>
                <w14:textFill>
                  <w14:solidFill>
                    <w14:schemeClr w14:val="tx1"/>
                  </w14:solidFill>
                </w14:textFill>
              </w:rPr>
              <w:t>章“响应</w:t>
            </w:r>
            <w:r>
              <w:rPr>
                <w:rFonts w:ascii="宋体" w:hAnsi="宋体"/>
                <w:color w:val="000000" w:themeColor="text1"/>
                <w:szCs w:val="21"/>
                <w14:textFill>
                  <w14:solidFill>
                    <w14:schemeClr w14:val="tx1"/>
                  </w14:solidFill>
                </w14:textFill>
              </w:rPr>
              <w:t>文件</w:t>
            </w:r>
            <w:r>
              <w:rPr>
                <w:rFonts w:hint="eastAsia" w:ascii="宋体" w:hAnsi="宋体"/>
                <w:color w:val="000000" w:themeColor="text1"/>
                <w:szCs w:val="21"/>
                <w14:textFill>
                  <w14:solidFill>
                    <w14:schemeClr w14:val="tx1"/>
                  </w14:solidFill>
                </w14:textFill>
              </w:rPr>
              <w:t>格式”中“商务报价文件”第（三）项规定</w:t>
            </w:r>
          </w:p>
        </w:tc>
      </w:tr>
      <w:tr w14:paraId="5E59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5F265CCE">
            <w:pPr>
              <w:snapToGrid w:val="0"/>
              <w:spacing w:line="360" w:lineRule="auto"/>
              <w:jc w:val="center"/>
              <w:rPr>
                <w:rFonts w:hint="eastAsia" w:ascii="宋体" w:hAnsi="宋体"/>
                <w:color w:val="000000" w:themeColor="text1"/>
                <w:szCs w:val="21"/>
                <w14:textFill>
                  <w14:solidFill>
                    <w14:schemeClr w14:val="tx1"/>
                  </w14:solidFill>
                </w14:textFill>
              </w:rPr>
            </w:pPr>
          </w:p>
        </w:tc>
        <w:tc>
          <w:tcPr>
            <w:tcW w:w="1752" w:type="dxa"/>
            <w:vMerge w:val="continue"/>
            <w:vAlign w:val="center"/>
          </w:tcPr>
          <w:p w14:paraId="5DC32FC3">
            <w:pPr>
              <w:snapToGrid w:val="0"/>
              <w:spacing w:line="360" w:lineRule="auto"/>
              <w:jc w:val="center"/>
              <w:rPr>
                <w:rFonts w:hint="eastAsia" w:ascii="宋体" w:hAnsi="宋体"/>
                <w:color w:val="000000" w:themeColor="text1"/>
                <w:szCs w:val="21"/>
                <w14:textFill>
                  <w14:solidFill>
                    <w14:schemeClr w14:val="tx1"/>
                  </w14:solidFill>
                </w14:textFill>
              </w:rPr>
            </w:pPr>
          </w:p>
        </w:tc>
        <w:tc>
          <w:tcPr>
            <w:tcW w:w="2693" w:type="dxa"/>
            <w:vAlign w:val="center"/>
          </w:tcPr>
          <w:p w14:paraId="240C3F62">
            <w:pPr>
              <w:spacing w:before="120" w:beforeLines="5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磋商报价</w:t>
            </w:r>
          </w:p>
        </w:tc>
        <w:tc>
          <w:tcPr>
            <w:tcW w:w="3605" w:type="dxa"/>
            <w:gridSpan w:val="2"/>
            <w:vAlign w:val="center"/>
          </w:tcPr>
          <w:p w14:paraId="04E84987">
            <w:pPr>
              <w:spacing w:line="276" w:lineRule="auto"/>
              <w:rPr>
                <w:rFonts w:hint="eastAsia" w:ascii="宋体" w:hAnsi="宋体"/>
                <w:color w:val="000000" w:themeColor="text1"/>
                <w:szCs w:val="21"/>
                <w14:textFill>
                  <w14:solidFill>
                    <w14:schemeClr w14:val="tx1"/>
                  </w14:solidFill>
                </w14:textFill>
              </w:rPr>
            </w:pPr>
            <w:r>
              <w:rPr>
                <w:rFonts w:hint="eastAsia" w:asciiTheme="minorEastAsia" w:hAnsiTheme="minorEastAsia" w:eastAsiaTheme="minorEastAsia"/>
                <w:szCs w:val="21"/>
              </w:rPr>
              <w:t>符合第二章“供应商须知前附表”第3.2</w:t>
            </w:r>
            <w:r>
              <w:rPr>
                <w:rFonts w:asciiTheme="minorEastAsia" w:hAnsiTheme="minorEastAsia" w:eastAsiaTheme="minorEastAsia"/>
                <w:szCs w:val="21"/>
              </w:rPr>
              <w:t>.1</w:t>
            </w:r>
            <w:r>
              <w:rPr>
                <w:rFonts w:hint="eastAsia" w:asciiTheme="minorEastAsia" w:hAnsiTheme="minorEastAsia" w:eastAsiaTheme="minorEastAsia"/>
                <w:szCs w:val="21"/>
              </w:rPr>
              <w:t>项和第四章“响应</w:t>
            </w:r>
            <w:r>
              <w:rPr>
                <w:rFonts w:asciiTheme="minorEastAsia" w:hAnsiTheme="minorEastAsia" w:eastAsiaTheme="minorEastAsia"/>
                <w:szCs w:val="21"/>
              </w:rPr>
              <w:t>文件</w:t>
            </w:r>
            <w:r>
              <w:rPr>
                <w:rFonts w:hint="eastAsia" w:asciiTheme="minorEastAsia" w:hAnsiTheme="minorEastAsia" w:eastAsiaTheme="minorEastAsia"/>
                <w:szCs w:val="21"/>
              </w:rPr>
              <w:t>格式”中“商务报价文件”第（四）项规定</w:t>
            </w:r>
          </w:p>
        </w:tc>
      </w:tr>
      <w:tr w14:paraId="4F97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7" w:type="dxa"/>
            <w:vMerge w:val="continue"/>
            <w:vAlign w:val="center"/>
          </w:tcPr>
          <w:p w14:paraId="296F2B83">
            <w:pPr>
              <w:snapToGrid w:val="0"/>
              <w:spacing w:line="360" w:lineRule="auto"/>
              <w:jc w:val="center"/>
              <w:rPr>
                <w:rFonts w:hint="eastAsia" w:ascii="宋体" w:hAnsi="宋体"/>
                <w:color w:val="000000" w:themeColor="text1"/>
                <w:szCs w:val="21"/>
                <w14:textFill>
                  <w14:solidFill>
                    <w14:schemeClr w14:val="tx1"/>
                  </w14:solidFill>
                </w14:textFill>
              </w:rPr>
            </w:pPr>
          </w:p>
        </w:tc>
        <w:tc>
          <w:tcPr>
            <w:tcW w:w="1752" w:type="dxa"/>
            <w:vMerge w:val="continue"/>
            <w:vAlign w:val="center"/>
          </w:tcPr>
          <w:p w14:paraId="28E501B4">
            <w:pPr>
              <w:snapToGrid w:val="0"/>
              <w:spacing w:line="360" w:lineRule="auto"/>
              <w:jc w:val="center"/>
              <w:rPr>
                <w:rFonts w:hint="eastAsia" w:ascii="宋体" w:hAnsi="宋体"/>
                <w:color w:val="000000" w:themeColor="text1"/>
                <w:szCs w:val="21"/>
                <w14:textFill>
                  <w14:solidFill>
                    <w14:schemeClr w14:val="tx1"/>
                  </w14:solidFill>
                </w14:textFill>
              </w:rPr>
            </w:pPr>
          </w:p>
        </w:tc>
        <w:tc>
          <w:tcPr>
            <w:tcW w:w="2693" w:type="dxa"/>
            <w:vAlign w:val="center"/>
          </w:tcPr>
          <w:p w14:paraId="747F2A4F">
            <w:pPr>
              <w:spacing w:before="120" w:beforeLines="5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其他</w:t>
            </w:r>
          </w:p>
        </w:tc>
        <w:tc>
          <w:tcPr>
            <w:tcW w:w="3605" w:type="dxa"/>
            <w:gridSpan w:val="2"/>
            <w:vAlign w:val="center"/>
          </w:tcPr>
          <w:p w14:paraId="4D870352">
            <w:pPr>
              <w:spacing w:before="120" w:beforeLines="50"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不存在</w:t>
            </w:r>
            <w:r>
              <w:rPr>
                <w:rFonts w:ascii="宋体" w:hAnsi="宋体"/>
                <w:color w:val="000000" w:themeColor="text1"/>
                <w:szCs w:val="21"/>
                <w14:textFill>
                  <w14:solidFill>
                    <w14:schemeClr w14:val="tx1"/>
                  </w14:solidFill>
                </w14:textFill>
              </w:rPr>
              <w:t>第</w:t>
            </w:r>
            <w:r>
              <w:rPr>
                <w:rFonts w:hint="eastAsia" w:ascii="宋体" w:hAnsi="宋体"/>
                <w:color w:val="000000" w:themeColor="text1"/>
                <w:szCs w:val="21"/>
                <w14:textFill>
                  <w14:solidFill>
                    <w14:schemeClr w14:val="tx1"/>
                  </w14:solidFill>
                </w14:textFill>
              </w:rPr>
              <w:t>六</w:t>
            </w:r>
            <w:r>
              <w:rPr>
                <w:rFonts w:ascii="宋体" w:hAnsi="宋体"/>
                <w:color w:val="000000" w:themeColor="text1"/>
                <w:szCs w:val="21"/>
                <w14:textFill>
                  <w14:solidFill>
                    <w14:schemeClr w14:val="tx1"/>
                  </w14:solidFill>
                </w14:textFill>
              </w:rPr>
              <w:t>章“</w:t>
            </w:r>
            <w:r>
              <w:rPr>
                <w:rFonts w:hint="eastAsia" w:ascii="宋体" w:hAnsi="宋体"/>
                <w:color w:val="000000" w:themeColor="text1"/>
                <w:szCs w:val="21"/>
                <w14:textFill>
                  <w14:solidFill>
                    <w14:schemeClr w14:val="tx1"/>
                  </w14:solidFill>
                </w14:textFill>
              </w:rPr>
              <w:t>评审办法</w:t>
            </w:r>
            <w:r>
              <w:rPr>
                <w:rFonts w:ascii="宋体" w:hAnsi="宋体"/>
                <w:color w:val="000000" w:themeColor="text1"/>
                <w:szCs w:val="21"/>
                <w14:textFill>
                  <w14:solidFill>
                    <w14:schemeClr w14:val="tx1"/>
                  </w14:solidFill>
                </w14:textFill>
              </w:rPr>
              <w:t>”附件B的</w:t>
            </w:r>
            <w:r>
              <w:rPr>
                <w:rFonts w:hint="eastAsia" w:ascii="宋体" w:hAnsi="宋体"/>
                <w:color w:val="000000" w:themeColor="text1"/>
                <w:szCs w:val="21"/>
                <w14:textFill>
                  <w14:solidFill>
                    <w14:schemeClr w14:val="tx1"/>
                  </w14:solidFill>
                </w14:textFill>
              </w:rPr>
              <w:t>任何一种情形</w:t>
            </w:r>
          </w:p>
        </w:tc>
      </w:tr>
      <w:tr w14:paraId="0152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7" w:type="dxa"/>
            <w:vAlign w:val="center"/>
          </w:tcPr>
          <w:p w14:paraId="7A6E649A">
            <w:pPr>
              <w:snapToGrid w:val="0"/>
              <w:spacing w:before="120" w:beforeLines="50" w:line="360" w:lineRule="auto"/>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条款号</w:t>
            </w:r>
          </w:p>
        </w:tc>
        <w:tc>
          <w:tcPr>
            <w:tcW w:w="4445" w:type="dxa"/>
            <w:gridSpan w:val="2"/>
            <w:vAlign w:val="center"/>
          </w:tcPr>
          <w:p w14:paraId="78165F9A">
            <w:pPr>
              <w:snapToGrid w:val="0"/>
              <w:spacing w:before="120" w:beforeLines="50" w:line="360" w:lineRule="auto"/>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条款内容</w:t>
            </w:r>
          </w:p>
        </w:tc>
        <w:tc>
          <w:tcPr>
            <w:tcW w:w="3605" w:type="dxa"/>
            <w:gridSpan w:val="2"/>
            <w:vAlign w:val="center"/>
          </w:tcPr>
          <w:p w14:paraId="0D5E9A4C">
            <w:pPr>
              <w:snapToGrid w:val="0"/>
              <w:spacing w:before="120" w:beforeLines="50" w:line="360" w:lineRule="auto"/>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编列内容</w:t>
            </w:r>
          </w:p>
        </w:tc>
      </w:tr>
      <w:tr w14:paraId="5DFF8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37" w:type="dxa"/>
            <w:vAlign w:val="center"/>
          </w:tcPr>
          <w:p w14:paraId="459A86FD">
            <w:pPr>
              <w:snapToGrid w:val="0"/>
              <w:spacing w:before="120" w:beforeLines="50"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1</w:t>
            </w:r>
          </w:p>
        </w:tc>
        <w:tc>
          <w:tcPr>
            <w:tcW w:w="4445" w:type="dxa"/>
            <w:gridSpan w:val="2"/>
            <w:vAlign w:val="center"/>
          </w:tcPr>
          <w:p w14:paraId="543971C0">
            <w:pPr>
              <w:snapToGrid w:val="0"/>
              <w:spacing w:before="120" w:beforeLines="50"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分值构成</w:t>
            </w:r>
          </w:p>
          <w:p w14:paraId="3ACDAFE3">
            <w:pPr>
              <w:snapToGrid w:val="0"/>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（技术部分满分85分；商务部分满分15分。）</w:t>
            </w:r>
          </w:p>
        </w:tc>
        <w:tc>
          <w:tcPr>
            <w:tcW w:w="3605" w:type="dxa"/>
            <w:gridSpan w:val="2"/>
            <w:vAlign w:val="center"/>
          </w:tcPr>
          <w:p w14:paraId="7FE168D5">
            <w:pPr>
              <w:autoSpaceDE w:val="0"/>
              <w:autoSpaceDN w:val="0"/>
              <w:adjustRightInd w:val="0"/>
              <w:spacing w:before="120" w:beforeLines="50"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供应商的综合得分计算公式：Z=J+S。</w:t>
            </w:r>
          </w:p>
          <w:p w14:paraId="057FBDA0">
            <w:pPr>
              <w:autoSpaceDE w:val="0"/>
              <w:autoSpaceDN w:val="0"/>
              <w:adjustRightInd w:val="0"/>
              <w:spacing w:line="360" w:lineRule="auto"/>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式中：Z为供应商的综合得分；</w:t>
            </w:r>
          </w:p>
          <w:p w14:paraId="109A5B8D">
            <w:pPr>
              <w:autoSpaceDE w:val="0"/>
              <w:autoSpaceDN w:val="0"/>
              <w:adjustRightInd w:val="0"/>
              <w:spacing w:line="360" w:lineRule="auto"/>
              <w:ind w:firstLine="630" w:firstLineChars="3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J为供应商的技术部分得分；</w:t>
            </w:r>
          </w:p>
          <w:p w14:paraId="0CB6DB16">
            <w:pPr>
              <w:autoSpaceDE w:val="0"/>
              <w:autoSpaceDN w:val="0"/>
              <w:adjustRightInd w:val="0"/>
              <w:spacing w:line="360" w:lineRule="auto"/>
              <w:ind w:firstLine="630" w:firstLineChars="300"/>
              <w:jc w:val="left"/>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S为供应商的商务部分得分。</w:t>
            </w:r>
          </w:p>
        </w:tc>
      </w:tr>
      <w:tr w14:paraId="285D6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37" w:type="dxa"/>
            <w:vAlign w:val="center"/>
          </w:tcPr>
          <w:p w14:paraId="2F73E9FE">
            <w:pPr>
              <w:snapToGrid w:val="0"/>
              <w:spacing w:before="120" w:beforeLines="50" w:line="360" w:lineRule="auto"/>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条款号</w:t>
            </w:r>
          </w:p>
        </w:tc>
        <w:tc>
          <w:tcPr>
            <w:tcW w:w="1752" w:type="dxa"/>
            <w:vAlign w:val="center"/>
          </w:tcPr>
          <w:p w14:paraId="0CE47EC8">
            <w:pPr>
              <w:snapToGrid w:val="0"/>
              <w:spacing w:before="120" w:beforeLines="50" w:line="360" w:lineRule="auto"/>
              <w:jc w:val="center"/>
              <w:rPr>
                <w:rFonts w:hint="eastAsia" w:ascii="宋体" w:hAnsi="宋体" w:cs="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评审因素</w:t>
            </w:r>
          </w:p>
        </w:tc>
        <w:tc>
          <w:tcPr>
            <w:tcW w:w="5528" w:type="dxa"/>
            <w:gridSpan w:val="2"/>
            <w:vAlign w:val="center"/>
          </w:tcPr>
          <w:p w14:paraId="34E07967">
            <w:pPr>
              <w:snapToGrid w:val="0"/>
              <w:spacing w:before="120" w:beforeLines="5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评审标准</w:t>
            </w:r>
          </w:p>
        </w:tc>
        <w:tc>
          <w:tcPr>
            <w:tcW w:w="770" w:type="dxa"/>
            <w:vAlign w:val="center"/>
          </w:tcPr>
          <w:p w14:paraId="229E277B">
            <w:pPr>
              <w:snapToGrid w:val="0"/>
              <w:spacing w:before="120" w:beforeLines="50" w:line="360" w:lineRule="auto"/>
              <w:jc w:val="center"/>
              <w:rPr>
                <w:rFonts w:hint="eastAsia" w:ascii="宋体" w:hAnsi="宋体" w:cs="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满分</w:t>
            </w:r>
          </w:p>
        </w:tc>
      </w:tr>
      <w:tr w14:paraId="29E1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restart"/>
            <w:vAlign w:val="center"/>
          </w:tcPr>
          <w:p w14:paraId="21AA69EF">
            <w:pPr>
              <w:spacing w:line="360" w:lineRule="auto"/>
              <w:jc w:val="center"/>
              <w:rPr>
                <w:rFonts w:hint="eastAsia" w:ascii="宋体" w:hAnsi="宋体" w:cs="仿宋"/>
                <w:bCs/>
                <w:color w:val="000000" w:themeColor="text1"/>
                <w:szCs w:val="21"/>
                <w14:textFill>
                  <w14:solidFill>
                    <w14:schemeClr w14:val="tx1"/>
                  </w14:solidFill>
                </w14:textFill>
              </w:rPr>
            </w:pPr>
            <w:r>
              <w:rPr>
                <w:rFonts w:hint="eastAsia" w:ascii="宋体" w:hAnsi="宋体" w:cs="仿宋"/>
                <w:bCs/>
                <w:color w:val="000000" w:themeColor="text1"/>
                <w:szCs w:val="21"/>
                <w14:textFill>
                  <w14:solidFill>
                    <w14:schemeClr w14:val="tx1"/>
                  </w14:solidFill>
                </w14:textFill>
              </w:rPr>
              <w:t>2.2.</w:t>
            </w:r>
            <w:r>
              <w:rPr>
                <w:rFonts w:ascii="宋体" w:hAnsi="宋体" w:cs="仿宋"/>
                <w:bCs/>
                <w:color w:val="000000" w:themeColor="text1"/>
                <w:szCs w:val="21"/>
                <w14:textFill>
                  <w14:solidFill>
                    <w14:schemeClr w14:val="tx1"/>
                  </w14:solidFill>
                </w14:textFill>
              </w:rPr>
              <w:t>2</w:t>
            </w:r>
          </w:p>
        </w:tc>
        <w:tc>
          <w:tcPr>
            <w:tcW w:w="1752" w:type="dxa"/>
            <w:vMerge w:val="restart"/>
            <w:vAlign w:val="center"/>
          </w:tcPr>
          <w:p w14:paraId="21AEC540">
            <w:pPr>
              <w:pStyle w:val="329"/>
              <w:spacing w:before="0" w:line="360" w:lineRule="auto"/>
              <w:ind w:left="131" w:right="9"/>
              <w:jc w:val="center"/>
              <w:rPr>
                <w:rFonts w:hint="eastAsia"/>
                <w:color w:val="000000" w:themeColor="text1"/>
                <w:sz w:val="21"/>
                <w:szCs w:val="21"/>
                <w:lang w:eastAsia="zh-CN"/>
                <w14:textFill>
                  <w14:solidFill>
                    <w14:schemeClr w14:val="tx1"/>
                  </w14:solidFill>
                </w14:textFill>
              </w:rPr>
            </w:pPr>
            <w:r>
              <w:rPr>
                <w:color w:val="000000" w:themeColor="text1"/>
                <w:sz w:val="21"/>
                <w:szCs w:val="21"/>
                <w:lang w:eastAsia="zh-CN"/>
                <w14:textFill>
                  <w14:solidFill>
                    <w14:schemeClr w14:val="tx1"/>
                  </w14:solidFill>
                </w14:textFill>
              </w:rPr>
              <w:t xml:space="preserve">技术部分 </w:t>
            </w:r>
          </w:p>
          <w:p w14:paraId="48D1F068">
            <w:pPr>
              <w:tabs>
                <w:tab w:val="left" w:pos="2160"/>
                <w:tab w:val="left" w:pos="3255"/>
                <w:tab w:val="left" w:pos="4830"/>
              </w:tabs>
              <w:spacing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评审标准</w:t>
            </w:r>
          </w:p>
          <w:p w14:paraId="39009C8D">
            <w:pPr>
              <w:tabs>
                <w:tab w:val="left" w:pos="2160"/>
                <w:tab w:val="left" w:pos="3255"/>
                <w:tab w:val="left" w:pos="4830"/>
              </w:tabs>
              <w:spacing w:line="360" w:lineRule="auto"/>
              <w:jc w:val="center"/>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（满分80分）</w:t>
            </w:r>
          </w:p>
        </w:tc>
        <w:tc>
          <w:tcPr>
            <w:tcW w:w="5528" w:type="dxa"/>
            <w:gridSpan w:val="2"/>
            <w:vAlign w:val="center"/>
          </w:tcPr>
          <w:p w14:paraId="67828DBC">
            <w:pPr>
              <w:snapToGrid w:val="0"/>
              <w:spacing w:line="360" w:lineRule="auto"/>
              <w:jc w:val="left"/>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服务方案评审评分</w:t>
            </w:r>
          </w:p>
          <w:p w14:paraId="16844E33">
            <w:pPr>
              <w:adjustRightInd w:val="0"/>
              <w:spacing w:line="360" w:lineRule="auto"/>
              <w:rPr>
                <w:rFonts w:hint="eastAsia" w:asciiTheme="minorEastAsia" w:hAnsiTheme="minorEastAsia" w:eastAsiaTheme="minorEastAsia"/>
                <w:b/>
                <w:bCs/>
                <w:szCs w:val="21"/>
              </w:rPr>
            </w:pPr>
            <w:r>
              <w:rPr>
                <w:rFonts w:hint="eastAsia" w:asciiTheme="minorEastAsia" w:hAnsiTheme="minorEastAsia" w:eastAsiaTheme="minorEastAsia"/>
                <w:b/>
                <w:bCs/>
                <w:szCs w:val="21"/>
              </w:rPr>
              <w:t>根据供应商应提出的服务方案整体情况进行评审评分（包括但不限于：①森林防火</w:t>
            </w:r>
            <w:r>
              <w:rPr>
                <w:rFonts w:hint="eastAsia" w:cs="宋体" w:asciiTheme="minorEastAsia" w:hAnsiTheme="minorEastAsia" w:eastAsiaTheme="minorEastAsia"/>
                <w:b/>
                <w:szCs w:val="21"/>
              </w:rPr>
              <w:t>方案</w:t>
            </w:r>
            <w:r>
              <w:rPr>
                <w:rFonts w:hint="eastAsia" w:asciiTheme="minorEastAsia" w:hAnsiTheme="minorEastAsia" w:eastAsiaTheme="minorEastAsia"/>
                <w:b/>
                <w:bCs/>
                <w:szCs w:val="21"/>
              </w:rPr>
              <w:t>；②防汛抢险</w:t>
            </w:r>
            <w:r>
              <w:rPr>
                <w:rFonts w:hint="eastAsia" w:asciiTheme="minorEastAsia" w:hAnsiTheme="minorEastAsia" w:eastAsiaTheme="minorEastAsia"/>
                <w:b/>
                <w:bCs/>
                <w:szCs w:val="21"/>
                <w:lang w:eastAsia="zh-CN"/>
              </w:rPr>
              <w:t>方案</w:t>
            </w:r>
            <w:r>
              <w:rPr>
                <w:rFonts w:hint="eastAsia" w:asciiTheme="minorEastAsia" w:hAnsiTheme="minorEastAsia" w:eastAsiaTheme="minorEastAsia"/>
                <w:b/>
                <w:bCs/>
                <w:szCs w:val="21"/>
              </w:rPr>
              <w:t>；③</w:t>
            </w:r>
            <w:r>
              <w:rPr>
                <w:rFonts w:hint="eastAsia" w:asciiTheme="minorEastAsia" w:hAnsiTheme="minorEastAsia" w:eastAsiaTheme="minorEastAsia"/>
                <w:b/>
                <w:bCs/>
                <w:szCs w:val="21"/>
                <w:lang w:eastAsia="zh-CN"/>
              </w:rPr>
              <w:t>地质灾害</w:t>
            </w:r>
            <w:r>
              <w:rPr>
                <w:rFonts w:hint="eastAsia" w:asciiTheme="minorEastAsia" w:hAnsiTheme="minorEastAsia" w:eastAsiaTheme="minorEastAsia"/>
                <w:b/>
                <w:bCs/>
                <w:szCs w:val="21"/>
              </w:rPr>
              <w:t>抢险</w:t>
            </w:r>
            <w:r>
              <w:rPr>
                <w:rFonts w:hint="eastAsia" w:asciiTheme="minorEastAsia" w:hAnsiTheme="minorEastAsia" w:eastAsiaTheme="minorEastAsia"/>
                <w:b/>
                <w:bCs/>
                <w:szCs w:val="21"/>
                <w:lang w:eastAsia="zh-CN"/>
              </w:rPr>
              <w:t>、</w:t>
            </w:r>
            <w:r>
              <w:rPr>
                <w:rFonts w:hint="eastAsia" w:asciiTheme="minorEastAsia" w:hAnsiTheme="minorEastAsia" w:eastAsiaTheme="minorEastAsia"/>
                <w:b/>
                <w:bCs/>
                <w:szCs w:val="21"/>
              </w:rPr>
              <w:t>救援</w:t>
            </w:r>
            <w:r>
              <w:rPr>
                <w:rFonts w:hint="eastAsia" w:cs="宋体" w:asciiTheme="minorEastAsia" w:hAnsiTheme="minorEastAsia" w:eastAsiaTheme="minorEastAsia"/>
                <w:b/>
                <w:szCs w:val="21"/>
              </w:rPr>
              <w:t>方案</w:t>
            </w:r>
            <w:r>
              <w:rPr>
                <w:rFonts w:hint="eastAsia" w:asciiTheme="minorEastAsia" w:hAnsiTheme="minorEastAsia" w:eastAsiaTheme="minorEastAsia"/>
                <w:b/>
                <w:bCs/>
                <w:szCs w:val="21"/>
              </w:rPr>
              <w:t>；④应急处置</w:t>
            </w:r>
            <w:r>
              <w:rPr>
                <w:rFonts w:hint="eastAsia" w:cs="宋体" w:asciiTheme="minorEastAsia" w:hAnsiTheme="minorEastAsia" w:eastAsiaTheme="minorEastAsia"/>
                <w:b/>
                <w:szCs w:val="21"/>
              </w:rPr>
              <w:t>方案</w:t>
            </w:r>
            <w:r>
              <w:rPr>
                <w:rFonts w:hint="eastAsia" w:asciiTheme="minorEastAsia" w:hAnsiTheme="minorEastAsia" w:eastAsiaTheme="minorEastAsia"/>
                <w:b/>
                <w:bCs/>
                <w:szCs w:val="21"/>
              </w:rPr>
              <w:t>；⑤</w:t>
            </w:r>
            <w:r>
              <w:rPr>
                <w:rFonts w:hint="eastAsia" w:asciiTheme="minorEastAsia" w:hAnsiTheme="minorEastAsia" w:eastAsiaTheme="minorEastAsia"/>
                <w:b/>
                <w:bCs/>
                <w:szCs w:val="21"/>
                <w:lang w:eastAsia="zh-CN"/>
              </w:rPr>
              <w:t>水环境治理方案</w:t>
            </w:r>
            <w:r>
              <w:rPr>
                <w:rFonts w:hint="eastAsia" w:asciiTheme="minorEastAsia" w:hAnsiTheme="minorEastAsia" w:eastAsiaTheme="minorEastAsia"/>
                <w:b/>
                <w:bCs/>
                <w:szCs w:val="21"/>
              </w:rPr>
              <w:t>；⑥</w:t>
            </w:r>
            <w:r>
              <w:rPr>
                <w:rStyle w:val="64"/>
                <w:rFonts w:hint="eastAsia" w:asciiTheme="minorEastAsia" w:hAnsiTheme="minorEastAsia" w:eastAsiaTheme="minorEastAsia"/>
                <w:b/>
                <w:bCs/>
                <w:lang w:eastAsia="zh-CN"/>
              </w:rPr>
              <w:t>河道治理方案</w:t>
            </w:r>
            <w:r>
              <w:rPr>
                <w:rFonts w:hint="eastAsia" w:asciiTheme="minorEastAsia" w:hAnsiTheme="minorEastAsia" w:eastAsiaTheme="minorEastAsia"/>
                <w:b/>
                <w:bCs/>
                <w:szCs w:val="21"/>
              </w:rPr>
              <w:t>等）。</w:t>
            </w:r>
          </w:p>
          <w:p w14:paraId="6CB8B964">
            <w:pPr>
              <w:pStyle w:val="49"/>
              <w:spacing w:before="0" w:beforeAutospacing="0" w:after="0" w:afterAutospacing="0" w:line="360" w:lineRule="auto"/>
              <w:rPr>
                <w:rFonts w:hint="eastAsia"/>
                <w:sz w:val="21"/>
                <w:szCs w:val="21"/>
              </w:rPr>
            </w:pPr>
            <w:r>
              <w:rPr>
                <w:rFonts w:hint="eastAsia" w:asciiTheme="minorEastAsia" w:hAnsiTheme="minorEastAsia" w:eastAsiaTheme="minorEastAsia"/>
                <w:sz w:val="21"/>
                <w:szCs w:val="21"/>
              </w:rPr>
              <w:t>（1）服务方案内容齐全、科学、操作性及针对性强的，得30分；</w:t>
            </w:r>
          </w:p>
          <w:p w14:paraId="39760F51">
            <w:pPr>
              <w:wordWrap w:val="0"/>
              <w:topLinePunct/>
              <w:spacing w:line="360" w:lineRule="auto"/>
              <w:rPr>
                <w:rFonts w:hint="eastAsia" w:ascii="宋体" w:hAnsi="宋体" w:cs="宋体"/>
                <w:szCs w:val="21"/>
              </w:rPr>
            </w:pPr>
            <w:r>
              <w:rPr>
                <w:rFonts w:hint="eastAsia" w:asciiTheme="minorEastAsia" w:hAnsiTheme="minorEastAsia" w:eastAsiaTheme="minorEastAsia"/>
                <w:szCs w:val="21"/>
              </w:rPr>
              <w:t>（2）</w:t>
            </w:r>
            <w:r>
              <w:rPr>
                <w:rFonts w:hint="eastAsia" w:ascii="宋体" w:hAnsi="宋体"/>
                <w:szCs w:val="21"/>
              </w:rPr>
              <w:t>服务方案</w:t>
            </w:r>
            <w:r>
              <w:rPr>
                <w:rFonts w:hint="eastAsia" w:ascii="宋体" w:hAnsi="宋体"/>
                <w:color w:val="auto"/>
                <w:szCs w:val="21"/>
                <w:highlight w:val="none"/>
              </w:rPr>
              <w:t>中</w:t>
            </w:r>
            <w:r>
              <w:rPr>
                <w:rFonts w:hint="eastAsia" w:ascii="宋体" w:hAnsi="宋体" w:cs="宋体"/>
                <w:color w:val="auto"/>
                <w:szCs w:val="21"/>
                <w:highlight w:val="none"/>
              </w:rPr>
              <w:t>每出现一项缺漏</w:t>
            </w:r>
            <w:r>
              <w:rPr>
                <w:rFonts w:hint="eastAsia" w:ascii="宋体" w:hAnsi="宋体"/>
                <w:color w:val="auto"/>
                <w:szCs w:val="21"/>
                <w:highlight w:val="none"/>
              </w:rPr>
              <w:t>的</w:t>
            </w:r>
            <w:r>
              <w:rPr>
                <w:rFonts w:hint="eastAsia" w:ascii="宋体" w:hAnsi="宋体" w:cs="宋体"/>
                <w:szCs w:val="21"/>
              </w:rPr>
              <w:t>，扣5分；</w:t>
            </w:r>
          </w:p>
          <w:p w14:paraId="05AD1A62">
            <w:pPr>
              <w:wordWrap w:val="0"/>
              <w:topLinePunct/>
              <w:spacing w:line="360" w:lineRule="auto"/>
              <w:rPr>
                <w:rFonts w:hint="eastAsia" w:ascii="宋体" w:hAnsi="宋体"/>
                <w:color w:val="000000" w:themeColor="text1"/>
                <w:szCs w:val="21"/>
                <w14:textFill>
                  <w14:solidFill>
                    <w14:schemeClr w14:val="tx1"/>
                  </w14:solidFill>
                </w14:textFill>
              </w:rPr>
            </w:pP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w:t>
            </w:r>
            <w:r>
              <w:rPr>
                <w:rFonts w:hint="eastAsia" w:ascii="宋体" w:hAnsi="宋体"/>
                <w:szCs w:val="21"/>
              </w:rPr>
              <w:t>服务方案</w:t>
            </w:r>
            <w:r>
              <w:rPr>
                <w:rFonts w:hint="eastAsia" w:ascii="宋体" w:hAnsi="宋体"/>
                <w:color w:val="auto"/>
                <w:szCs w:val="21"/>
                <w:highlight w:val="none"/>
              </w:rPr>
              <w:t>中每有一项描述不完整，阐述不明确、不合理、操作性及针对性不强的</w:t>
            </w:r>
            <w:r>
              <w:rPr>
                <w:rFonts w:hint="eastAsia" w:ascii="宋体" w:hAnsi="宋体"/>
                <w:szCs w:val="21"/>
              </w:rPr>
              <w:t>，扣2分。</w:t>
            </w:r>
          </w:p>
        </w:tc>
        <w:tc>
          <w:tcPr>
            <w:tcW w:w="770" w:type="dxa"/>
            <w:vAlign w:val="center"/>
          </w:tcPr>
          <w:p w14:paraId="5CD9C830">
            <w:pPr>
              <w:pStyle w:val="329"/>
              <w:spacing w:before="0" w:line="360" w:lineRule="auto"/>
              <w:jc w:val="center"/>
              <w:outlineLvl w:val="3"/>
              <w:rPr>
                <w:rFonts w:hint="eastAsia" w:cs="Times New Roman"/>
                <w:color w:val="000000" w:themeColor="text1"/>
                <w:kern w:val="2"/>
                <w:sz w:val="21"/>
                <w:szCs w:val="21"/>
                <w:lang w:eastAsia="zh-CN"/>
                <w14:textFill>
                  <w14:solidFill>
                    <w14:schemeClr w14:val="tx1"/>
                  </w14:solidFill>
                </w14:textFill>
              </w:rPr>
            </w:pPr>
            <w:r>
              <w:rPr>
                <w:rFonts w:hint="eastAsia" w:cs="Times New Roman"/>
                <w:color w:val="000000" w:themeColor="text1"/>
                <w:kern w:val="2"/>
                <w:sz w:val="21"/>
                <w:szCs w:val="21"/>
                <w:lang w:eastAsia="zh-CN"/>
                <w14:textFill>
                  <w14:solidFill>
                    <w14:schemeClr w14:val="tx1"/>
                  </w14:solidFill>
                </w14:textFill>
              </w:rPr>
              <w:t>3</w:t>
            </w:r>
            <w:r>
              <w:rPr>
                <w:rFonts w:cs="Times New Roman"/>
                <w:color w:val="000000" w:themeColor="text1"/>
                <w:kern w:val="2"/>
                <w:sz w:val="21"/>
                <w:szCs w:val="21"/>
                <w:lang w:eastAsia="zh-CN"/>
                <w14:textFill>
                  <w14:solidFill>
                    <w14:schemeClr w14:val="tx1"/>
                  </w14:solidFill>
                </w14:textFill>
              </w:rPr>
              <w:t>0</w:t>
            </w:r>
            <w:r>
              <w:rPr>
                <w:rFonts w:hint="eastAsia" w:cs="Times New Roman"/>
                <w:color w:val="000000" w:themeColor="text1"/>
                <w:kern w:val="2"/>
                <w:sz w:val="21"/>
                <w:szCs w:val="21"/>
                <w:lang w:eastAsia="zh-CN"/>
                <w14:textFill>
                  <w14:solidFill>
                    <w14:schemeClr w14:val="tx1"/>
                  </w14:solidFill>
                </w14:textFill>
              </w:rPr>
              <w:t>分</w:t>
            </w:r>
          </w:p>
        </w:tc>
      </w:tr>
      <w:tr w14:paraId="2E2D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55C97862">
            <w:pPr>
              <w:spacing w:line="360" w:lineRule="auto"/>
              <w:jc w:val="center"/>
              <w:rPr>
                <w:rFonts w:hint="eastAsia" w:ascii="宋体" w:hAnsi="宋体" w:cs="仿宋"/>
                <w:bCs/>
                <w:color w:val="000000" w:themeColor="text1"/>
                <w:szCs w:val="21"/>
                <w14:textFill>
                  <w14:solidFill>
                    <w14:schemeClr w14:val="tx1"/>
                  </w14:solidFill>
                </w14:textFill>
              </w:rPr>
            </w:pPr>
          </w:p>
        </w:tc>
        <w:tc>
          <w:tcPr>
            <w:tcW w:w="1752" w:type="dxa"/>
            <w:vMerge w:val="continue"/>
            <w:vAlign w:val="center"/>
          </w:tcPr>
          <w:p w14:paraId="2D1C221E">
            <w:pPr>
              <w:tabs>
                <w:tab w:val="left" w:pos="2160"/>
                <w:tab w:val="left" w:pos="3255"/>
                <w:tab w:val="left" w:pos="4830"/>
              </w:tabs>
              <w:spacing w:line="360" w:lineRule="auto"/>
              <w:jc w:val="center"/>
              <w:rPr>
                <w:rFonts w:hint="eastAsia" w:ascii="宋体" w:hAnsi="宋体" w:cs="仿宋"/>
                <w:color w:val="000000" w:themeColor="text1"/>
                <w:szCs w:val="21"/>
                <w14:textFill>
                  <w14:solidFill>
                    <w14:schemeClr w14:val="tx1"/>
                  </w14:solidFill>
                </w14:textFill>
              </w:rPr>
            </w:pPr>
          </w:p>
        </w:tc>
        <w:tc>
          <w:tcPr>
            <w:tcW w:w="5528" w:type="dxa"/>
            <w:gridSpan w:val="2"/>
            <w:vAlign w:val="center"/>
          </w:tcPr>
          <w:p w14:paraId="2B559C8F">
            <w:pPr>
              <w:adjustRightInd w:val="0"/>
              <w:spacing w:before="120" w:beforeLines="50" w:line="360" w:lineRule="auto"/>
              <w:jc w:val="left"/>
              <w:rPr>
                <w:rFonts w:hint="eastAsia" w:ascii="宋体" w:hAnsi="宋体" w:cs="宋体"/>
                <w:b/>
                <w:bCs/>
                <w:color w:val="auto"/>
                <w:szCs w:val="21"/>
              </w:rPr>
            </w:pPr>
            <w:r>
              <w:rPr>
                <w:rFonts w:hint="eastAsia" w:ascii="宋体" w:hAnsi="宋体" w:cs="宋体"/>
                <w:b/>
                <w:bCs/>
                <w:color w:val="auto"/>
                <w:szCs w:val="21"/>
              </w:rPr>
              <w:t>质量保证措施及承诺评审评分</w:t>
            </w:r>
          </w:p>
          <w:p w14:paraId="0E63F49E">
            <w:pPr>
              <w:adjustRightInd w:val="0"/>
              <w:spacing w:line="360" w:lineRule="auto"/>
              <w:jc w:val="left"/>
              <w:rPr>
                <w:rFonts w:hint="eastAsia" w:ascii="宋体" w:hAnsi="宋体" w:cs="宋体"/>
                <w:b/>
                <w:bCs/>
                <w:color w:val="auto"/>
                <w:szCs w:val="21"/>
              </w:rPr>
            </w:pPr>
            <w:r>
              <w:rPr>
                <w:rFonts w:hint="eastAsia" w:ascii="宋体" w:hAnsi="宋体" w:cs="宋体"/>
                <w:b/>
                <w:bCs/>
                <w:color w:val="auto"/>
                <w:szCs w:val="21"/>
              </w:rPr>
              <w:t>根据供应商提出的质量</w:t>
            </w:r>
            <w:r>
              <w:rPr>
                <w:rFonts w:hint="eastAsia" w:ascii="宋体" w:hAnsi="宋体"/>
                <w:b/>
                <w:bCs/>
                <w:color w:val="auto"/>
                <w:szCs w:val="21"/>
              </w:rPr>
              <w:t>保证</w:t>
            </w:r>
            <w:r>
              <w:rPr>
                <w:rFonts w:hint="eastAsia" w:ascii="宋体" w:hAnsi="宋体" w:cs="宋体"/>
                <w:b/>
                <w:bCs/>
                <w:color w:val="auto"/>
                <w:szCs w:val="21"/>
              </w:rPr>
              <w:t>措施及承诺整体情况进行评审评分（包括但不限于：①</w:t>
            </w:r>
            <w:r>
              <w:rPr>
                <w:rFonts w:hint="eastAsia"/>
                <w:b/>
                <w:color w:val="auto"/>
                <w:szCs w:val="21"/>
              </w:rPr>
              <w:t>质量管理体系或制度；②服务质量保证措施；③</w:t>
            </w:r>
            <w:r>
              <w:rPr>
                <w:rFonts w:hint="eastAsia" w:ascii="宋体" w:hAnsi="宋体" w:cs="宋体"/>
                <w:b/>
                <w:bCs/>
                <w:color w:val="auto"/>
                <w:szCs w:val="21"/>
              </w:rPr>
              <w:t>违约责任承诺等）。</w:t>
            </w:r>
          </w:p>
          <w:p w14:paraId="2BABFCA2">
            <w:pPr>
              <w:spacing w:line="360" w:lineRule="auto"/>
              <w:jc w:val="left"/>
              <w:rPr>
                <w:rFonts w:hint="eastAsia" w:ascii="宋体" w:hAnsi="宋体" w:cs="宋体"/>
                <w:color w:val="auto"/>
                <w:szCs w:val="21"/>
              </w:rPr>
            </w:pPr>
            <w:r>
              <w:rPr>
                <w:rFonts w:hint="eastAsia" w:ascii="宋体" w:hAnsi="宋体" w:cs="宋体"/>
                <w:color w:val="auto"/>
                <w:szCs w:val="21"/>
              </w:rPr>
              <w:t>（1）质量管理体系或制度，服务质量保证措施内容齐全</w:t>
            </w:r>
            <w:r>
              <w:rPr>
                <w:rFonts w:hint="eastAsia"/>
                <w:color w:val="auto"/>
                <w:szCs w:val="21"/>
              </w:rPr>
              <w:t>、完善、符合项目实际情况，</w:t>
            </w:r>
            <w:r>
              <w:rPr>
                <w:rFonts w:hint="eastAsia" w:ascii="宋体" w:hAnsi="宋体"/>
                <w:color w:val="auto"/>
                <w:szCs w:val="21"/>
              </w:rPr>
              <w:t>有具体的违约责任承诺</w:t>
            </w:r>
            <w:r>
              <w:rPr>
                <w:rFonts w:hint="eastAsia" w:ascii="宋体" w:hAnsi="宋体" w:cs="宋体"/>
                <w:color w:val="auto"/>
                <w:szCs w:val="21"/>
              </w:rPr>
              <w:t>的，得15分；</w:t>
            </w:r>
          </w:p>
          <w:p w14:paraId="197FBD17">
            <w:pPr>
              <w:pStyle w:val="329"/>
              <w:spacing w:before="0" w:line="360" w:lineRule="auto"/>
              <w:outlineLvl w:val="3"/>
              <w:rPr>
                <w:color w:val="auto"/>
                <w:sz w:val="21"/>
                <w:szCs w:val="21"/>
                <w:lang w:eastAsia="zh-CN"/>
              </w:rPr>
            </w:pPr>
            <w:r>
              <w:rPr>
                <w:rFonts w:hint="eastAsia"/>
                <w:color w:val="auto"/>
                <w:sz w:val="21"/>
                <w:szCs w:val="21"/>
                <w:lang w:eastAsia="zh-CN"/>
              </w:rPr>
              <w:t>（2）质量管理体系或制度，服务质量保证措施，</w:t>
            </w:r>
            <w:r>
              <w:rPr>
                <w:color w:val="auto"/>
                <w:sz w:val="21"/>
                <w:szCs w:val="21"/>
                <w:lang w:eastAsia="zh-CN"/>
              </w:rPr>
              <w:t>违约责任承诺</w:t>
            </w:r>
            <w:r>
              <w:rPr>
                <w:rFonts w:hint="eastAsia"/>
                <w:color w:val="auto"/>
                <w:sz w:val="21"/>
                <w:szCs w:val="21"/>
                <w:lang w:eastAsia="zh-CN"/>
              </w:rPr>
              <w:t>，</w:t>
            </w:r>
            <w:r>
              <w:rPr>
                <w:color w:val="auto"/>
                <w:sz w:val="21"/>
                <w:szCs w:val="21"/>
                <w:lang w:eastAsia="zh-CN"/>
              </w:rPr>
              <w:t>每出现一项缺漏的</w:t>
            </w:r>
            <w:r>
              <w:rPr>
                <w:rFonts w:hint="eastAsia"/>
                <w:color w:val="auto"/>
                <w:sz w:val="21"/>
                <w:szCs w:val="21"/>
                <w:lang w:eastAsia="zh-CN"/>
              </w:rPr>
              <w:t>，扣5分；</w:t>
            </w:r>
          </w:p>
          <w:p w14:paraId="0007A547">
            <w:pPr>
              <w:pStyle w:val="329"/>
              <w:spacing w:before="0" w:line="360" w:lineRule="auto"/>
              <w:outlineLvl w:val="3"/>
              <w:rPr>
                <w:rFonts w:hint="eastAsia"/>
                <w:color w:val="auto"/>
                <w:sz w:val="21"/>
                <w:szCs w:val="21"/>
                <w:lang w:eastAsia="zh-CN"/>
              </w:rPr>
            </w:pPr>
            <w:r>
              <w:rPr>
                <w:rFonts w:hint="eastAsia"/>
                <w:color w:val="auto"/>
                <w:sz w:val="21"/>
                <w:szCs w:val="21"/>
                <w:lang w:eastAsia="zh-CN"/>
              </w:rPr>
              <w:t>（3）违约责任承诺不具体的，扣3分；质量管理体系或制度，服务质量保证措施每有一项不完善或不符合项目实际情况的，扣2分。</w:t>
            </w:r>
          </w:p>
        </w:tc>
        <w:tc>
          <w:tcPr>
            <w:tcW w:w="770" w:type="dxa"/>
            <w:vAlign w:val="center"/>
          </w:tcPr>
          <w:p w14:paraId="405C40C7">
            <w:pPr>
              <w:pStyle w:val="329"/>
              <w:spacing w:before="0" w:line="360" w:lineRule="auto"/>
              <w:jc w:val="center"/>
              <w:outlineLvl w:val="3"/>
              <w:rPr>
                <w:rFonts w:hint="eastAsia" w:cs="Times New Roman"/>
                <w:color w:val="000000" w:themeColor="text1"/>
                <w:kern w:val="2"/>
                <w:sz w:val="21"/>
                <w:szCs w:val="21"/>
                <w:lang w:eastAsia="zh-CN"/>
                <w14:textFill>
                  <w14:solidFill>
                    <w14:schemeClr w14:val="tx1"/>
                  </w14:solidFill>
                </w14:textFill>
              </w:rPr>
            </w:pPr>
            <w:r>
              <w:rPr>
                <w:rFonts w:hint="eastAsia" w:cs="Times New Roman"/>
                <w:color w:val="000000" w:themeColor="text1"/>
                <w:kern w:val="2"/>
                <w:sz w:val="21"/>
                <w:szCs w:val="21"/>
                <w:lang w:eastAsia="zh-CN"/>
                <w14:textFill>
                  <w14:solidFill>
                    <w14:schemeClr w14:val="tx1"/>
                  </w14:solidFill>
                </w14:textFill>
              </w:rPr>
              <w:t>15</w:t>
            </w:r>
            <w:r>
              <w:rPr>
                <w:rFonts w:cs="Times New Roman"/>
                <w:color w:val="000000" w:themeColor="text1"/>
                <w:kern w:val="2"/>
                <w:sz w:val="21"/>
                <w:szCs w:val="21"/>
                <w:lang w:eastAsia="zh-CN"/>
                <w14:textFill>
                  <w14:solidFill>
                    <w14:schemeClr w14:val="tx1"/>
                  </w14:solidFill>
                </w14:textFill>
              </w:rPr>
              <w:t>分</w:t>
            </w:r>
          </w:p>
        </w:tc>
      </w:tr>
      <w:tr w14:paraId="5B5D1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309DEC9F">
            <w:pPr>
              <w:spacing w:line="360" w:lineRule="auto"/>
              <w:jc w:val="center"/>
              <w:rPr>
                <w:rFonts w:hint="eastAsia" w:ascii="宋体" w:hAnsi="宋体" w:cs="仿宋"/>
                <w:bCs/>
                <w:color w:val="000000" w:themeColor="text1"/>
                <w:szCs w:val="21"/>
                <w14:textFill>
                  <w14:solidFill>
                    <w14:schemeClr w14:val="tx1"/>
                  </w14:solidFill>
                </w14:textFill>
              </w:rPr>
            </w:pPr>
          </w:p>
        </w:tc>
        <w:tc>
          <w:tcPr>
            <w:tcW w:w="1752" w:type="dxa"/>
            <w:vMerge w:val="continue"/>
            <w:vAlign w:val="center"/>
          </w:tcPr>
          <w:p w14:paraId="358B6123">
            <w:pPr>
              <w:pStyle w:val="329"/>
              <w:spacing w:before="0" w:line="360" w:lineRule="auto"/>
              <w:ind w:left="131" w:right="9"/>
              <w:jc w:val="center"/>
              <w:rPr>
                <w:rFonts w:hint="eastAsia"/>
                <w:color w:val="000000" w:themeColor="text1"/>
                <w:sz w:val="21"/>
                <w:szCs w:val="21"/>
                <w:lang w:eastAsia="zh-CN"/>
                <w14:textFill>
                  <w14:solidFill>
                    <w14:schemeClr w14:val="tx1"/>
                  </w14:solidFill>
                </w14:textFill>
              </w:rPr>
            </w:pPr>
          </w:p>
        </w:tc>
        <w:tc>
          <w:tcPr>
            <w:tcW w:w="5528" w:type="dxa"/>
            <w:gridSpan w:val="2"/>
            <w:vAlign w:val="center"/>
          </w:tcPr>
          <w:p w14:paraId="3F1A393B">
            <w:pPr>
              <w:adjustRightInd w:val="0"/>
              <w:spacing w:before="120" w:beforeLines="50" w:line="360" w:lineRule="auto"/>
              <w:rPr>
                <w:rFonts w:hint="eastAsia" w:ascii="宋体" w:hAnsi="宋体" w:cs="宋体"/>
                <w:b/>
                <w:bCs/>
                <w:color w:val="auto"/>
                <w:szCs w:val="21"/>
              </w:rPr>
            </w:pPr>
            <w:r>
              <w:rPr>
                <w:rFonts w:hint="eastAsia" w:ascii="宋体" w:hAnsi="宋体" w:cs="宋体"/>
                <w:b/>
                <w:bCs/>
                <w:color w:val="auto"/>
                <w:szCs w:val="21"/>
              </w:rPr>
              <w:t>合同履行期限保障措施及承诺评审评分</w:t>
            </w:r>
          </w:p>
          <w:p w14:paraId="6C126B24">
            <w:pPr>
              <w:adjustRightInd w:val="0"/>
              <w:spacing w:line="360" w:lineRule="auto"/>
              <w:rPr>
                <w:rFonts w:hint="eastAsia" w:ascii="宋体" w:hAnsi="宋体" w:cs="宋体"/>
                <w:b/>
                <w:bCs/>
                <w:color w:val="auto"/>
                <w:szCs w:val="21"/>
              </w:rPr>
            </w:pPr>
            <w:r>
              <w:rPr>
                <w:rFonts w:hint="eastAsia" w:ascii="宋体" w:hAnsi="宋体" w:cs="宋体"/>
                <w:b/>
                <w:bCs/>
                <w:color w:val="auto"/>
                <w:szCs w:val="21"/>
              </w:rPr>
              <w:t>根据供应商提出的合同履行期限保障措施及承诺整体情况进行评审评分</w:t>
            </w:r>
            <w:r>
              <w:rPr>
                <w:rFonts w:hint="eastAsia"/>
                <w:b/>
                <w:color w:val="auto"/>
                <w:szCs w:val="21"/>
              </w:rPr>
              <w:t>（包括但不限于：①日常工作安排；②合同履行期限保障措施；③违约责任承诺等）。</w:t>
            </w:r>
          </w:p>
          <w:p w14:paraId="19A534B3">
            <w:pPr>
              <w:spacing w:line="360" w:lineRule="auto"/>
              <w:rPr>
                <w:rFonts w:hint="eastAsia" w:ascii="宋体" w:hAnsi="宋体" w:cs="宋体"/>
                <w:color w:val="auto"/>
                <w:szCs w:val="21"/>
              </w:rPr>
            </w:pPr>
            <w:r>
              <w:rPr>
                <w:rFonts w:hint="eastAsia" w:ascii="宋体" w:hAnsi="宋体" w:cs="宋体"/>
                <w:color w:val="auto"/>
                <w:szCs w:val="21"/>
              </w:rPr>
              <w:t>（1）日常工作安排，合同履行期限保障措施内容齐全</w:t>
            </w:r>
            <w:r>
              <w:rPr>
                <w:rFonts w:hint="eastAsia"/>
                <w:color w:val="auto"/>
                <w:szCs w:val="21"/>
              </w:rPr>
              <w:t>、完善、符合项目实际情况，</w:t>
            </w:r>
            <w:r>
              <w:rPr>
                <w:rFonts w:hint="eastAsia" w:ascii="宋体" w:hAnsi="宋体"/>
                <w:color w:val="auto"/>
                <w:szCs w:val="21"/>
              </w:rPr>
              <w:t>有具体的违约责任承诺</w:t>
            </w:r>
            <w:r>
              <w:rPr>
                <w:rFonts w:hint="eastAsia" w:ascii="宋体" w:hAnsi="宋体" w:cs="宋体"/>
                <w:color w:val="auto"/>
                <w:szCs w:val="21"/>
              </w:rPr>
              <w:t>的，得</w:t>
            </w:r>
            <w:r>
              <w:rPr>
                <w:rFonts w:ascii="宋体" w:hAnsi="宋体" w:cs="宋体"/>
                <w:color w:val="auto"/>
                <w:szCs w:val="21"/>
              </w:rPr>
              <w:t>1</w:t>
            </w:r>
            <w:r>
              <w:rPr>
                <w:rFonts w:hint="eastAsia" w:ascii="宋体" w:hAnsi="宋体" w:cs="宋体"/>
                <w:color w:val="auto"/>
                <w:szCs w:val="21"/>
              </w:rPr>
              <w:t>5分；</w:t>
            </w:r>
          </w:p>
          <w:p w14:paraId="56AD8A3B">
            <w:pPr>
              <w:snapToGrid w:val="0"/>
              <w:spacing w:line="360" w:lineRule="auto"/>
              <w:rPr>
                <w:rFonts w:hint="eastAsia" w:ascii="宋体" w:hAnsi="宋体" w:cs="宋体"/>
                <w:color w:val="auto"/>
                <w:szCs w:val="21"/>
              </w:rPr>
            </w:pPr>
            <w:r>
              <w:rPr>
                <w:rFonts w:hint="eastAsia" w:ascii="宋体" w:hAnsi="宋体" w:cs="宋体"/>
                <w:color w:val="auto"/>
                <w:szCs w:val="21"/>
              </w:rPr>
              <w:t>（2）日常工作安排，合同履行期限保障措施</w:t>
            </w:r>
            <w:r>
              <w:rPr>
                <w:rFonts w:hint="eastAsia" w:ascii="宋体" w:hAnsi="宋体" w:cs="宋体"/>
                <w:color w:val="auto"/>
                <w:szCs w:val="21"/>
                <w:lang w:eastAsia="zh-CN"/>
              </w:rPr>
              <w:t>，</w:t>
            </w:r>
            <w:r>
              <w:rPr>
                <w:rFonts w:hint="eastAsia" w:ascii="宋体" w:hAnsi="宋体" w:cs="宋体"/>
                <w:color w:val="auto"/>
                <w:szCs w:val="21"/>
              </w:rPr>
              <w:t>违约责任承诺</w:t>
            </w:r>
            <w:r>
              <w:rPr>
                <w:rFonts w:hint="eastAsia" w:ascii="宋体" w:hAnsi="宋体" w:cs="宋体"/>
                <w:color w:val="auto"/>
                <w:szCs w:val="21"/>
                <w:lang w:eastAsia="zh-CN"/>
              </w:rPr>
              <w:t>，</w:t>
            </w:r>
            <w:r>
              <w:rPr>
                <w:color w:val="auto"/>
                <w:sz w:val="21"/>
                <w:szCs w:val="21"/>
                <w:lang w:eastAsia="zh-CN"/>
              </w:rPr>
              <w:t>每出现一项缺漏的</w:t>
            </w:r>
            <w:r>
              <w:rPr>
                <w:rFonts w:hint="eastAsia" w:ascii="宋体" w:hAnsi="宋体" w:cs="宋体"/>
                <w:color w:val="auto"/>
                <w:szCs w:val="21"/>
              </w:rPr>
              <w:t>，扣5分；</w:t>
            </w:r>
          </w:p>
          <w:p w14:paraId="71E36ACD">
            <w:pPr>
              <w:snapToGrid w:val="0"/>
              <w:spacing w:line="360" w:lineRule="auto"/>
              <w:rPr>
                <w:rFonts w:hint="eastAsia" w:ascii="宋体" w:hAnsi="宋体"/>
                <w:color w:val="auto"/>
                <w:szCs w:val="21"/>
              </w:rPr>
            </w:pPr>
            <w:r>
              <w:rPr>
                <w:rFonts w:hint="eastAsia" w:ascii="宋体" w:hAnsi="宋体" w:cs="宋体"/>
                <w:color w:val="auto"/>
                <w:szCs w:val="21"/>
                <w:lang w:eastAsia="zh-CN"/>
              </w:rPr>
              <w:t>（</w:t>
            </w:r>
            <w:r>
              <w:rPr>
                <w:rFonts w:hint="eastAsia" w:ascii="宋体" w:hAnsi="宋体" w:cs="宋体"/>
                <w:color w:val="auto"/>
                <w:szCs w:val="21"/>
                <w:lang w:val="en-US" w:eastAsia="zh-CN"/>
              </w:rPr>
              <w:t>3</w:t>
            </w:r>
            <w:r>
              <w:rPr>
                <w:rFonts w:hint="eastAsia" w:ascii="宋体" w:hAnsi="宋体" w:cs="宋体"/>
                <w:color w:val="auto"/>
                <w:szCs w:val="21"/>
                <w:lang w:eastAsia="zh-CN"/>
              </w:rPr>
              <w:t>）</w:t>
            </w:r>
            <w:r>
              <w:rPr>
                <w:rFonts w:hint="eastAsia" w:ascii="宋体" w:hAnsi="宋体" w:cs="宋体"/>
                <w:color w:val="auto"/>
                <w:szCs w:val="21"/>
              </w:rPr>
              <w:t>违约责任承诺不具体的，</w:t>
            </w:r>
            <w:r>
              <w:rPr>
                <w:rFonts w:hint="eastAsia" w:ascii="宋体" w:hAnsi="宋体"/>
                <w:color w:val="auto"/>
                <w:kern w:val="0"/>
              </w:rPr>
              <w:t>扣3分；</w:t>
            </w:r>
            <w:r>
              <w:rPr>
                <w:rFonts w:hint="eastAsia" w:ascii="宋体" w:hAnsi="宋体" w:cs="宋体"/>
                <w:color w:val="auto"/>
                <w:szCs w:val="21"/>
              </w:rPr>
              <w:t>日常工作安排，合同履行期限保障措施每有一项不完善</w:t>
            </w:r>
            <w:r>
              <w:rPr>
                <w:rFonts w:hint="eastAsia" w:ascii="宋体" w:hAnsi="宋体"/>
                <w:color w:val="auto"/>
                <w:szCs w:val="21"/>
              </w:rPr>
              <w:t>或不符合项目实际情况的</w:t>
            </w:r>
            <w:r>
              <w:rPr>
                <w:rFonts w:hint="eastAsia" w:ascii="宋体" w:hAnsi="宋体" w:cs="宋体"/>
                <w:color w:val="auto"/>
                <w:szCs w:val="21"/>
              </w:rPr>
              <w:t>，扣2分。</w:t>
            </w:r>
          </w:p>
        </w:tc>
        <w:tc>
          <w:tcPr>
            <w:tcW w:w="770" w:type="dxa"/>
            <w:vAlign w:val="center"/>
          </w:tcPr>
          <w:p w14:paraId="3C852805">
            <w:pPr>
              <w:pStyle w:val="329"/>
              <w:spacing w:before="0" w:line="360" w:lineRule="auto"/>
              <w:jc w:val="center"/>
              <w:outlineLvl w:val="3"/>
              <w:rPr>
                <w:rFonts w:hint="eastAsia" w:cs="Times New Roman"/>
                <w:color w:val="000000" w:themeColor="text1"/>
                <w:kern w:val="2"/>
                <w:sz w:val="21"/>
                <w:szCs w:val="21"/>
                <w:lang w:eastAsia="zh-CN"/>
                <w14:textFill>
                  <w14:solidFill>
                    <w14:schemeClr w14:val="tx1"/>
                  </w14:solidFill>
                </w14:textFill>
              </w:rPr>
            </w:pPr>
            <w:r>
              <w:rPr>
                <w:rFonts w:hint="eastAsia" w:cs="Times New Roman"/>
                <w:color w:val="000000" w:themeColor="text1"/>
                <w:kern w:val="2"/>
                <w:sz w:val="21"/>
                <w:szCs w:val="21"/>
                <w:lang w:eastAsia="zh-CN"/>
                <w14:textFill>
                  <w14:solidFill>
                    <w14:schemeClr w14:val="tx1"/>
                  </w14:solidFill>
                </w14:textFill>
              </w:rPr>
              <w:t>15分</w:t>
            </w:r>
          </w:p>
        </w:tc>
      </w:tr>
      <w:tr w14:paraId="3221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1C5D18AD">
            <w:pPr>
              <w:spacing w:line="360" w:lineRule="auto"/>
              <w:jc w:val="center"/>
              <w:rPr>
                <w:rFonts w:hint="eastAsia" w:ascii="宋体" w:hAnsi="宋体" w:cs="仿宋"/>
                <w:bCs/>
                <w:color w:val="000000" w:themeColor="text1"/>
                <w:szCs w:val="21"/>
                <w14:textFill>
                  <w14:solidFill>
                    <w14:schemeClr w14:val="tx1"/>
                  </w14:solidFill>
                </w14:textFill>
              </w:rPr>
            </w:pPr>
          </w:p>
        </w:tc>
        <w:tc>
          <w:tcPr>
            <w:tcW w:w="1752" w:type="dxa"/>
            <w:vMerge w:val="continue"/>
            <w:vAlign w:val="center"/>
          </w:tcPr>
          <w:p w14:paraId="3A885A46">
            <w:pPr>
              <w:pStyle w:val="329"/>
              <w:spacing w:before="0" w:line="360" w:lineRule="auto"/>
              <w:ind w:left="131" w:right="9"/>
              <w:jc w:val="center"/>
              <w:rPr>
                <w:rFonts w:hint="eastAsia"/>
                <w:color w:val="000000" w:themeColor="text1"/>
                <w:sz w:val="21"/>
                <w:szCs w:val="21"/>
                <w:lang w:eastAsia="zh-CN"/>
                <w14:textFill>
                  <w14:solidFill>
                    <w14:schemeClr w14:val="tx1"/>
                  </w14:solidFill>
                </w14:textFill>
              </w:rPr>
            </w:pPr>
          </w:p>
        </w:tc>
        <w:tc>
          <w:tcPr>
            <w:tcW w:w="5528" w:type="dxa"/>
            <w:gridSpan w:val="2"/>
            <w:vAlign w:val="center"/>
          </w:tcPr>
          <w:p w14:paraId="1BFBF677">
            <w:pPr>
              <w:adjustRightInd w:val="0"/>
              <w:spacing w:before="120" w:beforeLines="50" w:line="360" w:lineRule="auto"/>
              <w:rPr>
                <w:rFonts w:hint="eastAsia" w:ascii="宋体" w:hAnsi="宋体" w:cs="宋体"/>
                <w:b/>
                <w:bCs/>
                <w:color w:val="auto"/>
                <w:szCs w:val="21"/>
              </w:rPr>
            </w:pPr>
            <w:r>
              <w:rPr>
                <w:rFonts w:hint="eastAsia" w:ascii="宋体" w:hAnsi="宋体" w:cs="宋体"/>
                <w:b/>
                <w:bCs/>
                <w:color w:val="auto"/>
                <w:szCs w:val="21"/>
              </w:rPr>
              <w:t>培训机制评审评分</w:t>
            </w:r>
          </w:p>
          <w:p w14:paraId="2C2AEE33">
            <w:pPr>
              <w:adjustRightInd w:val="0"/>
              <w:spacing w:line="360" w:lineRule="auto"/>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根据供应商应提出的</w:t>
            </w:r>
            <w:r>
              <w:rPr>
                <w:rFonts w:hint="eastAsia" w:ascii="宋体" w:hAnsi="宋体" w:cs="宋体"/>
                <w:b/>
                <w:bCs/>
                <w:color w:val="auto"/>
                <w:szCs w:val="21"/>
              </w:rPr>
              <w:t>培训机制</w:t>
            </w:r>
            <w:r>
              <w:rPr>
                <w:rFonts w:hint="eastAsia" w:asciiTheme="minorEastAsia" w:hAnsiTheme="minorEastAsia" w:eastAsiaTheme="minorEastAsia"/>
                <w:b/>
                <w:bCs/>
                <w:color w:val="auto"/>
                <w:szCs w:val="21"/>
              </w:rPr>
              <w:t>整体情况进行评审评分（包括但不限于：①</w:t>
            </w:r>
            <w:r>
              <w:rPr>
                <w:rFonts w:hint="eastAsia"/>
                <w:b/>
                <w:color w:val="auto"/>
                <w:szCs w:val="21"/>
              </w:rPr>
              <w:t>培训制度及</w:t>
            </w:r>
            <w:r>
              <w:rPr>
                <w:rFonts w:hint="eastAsia" w:ascii="宋体" w:hAnsi="宋体"/>
                <w:b/>
                <w:color w:val="auto"/>
                <w:szCs w:val="21"/>
              </w:rPr>
              <w:t>内容；②培训考核标准</w:t>
            </w:r>
            <w:r>
              <w:rPr>
                <w:rFonts w:hint="eastAsia" w:asciiTheme="minorEastAsia" w:hAnsiTheme="minorEastAsia" w:eastAsiaTheme="minorEastAsia"/>
                <w:b/>
                <w:bCs/>
                <w:color w:val="auto"/>
                <w:szCs w:val="21"/>
              </w:rPr>
              <w:t>等）。</w:t>
            </w:r>
          </w:p>
          <w:p w14:paraId="0600F27F">
            <w:pPr>
              <w:pStyle w:val="49"/>
              <w:spacing w:before="0" w:beforeAutospacing="0" w:after="0" w:afterAutospacing="0" w:line="360" w:lineRule="auto"/>
              <w:rPr>
                <w:rFonts w:hint="eastAsia"/>
                <w:color w:val="auto"/>
                <w:sz w:val="21"/>
                <w:szCs w:val="21"/>
              </w:rPr>
            </w:pPr>
            <w:r>
              <w:rPr>
                <w:rFonts w:hint="eastAsia" w:asciiTheme="minorEastAsia" w:hAnsiTheme="minorEastAsia" w:eastAsiaTheme="minorEastAsia"/>
                <w:color w:val="auto"/>
                <w:sz w:val="21"/>
                <w:szCs w:val="21"/>
              </w:rPr>
              <w:t>（1）培训制度及内容，培训考核标准</w:t>
            </w:r>
            <w:r>
              <w:rPr>
                <w:rFonts w:hint="eastAsia"/>
                <w:color w:val="auto"/>
                <w:sz w:val="21"/>
                <w:szCs w:val="21"/>
              </w:rPr>
              <w:t>内容齐全、完善、符合项目实际情况的</w:t>
            </w:r>
            <w:r>
              <w:rPr>
                <w:rFonts w:hint="eastAsia" w:asciiTheme="minorEastAsia" w:hAnsiTheme="minorEastAsia" w:eastAsiaTheme="minorEastAsia"/>
                <w:color w:val="auto"/>
                <w:sz w:val="21"/>
                <w:szCs w:val="21"/>
              </w:rPr>
              <w:t>，得10分；</w:t>
            </w:r>
          </w:p>
          <w:p w14:paraId="4C9E6EFD">
            <w:pPr>
              <w:pStyle w:val="329"/>
              <w:spacing w:line="360" w:lineRule="auto"/>
              <w:outlineLvl w:val="3"/>
              <w:rPr>
                <w:rFonts w:hint="eastAsia"/>
                <w:color w:val="auto"/>
                <w:sz w:val="21"/>
                <w:szCs w:val="21"/>
                <w:lang w:eastAsia="zh-CN"/>
              </w:rPr>
            </w:pPr>
            <w:r>
              <w:rPr>
                <w:rFonts w:hint="eastAsia" w:asciiTheme="minorEastAsia" w:hAnsiTheme="minorEastAsia" w:eastAsiaTheme="minorEastAsia"/>
                <w:color w:val="auto"/>
                <w:sz w:val="21"/>
                <w:szCs w:val="21"/>
                <w:lang w:eastAsia="zh-CN"/>
              </w:rPr>
              <w:t>（2）培训制度及内容，培训考核标准</w:t>
            </w:r>
            <w:r>
              <w:rPr>
                <w:rFonts w:hint="eastAsia"/>
                <w:color w:val="auto"/>
                <w:sz w:val="21"/>
                <w:szCs w:val="21"/>
                <w:lang w:eastAsia="zh-CN"/>
              </w:rPr>
              <w:t>，</w:t>
            </w:r>
            <w:r>
              <w:rPr>
                <w:color w:val="auto"/>
                <w:sz w:val="21"/>
                <w:szCs w:val="21"/>
                <w:lang w:eastAsia="zh-CN"/>
              </w:rPr>
              <w:t>每出现一项缺漏的</w:t>
            </w:r>
            <w:r>
              <w:rPr>
                <w:rFonts w:hint="eastAsia"/>
                <w:color w:val="auto"/>
                <w:sz w:val="21"/>
                <w:szCs w:val="21"/>
                <w:lang w:eastAsia="zh-CN"/>
              </w:rPr>
              <w:t>，扣5分；</w:t>
            </w:r>
          </w:p>
          <w:p w14:paraId="6D63AF0D">
            <w:pPr>
              <w:pStyle w:val="329"/>
              <w:spacing w:line="360" w:lineRule="auto"/>
              <w:outlineLvl w:val="3"/>
              <w:rPr>
                <w:rFonts w:hint="eastAsia" w:cs="Times New Roman"/>
                <w:color w:val="auto"/>
                <w:kern w:val="2"/>
                <w:sz w:val="21"/>
                <w:szCs w:val="21"/>
                <w:lang w:eastAsia="zh-CN"/>
              </w:rPr>
            </w:pPr>
            <w:r>
              <w:rPr>
                <w:rFonts w:hint="eastAsia"/>
                <w:color w:val="auto"/>
                <w:sz w:val="21"/>
                <w:szCs w:val="21"/>
                <w:lang w:eastAsia="zh-CN"/>
              </w:rPr>
              <w:t>（</w:t>
            </w:r>
            <w:r>
              <w:rPr>
                <w:rFonts w:hint="eastAsia"/>
                <w:color w:val="auto"/>
                <w:sz w:val="21"/>
                <w:szCs w:val="21"/>
                <w:lang w:val="en-US" w:eastAsia="zh-CN"/>
              </w:rPr>
              <w:t>3</w:t>
            </w:r>
            <w:r>
              <w:rPr>
                <w:rFonts w:hint="eastAsia"/>
                <w:color w:val="auto"/>
                <w:sz w:val="21"/>
                <w:szCs w:val="21"/>
                <w:lang w:eastAsia="zh-CN"/>
              </w:rPr>
              <w:t>）</w:t>
            </w:r>
            <w:r>
              <w:rPr>
                <w:rFonts w:hint="eastAsia" w:asciiTheme="minorEastAsia" w:hAnsiTheme="minorEastAsia" w:eastAsiaTheme="minorEastAsia"/>
                <w:color w:val="auto"/>
                <w:sz w:val="21"/>
                <w:szCs w:val="21"/>
                <w:lang w:eastAsia="zh-CN"/>
              </w:rPr>
              <w:t>培训制度及内容，培训考核标准</w:t>
            </w:r>
            <w:r>
              <w:rPr>
                <w:rFonts w:hint="eastAsia"/>
                <w:color w:val="auto"/>
                <w:sz w:val="21"/>
                <w:szCs w:val="21"/>
                <w:lang w:eastAsia="zh-CN"/>
              </w:rPr>
              <w:t>每有一项不完善或不符合项目实际情况的，扣2分。</w:t>
            </w:r>
          </w:p>
        </w:tc>
        <w:tc>
          <w:tcPr>
            <w:tcW w:w="770" w:type="dxa"/>
            <w:vAlign w:val="center"/>
          </w:tcPr>
          <w:p w14:paraId="243F796A">
            <w:pPr>
              <w:pStyle w:val="329"/>
              <w:spacing w:before="0" w:line="360" w:lineRule="auto"/>
              <w:jc w:val="center"/>
              <w:outlineLvl w:val="3"/>
              <w:rPr>
                <w:rFonts w:hint="eastAsia" w:cs="Times New Roman"/>
                <w:color w:val="000000" w:themeColor="text1"/>
                <w:kern w:val="2"/>
                <w:sz w:val="21"/>
                <w:szCs w:val="21"/>
                <w:lang w:eastAsia="zh-CN"/>
                <w14:textFill>
                  <w14:solidFill>
                    <w14:schemeClr w14:val="tx1"/>
                  </w14:solidFill>
                </w14:textFill>
              </w:rPr>
            </w:pPr>
            <w:r>
              <w:rPr>
                <w:rFonts w:hint="eastAsia"/>
                <w:color w:val="000000" w:themeColor="text1"/>
                <w:sz w:val="21"/>
                <w:szCs w:val="21"/>
                <w14:textFill>
                  <w14:solidFill>
                    <w14:schemeClr w14:val="tx1"/>
                  </w14:solidFill>
                </w14:textFill>
              </w:rPr>
              <w:t>10分</w:t>
            </w:r>
          </w:p>
        </w:tc>
      </w:tr>
      <w:tr w14:paraId="2C36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7" w:type="dxa"/>
            <w:vMerge w:val="continue"/>
            <w:vAlign w:val="center"/>
          </w:tcPr>
          <w:p w14:paraId="4E789937">
            <w:pPr>
              <w:spacing w:line="360" w:lineRule="auto"/>
              <w:jc w:val="center"/>
              <w:rPr>
                <w:rFonts w:hint="eastAsia" w:ascii="宋体" w:hAnsi="宋体" w:cs="仿宋"/>
                <w:bCs/>
                <w:color w:val="000000" w:themeColor="text1"/>
                <w:szCs w:val="21"/>
                <w14:textFill>
                  <w14:solidFill>
                    <w14:schemeClr w14:val="tx1"/>
                  </w14:solidFill>
                </w14:textFill>
              </w:rPr>
            </w:pPr>
          </w:p>
        </w:tc>
        <w:tc>
          <w:tcPr>
            <w:tcW w:w="1752" w:type="dxa"/>
            <w:vMerge w:val="continue"/>
            <w:vAlign w:val="center"/>
          </w:tcPr>
          <w:p w14:paraId="039AAF5F">
            <w:pPr>
              <w:pStyle w:val="329"/>
              <w:spacing w:before="0" w:line="360" w:lineRule="auto"/>
              <w:ind w:left="131" w:right="9"/>
              <w:jc w:val="center"/>
              <w:rPr>
                <w:rFonts w:hint="eastAsia"/>
                <w:color w:val="000000" w:themeColor="text1"/>
                <w:sz w:val="21"/>
                <w:szCs w:val="21"/>
                <w:lang w:eastAsia="zh-CN"/>
                <w14:textFill>
                  <w14:solidFill>
                    <w14:schemeClr w14:val="tx1"/>
                  </w14:solidFill>
                </w14:textFill>
              </w:rPr>
            </w:pPr>
          </w:p>
        </w:tc>
        <w:tc>
          <w:tcPr>
            <w:tcW w:w="5528" w:type="dxa"/>
            <w:gridSpan w:val="2"/>
            <w:vAlign w:val="center"/>
          </w:tcPr>
          <w:p w14:paraId="60468190">
            <w:pPr>
              <w:adjustRightInd w:val="0"/>
              <w:spacing w:before="120" w:beforeLines="50" w:line="360" w:lineRule="auto"/>
              <w:rPr>
                <w:rFonts w:hint="eastAsia" w:ascii="宋体" w:hAnsi="宋体" w:cs="宋体"/>
                <w:b/>
                <w:bCs/>
                <w:color w:val="auto"/>
                <w:szCs w:val="21"/>
              </w:rPr>
            </w:pPr>
            <w:r>
              <w:rPr>
                <w:rFonts w:hint="eastAsia" w:ascii="宋体" w:hAnsi="宋体" w:cs="宋体"/>
                <w:b/>
                <w:bCs/>
                <w:color w:val="auto"/>
                <w:szCs w:val="21"/>
              </w:rPr>
              <w:t>管理制度评审评分</w:t>
            </w:r>
          </w:p>
          <w:p w14:paraId="0BE5580B">
            <w:pPr>
              <w:adjustRightInd w:val="0"/>
              <w:spacing w:line="360" w:lineRule="auto"/>
              <w:rPr>
                <w:rFonts w:hint="eastAsia" w:asciiTheme="minorEastAsia" w:hAnsiTheme="minorEastAsia" w:eastAsiaTheme="minorEastAsia"/>
                <w:b/>
                <w:bCs/>
                <w:color w:val="auto"/>
                <w:szCs w:val="21"/>
              </w:rPr>
            </w:pPr>
            <w:r>
              <w:rPr>
                <w:rFonts w:hint="eastAsia" w:asciiTheme="minorEastAsia" w:hAnsiTheme="minorEastAsia" w:eastAsiaTheme="minorEastAsia"/>
                <w:b/>
                <w:bCs/>
                <w:color w:val="auto"/>
                <w:szCs w:val="21"/>
              </w:rPr>
              <w:t>根据供应商应提出的</w:t>
            </w:r>
            <w:r>
              <w:rPr>
                <w:rFonts w:hint="eastAsia" w:ascii="宋体" w:hAnsi="宋体" w:cs="宋体"/>
                <w:b/>
                <w:bCs/>
                <w:color w:val="auto"/>
                <w:szCs w:val="21"/>
              </w:rPr>
              <w:t>管理制度</w:t>
            </w:r>
            <w:r>
              <w:rPr>
                <w:rFonts w:hint="eastAsia" w:asciiTheme="minorEastAsia" w:hAnsiTheme="minorEastAsia" w:eastAsiaTheme="minorEastAsia"/>
                <w:b/>
                <w:bCs/>
                <w:color w:val="auto"/>
                <w:szCs w:val="21"/>
              </w:rPr>
              <w:t>整体情况进行评审评分（包括但不限于：①</w:t>
            </w:r>
            <w:r>
              <w:rPr>
                <w:rFonts w:hint="eastAsia" w:ascii="宋体" w:hAnsi="宋体"/>
                <w:b/>
                <w:color w:val="auto"/>
                <w:szCs w:val="21"/>
              </w:rPr>
              <w:t>人员及档案管理制度；②财务制度</w:t>
            </w:r>
            <w:r>
              <w:rPr>
                <w:rFonts w:hint="eastAsia" w:asciiTheme="minorEastAsia" w:hAnsiTheme="minorEastAsia" w:eastAsiaTheme="minorEastAsia"/>
                <w:b/>
                <w:bCs/>
                <w:color w:val="auto"/>
                <w:szCs w:val="21"/>
              </w:rPr>
              <w:t>等）。</w:t>
            </w:r>
          </w:p>
          <w:p w14:paraId="786F5298">
            <w:pPr>
              <w:adjustRightInd w:val="0"/>
              <w:spacing w:line="360"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（1）人员及档案管理制度，财务制度内容齐全、完善、符合项目实际情况的，得10分；</w:t>
            </w:r>
          </w:p>
          <w:p w14:paraId="4D1BD22F">
            <w:pPr>
              <w:spacing w:line="360" w:lineRule="auto"/>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（2）人员及档案管理制度，财务制度</w:t>
            </w:r>
            <w:r>
              <w:rPr>
                <w:rFonts w:hint="eastAsia" w:asciiTheme="minorEastAsia" w:hAnsiTheme="minorEastAsia" w:eastAsiaTheme="minorEastAsia"/>
                <w:color w:val="auto"/>
                <w:szCs w:val="21"/>
                <w:lang w:eastAsia="zh-CN"/>
              </w:rPr>
              <w:t>，</w:t>
            </w:r>
            <w:r>
              <w:rPr>
                <w:color w:val="auto"/>
                <w:sz w:val="21"/>
                <w:szCs w:val="21"/>
                <w:lang w:eastAsia="zh-CN"/>
              </w:rPr>
              <w:t>每出现一项缺漏的</w:t>
            </w:r>
            <w:r>
              <w:rPr>
                <w:rFonts w:hint="eastAsia" w:asciiTheme="minorEastAsia" w:hAnsiTheme="minorEastAsia" w:eastAsiaTheme="minorEastAsia"/>
                <w:color w:val="auto"/>
                <w:szCs w:val="21"/>
              </w:rPr>
              <w:t>，扣5分；</w:t>
            </w:r>
          </w:p>
          <w:p w14:paraId="61C07EB0">
            <w:pPr>
              <w:spacing w:line="360" w:lineRule="auto"/>
              <w:rPr>
                <w:rFonts w:hint="eastAsia" w:ascii="宋体" w:hAnsi="宋体"/>
                <w:color w:val="auto"/>
                <w:szCs w:val="21"/>
              </w:rPr>
            </w:pP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lang w:val="en-US" w:eastAsia="zh-CN"/>
              </w:rPr>
              <w:t>3</w:t>
            </w:r>
            <w:r>
              <w:rPr>
                <w:rFonts w:hint="eastAsia" w:asciiTheme="minorEastAsia" w:hAnsiTheme="minorEastAsia" w:eastAsiaTheme="minorEastAsia"/>
                <w:color w:val="auto"/>
                <w:szCs w:val="21"/>
                <w:lang w:eastAsia="zh-CN"/>
              </w:rPr>
              <w:t>）</w:t>
            </w:r>
            <w:r>
              <w:rPr>
                <w:rFonts w:hint="eastAsia" w:asciiTheme="minorEastAsia" w:hAnsiTheme="minorEastAsia" w:eastAsiaTheme="minorEastAsia"/>
                <w:color w:val="auto"/>
                <w:szCs w:val="21"/>
              </w:rPr>
              <w:t>人员及档案管理制度，财务制度每有一项不完善或不符合项目实际情况的，扣2分。</w:t>
            </w:r>
          </w:p>
        </w:tc>
        <w:tc>
          <w:tcPr>
            <w:tcW w:w="770" w:type="dxa"/>
            <w:vAlign w:val="center"/>
          </w:tcPr>
          <w:p w14:paraId="30C90E50">
            <w:pPr>
              <w:spacing w:before="120" w:beforeLines="50" w:line="360" w:lineRule="auto"/>
              <w:jc w:val="center"/>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10分</w:t>
            </w:r>
          </w:p>
        </w:tc>
      </w:tr>
      <w:tr w14:paraId="7B65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37" w:type="dxa"/>
            <w:vAlign w:val="center"/>
          </w:tcPr>
          <w:p w14:paraId="525089E8">
            <w:pPr>
              <w:snapToGrid w:val="0"/>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条款号</w:t>
            </w:r>
          </w:p>
        </w:tc>
        <w:tc>
          <w:tcPr>
            <w:tcW w:w="1752" w:type="dxa"/>
            <w:vAlign w:val="center"/>
          </w:tcPr>
          <w:p w14:paraId="76C779D2">
            <w:pPr>
              <w:snapToGrid w:val="0"/>
              <w:jc w:val="center"/>
              <w:rPr>
                <w:rFonts w:hint="eastAsia" w:ascii="宋体" w:hAnsi="宋体"/>
                <w:b/>
                <w:color w:val="000000" w:themeColor="text1"/>
                <w:szCs w:val="21"/>
                <w14:textFill>
                  <w14:solidFill>
                    <w14:schemeClr w14:val="tx1"/>
                  </w14:solidFill>
                </w14:textFill>
              </w:rPr>
            </w:pPr>
            <w:r>
              <w:rPr>
                <w:rFonts w:ascii="宋体" w:hAnsi="宋体"/>
                <w:b/>
                <w:color w:val="000000" w:themeColor="text1"/>
                <w:szCs w:val="21"/>
                <w14:textFill>
                  <w14:solidFill>
                    <w14:schemeClr w14:val="tx1"/>
                  </w14:solidFill>
                </w14:textFill>
              </w:rPr>
              <w:t>评审因素</w:t>
            </w:r>
          </w:p>
        </w:tc>
        <w:tc>
          <w:tcPr>
            <w:tcW w:w="5528" w:type="dxa"/>
            <w:gridSpan w:val="2"/>
            <w:vAlign w:val="center"/>
          </w:tcPr>
          <w:p w14:paraId="5D9966BF">
            <w:pPr>
              <w:snapToGrid w:val="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评审标准</w:t>
            </w:r>
          </w:p>
        </w:tc>
        <w:tc>
          <w:tcPr>
            <w:tcW w:w="770" w:type="dxa"/>
            <w:vAlign w:val="center"/>
          </w:tcPr>
          <w:p w14:paraId="61079828">
            <w:pPr>
              <w:snapToGrid w:val="0"/>
              <w:jc w:val="center"/>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满分</w:t>
            </w:r>
          </w:p>
        </w:tc>
      </w:tr>
      <w:tr w14:paraId="6FFE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37" w:type="dxa"/>
            <w:vMerge w:val="restart"/>
            <w:vAlign w:val="center"/>
          </w:tcPr>
          <w:p w14:paraId="740306B3">
            <w:pPr>
              <w:pStyle w:val="329"/>
              <w:spacing w:before="0" w:line="360" w:lineRule="auto"/>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2</w:t>
            </w:r>
            <w:r>
              <w:rPr>
                <w:color w:val="000000" w:themeColor="text1"/>
                <w:sz w:val="21"/>
                <w:szCs w:val="21"/>
                <w:lang w:eastAsia="zh-CN"/>
                <w14:textFill>
                  <w14:solidFill>
                    <w14:schemeClr w14:val="tx1"/>
                  </w14:solidFill>
                </w14:textFill>
              </w:rPr>
              <w:t>.2.</w:t>
            </w:r>
            <w:r>
              <w:rPr>
                <w:rFonts w:hint="eastAsia"/>
                <w:color w:val="000000" w:themeColor="text1"/>
                <w:sz w:val="21"/>
                <w:szCs w:val="21"/>
                <w:lang w:eastAsia="zh-CN"/>
                <w14:textFill>
                  <w14:solidFill>
                    <w14:schemeClr w14:val="tx1"/>
                  </w14:solidFill>
                </w14:textFill>
              </w:rPr>
              <w:t>3</w:t>
            </w:r>
          </w:p>
        </w:tc>
        <w:tc>
          <w:tcPr>
            <w:tcW w:w="1752" w:type="dxa"/>
            <w:vMerge w:val="restart"/>
            <w:vAlign w:val="center"/>
          </w:tcPr>
          <w:p w14:paraId="3324FDA2">
            <w:pPr>
              <w:pStyle w:val="329"/>
              <w:spacing w:before="0" w:line="360" w:lineRule="auto"/>
              <w:ind w:left="131" w:right="9"/>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商务部分</w:t>
            </w:r>
          </w:p>
          <w:p w14:paraId="2D230C64">
            <w:pPr>
              <w:pStyle w:val="329"/>
              <w:spacing w:before="0" w:line="360" w:lineRule="auto"/>
              <w:ind w:left="131" w:right="9"/>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评审标准</w:t>
            </w:r>
          </w:p>
          <w:p w14:paraId="349F1851">
            <w:pPr>
              <w:pStyle w:val="329"/>
              <w:spacing w:before="0" w:line="360" w:lineRule="auto"/>
              <w:ind w:left="131" w:right="9"/>
              <w:jc w:val="center"/>
              <w:rPr>
                <w:rFonts w:hint="eastAsia"/>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（满分20分）</w:t>
            </w:r>
          </w:p>
        </w:tc>
        <w:tc>
          <w:tcPr>
            <w:tcW w:w="5528" w:type="dxa"/>
            <w:gridSpan w:val="2"/>
            <w:vAlign w:val="center"/>
          </w:tcPr>
          <w:p w14:paraId="5674B9E9">
            <w:pPr>
              <w:spacing w:before="120" w:beforeLines="50" w:line="360" w:lineRule="auto"/>
              <w:rPr>
                <w:rFonts w:hint="eastAsia"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类似项目业绩评审评分</w:t>
            </w:r>
          </w:p>
          <w:p w14:paraId="570CFB5B">
            <w:pPr>
              <w:spacing w:line="360" w:lineRule="auto"/>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供应商每承担过1个类似项目的，得2分，满分为10分。</w:t>
            </w:r>
          </w:p>
          <w:p w14:paraId="2813B87D">
            <w:pPr>
              <w:snapToGrid w:val="0"/>
              <w:spacing w:line="360" w:lineRule="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注：业绩证明材料须提供中标（成交）通知书或合同或协议书或业主证明材料的</w:t>
            </w:r>
            <w:r>
              <w:rPr>
                <w:rFonts w:ascii="宋体" w:hAnsi="宋体"/>
                <w:color w:val="000000" w:themeColor="text1"/>
                <w:szCs w:val="21"/>
                <w14:textFill>
                  <w14:solidFill>
                    <w14:schemeClr w14:val="tx1"/>
                  </w14:solidFill>
                </w14:textFill>
              </w:rPr>
              <w:t>扫描件</w:t>
            </w:r>
            <w:r>
              <w:rPr>
                <w:rFonts w:hint="eastAsia" w:ascii="宋体" w:hAnsi="宋体"/>
                <w:color w:val="000000" w:themeColor="text1"/>
                <w:szCs w:val="21"/>
                <w14:textFill>
                  <w14:solidFill>
                    <w14:schemeClr w14:val="tx1"/>
                  </w14:solidFill>
                </w14:textFill>
              </w:rPr>
              <w:t>。</w:t>
            </w:r>
          </w:p>
        </w:tc>
        <w:tc>
          <w:tcPr>
            <w:tcW w:w="770" w:type="dxa"/>
            <w:vAlign w:val="center"/>
          </w:tcPr>
          <w:p w14:paraId="17995281">
            <w:pPr>
              <w:snapToGrid w:val="0"/>
              <w:spacing w:line="360" w:lineRule="auto"/>
              <w:jc w:val="center"/>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10</w:t>
            </w:r>
            <w:r>
              <w:rPr>
                <w:rFonts w:ascii="宋体" w:hAnsi="宋体"/>
                <w:color w:val="000000" w:themeColor="text1"/>
                <w:szCs w:val="21"/>
                <w14:textFill>
                  <w14:solidFill>
                    <w14:schemeClr w14:val="tx1"/>
                  </w14:solidFill>
                </w14:textFill>
              </w:rPr>
              <w:t>分</w:t>
            </w:r>
          </w:p>
        </w:tc>
      </w:tr>
      <w:tr w14:paraId="20A9B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37" w:type="dxa"/>
            <w:vMerge w:val="continue"/>
            <w:vAlign w:val="center"/>
          </w:tcPr>
          <w:p w14:paraId="1D81E929">
            <w:pPr>
              <w:pStyle w:val="329"/>
              <w:spacing w:before="0" w:line="360" w:lineRule="auto"/>
              <w:jc w:val="center"/>
              <w:rPr>
                <w:rFonts w:hint="eastAsia"/>
                <w:color w:val="000000" w:themeColor="text1"/>
                <w:sz w:val="21"/>
                <w:szCs w:val="21"/>
                <w:lang w:eastAsia="zh-CN"/>
                <w14:textFill>
                  <w14:solidFill>
                    <w14:schemeClr w14:val="tx1"/>
                  </w14:solidFill>
                </w14:textFill>
              </w:rPr>
            </w:pPr>
            <w:bookmarkStart w:id="1262" w:name="_Toc42205032"/>
            <w:bookmarkStart w:id="1263" w:name="_Toc45791393"/>
          </w:p>
        </w:tc>
        <w:tc>
          <w:tcPr>
            <w:tcW w:w="1752" w:type="dxa"/>
            <w:vMerge w:val="continue"/>
            <w:vAlign w:val="center"/>
          </w:tcPr>
          <w:p w14:paraId="1BDA8577">
            <w:pPr>
              <w:pStyle w:val="329"/>
              <w:spacing w:before="0" w:line="360" w:lineRule="auto"/>
              <w:ind w:left="131" w:right="9"/>
              <w:jc w:val="center"/>
              <w:rPr>
                <w:rFonts w:hint="eastAsia"/>
                <w:color w:val="000000" w:themeColor="text1"/>
                <w:sz w:val="21"/>
                <w:szCs w:val="21"/>
                <w:lang w:eastAsia="zh-CN"/>
                <w14:textFill>
                  <w14:solidFill>
                    <w14:schemeClr w14:val="tx1"/>
                  </w14:solidFill>
                </w14:textFill>
              </w:rPr>
            </w:pPr>
          </w:p>
        </w:tc>
        <w:tc>
          <w:tcPr>
            <w:tcW w:w="5528" w:type="dxa"/>
            <w:gridSpan w:val="2"/>
            <w:vAlign w:val="center"/>
          </w:tcPr>
          <w:p w14:paraId="293EE938">
            <w:pPr>
              <w:spacing w:before="120" w:beforeLines="50" w:line="360" w:lineRule="auto"/>
              <w:rPr>
                <w:rFonts w:hint="eastAsia" w:ascii="宋体" w:hAnsi="宋体"/>
                <w:b/>
                <w:bCs/>
                <w:color w:val="000000" w:themeColor="text1"/>
                <w:szCs w:val="21"/>
                <w14:textFill>
                  <w14:solidFill>
                    <w14:schemeClr w14:val="tx1"/>
                  </w14:solidFill>
                </w14:textFill>
              </w:rPr>
            </w:pPr>
            <w:r>
              <w:rPr>
                <w:rFonts w:ascii="宋体" w:hAnsi="宋体"/>
                <w:b/>
                <w:bCs/>
                <w:color w:val="000000" w:themeColor="text1"/>
                <w:szCs w:val="21"/>
                <w14:textFill>
                  <w14:solidFill>
                    <w14:schemeClr w14:val="tx1"/>
                  </w14:solidFill>
                </w14:textFill>
              </w:rPr>
              <w:t>磋商报价评审评分</w:t>
            </w:r>
          </w:p>
          <w:p w14:paraId="6D85CBA7">
            <w:pPr>
              <w:tabs>
                <w:tab w:val="left" w:pos="2160"/>
                <w:tab w:val="left" w:pos="3255"/>
                <w:tab w:val="left" w:pos="4830"/>
              </w:tabs>
              <w:spacing w:line="360" w:lineRule="auto"/>
              <w:rPr>
                <w:rFonts w:hint="eastAsia" w:ascii="宋体" w:hAnsi="宋体" w:cs="仿宋"/>
                <w:color w:val="000000" w:themeColor="text1"/>
                <w:szCs w:val="21"/>
                <w14:textFill>
                  <w14:solidFill>
                    <w14:schemeClr w14:val="tx1"/>
                  </w14:solidFill>
                </w14:textFill>
              </w:rPr>
            </w:pPr>
            <w:r>
              <w:rPr>
                <w:rFonts w:hint="eastAsia" w:ascii="宋体" w:hAnsi="宋体" w:cs="仿宋"/>
                <w:color w:val="000000" w:themeColor="text1"/>
                <w:szCs w:val="21"/>
                <w14:textFill>
                  <w14:solidFill>
                    <w14:schemeClr w14:val="tx1"/>
                  </w14:solidFill>
                </w14:textFill>
              </w:rPr>
              <w:t>1.供应商的商务部分得分，以供应商的二次报价得分为准。</w:t>
            </w:r>
          </w:p>
          <w:p w14:paraId="40E2BC5B">
            <w:pPr>
              <w:spacing w:line="360" w:lineRule="auto"/>
              <w:outlineLvl w:val="3"/>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2.供应商的磋商报价满足采购文件的要求，并且</w:t>
            </w:r>
            <w:r>
              <w:rPr>
                <w:rFonts w:hint="eastAsia" w:ascii="宋体" w:hAnsi="宋体" w:cs="仿宋"/>
                <w:color w:val="000000" w:themeColor="text1"/>
                <w:szCs w:val="21"/>
                <w14:textFill>
                  <w14:solidFill>
                    <w14:schemeClr w14:val="tx1"/>
                  </w14:solidFill>
                </w14:textFill>
              </w:rPr>
              <w:t>二次报价</w:t>
            </w:r>
            <w:r>
              <w:rPr>
                <w:rFonts w:hint="eastAsia" w:ascii="宋体" w:hAnsi="宋体"/>
                <w:color w:val="000000" w:themeColor="text1"/>
                <w:szCs w:val="21"/>
                <w14:textFill>
                  <w14:solidFill>
                    <w14:schemeClr w14:val="tx1"/>
                  </w14:solidFill>
                </w14:textFill>
              </w:rPr>
              <w:t>最低的为磋商基准价，其报价得分为满分。其他供应商的报价得分统一按照下列公式进行计算：</w:t>
            </w:r>
          </w:p>
          <w:p w14:paraId="5560BE1B">
            <w:pPr>
              <w:spacing w:line="360" w:lineRule="auto"/>
              <w:outlineLvl w:val="3"/>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二次报价得分=（</w:t>
            </w:r>
            <w:r>
              <w:rPr>
                <w:rFonts w:hint="eastAsia" w:ascii="宋体" w:hAnsi="宋体" w:cs="宋体"/>
                <w:b/>
                <w:color w:val="000000" w:themeColor="text1"/>
                <w:kern w:val="0"/>
                <w:szCs w:val="21"/>
                <w14:textFill>
                  <w14:solidFill>
                    <w14:schemeClr w14:val="tx1"/>
                  </w14:solidFill>
                </w14:textFill>
              </w:rPr>
              <w:t>磋商基准价/二次报价</w:t>
            </w:r>
            <w:r>
              <w:rPr>
                <w:rFonts w:hint="eastAsia" w:ascii="宋体" w:hAnsi="宋体"/>
                <w:b/>
                <w:color w:val="000000" w:themeColor="text1"/>
                <w:szCs w:val="21"/>
                <w14:textFill>
                  <w14:solidFill>
                    <w14:schemeClr w14:val="tx1"/>
                  </w14:solidFill>
                </w14:textFill>
              </w:rPr>
              <w:t>）</w:t>
            </w:r>
            <w:r>
              <w:rPr>
                <w:rFonts w:hint="eastAsia" w:ascii="宋体" w:hAnsi="宋体" w:cs="宋体"/>
                <w:b/>
                <w:color w:val="000000" w:themeColor="text1"/>
                <w:kern w:val="0"/>
                <w:szCs w:val="21"/>
                <w14:textFill>
                  <w14:solidFill>
                    <w14:schemeClr w14:val="tx1"/>
                  </w14:solidFill>
                </w14:textFill>
              </w:rPr>
              <w:t>×1</w:t>
            </w:r>
            <w:r>
              <w:rPr>
                <w:rFonts w:ascii="宋体" w:hAnsi="宋体" w:cs="宋体"/>
                <w:b/>
                <w:color w:val="000000" w:themeColor="text1"/>
                <w:kern w:val="0"/>
                <w:szCs w:val="21"/>
                <w14:textFill>
                  <w14:solidFill>
                    <w14:schemeClr w14:val="tx1"/>
                  </w14:solidFill>
                </w14:textFill>
              </w:rPr>
              <w:t>0</w:t>
            </w:r>
            <w:r>
              <w:rPr>
                <w:rFonts w:hint="eastAsia" w:ascii="宋体" w:hAnsi="宋体"/>
                <w:b/>
                <w:color w:val="000000" w:themeColor="text1"/>
                <w:szCs w:val="21"/>
                <w14:textFill>
                  <w14:solidFill>
                    <w14:schemeClr w14:val="tx1"/>
                  </w14:solidFill>
                </w14:textFill>
              </w:rPr>
              <w:t>。</w:t>
            </w:r>
          </w:p>
          <w:p w14:paraId="7B6A03D9">
            <w:pPr>
              <w:snapToGrid w:val="0"/>
              <w:spacing w:line="360" w:lineRule="auto"/>
              <w:rPr>
                <w:rFonts w:hint="eastAsia"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注：在评审过程中，不得去掉</w:t>
            </w:r>
            <w:r>
              <w:rPr>
                <w:rFonts w:hint="eastAsia" w:ascii="宋体" w:hAnsi="宋体" w:cs="仿宋"/>
                <w:color w:val="000000" w:themeColor="text1"/>
                <w:szCs w:val="21"/>
                <w14:textFill>
                  <w14:solidFill>
                    <w14:schemeClr w14:val="tx1"/>
                  </w14:solidFill>
                </w14:textFill>
              </w:rPr>
              <w:t>二次报价</w:t>
            </w:r>
            <w:r>
              <w:rPr>
                <w:rFonts w:hint="eastAsia" w:ascii="宋体" w:hAnsi="宋体"/>
                <w:color w:val="000000" w:themeColor="text1"/>
                <w:szCs w:val="21"/>
                <w14:textFill>
                  <w14:solidFill>
                    <w14:schemeClr w14:val="tx1"/>
                  </w14:solidFill>
                </w14:textFill>
              </w:rPr>
              <w:t>中的最高报价和最低报价。</w:t>
            </w:r>
          </w:p>
        </w:tc>
        <w:tc>
          <w:tcPr>
            <w:tcW w:w="770" w:type="dxa"/>
            <w:vAlign w:val="center"/>
          </w:tcPr>
          <w:p w14:paraId="2D228735">
            <w:pPr>
              <w:snapToGrid w:val="0"/>
              <w:spacing w:line="360" w:lineRule="auto"/>
              <w:jc w:val="center"/>
              <w:rPr>
                <w:rFonts w:hint="eastAsia"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ascii="宋体" w:hAnsi="宋体"/>
                <w:bCs/>
                <w:color w:val="000000" w:themeColor="text1"/>
                <w:szCs w:val="21"/>
                <w14:textFill>
                  <w14:solidFill>
                    <w14:schemeClr w14:val="tx1"/>
                  </w14:solidFill>
                </w14:textFill>
              </w:rPr>
              <w:t>0</w:t>
            </w:r>
            <w:r>
              <w:rPr>
                <w:rFonts w:hint="eastAsia" w:ascii="宋体" w:hAnsi="宋体"/>
                <w:bCs/>
                <w:color w:val="000000" w:themeColor="text1"/>
                <w:szCs w:val="21"/>
                <w14:textFill>
                  <w14:solidFill>
                    <w14:schemeClr w14:val="tx1"/>
                  </w14:solidFill>
                </w14:textFill>
              </w:rPr>
              <w:t>分</w:t>
            </w:r>
          </w:p>
        </w:tc>
      </w:tr>
    </w:tbl>
    <w:p w14:paraId="2A769735">
      <w:pPr>
        <w:widowControl/>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br w:type="page"/>
      </w:r>
    </w:p>
    <w:p w14:paraId="2293A14D">
      <w:pPr>
        <w:pStyle w:val="4"/>
        <w:spacing w:line="360" w:lineRule="auto"/>
        <w:rPr>
          <w:rFonts w:hint="eastAsia" w:asciiTheme="minorEastAsia" w:hAnsiTheme="minorEastAsia" w:eastAsiaTheme="minorEastAsia"/>
          <w:color w:val="000000" w:themeColor="text1"/>
          <w:szCs w:val="28"/>
          <w14:textFill>
            <w14:solidFill>
              <w14:schemeClr w14:val="tx1"/>
            </w14:solidFill>
          </w14:textFill>
        </w:rPr>
      </w:pPr>
      <w:bookmarkStart w:id="1264" w:name="_Toc83753930"/>
      <w:bookmarkStart w:id="1265" w:name="_Toc87538407"/>
      <w:bookmarkStart w:id="1266" w:name="_Toc87543858"/>
      <w:bookmarkStart w:id="1267" w:name="_Toc757135771"/>
      <w:bookmarkStart w:id="1268" w:name="_Toc84356290"/>
      <w:bookmarkStart w:id="1269" w:name="_Toc110405175"/>
      <w:bookmarkStart w:id="1270" w:name="_Hlk83753665"/>
      <w:bookmarkStart w:id="1271" w:name="_Toc81330978"/>
      <w:r>
        <w:rPr>
          <w:rFonts w:hint="eastAsia" w:asciiTheme="minorEastAsia" w:hAnsiTheme="minorEastAsia" w:eastAsiaTheme="minorEastAsia"/>
          <w:color w:val="000000" w:themeColor="text1"/>
          <w:szCs w:val="28"/>
          <w14:textFill>
            <w14:solidFill>
              <w14:schemeClr w14:val="tx1"/>
            </w14:solidFill>
          </w14:textFill>
        </w:rPr>
        <w:t>二、评审办法正文部分</w:t>
      </w:r>
      <w:bookmarkEnd w:id="1264"/>
      <w:bookmarkEnd w:id="1265"/>
      <w:bookmarkEnd w:id="1266"/>
      <w:bookmarkEnd w:id="1267"/>
      <w:bookmarkEnd w:id="1268"/>
      <w:bookmarkEnd w:id="1269"/>
    </w:p>
    <w:bookmarkEnd w:id="1270"/>
    <w:p w14:paraId="149FC0AC">
      <w:pPr>
        <w:spacing w:line="360" w:lineRule="auto"/>
        <w:outlineLvl w:val="2"/>
        <w:rPr>
          <w:rFonts w:hint="eastAsia" w:asciiTheme="minorEastAsia" w:hAnsiTheme="minorEastAsia" w:eastAsiaTheme="minorEastAsia"/>
          <w:b/>
          <w:color w:val="000000" w:themeColor="text1"/>
          <w:sz w:val="24"/>
          <w:szCs w:val="24"/>
          <w14:textFill>
            <w14:solidFill>
              <w14:schemeClr w14:val="tx1"/>
            </w14:solidFill>
          </w14:textFill>
        </w:rPr>
      </w:pPr>
      <w:bookmarkStart w:id="1272" w:name="_Toc87538408"/>
      <w:bookmarkStart w:id="1273" w:name="_Toc116584043"/>
      <w:bookmarkStart w:id="1274" w:name="_Toc110405176"/>
      <w:bookmarkStart w:id="1275" w:name="_Toc84356291"/>
      <w:bookmarkStart w:id="1276" w:name="_Toc98865052"/>
      <w:bookmarkStart w:id="1277" w:name="_Toc109809353"/>
      <w:bookmarkStart w:id="1278" w:name="_Toc87543859"/>
      <w:bookmarkStart w:id="1279" w:name="_Toc4075"/>
      <w:bookmarkStart w:id="1280" w:name="_Toc98033975"/>
      <w:bookmarkStart w:id="1281" w:name="_Toc83753931"/>
      <w:r>
        <w:rPr>
          <w:rFonts w:hint="eastAsia" w:asciiTheme="minorEastAsia" w:hAnsiTheme="minorEastAsia" w:eastAsiaTheme="minorEastAsia"/>
          <w:b/>
          <w:color w:val="000000" w:themeColor="text1"/>
          <w:sz w:val="24"/>
          <w:szCs w:val="24"/>
          <w14:textFill>
            <w14:solidFill>
              <w14:schemeClr w14:val="tx1"/>
            </w14:solidFill>
          </w14:textFill>
        </w:rPr>
        <w:t>1.评审方法</w:t>
      </w:r>
      <w:bookmarkEnd w:id="1262"/>
      <w:bookmarkEnd w:id="1263"/>
      <w:bookmarkEnd w:id="1271"/>
      <w:bookmarkEnd w:id="1272"/>
      <w:bookmarkEnd w:id="1273"/>
      <w:bookmarkEnd w:id="1274"/>
      <w:bookmarkEnd w:id="1275"/>
      <w:bookmarkEnd w:id="1276"/>
      <w:bookmarkEnd w:id="1277"/>
      <w:bookmarkEnd w:id="1278"/>
      <w:bookmarkEnd w:id="1279"/>
      <w:bookmarkEnd w:id="1280"/>
      <w:bookmarkEnd w:id="1281"/>
      <w:r>
        <w:rPr>
          <w:rFonts w:hint="eastAsia" w:asciiTheme="minorEastAsia" w:hAnsiTheme="minorEastAsia" w:eastAsiaTheme="minorEastAsia"/>
          <w:b/>
          <w:color w:val="000000" w:themeColor="text1"/>
          <w:sz w:val="24"/>
          <w:szCs w:val="24"/>
          <w14:textFill>
            <w14:solidFill>
              <w14:schemeClr w14:val="tx1"/>
            </w14:solidFill>
          </w14:textFill>
        </w:rPr>
        <w:t xml:space="preserve"> </w:t>
      </w:r>
    </w:p>
    <w:p w14:paraId="4FAF34B7">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1.1本评审方法根据《中华人民共和国政府采购法》、《中华人民共和国政府采购法实施条例》（国务院令第658号）以及《关于印发&lt;政府采购竞争性磋商采购方式管理暂行办法&gt;的通知》（财库〔2014〕214号）等相关法律法规的规定制定，采用综合评分法进行评审。</w:t>
      </w:r>
    </w:p>
    <w:p w14:paraId="0F862D18">
      <w:pPr>
        <w:spacing w:line="360" w:lineRule="auto"/>
        <w:ind w:firstLine="435"/>
        <w:rPr>
          <w:rFonts w:hint="eastAsia" w:ascii="宋体" w:hAnsi="宋体"/>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1.2磋商小组对通过资格审查、符合性审查的响应文件，进行技术部分、商务部分评审评分，</w:t>
      </w:r>
      <w:bookmarkStart w:id="1282" w:name="_Hlk110353296"/>
      <w:r>
        <w:rPr>
          <w:rFonts w:hint="eastAsia" w:asciiTheme="minorEastAsia" w:hAnsiTheme="minorEastAsia" w:eastAsiaTheme="minorEastAsia"/>
          <w:color w:val="000000" w:themeColor="text1"/>
          <w:szCs w:val="21"/>
          <w14:textFill>
            <w14:solidFill>
              <w14:schemeClr w14:val="tx1"/>
            </w14:solidFill>
          </w14:textFill>
        </w:rPr>
        <w:t>并按照供应商的综合得分由高到低的顺序推荐1～3名成交候选人。</w:t>
      </w:r>
      <w:bookmarkEnd w:id="1282"/>
      <w:r>
        <w:rPr>
          <w:rFonts w:hint="eastAsia" w:asciiTheme="minorEastAsia" w:hAnsiTheme="minorEastAsia" w:eastAsiaTheme="minorEastAsia"/>
          <w:color w:val="000000" w:themeColor="text1"/>
          <w:szCs w:val="21"/>
          <w14:textFill>
            <w14:solidFill>
              <w14:schemeClr w14:val="tx1"/>
            </w14:solidFill>
          </w14:textFill>
        </w:rPr>
        <w:t>若综合得分相同时，按二次报价由低到高的顺序推荐成交候选人；二次报价还相同时，以磋商小组投票得票高低顺序推荐成交候选人</w:t>
      </w:r>
      <w:bookmarkStart w:id="1283" w:name="_Toc45791394"/>
      <w:bookmarkStart w:id="1284" w:name="_Toc84356292"/>
      <w:bookmarkStart w:id="1285" w:name="_Toc110405177"/>
      <w:bookmarkStart w:id="1286" w:name="_Toc81330979"/>
      <w:bookmarkStart w:id="1287" w:name="_Toc98865053"/>
      <w:bookmarkStart w:id="1288" w:name="_Toc12572"/>
      <w:bookmarkStart w:id="1289" w:name="_Toc109809354"/>
      <w:bookmarkStart w:id="1290" w:name="_Toc87543860"/>
      <w:bookmarkStart w:id="1291" w:name="_Toc116584044"/>
      <w:bookmarkStart w:id="1292" w:name="_Toc87538409"/>
      <w:bookmarkStart w:id="1293" w:name="_Toc98033976"/>
      <w:bookmarkStart w:id="1294" w:name="_Toc42205033"/>
      <w:bookmarkStart w:id="1295" w:name="_Toc83753932"/>
      <w:r>
        <w:rPr>
          <w:rFonts w:hint="eastAsia" w:ascii="宋体" w:hAnsi="宋体"/>
          <w:color w:val="000000" w:themeColor="text1"/>
          <w:szCs w:val="21"/>
          <w14:textFill>
            <w14:solidFill>
              <w14:schemeClr w14:val="tx1"/>
            </w14:solidFill>
          </w14:textFill>
        </w:rPr>
        <w:t>。</w:t>
      </w:r>
    </w:p>
    <w:p w14:paraId="297CB8AD">
      <w:pPr>
        <w:spacing w:line="360" w:lineRule="auto"/>
        <w:outlineLvl w:val="2"/>
        <w:rPr>
          <w:rFonts w:hint="eastAsia"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2.评审标准</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r>
        <w:rPr>
          <w:rFonts w:hint="eastAsia" w:asciiTheme="minorEastAsia" w:hAnsiTheme="minorEastAsia" w:eastAsiaTheme="minorEastAsia"/>
          <w:b/>
          <w:color w:val="000000" w:themeColor="text1"/>
          <w:sz w:val="24"/>
          <w:szCs w:val="24"/>
          <w14:textFill>
            <w14:solidFill>
              <w14:schemeClr w14:val="tx1"/>
            </w14:solidFill>
          </w14:textFill>
        </w:rPr>
        <w:t xml:space="preserve"> </w:t>
      </w:r>
    </w:p>
    <w:p w14:paraId="30C59F36">
      <w:pPr>
        <w:spacing w:line="360" w:lineRule="auto"/>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 xml:space="preserve">2.1 初步评审标准 </w:t>
      </w:r>
    </w:p>
    <w:p w14:paraId="2879B6B5">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2.1.1资格审查标准：见评审办法前附表。</w:t>
      </w:r>
    </w:p>
    <w:p w14:paraId="6062FA4B">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2.1.2符合性审查标准：见评审办法前附表。</w:t>
      </w:r>
    </w:p>
    <w:p w14:paraId="50290675">
      <w:pPr>
        <w:spacing w:line="360" w:lineRule="auto"/>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2.2 详细评审标准</w:t>
      </w:r>
    </w:p>
    <w:p w14:paraId="50E98FF8">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bookmarkStart w:id="1296" w:name="_Toc42205034"/>
      <w:bookmarkStart w:id="1297" w:name="_Toc45791395"/>
      <w:bookmarkStart w:id="1298" w:name="_Toc83753933"/>
      <w:bookmarkStart w:id="1299" w:name="_Toc98033977"/>
      <w:bookmarkStart w:id="1300" w:name="_Toc84356293"/>
      <w:bookmarkStart w:id="1301" w:name="_Toc87538410"/>
      <w:bookmarkStart w:id="1302" w:name="_Toc81330980"/>
      <w:bookmarkStart w:id="1303" w:name="_Toc98865054"/>
      <w:bookmarkStart w:id="1304" w:name="_Toc87543861"/>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.2.1</w:t>
      </w:r>
      <w:r>
        <w:rPr>
          <w:rFonts w:hint="eastAsia" w:asciiTheme="minorEastAsia" w:hAnsiTheme="minorEastAsia" w:eastAsiaTheme="minorEastAsia"/>
          <w:color w:val="000000" w:themeColor="text1"/>
          <w14:textFill>
            <w14:solidFill>
              <w14:schemeClr w14:val="tx1"/>
            </w14:solidFill>
          </w14:textFill>
        </w:rPr>
        <w:t>分值构成：见评标办法前附表。</w:t>
      </w:r>
    </w:p>
    <w:p w14:paraId="2B44F24A">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技术部分评审标准：见评审办法前附表。</w:t>
      </w:r>
    </w:p>
    <w:p w14:paraId="0F0FC884">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商务部分评审标准：见评审办法前附表。</w:t>
      </w:r>
    </w:p>
    <w:p w14:paraId="6B8C3C4D">
      <w:pPr>
        <w:spacing w:line="360" w:lineRule="auto"/>
        <w:outlineLvl w:val="2"/>
        <w:rPr>
          <w:rFonts w:hint="eastAsia" w:asciiTheme="minorEastAsia" w:hAnsiTheme="minorEastAsia" w:eastAsiaTheme="minorEastAsia"/>
          <w:b/>
          <w:color w:val="000000" w:themeColor="text1"/>
          <w:sz w:val="24"/>
          <w:szCs w:val="24"/>
          <w14:textFill>
            <w14:solidFill>
              <w14:schemeClr w14:val="tx1"/>
            </w14:solidFill>
          </w14:textFill>
        </w:rPr>
      </w:pPr>
      <w:bookmarkStart w:id="1305" w:name="_Toc6028"/>
      <w:bookmarkStart w:id="1306" w:name="_Toc110405178"/>
      <w:bookmarkStart w:id="1307" w:name="_Toc116584045"/>
      <w:bookmarkStart w:id="1308" w:name="_Toc109809355"/>
      <w:r>
        <w:rPr>
          <w:rFonts w:hint="eastAsia" w:asciiTheme="minorEastAsia" w:hAnsiTheme="minorEastAsia" w:eastAsiaTheme="minorEastAsia"/>
          <w:b/>
          <w:color w:val="000000" w:themeColor="text1"/>
          <w:sz w:val="24"/>
          <w:szCs w:val="24"/>
          <w14:textFill>
            <w14:solidFill>
              <w14:schemeClr w14:val="tx1"/>
            </w14:solidFill>
          </w14:textFill>
        </w:rPr>
        <w:t>3.评审程序</w:t>
      </w:r>
      <w:bookmarkEnd w:id="1296"/>
      <w:bookmarkEnd w:id="1297"/>
      <w:bookmarkEnd w:id="1298"/>
      <w:bookmarkEnd w:id="1299"/>
      <w:bookmarkEnd w:id="1300"/>
      <w:bookmarkEnd w:id="1301"/>
      <w:bookmarkEnd w:id="1302"/>
      <w:bookmarkEnd w:id="1303"/>
      <w:bookmarkEnd w:id="1304"/>
      <w:bookmarkEnd w:id="1305"/>
      <w:bookmarkEnd w:id="1306"/>
      <w:bookmarkEnd w:id="1307"/>
      <w:bookmarkEnd w:id="1308"/>
    </w:p>
    <w:p w14:paraId="7DF259B1">
      <w:pPr>
        <w:spacing w:line="360" w:lineRule="auto"/>
        <w:outlineLvl w:val="3"/>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3.1 初步评审</w:t>
      </w:r>
    </w:p>
    <w:p w14:paraId="5567E817">
      <w:pPr>
        <w:spacing w:line="360" w:lineRule="auto"/>
        <w:ind w:firstLine="437"/>
        <w:rPr>
          <w:rFonts w:hint="eastAsia" w:asciiTheme="minorEastAsia" w:hAnsiTheme="minorEastAsia" w:eastAsiaTheme="minorEastAsia"/>
          <w:bCs/>
          <w:color w:val="000000" w:themeColor="text1"/>
          <w:szCs w:val="21"/>
          <w14:textFill>
            <w14:solidFill>
              <w14:schemeClr w14:val="tx1"/>
            </w14:solidFill>
          </w14:textFill>
        </w:rPr>
      </w:pPr>
      <w:r>
        <w:rPr>
          <w:rFonts w:asciiTheme="minorEastAsia" w:hAnsiTheme="minorEastAsia" w:eastAsiaTheme="minorEastAsia"/>
          <w:bCs/>
          <w:color w:val="000000" w:themeColor="text1"/>
          <w:szCs w:val="21"/>
          <w14:textFill>
            <w14:solidFill>
              <w14:schemeClr w14:val="tx1"/>
            </w14:solidFill>
          </w14:textFill>
        </w:rPr>
        <w:t>3.1.1</w:t>
      </w:r>
      <w:r>
        <w:rPr>
          <w:rFonts w:hint="eastAsia" w:asciiTheme="minorEastAsia" w:hAnsiTheme="minorEastAsia" w:eastAsiaTheme="minorEastAsia"/>
          <w:bCs/>
          <w:color w:val="000000" w:themeColor="text1"/>
          <w:szCs w:val="21"/>
          <w14:textFill>
            <w14:solidFill>
              <w14:schemeClr w14:val="tx1"/>
            </w14:solidFill>
          </w14:textFill>
        </w:rPr>
        <w:t>资格审查</w:t>
      </w:r>
    </w:p>
    <w:p w14:paraId="0E3F9FE3">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磋商小组依据本章第2.1.1款规定的审查标准对所有供应商的响应文件进行资格审查，有一项不符合审查标准的，响应文件按否决处理。</w:t>
      </w:r>
    </w:p>
    <w:p w14:paraId="39E57FA9">
      <w:pPr>
        <w:spacing w:line="360" w:lineRule="auto"/>
        <w:ind w:firstLine="437"/>
        <w:rPr>
          <w:rFonts w:hint="eastAsia" w:asciiTheme="minorEastAsia" w:hAnsiTheme="minorEastAsia" w:eastAsiaTheme="minorEastAsia"/>
          <w:bCs/>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3.</w:t>
      </w:r>
      <w:r>
        <w:rPr>
          <w:rFonts w:asciiTheme="minorEastAsia" w:hAnsiTheme="minorEastAsia" w:eastAsiaTheme="minorEastAsia"/>
          <w:bCs/>
          <w:color w:val="000000" w:themeColor="text1"/>
          <w:szCs w:val="21"/>
          <w14:textFill>
            <w14:solidFill>
              <w14:schemeClr w14:val="tx1"/>
            </w14:solidFill>
          </w14:textFill>
        </w:rPr>
        <w:t>1.</w:t>
      </w:r>
      <w:r>
        <w:rPr>
          <w:rFonts w:hint="eastAsia" w:asciiTheme="minorEastAsia" w:hAnsiTheme="minorEastAsia" w:eastAsiaTheme="minorEastAsia"/>
          <w:bCs/>
          <w:color w:val="000000" w:themeColor="text1"/>
          <w:szCs w:val="21"/>
          <w14:textFill>
            <w14:solidFill>
              <w14:schemeClr w14:val="tx1"/>
            </w14:solidFill>
          </w14:textFill>
        </w:rPr>
        <w:t>2符合性审查</w:t>
      </w:r>
    </w:p>
    <w:p w14:paraId="345F5913">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磋商小组依据本章第2.1.2款规定的审查标准对所有供应商的响应文件进行符合性审查，有一项不符合审查标准的，响应文件按否决处理。</w:t>
      </w:r>
    </w:p>
    <w:p w14:paraId="48E91035">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3.1.3异常低价审查</w:t>
      </w:r>
    </w:p>
    <w:p w14:paraId="301FA715">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（1）评审过程中，若供应商的二次报价出现下列情形之一的，磋商小组应当启动异常低价审查程序：</w:t>
      </w:r>
    </w:p>
    <w:p w14:paraId="4959A4B3">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①二次报价低于全部通过符合性审查供应商二次报价平均值50%的，即二次报价&lt;全部通过符合性审查供应商二次报价平均值×50%；</w:t>
      </w:r>
    </w:p>
    <w:p w14:paraId="0F10393A">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②二次报价低于通过符合性审查的次低报价供应商二次报价50%的，即二次报价&lt;通过符合性审查的次低报价供应商二次报价×50%；</w:t>
      </w:r>
    </w:p>
    <w:p w14:paraId="7C702382">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③磋商小组基于专业判断，认为供应商报价过低，有可能影响产品质量或者不能诚信履约的其他情形。</w:t>
      </w:r>
    </w:p>
    <w:p w14:paraId="750F3054">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磋商小组启动异常低价投标审查后，属于前述第1项至第3项情形的，应当要求相关供应商在评审现场于30分钟内对其磋商价格作出解释，并提供项目具体成本测算等与报价合理性相关的书面说明及必要的证明材料，包括但不限于原材料成本、人工成本、制造费用等。</w:t>
      </w:r>
    </w:p>
    <w:p w14:paraId="62BDFB54">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磋商小组依据专业经验，参考同类项目中标（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磋商小组应当将其作为无效投标处理。</w:t>
      </w:r>
    </w:p>
    <w:p w14:paraId="2D5FA640">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 xml:space="preserve">（4）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4979ABD5">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（5）异常低价投标审查的启动原因、审查意见和审查结果应当在评审报告中记录，并随供应商提供的相关书面说明及证明材料，以及磋商小组有关互联网浏览、查询历史一并归档。</w:t>
      </w:r>
    </w:p>
    <w:p w14:paraId="5BC1E843">
      <w:pPr>
        <w:spacing w:line="360" w:lineRule="auto"/>
        <w:outlineLvl w:val="3"/>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3.2 详细评审</w:t>
      </w:r>
    </w:p>
    <w:p w14:paraId="38F84308">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3.2.1磋商小组按照本章第2.2款规定的量化因素和分值进行评审评分，并计算出供应商的综合得分。</w:t>
      </w:r>
    </w:p>
    <w:p w14:paraId="27306AF1">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3.2.2供应商的综合得分分值计算后保留小数点后两位，小数点后第三位“四舍五入”。</w:t>
      </w:r>
    </w:p>
    <w:p w14:paraId="07835BA6">
      <w:pPr>
        <w:spacing w:line="360" w:lineRule="auto"/>
        <w:ind w:firstLine="422" w:firstLineChars="200"/>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3.</w:t>
      </w:r>
      <w:r>
        <w:rPr>
          <w:rFonts w:asciiTheme="minorEastAsia" w:hAnsiTheme="minorEastAsia" w:eastAsiaTheme="minorEastAsia"/>
          <w:b/>
          <w:color w:val="000000" w:themeColor="text1"/>
          <w:szCs w:val="21"/>
          <w14:textFill>
            <w14:solidFill>
              <w14:schemeClr w14:val="tx1"/>
            </w14:solidFill>
          </w14:textFill>
        </w:rPr>
        <w:t>2</w:t>
      </w:r>
      <w:r>
        <w:rPr>
          <w:rFonts w:hint="eastAsia" w:asciiTheme="minorEastAsia" w:hAnsiTheme="minorEastAsia" w:eastAsiaTheme="minorEastAsia"/>
          <w:b/>
          <w:color w:val="000000" w:themeColor="text1"/>
          <w:szCs w:val="21"/>
          <w14:textFill>
            <w14:solidFill>
              <w14:schemeClr w14:val="tx1"/>
            </w14:solidFill>
          </w14:textFill>
        </w:rPr>
        <w:t>.</w:t>
      </w:r>
      <w:r>
        <w:rPr>
          <w:rFonts w:asciiTheme="minorEastAsia" w:hAnsiTheme="minorEastAsia" w:eastAsiaTheme="minorEastAsia"/>
          <w:b/>
          <w:color w:val="000000" w:themeColor="text1"/>
          <w:szCs w:val="21"/>
          <w14:textFill>
            <w14:solidFill>
              <w14:schemeClr w14:val="tx1"/>
            </w14:solidFill>
          </w14:textFill>
        </w:rPr>
        <w:t>3</w:t>
      </w:r>
      <w:r>
        <w:rPr>
          <w:rFonts w:hint="eastAsia" w:asciiTheme="minorEastAsia" w:hAnsiTheme="minorEastAsia" w:eastAsiaTheme="minorEastAsia"/>
          <w:b/>
          <w:color w:val="000000" w:themeColor="text1"/>
          <w:szCs w:val="21"/>
          <w14:textFill>
            <w14:solidFill>
              <w14:schemeClr w14:val="tx1"/>
            </w14:solidFill>
          </w14:textFill>
        </w:rPr>
        <w:t>采购项目需要落实的政府采购政策</w:t>
      </w:r>
    </w:p>
    <w:p w14:paraId="555F9657">
      <w:pPr>
        <w:spacing w:line="360" w:lineRule="auto"/>
        <w:ind w:firstLine="422" w:firstLineChars="200"/>
        <w:rPr>
          <w:rFonts w:hint="eastAsia" w:asciiTheme="minorEastAsia" w:hAnsiTheme="minorEastAsia" w:eastAsiaTheme="minorEastAsia"/>
          <w:b/>
        </w:rPr>
      </w:pPr>
      <w:r>
        <w:rPr>
          <w:rFonts w:hint="eastAsia" w:asciiTheme="minorEastAsia" w:hAnsiTheme="minorEastAsia" w:eastAsiaTheme="minorEastAsia"/>
          <w:b/>
        </w:rPr>
        <w:t>（1）本项目专门面向中小微企业采购。</w:t>
      </w:r>
    </w:p>
    <w:p w14:paraId="4F1779CC">
      <w:pPr>
        <w:spacing w:line="360" w:lineRule="auto"/>
        <w:ind w:firstLine="422" w:firstLineChars="200"/>
        <w:rPr>
          <w:rFonts w:hint="eastAsia" w:asciiTheme="minorEastAsia" w:hAnsiTheme="minorEastAsia" w:eastAsiaTheme="minorEastAsia"/>
          <w:b/>
        </w:rPr>
      </w:pPr>
      <w:r>
        <w:rPr>
          <w:rFonts w:hint="eastAsia" w:asciiTheme="minorEastAsia" w:hAnsiTheme="minorEastAsia" w:eastAsiaTheme="minorEastAsia"/>
          <w:b/>
        </w:rPr>
        <w:t>（2）中小企业</w:t>
      </w:r>
    </w:p>
    <w:p w14:paraId="52A85A0E">
      <w:pPr>
        <w:spacing w:line="36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rPr>
        <w:t>根据</w:t>
      </w:r>
      <w:r>
        <w:rPr>
          <w:rFonts w:hint="eastAsia" w:asciiTheme="minorEastAsia" w:hAnsiTheme="minorEastAsia" w:eastAsiaTheme="minorEastAsia"/>
          <w:szCs w:val="21"/>
        </w:rPr>
        <w:t>《政府采购促进中小企业发展管理办法》（财库〔2020〕46号）和</w:t>
      </w:r>
      <w:r>
        <w:rPr>
          <w:rFonts w:hint="eastAsia" w:asciiTheme="minorEastAsia" w:hAnsiTheme="minorEastAsia" w:eastAsiaTheme="minorEastAsia"/>
        </w:rPr>
        <w:t>《关于进一步加大政府采购支持中小企业力度的通知》（财库〔20</w:t>
      </w:r>
      <w:r>
        <w:rPr>
          <w:rFonts w:asciiTheme="minorEastAsia" w:hAnsiTheme="minorEastAsia" w:eastAsiaTheme="minorEastAsia"/>
        </w:rPr>
        <w:t>22</w:t>
      </w:r>
      <w:r>
        <w:rPr>
          <w:rFonts w:hint="eastAsia" w:asciiTheme="minorEastAsia" w:hAnsiTheme="minorEastAsia" w:eastAsiaTheme="minorEastAsia"/>
        </w:rPr>
        <w:t>〕</w:t>
      </w:r>
      <w:r>
        <w:rPr>
          <w:rFonts w:asciiTheme="minorEastAsia" w:hAnsiTheme="minorEastAsia" w:eastAsiaTheme="minorEastAsia"/>
        </w:rPr>
        <w:t>19</w:t>
      </w:r>
      <w:r>
        <w:rPr>
          <w:rFonts w:hint="eastAsia" w:asciiTheme="minorEastAsia" w:hAnsiTheme="minorEastAsia" w:eastAsiaTheme="minorEastAsia"/>
        </w:rPr>
        <w:t>号）的规定，符合中小企业划分标准的个体工商户，在政府采购活动中视同中小企业。</w:t>
      </w:r>
    </w:p>
    <w:p w14:paraId="1F93A7D9">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szCs w:val="21"/>
        </w:rPr>
        <w:t>供应商应当按照《政府采购促进中小企业发展管理办法》规定和《统计上大中小微型企业划分办法（2017）》的划分标准，如实填写并递交《中小企业声明函》</w:t>
      </w:r>
      <w:r>
        <w:rPr>
          <w:rFonts w:hint="eastAsia" w:asciiTheme="minorEastAsia" w:hAnsiTheme="minorEastAsia" w:eastAsiaTheme="minorEastAsia"/>
        </w:rPr>
        <w:t>（声明函格式见第四章“响应文件格式”），未递交声明函的在评审时视为非中型、小型、微型企业。</w:t>
      </w:r>
    </w:p>
    <w:p w14:paraId="7E9B04B9">
      <w:pPr>
        <w:widowControl/>
        <w:jc w:val="left"/>
        <w:rPr>
          <w:rFonts w:hint="eastAsia"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br w:type="page"/>
      </w:r>
    </w:p>
    <w:p w14:paraId="1C1125B2">
      <w:pPr>
        <w:widowControl/>
        <w:spacing w:line="360" w:lineRule="auto"/>
        <w:jc w:val="center"/>
        <w:rPr>
          <w:rFonts w:hint="eastAsia" w:cs="宋体" w:asciiTheme="minorEastAsia" w:hAnsiTheme="minorEastAsia" w:eastAsiaTheme="minorEastAsia"/>
          <w:b/>
          <w:color w:val="000000" w:themeColor="text1"/>
          <w:kern w:val="0"/>
          <w:sz w:val="24"/>
          <w:szCs w:val="22"/>
          <w14:textFill>
            <w14:solidFill>
              <w14:schemeClr w14:val="tx1"/>
            </w14:solidFill>
          </w14:textFill>
        </w:rPr>
      </w:pPr>
      <w:r>
        <w:rPr>
          <w:rFonts w:hint="eastAsia" w:cs="宋体" w:asciiTheme="minorEastAsia" w:hAnsiTheme="minorEastAsia" w:eastAsiaTheme="minorEastAsia"/>
          <w:b/>
          <w:color w:val="000000" w:themeColor="text1"/>
          <w:kern w:val="0"/>
          <w:sz w:val="24"/>
          <w:szCs w:val="22"/>
          <w14:textFill>
            <w14:solidFill>
              <w14:schemeClr w14:val="tx1"/>
            </w14:solidFill>
          </w14:textFill>
        </w:rPr>
        <w:t>统计上大中小微型企业划分标准</w:t>
      </w:r>
    </w:p>
    <w:tbl>
      <w:tblPr>
        <w:tblStyle w:val="54"/>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1466"/>
        <w:gridCol w:w="711"/>
        <w:gridCol w:w="1129"/>
        <w:gridCol w:w="1706"/>
        <w:gridCol w:w="1431"/>
        <w:gridCol w:w="995"/>
      </w:tblGrid>
      <w:tr w14:paraId="49BBE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1625" w:type="dxa"/>
            <w:vAlign w:val="center"/>
          </w:tcPr>
          <w:p w14:paraId="58DFD423">
            <w:pPr>
              <w:widowControl/>
              <w:spacing w:line="360" w:lineRule="auto"/>
              <w:contextualSpacing/>
              <w:jc w:val="center"/>
              <w:rPr>
                <w:rFonts w:hint="eastAsia"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行业名称</w:t>
            </w:r>
          </w:p>
        </w:tc>
        <w:tc>
          <w:tcPr>
            <w:tcW w:w="1466" w:type="dxa"/>
            <w:vAlign w:val="center"/>
          </w:tcPr>
          <w:p w14:paraId="1DDA1E94">
            <w:pPr>
              <w:widowControl/>
              <w:spacing w:line="360" w:lineRule="auto"/>
              <w:contextualSpacing/>
              <w:jc w:val="center"/>
              <w:rPr>
                <w:rFonts w:hint="eastAsia"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指标名称</w:t>
            </w:r>
          </w:p>
        </w:tc>
        <w:tc>
          <w:tcPr>
            <w:tcW w:w="711" w:type="dxa"/>
            <w:vAlign w:val="center"/>
          </w:tcPr>
          <w:p w14:paraId="53D3E1C4">
            <w:pPr>
              <w:widowControl/>
              <w:spacing w:line="360" w:lineRule="auto"/>
              <w:contextualSpacing/>
              <w:jc w:val="center"/>
              <w:rPr>
                <w:rFonts w:hint="eastAsia"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计量单位</w:t>
            </w:r>
          </w:p>
        </w:tc>
        <w:tc>
          <w:tcPr>
            <w:tcW w:w="1129" w:type="dxa"/>
            <w:vAlign w:val="center"/>
          </w:tcPr>
          <w:p w14:paraId="0288F96B">
            <w:pPr>
              <w:widowControl/>
              <w:spacing w:line="360" w:lineRule="auto"/>
              <w:contextualSpacing/>
              <w:jc w:val="center"/>
              <w:rPr>
                <w:rFonts w:hint="eastAsia"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大型</w:t>
            </w:r>
          </w:p>
        </w:tc>
        <w:tc>
          <w:tcPr>
            <w:tcW w:w="1706" w:type="dxa"/>
            <w:vAlign w:val="center"/>
          </w:tcPr>
          <w:p w14:paraId="5BD52FD9">
            <w:pPr>
              <w:widowControl/>
              <w:spacing w:line="360" w:lineRule="auto"/>
              <w:contextualSpacing/>
              <w:jc w:val="center"/>
              <w:rPr>
                <w:rFonts w:hint="eastAsia"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中型</w:t>
            </w:r>
          </w:p>
        </w:tc>
        <w:tc>
          <w:tcPr>
            <w:tcW w:w="1431" w:type="dxa"/>
            <w:vAlign w:val="center"/>
          </w:tcPr>
          <w:p w14:paraId="1C997798">
            <w:pPr>
              <w:widowControl/>
              <w:spacing w:line="360" w:lineRule="auto"/>
              <w:contextualSpacing/>
              <w:jc w:val="center"/>
              <w:rPr>
                <w:rFonts w:hint="eastAsia"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小型</w:t>
            </w:r>
          </w:p>
        </w:tc>
        <w:tc>
          <w:tcPr>
            <w:tcW w:w="995" w:type="dxa"/>
            <w:vAlign w:val="center"/>
          </w:tcPr>
          <w:p w14:paraId="468DD1F1">
            <w:pPr>
              <w:widowControl/>
              <w:spacing w:line="360" w:lineRule="auto"/>
              <w:contextualSpacing/>
              <w:jc w:val="center"/>
              <w:rPr>
                <w:rFonts w:hint="eastAsia" w:cs="宋体" w:asciiTheme="minorEastAsia" w:hAnsiTheme="minorEastAsia" w:eastAsiaTheme="minorEastAsia"/>
                <w:b/>
                <w:bCs/>
                <w:color w:val="000000" w:themeColor="text1"/>
                <w:kern w:val="0"/>
                <w:szCs w:val="21"/>
                <w14:textFill>
                  <w14:solidFill>
                    <w14:schemeClr w14:val="tx1"/>
                  </w14:solidFill>
                </w14:textFill>
              </w:rPr>
            </w:pPr>
            <w:r>
              <w:rPr>
                <w:rFonts w:hint="eastAsia" w:cs="宋体" w:asciiTheme="minorEastAsia" w:hAnsiTheme="minorEastAsia" w:eastAsiaTheme="minorEastAsia"/>
                <w:b/>
                <w:bCs/>
                <w:color w:val="000000" w:themeColor="text1"/>
                <w:kern w:val="0"/>
                <w:szCs w:val="21"/>
                <w14:textFill>
                  <w14:solidFill>
                    <w14:schemeClr w14:val="tx1"/>
                  </w14:solidFill>
                </w14:textFill>
              </w:rPr>
              <w:t>微型</w:t>
            </w:r>
          </w:p>
        </w:tc>
      </w:tr>
      <w:tr w14:paraId="4A07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1625" w:type="dxa"/>
            <w:vAlign w:val="center"/>
          </w:tcPr>
          <w:p w14:paraId="49BC9069">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农、林、牧、渔业</w:t>
            </w:r>
          </w:p>
        </w:tc>
        <w:tc>
          <w:tcPr>
            <w:tcW w:w="1466" w:type="dxa"/>
            <w:vAlign w:val="center"/>
          </w:tcPr>
          <w:p w14:paraId="61FCF485">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营业收入(Y)</w:t>
            </w:r>
          </w:p>
        </w:tc>
        <w:tc>
          <w:tcPr>
            <w:tcW w:w="711" w:type="dxa"/>
            <w:vAlign w:val="center"/>
          </w:tcPr>
          <w:p w14:paraId="403D6D21">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万元</w:t>
            </w:r>
          </w:p>
        </w:tc>
        <w:tc>
          <w:tcPr>
            <w:tcW w:w="1129" w:type="dxa"/>
            <w:vAlign w:val="center"/>
          </w:tcPr>
          <w:p w14:paraId="0F906A86">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Y≥20000</w:t>
            </w:r>
          </w:p>
        </w:tc>
        <w:tc>
          <w:tcPr>
            <w:tcW w:w="1706" w:type="dxa"/>
            <w:vAlign w:val="center"/>
          </w:tcPr>
          <w:p w14:paraId="325360DC">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500≤Y＜20000</w:t>
            </w:r>
          </w:p>
        </w:tc>
        <w:tc>
          <w:tcPr>
            <w:tcW w:w="1431" w:type="dxa"/>
            <w:vAlign w:val="center"/>
          </w:tcPr>
          <w:p w14:paraId="43B7AB04">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50≤Y＜500</w:t>
            </w:r>
          </w:p>
        </w:tc>
        <w:tc>
          <w:tcPr>
            <w:tcW w:w="995" w:type="dxa"/>
            <w:vAlign w:val="center"/>
          </w:tcPr>
          <w:p w14:paraId="7828A326">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Y＜50</w:t>
            </w:r>
          </w:p>
        </w:tc>
      </w:tr>
      <w:tr w14:paraId="7481A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1625" w:type="dxa"/>
            <w:vMerge w:val="restart"/>
            <w:vAlign w:val="center"/>
          </w:tcPr>
          <w:p w14:paraId="2A88DA3C">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工业 *</w:t>
            </w:r>
          </w:p>
        </w:tc>
        <w:tc>
          <w:tcPr>
            <w:tcW w:w="1466" w:type="dxa"/>
            <w:vAlign w:val="center"/>
          </w:tcPr>
          <w:p w14:paraId="5F290C8E">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从业人员(X)</w:t>
            </w:r>
          </w:p>
        </w:tc>
        <w:tc>
          <w:tcPr>
            <w:tcW w:w="711" w:type="dxa"/>
            <w:vAlign w:val="center"/>
          </w:tcPr>
          <w:p w14:paraId="44D39ED8">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人</w:t>
            </w:r>
          </w:p>
        </w:tc>
        <w:tc>
          <w:tcPr>
            <w:tcW w:w="1129" w:type="dxa"/>
            <w:vAlign w:val="center"/>
          </w:tcPr>
          <w:p w14:paraId="05819698">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X≥1000</w:t>
            </w:r>
          </w:p>
        </w:tc>
        <w:tc>
          <w:tcPr>
            <w:tcW w:w="1706" w:type="dxa"/>
            <w:vAlign w:val="center"/>
          </w:tcPr>
          <w:p w14:paraId="577AFBB1">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300≤X＜1000</w:t>
            </w:r>
          </w:p>
        </w:tc>
        <w:tc>
          <w:tcPr>
            <w:tcW w:w="1431" w:type="dxa"/>
            <w:vAlign w:val="center"/>
          </w:tcPr>
          <w:p w14:paraId="2416912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20≤X＜300</w:t>
            </w:r>
          </w:p>
        </w:tc>
        <w:tc>
          <w:tcPr>
            <w:tcW w:w="995" w:type="dxa"/>
            <w:vAlign w:val="center"/>
          </w:tcPr>
          <w:p w14:paraId="10CBC643">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X＜20</w:t>
            </w:r>
          </w:p>
        </w:tc>
      </w:tr>
      <w:tr w14:paraId="6AA2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exact"/>
          <w:jc w:val="center"/>
        </w:trPr>
        <w:tc>
          <w:tcPr>
            <w:tcW w:w="1625" w:type="dxa"/>
            <w:vMerge w:val="continue"/>
            <w:vAlign w:val="center"/>
          </w:tcPr>
          <w:p w14:paraId="2E2A9CC8">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466" w:type="dxa"/>
            <w:vAlign w:val="center"/>
          </w:tcPr>
          <w:p w14:paraId="33CD5E21">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营业收入(Y)</w:t>
            </w:r>
          </w:p>
        </w:tc>
        <w:tc>
          <w:tcPr>
            <w:tcW w:w="711" w:type="dxa"/>
            <w:vAlign w:val="center"/>
          </w:tcPr>
          <w:p w14:paraId="68A0D7AD">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万元</w:t>
            </w:r>
          </w:p>
        </w:tc>
        <w:tc>
          <w:tcPr>
            <w:tcW w:w="1129" w:type="dxa"/>
            <w:vAlign w:val="center"/>
          </w:tcPr>
          <w:p w14:paraId="7D7EF0D2">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Y≥40000</w:t>
            </w:r>
          </w:p>
        </w:tc>
        <w:tc>
          <w:tcPr>
            <w:tcW w:w="1706" w:type="dxa"/>
            <w:vAlign w:val="center"/>
          </w:tcPr>
          <w:p w14:paraId="09E9947D">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2000≤Y＜40000</w:t>
            </w:r>
          </w:p>
        </w:tc>
        <w:tc>
          <w:tcPr>
            <w:tcW w:w="1431" w:type="dxa"/>
            <w:vAlign w:val="center"/>
          </w:tcPr>
          <w:p w14:paraId="60F23DF9">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300≤Y＜2000</w:t>
            </w:r>
          </w:p>
        </w:tc>
        <w:tc>
          <w:tcPr>
            <w:tcW w:w="995" w:type="dxa"/>
            <w:vAlign w:val="center"/>
          </w:tcPr>
          <w:p w14:paraId="48406CFF">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Y＜300</w:t>
            </w:r>
          </w:p>
        </w:tc>
      </w:tr>
      <w:tr w14:paraId="7425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1625" w:type="dxa"/>
            <w:vMerge w:val="restart"/>
            <w:vAlign w:val="center"/>
          </w:tcPr>
          <w:p w14:paraId="6FE0F00A">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建筑业</w:t>
            </w:r>
          </w:p>
        </w:tc>
        <w:tc>
          <w:tcPr>
            <w:tcW w:w="1466" w:type="dxa"/>
            <w:vAlign w:val="center"/>
          </w:tcPr>
          <w:p w14:paraId="2365B1A3">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营业收入(Y)</w:t>
            </w:r>
          </w:p>
        </w:tc>
        <w:tc>
          <w:tcPr>
            <w:tcW w:w="711" w:type="dxa"/>
            <w:vAlign w:val="center"/>
          </w:tcPr>
          <w:p w14:paraId="0F5C7363">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万元</w:t>
            </w:r>
          </w:p>
        </w:tc>
        <w:tc>
          <w:tcPr>
            <w:tcW w:w="1129" w:type="dxa"/>
            <w:vAlign w:val="center"/>
          </w:tcPr>
          <w:p w14:paraId="68C36724">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Y≥80000</w:t>
            </w:r>
          </w:p>
        </w:tc>
        <w:tc>
          <w:tcPr>
            <w:tcW w:w="1706" w:type="dxa"/>
            <w:vAlign w:val="center"/>
          </w:tcPr>
          <w:p w14:paraId="2B58C98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6000≤Y＜80000</w:t>
            </w:r>
          </w:p>
        </w:tc>
        <w:tc>
          <w:tcPr>
            <w:tcW w:w="1431" w:type="dxa"/>
            <w:vAlign w:val="center"/>
          </w:tcPr>
          <w:p w14:paraId="08387779">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300≤Y＜6000</w:t>
            </w:r>
          </w:p>
        </w:tc>
        <w:tc>
          <w:tcPr>
            <w:tcW w:w="995" w:type="dxa"/>
            <w:vAlign w:val="center"/>
          </w:tcPr>
          <w:p w14:paraId="794C033E">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Y＜300</w:t>
            </w:r>
          </w:p>
        </w:tc>
      </w:tr>
      <w:tr w14:paraId="3B20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exact"/>
          <w:jc w:val="center"/>
        </w:trPr>
        <w:tc>
          <w:tcPr>
            <w:tcW w:w="1625" w:type="dxa"/>
            <w:vMerge w:val="continue"/>
            <w:vAlign w:val="center"/>
          </w:tcPr>
          <w:p w14:paraId="58179A6B">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466" w:type="dxa"/>
            <w:vAlign w:val="center"/>
          </w:tcPr>
          <w:p w14:paraId="1C8BE1E6">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资产总额(Z)</w:t>
            </w:r>
          </w:p>
        </w:tc>
        <w:tc>
          <w:tcPr>
            <w:tcW w:w="711" w:type="dxa"/>
            <w:vAlign w:val="center"/>
          </w:tcPr>
          <w:p w14:paraId="3D660507">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万元</w:t>
            </w:r>
          </w:p>
        </w:tc>
        <w:tc>
          <w:tcPr>
            <w:tcW w:w="1129" w:type="dxa"/>
            <w:vAlign w:val="center"/>
          </w:tcPr>
          <w:p w14:paraId="0DDBBA88">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Z≥80000</w:t>
            </w:r>
          </w:p>
        </w:tc>
        <w:tc>
          <w:tcPr>
            <w:tcW w:w="1706" w:type="dxa"/>
            <w:vAlign w:val="center"/>
          </w:tcPr>
          <w:p w14:paraId="418FB6D8">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5000≤Z＜80000</w:t>
            </w:r>
          </w:p>
        </w:tc>
        <w:tc>
          <w:tcPr>
            <w:tcW w:w="1431" w:type="dxa"/>
            <w:vAlign w:val="center"/>
          </w:tcPr>
          <w:p w14:paraId="4166423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300≤Z＜5000</w:t>
            </w:r>
          </w:p>
        </w:tc>
        <w:tc>
          <w:tcPr>
            <w:tcW w:w="995" w:type="dxa"/>
            <w:vAlign w:val="center"/>
          </w:tcPr>
          <w:p w14:paraId="0B078909">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Z＜300</w:t>
            </w:r>
          </w:p>
        </w:tc>
      </w:tr>
      <w:tr w14:paraId="50B5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1625" w:type="dxa"/>
            <w:vMerge w:val="restart"/>
            <w:vAlign w:val="center"/>
          </w:tcPr>
          <w:p w14:paraId="73D3ACCD">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批发业</w:t>
            </w:r>
          </w:p>
        </w:tc>
        <w:tc>
          <w:tcPr>
            <w:tcW w:w="1466" w:type="dxa"/>
            <w:vAlign w:val="center"/>
          </w:tcPr>
          <w:p w14:paraId="1A99174E">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从业人员(X)</w:t>
            </w:r>
          </w:p>
        </w:tc>
        <w:tc>
          <w:tcPr>
            <w:tcW w:w="711" w:type="dxa"/>
            <w:vAlign w:val="center"/>
          </w:tcPr>
          <w:p w14:paraId="7E1FD549">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人</w:t>
            </w:r>
          </w:p>
        </w:tc>
        <w:tc>
          <w:tcPr>
            <w:tcW w:w="1129" w:type="dxa"/>
            <w:vAlign w:val="center"/>
          </w:tcPr>
          <w:p w14:paraId="26465C70">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X≥200</w:t>
            </w:r>
          </w:p>
        </w:tc>
        <w:tc>
          <w:tcPr>
            <w:tcW w:w="1706" w:type="dxa"/>
            <w:vAlign w:val="center"/>
          </w:tcPr>
          <w:p w14:paraId="74550588">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20≤X＜200</w:t>
            </w:r>
          </w:p>
        </w:tc>
        <w:tc>
          <w:tcPr>
            <w:tcW w:w="1431" w:type="dxa"/>
            <w:vAlign w:val="center"/>
          </w:tcPr>
          <w:p w14:paraId="7CC2323B">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5≤X＜20</w:t>
            </w:r>
          </w:p>
        </w:tc>
        <w:tc>
          <w:tcPr>
            <w:tcW w:w="995" w:type="dxa"/>
            <w:vAlign w:val="center"/>
          </w:tcPr>
          <w:p w14:paraId="410DFD24">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X＜5</w:t>
            </w:r>
          </w:p>
        </w:tc>
      </w:tr>
      <w:tr w14:paraId="6794B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exact"/>
          <w:jc w:val="center"/>
        </w:trPr>
        <w:tc>
          <w:tcPr>
            <w:tcW w:w="1625" w:type="dxa"/>
            <w:vMerge w:val="continue"/>
            <w:vAlign w:val="center"/>
          </w:tcPr>
          <w:p w14:paraId="50283B49">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466" w:type="dxa"/>
            <w:vAlign w:val="center"/>
          </w:tcPr>
          <w:p w14:paraId="32773982">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营业收入(Y)</w:t>
            </w:r>
          </w:p>
        </w:tc>
        <w:tc>
          <w:tcPr>
            <w:tcW w:w="711" w:type="dxa"/>
            <w:vAlign w:val="center"/>
          </w:tcPr>
          <w:p w14:paraId="22E60FD6">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万元</w:t>
            </w:r>
          </w:p>
        </w:tc>
        <w:tc>
          <w:tcPr>
            <w:tcW w:w="1129" w:type="dxa"/>
            <w:vAlign w:val="center"/>
          </w:tcPr>
          <w:p w14:paraId="6EFA55E3">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Y≥40000</w:t>
            </w:r>
          </w:p>
        </w:tc>
        <w:tc>
          <w:tcPr>
            <w:tcW w:w="1706" w:type="dxa"/>
            <w:vAlign w:val="center"/>
          </w:tcPr>
          <w:p w14:paraId="14BDDACE">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5000≤Y＜40000</w:t>
            </w:r>
          </w:p>
        </w:tc>
        <w:tc>
          <w:tcPr>
            <w:tcW w:w="1431" w:type="dxa"/>
            <w:vAlign w:val="center"/>
          </w:tcPr>
          <w:p w14:paraId="527FD5B2">
            <w:pPr>
              <w:widowControl/>
              <w:spacing w:line="360" w:lineRule="auto"/>
              <w:ind w:left="-1" w:leftChars="-1" w:hanging="1"/>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1000≤Y＜5000</w:t>
            </w:r>
          </w:p>
        </w:tc>
        <w:tc>
          <w:tcPr>
            <w:tcW w:w="995" w:type="dxa"/>
            <w:vAlign w:val="center"/>
          </w:tcPr>
          <w:p w14:paraId="0D35E4BC">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Y＜1000</w:t>
            </w:r>
          </w:p>
        </w:tc>
      </w:tr>
      <w:tr w14:paraId="43B7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625" w:type="dxa"/>
            <w:vMerge w:val="restart"/>
            <w:vAlign w:val="center"/>
          </w:tcPr>
          <w:p w14:paraId="4F234034">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零售业</w:t>
            </w:r>
          </w:p>
        </w:tc>
        <w:tc>
          <w:tcPr>
            <w:tcW w:w="1466" w:type="dxa"/>
            <w:vAlign w:val="center"/>
          </w:tcPr>
          <w:p w14:paraId="1662F19F">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从业人员(X)</w:t>
            </w:r>
          </w:p>
        </w:tc>
        <w:tc>
          <w:tcPr>
            <w:tcW w:w="711" w:type="dxa"/>
            <w:vAlign w:val="center"/>
          </w:tcPr>
          <w:p w14:paraId="6CDC155C">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人</w:t>
            </w:r>
          </w:p>
        </w:tc>
        <w:tc>
          <w:tcPr>
            <w:tcW w:w="1129" w:type="dxa"/>
            <w:vAlign w:val="center"/>
          </w:tcPr>
          <w:p w14:paraId="522C57E4">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X≥300</w:t>
            </w:r>
          </w:p>
        </w:tc>
        <w:tc>
          <w:tcPr>
            <w:tcW w:w="1706" w:type="dxa"/>
            <w:vAlign w:val="center"/>
          </w:tcPr>
          <w:p w14:paraId="0A34AE35">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50≤X＜300</w:t>
            </w:r>
          </w:p>
        </w:tc>
        <w:tc>
          <w:tcPr>
            <w:tcW w:w="1431" w:type="dxa"/>
            <w:vAlign w:val="center"/>
          </w:tcPr>
          <w:p w14:paraId="220BDBB5">
            <w:pPr>
              <w:widowControl/>
              <w:spacing w:line="360" w:lineRule="auto"/>
              <w:ind w:left="-1" w:leftChars="-1" w:hanging="1"/>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10≤X＜50 </w:t>
            </w:r>
          </w:p>
        </w:tc>
        <w:tc>
          <w:tcPr>
            <w:tcW w:w="995" w:type="dxa"/>
            <w:vAlign w:val="center"/>
          </w:tcPr>
          <w:p w14:paraId="3BF867ED">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X＜10</w:t>
            </w:r>
          </w:p>
        </w:tc>
      </w:tr>
      <w:tr w14:paraId="1DC3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exact"/>
          <w:jc w:val="center"/>
        </w:trPr>
        <w:tc>
          <w:tcPr>
            <w:tcW w:w="1625" w:type="dxa"/>
            <w:vMerge w:val="continue"/>
            <w:vAlign w:val="center"/>
          </w:tcPr>
          <w:p w14:paraId="7A4BABE3">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466" w:type="dxa"/>
            <w:vAlign w:val="center"/>
          </w:tcPr>
          <w:p w14:paraId="440E0E2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营业收入(Y)</w:t>
            </w:r>
          </w:p>
        </w:tc>
        <w:tc>
          <w:tcPr>
            <w:tcW w:w="711" w:type="dxa"/>
            <w:vAlign w:val="center"/>
          </w:tcPr>
          <w:p w14:paraId="6A422DE8">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万元</w:t>
            </w:r>
          </w:p>
        </w:tc>
        <w:tc>
          <w:tcPr>
            <w:tcW w:w="1129" w:type="dxa"/>
            <w:vAlign w:val="center"/>
          </w:tcPr>
          <w:p w14:paraId="07E81685">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Y≥20000</w:t>
            </w:r>
          </w:p>
        </w:tc>
        <w:tc>
          <w:tcPr>
            <w:tcW w:w="1706" w:type="dxa"/>
            <w:vAlign w:val="center"/>
          </w:tcPr>
          <w:p w14:paraId="6DB49BBE">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500≤Y＜20000</w:t>
            </w:r>
          </w:p>
        </w:tc>
        <w:tc>
          <w:tcPr>
            <w:tcW w:w="1431" w:type="dxa"/>
            <w:vAlign w:val="center"/>
          </w:tcPr>
          <w:p w14:paraId="44C7C767">
            <w:pPr>
              <w:widowControl/>
              <w:spacing w:line="360" w:lineRule="auto"/>
              <w:ind w:left="-1" w:leftChars="-1" w:hanging="1"/>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100≤Y＜500 </w:t>
            </w:r>
          </w:p>
        </w:tc>
        <w:tc>
          <w:tcPr>
            <w:tcW w:w="995" w:type="dxa"/>
            <w:vAlign w:val="center"/>
          </w:tcPr>
          <w:p w14:paraId="3F398C2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Y＜100</w:t>
            </w:r>
          </w:p>
        </w:tc>
      </w:tr>
      <w:tr w14:paraId="68CBC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1625" w:type="dxa"/>
            <w:vMerge w:val="restart"/>
            <w:vAlign w:val="center"/>
          </w:tcPr>
          <w:p w14:paraId="5E080280">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交通运输业 *</w:t>
            </w:r>
          </w:p>
        </w:tc>
        <w:tc>
          <w:tcPr>
            <w:tcW w:w="1466" w:type="dxa"/>
            <w:vAlign w:val="center"/>
          </w:tcPr>
          <w:p w14:paraId="7454DAFD">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从业人员(X)</w:t>
            </w:r>
          </w:p>
        </w:tc>
        <w:tc>
          <w:tcPr>
            <w:tcW w:w="711" w:type="dxa"/>
            <w:vAlign w:val="center"/>
          </w:tcPr>
          <w:p w14:paraId="76620AB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人</w:t>
            </w:r>
          </w:p>
        </w:tc>
        <w:tc>
          <w:tcPr>
            <w:tcW w:w="1129" w:type="dxa"/>
            <w:vAlign w:val="center"/>
          </w:tcPr>
          <w:p w14:paraId="2A42744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X≥1000</w:t>
            </w:r>
          </w:p>
        </w:tc>
        <w:tc>
          <w:tcPr>
            <w:tcW w:w="1706" w:type="dxa"/>
            <w:vAlign w:val="center"/>
          </w:tcPr>
          <w:p w14:paraId="5273F1F4">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300≤X＜1000</w:t>
            </w:r>
          </w:p>
        </w:tc>
        <w:tc>
          <w:tcPr>
            <w:tcW w:w="1431" w:type="dxa"/>
            <w:vAlign w:val="center"/>
          </w:tcPr>
          <w:p w14:paraId="45160AE3">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20≤X＜300</w:t>
            </w:r>
          </w:p>
        </w:tc>
        <w:tc>
          <w:tcPr>
            <w:tcW w:w="995" w:type="dxa"/>
            <w:vAlign w:val="center"/>
          </w:tcPr>
          <w:p w14:paraId="79AC79DB">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X＜20</w:t>
            </w:r>
          </w:p>
        </w:tc>
      </w:tr>
      <w:tr w14:paraId="2457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1625" w:type="dxa"/>
            <w:vMerge w:val="continue"/>
            <w:vAlign w:val="center"/>
          </w:tcPr>
          <w:p w14:paraId="6D894D84">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466" w:type="dxa"/>
            <w:vAlign w:val="center"/>
          </w:tcPr>
          <w:p w14:paraId="476FBBB0">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营业收入(Y)</w:t>
            </w:r>
          </w:p>
        </w:tc>
        <w:tc>
          <w:tcPr>
            <w:tcW w:w="711" w:type="dxa"/>
            <w:vAlign w:val="center"/>
          </w:tcPr>
          <w:p w14:paraId="248016CC">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万元</w:t>
            </w:r>
          </w:p>
        </w:tc>
        <w:tc>
          <w:tcPr>
            <w:tcW w:w="1129" w:type="dxa"/>
            <w:vAlign w:val="center"/>
          </w:tcPr>
          <w:p w14:paraId="60F74B00">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Y≥30000</w:t>
            </w:r>
          </w:p>
        </w:tc>
        <w:tc>
          <w:tcPr>
            <w:tcW w:w="1706" w:type="dxa"/>
            <w:vAlign w:val="center"/>
          </w:tcPr>
          <w:p w14:paraId="0A05365D">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3000≤Y＜30000</w:t>
            </w:r>
          </w:p>
        </w:tc>
        <w:tc>
          <w:tcPr>
            <w:tcW w:w="1431" w:type="dxa"/>
            <w:vAlign w:val="center"/>
          </w:tcPr>
          <w:p w14:paraId="05034ED4">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200≤Y＜3000</w:t>
            </w:r>
          </w:p>
        </w:tc>
        <w:tc>
          <w:tcPr>
            <w:tcW w:w="995" w:type="dxa"/>
            <w:vAlign w:val="center"/>
          </w:tcPr>
          <w:p w14:paraId="6AF3C19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Y＜200</w:t>
            </w:r>
          </w:p>
        </w:tc>
      </w:tr>
      <w:tr w14:paraId="7420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jc w:val="center"/>
        </w:trPr>
        <w:tc>
          <w:tcPr>
            <w:tcW w:w="1625" w:type="dxa"/>
            <w:vMerge w:val="restart"/>
            <w:vAlign w:val="center"/>
          </w:tcPr>
          <w:p w14:paraId="3D678EC3">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仓储业</w:t>
            </w:r>
          </w:p>
        </w:tc>
        <w:tc>
          <w:tcPr>
            <w:tcW w:w="1466" w:type="dxa"/>
            <w:vAlign w:val="center"/>
          </w:tcPr>
          <w:p w14:paraId="48DC90ED">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从业人员(X)</w:t>
            </w:r>
          </w:p>
        </w:tc>
        <w:tc>
          <w:tcPr>
            <w:tcW w:w="711" w:type="dxa"/>
            <w:vAlign w:val="center"/>
          </w:tcPr>
          <w:p w14:paraId="50B0B5E1">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人</w:t>
            </w:r>
          </w:p>
        </w:tc>
        <w:tc>
          <w:tcPr>
            <w:tcW w:w="1129" w:type="dxa"/>
            <w:vAlign w:val="center"/>
          </w:tcPr>
          <w:p w14:paraId="263E5427">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X≥200</w:t>
            </w:r>
          </w:p>
        </w:tc>
        <w:tc>
          <w:tcPr>
            <w:tcW w:w="1706" w:type="dxa"/>
            <w:vAlign w:val="center"/>
          </w:tcPr>
          <w:p w14:paraId="402F26B9">
            <w:pPr>
              <w:widowControl/>
              <w:spacing w:line="360" w:lineRule="auto"/>
              <w:ind w:left="19" w:leftChars="-51" w:hanging="126" w:hangingChars="60"/>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100≤X＜200</w:t>
            </w:r>
          </w:p>
        </w:tc>
        <w:tc>
          <w:tcPr>
            <w:tcW w:w="1431" w:type="dxa"/>
            <w:vAlign w:val="center"/>
          </w:tcPr>
          <w:p w14:paraId="6BED56C7">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20≤X＜100</w:t>
            </w:r>
          </w:p>
        </w:tc>
        <w:tc>
          <w:tcPr>
            <w:tcW w:w="995" w:type="dxa"/>
            <w:vAlign w:val="center"/>
          </w:tcPr>
          <w:p w14:paraId="0B270CC1">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X＜20</w:t>
            </w:r>
          </w:p>
        </w:tc>
      </w:tr>
      <w:tr w14:paraId="4520C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exact"/>
          <w:jc w:val="center"/>
        </w:trPr>
        <w:tc>
          <w:tcPr>
            <w:tcW w:w="1625" w:type="dxa"/>
            <w:vMerge w:val="continue"/>
            <w:vAlign w:val="center"/>
          </w:tcPr>
          <w:p w14:paraId="2EB174ED">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466" w:type="dxa"/>
            <w:vAlign w:val="center"/>
          </w:tcPr>
          <w:p w14:paraId="68DF85D5">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营业收入(Y)</w:t>
            </w:r>
          </w:p>
        </w:tc>
        <w:tc>
          <w:tcPr>
            <w:tcW w:w="711" w:type="dxa"/>
            <w:vAlign w:val="center"/>
          </w:tcPr>
          <w:p w14:paraId="621E1F22">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万元</w:t>
            </w:r>
          </w:p>
        </w:tc>
        <w:tc>
          <w:tcPr>
            <w:tcW w:w="1129" w:type="dxa"/>
            <w:vAlign w:val="center"/>
          </w:tcPr>
          <w:p w14:paraId="389D44A0">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Y≥30000</w:t>
            </w:r>
          </w:p>
        </w:tc>
        <w:tc>
          <w:tcPr>
            <w:tcW w:w="1706" w:type="dxa"/>
            <w:vAlign w:val="center"/>
          </w:tcPr>
          <w:p w14:paraId="045E8FD6">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1000≤Y＜30000</w:t>
            </w:r>
          </w:p>
        </w:tc>
        <w:tc>
          <w:tcPr>
            <w:tcW w:w="1431" w:type="dxa"/>
            <w:vAlign w:val="center"/>
          </w:tcPr>
          <w:p w14:paraId="3AC0B2D3">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100≤Y＜1000</w:t>
            </w:r>
          </w:p>
        </w:tc>
        <w:tc>
          <w:tcPr>
            <w:tcW w:w="995" w:type="dxa"/>
            <w:vAlign w:val="center"/>
          </w:tcPr>
          <w:p w14:paraId="0D991755">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Y＜100</w:t>
            </w:r>
          </w:p>
        </w:tc>
      </w:tr>
      <w:tr w14:paraId="475A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625" w:type="dxa"/>
            <w:vMerge w:val="restart"/>
            <w:vAlign w:val="center"/>
          </w:tcPr>
          <w:p w14:paraId="148E0619">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邮政业</w:t>
            </w:r>
          </w:p>
        </w:tc>
        <w:tc>
          <w:tcPr>
            <w:tcW w:w="1466" w:type="dxa"/>
            <w:vAlign w:val="center"/>
          </w:tcPr>
          <w:p w14:paraId="278CA9D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从业人员(X)</w:t>
            </w:r>
          </w:p>
        </w:tc>
        <w:tc>
          <w:tcPr>
            <w:tcW w:w="711" w:type="dxa"/>
            <w:vAlign w:val="center"/>
          </w:tcPr>
          <w:p w14:paraId="5A5CCF95">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人</w:t>
            </w:r>
          </w:p>
        </w:tc>
        <w:tc>
          <w:tcPr>
            <w:tcW w:w="1129" w:type="dxa"/>
            <w:vAlign w:val="center"/>
          </w:tcPr>
          <w:p w14:paraId="35947A98">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X≥1000</w:t>
            </w:r>
          </w:p>
        </w:tc>
        <w:tc>
          <w:tcPr>
            <w:tcW w:w="1706" w:type="dxa"/>
            <w:vAlign w:val="center"/>
          </w:tcPr>
          <w:p w14:paraId="1C2FEF8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300≤X＜1000</w:t>
            </w:r>
          </w:p>
        </w:tc>
        <w:tc>
          <w:tcPr>
            <w:tcW w:w="1431" w:type="dxa"/>
            <w:vAlign w:val="center"/>
          </w:tcPr>
          <w:p w14:paraId="76053E32">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20≤X＜300</w:t>
            </w:r>
          </w:p>
        </w:tc>
        <w:tc>
          <w:tcPr>
            <w:tcW w:w="995" w:type="dxa"/>
            <w:vAlign w:val="center"/>
          </w:tcPr>
          <w:p w14:paraId="423005C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X＜20</w:t>
            </w:r>
          </w:p>
        </w:tc>
      </w:tr>
      <w:tr w14:paraId="40BC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1625" w:type="dxa"/>
            <w:vMerge w:val="continue"/>
            <w:vAlign w:val="center"/>
          </w:tcPr>
          <w:p w14:paraId="0822FC59">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466" w:type="dxa"/>
            <w:vAlign w:val="center"/>
          </w:tcPr>
          <w:p w14:paraId="41378912">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营业收入(Y)</w:t>
            </w:r>
          </w:p>
        </w:tc>
        <w:tc>
          <w:tcPr>
            <w:tcW w:w="711" w:type="dxa"/>
            <w:vAlign w:val="center"/>
          </w:tcPr>
          <w:p w14:paraId="0A924DDC">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万元</w:t>
            </w:r>
          </w:p>
        </w:tc>
        <w:tc>
          <w:tcPr>
            <w:tcW w:w="1129" w:type="dxa"/>
            <w:vAlign w:val="center"/>
          </w:tcPr>
          <w:p w14:paraId="29C1ADFD">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Y≥30000</w:t>
            </w:r>
          </w:p>
        </w:tc>
        <w:tc>
          <w:tcPr>
            <w:tcW w:w="1706" w:type="dxa"/>
            <w:vAlign w:val="center"/>
          </w:tcPr>
          <w:p w14:paraId="063C9E2D">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2000≤Y＜30000</w:t>
            </w:r>
          </w:p>
        </w:tc>
        <w:tc>
          <w:tcPr>
            <w:tcW w:w="1431" w:type="dxa"/>
            <w:vAlign w:val="center"/>
          </w:tcPr>
          <w:p w14:paraId="5E8CE0F7">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100≤Y＜2000</w:t>
            </w:r>
          </w:p>
        </w:tc>
        <w:tc>
          <w:tcPr>
            <w:tcW w:w="995" w:type="dxa"/>
            <w:vAlign w:val="center"/>
          </w:tcPr>
          <w:p w14:paraId="5D9F3B8C">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Y＜100</w:t>
            </w:r>
          </w:p>
        </w:tc>
      </w:tr>
      <w:tr w14:paraId="7E05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jc w:val="center"/>
        </w:trPr>
        <w:tc>
          <w:tcPr>
            <w:tcW w:w="1625" w:type="dxa"/>
            <w:vMerge w:val="restart"/>
            <w:vAlign w:val="center"/>
          </w:tcPr>
          <w:p w14:paraId="10D18376">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住宿业</w:t>
            </w:r>
          </w:p>
        </w:tc>
        <w:tc>
          <w:tcPr>
            <w:tcW w:w="1466" w:type="dxa"/>
            <w:vAlign w:val="center"/>
          </w:tcPr>
          <w:p w14:paraId="50AD09F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从业人员(X)</w:t>
            </w:r>
          </w:p>
        </w:tc>
        <w:tc>
          <w:tcPr>
            <w:tcW w:w="711" w:type="dxa"/>
            <w:vAlign w:val="center"/>
          </w:tcPr>
          <w:p w14:paraId="196499EF">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人</w:t>
            </w:r>
          </w:p>
        </w:tc>
        <w:tc>
          <w:tcPr>
            <w:tcW w:w="1129" w:type="dxa"/>
            <w:vAlign w:val="center"/>
          </w:tcPr>
          <w:p w14:paraId="43721EB2">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X≥300</w:t>
            </w:r>
          </w:p>
        </w:tc>
        <w:tc>
          <w:tcPr>
            <w:tcW w:w="1706" w:type="dxa"/>
            <w:vAlign w:val="center"/>
          </w:tcPr>
          <w:p w14:paraId="0C106756">
            <w:pPr>
              <w:widowControl/>
              <w:spacing w:line="360" w:lineRule="auto"/>
              <w:ind w:left="19" w:leftChars="-51" w:hanging="126" w:hangingChars="60"/>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100≤X＜300 </w:t>
            </w:r>
          </w:p>
        </w:tc>
        <w:tc>
          <w:tcPr>
            <w:tcW w:w="1431" w:type="dxa"/>
            <w:vAlign w:val="center"/>
          </w:tcPr>
          <w:p w14:paraId="6C590B75">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10≤X＜100</w:t>
            </w:r>
          </w:p>
        </w:tc>
        <w:tc>
          <w:tcPr>
            <w:tcW w:w="995" w:type="dxa"/>
            <w:vAlign w:val="center"/>
          </w:tcPr>
          <w:p w14:paraId="2F1970B4">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X＜10</w:t>
            </w:r>
          </w:p>
        </w:tc>
      </w:tr>
      <w:tr w14:paraId="35435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exact"/>
          <w:jc w:val="center"/>
        </w:trPr>
        <w:tc>
          <w:tcPr>
            <w:tcW w:w="1625" w:type="dxa"/>
            <w:vMerge w:val="continue"/>
            <w:vAlign w:val="center"/>
          </w:tcPr>
          <w:p w14:paraId="34AABE8E">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466" w:type="dxa"/>
            <w:vAlign w:val="center"/>
          </w:tcPr>
          <w:p w14:paraId="155D1C0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营业收入(Y)</w:t>
            </w:r>
          </w:p>
        </w:tc>
        <w:tc>
          <w:tcPr>
            <w:tcW w:w="711" w:type="dxa"/>
            <w:vAlign w:val="center"/>
          </w:tcPr>
          <w:p w14:paraId="300965EE">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万元</w:t>
            </w:r>
          </w:p>
        </w:tc>
        <w:tc>
          <w:tcPr>
            <w:tcW w:w="1129" w:type="dxa"/>
            <w:vAlign w:val="center"/>
          </w:tcPr>
          <w:p w14:paraId="73981B12">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Y≥10000</w:t>
            </w:r>
          </w:p>
        </w:tc>
        <w:tc>
          <w:tcPr>
            <w:tcW w:w="1706" w:type="dxa"/>
            <w:vAlign w:val="center"/>
          </w:tcPr>
          <w:p w14:paraId="2D5389E9">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2000≤Y＜10000</w:t>
            </w:r>
          </w:p>
        </w:tc>
        <w:tc>
          <w:tcPr>
            <w:tcW w:w="1431" w:type="dxa"/>
            <w:vAlign w:val="center"/>
          </w:tcPr>
          <w:p w14:paraId="78DE7998">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100≤Y＜2000</w:t>
            </w:r>
          </w:p>
        </w:tc>
        <w:tc>
          <w:tcPr>
            <w:tcW w:w="995" w:type="dxa"/>
            <w:vAlign w:val="center"/>
          </w:tcPr>
          <w:p w14:paraId="09EBC724">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Y＜100</w:t>
            </w:r>
          </w:p>
        </w:tc>
      </w:tr>
      <w:tr w14:paraId="74A4B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1625" w:type="dxa"/>
            <w:vMerge w:val="restart"/>
            <w:vAlign w:val="center"/>
          </w:tcPr>
          <w:p w14:paraId="73F61FC6">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餐饮业</w:t>
            </w:r>
          </w:p>
        </w:tc>
        <w:tc>
          <w:tcPr>
            <w:tcW w:w="1466" w:type="dxa"/>
            <w:vAlign w:val="center"/>
          </w:tcPr>
          <w:p w14:paraId="442DEA7D">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从业人员(X)</w:t>
            </w:r>
          </w:p>
        </w:tc>
        <w:tc>
          <w:tcPr>
            <w:tcW w:w="711" w:type="dxa"/>
            <w:vAlign w:val="center"/>
          </w:tcPr>
          <w:p w14:paraId="3089851E">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人</w:t>
            </w:r>
          </w:p>
        </w:tc>
        <w:tc>
          <w:tcPr>
            <w:tcW w:w="1129" w:type="dxa"/>
            <w:vAlign w:val="center"/>
          </w:tcPr>
          <w:p w14:paraId="26C4A338">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X≥300</w:t>
            </w:r>
          </w:p>
        </w:tc>
        <w:tc>
          <w:tcPr>
            <w:tcW w:w="1706" w:type="dxa"/>
            <w:vAlign w:val="center"/>
          </w:tcPr>
          <w:p w14:paraId="60B67495">
            <w:pPr>
              <w:widowControl/>
              <w:spacing w:line="360" w:lineRule="auto"/>
              <w:ind w:left="19" w:leftChars="-51" w:hanging="126" w:hangingChars="60"/>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100≤X＜300 </w:t>
            </w:r>
          </w:p>
        </w:tc>
        <w:tc>
          <w:tcPr>
            <w:tcW w:w="1431" w:type="dxa"/>
            <w:vAlign w:val="center"/>
          </w:tcPr>
          <w:p w14:paraId="52A35EC8">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10≤X＜100</w:t>
            </w:r>
          </w:p>
        </w:tc>
        <w:tc>
          <w:tcPr>
            <w:tcW w:w="995" w:type="dxa"/>
            <w:vAlign w:val="center"/>
          </w:tcPr>
          <w:p w14:paraId="6077F2A6">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X＜10</w:t>
            </w:r>
          </w:p>
        </w:tc>
      </w:tr>
      <w:tr w14:paraId="2E75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625" w:type="dxa"/>
            <w:vMerge w:val="continue"/>
            <w:vAlign w:val="center"/>
          </w:tcPr>
          <w:p w14:paraId="6EC9281D">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466" w:type="dxa"/>
            <w:vAlign w:val="center"/>
          </w:tcPr>
          <w:p w14:paraId="3614DE57">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营业收入(Y)</w:t>
            </w:r>
          </w:p>
        </w:tc>
        <w:tc>
          <w:tcPr>
            <w:tcW w:w="711" w:type="dxa"/>
            <w:vAlign w:val="center"/>
          </w:tcPr>
          <w:p w14:paraId="59A2888B">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万元</w:t>
            </w:r>
          </w:p>
        </w:tc>
        <w:tc>
          <w:tcPr>
            <w:tcW w:w="1129" w:type="dxa"/>
            <w:vAlign w:val="center"/>
          </w:tcPr>
          <w:p w14:paraId="4B5D2DA3">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Y≥10000</w:t>
            </w:r>
          </w:p>
        </w:tc>
        <w:tc>
          <w:tcPr>
            <w:tcW w:w="1706" w:type="dxa"/>
            <w:vAlign w:val="center"/>
          </w:tcPr>
          <w:p w14:paraId="50ACAAB1">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2000≤Y＜10000</w:t>
            </w:r>
          </w:p>
        </w:tc>
        <w:tc>
          <w:tcPr>
            <w:tcW w:w="1431" w:type="dxa"/>
            <w:vAlign w:val="center"/>
          </w:tcPr>
          <w:p w14:paraId="0B1D3866">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100≤Y＜2000</w:t>
            </w:r>
          </w:p>
        </w:tc>
        <w:tc>
          <w:tcPr>
            <w:tcW w:w="995" w:type="dxa"/>
            <w:vAlign w:val="center"/>
          </w:tcPr>
          <w:p w14:paraId="7B094A56">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Y＜100</w:t>
            </w:r>
          </w:p>
        </w:tc>
      </w:tr>
      <w:tr w14:paraId="35DC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exact"/>
          <w:jc w:val="center"/>
        </w:trPr>
        <w:tc>
          <w:tcPr>
            <w:tcW w:w="1625" w:type="dxa"/>
            <w:vMerge w:val="restart"/>
            <w:vAlign w:val="center"/>
          </w:tcPr>
          <w:p w14:paraId="77A012AC">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信息传输业 *</w:t>
            </w:r>
          </w:p>
        </w:tc>
        <w:tc>
          <w:tcPr>
            <w:tcW w:w="1466" w:type="dxa"/>
            <w:vAlign w:val="center"/>
          </w:tcPr>
          <w:p w14:paraId="52F9466C">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从业人员(X)</w:t>
            </w:r>
          </w:p>
        </w:tc>
        <w:tc>
          <w:tcPr>
            <w:tcW w:w="711" w:type="dxa"/>
            <w:vAlign w:val="center"/>
          </w:tcPr>
          <w:p w14:paraId="400F737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人</w:t>
            </w:r>
          </w:p>
        </w:tc>
        <w:tc>
          <w:tcPr>
            <w:tcW w:w="1129" w:type="dxa"/>
            <w:vAlign w:val="center"/>
          </w:tcPr>
          <w:p w14:paraId="2BCDEBC9">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X≥2000</w:t>
            </w:r>
          </w:p>
        </w:tc>
        <w:tc>
          <w:tcPr>
            <w:tcW w:w="1706" w:type="dxa"/>
            <w:vAlign w:val="center"/>
          </w:tcPr>
          <w:p w14:paraId="15DB370B">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100≤X＜2000</w:t>
            </w:r>
          </w:p>
        </w:tc>
        <w:tc>
          <w:tcPr>
            <w:tcW w:w="1431" w:type="dxa"/>
            <w:vAlign w:val="center"/>
          </w:tcPr>
          <w:p w14:paraId="15DB5D3E">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10≤X＜100</w:t>
            </w:r>
          </w:p>
        </w:tc>
        <w:tc>
          <w:tcPr>
            <w:tcW w:w="995" w:type="dxa"/>
            <w:vAlign w:val="center"/>
          </w:tcPr>
          <w:p w14:paraId="1B94C880">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X＜10</w:t>
            </w:r>
          </w:p>
        </w:tc>
      </w:tr>
      <w:tr w14:paraId="1617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exact"/>
          <w:jc w:val="center"/>
        </w:trPr>
        <w:tc>
          <w:tcPr>
            <w:tcW w:w="1625" w:type="dxa"/>
            <w:vMerge w:val="continue"/>
            <w:vAlign w:val="center"/>
          </w:tcPr>
          <w:p w14:paraId="6B1011AF">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466" w:type="dxa"/>
            <w:vAlign w:val="center"/>
          </w:tcPr>
          <w:p w14:paraId="628362A7">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营业收入(Y)</w:t>
            </w:r>
          </w:p>
        </w:tc>
        <w:tc>
          <w:tcPr>
            <w:tcW w:w="711" w:type="dxa"/>
            <w:vAlign w:val="center"/>
          </w:tcPr>
          <w:p w14:paraId="656C9913">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万元</w:t>
            </w:r>
          </w:p>
        </w:tc>
        <w:tc>
          <w:tcPr>
            <w:tcW w:w="1129" w:type="dxa"/>
            <w:vAlign w:val="center"/>
          </w:tcPr>
          <w:p w14:paraId="12396A23">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Y≥100000</w:t>
            </w:r>
          </w:p>
        </w:tc>
        <w:tc>
          <w:tcPr>
            <w:tcW w:w="1706" w:type="dxa"/>
            <w:vAlign w:val="center"/>
          </w:tcPr>
          <w:p w14:paraId="3FA97A56">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1000≤Y＜100000</w:t>
            </w:r>
          </w:p>
        </w:tc>
        <w:tc>
          <w:tcPr>
            <w:tcW w:w="1431" w:type="dxa"/>
            <w:vAlign w:val="center"/>
          </w:tcPr>
          <w:p w14:paraId="63C702DE">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100≤Y＜1000</w:t>
            </w:r>
          </w:p>
        </w:tc>
        <w:tc>
          <w:tcPr>
            <w:tcW w:w="995" w:type="dxa"/>
            <w:vAlign w:val="center"/>
          </w:tcPr>
          <w:p w14:paraId="64C5DF61">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Y＜100</w:t>
            </w:r>
          </w:p>
        </w:tc>
      </w:tr>
      <w:tr w14:paraId="3E5FB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1625" w:type="dxa"/>
            <w:vMerge w:val="restart"/>
            <w:vAlign w:val="center"/>
          </w:tcPr>
          <w:p w14:paraId="1D90DDF6">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软件和信息技术服务业</w:t>
            </w:r>
          </w:p>
        </w:tc>
        <w:tc>
          <w:tcPr>
            <w:tcW w:w="1466" w:type="dxa"/>
            <w:vAlign w:val="center"/>
          </w:tcPr>
          <w:p w14:paraId="599FF0B2">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从业人员(X)</w:t>
            </w:r>
          </w:p>
        </w:tc>
        <w:tc>
          <w:tcPr>
            <w:tcW w:w="711" w:type="dxa"/>
            <w:vAlign w:val="center"/>
          </w:tcPr>
          <w:p w14:paraId="67E1BDB2">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人</w:t>
            </w:r>
          </w:p>
        </w:tc>
        <w:tc>
          <w:tcPr>
            <w:tcW w:w="1129" w:type="dxa"/>
            <w:vAlign w:val="center"/>
          </w:tcPr>
          <w:p w14:paraId="5A37381E">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X≥300</w:t>
            </w:r>
          </w:p>
        </w:tc>
        <w:tc>
          <w:tcPr>
            <w:tcW w:w="1706" w:type="dxa"/>
            <w:vAlign w:val="center"/>
          </w:tcPr>
          <w:p w14:paraId="1370CAAA">
            <w:pPr>
              <w:widowControl/>
              <w:spacing w:line="360" w:lineRule="auto"/>
              <w:ind w:left="19" w:leftChars="-51" w:hanging="126" w:hangingChars="60"/>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100≤X＜300 </w:t>
            </w:r>
          </w:p>
        </w:tc>
        <w:tc>
          <w:tcPr>
            <w:tcW w:w="1431" w:type="dxa"/>
            <w:vAlign w:val="center"/>
          </w:tcPr>
          <w:p w14:paraId="691BA795">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10≤X＜100</w:t>
            </w:r>
          </w:p>
        </w:tc>
        <w:tc>
          <w:tcPr>
            <w:tcW w:w="995" w:type="dxa"/>
            <w:vAlign w:val="center"/>
          </w:tcPr>
          <w:p w14:paraId="64F8F870">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X＜10</w:t>
            </w:r>
          </w:p>
        </w:tc>
      </w:tr>
      <w:tr w14:paraId="55B6F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exact"/>
          <w:jc w:val="center"/>
        </w:trPr>
        <w:tc>
          <w:tcPr>
            <w:tcW w:w="1625" w:type="dxa"/>
            <w:vMerge w:val="continue"/>
            <w:vAlign w:val="center"/>
          </w:tcPr>
          <w:p w14:paraId="79F3B9AB">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466" w:type="dxa"/>
            <w:vAlign w:val="center"/>
          </w:tcPr>
          <w:p w14:paraId="1626CD9C">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营业收入(Y)</w:t>
            </w:r>
          </w:p>
        </w:tc>
        <w:tc>
          <w:tcPr>
            <w:tcW w:w="711" w:type="dxa"/>
            <w:vAlign w:val="center"/>
          </w:tcPr>
          <w:p w14:paraId="69AA9024">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万元</w:t>
            </w:r>
          </w:p>
        </w:tc>
        <w:tc>
          <w:tcPr>
            <w:tcW w:w="1129" w:type="dxa"/>
            <w:vAlign w:val="center"/>
          </w:tcPr>
          <w:p w14:paraId="4F68B74E">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Y≥10000</w:t>
            </w:r>
          </w:p>
        </w:tc>
        <w:tc>
          <w:tcPr>
            <w:tcW w:w="1706" w:type="dxa"/>
            <w:vAlign w:val="center"/>
          </w:tcPr>
          <w:p w14:paraId="7F4CF955">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1000≤Y＜10000</w:t>
            </w:r>
          </w:p>
        </w:tc>
        <w:tc>
          <w:tcPr>
            <w:tcW w:w="1431" w:type="dxa"/>
            <w:vAlign w:val="center"/>
          </w:tcPr>
          <w:p w14:paraId="47063574">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50≤Y＜1000</w:t>
            </w:r>
          </w:p>
        </w:tc>
        <w:tc>
          <w:tcPr>
            <w:tcW w:w="995" w:type="dxa"/>
            <w:vAlign w:val="center"/>
          </w:tcPr>
          <w:p w14:paraId="543D7B7B">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Y＜50</w:t>
            </w:r>
          </w:p>
        </w:tc>
      </w:tr>
      <w:tr w14:paraId="03366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exact"/>
          <w:jc w:val="center"/>
        </w:trPr>
        <w:tc>
          <w:tcPr>
            <w:tcW w:w="1625" w:type="dxa"/>
            <w:vMerge w:val="restart"/>
            <w:vAlign w:val="center"/>
          </w:tcPr>
          <w:p w14:paraId="6825B722">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房地产开发经营</w:t>
            </w:r>
          </w:p>
        </w:tc>
        <w:tc>
          <w:tcPr>
            <w:tcW w:w="1466" w:type="dxa"/>
            <w:vAlign w:val="center"/>
          </w:tcPr>
          <w:p w14:paraId="09EF8073">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营业收入(Y)</w:t>
            </w:r>
          </w:p>
        </w:tc>
        <w:tc>
          <w:tcPr>
            <w:tcW w:w="711" w:type="dxa"/>
            <w:vAlign w:val="center"/>
          </w:tcPr>
          <w:p w14:paraId="441F813C">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万元</w:t>
            </w:r>
          </w:p>
        </w:tc>
        <w:tc>
          <w:tcPr>
            <w:tcW w:w="1129" w:type="dxa"/>
            <w:vAlign w:val="center"/>
          </w:tcPr>
          <w:p w14:paraId="07ADC340">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Y≥200000</w:t>
            </w:r>
          </w:p>
        </w:tc>
        <w:tc>
          <w:tcPr>
            <w:tcW w:w="1706" w:type="dxa"/>
            <w:vAlign w:val="center"/>
          </w:tcPr>
          <w:p w14:paraId="302829AB">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1000≤Y＜200000</w:t>
            </w:r>
          </w:p>
        </w:tc>
        <w:tc>
          <w:tcPr>
            <w:tcW w:w="1431" w:type="dxa"/>
            <w:vAlign w:val="center"/>
          </w:tcPr>
          <w:p w14:paraId="0FD36089">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100≤Y＜1000</w:t>
            </w:r>
          </w:p>
        </w:tc>
        <w:tc>
          <w:tcPr>
            <w:tcW w:w="995" w:type="dxa"/>
            <w:vAlign w:val="center"/>
          </w:tcPr>
          <w:p w14:paraId="3B2B3253">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Y＜100</w:t>
            </w:r>
          </w:p>
        </w:tc>
      </w:tr>
      <w:tr w14:paraId="4361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1625" w:type="dxa"/>
            <w:vMerge w:val="continue"/>
            <w:vAlign w:val="center"/>
          </w:tcPr>
          <w:p w14:paraId="5982DAA9">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466" w:type="dxa"/>
            <w:vAlign w:val="center"/>
          </w:tcPr>
          <w:p w14:paraId="0C0B7A4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资产总额(Z)</w:t>
            </w:r>
          </w:p>
        </w:tc>
        <w:tc>
          <w:tcPr>
            <w:tcW w:w="711" w:type="dxa"/>
            <w:vAlign w:val="center"/>
          </w:tcPr>
          <w:p w14:paraId="2F5F1AC9">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万元</w:t>
            </w:r>
          </w:p>
        </w:tc>
        <w:tc>
          <w:tcPr>
            <w:tcW w:w="1129" w:type="dxa"/>
            <w:vAlign w:val="center"/>
          </w:tcPr>
          <w:p w14:paraId="6E9369CF">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Z≥10000</w:t>
            </w:r>
          </w:p>
        </w:tc>
        <w:tc>
          <w:tcPr>
            <w:tcW w:w="1706" w:type="dxa"/>
            <w:vAlign w:val="center"/>
          </w:tcPr>
          <w:p w14:paraId="284F0D68">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5000≤Z＜10000</w:t>
            </w:r>
          </w:p>
        </w:tc>
        <w:tc>
          <w:tcPr>
            <w:tcW w:w="1431" w:type="dxa"/>
            <w:vAlign w:val="center"/>
          </w:tcPr>
          <w:p w14:paraId="7BC21523">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2000≤Z＜5000   </w:t>
            </w:r>
          </w:p>
        </w:tc>
        <w:tc>
          <w:tcPr>
            <w:tcW w:w="995" w:type="dxa"/>
            <w:vAlign w:val="center"/>
          </w:tcPr>
          <w:p w14:paraId="5FB1CF0F">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Z＜2000</w:t>
            </w:r>
          </w:p>
        </w:tc>
      </w:tr>
      <w:tr w14:paraId="171C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1625" w:type="dxa"/>
            <w:vMerge w:val="restart"/>
            <w:vAlign w:val="center"/>
          </w:tcPr>
          <w:p w14:paraId="064589BB">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物业管理</w:t>
            </w:r>
          </w:p>
        </w:tc>
        <w:tc>
          <w:tcPr>
            <w:tcW w:w="1466" w:type="dxa"/>
            <w:vAlign w:val="center"/>
          </w:tcPr>
          <w:p w14:paraId="34C1895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从业人员(X)</w:t>
            </w:r>
          </w:p>
        </w:tc>
        <w:tc>
          <w:tcPr>
            <w:tcW w:w="711" w:type="dxa"/>
            <w:vAlign w:val="center"/>
          </w:tcPr>
          <w:p w14:paraId="7FBF00EE">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人</w:t>
            </w:r>
          </w:p>
        </w:tc>
        <w:tc>
          <w:tcPr>
            <w:tcW w:w="1129" w:type="dxa"/>
            <w:vAlign w:val="center"/>
          </w:tcPr>
          <w:p w14:paraId="5D93B65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X≥1000</w:t>
            </w:r>
          </w:p>
        </w:tc>
        <w:tc>
          <w:tcPr>
            <w:tcW w:w="1706" w:type="dxa"/>
            <w:vAlign w:val="center"/>
          </w:tcPr>
          <w:p w14:paraId="06C77955">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300≤X＜1000</w:t>
            </w:r>
          </w:p>
        </w:tc>
        <w:tc>
          <w:tcPr>
            <w:tcW w:w="1431" w:type="dxa"/>
            <w:vAlign w:val="center"/>
          </w:tcPr>
          <w:p w14:paraId="2D86752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100≤X＜300 </w:t>
            </w:r>
          </w:p>
        </w:tc>
        <w:tc>
          <w:tcPr>
            <w:tcW w:w="995" w:type="dxa"/>
            <w:vAlign w:val="center"/>
          </w:tcPr>
          <w:p w14:paraId="1A49AA72">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X＜100</w:t>
            </w:r>
          </w:p>
        </w:tc>
      </w:tr>
      <w:tr w14:paraId="1399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625" w:type="dxa"/>
            <w:vMerge w:val="continue"/>
            <w:vAlign w:val="center"/>
          </w:tcPr>
          <w:p w14:paraId="3EE36929">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466" w:type="dxa"/>
            <w:vAlign w:val="center"/>
          </w:tcPr>
          <w:p w14:paraId="35462DD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营业收入(Y)</w:t>
            </w:r>
          </w:p>
        </w:tc>
        <w:tc>
          <w:tcPr>
            <w:tcW w:w="711" w:type="dxa"/>
            <w:vAlign w:val="center"/>
          </w:tcPr>
          <w:p w14:paraId="6059C382">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万元</w:t>
            </w:r>
          </w:p>
        </w:tc>
        <w:tc>
          <w:tcPr>
            <w:tcW w:w="1129" w:type="dxa"/>
            <w:vAlign w:val="center"/>
          </w:tcPr>
          <w:p w14:paraId="6EAE3EB8">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Y≥5000</w:t>
            </w:r>
          </w:p>
        </w:tc>
        <w:tc>
          <w:tcPr>
            <w:tcW w:w="1706" w:type="dxa"/>
            <w:vAlign w:val="center"/>
          </w:tcPr>
          <w:p w14:paraId="2DA919A6">
            <w:pPr>
              <w:widowControl/>
              <w:spacing w:line="360" w:lineRule="auto"/>
              <w:ind w:left="19" w:leftChars="-51" w:hanging="126" w:hangingChars="60"/>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1000≤Y＜5000 </w:t>
            </w:r>
          </w:p>
        </w:tc>
        <w:tc>
          <w:tcPr>
            <w:tcW w:w="1431" w:type="dxa"/>
            <w:vAlign w:val="center"/>
          </w:tcPr>
          <w:p w14:paraId="4B49B212">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500≤Y＜1000</w:t>
            </w:r>
          </w:p>
        </w:tc>
        <w:tc>
          <w:tcPr>
            <w:tcW w:w="995" w:type="dxa"/>
            <w:vAlign w:val="center"/>
          </w:tcPr>
          <w:p w14:paraId="6541424A">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Y＜500</w:t>
            </w:r>
          </w:p>
        </w:tc>
      </w:tr>
      <w:tr w14:paraId="1D14B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1625" w:type="dxa"/>
            <w:vMerge w:val="restart"/>
            <w:vAlign w:val="center"/>
          </w:tcPr>
          <w:p w14:paraId="7048A0A6">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租赁和商务服务业</w:t>
            </w:r>
          </w:p>
        </w:tc>
        <w:tc>
          <w:tcPr>
            <w:tcW w:w="1466" w:type="dxa"/>
            <w:vAlign w:val="center"/>
          </w:tcPr>
          <w:p w14:paraId="2D47E3BC">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从业人员(X)</w:t>
            </w:r>
          </w:p>
        </w:tc>
        <w:tc>
          <w:tcPr>
            <w:tcW w:w="711" w:type="dxa"/>
            <w:vAlign w:val="center"/>
          </w:tcPr>
          <w:p w14:paraId="39F87EA3">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人</w:t>
            </w:r>
          </w:p>
        </w:tc>
        <w:tc>
          <w:tcPr>
            <w:tcW w:w="1129" w:type="dxa"/>
            <w:vAlign w:val="center"/>
          </w:tcPr>
          <w:p w14:paraId="0D1EF6CE">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X≥300</w:t>
            </w:r>
          </w:p>
        </w:tc>
        <w:tc>
          <w:tcPr>
            <w:tcW w:w="1706" w:type="dxa"/>
            <w:vAlign w:val="center"/>
          </w:tcPr>
          <w:p w14:paraId="77EEEA2A">
            <w:pPr>
              <w:widowControl/>
              <w:spacing w:line="360" w:lineRule="auto"/>
              <w:ind w:left="19" w:leftChars="-51" w:hanging="126" w:hangingChars="60"/>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100≤X＜300 </w:t>
            </w:r>
          </w:p>
        </w:tc>
        <w:tc>
          <w:tcPr>
            <w:tcW w:w="1431" w:type="dxa"/>
            <w:vAlign w:val="center"/>
          </w:tcPr>
          <w:p w14:paraId="239A4957">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10≤X＜100</w:t>
            </w:r>
          </w:p>
        </w:tc>
        <w:tc>
          <w:tcPr>
            <w:tcW w:w="995" w:type="dxa"/>
            <w:vAlign w:val="center"/>
          </w:tcPr>
          <w:p w14:paraId="70FC60A6">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X＜10</w:t>
            </w:r>
          </w:p>
        </w:tc>
      </w:tr>
      <w:tr w14:paraId="70A1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exact"/>
          <w:jc w:val="center"/>
        </w:trPr>
        <w:tc>
          <w:tcPr>
            <w:tcW w:w="1625" w:type="dxa"/>
            <w:vMerge w:val="continue"/>
            <w:vAlign w:val="center"/>
          </w:tcPr>
          <w:p w14:paraId="3F91B3E7">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p>
        </w:tc>
        <w:tc>
          <w:tcPr>
            <w:tcW w:w="1466" w:type="dxa"/>
            <w:vAlign w:val="center"/>
          </w:tcPr>
          <w:p w14:paraId="53AF807B">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资产总额(Z)</w:t>
            </w:r>
          </w:p>
        </w:tc>
        <w:tc>
          <w:tcPr>
            <w:tcW w:w="711" w:type="dxa"/>
            <w:vAlign w:val="center"/>
          </w:tcPr>
          <w:p w14:paraId="0EE0C72D">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万元</w:t>
            </w:r>
          </w:p>
        </w:tc>
        <w:tc>
          <w:tcPr>
            <w:tcW w:w="1129" w:type="dxa"/>
            <w:vAlign w:val="center"/>
          </w:tcPr>
          <w:p w14:paraId="6045D0AE">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Z≥120000</w:t>
            </w:r>
          </w:p>
        </w:tc>
        <w:tc>
          <w:tcPr>
            <w:tcW w:w="1706" w:type="dxa"/>
            <w:vAlign w:val="center"/>
          </w:tcPr>
          <w:p w14:paraId="71637A0D">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8000≤Z＜120000</w:t>
            </w:r>
          </w:p>
        </w:tc>
        <w:tc>
          <w:tcPr>
            <w:tcW w:w="1431" w:type="dxa"/>
            <w:vAlign w:val="center"/>
          </w:tcPr>
          <w:p w14:paraId="104E3292">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100≤Z＜8000</w:t>
            </w:r>
          </w:p>
        </w:tc>
        <w:tc>
          <w:tcPr>
            <w:tcW w:w="995" w:type="dxa"/>
            <w:vAlign w:val="center"/>
          </w:tcPr>
          <w:p w14:paraId="22F6C99B">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Z＜100</w:t>
            </w:r>
          </w:p>
        </w:tc>
      </w:tr>
      <w:tr w14:paraId="36F0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1625" w:type="dxa"/>
            <w:vAlign w:val="center"/>
          </w:tcPr>
          <w:p w14:paraId="6D68CE55">
            <w:pPr>
              <w:widowControl/>
              <w:spacing w:line="360" w:lineRule="auto"/>
              <w:contextualSpacing/>
              <w:jc w:val="left"/>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其他未列明行业 *</w:t>
            </w:r>
          </w:p>
        </w:tc>
        <w:tc>
          <w:tcPr>
            <w:tcW w:w="1466" w:type="dxa"/>
            <w:vAlign w:val="center"/>
          </w:tcPr>
          <w:p w14:paraId="68C07243">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从业人员(X)</w:t>
            </w:r>
          </w:p>
        </w:tc>
        <w:tc>
          <w:tcPr>
            <w:tcW w:w="711" w:type="dxa"/>
            <w:vAlign w:val="center"/>
          </w:tcPr>
          <w:p w14:paraId="39EC5705">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人</w:t>
            </w:r>
          </w:p>
        </w:tc>
        <w:tc>
          <w:tcPr>
            <w:tcW w:w="1129" w:type="dxa"/>
            <w:vAlign w:val="center"/>
          </w:tcPr>
          <w:p w14:paraId="3AD33D1F">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X≥300</w:t>
            </w:r>
          </w:p>
        </w:tc>
        <w:tc>
          <w:tcPr>
            <w:tcW w:w="1706" w:type="dxa"/>
            <w:vAlign w:val="center"/>
          </w:tcPr>
          <w:p w14:paraId="54DCB417">
            <w:pPr>
              <w:widowControl/>
              <w:spacing w:line="360" w:lineRule="auto"/>
              <w:ind w:left="19" w:leftChars="-51" w:hanging="126" w:hangingChars="60"/>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100≤X＜300 </w:t>
            </w:r>
          </w:p>
        </w:tc>
        <w:tc>
          <w:tcPr>
            <w:tcW w:w="1431" w:type="dxa"/>
            <w:vAlign w:val="center"/>
          </w:tcPr>
          <w:p w14:paraId="31F5AA6D">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 xml:space="preserve"> 10≤X＜100</w:t>
            </w:r>
          </w:p>
        </w:tc>
        <w:tc>
          <w:tcPr>
            <w:tcW w:w="995" w:type="dxa"/>
            <w:vAlign w:val="center"/>
          </w:tcPr>
          <w:p w14:paraId="3897E9CB">
            <w:pPr>
              <w:widowControl/>
              <w:spacing w:line="360" w:lineRule="auto"/>
              <w:contextualSpacing/>
              <w:jc w:val="center"/>
              <w:rPr>
                <w:rFonts w:hint="eastAsia"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X＜10</w:t>
            </w:r>
          </w:p>
        </w:tc>
      </w:tr>
    </w:tbl>
    <w:p w14:paraId="54E29CF6">
      <w:pPr>
        <w:spacing w:line="360" w:lineRule="auto"/>
        <w:ind w:firstLine="454" w:firstLineChars="200"/>
        <w:rPr>
          <w:rFonts w:hint="eastAsia" w:cs="宋体" w:asciiTheme="minorEastAsia" w:hAnsiTheme="minorEastAsia" w:eastAsiaTheme="minorEastAsia"/>
          <w:b/>
          <w:color w:val="000000" w:themeColor="text1"/>
          <w:spacing w:val="8"/>
          <w:kern w:val="0"/>
          <w:szCs w:val="21"/>
          <w14:textFill>
            <w14:solidFill>
              <w14:schemeClr w14:val="tx1"/>
            </w14:solidFill>
          </w14:textFill>
        </w:rPr>
      </w:pPr>
      <w:r>
        <w:rPr>
          <w:rFonts w:hint="eastAsia" w:cs="宋体" w:asciiTheme="minorEastAsia" w:hAnsiTheme="minorEastAsia" w:eastAsiaTheme="minorEastAsia"/>
          <w:b/>
          <w:color w:val="000000" w:themeColor="text1"/>
          <w:spacing w:val="8"/>
          <w:kern w:val="0"/>
          <w:szCs w:val="21"/>
          <w14:textFill>
            <w14:solidFill>
              <w14:schemeClr w14:val="tx1"/>
            </w14:solidFill>
          </w14:textFill>
        </w:rPr>
        <w:t>说明：</w:t>
      </w:r>
    </w:p>
    <w:p w14:paraId="14AC7E1C">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1.大型、中型和小型企业须同时满足所列指标的下限，否则下划一档；微型企业只须满足所列指标中的一项即可。</w:t>
      </w:r>
    </w:p>
    <w:p w14:paraId="386EAB80">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8B6113D">
      <w:pPr>
        <w:spacing w:line="360" w:lineRule="auto"/>
        <w:ind w:firstLine="420"/>
        <w:rPr>
          <w:rFonts w:hint="eastAsia"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4BC00C6E">
      <w:pPr>
        <w:spacing w:line="360" w:lineRule="auto"/>
        <w:ind w:firstLine="422" w:firstLineChars="200"/>
        <w:rPr>
          <w:rFonts w:hint="eastAsia"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（2）监狱企业</w:t>
      </w:r>
    </w:p>
    <w:p w14:paraId="21A9A570">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根据《财政部司法部关于政府采购支持监狱企业发展有关问题的通知》（财库〔2014〕68号）文的规定，在政府采购活动中，监狱企业视同小型、微型企业。监狱企业是指由司法部认定的为罪犯、戒毒人员提供生产项目和劳动对象，且全部产权属于司法部监狱管理局、戒毒管理局、直属煤矿管理局，各省、自治区、直辖市监狱管理局、戒毒管理局，各地(设区的 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043C8C7D">
      <w:pPr>
        <w:spacing w:line="360" w:lineRule="auto"/>
        <w:ind w:firstLine="422"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注：监狱企业、残疾人福利性单位属于小型、微型企业的，不重复享受政策。</w:t>
      </w:r>
    </w:p>
    <w:p w14:paraId="21E63FE0">
      <w:pPr>
        <w:spacing w:line="360" w:lineRule="auto"/>
        <w:ind w:firstLine="422" w:firstLineChars="200"/>
        <w:rPr>
          <w:rFonts w:hint="eastAsia"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（3）残疾人福利性单位</w:t>
      </w:r>
    </w:p>
    <w:p w14:paraId="192D2B26">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根据《财政部 民政部 中国残疾人联合会关于促进残疾人就业政府采购政策的通知》（财库〔2017〕141号）文的规定，在政府采购活动中，残疾人福利性单位视同小型、微型企业。享受政府采购支持政策的残疾人福利性单位应当同时满足以下条件： </w:t>
      </w:r>
    </w:p>
    <w:p w14:paraId="74DD222D">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①安置的残疾人占本单位在职职工人数的比例不低于25%（含25%），并且安置的残疾人人数不少于10 人（含10人）； </w:t>
      </w:r>
    </w:p>
    <w:p w14:paraId="6274FC3A">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②依法与安置的每位残疾人签订了一年以上（含一年）的劳动合同或服务协议； </w:t>
      </w:r>
    </w:p>
    <w:p w14:paraId="3CFD1BDB">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③为安置的每位残疾人按月足额缴纳了基本养老保险、基本医疗保险、失业保险、工伤保险和生育保 险等社会保险费； </w:t>
      </w:r>
    </w:p>
    <w:p w14:paraId="552271C8">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 xml:space="preserve">④通过银行等金融机构向安置的每位残疾人，按月支付了不低于单位所在区县适用的经省级人民政府 批准的月最低工资标准的工资； </w:t>
      </w:r>
    </w:p>
    <w:p w14:paraId="2573DB9A">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⑤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8BC6388">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符合条件的残疾人福利性单位在参加政府采购活动时，应当提供《残疾人福利性单位声明函》（声明函格式见</w:t>
      </w:r>
      <w:r>
        <w:rPr>
          <w:rFonts w:hint="eastAsia" w:asciiTheme="minorEastAsia" w:hAnsiTheme="minorEastAsia" w:eastAsiaTheme="minorEastAsia"/>
          <w:color w:val="000000" w:themeColor="text1"/>
          <w:szCs w:val="21"/>
          <w14:textFill>
            <w14:solidFill>
              <w14:schemeClr w14:val="tx1"/>
            </w14:solidFill>
          </w14:textFill>
        </w:rPr>
        <w:t>第</w:t>
      </w:r>
      <w:r>
        <w:rPr>
          <w:rFonts w:hint="eastAsia" w:cs="宋体" w:asciiTheme="minorEastAsia" w:hAnsiTheme="minorEastAsia" w:eastAsiaTheme="minorEastAsia"/>
          <w:color w:val="000000" w:themeColor="text1"/>
          <w:kern w:val="0"/>
          <w:szCs w:val="21"/>
          <w14:textFill>
            <w14:solidFill>
              <w14:schemeClr w14:val="tx1"/>
            </w14:solidFill>
          </w14:textFill>
        </w:rPr>
        <w:t>四</w:t>
      </w:r>
      <w:r>
        <w:rPr>
          <w:rFonts w:hint="eastAsia" w:asciiTheme="minorEastAsia" w:hAnsiTheme="minorEastAsia" w:eastAsiaTheme="minorEastAsia"/>
          <w:color w:val="000000" w:themeColor="text1"/>
          <w:szCs w:val="21"/>
          <w14:textFill>
            <w14:solidFill>
              <w14:schemeClr w14:val="tx1"/>
            </w14:solidFill>
          </w14:textFill>
        </w:rPr>
        <w:t>章</w:t>
      </w:r>
      <w:r>
        <w:rPr>
          <w:rFonts w:hint="eastAsia" w:asciiTheme="minorEastAsia" w:hAnsiTheme="minorEastAsia" w:eastAsiaTheme="minorEastAsia"/>
          <w:color w:val="000000" w:themeColor="text1"/>
          <w14:textFill>
            <w14:solidFill>
              <w14:schemeClr w14:val="tx1"/>
            </w14:solidFill>
          </w14:textFill>
        </w:rPr>
        <w:t>“响应文件格式”）。</w:t>
      </w:r>
    </w:p>
    <w:p w14:paraId="1E434847">
      <w:pPr>
        <w:pStyle w:val="28"/>
        <w:tabs>
          <w:tab w:val="left" w:pos="2472"/>
        </w:tabs>
        <w:spacing w:line="360" w:lineRule="auto"/>
        <w:rPr>
          <w:rFonts w:hint="eastAsia" w:asciiTheme="minorEastAsia" w:hAnsiTheme="minorEastAsia" w:eastAsiaTheme="minorEastAsia"/>
          <w:b/>
          <w:color w:val="000000" w:themeColor="text1"/>
          <w14:textFill>
            <w14:solidFill>
              <w14:schemeClr w14:val="tx1"/>
            </w14:solidFill>
          </w14:textFill>
        </w:rPr>
      </w:pPr>
      <w:r>
        <w:rPr>
          <w:rFonts w:hint="eastAsia" w:asciiTheme="minorEastAsia" w:hAnsiTheme="minorEastAsia" w:eastAsiaTheme="minorEastAsia"/>
          <w:b/>
          <w:color w:val="000000" w:themeColor="text1"/>
          <w14:textFill>
            <w14:solidFill>
              <w14:schemeClr w14:val="tx1"/>
            </w14:solidFill>
          </w14:textFill>
        </w:rPr>
        <w:t>注：监狱企业、残疾人福利性单位属于小型、微型企业的，不重复享受政策。</w:t>
      </w:r>
    </w:p>
    <w:p w14:paraId="1638868A">
      <w:pPr>
        <w:spacing w:line="360" w:lineRule="auto"/>
        <w:outlineLvl w:val="3"/>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3.3 响应文件的澄清、说明或者补正</w:t>
      </w:r>
    </w:p>
    <w:p w14:paraId="118E1F32">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3.3.1在评审过程中，磋商小组对于供应商的响应文件中含义不明确、同类问题表述不一致或者有明显文字和计算错误的内容，应当以书面形式要求供应商做出必要的澄清、说明或者补正。</w:t>
      </w:r>
    </w:p>
    <w:p w14:paraId="144F8A72">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3.3.2供应商的澄清、说明或者补正应当采用书面形式并加盖公章，或者由法定代表人或其授权的代表签字。供应商的澄清、说明或者补正不得超出响应文件的范围或改变响应文件的实质性内容（算术性错误修正的除外）。供应商的书面澄清、说明或者补正属于响应文件的组成部分。</w:t>
      </w:r>
    </w:p>
    <w:p w14:paraId="4A7F039E">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3.3.3磋商小组对供应商提交的澄清、说明或者补正有疑问的，可以要求供应商进一步澄清、说明或者补正，直至满足磋商小组的要求。</w:t>
      </w:r>
    </w:p>
    <w:p w14:paraId="05BA93D4">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3.</w:t>
      </w:r>
      <w:r>
        <w:rPr>
          <w:rFonts w:asciiTheme="minorEastAsia" w:hAnsiTheme="minorEastAsia" w:eastAsiaTheme="minorEastAsia"/>
          <w:color w:val="000000" w:themeColor="text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w:t>
      </w:r>
      <w:r>
        <w:rPr>
          <w:rFonts w:asciiTheme="minorEastAsia" w:hAnsiTheme="minorEastAsia" w:eastAsiaTheme="minorEastAsia"/>
          <w:color w:val="000000" w:themeColor="text1"/>
          <w14:textFill>
            <w14:solidFill>
              <w14:schemeClr w14:val="tx1"/>
            </w14:solidFill>
          </w14:textFill>
        </w:rPr>
        <w:t>4</w:t>
      </w:r>
      <w:r>
        <w:rPr>
          <w:rFonts w:hint="eastAsia" w:asciiTheme="minorEastAsia" w:hAnsiTheme="minorEastAsia" w:eastAsiaTheme="minorEastAsia"/>
          <w:color w:val="000000" w:themeColor="text1"/>
          <w14:textFill>
            <w14:solidFill>
              <w14:schemeClr w14:val="tx1"/>
            </w14:solidFill>
          </w14:textFill>
        </w:rPr>
        <w:t>凡超出采购文件规定的或给采购人带来未曾要求的利益的变化、偏离或其他因素在评审时不予考虑。</w:t>
      </w:r>
    </w:p>
    <w:p w14:paraId="61C5CDCE">
      <w:pPr>
        <w:spacing w:line="360" w:lineRule="auto"/>
        <w:outlineLvl w:val="3"/>
        <w:rPr>
          <w:rFonts w:hint="eastAsia" w:asciiTheme="minorEastAsia" w:hAnsiTheme="minorEastAsia" w:eastAsiaTheme="minorEastAsia"/>
          <w:b/>
          <w:color w:val="000000" w:themeColor="text1"/>
          <w:szCs w:val="21"/>
          <w14:textFill>
            <w14:solidFill>
              <w14:schemeClr w14:val="tx1"/>
            </w14:solidFill>
          </w14:textFill>
        </w:rPr>
      </w:pPr>
      <w:r>
        <w:rPr>
          <w:rFonts w:asciiTheme="minorEastAsia" w:hAnsiTheme="minorEastAsia" w:eastAsiaTheme="minorEastAsia"/>
          <w:b/>
          <w:color w:val="000000" w:themeColor="text1"/>
          <w:szCs w:val="21"/>
          <w14:textFill>
            <w14:solidFill>
              <w14:schemeClr w14:val="tx1"/>
            </w14:solidFill>
          </w14:textFill>
        </w:rPr>
        <w:t xml:space="preserve">3.4 </w:t>
      </w:r>
      <w:r>
        <w:rPr>
          <w:rFonts w:hint="eastAsia" w:asciiTheme="minorEastAsia" w:hAnsiTheme="minorEastAsia" w:eastAsiaTheme="minorEastAsia"/>
          <w:b/>
          <w:color w:val="000000" w:themeColor="text1"/>
          <w:szCs w:val="21"/>
          <w14:textFill>
            <w14:solidFill>
              <w14:schemeClr w14:val="tx1"/>
            </w14:solidFill>
          </w14:textFill>
        </w:rPr>
        <w:t>算术性错误修正</w:t>
      </w:r>
    </w:p>
    <w:p w14:paraId="7C7554F6">
      <w:pPr>
        <w:spacing w:line="360" w:lineRule="auto"/>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供应商的响应文件中的磋商报价出现前后不一致的，除采购文件另有规定外，磋商小组依法对其进行修正。修正后的磋商报价按照本章第A3.5</w:t>
      </w:r>
      <w:bookmarkStart w:id="1342" w:name="_GoBack"/>
      <w:bookmarkEnd w:id="1342"/>
      <w:r>
        <w:rPr>
          <w:rFonts w:hint="eastAsia" w:asciiTheme="minorEastAsia" w:hAnsiTheme="minorEastAsia" w:eastAsiaTheme="minorEastAsia"/>
          <w:color w:val="000000" w:themeColor="text1"/>
          <w14:textFill>
            <w14:solidFill>
              <w14:schemeClr w14:val="tx1"/>
            </w14:solidFill>
          </w14:textFill>
        </w:rPr>
        <w:t xml:space="preserve">款的规定，经供应商确认后产生约束力，供应商不确认的，其磋商无效。 </w:t>
      </w:r>
    </w:p>
    <w:p w14:paraId="3C496E9C">
      <w:pPr>
        <w:spacing w:line="360" w:lineRule="auto"/>
        <w:outlineLvl w:val="3"/>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 xml:space="preserve">3.5 响应文件相关信息的核查 </w:t>
      </w:r>
    </w:p>
    <w:p w14:paraId="68251948">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磋商小组对在评审过程中发现的供应商与供应商之间、供应商与采购人之间存在的串通磋商的情形进行评审和认定。若供应商存在串通磋商、弄虚作假、行贿等违法行为的，磋商小组应否决其磋商。</w:t>
      </w:r>
    </w:p>
    <w:p w14:paraId="7247CB5A">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3.5.1有下列情形之一的，属于供应商相互串通磋商：</w:t>
      </w:r>
    </w:p>
    <w:p w14:paraId="475120A0">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（1）供应商之间协商磋商报价等响应文件的实质性内容；</w:t>
      </w:r>
    </w:p>
    <w:p w14:paraId="0E5D6761">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（2）供应商之间约定成交供应商；</w:t>
      </w:r>
    </w:p>
    <w:p w14:paraId="3053B221">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（3）供应商之间约定部分供应商放弃磋商或成交；</w:t>
      </w:r>
    </w:p>
    <w:p w14:paraId="15E5772E">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（4）属于同一集团、协会、商会等组织成员的供应商按照该组织要求协同磋商；</w:t>
      </w:r>
    </w:p>
    <w:p w14:paraId="1F19D55D">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（5）供应商之间为谋取成交或排斥特定供应商而采取的其他联合行动。</w:t>
      </w:r>
    </w:p>
    <w:p w14:paraId="3D1B065C">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3.5.2有下列情形之一的，视为供应商相互串通磋商：</w:t>
      </w:r>
    </w:p>
    <w:p w14:paraId="50CFCC64">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（1）不同供应商的响应文件由同一单位或个人编制；</w:t>
      </w:r>
    </w:p>
    <w:p w14:paraId="4EE0F16B">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（2）不同供应商委托同一单位或个人办理磋商事宜；</w:t>
      </w:r>
    </w:p>
    <w:p w14:paraId="269A6E97">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（3）不同供应商的响应文件载明的项目组成员为同一人；</w:t>
      </w:r>
    </w:p>
    <w:p w14:paraId="0D914CBB">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（4）不同供应商的响应文件异常一致或磋商报价呈规律性差异。</w:t>
      </w:r>
    </w:p>
    <w:p w14:paraId="1A396C6A">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3.5.3有下列情形之一的，属于采购人与供应商串通磋商：</w:t>
      </w:r>
    </w:p>
    <w:p w14:paraId="2800E71D">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（1）采购人在开标前开启响应文件并将有关信息泄露给其他供应商；</w:t>
      </w:r>
    </w:p>
    <w:p w14:paraId="45AF1DC0">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（2）采购人直接或间接向供应商泄露标底、磋商小组成员等信息；</w:t>
      </w:r>
    </w:p>
    <w:p w14:paraId="6A151CE6">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（3）采购人明示或暗示供应商压低或抬高磋商报价；</w:t>
      </w:r>
    </w:p>
    <w:p w14:paraId="47028EB4">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（4）采购人授意供应商撤换、修改响应文件；</w:t>
      </w:r>
    </w:p>
    <w:p w14:paraId="48295F7D">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（5）采购人明示或暗示供应商为特定供应商成交提供方便；</w:t>
      </w:r>
    </w:p>
    <w:p w14:paraId="76411EEA">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（6）采购人与供应商为谋求特定供应商成交而采取的其他串通行为。</w:t>
      </w:r>
    </w:p>
    <w:p w14:paraId="3B4BF56A">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3.5.4供应商有下列情形之一的，属于弄虚作假的行为：</w:t>
      </w:r>
    </w:p>
    <w:p w14:paraId="6C12A777">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（1）使用通过受让或租借等方式获取的资格、资质证书磋商；</w:t>
      </w:r>
    </w:p>
    <w:p w14:paraId="22AF76C5">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（2）使用伪造、变造的许可证件；</w:t>
      </w:r>
    </w:p>
    <w:p w14:paraId="406C24D4">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（3）提供虚假的财务状况或业绩或其他证明材料或证件等；</w:t>
      </w:r>
    </w:p>
    <w:p w14:paraId="0FCDBAE0">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（4）提供虚假的信用状况；</w:t>
      </w:r>
    </w:p>
    <w:p w14:paraId="6286DF64">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（5）其他弄虚作假的行为。</w:t>
      </w:r>
    </w:p>
    <w:p w14:paraId="6B34EC1F">
      <w:pPr>
        <w:spacing w:line="360" w:lineRule="auto"/>
        <w:ind w:firstLine="437"/>
        <w:outlineLvl w:val="3"/>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3.</w:t>
      </w:r>
      <w:r>
        <w:rPr>
          <w:rFonts w:asciiTheme="minorEastAsia" w:hAnsiTheme="minorEastAsia" w:eastAsiaTheme="minorEastAsia"/>
          <w:b/>
          <w:color w:val="000000" w:themeColor="text1"/>
          <w:szCs w:val="21"/>
          <w14:textFill>
            <w14:solidFill>
              <w14:schemeClr w14:val="tx1"/>
            </w14:solidFill>
          </w14:textFill>
        </w:rPr>
        <w:t xml:space="preserve">6 </w:t>
      </w:r>
      <w:r>
        <w:rPr>
          <w:rFonts w:hint="eastAsia" w:asciiTheme="minorEastAsia" w:hAnsiTheme="minorEastAsia" w:eastAsiaTheme="minorEastAsia"/>
          <w:b/>
          <w:color w:val="000000" w:themeColor="text1"/>
          <w:szCs w:val="21"/>
          <w14:textFill>
            <w14:solidFill>
              <w14:schemeClr w14:val="tx1"/>
            </w14:solidFill>
          </w14:textFill>
        </w:rPr>
        <w:t>评分要求和统计分数原则</w:t>
      </w:r>
    </w:p>
    <w:p w14:paraId="68535792">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w:t>
      </w:r>
      <w:r>
        <w:rPr>
          <w:rFonts w:cs="宋体" w:asciiTheme="minorEastAsia" w:hAnsiTheme="minorEastAsia" w:eastAsiaTheme="minorEastAsia"/>
          <w:color w:val="000000" w:themeColor="text1"/>
          <w:szCs w:val="21"/>
          <w14:textFill>
            <w14:solidFill>
              <w14:schemeClr w14:val="tx1"/>
            </w14:solidFill>
          </w14:textFill>
        </w:rPr>
        <w:t>6</w:t>
      </w:r>
      <w:r>
        <w:rPr>
          <w:rFonts w:hint="eastAsia" w:cs="宋体" w:asciiTheme="minorEastAsia" w:hAnsiTheme="minorEastAsia" w:eastAsiaTheme="minorEastAsia"/>
          <w:color w:val="000000" w:themeColor="text1"/>
          <w:szCs w:val="21"/>
          <w14:textFill>
            <w14:solidFill>
              <w14:schemeClr w14:val="tx1"/>
            </w14:solidFill>
          </w14:textFill>
        </w:rPr>
        <w:t>.1磋商小组应首先对各供应商的响应文件进行评审，并按</w:t>
      </w:r>
      <w:r>
        <w:rPr>
          <w:rFonts w:hint="eastAsia" w:asciiTheme="minorEastAsia" w:hAnsiTheme="minorEastAsia" w:eastAsiaTheme="minorEastAsia"/>
          <w:color w:val="000000" w:themeColor="text1"/>
          <w:szCs w:val="21"/>
          <w14:textFill>
            <w14:solidFill>
              <w14:schemeClr w14:val="tx1"/>
            </w14:solidFill>
          </w14:textFill>
        </w:rPr>
        <w:t>采购文件</w:t>
      </w:r>
      <w:r>
        <w:rPr>
          <w:rFonts w:hint="eastAsia" w:cs="宋体" w:asciiTheme="minorEastAsia" w:hAnsiTheme="minorEastAsia" w:eastAsiaTheme="minorEastAsia"/>
          <w:color w:val="000000" w:themeColor="text1"/>
          <w:szCs w:val="21"/>
          <w14:textFill>
            <w14:solidFill>
              <w14:schemeClr w14:val="tx1"/>
            </w14:solidFill>
          </w14:textFill>
        </w:rPr>
        <w:t>规定的分值评分，若有打分档，各分档评分中间不得用插入法评分。</w:t>
      </w:r>
    </w:p>
    <w:p w14:paraId="6053750C">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w:t>
      </w:r>
      <w:r>
        <w:rPr>
          <w:rFonts w:cs="宋体" w:asciiTheme="minorEastAsia" w:hAnsiTheme="minorEastAsia" w:eastAsiaTheme="minorEastAsia"/>
          <w:color w:val="000000" w:themeColor="text1"/>
          <w:szCs w:val="21"/>
          <w14:textFill>
            <w14:solidFill>
              <w14:schemeClr w14:val="tx1"/>
            </w14:solidFill>
          </w14:textFill>
        </w:rPr>
        <w:t>6</w:t>
      </w:r>
      <w:r>
        <w:rPr>
          <w:rFonts w:hint="eastAsia" w:cs="宋体" w:asciiTheme="minorEastAsia" w:hAnsiTheme="minorEastAsia" w:eastAsiaTheme="minorEastAsia"/>
          <w:color w:val="000000" w:themeColor="text1"/>
          <w:szCs w:val="21"/>
          <w14:textFill>
            <w14:solidFill>
              <w14:schemeClr w14:val="tx1"/>
            </w14:solidFill>
          </w14:textFill>
        </w:rPr>
        <w:t>.2统计分数原则：磋商小组成员的评分通过计算平均分值为供应商的技术部分（保留小数点后两位）。商务部分得分由供应商的</w:t>
      </w:r>
      <w:r>
        <w:rPr>
          <w:rFonts w:hint="eastAsia" w:cs="仿宋" w:asciiTheme="minorEastAsia" w:hAnsiTheme="minorEastAsia" w:eastAsiaTheme="minorEastAsia"/>
          <w:color w:val="000000" w:themeColor="text1"/>
          <w:szCs w:val="21"/>
          <w14:textFill>
            <w14:solidFill>
              <w14:schemeClr w14:val="tx1"/>
            </w14:solidFill>
          </w14:textFill>
        </w:rPr>
        <w:t>二次报价</w:t>
      </w:r>
      <w:r>
        <w:rPr>
          <w:rFonts w:hint="eastAsia" w:cs="宋体" w:asciiTheme="minorEastAsia" w:hAnsiTheme="minorEastAsia" w:eastAsiaTheme="minorEastAsia"/>
          <w:color w:val="000000" w:themeColor="text1"/>
          <w:szCs w:val="21"/>
          <w14:textFill>
            <w14:solidFill>
              <w14:schemeClr w14:val="tx1"/>
            </w14:solidFill>
          </w14:textFill>
        </w:rPr>
        <w:t>计算后得出（保留小数点后两位）。</w:t>
      </w:r>
    </w:p>
    <w:p w14:paraId="7CBE349B">
      <w:pPr>
        <w:spacing w:line="360" w:lineRule="auto"/>
        <w:ind w:firstLine="420" w:firstLineChars="200"/>
        <w:rPr>
          <w:rFonts w:hint="eastAsia" w:cs="宋体" w:asciiTheme="minorEastAsia" w:hAnsiTheme="minorEastAsia" w:eastAsiaTheme="minorEastAsia"/>
          <w:color w:val="000000" w:themeColor="text1"/>
          <w:szCs w:val="21"/>
          <w14:textFill>
            <w14:solidFill>
              <w14:schemeClr w14:val="tx1"/>
            </w14:solidFill>
          </w14:textFill>
        </w:rPr>
      </w:pPr>
      <w:r>
        <w:rPr>
          <w:rFonts w:hint="eastAsia" w:cs="宋体" w:asciiTheme="minorEastAsia" w:hAnsiTheme="minorEastAsia" w:eastAsiaTheme="minorEastAsia"/>
          <w:color w:val="000000" w:themeColor="text1"/>
          <w:szCs w:val="21"/>
          <w14:textFill>
            <w14:solidFill>
              <w14:schemeClr w14:val="tx1"/>
            </w14:solidFill>
          </w14:textFill>
        </w:rPr>
        <w:t>3</w:t>
      </w:r>
      <w:r>
        <w:rPr>
          <w:rFonts w:cs="宋体" w:asciiTheme="minorEastAsia" w:hAnsiTheme="minorEastAsia" w:eastAsiaTheme="minorEastAsia"/>
          <w:color w:val="000000" w:themeColor="text1"/>
          <w:szCs w:val="21"/>
          <w14:textFill>
            <w14:solidFill>
              <w14:schemeClr w14:val="tx1"/>
            </w14:solidFill>
          </w14:textFill>
        </w:rPr>
        <w:t>.6</w:t>
      </w:r>
      <w:r>
        <w:rPr>
          <w:rFonts w:hint="eastAsia" w:cs="宋体"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color w:val="000000" w:themeColor="text1"/>
          <w14:textFill>
            <w14:solidFill>
              <w14:schemeClr w14:val="tx1"/>
            </w14:solidFill>
          </w14:textFill>
        </w:rPr>
        <w:t xml:space="preserve"> </w:t>
      </w:r>
      <w:r>
        <w:rPr>
          <w:rFonts w:hint="eastAsia" w:cs="宋体" w:asciiTheme="minorEastAsia" w:hAnsiTheme="minorEastAsia" w:eastAsiaTheme="minorEastAsia"/>
          <w:color w:val="000000" w:themeColor="text1"/>
          <w:szCs w:val="21"/>
          <w14:textFill>
            <w14:solidFill>
              <w14:schemeClr w14:val="tx1"/>
            </w14:solidFill>
          </w14:textFill>
        </w:rPr>
        <w:t>汇总评分结果</w:t>
      </w:r>
    </w:p>
    <w:p w14:paraId="27F52A0D">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磋商小组对所有有效供应商的响应文件的技术部分、商务部分分别进行评审评分后，再按评审办法前附表载明的公式计算出供应商的综合得分。</w:t>
      </w:r>
    </w:p>
    <w:p w14:paraId="035B056D">
      <w:pPr>
        <w:spacing w:line="360" w:lineRule="auto"/>
        <w:ind w:firstLine="437"/>
        <w:outlineLvl w:val="3"/>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3.</w:t>
      </w:r>
      <w:r>
        <w:rPr>
          <w:rFonts w:asciiTheme="minorEastAsia" w:hAnsiTheme="minorEastAsia" w:eastAsiaTheme="minorEastAsia"/>
          <w:b/>
          <w:color w:val="000000" w:themeColor="text1"/>
          <w:szCs w:val="21"/>
          <w14:textFill>
            <w14:solidFill>
              <w14:schemeClr w14:val="tx1"/>
            </w14:solidFill>
          </w14:textFill>
        </w:rPr>
        <w:t>7</w:t>
      </w:r>
      <w:r>
        <w:rPr>
          <w:rFonts w:hint="eastAsia" w:asciiTheme="minorEastAsia" w:hAnsiTheme="minorEastAsia" w:eastAsiaTheme="minorEastAsia"/>
          <w:b/>
          <w:color w:val="000000" w:themeColor="text1"/>
          <w:szCs w:val="21"/>
          <w14:textFill>
            <w14:solidFill>
              <w14:schemeClr w14:val="tx1"/>
            </w14:solidFill>
          </w14:textFill>
        </w:rPr>
        <w:t xml:space="preserve"> 评审结果 </w:t>
      </w:r>
    </w:p>
    <w:p w14:paraId="55EBCBC3">
      <w:pPr>
        <w:spacing w:line="360" w:lineRule="auto"/>
        <w:ind w:firstLine="435"/>
        <w:rPr>
          <w:rFonts w:hint="eastAsia" w:ascii="宋体" w:hAnsi="宋体"/>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r>
        <w:rPr>
          <w:rFonts w:asciiTheme="minorEastAsia" w:hAnsiTheme="minorEastAsia" w:eastAsiaTheme="minorEastAsia"/>
          <w:color w:val="000000" w:themeColor="text1"/>
          <w:szCs w:val="21"/>
          <w14:textFill>
            <w14:solidFill>
              <w14:schemeClr w14:val="tx1"/>
            </w14:solidFill>
          </w14:textFill>
        </w:rPr>
        <w:t>7</w:t>
      </w:r>
      <w:r>
        <w:rPr>
          <w:rFonts w:hint="eastAsia" w:asciiTheme="minorEastAsia" w:hAnsiTheme="minorEastAsia" w:eastAsiaTheme="minorEastAsia"/>
          <w:color w:val="000000" w:themeColor="text1"/>
          <w:szCs w:val="21"/>
          <w14:textFill>
            <w14:solidFill>
              <w14:schemeClr w14:val="tx1"/>
            </w14:solidFill>
          </w14:textFill>
        </w:rPr>
        <w:t>.1 除第二章“供应商须知前附表”授权磋商小组确定成交供应商外，磋商小组将对通过初步评审的响应文件，进行技术部分、商务部分评审评分，并按照供应商的综合得分由高到低的顺序推荐1～3名成交候选人。若综合得分相同时，按二次报价由低到高的顺序推荐成交候选人；二次报价还相同时，以磋商小组投票得票高低顺序推荐成交候选人</w:t>
      </w:r>
      <w:r>
        <w:rPr>
          <w:rFonts w:hint="eastAsia" w:ascii="宋体" w:hAnsi="宋体"/>
          <w:color w:val="000000" w:themeColor="text1"/>
          <w:szCs w:val="21"/>
          <w14:textFill>
            <w14:solidFill>
              <w14:schemeClr w14:val="tx1"/>
            </w14:solidFill>
          </w14:textFill>
        </w:rPr>
        <w:t>。</w:t>
      </w:r>
    </w:p>
    <w:p w14:paraId="51F4D546">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r>
        <w:rPr>
          <w:rFonts w:asciiTheme="minorEastAsia" w:hAnsiTheme="minorEastAsia" w:eastAsiaTheme="minorEastAsia"/>
          <w:color w:val="000000" w:themeColor="text1"/>
          <w:szCs w:val="21"/>
          <w14:textFill>
            <w14:solidFill>
              <w14:schemeClr w14:val="tx1"/>
            </w14:solidFill>
          </w14:textFill>
        </w:rPr>
        <w:t>7</w:t>
      </w:r>
      <w:r>
        <w:rPr>
          <w:rFonts w:hint="eastAsia" w:asciiTheme="minorEastAsia" w:hAnsiTheme="minorEastAsia" w:eastAsiaTheme="minorEastAsia"/>
          <w:color w:val="000000" w:themeColor="text1"/>
          <w:szCs w:val="21"/>
          <w14:textFill>
            <w14:solidFill>
              <w14:schemeClr w14:val="tx1"/>
            </w14:solidFill>
          </w14:textFill>
        </w:rPr>
        <w:t>.2磋商小组完成评审后，应当向采购人提交书面评审报告。</w:t>
      </w:r>
    </w:p>
    <w:p w14:paraId="38A6CBAD">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w:t>
      </w:r>
      <w:r>
        <w:rPr>
          <w:rFonts w:asciiTheme="minorEastAsia" w:hAnsiTheme="minorEastAsia" w:eastAsiaTheme="minorEastAsia"/>
          <w:color w:val="000000" w:themeColor="text1"/>
          <w:szCs w:val="21"/>
          <w14:textFill>
            <w14:solidFill>
              <w14:schemeClr w14:val="tx1"/>
            </w14:solidFill>
          </w14:textFill>
        </w:rPr>
        <w:t>7</w:t>
      </w: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评审报告应当由磋商小组全体成员签章确认。磋商小组成员对评审报告有异议的，磋商小组按照少数服从多数的原则推荐成交候选人，采购程序继续进行。对评审报告有异议的磋商小组成员应当在评审报告上签署不同意见并说明理由，由磋商小组记录相关情况。磋商小组成员拒绝在评审报告上签章又不说明其不同意见和理由的，视为同意评审报告。</w:t>
      </w:r>
      <w:r>
        <w:rPr>
          <w:rFonts w:asciiTheme="minorEastAsia" w:hAnsiTheme="minorEastAsia" w:eastAsiaTheme="minorEastAsia"/>
          <w:color w:val="000000" w:themeColor="text1"/>
          <w:szCs w:val="21"/>
          <w14:textFill>
            <w14:solidFill>
              <w14:schemeClr w14:val="tx1"/>
            </w14:solidFill>
          </w14:textFill>
        </w:rPr>
        <w:br w:type="page"/>
      </w:r>
    </w:p>
    <w:p w14:paraId="71E07F3D">
      <w:pPr>
        <w:spacing w:line="360" w:lineRule="auto"/>
        <w:outlineLvl w:val="2"/>
        <w:rPr>
          <w:rFonts w:hint="eastAsia" w:asciiTheme="minorEastAsia" w:hAnsiTheme="minorEastAsia" w:eastAsiaTheme="minorEastAsia"/>
          <w:b/>
          <w:color w:val="000000" w:themeColor="text1"/>
          <w:sz w:val="24"/>
          <w:szCs w:val="24"/>
          <w14:textFill>
            <w14:solidFill>
              <w14:schemeClr w14:val="tx1"/>
            </w14:solidFill>
          </w14:textFill>
        </w:rPr>
      </w:pPr>
      <w:bookmarkStart w:id="1309" w:name="_Toc110405179"/>
      <w:bookmarkStart w:id="1310" w:name="_Toc84356294"/>
      <w:bookmarkStart w:id="1311" w:name="_Toc42205035"/>
      <w:bookmarkStart w:id="1312" w:name="_Toc87538411"/>
      <w:bookmarkStart w:id="1313" w:name="_Toc98033978"/>
      <w:bookmarkStart w:id="1314" w:name="_Toc45791396"/>
      <w:bookmarkStart w:id="1315" w:name="_Toc87543862"/>
      <w:bookmarkStart w:id="1316" w:name="_Toc98865055"/>
      <w:bookmarkStart w:id="1317" w:name="_Toc83753934"/>
      <w:bookmarkStart w:id="1318" w:name="_Toc53412258"/>
      <w:bookmarkStart w:id="1319" w:name="_Toc30376"/>
      <w:bookmarkStart w:id="1320" w:name="_Toc109809356"/>
      <w:bookmarkStart w:id="1321" w:name="_Toc81330981"/>
      <w:bookmarkStart w:id="1322" w:name="_Toc116584046"/>
      <w:bookmarkStart w:id="1323" w:name="_Toc45976942"/>
      <w:r>
        <w:rPr>
          <w:rFonts w:hint="eastAsia" w:asciiTheme="minorEastAsia" w:hAnsiTheme="minorEastAsia" w:eastAsiaTheme="minorEastAsia"/>
          <w:b/>
          <w:color w:val="000000" w:themeColor="text1"/>
          <w:sz w:val="24"/>
          <w:szCs w:val="24"/>
          <w14:textFill>
            <w14:solidFill>
              <w14:schemeClr w14:val="tx1"/>
            </w14:solidFill>
          </w14:textFill>
        </w:rPr>
        <w:t>附件A：评审详细程序</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p>
    <w:p w14:paraId="4C7E4DBB">
      <w:pPr>
        <w:spacing w:line="360" w:lineRule="auto"/>
        <w:jc w:val="center"/>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评审详细程序</w:t>
      </w:r>
    </w:p>
    <w:p w14:paraId="2478E177">
      <w:pPr>
        <w:spacing w:line="360" w:lineRule="auto"/>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A0.总  则</w:t>
      </w:r>
    </w:p>
    <w:p w14:paraId="4C6E6699">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本附件是本章“评审办法”的组成部分，是对本章第3条所规定的评审程序的进一步细化，磋商小组应当按照本附件所规定的详细程序开展并完成评审工作。</w:t>
      </w:r>
    </w:p>
    <w:p w14:paraId="4262E9A7">
      <w:pPr>
        <w:spacing w:line="360" w:lineRule="auto"/>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A1.基本程序</w:t>
      </w:r>
    </w:p>
    <w:p w14:paraId="67AA7EFC">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评审活动将按以下七个步骤进行：</w:t>
      </w:r>
    </w:p>
    <w:p w14:paraId="12D68927">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（1）评审准备；</w:t>
      </w:r>
    </w:p>
    <w:p w14:paraId="4B585D75">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（2）资格审查；</w:t>
      </w:r>
    </w:p>
    <w:p w14:paraId="18062580">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（3）符合性审查；</w:t>
      </w:r>
    </w:p>
    <w:p w14:paraId="3ED96ABA">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（4）技术部分评审；</w:t>
      </w:r>
    </w:p>
    <w:p w14:paraId="35E0497F">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（5）商务部分评审；</w:t>
      </w:r>
    </w:p>
    <w:p w14:paraId="78706480">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（6）澄清、说明或补正；</w:t>
      </w:r>
    </w:p>
    <w:p w14:paraId="0ACC7AC3">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（7）推荐成交候选人或者直接确定成交供应商及提交评审报告。</w:t>
      </w:r>
    </w:p>
    <w:p w14:paraId="618E52D8">
      <w:pPr>
        <w:spacing w:line="360" w:lineRule="auto"/>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A2.评审准备</w:t>
      </w:r>
    </w:p>
    <w:p w14:paraId="2C0D17AA">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A2.1磋商小组成员签到</w:t>
      </w:r>
    </w:p>
    <w:p w14:paraId="0D519D84">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磋商小组成员到达评审现场签到并组建磋商小组。</w:t>
      </w:r>
    </w:p>
    <w:p w14:paraId="0F1492BE">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A2.2磋商小组的分工</w:t>
      </w:r>
    </w:p>
    <w:p w14:paraId="234E48EF">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磋商小组首先推选一名磋商小组组长。磋商小组组长负责评审活动的组织领导工作。磋商小组组长在与其他磋商小组成员协商的基础上，可以将磋商小组划分为技术组和商务组。</w:t>
      </w:r>
    </w:p>
    <w:p w14:paraId="0D50BE5C">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A2.3熟悉文件资料</w:t>
      </w:r>
    </w:p>
    <w:p w14:paraId="6DA39879">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2.3.1磋商小组组长应组织磋商小组成员认真研究采购文件，了解和熟悉采购目的、采购范围、主要合同条件、质量要求和工期等要求，掌握评审标准和方法，熟悉评审办法。采购文件中未规定的标准和方法，磋商小组不得作为评审的依据。</w:t>
      </w:r>
    </w:p>
    <w:p w14:paraId="381D5DFB">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2.3.2采购人或采购代理机构应向磋商小组提供评审所需的信息和数据，包括采购文件、未在开标会上当场拒绝的各响应文件、开标会记录及各供应商在响应文件，有关的法律、法规、规章、国家标准以及采购人或磋商小组认为必要的其他信息和数据。</w:t>
      </w:r>
    </w:p>
    <w:p w14:paraId="59AB421F">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A2.4对响应文件进行基础性数据分析和整理工作（清标）</w:t>
      </w:r>
    </w:p>
    <w:p w14:paraId="1A14743C">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在不改变供应商响应文件实质性内容的前提下，磋商小组应当对响应文件进行基础性数据分析和整理（简称为“清标”），从而发现并提取其中可能存在的对采购范围理解的偏差、磋商报价的算术性错误、错漏项、磋商报价构成不合理、不平衡报价、是否低于成本报价等存在明显异常的问题，并就这些问题整理形成清标成果。磋商小组对清标成果审议后，决定需要供应商进行书面澄清、</w:t>
      </w:r>
    </w:p>
    <w:p w14:paraId="1DBBD487">
      <w:pPr>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说明或补正的问题，形成质疑问卷，向供应商发出问题澄清通知（质疑问卷）。</w:t>
      </w:r>
    </w:p>
    <w:p w14:paraId="49D4F165">
      <w:pPr>
        <w:spacing w:line="360" w:lineRule="auto"/>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A3.初步评审</w:t>
      </w:r>
    </w:p>
    <w:p w14:paraId="093D8BEF">
      <w:pPr>
        <w:spacing w:line="360" w:lineRule="auto"/>
        <w:ind w:firstLine="435"/>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A3.1资格审查</w:t>
      </w:r>
    </w:p>
    <w:p w14:paraId="192DF3F1">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磋商小组依据本章第2.1.1款规定的审查标准对响应文件进行资格审查，有一项不符合审查标准的，响应文件按否决处理。</w:t>
      </w:r>
    </w:p>
    <w:p w14:paraId="12F42D29">
      <w:pPr>
        <w:spacing w:line="360" w:lineRule="auto"/>
        <w:ind w:firstLine="435"/>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A3.2符合性审查</w:t>
      </w:r>
    </w:p>
    <w:p w14:paraId="3C7531BF">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磋商小组依据本章第2.1.2款规定的审查标准对所有供应商的响应文件进行符合性审查，有一项不符合审查标准的，响应文件按否决处理。</w:t>
      </w:r>
    </w:p>
    <w:p w14:paraId="77023A89">
      <w:pPr>
        <w:spacing w:line="360" w:lineRule="auto"/>
        <w:ind w:firstLine="435"/>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A3.3判断响应文件是否作否决处理</w:t>
      </w:r>
    </w:p>
    <w:p w14:paraId="2B8C84EB">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磋商小组在评审过程中，依据本章附件B中规定的否决条件判断供应商的响应文件是否作否决处理。</w:t>
      </w:r>
    </w:p>
    <w:p w14:paraId="48D3FB9E">
      <w:pPr>
        <w:spacing w:line="360" w:lineRule="auto"/>
        <w:ind w:firstLine="437"/>
        <w:rPr>
          <w:rFonts w:hint="eastAsia" w:cs="宋体"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A3.</w:t>
      </w:r>
      <w:r>
        <w:rPr>
          <w:rFonts w:asciiTheme="minorEastAsia" w:hAnsiTheme="minorEastAsia" w:eastAsiaTheme="minorEastAsia"/>
          <w:b/>
          <w:color w:val="000000" w:themeColor="text1"/>
          <w:szCs w:val="21"/>
          <w14:textFill>
            <w14:solidFill>
              <w14:schemeClr w14:val="tx1"/>
            </w14:solidFill>
          </w14:textFill>
        </w:rPr>
        <w:t>4</w:t>
      </w:r>
      <w:r>
        <w:rPr>
          <w:rFonts w:hint="eastAsia" w:cs="宋体" w:asciiTheme="minorEastAsia" w:hAnsiTheme="minorEastAsia" w:eastAsiaTheme="minorEastAsia"/>
          <w:b/>
          <w:color w:val="000000" w:themeColor="text1"/>
          <w:szCs w:val="21"/>
          <w14:textFill>
            <w14:solidFill>
              <w14:schemeClr w14:val="tx1"/>
            </w14:solidFill>
          </w14:textFill>
        </w:rPr>
        <w:t xml:space="preserve">重新采购 </w:t>
      </w:r>
    </w:p>
    <w:p w14:paraId="0768CAD9">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经磋商小组评审后，有效供应商的数量少于3家的，采购人应当依法重新采购。</w:t>
      </w:r>
    </w:p>
    <w:p w14:paraId="5A3A9044">
      <w:pPr>
        <w:adjustRightInd w:val="0"/>
        <w:snapToGrid w:val="0"/>
        <w:spacing w:line="360" w:lineRule="auto"/>
        <w:ind w:firstLine="420" w:firstLineChars="200"/>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只有2家的，竞争性磋商采购活动可以继续进行。采购过程中符合要求的供应商只有1家的，采购人或者采购代理机构应当终止竞争性磋商活动，发布项目终止公告并说明原因，重新开展采购活动</w:t>
      </w:r>
      <w:r>
        <w:rPr>
          <w:rFonts w:hint="eastAsia" w:asciiTheme="minorEastAsia" w:hAnsiTheme="minorEastAsia" w:eastAsiaTheme="minorEastAsia"/>
          <w:color w:val="000000" w:themeColor="text1"/>
          <w:szCs w:val="21"/>
          <w14:textFill>
            <w14:solidFill>
              <w14:schemeClr w14:val="tx1"/>
            </w14:solidFill>
          </w14:textFill>
        </w:rPr>
        <w:t>。</w:t>
      </w:r>
    </w:p>
    <w:p w14:paraId="13BD6BB4">
      <w:pPr>
        <w:spacing w:line="360" w:lineRule="auto"/>
        <w:ind w:firstLine="435"/>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A3.</w:t>
      </w:r>
      <w:r>
        <w:rPr>
          <w:rFonts w:asciiTheme="minorEastAsia" w:hAnsiTheme="minorEastAsia" w:eastAsiaTheme="minorEastAsia"/>
          <w:b/>
          <w:color w:val="000000" w:themeColor="text1"/>
          <w:szCs w:val="21"/>
          <w14:textFill>
            <w14:solidFill>
              <w14:schemeClr w14:val="tx1"/>
            </w14:solidFill>
          </w14:textFill>
        </w:rPr>
        <w:t>5</w:t>
      </w:r>
      <w:r>
        <w:rPr>
          <w:rFonts w:hint="eastAsia" w:asciiTheme="minorEastAsia" w:hAnsiTheme="minorEastAsia" w:eastAsiaTheme="minorEastAsia"/>
          <w:b/>
          <w:color w:val="000000" w:themeColor="text1"/>
          <w:szCs w:val="21"/>
          <w14:textFill>
            <w14:solidFill>
              <w14:schemeClr w14:val="tx1"/>
            </w14:solidFill>
          </w14:textFill>
        </w:rPr>
        <w:t>算术性错误修正</w:t>
      </w:r>
    </w:p>
    <w:p w14:paraId="64D99A8D">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供应商的响应文件中的磋商报价出现前后不一致的，除采购文件另有规定外，磋商小组依法对其按照下列规定进行修正：</w:t>
      </w:r>
    </w:p>
    <w:p w14:paraId="0B0AFBFA">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（1）大写金额和小写金额不一致的，以大写金额为准；</w:t>
      </w:r>
    </w:p>
    <w:p w14:paraId="3F7156C0">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（2）单价金额小数点或者百分比有明显错位的，以“磋商报价一览表”中的磋商报价为准；</w:t>
      </w:r>
    </w:p>
    <w:p w14:paraId="7A19CEAD">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（3）总价金额与按单价汇总金额不一致的，以单价金额计算结果为准。</w:t>
      </w:r>
    </w:p>
    <w:p w14:paraId="4B1AB543">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同时出现两种以上不一致的，按照前款规定的顺序修正。修正后的报价按照本章第3.</w:t>
      </w:r>
      <w:r>
        <w:rPr>
          <w:rFonts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条的规定经供应商确认后产生约束力，供应商不确认的，其磋商无效。</w:t>
      </w:r>
    </w:p>
    <w:p w14:paraId="5AA8B344">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（4）供应商的二次报价大写金额和小写金额不一致的，以大写金额为准。</w:t>
      </w:r>
    </w:p>
    <w:p w14:paraId="14F20F13">
      <w:pPr>
        <w:spacing w:line="360" w:lineRule="auto"/>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A4.技术部分评审</w:t>
      </w:r>
    </w:p>
    <w:p w14:paraId="2538F770">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 4.1磋商小组依据本章第2.2.</w:t>
      </w:r>
      <w:r>
        <w:rPr>
          <w:rFonts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款规定的分值对通过资格审查和符合性审查的供应商的响应文件中的技术部分进行评审评分，</w:t>
      </w:r>
      <w:r>
        <w:rPr>
          <w:rFonts w:asciiTheme="minorEastAsia" w:hAnsiTheme="minorEastAsia" w:eastAsiaTheme="minorEastAsia"/>
          <w:color w:val="000000" w:themeColor="text1"/>
          <w14:textFill>
            <w14:solidFill>
              <w14:schemeClr w14:val="tx1"/>
            </w14:solidFill>
          </w14:textFill>
        </w:rPr>
        <w:t>磋商小组成员</w:t>
      </w:r>
      <w:r>
        <w:rPr>
          <w:rFonts w:hint="eastAsia" w:asciiTheme="minorEastAsia" w:hAnsiTheme="minorEastAsia" w:eastAsiaTheme="minorEastAsia"/>
          <w:color w:val="000000" w:themeColor="text1"/>
          <w:szCs w:val="21"/>
          <w14:textFill>
            <w14:solidFill>
              <w14:schemeClr w14:val="tx1"/>
            </w14:solidFill>
          </w14:textFill>
        </w:rPr>
        <w:t>的评分通过计算平均分值为供应商的技术部分得分。</w:t>
      </w:r>
    </w:p>
    <w:p w14:paraId="15794B9F">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 4.2评分分值计算保留小数点后两位，小数点后第三位“四舍五入”。</w:t>
      </w:r>
    </w:p>
    <w:p w14:paraId="6956D49F">
      <w:pPr>
        <w:spacing w:line="360" w:lineRule="auto"/>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A5.商务部分评审</w:t>
      </w:r>
    </w:p>
    <w:p w14:paraId="4327CB00">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 5.1磋商小组依据本章第2.2.</w:t>
      </w:r>
      <w:r>
        <w:rPr>
          <w:rFonts w:asciiTheme="minorEastAsia" w:hAnsiTheme="minorEastAsia" w:eastAsiaTheme="minorEastAsia"/>
          <w:color w:val="000000" w:themeColor="text1"/>
          <w:szCs w:val="21"/>
          <w14:textFill>
            <w14:solidFill>
              <w14:schemeClr w14:val="tx1"/>
            </w14:solidFill>
          </w14:textFill>
        </w:rPr>
        <w:t>4</w:t>
      </w:r>
      <w:r>
        <w:rPr>
          <w:rFonts w:hint="eastAsia" w:asciiTheme="minorEastAsia" w:hAnsiTheme="minorEastAsia" w:eastAsiaTheme="minorEastAsia"/>
          <w:color w:val="000000" w:themeColor="text1"/>
          <w:szCs w:val="21"/>
          <w14:textFill>
            <w14:solidFill>
              <w14:schemeClr w14:val="tx1"/>
            </w14:solidFill>
          </w14:textFill>
        </w:rPr>
        <w:t>款规定的分值对通过资格审查和符合性审查的供应商的二次报价进行评审评分，供应商的二次报价得分即为供应商的商务部分得分。</w:t>
      </w:r>
    </w:p>
    <w:p w14:paraId="68A3A6C6">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5.2评分分值计算保留小数点后两位，小数点后第三位“四舍五入”。</w:t>
      </w:r>
    </w:p>
    <w:p w14:paraId="6941E9B8">
      <w:pPr>
        <w:spacing w:line="360" w:lineRule="auto"/>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A6澄清、说明或补正</w:t>
      </w:r>
    </w:p>
    <w:p w14:paraId="20B03859">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在初步评审过程中，磋商小组应当就供应商的响应文件中不明确的内容要求供应商进行澄清、说明或者补正。供应商对此以书面形式予以澄清、说明或者补正。澄清、说明或补正根据本章第3.</w:t>
      </w:r>
      <w:r>
        <w:rPr>
          <w:rFonts w:asciiTheme="minorEastAsia" w:hAnsiTheme="minorEastAsia" w:eastAsiaTheme="minorEastAsia"/>
          <w:color w:val="000000" w:themeColor="text1"/>
          <w:szCs w:val="21"/>
          <w14:textFill>
            <w14:solidFill>
              <w14:schemeClr w14:val="tx1"/>
            </w14:solidFill>
          </w14:textFill>
        </w:rPr>
        <w:t>3</w:t>
      </w:r>
      <w:r>
        <w:rPr>
          <w:rFonts w:hint="eastAsia" w:asciiTheme="minorEastAsia" w:hAnsiTheme="minorEastAsia" w:eastAsiaTheme="minorEastAsia"/>
          <w:color w:val="000000" w:themeColor="text1"/>
          <w:szCs w:val="21"/>
          <w14:textFill>
            <w14:solidFill>
              <w14:schemeClr w14:val="tx1"/>
            </w14:solidFill>
          </w14:textFill>
        </w:rPr>
        <w:t>款的规定执行。</w:t>
      </w:r>
    </w:p>
    <w:p w14:paraId="236E7584">
      <w:pPr>
        <w:spacing w:line="360" w:lineRule="auto"/>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A7.特殊情况的处置程序</w:t>
      </w:r>
    </w:p>
    <w:p w14:paraId="5F9F11DB">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A7.1关于评审活动暂停</w:t>
      </w:r>
    </w:p>
    <w:p w14:paraId="747CF4A5">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A7.1.1磋商小组应当执行连续评审的原则，按评审办法中规定的程序、内容、方法、标准完成全部评审工作。只有发生不可抗力导致评审工作无法继续时，评审活动方可暂停。</w:t>
      </w:r>
    </w:p>
    <w:p w14:paraId="78C241F8">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A7.1.2发生评审暂停情况时，磋商小组应当封存全部磋商申请文件和评审记录，待不可抗力的影响结束且具备继续评审的条件时，由原磋商小组继续评审。</w:t>
      </w:r>
    </w:p>
    <w:p w14:paraId="4F69B3D0">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A7.2关于评审中途更换评委</w:t>
      </w:r>
    </w:p>
    <w:p w14:paraId="252421FC">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A7.2.1除非发生下列情况之一，磋商小组成员不得在评审中途更换：</w:t>
      </w:r>
    </w:p>
    <w:p w14:paraId="763877D7">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（1）因不可抗拒的客观原因，不能到场或需在评审中途退出评审活动；</w:t>
      </w:r>
    </w:p>
    <w:p w14:paraId="6F5A7541">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w:t>
      </w:r>
      <w:r>
        <w:rPr>
          <w:rFonts w:asciiTheme="minorEastAsia" w:hAnsiTheme="minorEastAsia" w:eastAsiaTheme="minorEastAsia"/>
          <w:color w:val="000000" w:themeColor="text1"/>
          <w:szCs w:val="21"/>
          <w14:textFill>
            <w14:solidFill>
              <w14:schemeClr w14:val="tx1"/>
            </w14:solidFill>
          </w14:textFill>
        </w:rPr>
        <w:t>2</w:t>
      </w:r>
      <w:r>
        <w:rPr>
          <w:rFonts w:hint="eastAsia" w:asciiTheme="minorEastAsia" w:hAnsiTheme="minorEastAsia" w:eastAsiaTheme="minorEastAsia"/>
          <w:color w:val="000000" w:themeColor="text1"/>
          <w:szCs w:val="21"/>
          <w14:textFill>
            <w14:solidFill>
              <w14:schemeClr w14:val="tx1"/>
            </w14:solidFill>
          </w14:textFill>
        </w:rPr>
        <w:t>）根据法律法规规定，某个或某几个磋商小组成员需要回避。</w:t>
      </w:r>
    </w:p>
    <w:p w14:paraId="7C512C15">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A7.2.2退出评审的磋商小组成员，其已完成的评审行为无效。由采购人根据本采购文件规定的磋商小组成员生产方式另行确定替代者进行评审。</w:t>
      </w:r>
    </w:p>
    <w:p w14:paraId="51150A01">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A7.3不记名投票</w:t>
      </w:r>
    </w:p>
    <w:p w14:paraId="2F2DA341">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在任何评审环节中，需磋商小组就某项定性的评审结论做出表决的，由磋商小组全体成员按照少数服从多数的原则，以不记名投票方式表决。</w:t>
      </w:r>
    </w:p>
    <w:p w14:paraId="04DCB4C1">
      <w:pPr>
        <w:spacing w:line="360" w:lineRule="auto"/>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A8.补充条款</w:t>
      </w:r>
    </w:p>
    <w:p w14:paraId="220F162C">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评审中若遇特殊问题，由磋商小组根据有关法律、法规、规定研究决定。</w:t>
      </w:r>
    </w:p>
    <w:p w14:paraId="37D26975">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szCs w:val="21"/>
          <w14:textFill>
            <w14:solidFill>
              <w14:schemeClr w14:val="tx1"/>
            </w14:solidFill>
          </w14:textFill>
        </w:rPr>
        <w:br w:type="page"/>
      </w:r>
    </w:p>
    <w:p w14:paraId="1E246E52">
      <w:pPr>
        <w:spacing w:line="360" w:lineRule="auto"/>
        <w:outlineLvl w:val="2"/>
        <w:rPr>
          <w:rFonts w:hint="eastAsia" w:asciiTheme="minorEastAsia" w:hAnsiTheme="minorEastAsia" w:eastAsiaTheme="minorEastAsia"/>
          <w:b/>
          <w:color w:val="000000" w:themeColor="text1"/>
          <w:sz w:val="24"/>
          <w:szCs w:val="24"/>
          <w14:textFill>
            <w14:solidFill>
              <w14:schemeClr w14:val="tx1"/>
            </w14:solidFill>
          </w14:textFill>
        </w:rPr>
      </w:pPr>
      <w:bookmarkStart w:id="1324" w:name="_Toc87538412"/>
      <w:bookmarkStart w:id="1325" w:name="_Toc109809357"/>
      <w:bookmarkStart w:id="1326" w:name="_Toc84356295"/>
      <w:bookmarkStart w:id="1327" w:name="_Toc116584047"/>
      <w:bookmarkStart w:id="1328" w:name="_Toc53412259"/>
      <w:bookmarkStart w:id="1329" w:name="_Toc81330982"/>
      <w:bookmarkStart w:id="1330" w:name="_Toc83753935"/>
      <w:bookmarkStart w:id="1331" w:name="_Toc110405180"/>
      <w:bookmarkStart w:id="1332" w:name="_Toc98865056"/>
      <w:bookmarkStart w:id="1333" w:name="_Toc42205036"/>
      <w:bookmarkStart w:id="1334" w:name="_Toc4288"/>
      <w:bookmarkStart w:id="1335" w:name="_Toc87543863"/>
      <w:bookmarkStart w:id="1336" w:name="_Toc98033979"/>
      <w:bookmarkStart w:id="1337" w:name="_Toc45791397"/>
      <w:bookmarkStart w:id="1338" w:name="_Toc45976943"/>
      <w:r>
        <w:rPr>
          <w:rFonts w:hint="eastAsia" w:asciiTheme="minorEastAsia" w:hAnsiTheme="minorEastAsia" w:eastAsiaTheme="minorEastAsia"/>
          <w:b/>
          <w:color w:val="000000" w:themeColor="text1"/>
          <w:sz w:val="24"/>
          <w:szCs w:val="24"/>
          <w14:textFill>
            <w14:solidFill>
              <w14:schemeClr w14:val="tx1"/>
            </w14:solidFill>
          </w14:textFill>
        </w:rPr>
        <w:t>附件B：否决条件</w:t>
      </w:r>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p>
    <w:p w14:paraId="76A8F7D5">
      <w:pPr>
        <w:spacing w:line="360" w:lineRule="auto"/>
        <w:jc w:val="center"/>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否决条件</w:t>
      </w:r>
    </w:p>
    <w:p w14:paraId="4B38A17C">
      <w:pPr>
        <w:spacing w:line="360" w:lineRule="auto"/>
        <w:ind w:firstLine="422" w:firstLineChars="200"/>
        <w:rPr>
          <w:rFonts w:hint="eastAsia" w:asciiTheme="minorEastAsia" w:hAnsiTheme="minorEastAsia" w:eastAsiaTheme="minorEastAsia"/>
          <w:b/>
          <w:color w:val="000000" w:themeColor="text1"/>
          <w:szCs w:val="21"/>
          <w14:textFill>
            <w14:solidFill>
              <w14:schemeClr w14:val="tx1"/>
            </w14:solidFill>
          </w14:textFill>
        </w:rPr>
      </w:pPr>
      <w:r>
        <w:rPr>
          <w:rFonts w:hint="eastAsia" w:asciiTheme="minorEastAsia" w:hAnsiTheme="minorEastAsia" w:eastAsiaTheme="minorEastAsia"/>
          <w:b/>
          <w:color w:val="000000" w:themeColor="text1"/>
          <w:szCs w:val="21"/>
          <w14:textFill>
            <w14:solidFill>
              <w14:schemeClr w14:val="tx1"/>
            </w14:solidFill>
          </w14:textFill>
        </w:rPr>
        <w:t>B0.总  则</w:t>
      </w:r>
    </w:p>
    <w:p w14:paraId="5697FCAB">
      <w:pPr>
        <w:spacing w:line="360" w:lineRule="auto"/>
        <w:ind w:firstLine="435"/>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本附件所集中列示的否决条件，是本章“评审办法”的组成部分，是对第二章“供应商须知”和本章正文部分所规定的否决条件的总结和补充，如果出现相互矛盾的情况，以本节的规定为准。</w:t>
      </w:r>
      <w:bookmarkStart w:id="1339" w:name="_Toc458454495"/>
      <w:bookmarkStart w:id="1340" w:name="_Toc42205037"/>
      <w:bookmarkStart w:id="1341" w:name="_Toc37603110"/>
    </w:p>
    <w:p w14:paraId="1FC5182C">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B1.未按</w:t>
      </w:r>
      <w:r>
        <w:rPr>
          <w:rFonts w:hint="eastAsia" w:asciiTheme="minorEastAsia" w:hAnsiTheme="minorEastAsia" w:eastAsiaTheme="minorEastAsia"/>
          <w:color w:val="000000" w:themeColor="text1"/>
          <w14:textFill>
            <w14:solidFill>
              <w14:schemeClr w14:val="tx1"/>
            </w14:solidFill>
          </w14:textFill>
        </w:rPr>
        <w:t>磋商小组</w:t>
      </w:r>
      <w:r>
        <w:rPr>
          <w:rFonts w:asciiTheme="minorEastAsia" w:hAnsiTheme="minorEastAsia" w:eastAsiaTheme="minorEastAsia"/>
          <w:color w:val="000000" w:themeColor="text1"/>
          <w14:textFill>
            <w14:solidFill>
              <w14:schemeClr w14:val="tx1"/>
            </w14:solidFill>
          </w14:textFill>
        </w:rPr>
        <w:t>要求澄清、说明或补正的；</w:t>
      </w:r>
    </w:p>
    <w:p w14:paraId="673D009C">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w:t>
      </w:r>
      <w:r>
        <w:rPr>
          <w:rFonts w:hint="eastAsia" w:asciiTheme="minorEastAsia" w:hAnsiTheme="minorEastAsia" w:eastAsiaTheme="minorEastAsia"/>
          <w:color w:val="000000" w:themeColor="text1"/>
          <w14:textFill>
            <w14:solidFill>
              <w14:schemeClr w14:val="tx1"/>
            </w14:solidFill>
          </w14:textFill>
        </w:rPr>
        <w:t>2.供应商的名称与所提供的资料上的名称不一致的；</w:t>
      </w:r>
    </w:p>
    <w:p w14:paraId="2A4D5C74">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w:t>
      </w:r>
      <w:r>
        <w:rPr>
          <w:rFonts w:hint="eastAsia" w:asciiTheme="minorEastAsia" w:hAnsiTheme="minorEastAsia" w:eastAsiaTheme="minorEastAsia"/>
          <w:color w:val="000000" w:themeColor="text1"/>
          <w14:textFill>
            <w14:solidFill>
              <w14:schemeClr w14:val="tx1"/>
            </w14:solidFill>
          </w14:textFill>
        </w:rPr>
        <w:t>3.磋商内容不符合第二章“供应商须知前附表”第1.3.1项规定的；</w:t>
      </w:r>
    </w:p>
    <w:p w14:paraId="74E0AAAD">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w:t>
      </w:r>
      <w:r>
        <w:rPr>
          <w:rFonts w:hint="eastAsia" w:asciiTheme="minorEastAsia" w:hAnsiTheme="minorEastAsia" w:eastAsiaTheme="minorEastAsia"/>
          <w:color w:val="000000" w:themeColor="text1"/>
          <w14:textFill>
            <w14:solidFill>
              <w14:schemeClr w14:val="tx1"/>
            </w14:solidFill>
          </w14:textFill>
        </w:rPr>
        <w:t>4.服务周期不符合第二章“供应商须知前附表”第1.3.2项规定的；</w:t>
      </w:r>
    </w:p>
    <w:p w14:paraId="6A009533">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w:t>
      </w:r>
      <w:r>
        <w:rPr>
          <w:rFonts w:hint="eastAsia" w:asciiTheme="minorEastAsia" w:hAnsiTheme="minorEastAsia" w:eastAsiaTheme="minorEastAsia"/>
          <w:color w:val="000000" w:themeColor="text1"/>
          <w14:textFill>
            <w14:solidFill>
              <w14:schemeClr w14:val="tx1"/>
            </w14:solidFill>
          </w14:textFill>
        </w:rPr>
        <w:t>5.质量标准不符合第二章“供应商须知前附表”第1.3.3项规定的；</w:t>
      </w:r>
    </w:p>
    <w:p w14:paraId="3368A42A">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w:t>
      </w:r>
      <w:r>
        <w:rPr>
          <w:rFonts w:hint="eastAsia" w:asciiTheme="minorEastAsia" w:hAnsiTheme="minorEastAsia" w:eastAsiaTheme="minorEastAsia"/>
          <w:color w:val="000000" w:themeColor="text1"/>
          <w14:textFill>
            <w14:solidFill>
              <w14:schemeClr w14:val="tx1"/>
            </w14:solidFill>
          </w14:textFill>
        </w:rPr>
        <w:t>6.供应商的信誉不符合第二章“供应商须知前附表”第1.4.2项规定的；</w:t>
      </w:r>
    </w:p>
    <w:p w14:paraId="506EA28B">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w:t>
      </w:r>
      <w:r>
        <w:rPr>
          <w:rFonts w:hint="eastAsia" w:asciiTheme="minorEastAsia" w:hAnsiTheme="minorEastAsia" w:eastAsiaTheme="minorEastAsia"/>
          <w:color w:val="000000" w:themeColor="text1"/>
          <w14:textFill>
            <w14:solidFill>
              <w14:schemeClr w14:val="tx1"/>
            </w14:solidFill>
          </w14:textFill>
        </w:rPr>
        <w:t>7.参与磋商的供应商的单位负责人为同一人或存在直接控股、管理关系的；</w:t>
      </w:r>
    </w:p>
    <w:p w14:paraId="3F5E8CAE">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w:t>
      </w:r>
      <w:r>
        <w:rPr>
          <w:rFonts w:hint="eastAsia" w:asciiTheme="minorEastAsia" w:hAnsiTheme="minorEastAsia" w:eastAsiaTheme="minorEastAsia"/>
          <w:color w:val="000000" w:themeColor="text1"/>
          <w14:textFill>
            <w14:solidFill>
              <w14:schemeClr w14:val="tx1"/>
            </w14:solidFill>
          </w14:textFill>
        </w:rPr>
        <w:t>8.联合体不符合第二章“供应商须知前附表”第1.4.3项规定的；</w:t>
      </w:r>
    </w:p>
    <w:p w14:paraId="2947D56A">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w:t>
      </w:r>
      <w:r>
        <w:rPr>
          <w:rFonts w:hint="eastAsia" w:asciiTheme="minorEastAsia" w:hAnsiTheme="minorEastAsia" w:eastAsiaTheme="minorEastAsia"/>
          <w:color w:val="000000" w:themeColor="text1"/>
          <w14:textFill>
            <w14:solidFill>
              <w14:schemeClr w14:val="tx1"/>
            </w14:solidFill>
          </w14:textFill>
        </w:rPr>
        <w:t>9.</w:t>
      </w:r>
      <w:r>
        <w:rPr>
          <w:rFonts w:asciiTheme="minorEastAsia" w:hAnsiTheme="minorEastAsia" w:eastAsiaTheme="minorEastAsia"/>
          <w:color w:val="000000" w:themeColor="text1"/>
          <w14:textFill>
            <w14:solidFill>
              <w14:schemeClr w14:val="tx1"/>
            </w14:solidFill>
          </w14:textFill>
        </w:rPr>
        <w:t>分包不符合第二章“供应商须知”第1.11项规定的；</w:t>
      </w:r>
    </w:p>
    <w:p w14:paraId="43D3140E">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w:t>
      </w:r>
      <w:r>
        <w:rPr>
          <w:rFonts w:hint="eastAsia" w:asciiTheme="minorEastAsia" w:hAnsiTheme="minorEastAsia" w:eastAsiaTheme="minorEastAsia"/>
          <w:color w:val="000000" w:themeColor="text1"/>
          <w14:textFill>
            <w14:solidFill>
              <w14:schemeClr w14:val="tx1"/>
            </w14:solidFill>
          </w14:textFill>
        </w:rPr>
        <w:t>10.</w:t>
      </w:r>
      <w:r>
        <w:rPr>
          <w:rFonts w:asciiTheme="minorEastAsia" w:hAnsiTheme="minorEastAsia" w:eastAsiaTheme="minorEastAsia"/>
          <w:color w:val="000000" w:themeColor="text1"/>
          <w14:textFill>
            <w14:solidFill>
              <w14:schemeClr w14:val="tx1"/>
            </w14:solidFill>
          </w14:textFill>
        </w:rPr>
        <w:t>偏离不符合第二章“供应商须知”第1.12项规定的；</w:t>
      </w:r>
    </w:p>
    <w:p w14:paraId="13B5410B">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B1</w:t>
      </w:r>
      <w:r>
        <w:rPr>
          <w:rFonts w:hint="eastAsia" w:asciiTheme="minorEastAsia" w:hAnsiTheme="minorEastAsia" w:eastAsiaTheme="minorEastAsia"/>
          <w:color w:val="000000" w:themeColor="text1"/>
          <w14:textFill>
            <w14:solidFill>
              <w14:schemeClr w14:val="tx1"/>
            </w14:solidFill>
          </w14:textFill>
        </w:rPr>
        <w:t>1.磋商有效期不符合第二章“供应商须知前附表”第3.3.1项规定的；</w:t>
      </w:r>
    </w:p>
    <w:p w14:paraId="2B8D0250">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w:t>
      </w:r>
      <w:r>
        <w:rPr>
          <w:rFonts w:hint="eastAsia" w:asciiTheme="minorEastAsia" w:hAnsiTheme="minorEastAsia" w:eastAsiaTheme="minorEastAsia"/>
          <w:color w:val="000000" w:themeColor="text1"/>
          <w14:textFill>
            <w14:solidFill>
              <w14:schemeClr w14:val="tx1"/>
            </w14:solidFill>
          </w14:textFill>
        </w:rPr>
        <w:t>12.响应</w:t>
      </w:r>
      <w:r>
        <w:rPr>
          <w:rFonts w:asciiTheme="minorEastAsia" w:hAnsiTheme="minorEastAsia" w:eastAsiaTheme="minorEastAsia"/>
          <w:color w:val="000000" w:themeColor="text1"/>
          <w14:textFill>
            <w14:solidFill>
              <w14:schemeClr w14:val="tx1"/>
            </w14:solidFill>
          </w14:textFill>
        </w:rPr>
        <w:t>文件未按</w:t>
      </w:r>
      <w:r>
        <w:rPr>
          <w:rFonts w:hint="eastAsia" w:asciiTheme="minorEastAsia" w:hAnsiTheme="minorEastAsia" w:eastAsiaTheme="minorEastAsia"/>
          <w:color w:val="000000" w:themeColor="text1"/>
          <w14:textFill>
            <w14:solidFill>
              <w14:schemeClr w14:val="tx1"/>
            </w14:solidFill>
          </w14:textFill>
        </w:rPr>
        <w:t>采购文件</w:t>
      </w:r>
      <w:r>
        <w:rPr>
          <w:rFonts w:asciiTheme="minorEastAsia" w:hAnsiTheme="minorEastAsia" w:eastAsiaTheme="minorEastAsia"/>
          <w:color w:val="000000" w:themeColor="text1"/>
          <w14:textFill>
            <w14:solidFill>
              <w14:schemeClr w14:val="tx1"/>
            </w14:solidFill>
          </w14:textFill>
        </w:rPr>
        <w:t>的要求采用单位和个人数字证书电子签章的；</w:t>
      </w:r>
    </w:p>
    <w:p w14:paraId="5B9E7D32">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w:t>
      </w:r>
      <w:r>
        <w:rPr>
          <w:rFonts w:hint="eastAsia" w:asciiTheme="minorEastAsia" w:hAnsiTheme="minorEastAsia" w:eastAsiaTheme="minorEastAsia"/>
          <w:color w:val="000000" w:themeColor="text1"/>
          <w14:textFill>
            <w14:solidFill>
              <w14:schemeClr w14:val="tx1"/>
            </w14:solidFill>
          </w14:textFill>
        </w:rPr>
        <w:t>13.磋商小组</w:t>
      </w:r>
      <w:r>
        <w:rPr>
          <w:rFonts w:asciiTheme="minorEastAsia" w:hAnsiTheme="minorEastAsia" w:eastAsiaTheme="minorEastAsia"/>
          <w:color w:val="000000" w:themeColor="text1"/>
          <w14:textFill>
            <w14:solidFill>
              <w14:schemeClr w14:val="tx1"/>
            </w14:solidFill>
          </w14:textFill>
        </w:rPr>
        <w:t>初步评审时若发现供应商报价存在有重大漏项、缺项，且在</w:t>
      </w:r>
      <w:r>
        <w:rPr>
          <w:rFonts w:hint="eastAsia" w:asciiTheme="minorEastAsia" w:hAnsiTheme="minorEastAsia" w:eastAsiaTheme="minorEastAsia"/>
          <w:color w:val="000000" w:themeColor="text1"/>
          <w14:textFill>
            <w14:solidFill>
              <w14:schemeClr w14:val="tx1"/>
            </w14:solidFill>
          </w14:textFill>
        </w:rPr>
        <w:t>响应</w:t>
      </w:r>
      <w:r>
        <w:rPr>
          <w:rFonts w:asciiTheme="minorEastAsia" w:hAnsiTheme="minorEastAsia" w:eastAsiaTheme="minorEastAsia"/>
          <w:color w:val="000000" w:themeColor="text1"/>
          <w14:textFill>
            <w14:solidFill>
              <w14:schemeClr w14:val="tx1"/>
            </w14:solidFill>
          </w14:textFill>
        </w:rPr>
        <w:t>文件中没有明确的阐述</w:t>
      </w:r>
      <w:r>
        <w:rPr>
          <w:rFonts w:hint="eastAsia" w:asciiTheme="minorEastAsia" w:hAnsiTheme="minorEastAsia" w:eastAsiaTheme="minorEastAsia"/>
          <w:color w:val="000000" w:themeColor="text1"/>
          <w14:textFill>
            <w14:solidFill>
              <w14:schemeClr w14:val="tx1"/>
            </w14:solidFill>
          </w14:textFill>
        </w:rPr>
        <w:t>或</w:t>
      </w:r>
      <w:r>
        <w:rPr>
          <w:rFonts w:asciiTheme="minorEastAsia" w:hAnsiTheme="minorEastAsia" w:eastAsiaTheme="minorEastAsia"/>
          <w:color w:val="000000" w:themeColor="text1"/>
          <w14:textFill>
            <w14:solidFill>
              <w14:schemeClr w14:val="tx1"/>
            </w14:solidFill>
          </w14:textFill>
        </w:rPr>
        <w:t>承诺的；</w:t>
      </w:r>
    </w:p>
    <w:p w14:paraId="6A35C19A">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B14.供应商磋商报价存在异常低价情况，且未通过第六章“评审办法（综合评分法）”正文部分第3.1.3项“</w:t>
      </w:r>
      <w:r>
        <w:rPr>
          <w:rFonts w:hint="eastAsia" w:ascii="宋体" w:hAnsi="宋体" w:cs="宋体"/>
          <w:color w:val="000000" w:themeColor="text1"/>
          <w:szCs w:val="21"/>
          <w14:textFill>
            <w14:solidFill>
              <w14:schemeClr w14:val="tx1"/>
            </w14:solidFill>
          </w14:textFill>
        </w:rPr>
        <w:t>异常低价审查</w:t>
      </w:r>
      <w:r>
        <w:rPr>
          <w:rFonts w:hint="eastAsia" w:ascii="宋体" w:hAnsi="宋体" w:cs="宋体"/>
          <w:color w:val="000000" w:themeColor="text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14:textFill>
            <w14:solidFill>
              <w14:schemeClr w14:val="tx1"/>
            </w14:solidFill>
          </w14:textFill>
        </w:rPr>
        <w:t>；</w:t>
      </w:r>
    </w:p>
    <w:p w14:paraId="2B511401">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rPr>
        <w:t>B1</w:t>
      </w:r>
      <w:r>
        <w:rPr>
          <w:rFonts w:hint="eastAsia" w:asciiTheme="minorEastAsia" w:hAnsiTheme="minorEastAsia" w:eastAsiaTheme="minorEastAsia"/>
        </w:rPr>
        <w:t>5.</w:t>
      </w:r>
      <w:r>
        <w:rPr>
          <w:rFonts w:asciiTheme="minorEastAsia" w:hAnsiTheme="minorEastAsia" w:eastAsiaTheme="minorEastAsia"/>
        </w:rPr>
        <w:t>供应商</w:t>
      </w:r>
      <w:r>
        <w:rPr>
          <w:rFonts w:hint="eastAsia" w:asciiTheme="minorEastAsia" w:hAnsiTheme="minorEastAsia" w:eastAsiaTheme="minorEastAsia"/>
        </w:rPr>
        <w:t>为非</w:t>
      </w:r>
      <w:r>
        <w:rPr>
          <w:rFonts w:hint="eastAsia" w:asciiTheme="minorEastAsia" w:hAnsiTheme="minorEastAsia" w:eastAsiaTheme="minorEastAsia"/>
          <w:szCs w:val="21"/>
        </w:rPr>
        <w:t>中小微企业的；</w:t>
      </w:r>
    </w:p>
    <w:p w14:paraId="607922C8">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B</w:t>
      </w:r>
      <w:r>
        <w:rPr>
          <w:rFonts w:hint="eastAsia" w:asciiTheme="minorEastAsia" w:hAnsiTheme="minorEastAsia" w:eastAsiaTheme="minorEastAsia"/>
          <w:color w:val="000000" w:themeColor="text1"/>
          <w14:textFill>
            <w14:solidFill>
              <w14:schemeClr w14:val="tx1"/>
            </w14:solidFill>
          </w14:textFill>
        </w:rPr>
        <w:t>16.</w:t>
      </w:r>
      <w:r>
        <w:rPr>
          <w:rFonts w:asciiTheme="minorEastAsia" w:hAnsiTheme="minorEastAsia" w:eastAsiaTheme="minorEastAsia"/>
          <w:color w:val="000000" w:themeColor="text1"/>
          <w14:textFill>
            <w14:solidFill>
              <w14:schemeClr w14:val="tx1"/>
            </w14:solidFill>
          </w14:textFill>
        </w:rPr>
        <w:t>有下列情形之一的，经</w:t>
      </w:r>
      <w:r>
        <w:rPr>
          <w:rFonts w:hint="eastAsia" w:asciiTheme="minorEastAsia" w:hAnsiTheme="minorEastAsia" w:eastAsiaTheme="minorEastAsia"/>
          <w:color w:val="000000" w:themeColor="text1"/>
          <w14:textFill>
            <w14:solidFill>
              <w14:schemeClr w14:val="tx1"/>
            </w14:solidFill>
          </w14:textFill>
        </w:rPr>
        <w:t>磋商小组</w:t>
      </w:r>
      <w:r>
        <w:rPr>
          <w:rFonts w:asciiTheme="minorEastAsia" w:hAnsiTheme="minorEastAsia" w:eastAsiaTheme="minorEastAsia"/>
          <w:color w:val="000000" w:themeColor="text1"/>
          <w14:textFill>
            <w14:solidFill>
              <w14:schemeClr w14:val="tx1"/>
            </w14:solidFill>
          </w14:textFill>
        </w:rPr>
        <w:t>集体表决后认定，视作串通</w:t>
      </w:r>
      <w:r>
        <w:rPr>
          <w:rFonts w:hint="eastAsia" w:asciiTheme="minorEastAsia" w:hAnsiTheme="minorEastAsia" w:eastAsiaTheme="minorEastAsia"/>
          <w:color w:val="000000" w:themeColor="text1"/>
          <w14:textFill>
            <w14:solidFill>
              <w14:schemeClr w14:val="tx1"/>
            </w14:solidFill>
          </w14:textFill>
        </w:rPr>
        <w:t>磋商</w:t>
      </w:r>
      <w:r>
        <w:rPr>
          <w:rFonts w:asciiTheme="minorEastAsia" w:hAnsiTheme="minorEastAsia" w:eastAsiaTheme="minorEastAsia"/>
          <w:color w:val="000000" w:themeColor="text1"/>
          <w14:textFill>
            <w14:solidFill>
              <w14:schemeClr w14:val="tx1"/>
            </w14:solidFill>
          </w14:textFill>
        </w:rPr>
        <w:t>处理，并提请</w:t>
      </w:r>
      <w:r>
        <w:rPr>
          <w:rFonts w:hint="eastAsia" w:asciiTheme="minorEastAsia" w:hAnsiTheme="minorEastAsia" w:eastAsiaTheme="minorEastAsia"/>
          <w:color w:val="000000" w:themeColor="text1"/>
          <w14:textFill>
            <w14:solidFill>
              <w14:schemeClr w14:val="tx1"/>
            </w14:solidFill>
          </w14:textFill>
        </w:rPr>
        <w:t>采购</w:t>
      </w:r>
      <w:r>
        <w:rPr>
          <w:rFonts w:asciiTheme="minorEastAsia" w:hAnsiTheme="minorEastAsia" w:eastAsiaTheme="minorEastAsia"/>
          <w:color w:val="000000" w:themeColor="text1"/>
          <w14:textFill>
            <w14:solidFill>
              <w14:schemeClr w14:val="tx1"/>
            </w14:solidFill>
          </w14:textFill>
        </w:rPr>
        <w:t>监督管理部门依法予以处罚：</w:t>
      </w:r>
    </w:p>
    <w:p w14:paraId="22384A3E">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（1）不同供应商的</w:t>
      </w:r>
      <w:r>
        <w:rPr>
          <w:rFonts w:hint="eastAsia" w:asciiTheme="minorEastAsia" w:hAnsiTheme="minorEastAsia" w:eastAsiaTheme="minorEastAsia"/>
          <w:color w:val="000000" w:themeColor="text1"/>
          <w14:textFill>
            <w14:solidFill>
              <w14:schemeClr w14:val="tx1"/>
            </w14:solidFill>
          </w14:textFill>
        </w:rPr>
        <w:t>响应</w:t>
      </w:r>
      <w:r>
        <w:rPr>
          <w:rFonts w:asciiTheme="minorEastAsia" w:hAnsiTheme="minorEastAsia" w:eastAsiaTheme="minorEastAsia"/>
          <w:color w:val="000000" w:themeColor="text1"/>
          <w14:textFill>
            <w14:solidFill>
              <w14:schemeClr w14:val="tx1"/>
            </w14:solidFill>
          </w14:textFill>
        </w:rPr>
        <w:t>文件</w:t>
      </w:r>
      <w:r>
        <w:rPr>
          <w:rFonts w:hint="eastAsia" w:asciiTheme="minorEastAsia" w:hAnsiTheme="minorEastAsia" w:eastAsiaTheme="minorEastAsia"/>
          <w:color w:val="000000" w:themeColor="text1"/>
          <w14:textFill>
            <w14:solidFill>
              <w14:schemeClr w14:val="tx1"/>
            </w14:solidFill>
          </w14:textFill>
        </w:rPr>
        <w:t>中的</w:t>
      </w:r>
      <w:r>
        <w:rPr>
          <w:rFonts w:asciiTheme="minorEastAsia" w:hAnsiTheme="minorEastAsia" w:eastAsiaTheme="minorEastAsia"/>
          <w:color w:val="000000" w:themeColor="text1"/>
          <w14:textFill>
            <w14:solidFill>
              <w14:schemeClr w14:val="tx1"/>
            </w14:solidFill>
          </w14:textFill>
        </w:rPr>
        <w:t>内容存在非正常一致的；</w:t>
      </w:r>
    </w:p>
    <w:p w14:paraId="64850277">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（2）不同供应商的</w:t>
      </w:r>
      <w:r>
        <w:rPr>
          <w:rFonts w:hint="eastAsia" w:asciiTheme="minorEastAsia" w:hAnsiTheme="minorEastAsia" w:eastAsiaTheme="minorEastAsia"/>
          <w:color w:val="000000" w:themeColor="text1"/>
          <w14:textFill>
            <w14:solidFill>
              <w14:schemeClr w14:val="tx1"/>
            </w14:solidFill>
          </w14:textFill>
        </w:rPr>
        <w:t>响应</w:t>
      </w:r>
      <w:r>
        <w:rPr>
          <w:rFonts w:asciiTheme="minorEastAsia" w:hAnsiTheme="minorEastAsia" w:eastAsiaTheme="minorEastAsia"/>
          <w:color w:val="000000" w:themeColor="text1"/>
          <w14:textFill>
            <w14:solidFill>
              <w14:schemeClr w14:val="tx1"/>
            </w14:solidFill>
          </w14:textFill>
        </w:rPr>
        <w:t>文件</w:t>
      </w:r>
      <w:r>
        <w:rPr>
          <w:rFonts w:hint="eastAsia" w:asciiTheme="minorEastAsia" w:hAnsiTheme="minorEastAsia" w:eastAsiaTheme="minorEastAsia"/>
          <w:color w:val="000000" w:themeColor="text1"/>
          <w14:textFill>
            <w14:solidFill>
              <w14:schemeClr w14:val="tx1"/>
            </w14:solidFill>
          </w14:textFill>
        </w:rPr>
        <w:t>中的内容出现</w:t>
      </w:r>
      <w:r>
        <w:rPr>
          <w:rFonts w:asciiTheme="minorEastAsia" w:hAnsiTheme="minorEastAsia" w:eastAsiaTheme="minorEastAsia"/>
          <w:color w:val="000000" w:themeColor="text1"/>
          <w14:textFill>
            <w14:solidFill>
              <w14:schemeClr w14:val="tx1"/>
            </w14:solidFill>
          </w14:textFill>
        </w:rPr>
        <w:t>两处以上错漏一致的；</w:t>
      </w:r>
    </w:p>
    <w:p w14:paraId="5DBC762E">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（3）不同供应商的</w:t>
      </w:r>
      <w:r>
        <w:rPr>
          <w:rFonts w:hint="eastAsia" w:asciiTheme="minorEastAsia" w:hAnsiTheme="minorEastAsia" w:eastAsiaTheme="minorEastAsia"/>
          <w:color w:val="000000" w:themeColor="text1"/>
          <w14:textFill>
            <w14:solidFill>
              <w14:schemeClr w14:val="tx1"/>
            </w14:solidFill>
          </w14:textFill>
        </w:rPr>
        <w:t>响应</w:t>
      </w:r>
      <w:r>
        <w:rPr>
          <w:rFonts w:asciiTheme="minorEastAsia" w:hAnsiTheme="minorEastAsia" w:eastAsiaTheme="minorEastAsia"/>
          <w:color w:val="000000" w:themeColor="text1"/>
          <w14:textFill>
            <w14:solidFill>
              <w14:schemeClr w14:val="tx1"/>
            </w14:solidFill>
          </w14:textFill>
        </w:rPr>
        <w:t>文件由同一企业或者同一个人编制的；</w:t>
      </w:r>
    </w:p>
    <w:p w14:paraId="220EB295">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（4）不同供应商的</w:t>
      </w:r>
      <w:r>
        <w:rPr>
          <w:rFonts w:hint="eastAsia" w:asciiTheme="minorEastAsia" w:hAnsiTheme="minorEastAsia" w:eastAsiaTheme="minorEastAsia"/>
          <w:color w:val="000000" w:themeColor="text1"/>
          <w14:textFill>
            <w14:solidFill>
              <w14:schemeClr w14:val="tx1"/>
            </w14:solidFill>
          </w14:textFill>
        </w:rPr>
        <w:t>响应</w:t>
      </w:r>
      <w:r>
        <w:rPr>
          <w:rFonts w:asciiTheme="minorEastAsia" w:hAnsiTheme="minorEastAsia" w:eastAsiaTheme="minorEastAsia"/>
          <w:color w:val="000000" w:themeColor="text1"/>
          <w14:textFill>
            <w14:solidFill>
              <w14:schemeClr w14:val="tx1"/>
            </w14:solidFill>
          </w14:textFill>
        </w:rPr>
        <w:t>文件相互混装的；</w:t>
      </w:r>
    </w:p>
    <w:p w14:paraId="28E5B8E0">
      <w:pPr>
        <w:spacing w:line="360" w:lineRule="auto"/>
        <w:ind w:firstLine="420" w:firstLineChars="200"/>
        <w:jc w:val="left"/>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（5）不同供应商委托同一人</w:t>
      </w:r>
      <w:r>
        <w:rPr>
          <w:rFonts w:hint="eastAsia" w:asciiTheme="minorEastAsia" w:hAnsiTheme="minorEastAsia" w:eastAsiaTheme="minorEastAsia"/>
          <w:color w:val="000000" w:themeColor="text1"/>
          <w14:textFill>
            <w14:solidFill>
              <w14:schemeClr w14:val="tx1"/>
            </w14:solidFill>
          </w14:textFill>
        </w:rPr>
        <w:t>磋商</w:t>
      </w:r>
      <w:r>
        <w:rPr>
          <w:rFonts w:asciiTheme="minorEastAsia" w:hAnsiTheme="minorEastAsia" w:eastAsiaTheme="minorEastAsia"/>
          <w:color w:val="000000" w:themeColor="text1"/>
          <w14:textFill>
            <w14:solidFill>
              <w14:schemeClr w14:val="tx1"/>
            </w14:solidFill>
          </w14:textFill>
        </w:rPr>
        <w:t>的；</w:t>
      </w:r>
    </w:p>
    <w:p w14:paraId="0FF22C70">
      <w:pPr>
        <w:spacing w:line="360" w:lineRule="auto"/>
        <w:ind w:firstLine="420" w:firstLineChars="200"/>
        <w:jc w:val="left"/>
        <w:rPr>
          <w:rFonts w:hint="eastAsia" w:asciiTheme="minorEastAsia" w:hAnsiTheme="minorEastAsia" w:eastAsiaTheme="minorEastAsia"/>
          <w:color w:val="000000" w:themeColor="text1"/>
          <w:szCs w:val="2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6</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磋商小组</w:t>
      </w:r>
      <w:r>
        <w:rPr>
          <w:rFonts w:asciiTheme="minorEastAsia" w:hAnsiTheme="minorEastAsia" w:eastAsiaTheme="minorEastAsia"/>
          <w:color w:val="000000" w:themeColor="text1"/>
          <w14:textFill>
            <w14:solidFill>
              <w14:schemeClr w14:val="tx1"/>
            </w14:solidFill>
          </w14:textFill>
        </w:rPr>
        <w:t>认定的其他串通</w:t>
      </w:r>
      <w:r>
        <w:rPr>
          <w:rFonts w:hint="eastAsia" w:asciiTheme="minorEastAsia" w:hAnsiTheme="minorEastAsia" w:eastAsiaTheme="minorEastAsia"/>
          <w:color w:val="000000" w:themeColor="text1"/>
          <w14:textFill>
            <w14:solidFill>
              <w14:schemeClr w14:val="tx1"/>
            </w14:solidFill>
          </w14:textFill>
        </w:rPr>
        <w:t>磋商的</w:t>
      </w:r>
      <w:r>
        <w:rPr>
          <w:rFonts w:asciiTheme="minorEastAsia" w:hAnsiTheme="minorEastAsia" w:eastAsiaTheme="minorEastAsia"/>
          <w:color w:val="000000" w:themeColor="text1"/>
          <w14:textFill>
            <w14:solidFill>
              <w14:schemeClr w14:val="tx1"/>
            </w14:solidFill>
          </w14:textFill>
        </w:rPr>
        <w:t>情形。</w:t>
      </w:r>
      <w:bookmarkEnd w:id="1243"/>
      <w:bookmarkEnd w:id="1244"/>
      <w:bookmarkEnd w:id="1245"/>
      <w:bookmarkEnd w:id="1339"/>
      <w:bookmarkEnd w:id="1340"/>
      <w:bookmarkEnd w:id="1341"/>
    </w:p>
    <w:sectPr>
      <w:footerReference r:id="rId12" w:type="default"/>
      <w:pgSz w:w="11906" w:h="16838"/>
      <w:pgMar w:top="1418" w:right="1418" w:bottom="1418" w:left="1418"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细黑">
    <w:panose1 w:val="02010600040101010101"/>
    <w:charset w:val="86"/>
    <w:family w:val="auto"/>
    <w:pitch w:val="default"/>
    <w:sig w:usb0="00000287" w:usb1="080F0000" w:usb2="00000000" w:usb3="00000000" w:csb0="0004009F" w:csb1="DFD7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UPNQIO+ËÎÌå">
    <w:altName w:val="HONOR Sans CN"/>
    <w:panose1 w:val="00000000000000000000"/>
    <w:charset w:val="01"/>
    <w:family w:val="auto"/>
    <w:pitch w:val="default"/>
    <w:sig w:usb0="00000000" w:usb1="00000000" w:usb2="00000006" w:usb3="00000000" w:csb0="00040001" w:csb1="00000000"/>
  </w:font>
  <w:font w:name="HONOR Sans CN">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5737858"/>
    </w:sdtPr>
    <w:sdtContent>
      <w:p w14:paraId="788EDD9C">
        <w:pPr>
          <w:pStyle w:val="33"/>
          <w:jc w:val="center"/>
        </w:pPr>
        <w:r>
          <w:fldChar w:fldCharType="begin"/>
        </w:r>
        <w:r>
          <w:instrText xml:space="preserve">PAGE   \* MERGEFORMAT</w:instrText>
        </w:r>
        <w:r>
          <w:fldChar w:fldCharType="separate"/>
        </w:r>
        <w:r>
          <w:rPr>
            <w:lang w:val="zh-CN"/>
          </w:rPr>
          <w:t>14</w:t>
        </w:r>
        <w:r>
          <w:fldChar w:fldCharType="end"/>
        </w:r>
      </w:p>
      <w:p w14:paraId="1BD89D4A">
        <w:pPr>
          <w:pStyle w:val="33"/>
          <w:jc w:val="right"/>
        </w:pPr>
        <w:r>
          <w:drawing>
            <wp:inline distT="0" distB="0" distL="0" distR="0">
              <wp:extent cx="1899285" cy="181610"/>
              <wp:effectExtent l="0" t="0" r="5715" b="8890"/>
              <wp:docPr id="743772356" name="图片 743772356" descr="logo（运用于招标文件左下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772356" name="图片 743772356" descr="logo（运用于招标文件左下角）"/>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99285" cy="181610"/>
                      </a:xfrm>
                      <a:prstGeom prst="rect">
                        <a:avLst/>
                      </a:prstGeom>
                      <a:noFill/>
                      <a:ln>
                        <a:noFill/>
                      </a:ln>
                    </pic:spPr>
                  </pic:pic>
                </a:graphicData>
              </a:graphic>
            </wp:inline>
          </w:drawing>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87934">
    <w:pPr>
      <w:pStyle w:val="33"/>
      <w:framePr w:wrap="around" w:vAnchor="text" w:hAnchor="margin" w:xAlign="right" w:y="1"/>
      <w:rPr>
        <w:rStyle w:val="60"/>
      </w:rPr>
    </w:pPr>
    <w:r>
      <w:fldChar w:fldCharType="begin"/>
    </w:r>
    <w:r>
      <w:rPr>
        <w:rStyle w:val="60"/>
      </w:rPr>
      <w:instrText xml:space="preserve">PAGE  </w:instrText>
    </w:r>
    <w:r>
      <w:fldChar w:fldCharType="separate"/>
    </w:r>
    <w:r>
      <w:rPr>
        <w:rStyle w:val="60"/>
      </w:rPr>
      <w:t>1</w:t>
    </w:r>
    <w:r>
      <w:fldChar w:fldCharType="end"/>
    </w:r>
  </w:p>
  <w:p w14:paraId="753EA8DD">
    <w:pPr>
      <w:pStyle w:val="3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4939829"/>
    </w:sdtPr>
    <w:sdtContent>
      <w:p w14:paraId="3229C814">
        <w:pPr>
          <w:pStyle w:val="33"/>
          <w:jc w:val="center"/>
        </w:pPr>
        <w:r>
          <w:drawing>
            <wp:anchor distT="0" distB="0" distL="114300" distR="114300" simplePos="0" relativeHeight="251659264" behindDoc="0" locked="0" layoutInCell="1" allowOverlap="1">
              <wp:simplePos x="0" y="0"/>
              <wp:positionH relativeFrom="column">
                <wp:posOffset>3601720</wp:posOffset>
              </wp:positionH>
              <wp:positionV relativeFrom="paragraph">
                <wp:posOffset>74295</wp:posOffset>
              </wp:positionV>
              <wp:extent cx="1899285" cy="181610"/>
              <wp:effectExtent l="0" t="0" r="5715" b="8890"/>
              <wp:wrapSquare wrapText="bothSides"/>
              <wp:docPr id="1083540175" name="图片 1083540175" descr="logo（运用于招标文件左下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540175" name="图片 1083540175" descr="logo（运用于招标文件左下角）"/>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99285" cy="181610"/>
                      </a:xfrm>
                      <a:prstGeom prst="rect">
                        <a:avLst/>
                      </a:prstGeom>
                      <a:noFill/>
                      <a:ln>
                        <a:noFill/>
                      </a:ln>
                    </pic:spPr>
                  </pic:pic>
                </a:graphicData>
              </a:graphic>
            </wp:anchor>
          </w:drawing>
        </w:r>
        <w:r>
          <w:fldChar w:fldCharType="begin"/>
        </w:r>
        <w:r>
          <w:instrText xml:space="preserve">PAGE   \* MERGEFORMAT</w:instrText>
        </w:r>
        <w:r>
          <w:fldChar w:fldCharType="separate"/>
        </w:r>
        <w:r>
          <w:rPr>
            <w:lang w:val="zh-CN"/>
          </w:rPr>
          <w:t>42</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36746125"/>
    </w:sdtPr>
    <w:sdtContent>
      <w:p w14:paraId="58E9FB27">
        <w:pPr>
          <w:pStyle w:val="33"/>
          <w:jc w:val="center"/>
        </w:pPr>
        <w:r>
          <w:fldChar w:fldCharType="begin"/>
        </w:r>
        <w:r>
          <w:instrText xml:space="preserve">PAGE   \* MERGEFORMAT</w:instrText>
        </w:r>
        <w:r>
          <w:fldChar w:fldCharType="separate"/>
        </w:r>
        <w:r>
          <w:rPr>
            <w:lang w:val="zh-CN"/>
          </w:rPr>
          <w:t>1</w:t>
        </w:r>
        <w:r>
          <w:fldChar w:fldCharType="end"/>
        </w:r>
      </w:p>
    </w:sdtContent>
  </w:sdt>
  <w:p w14:paraId="2354FC6F">
    <w:pPr>
      <w:pStyle w:val="33"/>
      <w:jc w:val="right"/>
    </w:pPr>
    <w:r>
      <w:drawing>
        <wp:inline distT="0" distB="0" distL="0" distR="0">
          <wp:extent cx="1899285" cy="181610"/>
          <wp:effectExtent l="0" t="0" r="5715" b="8890"/>
          <wp:docPr id="337781433" name="图片 337781433" descr="logo（运用于招标文件左下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781433" name="图片 337781433" descr="logo（运用于招标文件左下角）"/>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99285" cy="181610"/>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1156D">
    <w:pPr>
      <w:pStyle w:val="149"/>
      <w:jc w:val="center"/>
      <w:rPr>
        <w:kern w:val="2"/>
      </w:rPr>
    </w:pPr>
    <w:r>
      <w:rPr>
        <w:kern w:val="2"/>
      </w:rPr>
      <w:fldChar w:fldCharType="begin"/>
    </w:r>
    <w:r>
      <w:rPr>
        <w:kern w:val="2"/>
      </w:rPr>
      <w:instrText xml:space="preserve"> PAGE   \* MERGEFORMAT </w:instrText>
    </w:r>
    <w:r>
      <w:rPr>
        <w:kern w:val="2"/>
      </w:rPr>
      <w:fldChar w:fldCharType="separate"/>
    </w:r>
    <w:r>
      <w:rPr>
        <w:kern w:val="2"/>
      </w:rPr>
      <w:t>119</w:t>
    </w:r>
    <w:r>
      <w:rPr>
        <w:kern w:val="2"/>
      </w:rPr>
      <w:fldChar w:fldCharType="end"/>
    </w:r>
  </w:p>
  <w:p w14:paraId="1A5FDADB">
    <w:pPr>
      <w:pStyle w:val="149"/>
      <w:jc w:val="right"/>
      <w:rPr>
        <w:kern w:val="2"/>
      </w:rPr>
    </w:pPr>
    <w:r>
      <w:drawing>
        <wp:inline distT="0" distB="0" distL="0" distR="0">
          <wp:extent cx="1899285" cy="181610"/>
          <wp:effectExtent l="0" t="0" r="5715" b="8890"/>
          <wp:docPr id="2" name="图片 2" descr="logo（运用于招标文件左下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运用于招标文件左下角）"/>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99285" cy="18161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46997">
    <w:pPr>
      <w:pStyle w:val="34"/>
      <w:jc w:val="left"/>
    </w:pPr>
    <w:r>
      <w:rPr>
        <w:rFonts w:hint="eastAsia" w:ascii="宋体" w:hAnsi="宋体"/>
        <w:sz w:val="15"/>
        <w:szCs w:val="15"/>
      </w:rPr>
      <w:t xml:space="preserve">普吉街道办事处2026年应急救援队购买服务项目  </w:t>
    </w:r>
    <w:r>
      <w:rPr>
        <w:rFonts w:ascii="宋体" w:hAnsi="宋体"/>
        <w:sz w:val="15"/>
        <w:szCs w:val="15"/>
      </w:rPr>
      <w:t xml:space="preserve"> </w:t>
    </w:r>
    <w:r>
      <w:rPr>
        <w:rFonts w:hint="eastAsia" w:ascii="宋体" w:hAnsi="宋体"/>
        <w:color w:val="000000" w:themeColor="text1"/>
        <w:sz w:val="15"/>
        <w:szCs w:val="15"/>
        <w14:textFill>
          <w14:solidFill>
            <w14:schemeClr w14:val="tx1"/>
          </w14:solidFill>
        </w14:textFill>
      </w:rPr>
      <w:t xml:space="preserve"> </w:t>
    </w:r>
    <w:r>
      <w:rPr>
        <w:rFonts w:ascii="宋体" w:hAnsi="宋体"/>
        <w:color w:val="000000" w:themeColor="text1"/>
        <w:sz w:val="15"/>
        <w:szCs w:val="15"/>
        <w14:textFill>
          <w14:solidFill>
            <w14:schemeClr w14:val="tx1"/>
          </w14:solidFill>
        </w14:textFill>
      </w:rPr>
      <w:t xml:space="preserve">      </w:t>
    </w:r>
    <w:r>
      <w:rPr>
        <w:rFonts w:hint="eastAsia" w:ascii="宋体" w:hAnsi="宋体"/>
        <w:color w:val="000000" w:themeColor="text1"/>
        <w:sz w:val="15"/>
        <w:szCs w:val="15"/>
        <w14:textFill>
          <w14:solidFill>
            <w14:schemeClr w14:val="tx1"/>
          </w14:solidFill>
        </w14:textFill>
      </w:rPr>
      <w:t xml:space="preserve">             </w:t>
    </w:r>
    <w:r>
      <w:rPr>
        <w:rFonts w:ascii="宋体" w:hAnsi="宋体"/>
        <w:color w:val="000000" w:themeColor="text1"/>
        <w:sz w:val="15"/>
        <w:szCs w:val="15"/>
        <w14:textFill>
          <w14:solidFill>
            <w14:schemeClr w14:val="tx1"/>
          </w14:solidFill>
        </w14:textFill>
      </w:rPr>
      <w:t xml:space="preserve">  </w:t>
    </w:r>
    <w:r>
      <w:rPr>
        <w:rFonts w:hint="eastAsia" w:ascii="宋体" w:hAnsi="宋体"/>
        <w:color w:val="000000" w:themeColor="text1"/>
        <w:sz w:val="15"/>
        <w:szCs w:val="15"/>
        <w14:textFill>
          <w14:solidFill>
            <w14:schemeClr w14:val="tx1"/>
          </w14:solidFill>
        </w14:textFill>
      </w:rPr>
      <w:t xml:space="preserve">          </w:t>
    </w:r>
    <w:r>
      <w:rPr>
        <w:rFonts w:ascii="宋体" w:hAnsi="宋体"/>
        <w:color w:val="000000" w:themeColor="text1"/>
        <w:sz w:val="15"/>
        <w:szCs w:val="15"/>
        <w14:textFill>
          <w14:solidFill>
            <w14:schemeClr w14:val="tx1"/>
          </w14:solidFill>
        </w14:textFill>
      </w:rPr>
      <w:t xml:space="preserve">              </w:t>
    </w:r>
    <w:r>
      <w:rPr>
        <w:rFonts w:hint="eastAsia" w:ascii="宋体" w:hAnsi="宋体"/>
        <w:color w:val="000000" w:themeColor="text1"/>
        <w:sz w:val="15"/>
        <w:szCs w:val="15"/>
        <w14:textFill>
          <w14:solidFill>
            <w14:schemeClr w14:val="tx1"/>
          </w14:solidFill>
        </w14:textFill>
      </w:rPr>
      <w:t xml:space="preserve">          </w:t>
    </w:r>
    <w:r>
      <w:rPr>
        <w:rFonts w:ascii="宋体" w:hAnsi="宋体"/>
        <w:color w:val="000000" w:themeColor="text1"/>
        <w:sz w:val="15"/>
        <w:szCs w:val="15"/>
        <w14:textFill>
          <w14:solidFill>
            <w14:schemeClr w14:val="tx1"/>
          </w14:solidFill>
        </w14:textFill>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13EDF">
    <w:pPr>
      <w:pStyle w:val="34"/>
      <w:framePr w:wrap="around" w:vAnchor="text" w:hAnchor="margin" w:xAlign="right" w:y="1"/>
      <w:rPr>
        <w:rStyle w:val="60"/>
      </w:rPr>
    </w:pPr>
    <w:r>
      <w:fldChar w:fldCharType="begin"/>
    </w:r>
    <w:r>
      <w:rPr>
        <w:rStyle w:val="60"/>
      </w:rPr>
      <w:instrText xml:space="preserve">PAGE  </w:instrText>
    </w:r>
    <w:r>
      <w:fldChar w:fldCharType="separate"/>
    </w:r>
    <w:r>
      <w:rPr>
        <w:rStyle w:val="60"/>
      </w:rPr>
      <w:t>5</w:t>
    </w:r>
    <w:r>
      <w:fldChar w:fldCharType="end"/>
    </w:r>
  </w:p>
  <w:p w14:paraId="3F55F58F">
    <w:pPr>
      <w:pStyle w:val="3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9AFFC">
    <w:pPr>
      <w:pStyle w:val="34"/>
      <w:jc w:val="left"/>
      <w:rPr>
        <w:rFonts w:hint="eastAsia" w:ascii="宋体" w:hAnsi="宋体"/>
        <w:sz w:val="11"/>
        <w:szCs w:val="11"/>
      </w:rPr>
    </w:pPr>
    <w:r>
      <w:rPr>
        <w:rFonts w:hint="eastAsia" w:ascii="宋体" w:hAnsi="宋体"/>
        <w:sz w:val="15"/>
        <w:szCs w:val="15"/>
      </w:rPr>
      <w:t xml:space="preserve">普吉街道办事处2026年应急救援队购买服务项目  </w:t>
    </w:r>
    <w:r>
      <w:rPr>
        <w:rFonts w:ascii="宋体" w:hAnsi="宋体"/>
        <w:sz w:val="15"/>
        <w:szCs w:val="15"/>
      </w:rPr>
      <w:t xml:space="preserve"> </w:t>
    </w:r>
    <w:r>
      <w:rPr>
        <w:rFonts w:hint="eastAsia" w:ascii="宋体" w:hAnsi="宋体"/>
        <w:color w:val="000000" w:themeColor="text1"/>
        <w:sz w:val="15"/>
        <w:szCs w:val="15"/>
        <w14:textFill>
          <w14:solidFill>
            <w14:schemeClr w14:val="tx1"/>
          </w14:solidFill>
        </w14:textFill>
      </w:rPr>
      <w:t xml:space="preserve"> </w:t>
    </w:r>
    <w:r>
      <w:rPr>
        <w:rFonts w:ascii="宋体" w:hAnsi="宋体"/>
        <w:color w:val="000000" w:themeColor="text1"/>
        <w:sz w:val="15"/>
        <w:szCs w:val="15"/>
        <w14:textFill>
          <w14:solidFill>
            <w14:schemeClr w14:val="tx1"/>
          </w14:solidFill>
        </w14:textFill>
      </w:rPr>
      <w:t xml:space="preserve">      </w:t>
    </w:r>
    <w:r>
      <w:rPr>
        <w:rFonts w:hint="eastAsia" w:ascii="宋体" w:hAnsi="宋体"/>
        <w:color w:val="000000" w:themeColor="text1"/>
        <w:sz w:val="15"/>
        <w:szCs w:val="15"/>
        <w14:textFill>
          <w14:solidFill>
            <w14:schemeClr w14:val="tx1"/>
          </w14:solidFill>
        </w14:textFill>
      </w:rPr>
      <w:t xml:space="preserve">                       </w:t>
    </w:r>
    <w:r>
      <w:rPr>
        <w:rFonts w:ascii="宋体" w:hAnsi="宋体"/>
        <w:color w:val="000000" w:themeColor="text1"/>
        <w:sz w:val="15"/>
        <w:szCs w:val="15"/>
        <w14:textFill>
          <w14:solidFill>
            <w14:schemeClr w14:val="tx1"/>
          </w14:solidFill>
        </w14:textFill>
      </w:rPr>
      <w:t xml:space="preserve">  </w:t>
    </w:r>
    <w:r>
      <w:rPr>
        <w:rFonts w:hint="eastAsia" w:ascii="宋体" w:hAnsi="宋体"/>
        <w:color w:val="000000" w:themeColor="text1"/>
        <w:sz w:val="15"/>
        <w:szCs w:val="15"/>
        <w14:textFill>
          <w14:solidFill>
            <w14:schemeClr w14:val="tx1"/>
          </w14:solidFill>
        </w14:textFill>
      </w:rPr>
      <w:t xml:space="preserve">          </w:t>
    </w:r>
    <w:r>
      <w:rPr>
        <w:rFonts w:ascii="宋体" w:hAnsi="宋体"/>
        <w:color w:val="000000" w:themeColor="text1"/>
        <w:sz w:val="15"/>
        <w:szCs w:val="15"/>
        <w14:textFill>
          <w14:solidFill>
            <w14:schemeClr w14:val="tx1"/>
          </w14:solidFill>
        </w14:textFill>
      </w:rPr>
      <w:t xml:space="preserve">              </w:t>
    </w:r>
    <w:r>
      <w:rPr>
        <w:rFonts w:hint="eastAsia" w:ascii="宋体" w:hAnsi="宋体"/>
        <w:color w:val="000000" w:themeColor="text1"/>
        <w:sz w:val="15"/>
        <w:szCs w:val="15"/>
        <w14:textFill>
          <w14:solidFill>
            <w14:schemeClr w14:val="tx1"/>
          </w14:solidFill>
        </w14:textFill>
      </w:rPr>
      <w:t xml:space="preserve">          </w:t>
    </w:r>
    <w:r>
      <w:rPr>
        <w:rFonts w:ascii="宋体" w:hAnsi="宋体"/>
        <w:color w:val="000000" w:themeColor="text1"/>
        <w:sz w:val="15"/>
        <w:szCs w:val="15"/>
        <w14:textFill>
          <w14:solidFill>
            <w14:schemeClr w14:val="tx1"/>
          </w14:solidFill>
        </w14:textFill>
      </w:rPr>
      <w:t>采购文件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F18C8">
    <w:pPr>
      <w:pStyle w:val="34"/>
      <w:jc w:val="left"/>
      <w:rPr>
        <w:rFonts w:hint="eastAsia" w:ascii="宋体" w:hAnsi="宋体"/>
        <w:sz w:val="15"/>
        <w:szCs w:val="15"/>
      </w:rPr>
    </w:pPr>
    <w:r>
      <w:rPr>
        <w:rFonts w:hint="eastAsia" w:ascii="宋体" w:hAnsi="宋体"/>
        <w:sz w:val="8"/>
        <w:szCs w:val="8"/>
      </w:rPr>
      <w:t xml:space="preserve">普吉街道办事处2026年应急救援队购买服务项目（2标段）  </w:t>
    </w:r>
    <w:r>
      <w:rPr>
        <w:rFonts w:ascii="宋体" w:hAnsi="宋体"/>
        <w:color w:val="000000" w:themeColor="text1"/>
        <w:sz w:val="8"/>
        <w:szCs w:val="8"/>
        <w14:textFill>
          <w14:solidFill>
            <w14:schemeClr w14:val="tx1"/>
          </w14:solidFill>
        </w14:textFill>
      </w:rPr>
      <w:t xml:space="preserve"> </w:t>
    </w:r>
    <w:r>
      <w:rPr>
        <w:rFonts w:hint="eastAsia" w:ascii="宋体" w:hAnsi="宋体"/>
        <w:color w:val="000000" w:themeColor="text1"/>
        <w:sz w:val="8"/>
        <w:szCs w:val="8"/>
        <w14:textFill>
          <w14:solidFill>
            <w14:schemeClr w14:val="tx1"/>
          </w14:solidFill>
        </w14:textFill>
      </w:rPr>
      <w:t xml:space="preserve">          </w:t>
    </w:r>
    <w:r>
      <w:rPr>
        <w:rFonts w:ascii="宋体" w:hAnsi="宋体"/>
        <w:color w:val="000000" w:themeColor="text1"/>
        <w:sz w:val="8"/>
        <w:szCs w:val="8"/>
        <w14:textFill>
          <w14:solidFill>
            <w14:schemeClr w14:val="tx1"/>
          </w14:solidFill>
        </w14:textFill>
      </w:rPr>
      <w:t xml:space="preserve">      </w:t>
    </w:r>
    <w:r>
      <w:rPr>
        <w:rFonts w:hint="eastAsia" w:ascii="宋体" w:hAnsi="宋体"/>
        <w:color w:val="000000" w:themeColor="text1"/>
        <w:sz w:val="8"/>
        <w:szCs w:val="8"/>
        <w14:textFill>
          <w14:solidFill>
            <w14:schemeClr w14:val="tx1"/>
          </w14:solidFill>
        </w14:textFill>
      </w:rPr>
      <w:t xml:space="preserve">                        </w:t>
    </w:r>
    <w:r>
      <w:rPr>
        <w:rFonts w:ascii="宋体" w:hAnsi="宋体"/>
        <w:color w:val="000000" w:themeColor="text1"/>
        <w:sz w:val="8"/>
        <w:szCs w:val="8"/>
        <w14:textFill>
          <w14:solidFill>
            <w14:schemeClr w14:val="tx1"/>
          </w14:solidFill>
        </w14:textFill>
      </w:rPr>
      <w:t>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B7930">
    <w:pPr>
      <w:pStyle w:val="34"/>
      <w:jc w:val="left"/>
    </w:pPr>
    <w:r>
      <w:rPr>
        <w:rFonts w:hint="eastAsia" w:ascii="宋体" w:hAnsi="宋体"/>
        <w:sz w:val="15"/>
        <w:szCs w:val="15"/>
      </w:rPr>
      <w:t xml:space="preserve">普吉街道办事处2026年应急救援队购买服务项目  </w:t>
    </w:r>
    <w:r>
      <w:rPr>
        <w:rFonts w:ascii="宋体" w:hAnsi="宋体"/>
        <w:sz w:val="15"/>
        <w:szCs w:val="15"/>
      </w:rPr>
      <w:t xml:space="preserve"> </w:t>
    </w:r>
    <w:r>
      <w:rPr>
        <w:rFonts w:hint="eastAsia" w:ascii="宋体" w:hAnsi="宋体"/>
        <w:color w:val="000000" w:themeColor="text1"/>
        <w:sz w:val="15"/>
        <w:szCs w:val="15"/>
        <w14:textFill>
          <w14:solidFill>
            <w14:schemeClr w14:val="tx1"/>
          </w14:solidFill>
        </w14:textFill>
      </w:rPr>
      <w:t xml:space="preserve"> </w:t>
    </w:r>
    <w:r>
      <w:rPr>
        <w:rFonts w:ascii="宋体" w:hAnsi="宋体"/>
        <w:color w:val="000000" w:themeColor="text1"/>
        <w:sz w:val="15"/>
        <w:szCs w:val="15"/>
        <w14:textFill>
          <w14:solidFill>
            <w14:schemeClr w14:val="tx1"/>
          </w14:solidFill>
        </w14:textFill>
      </w:rPr>
      <w:t xml:space="preserve">      </w:t>
    </w:r>
    <w:r>
      <w:rPr>
        <w:rFonts w:hint="eastAsia" w:ascii="宋体" w:hAnsi="宋体"/>
        <w:color w:val="000000" w:themeColor="text1"/>
        <w:sz w:val="15"/>
        <w:szCs w:val="15"/>
        <w14:textFill>
          <w14:solidFill>
            <w14:schemeClr w14:val="tx1"/>
          </w14:solidFill>
        </w14:textFill>
      </w:rPr>
      <w:t xml:space="preserve">             </w:t>
    </w:r>
    <w:r>
      <w:rPr>
        <w:rFonts w:ascii="宋体" w:hAnsi="宋体"/>
        <w:color w:val="000000" w:themeColor="text1"/>
        <w:sz w:val="15"/>
        <w:szCs w:val="15"/>
        <w14:textFill>
          <w14:solidFill>
            <w14:schemeClr w14:val="tx1"/>
          </w14:solidFill>
        </w14:textFill>
      </w:rPr>
      <w:t xml:space="preserve">  </w:t>
    </w:r>
    <w:r>
      <w:rPr>
        <w:rFonts w:hint="eastAsia" w:ascii="宋体" w:hAnsi="宋体"/>
        <w:color w:val="000000" w:themeColor="text1"/>
        <w:sz w:val="15"/>
        <w:szCs w:val="15"/>
        <w14:textFill>
          <w14:solidFill>
            <w14:schemeClr w14:val="tx1"/>
          </w14:solidFill>
        </w14:textFill>
      </w:rPr>
      <w:t xml:space="preserve">          </w:t>
    </w:r>
    <w:r>
      <w:rPr>
        <w:rFonts w:ascii="宋体" w:hAnsi="宋体"/>
        <w:color w:val="000000" w:themeColor="text1"/>
        <w:sz w:val="15"/>
        <w:szCs w:val="15"/>
        <w14:textFill>
          <w14:solidFill>
            <w14:schemeClr w14:val="tx1"/>
          </w14:solidFill>
        </w14:textFill>
      </w:rPr>
      <w:t xml:space="preserve">              </w:t>
    </w:r>
    <w:r>
      <w:rPr>
        <w:rFonts w:hint="eastAsia" w:ascii="宋体" w:hAnsi="宋体"/>
        <w:color w:val="000000" w:themeColor="text1"/>
        <w:sz w:val="15"/>
        <w:szCs w:val="15"/>
        <w14:textFill>
          <w14:solidFill>
            <w14:schemeClr w14:val="tx1"/>
          </w14:solidFill>
        </w14:textFill>
      </w:rPr>
      <w:t xml:space="preserve">          </w:t>
    </w:r>
    <w:r>
      <w:rPr>
        <w:rFonts w:ascii="宋体" w:hAnsi="宋体"/>
        <w:color w:val="000000" w:themeColor="text1"/>
        <w:sz w:val="15"/>
        <w:szCs w:val="15"/>
        <w14:textFill>
          <w14:solidFill>
            <w14:schemeClr w14:val="tx1"/>
          </w14:solidFill>
        </w14:textFill>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045ABD"/>
    <w:multiLevelType w:val="singleLevel"/>
    <w:tmpl w:val="BA045ABD"/>
    <w:lvl w:ilvl="0" w:tentative="0">
      <w:start w:val="2"/>
      <w:numFmt w:val="chineseCounting"/>
      <w:suff w:val="nothing"/>
      <w:lvlText w:val="%1、"/>
      <w:lvlJc w:val="left"/>
      <w:rPr>
        <w:rFonts w:hint="eastAsia"/>
      </w:rPr>
    </w:lvl>
  </w:abstractNum>
  <w:abstractNum w:abstractNumId="1">
    <w:nsid w:val="5F7F52D8"/>
    <w:multiLevelType w:val="multilevel"/>
    <w:tmpl w:val="5F7F52D8"/>
    <w:lvl w:ilvl="0" w:tentative="0">
      <w:start w:val="1"/>
      <w:numFmt w:val="decimal"/>
      <w:lvlText w:val="（%1）"/>
      <w:lvlJc w:val="left"/>
      <w:pPr>
        <w:tabs>
          <w:tab w:val="left" w:pos="1252"/>
        </w:tabs>
        <w:ind w:left="1252" w:hanging="720"/>
      </w:pPr>
      <w:rPr>
        <w:rFonts w:hint="eastAsia"/>
      </w:rPr>
    </w:lvl>
    <w:lvl w:ilvl="1" w:tentative="0">
      <w:start w:val="1"/>
      <w:numFmt w:val="decimal"/>
      <w:lvlText w:val="（%2）"/>
      <w:lvlJc w:val="left"/>
      <w:pPr>
        <w:tabs>
          <w:tab w:val="left" w:pos="1672"/>
        </w:tabs>
        <w:ind w:left="1672" w:hanging="720"/>
      </w:pPr>
      <w:rPr>
        <w:rFonts w:hint="default"/>
      </w:rPr>
    </w:lvl>
    <w:lvl w:ilvl="2" w:tentative="0">
      <w:start w:val="4"/>
      <w:numFmt w:val="decimal"/>
      <w:lvlText w:val="(%3)"/>
      <w:lvlJc w:val="left"/>
      <w:pPr>
        <w:tabs>
          <w:tab w:val="left" w:pos="1732"/>
        </w:tabs>
        <w:ind w:left="1732" w:hanging="360"/>
      </w:pPr>
      <w:rPr>
        <w:rFonts w:hint="default"/>
      </w:rPr>
    </w:lvl>
    <w:lvl w:ilvl="3" w:tentative="0">
      <w:start w:val="1"/>
      <w:numFmt w:val="decimal"/>
      <w:lvlText w:val="%4."/>
      <w:lvlJc w:val="left"/>
      <w:pPr>
        <w:tabs>
          <w:tab w:val="left" w:pos="2212"/>
        </w:tabs>
        <w:ind w:left="2212" w:hanging="420"/>
      </w:pPr>
    </w:lvl>
    <w:lvl w:ilvl="4" w:tentative="0">
      <w:start w:val="1"/>
      <w:numFmt w:val="lowerLetter"/>
      <w:lvlText w:val="%5)"/>
      <w:lvlJc w:val="left"/>
      <w:pPr>
        <w:tabs>
          <w:tab w:val="left" w:pos="2632"/>
        </w:tabs>
        <w:ind w:left="2632" w:hanging="420"/>
      </w:pPr>
    </w:lvl>
    <w:lvl w:ilvl="5" w:tentative="0">
      <w:start w:val="1"/>
      <w:numFmt w:val="lowerRoman"/>
      <w:pStyle w:val="8"/>
      <w:lvlText w:val="%6."/>
      <w:lvlJc w:val="right"/>
      <w:pPr>
        <w:tabs>
          <w:tab w:val="left" w:pos="3052"/>
        </w:tabs>
        <w:ind w:left="3052" w:hanging="420"/>
      </w:pPr>
    </w:lvl>
    <w:lvl w:ilvl="6" w:tentative="0">
      <w:start w:val="1"/>
      <w:numFmt w:val="decimal"/>
      <w:lvlText w:val="%7."/>
      <w:lvlJc w:val="left"/>
      <w:pPr>
        <w:tabs>
          <w:tab w:val="left" w:pos="3472"/>
        </w:tabs>
        <w:ind w:left="3472" w:hanging="420"/>
      </w:pPr>
    </w:lvl>
    <w:lvl w:ilvl="7" w:tentative="0">
      <w:start w:val="1"/>
      <w:numFmt w:val="lowerLetter"/>
      <w:lvlText w:val="%8)"/>
      <w:lvlJc w:val="left"/>
      <w:pPr>
        <w:tabs>
          <w:tab w:val="left" w:pos="3892"/>
        </w:tabs>
        <w:ind w:left="3892" w:hanging="420"/>
      </w:pPr>
    </w:lvl>
    <w:lvl w:ilvl="8" w:tentative="0">
      <w:start w:val="1"/>
      <w:numFmt w:val="lowerRoman"/>
      <w:lvlText w:val="%9."/>
      <w:lvlJc w:val="right"/>
      <w:pPr>
        <w:tabs>
          <w:tab w:val="left" w:pos="4312"/>
        </w:tabs>
        <w:ind w:left="431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I5NmFlMWM0NGIyN2E0YzkzNDE0MmNiODM4NDE1MjgifQ=="/>
  </w:docVars>
  <w:rsids>
    <w:rsidRoot w:val="00172A27"/>
    <w:rsid w:val="000009E3"/>
    <w:rsid w:val="00000F1F"/>
    <w:rsid w:val="00001097"/>
    <w:rsid w:val="00001776"/>
    <w:rsid w:val="00001C52"/>
    <w:rsid w:val="00001E10"/>
    <w:rsid w:val="000024C2"/>
    <w:rsid w:val="00002712"/>
    <w:rsid w:val="00002DA2"/>
    <w:rsid w:val="0000372C"/>
    <w:rsid w:val="00004137"/>
    <w:rsid w:val="00004AB3"/>
    <w:rsid w:val="00004E78"/>
    <w:rsid w:val="00005A47"/>
    <w:rsid w:val="00005CE3"/>
    <w:rsid w:val="00006216"/>
    <w:rsid w:val="000068DF"/>
    <w:rsid w:val="00006C2C"/>
    <w:rsid w:val="0000722C"/>
    <w:rsid w:val="000072A1"/>
    <w:rsid w:val="00007348"/>
    <w:rsid w:val="000073DE"/>
    <w:rsid w:val="00010B6D"/>
    <w:rsid w:val="0001125C"/>
    <w:rsid w:val="0001182D"/>
    <w:rsid w:val="00011A49"/>
    <w:rsid w:val="00012432"/>
    <w:rsid w:val="00012F7D"/>
    <w:rsid w:val="00013B08"/>
    <w:rsid w:val="00014134"/>
    <w:rsid w:val="0001480F"/>
    <w:rsid w:val="000148B8"/>
    <w:rsid w:val="00015754"/>
    <w:rsid w:val="00015952"/>
    <w:rsid w:val="000162C1"/>
    <w:rsid w:val="000163C5"/>
    <w:rsid w:val="0001668B"/>
    <w:rsid w:val="00017D8E"/>
    <w:rsid w:val="00020F93"/>
    <w:rsid w:val="00021A04"/>
    <w:rsid w:val="00021C8F"/>
    <w:rsid w:val="00022267"/>
    <w:rsid w:val="00023396"/>
    <w:rsid w:val="000233EB"/>
    <w:rsid w:val="00024596"/>
    <w:rsid w:val="00024929"/>
    <w:rsid w:val="00024AF0"/>
    <w:rsid w:val="000255E2"/>
    <w:rsid w:val="00026472"/>
    <w:rsid w:val="000266C0"/>
    <w:rsid w:val="0002743D"/>
    <w:rsid w:val="00027888"/>
    <w:rsid w:val="000312D6"/>
    <w:rsid w:val="000315CC"/>
    <w:rsid w:val="0003181B"/>
    <w:rsid w:val="0003188B"/>
    <w:rsid w:val="0003195A"/>
    <w:rsid w:val="0003195F"/>
    <w:rsid w:val="00031B31"/>
    <w:rsid w:val="00031E69"/>
    <w:rsid w:val="000324BE"/>
    <w:rsid w:val="00032551"/>
    <w:rsid w:val="000326C5"/>
    <w:rsid w:val="000327A4"/>
    <w:rsid w:val="00032F1F"/>
    <w:rsid w:val="00032FD7"/>
    <w:rsid w:val="000335F8"/>
    <w:rsid w:val="00033778"/>
    <w:rsid w:val="00033796"/>
    <w:rsid w:val="00033856"/>
    <w:rsid w:val="00033DB0"/>
    <w:rsid w:val="00034193"/>
    <w:rsid w:val="000342EC"/>
    <w:rsid w:val="00034993"/>
    <w:rsid w:val="00035B03"/>
    <w:rsid w:val="000366AD"/>
    <w:rsid w:val="00037B5F"/>
    <w:rsid w:val="00037E86"/>
    <w:rsid w:val="00040029"/>
    <w:rsid w:val="000410EC"/>
    <w:rsid w:val="00041BD7"/>
    <w:rsid w:val="00042033"/>
    <w:rsid w:val="000422EA"/>
    <w:rsid w:val="000424CA"/>
    <w:rsid w:val="00042BFA"/>
    <w:rsid w:val="00043192"/>
    <w:rsid w:val="000439E0"/>
    <w:rsid w:val="00043A98"/>
    <w:rsid w:val="00043DE8"/>
    <w:rsid w:val="00043DF0"/>
    <w:rsid w:val="000443FF"/>
    <w:rsid w:val="0004451E"/>
    <w:rsid w:val="00044D5E"/>
    <w:rsid w:val="00044D95"/>
    <w:rsid w:val="00044E14"/>
    <w:rsid w:val="000456E2"/>
    <w:rsid w:val="000458BE"/>
    <w:rsid w:val="000459E1"/>
    <w:rsid w:val="00046183"/>
    <w:rsid w:val="000465D0"/>
    <w:rsid w:val="00046ACA"/>
    <w:rsid w:val="00046B9F"/>
    <w:rsid w:val="00046CF8"/>
    <w:rsid w:val="00047050"/>
    <w:rsid w:val="00047662"/>
    <w:rsid w:val="00047A01"/>
    <w:rsid w:val="00047CE9"/>
    <w:rsid w:val="00047CF2"/>
    <w:rsid w:val="00047EC1"/>
    <w:rsid w:val="00047F10"/>
    <w:rsid w:val="00050075"/>
    <w:rsid w:val="000500A5"/>
    <w:rsid w:val="0005028D"/>
    <w:rsid w:val="0005105C"/>
    <w:rsid w:val="00051632"/>
    <w:rsid w:val="0005165C"/>
    <w:rsid w:val="00052043"/>
    <w:rsid w:val="00052174"/>
    <w:rsid w:val="00052D5C"/>
    <w:rsid w:val="00053E3A"/>
    <w:rsid w:val="0005465A"/>
    <w:rsid w:val="00054ED6"/>
    <w:rsid w:val="00054FB6"/>
    <w:rsid w:val="00056142"/>
    <w:rsid w:val="000561C5"/>
    <w:rsid w:val="0005620E"/>
    <w:rsid w:val="00056281"/>
    <w:rsid w:val="000569A3"/>
    <w:rsid w:val="00057159"/>
    <w:rsid w:val="00057713"/>
    <w:rsid w:val="0005771E"/>
    <w:rsid w:val="00057C92"/>
    <w:rsid w:val="00057E67"/>
    <w:rsid w:val="000608EC"/>
    <w:rsid w:val="00060998"/>
    <w:rsid w:val="00060ACE"/>
    <w:rsid w:val="0006205D"/>
    <w:rsid w:val="000626F2"/>
    <w:rsid w:val="0006277D"/>
    <w:rsid w:val="00062D92"/>
    <w:rsid w:val="00063227"/>
    <w:rsid w:val="0006369D"/>
    <w:rsid w:val="00063B01"/>
    <w:rsid w:val="00064F06"/>
    <w:rsid w:val="0006569F"/>
    <w:rsid w:val="00065D68"/>
    <w:rsid w:val="00066878"/>
    <w:rsid w:val="00066C5B"/>
    <w:rsid w:val="000674A0"/>
    <w:rsid w:val="0006785B"/>
    <w:rsid w:val="00067E06"/>
    <w:rsid w:val="00067F32"/>
    <w:rsid w:val="000702D3"/>
    <w:rsid w:val="00070804"/>
    <w:rsid w:val="00071389"/>
    <w:rsid w:val="000724D8"/>
    <w:rsid w:val="0007259C"/>
    <w:rsid w:val="000726A0"/>
    <w:rsid w:val="0007270B"/>
    <w:rsid w:val="000727D3"/>
    <w:rsid w:val="00072B79"/>
    <w:rsid w:val="00073AA7"/>
    <w:rsid w:val="00073B5A"/>
    <w:rsid w:val="00073C2B"/>
    <w:rsid w:val="0007531B"/>
    <w:rsid w:val="00075EE6"/>
    <w:rsid w:val="000760BA"/>
    <w:rsid w:val="000760D3"/>
    <w:rsid w:val="00076BD2"/>
    <w:rsid w:val="00076BF5"/>
    <w:rsid w:val="00077313"/>
    <w:rsid w:val="00077394"/>
    <w:rsid w:val="00077C48"/>
    <w:rsid w:val="000807E9"/>
    <w:rsid w:val="00080E0A"/>
    <w:rsid w:val="00081219"/>
    <w:rsid w:val="000815F3"/>
    <w:rsid w:val="00081C95"/>
    <w:rsid w:val="00081EEA"/>
    <w:rsid w:val="00082D88"/>
    <w:rsid w:val="00082E2A"/>
    <w:rsid w:val="00083204"/>
    <w:rsid w:val="00083562"/>
    <w:rsid w:val="00084433"/>
    <w:rsid w:val="00084C9E"/>
    <w:rsid w:val="00085403"/>
    <w:rsid w:val="00085585"/>
    <w:rsid w:val="00085E29"/>
    <w:rsid w:val="00085E52"/>
    <w:rsid w:val="00086121"/>
    <w:rsid w:val="00086177"/>
    <w:rsid w:val="000864A7"/>
    <w:rsid w:val="000869DE"/>
    <w:rsid w:val="00086F31"/>
    <w:rsid w:val="0008705D"/>
    <w:rsid w:val="00087866"/>
    <w:rsid w:val="00090B04"/>
    <w:rsid w:val="00090E22"/>
    <w:rsid w:val="0009101D"/>
    <w:rsid w:val="00091FD9"/>
    <w:rsid w:val="0009215D"/>
    <w:rsid w:val="0009219A"/>
    <w:rsid w:val="00092DF3"/>
    <w:rsid w:val="00093343"/>
    <w:rsid w:val="000937E8"/>
    <w:rsid w:val="00093836"/>
    <w:rsid w:val="0009438B"/>
    <w:rsid w:val="0009494B"/>
    <w:rsid w:val="00095459"/>
    <w:rsid w:val="00095626"/>
    <w:rsid w:val="00095E46"/>
    <w:rsid w:val="00095F86"/>
    <w:rsid w:val="0009611A"/>
    <w:rsid w:val="00097166"/>
    <w:rsid w:val="000975E8"/>
    <w:rsid w:val="00097DAE"/>
    <w:rsid w:val="000A01EE"/>
    <w:rsid w:val="000A084D"/>
    <w:rsid w:val="000A0A79"/>
    <w:rsid w:val="000A0EA6"/>
    <w:rsid w:val="000A1448"/>
    <w:rsid w:val="000A2DC3"/>
    <w:rsid w:val="000A32FE"/>
    <w:rsid w:val="000A3518"/>
    <w:rsid w:val="000A392D"/>
    <w:rsid w:val="000A3A89"/>
    <w:rsid w:val="000A4A2F"/>
    <w:rsid w:val="000A50B6"/>
    <w:rsid w:val="000A5BE6"/>
    <w:rsid w:val="000A624A"/>
    <w:rsid w:val="000A646A"/>
    <w:rsid w:val="000A64B6"/>
    <w:rsid w:val="000A6836"/>
    <w:rsid w:val="000A68AF"/>
    <w:rsid w:val="000A6D4F"/>
    <w:rsid w:val="000A728F"/>
    <w:rsid w:val="000A76A0"/>
    <w:rsid w:val="000A7729"/>
    <w:rsid w:val="000B0842"/>
    <w:rsid w:val="000B17F0"/>
    <w:rsid w:val="000B1A84"/>
    <w:rsid w:val="000B1BD6"/>
    <w:rsid w:val="000B1FBB"/>
    <w:rsid w:val="000B2176"/>
    <w:rsid w:val="000B2DBB"/>
    <w:rsid w:val="000B3019"/>
    <w:rsid w:val="000B3547"/>
    <w:rsid w:val="000B3917"/>
    <w:rsid w:val="000B3A1C"/>
    <w:rsid w:val="000B3C52"/>
    <w:rsid w:val="000B49F7"/>
    <w:rsid w:val="000B4A54"/>
    <w:rsid w:val="000B57B3"/>
    <w:rsid w:val="000B591A"/>
    <w:rsid w:val="000B5D85"/>
    <w:rsid w:val="000B6466"/>
    <w:rsid w:val="000B65C8"/>
    <w:rsid w:val="000B6BFA"/>
    <w:rsid w:val="000B6FAA"/>
    <w:rsid w:val="000B709E"/>
    <w:rsid w:val="000B7313"/>
    <w:rsid w:val="000B7385"/>
    <w:rsid w:val="000B7995"/>
    <w:rsid w:val="000C0638"/>
    <w:rsid w:val="000C081C"/>
    <w:rsid w:val="000C08A8"/>
    <w:rsid w:val="000C1251"/>
    <w:rsid w:val="000C1446"/>
    <w:rsid w:val="000C1544"/>
    <w:rsid w:val="000C2495"/>
    <w:rsid w:val="000C24B5"/>
    <w:rsid w:val="000C2913"/>
    <w:rsid w:val="000C2E26"/>
    <w:rsid w:val="000C36BE"/>
    <w:rsid w:val="000C3CD6"/>
    <w:rsid w:val="000C435B"/>
    <w:rsid w:val="000C453E"/>
    <w:rsid w:val="000C489A"/>
    <w:rsid w:val="000C4B8A"/>
    <w:rsid w:val="000C588C"/>
    <w:rsid w:val="000C59E5"/>
    <w:rsid w:val="000C78EB"/>
    <w:rsid w:val="000C799E"/>
    <w:rsid w:val="000D0732"/>
    <w:rsid w:val="000D0CCC"/>
    <w:rsid w:val="000D12D1"/>
    <w:rsid w:val="000D135A"/>
    <w:rsid w:val="000D157A"/>
    <w:rsid w:val="000D22A0"/>
    <w:rsid w:val="000D2EA7"/>
    <w:rsid w:val="000D2FDE"/>
    <w:rsid w:val="000D33FE"/>
    <w:rsid w:val="000D3B2B"/>
    <w:rsid w:val="000D3D9F"/>
    <w:rsid w:val="000D3F97"/>
    <w:rsid w:val="000D4ACA"/>
    <w:rsid w:val="000D4DFC"/>
    <w:rsid w:val="000D4EA7"/>
    <w:rsid w:val="000D5068"/>
    <w:rsid w:val="000D5463"/>
    <w:rsid w:val="000D5B01"/>
    <w:rsid w:val="000D5DD3"/>
    <w:rsid w:val="000D5F14"/>
    <w:rsid w:val="000D6448"/>
    <w:rsid w:val="000D74C9"/>
    <w:rsid w:val="000D75CE"/>
    <w:rsid w:val="000D792B"/>
    <w:rsid w:val="000E11E6"/>
    <w:rsid w:val="000E126F"/>
    <w:rsid w:val="000E1F83"/>
    <w:rsid w:val="000E2FEB"/>
    <w:rsid w:val="000E37FC"/>
    <w:rsid w:val="000E3DD8"/>
    <w:rsid w:val="000E42D6"/>
    <w:rsid w:val="000E5159"/>
    <w:rsid w:val="000E54FC"/>
    <w:rsid w:val="000E5532"/>
    <w:rsid w:val="000E6456"/>
    <w:rsid w:val="000E6C86"/>
    <w:rsid w:val="000E6E6A"/>
    <w:rsid w:val="000E70E4"/>
    <w:rsid w:val="000E7FCD"/>
    <w:rsid w:val="000F0A04"/>
    <w:rsid w:val="000F0E21"/>
    <w:rsid w:val="000F1049"/>
    <w:rsid w:val="000F1475"/>
    <w:rsid w:val="000F15AA"/>
    <w:rsid w:val="000F1B66"/>
    <w:rsid w:val="000F217B"/>
    <w:rsid w:val="000F2510"/>
    <w:rsid w:val="000F2590"/>
    <w:rsid w:val="000F2922"/>
    <w:rsid w:val="000F343B"/>
    <w:rsid w:val="000F3CBC"/>
    <w:rsid w:val="000F3F3A"/>
    <w:rsid w:val="000F436D"/>
    <w:rsid w:val="000F4F9F"/>
    <w:rsid w:val="000F566E"/>
    <w:rsid w:val="000F6F86"/>
    <w:rsid w:val="000F70B2"/>
    <w:rsid w:val="001005B6"/>
    <w:rsid w:val="0010087D"/>
    <w:rsid w:val="00100EC5"/>
    <w:rsid w:val="0010120C"/>
    <w:rsid w:val="001018AA"/>
    <w:rsid w:val="00102BCA"/>
    <w:rsid w:val="00102F86"/>
    <w:rsid w:val="00103272"/>
    <w:rsid w:val="00103EB7"/>
    <w:rsid w:val="00103FCF"/>
    <w:rsid w:val="001049F7"/>
    <w:rsid w:val="00105359"/>
    <w:rsid w:val="001054B3"/>
    <w:rsid w:val="0010595A"/>
    <w:rsid w:val="00105C73"/>
    <w:rsid w:val="00106039"/>
    <w:rsid w:val="001060BA"/>
    <w:rsid w:val="0010658F"/>
    <w:rsid w:val="0010678B"/>
    <w:rsid w:val="00106C7B"/>
    <w:rsid w:val="00106E22"/>
    <w:rsid w:val="00107356"/>
    <w:rsid w:val="001105C9"/>
    <w:rsid w:val="001109FD"/>
    <w:rsid w:val="0011131F"/>
    <w:rsid w:val="00111686"/>
    <w:rsid w:val="001116CF"/>
    <w:rsid w:val="00111AF1"/>
    <w:rsid w:val="00111D22"/>
    <w:rsid w:val="001121FB"/>
    <w:rsid w:val="001125C5"/>
    <w:rsid w:val="00112AEC"/>
    <w:rsid w:val="00112C2F"/>
    <w:rsid w:val="00113982"/>
    <w:rsid w:val="00113BB4"/>
    <w:rsid w:val="00113C76"/>
    <w:rsid w:val="00113FDE"/>
    <w:rsid w:val="00114DBF"/>
    <w:rsid w:val="001159CA"/>
    <w:rsid w:val="00115EDF"/>
    <w:rsid w:val="00115FD2"/>
    <w:rsid w:val="00116383"/>
    <w:rsid w:val="00116D2C"/>
    <w:rsid w:val="00120340"/>
    <w:rsid w:val="00120D18"/>
    <w:rsid w:val="00120EA0"/>
    <w:rsid w:val="001219A8"/>
    <w:rsid w:val="00121BEE"/>
    <w:rsid w:val="00122A66"/>
    <w:rsid w:val="00122FBE"/>
    <w:rsid w:val="0012341F"/>
    <w:rsid w:val="0012377F"/>
    <w:rsid w:val="00124274"/>
    <w:rsid w:val="00124B81"/>
    <w:rsid w:val="001251C6"/>
    <w:rsid w:val="00125B5F"/>
    <w:rsid w:val="001264FA"/>
    <w:rsid w:val="00130179"/>
    <w:rsid w:val="00130B02"/>
    <w:rsid w:val="00131594"/>
    <w:rsid w:val="001316C3"/>
    <w:rsid w:val="00131966"/>
    <w:rsid w:val="00131D73"/>
    <w:rsid w:val="00131DF0"/>
    <w:rsid w:val="001321C9"/>
    <w:rsid w:val="001326ED"/>
    <w:rsid w:val="00132B2E"/>
    <w:rsid w:val="00132DA4"/>
    <w:rsid w:val="001331F5"/>
    <w:rsid w:val="00133361"/>
    <w:rsid w:val="0013362C"/>
    <w:rsid w:val="00133B3F"/>
    <w:rsid w:val="00133D93"/>
    <w:rsid w:val="00133DDC"/>
    <w:rsid w:val="00134E96"/>
    <w:rsid w:val="00135AB5"/>
    <w:rsid w:val="00135E28"/>
    <w:rsid w:val="00136775"/>
    <w:rsid w:val="00136E3E"/>
    <w:rsid w:val="00136EB4"/>
    <w:rsid w:val="0013741B"/>
    <w:rsid w:val="00137B0A"/>
    <w:rsid w:val="00137CC8"/>
    <w:rsid w:val="00137CFF"/>
    <w:rsid w:val="00137ED7"/>
    <w:rsid w:val="00140477"/>
    <w:rsid w:val="0014190E"/>
    <w:rsid w:val="00142421"/>
    <w:rsid w:val="001426DC"/>
    <w:rsid w:val="001426F0"/>
    <w:rsid w:val="001428A7"/>
    <w:rsid w:val="00142B4E"/>
    <w:rsid w:val="00142E0D"/>
    <w:rsid w:val="0014359C"/>
    <w:rsid w:val="00144529"/>
    <w:rsid w:val="00144719"/>
    <w:rsid w:val="0014500B"/>
    <w:rsid w:val="00145157"/>
    <w:rsid w:val="001453C7"/>
    <w:rsid w:val="00146463"/>
    <w:rsid w:val="001464A1"/>
    <w:rsid w:val="00146A03"/>
    <w:rsid w:val="001471E8"/>
    <w:rsid w:val="001474CB"/>
    <w:rsid w:val="00147571"/>
    <w:rsid w:val="00147772"/>
    <w:rsid w:val="00147976"/>
    <w:rsid w:val="00147CE8"/>
    <w:rsid w:val="00147E53"/>
    <w:rsid w:val="00147F7C"/>
    <w:rsid w:val="00150389"/>
    <w:rsid w:val="00150A48"/>
    <w:rsid w:val="00150F94"/>
    <w:rsid w:val="0015224C"/>
    <w:rsid w:val="00153B67"/>
    <w:rsid w:val="00153BA9"/>
    <w:rsid w:val="001542B6"/>
    <w:rsid w:val="00154565"/>
    <w:rsid w:val="001547F2"/>
    <w:rsid w:val="001555F2"/>
    <w:rsid w:val="001557F0"/>
    <w:rsid w:val="00155896"/>
    <w:rsid w:val="001559F6"/>
    <w:rsid w:val="00155C09"/>
    <w:rsid w:val="00156418"/>
    <w:rsid w:val="00156594"/>
    <w:rsid w:val="001567AE"/>
    <w:rsid w:val="00156C36"/>
    <w:rsid w:val="001575BA"/>
    <w:rsid w:val="001578D2"/>
    <w:rsid w:val="00157D8C"/>
    <w:rsid w:val="00160100"/>
    <w:rsid w:val="001603E9"/>
    <w:rsid w:val="0016121F"/>
    <w:rsid w:val="0016122D"/>
    <w:rsid w:val="0016136B"/>
    <w:rsid w:val="00161E5E"/>
    <w:rsid w:val="001620E2"/>
    <w:rsid w:val="00162EEF"/>
    <w:rsid w:val="00163C86"/>
    <w:rsid w:val="0016400C"/>
    <w:rsid w:val="00164605"/>
    <w:rsid w:val="00164A78"/>
    <w:rsid w:val="00164A80"/>
    <w:rsid w:val="001650EE"/>
    <w:rsid w:val="00165AA1"/>
    <w:rsid w:val="00166496"/>
    <w:rsid w:val="001665D3"/>
    <w:rsid w:val="00166E96"/>
    <w:rsid w:val="00166F64"/>
    <w:rsid w:val="0017051E"/>
    <w:rsid w:val="00171275"/>
    <w:rsid w:val="0017206B"/>
    <w:rsid w:val="00172104"/>
    <w:rsid w:val="00172176"/>
    <w:rsid w:val="001721B7"/>
    <w:rsid w:val="001723C8"/>
    <w:rsid w:val="00172A27"/>
    <w:rsid w:val="00172E1D"/>
    <w:rsid w:val="001730EA"/>
    <w:rsid w:val="001736A9"/>
    <w:rsid w:val="00173F7C"/>
    <w:rsid w:val="00173FFB"/>
    <w:rsid w:val="0017491B"/>
    <w:rsid w:val="00174AAA"/>
    <w:rsid w:val="001754D0"/>
    <w:rsid w:val="00175785"/>
    <w:rsid w:val="001758C9"/>
    <w:rsid w:val="00175AF3"/>
    <w:rsid w:val="00176154"/>
    <w:rsid w:val="0018014E"/>
    <w:rsid w:val="00180F3D"/>
    <w:rsid w:val="00181029"/>
    <w:rsid w:val="001812B2"/>
    <w:rsid w:val="00181943"/>
    <w:rsid w:val="00181E60"/>
    <w:rsid w:val="001820FF"/>
    <w:rsid w:val="00182B41"/>
    <w:rsid w:val="00182C11"/>
    <w:rsid w:val="00182C2B"/>
    <w:rsid w:val="00183093"/>
    <w:rsid w:val="001830E3"/>
    <w:rsid w:val="0018358C"/>
    <w:rsid w:val="00183EA5"/>
    <w:rsid w:val="001842F1"/>
    <w:rsid w:val="00184581"/>
    <w:rsid w:val="00184698"/>
    <w:rsid w:val="001846D0"/>
    <w:rsid w:val="00184731"/>
    <w:rsid w:val="00184C4A"/>
    <w:rsid w:val="00184E04"/>
    <w:rsid w:val="00184F30"/>
    <w:rsid w:val="00185648"/>
    <w:rsid w:val="001861C3"/>
    <w:rsid w:val="0018627C"/>
    <w:rsid w:val="00186A9C"/>
    <w:rsid w:val="00186C2C"/>
    <w:rsid w:val="00186C65"/>
    <w:rsid w:val="00186FF9"/>
    <w:rsid w:val="0018754F"/>
    <w:rsid w:val="00187884"/>
    <w:rsid w:val="00187E86"/>
    <w:rsid w:val="00187E95"/>
    <w:rsid w:val="001900BA"/>
    <w:rsid w:val="00190144"/>
    <w:rsid w:val="00190427"/>
    <w:rsid w:val="00190789"/>
    <w:rsid w:val="00190C30"/>
    <w:rsid w:val="00190D93"/>
    <w:rsid w:val="00190FA4"/>
    <w:rsid w:val="00192A9B"/>
    <w:rsid w:val="00192C4D"/>
    <w:rsid w:val="00192E12"/>
    <w:rsid w:val="00192EE4"/>
    <w:rsid w:val="00193179"/>
    <w:rsid w:val="001932D2"/>
    <w:rsid w:val="00193675"/>
    <w:rsid w:val="0019410C"/>
    <w:rsid w:val="001941D5"/>
    <w:rsid w:val="00194EC3"/>
    <w:rsid w:val="001952BB"/>
    <w:rsid w:val="00195405"/>
    <w:rsid w:val="00195827"/>
    <w:rsid w:val="00195A38"/>
    <w:rsid w:val="00195FB0"/>
    <w:rsid w:val="0019610C"/>
    <w:rsid w:val="00196673"/>
    <w:rsid w:val="00196E67"/>
    <w:rsid w:val="001971B3"/>
    <w:rsid w:val="001A0149"/>
    <w:rsid w:val="001A0B22"/>
    <w:rsid w:val="001A0F28"/>
    <w:rsid w:val="001A1197"/>
    <w:rsid w:val="001A11A6"/>
    <w:rsid w:val="001A1547"/>
    <w:rsid w:val="001A1840"/>
    <w:rsid w:val="001A27EA"/>
    <w:rsid w:val="001A3AB0"/>
    <w:rsid w:val="001A4215"/>
    <w:rsid w:val="001A4620"/>
    <w:rsid w:val="001A4712"/>
    <w:rsid w:val="001A5DCA"/>
    <w:rsid w:val="001A5E4F"/>
    <w:rsid w:val="001A6BB6"/>
    <w:rsid w:val="001A6C8A"/>
    <w:rsid w:val="001A7656"/>
    <w:rsid w:val="001A7761"/>
    <w:rsid w:val="001A7FE7"/>
    <w:rsid w:val="001B0D6E"/>
    <w:rsid w:val="001B11A0"/>
    <w:rsid w:val="001B1BFD"/>
    <w:rsid w:val="001B1C2E"/>
    <w:rsid w:val="001B1CF2"/>
    <w:rsid w:val="001B1E23"/>
    <w:rsid w:val="001B1ECA"/>
    <w:rsid w:val="001B2333"/>
    <w:rsid w:val="001B27D2"/>
    <w:rsid w:val="001B28AD"/>
    <w:rsid w:val="001B292D"/>
    <w:rsid w:val="001B297F"/>
    <w:rsid w:val="001B2D60"/>
    <w:rsid w:val="001B313F"/>
    <w:rsid w:val="001B31B9"/>
    <w:rsid w:val="001B47C1"/>
    <w:rsid w:val="001B4982"/>
    <w:rsid w:val="001B4DE7"/>
    <w:rsid w:val="001B4E5D"/>
    <w:rsid w:val="001B4F8B"/>
    <w:rsid w:val="001B602B"/>
    <w:rsid w:val="001B66DF"/>
    <w:rsid w:val="001B6B95"/>
    <w:rsid w:val="001B6C3A"/>
    <w:rsid w:val="001B6E6A"/>
    <w:rsid w:val="001B777E"/>
    <w:rsid w:val="001B7832"/>
    <w:rsid w:val="001C03C7"/>
    <w:rsid w:val="001C0E77"/>
    <w:rsid w:val="001C156A"/>
    <w:rsid w:val="001C1868"/>
    <w:rsid w:val="001C202E"/>
    <w:rsid w:val="001C2205"/>
    <w:rsid w:val="001C2F68"/>
    <w:rsid w:val="001C3126"/>
    <w:rsid w:val="001C3AAE"/>
    <w:rsid w:val="001C4921"/>
    <w:rsid w:val="001C49CC"/>
    <w:rsid w:val="001C535C"/>
    <w:rsid w:val="001C5763"/>
    <w:rsid w:val="001C5954"/>
    <w:rsid w:val="001C5A3E"/>
    <w:rsid w:val="001C5D4E"/>
    <w:rsid w:val="001C6376"/>
    <w:rsid w:val="001C678A"/>
    <w:rsid w:val="001C769F"/>
    <w:rsid w:val="001D0410"/>
    <w:rsid w:val="001D04A9"/>
    <w:rsid w:val="001D08CC"/>
    <w:rsid w:val="001D0AAE"/>
    <w:rsid w:val="001D0B56"/>
    <w:rsid w:val="001D0D09"/>
    <w:rsid w:val="001D0F5A"/>
    <w:rsid w:val="001D0F67"/>
    <w:rsid w:val="001D137C"/>
    <w:rsid w:val="001D20E1"/>
    <w:rsid w:val="001D213C"/>
    <w:rsid w:val="001D27B2"/>
    <w:rsid w:val="001D3591"/>
    <w:rsid w:val="001D388A"/>
    <w:rsid w:val="001D4844"/>
    <w:rsid w:val="001D4E0C"/>
    <w:rsid w:val="001D4FDD"/>
    <w:rsid w:val="001D519E"/>
    <w:rsid w:val="001D5FBE"/>
    <w:rsid w:val="001D60F7"/>
    <w:rsid w:val="001D6184"/>
    <w:rsid w:val="001D627D"/>
    <w:rsid w:val="001D6581"/>
    <w:rsid w:val="001D7093"/>
    <w:rsid w:val="001D7A79"/>
    <w:rsid w:val="001D7D57"/>
    <w:rsid w:val="001E0353"/>
    <w:rsid w:val="001E0377"/>
    <w:rsid w:val="001E07AF"/>
    <w:rsid w:val="001E0D98"/>
    <w:rsid w:val="001E0F8A"/>
    <w:rsid w:val="001E1ADF"/>
    <w:rsid w:val="001E2157"/>
    <w:rsid w:val="001E292F"/>
    <w:rsid w:val="001E30E8"/>
    <w:rsid w:val="001E36F1"/>
    <w:rsid w:val="001E36F7"/>
    <w:rsid w:val="001E39C5"/>
    <w:rsid w:val="001E4602"/>
    <w:rsid w:val="001E49E0"/>
    <w:rsid w:val="001E5836"/>
    <w:rsid w:val="001E5D25"/>
    <w:rsid w:val="001E5EAA"/>
    <w:rsid w:val="001E6120"/>
    <w:rsid w:val="001E683A"/>
    <w:rsid w:val="001E6FF9"/>
    <w:rsid w:val="001E7524"/>
    <w:rsid w:val="001E78B3"/>
    <w:rsid w:val="001E7BF9"/>
    <w:rsid w:val="001E7CE9"/>
    <w:rsid w:val="001F0893"/>
    <w:rsid w:val="001F0DF4"/>
    <w:rsid w:val="001F14E6"/>
    <w:rsid w:val="001F174B"/>
    <w:rsid w:val="001F2A6E"/>
    <w:rsid w:val="001F2B03"/>
    <w:rsid w:val="001F2CE7"/>
    <w:rsid w:val="001F2D1E"/>
    <w:rsid w:val="001F4398"/>
    <w:rsid w:val="001F4DB2"/>
    <w:rsid w:val="001F55C1"/>
    <w:rsid w:val="001F57AA"/>
    <w:rsid w:val="001F5891"/>
    <w:rsid w:val="001F6C35"/>
    <w:rsid w:val="001F6EC8"/>
    <w:rsid w:val="001F6ECD"/>
    <w:rsid w:val="001F743B"/>
    <w:rsid w:val="00200EC7"/>
    <w:rsid w:val="002012BB"/>
    <w:rsid w:val="00201DD5"/>
    <w:rsid w:val="00203621"/>
    <w:rsid w:val="0020386B"/>
    <w:rsid w:val="00204366"/>
    <w:rsid w:val="002048B9"/>
    <w:rsid w:val="00204912"/>
    <w:rsid w:val="00204FE1"/>
    <w:rsid w:val="00205070"/>
    <w:rsid w:val="00205BAD"/>
    <w:rsid w:val="00205C13"/>
    <w:rsid w:val="00205CD2"/>
    <w:rsid w:val="00206D0A"/>
    <w:rsid w:val="0020700A"/>
    <w:rsid w:val="002078DF"/>
    <w:rsid w:val="00207A61"/>
    <w:rsid w:val="00207BC8"/>
    <w:rsid w:val="00210A1A"/>
    <w:rsid w:val="00210C0D"/>
    <w:rsid w:val="00210FF3"/>
    <w:rsid w:val="002111F0"/>
    <w:rsid w:val="0021173A"/>
    <w:rsid w:val="0021207B"/>
    <w:rsid w:val="002121A4"/>
    <w:rsid w:val="002130AF"/>
    <w:rsid w:val="00213151"/>
    <w:rsid w:val="002134C9"/>
    <w:rsid w:val="00213570"/>
    <w:rsid w:val="00213784"/>
    <w:rsid w:val="00213FF4"/>
    <w:rsid w:val="0021452B"/>
    <w:rsid w:val="0021457F"/>
    <w:rsid w:val="002156F3"/>
    <w:rsid w:val="002157D0"/>
    <w:rsid w:val="002158C8"/>
    <w:rsid w:val="00215AD2"/>
    <w:rsid w:val="0021627A"/>
    <w:rsid w:val="00217DDD"/>
    <w:rsid w:val="002200B1"/>
    <w:rsid w:val="00220805"/>
    <w:rsid w:val="00221536"/>
    <w:rsid w:val="00221EDB"/>
    <w:rsid w:val="00222B70"/>
    <w:rsid w:val="00222F9F"/>
    <w:rsid w:val="00223B13"/>
    <w:rsid w:val="002242D6"/>
    <w:rsid w:val="00224699"/>
    <w:rsid w:val="00224E3A"/>
    <w:rsid w:val="00225604"/>
    <w:rsid w:val="0022570A"/>
    <w:rsid w:val="00225804"/>
    <w:rsid w:val="00225BF8"/>
    <w:rsid w:val="0022638A"/>
    <w:rsid w:val="00226831"/>
    <w:rsid w:val="00226E27"/>
    <w:rsid w:val="00226F5C"/>
    <w:rsid w:val="002273DA"/>
    <w:rsid w:val="0022763B"/>
    <w:rsid w:val="00227C39"/>
    <w:rsid w:val="002305D4"/>
    <w:rsid w:val="002308D4"/>
    <w:rsid w:val="0023132E"/>
    <w:rsid w:val="0023165D"/>
    <w:rsid w:val="00231C49"/>
    <w:rsid w:val="00231DD8"/>
    <w:rsid w:val="00232886"/>
    <w:rsid w:val="00232901"/>
    <w:rsid w:val="002330BE"/>
    <w:rsid w:val="002338D5"/>
    <w:rsid w:val="00233B93"/>
    <w:rsid w:val="00233E12"/>
    <w:rsid w:val="002345DE"/>
    <w:rsid w:val="002347F5"/>
    <w:rsid w:val="00234859"/>
    <w:rsid w:val="00234C81"/>
    <w:rsid w:val="0023507D"/>
    <w:rsid w:val="0023533A"/>
    <w:rsid w:val="002359C6"/>
    <w:rsid w:val="00235B04"/>
    <w:rsid w:val="002364D4"/>
    <w:rsid w:val="002367D2"/>
    <w:rsid w:val="00236C56"/>
    <w:rsid w:val="0023715A"/>
    <w:rsid w:val="00237CAE"/>
    <w:rsid w:val="00237E0E"/>
    <w:rsid w:val="00237E50"/>
    <w:rsid w:val="00240A2C"/>
    <w:rsid w:val="002410BD"/>
    <w:rsid w:val="002411F6"/>
    <w:rsid w:val="00241854"/>
    <w:rsid w:val="0024282D"/>
    <w:rsid w:val="00242D3D"/>
    <w:rsid w:val="00242EBE"/>
    <w:rsid w:val="00244446"/>
    <w:rsid w:val="00244C9D"/>
    <w:rsid w:val="0024544D"/>
    <w:rsid w:val="00245779"/>
    <w:rsid w:val="002458A9"/>
    <w:rsid w:val="00246471"/>
    <w:rsid w:val="002465E9"/>
    <w:rsid w:val="002465F8"/>
    <w:rsid w:val="002466BD"/>
    <w:rsid w:val="00246704"/>
    <w:rsid w:val="002469B5"/>
    <w:rsid w:val="002469F5"/>
    <w:rsid w:val="00246FC9"/>
    <w:rsid w:val="0024728B"/>
    <w:rsid w:val="002476F0"/>
    <w:rsid w:val="002476FD"/>
    <w:rsid w:val="00247C34"/>
    <w:rsid w:val="00250441"/>
    <w:rsid w:val="002505EF"/>
    <w:rsid w:val="002512F3"/>
    <w:rsid w:val="00251EBF"/>
    <w:rsid w:val="00251F0C"/>
    <w:rsid w:val="002528C9"/>
    <w:rsid w:val="00252E2A"/>
    <w:rsid w:val="0025363F"/>
    <w:rsid w:val="00253C71"/>
    <w:rsid w:val="002541A9"/>
    <w:rsid w:val="00254A2A"/>
    <w:rsid w:val="00254B3F"/>
    <w:rsid w:val="002550D1"/>
    <w:rsid w:val="002553F2"/>
    <w:rsid w:val="002558AB"/>
    <w:rsid w:val="00255ACA"/>
    <w:rsid w:val="002560D1"/>
    <w:rsid w:val="002567BC"/>
    <w:rsid w:val="0025759F"/>
    <w:rsid w:val="00257672"/>
    <w:rsid w:val="00257816"/>
    <w:rsid w:val="00260CD8"/>
    <w:rsid w:val="0026105B"/>
    <w:rsid w:val="002618F4"/>
    <w:rsid w:val="00261A97"/>
    <w:rsid w:val="002632D9"/>
    <w:rsid w:val="00263777"/>
    <w:rsid w:val="002638E7"/>
    <w:rsid w:val="0026397C"/>
    <w:rsid w:val="00263AEF"/>
    <w:rsid w:val="0026421A"/>
    <w:rsid w:val="00264409"/>
    <w:rsid w:val="00264932"/>
    <w:rsid w:val="00264EF5"/>
    <w:rsid w:val="0026642F"/>
    <w:rsid w:val="00266E6E"/>
    <w:rsid w:val="00267072"/>
    <w:rsid w:val="00270585"/>
    <w:rsid w:val="00270778"/>
    <w:rsid w:val="00270A40"/>
    <w:rsid w:val="00271151"/>
    <w:rsid w:val="0027248C"/>
    <w:rsid w:val="002727FF"/>
    <w:rsid w:val="00273005"/>
    <w:rsid w:val="002733B5"/>
    <w:rsid w:val="00273633"/>
    <w:rsid w:val="00273EFE"/>
    <w:rsid w:val="0027472C"/>
    <w:rsid w:val="00275416"/>
    <w:rsid w:val="00275686"/>
    <w:rsid w:val="00276160"/>
    <w:rsid w:val="00276A23"/>
    <w:rsid w:val="002770B3"/>
    <w:rsid w:val="00277165"/>
    <w:rsid w:val="002771C1"/>
    <w:rsid w:val="00277431"/>
    <w:rsid w:val="0027773F"/>
    <w:rsid w:val="002777F4"/>
    <w:rsid w:val="00277B5D"/>
    <w:rsid w:val="00277D66"/>
    <w:rsid w:val="00280017"/>
    <w:rsid w:val="00280422"/>
    <w:rsid w:val="002806F3"/>
    <w:rsid w:val="002807D1"/>
    <w:rsid w:val="002808E9"/>
    <w:rsid w:val="00280A7B"/>
    <w:rsid w:val="00280B99"/>
    <w:rsid w:val="00280EC0"/>
    <w:rsid w:val="002810A0"/>
    <w:rsid w:val="00281515"/>
    <w:rsid w:val="00281868"/>
    <w:rsid w:val="0028194F"/>
    <w:rsid w:val="00281F7E"/>
    <w:rsid w:val="00282366"/>
    <w:rsid w:val="00282392"/>
    <w:rsid w:val="0028246D"/>
    <w:rsid w:val="002826FD"/>
    <w:rsid w:val="002827D0"/>
    <w:rsid w:val="0028294B"/>
    <w:rsid w:val="00282D86"/>
    <w:rsid w:val="002833CD"/>
    <w:rsid w:val="00283499"/>
    <w:rsid w:val="00283953"/>
    <w:rsid w:val="00283ACC"/>
    <w:rsid w:val="0028482A"/>
    <w:rsid w:val="002857CE"/>
    <w:rsid w:val="002872CD"/>
    <w:rsid w:val="0028742E"/>
    <w:rsid w:val="00287563"/>
    <w:rsid w:val="002878C0"/>
    <w:rsid w:val="00290B0D"/>
    <w:rsid w:val="00291640"/>
    <w:rsid w:val="0029244E"/>
    <w:rsid w:val="0029398A"/>
    <w:rsid w:val="00294473"/>
    <w:rsid w:val="00295F88"/>
    <w:rsid w:val="002963BE"/>
    <w:rsid w:val="0029691B"/>
    <w:rsid w:val="00297414"/>
    <w:rsid w:val="002974B2"/>
    <w:rsid w:val="002A00E0"/>
    <w:rsid w:val="002A00E4"/>
    <w:rsid w:val="002A132B"/>
    <w:rsid w:val="002A1714"/>
    <w:rsid w:val="002A2021"/>
    <w:rsid w:val="002A20A2"/>
    <w:rsid w:val="002A2113"/>
    <w:rsid w:val="002A21B9"/>
    <w:rsid w:val="002A2228"/>
    <w:rsid w:val="002A2D46"/>
    <w:rsid w:val="002A2FB8"/>
    <w:rsid w:val="002A3227"/>
    <w:rsid w:val="002A322C"/>
    <w:rsid w:val="002A3A34"/>
    <w:rsid w:val="002A3AB1"/>
    <w:rsid w:val="002A3D1A"/>
    <w:rsid w:val="002A4195"/>
    <w:rsid w:val="002A448F"/>
    <w:rsid w:val="002A4E48"/>
    <w:rsid w:val="002A4FB2"/>
    <w:rsid w:val="002A5932"/>
    <w:rsid w:val="002A5B83"/>
    <w:rsid w:val="002A5E22"/>
    <w:rsid w:val="002A7057"/>
    <w:rsid w:val="002A72D6"/>
    <w:rsid w:val="002A7361"/>
    <w:rsid w:val="002A76AC"/>
    <w:rsid w:val="002B00AA"/>
    <w:rsid w:val="002B0737"/>
    <w:rsid w:val="002B119F"/>
    <w:rsid w:val="002B154B"/>
    <w:rsid w:val="002B1653"/>
    <w:rsid w:val="002B1B82"/>
    <w:rsid w:val="002B1BE9"/>
    <w:rsid w:val="002B2034"/>
    <w:rsid w:val="002B2094"/>
    <w:rsid w:val="002B22EB"/>
    <w:rsid w:val="002B24F2"/>
    <w:rsid w:val="002B291E"/>
    <w:rsid w:val="002B2A09"/>
    <w:rsid w:val="002B2F40"/>
    <w:rsid w:val="002B396B"/>
    <w:rsid w:val="002B39F9"/>
    <w:rsid w:val="002B3CA9"/>
    <w:rsid w:val="002B4B07"/>
    <w:rsid w:val="002B530F"/>
    <w:rsid w:val="002B5463"/>
    <w:rsid w:val="002B5BB6"/>
    <w:rsid w:val="002B640A"/>
    <w:rsid w:val="002B66BC"/>
    <w:rsid w:val="002B670C"/>
    <w:rsid w:val="002B691F"/>
    <w:rsid w:val="002B757E"/>
    <w:rsid w:val="002B7AC0"/>
    <w:rsid w:val="002B7D11"/>
    <w:rsid w:val="002C0033"/>
    <w:rsid w:val="002C055D"/>
    <w:rsid w:val="002C0590"/>
    <w:rsid w:val="002C080E"/>
    <w:rsid w:val="002C0AED"/>
    <w:rsid w:val="002C1683"/>
    <w:rsid w:val="002C16C8"/>
    <w:rsid w:val="002C17DB"/>
    <w:rsid w:val="002C1EEE"/>
    <w:rsid w:val="002C2116"/>
    <w:rsid w:val="002C27EC"/>
    <w:rsid w:val="002C2A6E"/>
    <w:rsid w:val="002C2FF5"/>
    <w:rsid w:val="002C3359"/>
    <w:rsid w:val="002C3639"/>
    <w:rsid w:val="002C3911"/>
    <w:rsid w:val="002C395E"/>
    <w:rsid w:val="002C4177"/>
    <w:rsid w:val="002C44DD"/>
    <w:rsid w:val="002C4536"/>
    <w:rsid w:val="002C507C"/>
    <w:rsid w:val="002C5241"/>
    <w:rsid w:val="002C5441"/>
    <w:rsid w:val="002C5DA0"/>
    <w:rsid w:val="002C5E58"/>
    <w:rsid w:val="002C6ACA"/>
    <w:rsid w:val="002C6EE9"/>
    <w:rsid w:val="002D0129"/>
    <w:rsid w:val="002D01A2"/>
    <w:rsid w:val="002D035E"/>
    <w:rsid w:val="002D041A"/>
    <w:rsid w:val="002D0534"/>
    <w:rsid w:val="002D0947"/>
    <w:rsid w:val="002D1EDF"/>
    <w:rsid w:val="002D2AD4"/>
    <w:rsid w:val="002D2B36"/>
    <w:rsid w:val="002D2D57"/>
    <w:rsid w:val="002D30ED"/>
    <w:rsid w:val="002D3164"/>
    <w:rsid w:val="002D3799"/>
    <w:rsid w:val="002D4020"/>
    <w:rsid w:val="002D4115"/>
    <w:rsid w:val="002D4B17"/>
    <w:rsid w:val="002D4C82"/>
    <w:rsid w:val="002D4FD1"/>
    <w:rsid w:val="002D60C3"/>
    <w:rsid w:val="002D613F"/>
    <w:rsid w:val="002D6B89"/>
    <w:rsid w:val="002D6E2E"/>
    <w:rsid w:val="002D74F2"/>
    <w:rsid w:val="002D773E"/>
    <w:rsid w:val="002E025F"/>
    <w:rsid w:val="002E0C34"/>
    <w:rsid w:val="002E12D3"/>
    <w:rsid w:val="002E13E8"/>
    <w:rsid w:val="002E1960"/>
    <w:rsid w:val="002E2D90"/>
    <w:rsid w:val="002E2DEC"/>
    <w:rsid w:val="002E3B20"/>
    <w:rsid w:val="002E3B6D"/>
    <w:rsid w:val="002E4773"/>
    <w:rsid w:val="002E4AED"/>
    <w:rsid w:val="002E63A1"/>
    <w:rsid w:val="002E6B87"/>
    <w:rsid w:val="002E7061"/>
    <w:rsid w:val="002E7245"/>
    <w:rsid w:val="002E79EB"/>
    <w:rsid w:val="002E7B08"/>
    <w:rsid w:val="002F0930"/>
    <w:rsid w:val="002F0C66"/>
    <w:rsid w:val="002F0D90"/>
    <w:rsid w:val="002F1492"/>
    <w:rsid w:val="002F1775"/>
    <w:rsid w:val="002F1D7B"/>
    <w:rsid w:val="002F375B"/>
    <w:rsid w:val="002F3D4D"/>
    <w:rsid w:val="002F3F91"/>
    <w:rsid w:val="002F420E"/>
    <w:rsid w:val="002F429A"/>
    <w:rsid w:val="002F5BC6"/>
    <w:rsid w:val="002F5D2A"/>
    <w:rsid w:val="002F75A0"/>
    <w:rsid w:val="002F767F"/>
    <w:rsid w:val="003000AE"/>
    <w:rsid w:val="00300646"/>
    <w:rsid w:val="00300649"/>
    <w:rsid w:val="00300977"/>
    <w:rsid w:val="00301472"/>
    <w:rsid w:val="0030182A"/>
    <w:rsid w:val="00301D3E"/>
    <w:rsid w:val="00301E2F"/>
    <w:rsid w:val="00302112"/>
    <w:rsid w:val="00302297"/>
    <w:rsid w:val="00302AF2"/>
    <w:rsid w:val="00302CF5"/>
    <w:rsid w:val="00302D68"/>
    <w:rsid w:val="003032CB"/>
    <w:rsid w:val="003033AB"/>
    <w:rsid w:val="00304204"/>
    <w:rsid w:val="00304883"/>
    <w:rsid w:val="00304C9C"/>
    <w:rsid w:val="0030594A"/>
    <w:rsid w:val="00305A0A"/>
    <w:rsid w:val="00306660"/>
    <w:rsid w:val="0030691B"/>
    <w:rsid w:val="00306AB1"/>
    <w:rsid w:val="0030715D"/>
    <w:rsid w:val="0030750C"/>
    <w:rsid w:val="00307D6C"/>
    <w:rsid w:val="0031031C"/>
    <w:rsid w:val="00310556"/>
    <w:rsid w:val="00310DAC"/>
    <w:rsid w:val="00310FD6"/>
    <w:rsid w:val="003110EF"/>
    <w:rsid w:val="0031127F"/>
    <w:rsid w:val="00311625"/>
    <w:rsid w:val="00311CBC"/>
    <w:rsid w:val="00312001"/>
    <w:rsid w:val="00312781"/>
    <w:rsid w:val="00313CDA"/>
    <w:rsid w:val="003145DD"/>
    <w:rsid w:val="003147DD"/>
    <w:rsid w:val="00315615"/>
    <w:rsid w:val="00315998"/>
    <w:rsid w:val="00315A3A"/>
    <w:rsid w:val="00316728"/>
    <w:rsid w:val="00316A6A"/>
    <w:rsid w:val="00317595"/>
    <w:rsid w:val="003177A4"/>
    <w:rsid w:val="00317B9D"/>
    <w:rsid w:val="003208A1"/>
    <w:rsid w:val="00320C94"/>
    <w:rsid w:val="00320EC6"/>
    <w:rsid w:val="00321D76"/>
    <w:rsid w:val="00321E75"/>
    <w:rsid w:val="0032216D"/>
    <w:rsid w:val="00322432"/>
    <w:rsid w:val="00322639"/>
    <w:rsid w:val="00322976"/>
    <w:rsid w:val="00322A3E"/>
    <w:rsid w:val="00323543"/>
    <w:rsid w:val="00323C3F"/>
    <w:rsid w:val="00323EEC"/>
    <w:rsid w:val="00323F27"/>
    <w:rsid w:val="003240C7"/>
    <w:rsid w:val="00324371"/>
    <w:rsid w:val="00324549"/>
    <w:rsid w:val="003249E6"/>
    <w:rsid w:val="00325CEA"/>
    <w:rsid w:val="00325F53"/>
    <w:rsid w:val="0032600E"/>
    <w:rsid w:val="003261B2"/>
    <w:rsid w:val="00326586"/>
    <w:rsid w:val="0032693A"/>
    <w:rsid w:val="0032727A"/>
    <w:rsid w:val="003275E5"/>
    <w:rsid w:val="0032795A"/>
    <w:rsid w:val="00327A6D"/>
    <w:rsid w:val="00331794"/>
    <w:rsid w:val="00331862"/>
    <w:rsid w:val="00331899"/>
    <w:rsid w:val="00331BD0"/>
    <w:rsid w:val="00331DBD"/>
    <w:rsid w:val="00332462"/>
    <w:rsid w:val="003325BB"/>
    <w:rsid w:val="00332B9C"/>
    <w:rsid w:val="00334849"/>
    <w:rsid w:val="00335040"/>
    <w:rsid w:val="003352BF"/>
    <w:rsid w:val="003356A7"/>
    <w:rsid w:val="0033571B"/>
    <w:rsid w:val="00335E3E"/>
    <w:rsid w:val="003363FF"/>
    <w:rsid w:val="003364EF"/>
    <w:rsid w:val="00336946"/>
    <w:rsid w:val="00336C7F"/>
    <w:rsid w:val="00336F9C"/>
    <w:rsid w:val="0033712F"/>
    <w:rsid w:val="0033728C"/>
    <w:rsid w:val="00337749"/>
    <w:rsid w:val="003378C1"/>
    <w:rsid w:val="00337CF3"/>
    <w:rsid w:val="00337F6E"/>
    <w:rsid w:val="003400F9"/>
    <w:rsid w:val="003406A6"/>
    <w:rsid w:val="00340813"/>
    <w:rsid w:val="003412A1"/>
    <w:rsid w:val="00341828"/>
    <w:rsid w:val="00342114"/>
    <w:rsid w:val="00342B15"/>
    <w:rsid w:val="0034300F"/>
    <w:rsid w:val="00343832"/>
    <w:rsid w:val="00343B92"/>
    <w:rsid w:val="00343E3B"/>
    <w:rsid w:val="00343F08"/>
    <w:rsid w:val="00343F1E"/>
    <w:rsid w:val="003445B2"/>
    <w:rsid w:val="00344C71"/>
    <w:rsid w:val="00345942"/>
    <w:rsid w:val="00345EC8"/>
    <w:rsid w:val="00346125"/>
    <w:rsid w:val="00346257"/>
    <w:rsid w:val="003471A5"/>
    <w:rsid w:val="0034727B"/>
    <w:rsid w:val="00347702"/>
    <w:rsid w:val="003478B7"/>
    <w:rsid w:val="00350478"/>
    <w:rsid w:val="003505EF"/>
    <w:rsid w:val="003507E9"/>
    <w:rsid w:val="00350F0F"/>
    <w:rsid w:val="00351545"/>
    <w:rsid w:val="0035157F"/>
    <w:rsid w:val="003515AF"/>
    <w:rsid w:val="00351DB8"/>
    <w:rsid w:val="00351DBE"/>
    <w:rsid w:val="00351F88"/>
    <w:rsid w:val="00352104"/>
    <w:rsid w:val="003522EF"/>
    <w:rsid w:val="00352C6D"/>
    <w:rsid w:val="00352CF3"/>
    <w:rsid w:val="00353132"/>
    <w:rsid w:val="003539D8"/>
    <w:rsid w:val="00353B2C"/>
    <w:rsid w:val="00353CDA"/>
    <w:rsid w:val="003541F0"/>
    <w:rsid w:val="003543C5"/>
    <w:rsid w:val="00354926"/>
    <w:rsid w:val="00354B04"/>
    <w:rsid w:val="0035506D"/>
    <w:rsid w:val="003556DA"/>
    <w:rsid w:val="0035620D"/>
    <w:rsid w:val="00356A3D"/>
    <w:rsid w:val="003570BA"/>
    <w:rsid w:val="003577CB"/>
    <w:rsid w:val="00357F06"/>
    <w:rsid w:val="00360453"/>
    <w:rsid w:val="003612A0"/>
    <w:rsid w:val="003613E4"/>
    <w:rsid w:val="00361831"/>
    <w:rsid w:val="00362D6F"/>
    <w:rsid w:val="0036316F"/>
    <w:rsid w:val="00364910"/>
    <w:rsid w:val="003653BC"/>
    <w:rsid w:val="00365A10"/>
    <w:rsid w:val="00365E2A"/>
    <w:rsid w:val="00365EB1"/>
    <w:rsid w:val="003663AF"/>
    <w:rsid w:val="00366679"/>
    <w:rsid w:val="003669EB"/>
    <w:rsid w:val="00367117"/>
    <w:rsid w:val="00367139"/>
    <w:rsid w:val="0036715D"/>
    <w:rsid w:val="003675B7"/>
    <w:rsid w:val="00367760"/>
    <w:rsid w:val="00370385"/>
    <w:rsid w:val="0037061D"/>
    <w:rsid w:val="003707B1"/>
    <w:rsid w:val="00370C73"/>
    <w:rsid w:val="003713E1"/>
    <w:rsid w:val="0037189A"/>
    <w:rsid w:val="00371F17"/>
    <w:rsid w:val="00371F36"/>
    <w:rsid w:val="00372E17"/>
    <w:rsid w:val="00373506"/>
    <w:rsid w:val="00373E44"/>
    <w:rsid w:val="00374192"/>
    <w:rsid w:val="003751A1"/>
    <w:rsid w:val="003752BD"/>
    <w:rsid w:val="003757D0"/>
    <w:rsid w:val="00375FF2"/>
    <w:rsid w:val="00375FFD"/>
    <w:rsid w:val="003765EE"/>
    <w:rsid w:val="00376C97"/>
    <w:rsid w:val="00376F5C"/>
    <w:rsid w:val="0038064D"/>
    <w:rsid w:val="0038099E"/>
    <w:rsid w:val="00380E1B"/>
    <w:rsid w:val="00380F32"/>
    <w:rsid w:val="00381118"/>
    <w:rsid w:val="00381315"/>
    <w:rsid w:val="00381470"/>
    <w:rsid w:val="00381B0A"/>
    <w:rsid w:val="00381DF8"/>
    <w:rsid w:val="0038215B"/>
    <w:rsid w:val="00382975"/>
    <w:rsid w:val="00382A73"/>
    <w:rsid w:val="00382EE5"/>
    <w:rsid w:val="0038395A"/>
    <w:rsid w:val="0038399E"/>
    <w:rsid w:val="00384887"/>
    <w:rsid w:val="003854B1"/>
    <w:rsid w:val="003868FB"/>
    <w:rsid w:val="00386BDB"/>
    <w:rsid w:val="00387417"/>
    <w:rsid w:val="0039003E"/>
    <w:rsid w:val="00390138"/>
    <w:rsid w:val="00390214"/>
    <w:rsid w:val="0039045B"/>
    <w:rsid w:val="003905AE"/>
    <w:rsid w:val="00390AEC"/>
    <w:rsid w:val="003911FC"/>
    <w:rsid w:val="003913CD"/>
    <w:rsid w:val="0039153E"/>
    <w:rsid w:val="003917FC"/>
    <w:rsid w:val="00391E2C"/>
    <w:rsid w:val="0039212C"/>
    <w:rsid w:val="00392144"/>
    <w:rsid w:val="0039264F"/>
    <w:rsid w:val="00392C3F"/>
    <w:rsid w:val="00392FB1"/>
    <w:rsid w:val="003930D4"/>
    <w:rsid w:val="00393860"/>
    <w:rsid w:val="00393BE5"/>
    <w:rsid w:val="003943D4"/>
    <w:rsid w:val="00395305"/>
    <w:rsid w:val="00395558"/>
    <w:rsid w:val="00395621"/>
    <w:rsid w:val="00395BD6"/>
    <w:rsid w:val="00395C88"/>
    <w:rsid w:val="00395FBF"/>
    <w:rsid w:val="00396468"/>
    <w:rsid w:val="00396AD9"/>
    <w:rsid w:val="00397724"/>
    <w:rsid w:val="00397D8E"/>
    <w:rsid w:val="003A086C"/>
    <w:rsid w:val="003A12E4"/>
    <w:rsid w:val="003A13D0"/>
    <w:rsid w:val="003A16AD"/>
    <w:rsid w:val="003A1EFD"/>
    <w:rsid w:val="003A2A1F"/>
    <w:rsid w:val="003A35ED"/>
    <w:rsid w:val="003A387B"/>
    <w:rsid w:val="003A3C19"/>
    <w:rsid w:val="003A3FE3"/>
    <w:rsid w:val="003A438A"/>
    <w:rsid w:val="003A46EE"/>
    <w:rsid w:val="003A48A6"/>
    <w:rsid w:val="003A4A44"/>
    <w:rsid w:val="003A4B48"/>
    <w:rsid w:val="003A4BC9"/>
    <w:rsid w:val="003A5062"/>
    <w:rsid w:val="003A5E6C"/>
    <w:rsid w:val="003A6356"/>
    <w:rsid w:val="003A665B"/>
    <w:rsid w:val="003A79A4"/>
    <w:rsid w:val="003A7C60"/>
    <w:rsid w:val="003B0778"/>
    <w:rsid w:val="003B0A4A"/>
    <w:rsid w:val="003B0DA0"/>
    <w:rsid w:val="003B0EFA"/>
    <w:rsid w:val="003B146F"/>
    <w:rsid w:val="003B1BDD"/>
    <w:rsid w:val="003B225B"/>
    <w:rsid w:val="003B2814"/>
    <w:rsid w:val="003B2A14"/>
    <w:rsid w:val="003B2E42"/>
    <w:rsid w:val="003B302F"/>
    <w:rsid w:val="003B31D4"/>
    <w:rsid w:val="003B31D7"/>
    <w:rsid w:val="003B36FC"/>
    <w:rsid w:val="003B3BE1"/>
    <w:rsid w:val="003B46B3"/>
    <w:rsid w:val="003B4AB7"/>
    <w:rsid w:val="003B54DB"/>
    <w:rsid w:val="003B5BF1"/>
    <w:rsid w:val="003B5F84"/>
    <w:rsid w:val="003B60E9"/>
    <w:rsid w:val="003B632E"/>
    <w:rsid w:val="003B68FE"/>
    <w:rsid w:val="003B6AE2"/>
    <w:rsid w:val="003B76E7"/>
    <w:rsid w:val="003B7A41"/>
    <w:rsid w:val="003B7D0D"/>
    <w:rsid w:val="003B7E62"/>
    <w:rsid w:val="003C0317"/>
    <w:rsid w:val="003C0354"/>
    <w:rsid w:val="003C0643"/>
    <w:rsid w:val="003C07E5"/>
    <w:rsid w:val="003C3102"/>
    <w:rsid w:val="003C4347"/>
    <w:rsid w:val="003C4407"/>
    <w:rsid w:val="003C4AB0"/>
    <w:rsid w:val="003C61A6"/>
    <w:rsid w:val="003C61C8"/>
    <w:rsid w:val="003C63E1"/>
    <w:rsid w:val="003C7319"/>
    <w:rsid w:val="003C756E"/>
    <w:rsid w:val="003C77BC"/>
    <w:rsid w:val="003C7E9B"/>
    <w:rsid w:val="003D0E65"/>
    <w:rsid w:val="003D10A3"/>
    <w:rsid w:val="003D1385"/>
    <w:rsid w:val="003D16F1"/>
    <w:rsid w:val="003D1CBF"/>
    <w:rsid w:val="003D2304"/>
    <w:rsid w:val="003D2A85"/>
    <w:rsid w:val="003D2CAB"/>
    <w:rsid w:val="003D33BD"/>
    <w:rsid w:val="003D3BB5"/>
    <w:rsid w:val="003D3EF7"/>
    <w:rsid w:val="003D4147"/>
    <w:rsid w:val="003D4477"/>
    <w:rsid w:val="003D4A63"/>
    <w:rsid w:val="003D5591"/>
    <w:rsid w:val="003D5F1E"/>
    <w:rsid w:val="003D6956"/>
    <w:rsid w:val="003D6E5C"/>
    <w:rsid w:val="003D72A6"/>
    <w:rsid w:val="003D73B8"/>
    <w:rsid w:val="003D7858"/>
    <w:rsid w:val="003D7E30"/>
    <w:rsid w:val="003E05E1"/>
    <w:rsid w:val="003E0986"/>
    <w:rsid w:val="003E0A23"/>
    <w:rsid w:val="003E0DA7"/>
    <w:rsid w:val="003E0DD0"/>
    <w:rsid w:val="003E263F"/>
    <w:rsid w:val="003E266D"/>
    <w:rsid w:val="003E331C"/>
    <w:rsid w:val="003E3A55"/>
    <w:rsid w:val="003E5131"/>
    <w:rsid w:val="003E514B"/>
    <w:rsid w:val="003E66D2"/>
    <w:rsid w:val="003E7264"/>
    <w:rsid w:val="003E72B1"/>
    <w:rsid w:val="003E75E0"/>
    <w:rsid w:val="003E7D26"/>
    <w:rsid w:val="003E7DF1"/>
    <w:rsid w:val="003F0703"/>
    <w:rsid w:val="003F0955"/>
    <w:rsid w:val="003F0A37"/>
    <w:rsid w:val="003F0DDB"/>
    <w:rsid w:val="003F20B8"/>
    <w:rsid w:val="003F2861"/>
    <w:rsid w:val="003F29AF"/>
    <w:rsid w:val="003F2D97"/>
    <w:rsid w:val="003F3BCD"/>
    <w:rsid w:val="003F3D60"/>
    <w:rsid w:val="003F3F4B"/>
    <w:rsid w:val="003F3F5F"/>
    <w:rsid w:val="003F4237"/>
    <w:rsid w:val="003F4274"/>
    <w:rsid w:val="003F47B9"/>
    <w:rsid w:val="003F4874"/>
    <w:rsid w:val="003F4DE7"/>
    <w:rsid w:val="003F5028"/>
    <w:rsid w:val="003F52C1"/>
    <w:rsid w:val="003F5A8C"/>
    <w:rsid w:val="003F5CF4"/>
    <w:rsid w:val="003F6062"/>
    <w:rsid w:val="003F62E7"/>
    <w:rsid w:val="003F6851"/>
    <w:rsid w:val="003F6EAA"/>
    <w:rsid w:val="003F7024"/>
    <w:rsid w:val="003F7155"/>
    <w:rsid w:val="00400112"/>
    <w:rsid w:val="00400352"/>
    <w:rsid w:val="00400C59"/>
    <w:rsid w:val="00400D03"/>
    <w:rsid w:val="004018E5"/>
    <w:rsid w:val="00403015"/>
    <w:rsid w:val="00403D53"/>
    <w:rsid w:val="00404053"/>
    <w:rsid w:val="00404416"/>
    <w:rsid w:val="00404B13"/>
    <w:rsid w:val="00404C02"/>
    <w:rsid w:val="00405AB2"/>
    <w:rsid w:val="00406206"/>
    <w:rsid w:val="00406215"/>
    <w:rsid w:val="00407776"/>
    <w:rsid w:val="00407BBE"/>
    <w:rsid w:val="0041039E"/>
    <w:rsid w:val="0041093D"/>
    <w:rsid w:val="00410C38"/>
    <w:rsid w:val="00410C46"/>
    <w:rsid w:val="00410DFE"/>
    <w:rsid w:val="00410E0D"/>
    <w:rsid w:val="00411891"/>
    <w:rsid w:val="0041191C"/>
    <w:rsid w:val="004125B9"/>
    <w:rsid w:val="004128A1"/>
    <w:rsid w:val="00412CC7"/>
    <w:rsid w:val="00412D9D"/>
    <w:rsid w:val="00412EB2"/>
    <w:rsid w:val="00413A80"/>
    <w:rsid w:val="004142E0"/>
    <w:rsid w:val="00414672"/>
    <w:rsid w:val="00414BBA"/>
    <w:rsid w:val="00414D78"/>
    <w:rsid w:val="00414EB0"/>
    <w:rsid w:val="0041513E"/>
    <w:rsid w:val="00416427"/>
    <w:rsid w:val="004171D4"/>
    <w:rsid w:val="0041746A"/>
    <w:rsid w:val="00417534"/>
    <w:rsid w:val="00420BAE"/>
    <w:rsid w:val="00420BD1"/>
    <w:rsid w:val="00420E19"/>
    <w:rsid w:val="004211AF"/>
    <w:rsid w:val="0042184D"/>
    <w:rsid w:val="004218E9"/>
    <w:rsid w:val="00421A64"/>
    <w:rsid w:val="00421B43"/>
    <w:rsid w:val="00422C98"/>
    <w:rsid w:val="00422D99"/>
    <w:rsid w:val="0042343F"/>
    <w:rsid w:val="00423754"/>
    <w:rsid w:val="00424552"/>
    <w:rsid w:val="0042496C"/>
    <w:rsid w:val="004249EB"/>
    <w:rsid w:val="00425622"/>
    <w:rsid w:val="004256A4"/>
    <w:rsid w:val="00425C30"/>
    <w:rsid w:val="00426A08"/>
    <w:rsid w:val="004272DB"/>
    <w:rsid w:val="00427613"/>
    <w:rsid w:val="00427DF9"/>
    <w:rsid w:val="004304D2"/>
    <w:rsid w:val="00430A88"/>
    <w:rsid w:val="004310D9"/>
    <w:rsid w:val="004311E2"/>
    <w:rsid w:val="004313B0"/>
    <w:rsid w:val="0043163F"/>
    <w:rsid w:val="00431A86"/>
    <w:rsid w:val="00431B29"/>
    <w:rsid w:val="00431BB3"/>
    <w:rsid w:val="00431D4B"/>
    <w:rsid w:val="00432251"/>
    <w:rsid w:val="0043255A"/>
    <w:rsid w:val="0043264A"/>
    <w:rsid w:val="0043286B"/>
    <w:rsid w:val="00432A73"/>
    <w:rsid w:val="0043395D"/>
    <w:rsid w:val="00433AC1"/>
    <w:rsid w:val="00433E6C"/>
    <w:rsid w:val="00434A37"/>
    <w:rsid w:val="00434B92"/>
    <w:rsid w:val="004355F8"/>
    <w:rsid w:val="00435F57"/>
    <w:rsid w:val="00436289"/>
    <w:rsid w:val="00436548"/>
    <w:rsid w:val="004369BA"/>
    <w:rsid w:val="0043720C"/>
    <w:rsid w:val="004374BC"/>
    <w:rsid w:val="004379D2"/>
    <w:rsid w:val="004379EB"/>
    <w:rsid w:val="00437C8F"/>
    <w:rsid w:val="0044035A"/>
    <w:rsid w:val="004405D1"/>
    <w:rsid w:val="0044078F"/>
    <w:rsid w:val="00440BB5"/>
    <w:rsid w:val="00441168"/>
    <w:rsid w:val="004428FC"/>
    <w:rsid w:val="00442B8C"/>
    <w:rsid w:val="004432F8"/>
    <w:rsid w:val="00443A7F"/>
    <w:rsid w:val="0044437B"/>
    <w:rsid w:val="00444ABB"/>
    <w:rsid w:val="00444E6E"/>
    <w:rsid w:val="004457AB"/>
    <w:rsid w:val="004459DD"/>
    <w:rsid w:val="00445C6E"/>
    <w:rsid w:val="004465F4"/>
    <w:rsid w:val="004467C7"/>
    <w:rsid w:val="0044682E"/>
    <w:rsid w:val="0044687C"/>
    <w:rsid w:val="0045009A"/>
    <w:rsid w:val="00450441"/>
    <w:rsid w:val="00450627"/>
    <w:rsid w:val="00450A21"/>
    <w:rsid w:val="00450C9E"/>
    <w:rsid w:val="00450E02"/>
    <w:rsid w:val="004514C1"/>
    <w:rsid w:val="00451553"/>
    <w:rsid w:val="004518F6"/>
    <w:rsid w:val="00452203"/>
    <w:rsid w:val="00452F41"/>
    <w:rsid w:val="004531B8"/>
    <w:rsid w:val="00453D0A"/>
    <w:rsid w:val="0045416A"/>
    <w:rsid w:val="00454A9B"/>
    <w:rsid w:val="00454E19"/>
    <w:rsid w:val="00454ECB"/>
    <w:rsid w:val="00454FA7"/>
    <w:rsid w:val="0045566D"/>
    <w:rsid w:val="00455953"/>
    <w:rsid w:val="00455AA1"/>
    <w:rsid w:val="00455B50"/>
    <w:rsid w:val="00455BE4"/>
    <w:rsid w:val="00456178"/>
    <w:rsid w:val="004574B0"/>
    <w:rsid w:val="004577D3"/>
    <w:rsid w:val="00457A43"/>
    <w:rsid w:val="004605E0"/>
    <w:rsid w:val="0046088E"/>
    <w:rsid w:val="00460930"/>
    <w:rsid w:val="00460D33"/>
    <w:rsid w:val="00460DB1"/>
    <w:rsid w:val="004611EE"/>
    <w:rsid w:val="00461A40"/>
    <w:rsid w:val="00461E35"/>
    <w:rsid w:val="00462FE5"/>
    <w:rsid w:val="0046322B"/>
    <w:rsid w:val="00463ECA"/>
    <w:rsid w:val="00464660"/>
    <w:rsid w:val="00465A42"/>
    <w:rsid w:val="004660F5"/>
    <w:rsid w:val="004662D8"/>
    <w:rsid w:val="0046647D"/>
    <w:rsid w:val="004665AC"/>
    <w:rsid w:val="00466BAE"/>
    <w:rsid w:val="00466FBF"/>
    <w:rsid w:val="00467AA6"/>
    <w:rsid w:val="00467F73"/>
    <w:rsid w:val="004700AB"/>
    <w:rsid w:val="0047052C"/>
    <w:rsid w:val="00471142"/>
    <w:rsid w:val="004712F5"/>
    <w:rsid w:val="0047186F"/>
    <w:rsid w:val="00471CDA"/>
    <w:rsid w:val="004724EA"/>
    <w:rsid w:val="0047265E"/>
    <w:rsid w:val="004728F2"/>
    <w:rsid w:val="00473900"/>
    <w:rsid w:val="00473A67"/>
    <w:rsid w:val="00473AD6"/>
    <w:rsid w:val="004742B4"/>
    <w:rsid w:val="004742B8"/>
    <w:rsid w:val="00474384"/>
    <w:rsid w:val="00475093"/>
    <w:rsid w:val="004754DA"/>
    <w:rsid w:val="00475980"/>
    <w:rsid w:val="00475DFA"/>
    <w:rsid w:val="00475E2B"/>
    <w:rsid w:val="00476063"/>
    <w:rsid w:val="00476A79"/>
    <w:rsid w:val="00477766"/>
    <w:rsid w:val="00477776"/>
    <w:rsid w:val="00477AAC"/>
    <w:rsid w:val="004807E4"/>
    <w:rsid w:val="00480D13"/>
    <w:rsid w:val="0048178A"/>
    <w:rsid w:val="00481B64"/>
    <w:rsid w:val="00481F8B"/>
    <w:rsid w:val="00481FB2"/>
    <w:rsid w:val="0048206D"/>
    <w:rsid w:val="004828BF"/>
    <w:rsid w:val="00482AEA"/>
    <w:rsid w:val="00482F0B"/>
    <w:rsid w:val="0048322F"/>
    <w:rsid w:val="00483AD4"/>
    <w:rsid w:val="00483C84"/>
    <w:rsid w:val="00483E1D"/>
    <w:rsid w:val="0048489C"/>
    <w:rsid w:val="004848FD"/>
    <w:rsid w:val="00484F37"/>
    <w:rsid w:val="00486137"/>
    <w:rsid w:val="004862E4"/>
    <w:rsid w:val="0048696A"/>
    <w:rsid w:val="00486EEA"/>
    <w:rsid w:val="004875C1"/>
    <w:rsid w:val="00487ADA"/>
    <w:rsid w:val="00487C77"/>
    <w:rsid w:val="00487F08"/>
    <w:rsid w:val="00491AC6"/>
    <w:rsid w:val="004938A2"/>
    <w:rsid w:val="004938EC"/>
    <w:rsid w:val="0049426E"/>
    <w:rsid w:val="0049436D"/>
    <w:rsid w:val="00494B65"/>
    <w:rsid w:val="00495094"/>
    <w:rsid w:val="0049586C"/>
    <w:rsid w:val="004958EE"/>
    <w:rsid w:val="00495A46"/>
    <w:rsid w:val="00495DDD"/>
    <w:rsid w:val="00496422"/>
    <w:rsid w:val="00496544"/>
    <w:rsid w:val="00496FDE"/>
    <w:rsid w:val="00497A77"/>
    <w:rsid w:val="00497C93"/>
    <w:rsid w:val="00497CF3"/>
    <w:rsid w:val="004A014E"/>
    <w:rsid w:val="004A1377"/>
    <w:rsid w:val="004A1F26"/>
    <w:rsid w:val="004A1FBE"/>
    <w:rsid w:val="004A22DF"/>
    <w:rsid w:val="004A240B"/>
    <w:rsid w:val="004A24AD"/>
    <w:rsid w:val="004A29E3"/>
    <w:rsid w:val="004A2B0A"/>
    <w:rsid w:val="004A2D42"/>
    <w:rsid w:val="004A3181"/>
    <w:rsid w:val="004A35BE"/>
    <w:rsid w:val="004A3781"/>
    <w:rsid w:val="004A387C"/>
    <w:rsid w:val="004A3BC1"/>
    <w:rsid w:val="004A3C8D"/>
    <w:rsid w:val="004A3E27"/>
    <w:rsid w:val="004A3E93"/>
    <w:rsid w:val="004A4B0D"/>
    <w:rsid w:val="004A5136"/>
    <w:rsid w:val="004A5180"/>
    <w:rsid w:val="004A5334"/>
    <w:rsid w:val="004A5C22"/>
    <w:rsid w:val="004A6D40"/>
    <w:rsid w:val="004A6DD4"/>
    <w:rsid w:val="004A6DF6"/>
    <w:rsid w:val="004A6E54"/>
    <w:rsid w:val="004A6FC9"/>
    <w:rsid w:val="004A747B"/>
    <w:rsid w:val="004A7803"/>
    <w:rsid w:val="004A78AC"/>
    <w:rsid w:val="004A7D8B"/>
    <w:rsid w:val="004B0169"/>
    <w:rsid w:val="004B0AF0"/>
    <w:rsid w:val="004B0DD0"/>
    <w:rsid w:val="004B1521"/>
    <w:rsid w:val="004B15C7"/>
    <w:rsid w:val="004B17B1"/>
    <w:rsid w:val="004B1CEF"/>
    <w:rsid w:val="004B1EBA"/>
    <w:rsid w:val="004B1F32"/>
    <w:rsid w:val="004B23B7"/>
    <w:rsid w:val="004B29E0"/>
    <w:rsid w:val="004B2C83"/>
    <w:rsid w:val="004B32DE"/>
    <w:rsid w:val="004B451D"/>
    <w:rsid w:val="004B4907"/>
    <w:rsid w:val="004B4B17"/>
    <w:rsid w:val="004B501C"/>
    <w:rsid w:val="004B5441"/>
    <w:rsid w:val="004B57F8"/>
    <w:rsid w:val="004B5ACA"/>
    <w:rsid w:val="004B5B23"/>
    <w:rsid w:val="004B5B98"/>
    <w:rsid w:val="004B7524"/>
    <w:rsid w:val="004B7EE1"/>
    <w:rsid w:val="004C024D"/>
    <w:rsid w:val="004C10B9"/>
    <w:rsid w:val="004C12AB"/>
    <w:rsid w:val="004C15C8"/>
    <w:rsid w:val="004C16B8"/>
    <w:rsid w:val="004C238E"/>
    <w:rsid w:val="004C317F"/>
    <w:rsid w:val="004C36A1"/>
    <w:rsid w:val="004C3FA2"/>
    <w:rsid w:val="004C4559"/>
    <w:rsid w:val="004C4AB9"/>
    <w:rsid w:val="004C4E79"/>
    <w:rsid w:val="004C5F45"/>
    <w:rsid w:val="004C5F78"/>
    <w:rsid w:val="004C602A"/>
    <w:rsid w:val="004C6A64"/>
    <w:rsid w:val="004C6D28"/>
    <w:rsid w:val="004C7073"/>
    <w:rsid w:val="004C721A"/>
    <w:rsid w:val="004C728D"/>
    <w:rsid w:val="004D000F"/>
    <w:rsid w:val="004D08BA"/>
    <w:rsid w:val="004D0964"/>
    <w:rsid w:val="004D1114"/>
    <w:rsid w:val="004D1251"/>
    <w:rsid w:val="004D135F"/>
    <w:rsid w:val="004D15B5"/>
    <w:rsid w:val="004D1B21"/>
    <w:rsid w:val="004D1DB1"/>
    <w:rsid w:val="004D2EB8"/>
    <w:rsid w:val="004D311C"/>
    <w:rsid w:val="004D3C78"/>
    <w:rsid w:val="004D553A"/>
    <w:rsid w:val="004D577A"/>
    <w:rsid w:val="004D5994"/>
    <w:rsid w:val="004D5D08"/>
    <w:rsid w:val="004D602D"/>
    <w:rsid w:val="004D647D"/>
    <w:rsid w:val="004D722A"/>
    <w:rsid w:val="004E010A"/>
    <w:rsid w:val="004E0CBE"/>
    <w:rsid w:val="004E1C62"/>
    <w:rsid w:val="004E217A"/>
    <w:rsid w:val="004E220A"/>
    <w:rsid w:val="004E250B"/>
    <w:rsid w:val="004E2574"/>
    <w:rsid w:val="004E2589"/>
    <w:rsid w:val="004E2606"/>
    <w:rsid w:val="004E308F"/>
    <w:rsid w:val="004E309E"/>
    <w:rsid w:val="004E3437"/>
    <w:rsid w:val="004E3F9E"/>
    <w:rsid w:val="004E419F"/>
    <w:rsid w:val="004E45A1"/>
    <w:rsid w:val="004E468E"/>
    <w:rsid w:val="004E5BCA"/>
    <w:rsid w:val="004E5EFE"/>
    <w:rsid w:val="004E6967"/>
    <w:rsid w:val="004E7BB0"/>
    <w:rsid w:val="004E7EBB"/>
    <w:rsid w:val="004E7ED1"/>
    <w:rsid w:val="004F0708"/>
    <w:rsid w:val="004F091C"/>
    <w:rsid w:val="004F1103"/>
    <w:rsid w:val="004F1200"/>
    <w:rsid w:val="004F13DE"/>
    <w:rsid w:val="004F1586"/>
    <w:rsid w:val="004F1DA6"/>
    <w:rsid w:val="004F1EEB"/>
    <w:rsid w:val="004F2958"/>
    <w:rsid w:val="004F2AF0"/>
    <w:rsid w:val="004F31F6"/>
    <w:rsid w:val="004F32A4"/>
    <w:rsid w:val="004F38A5"/>
    <w:rsid w:val="004F55ED"/>
    <w:rsid w:val="004F5A17"/>
    <w:rsid w:val="004F66BF"/>
    <w:rsid w:val="004F7DFC"/>
    <w:rsid w:val="00500EBE"/>
    <w:rsid w:val="00501888"/>
    <w:rsid w:val="00501B1F"/>
    <w:rsid w:val="00502114"/>
    <w:rsid w:val="00502467"/>
    <w:rsid w:val="005034AD"/>
    <w:rsid w:val="00503A3F"/>
    <w:rsid w:val="005040F1"/>
    <w:rsid w:val="00504A8A"/>
    <w:rsid w:val="00505315"/>
    <w:rsid w:val="0050552D"/>
    <w:rsid w:val="0050623C"/>
    <w:rsid w:val="00506403"/>
    <w:rsid w:val="00506D93"/>
    <w:rsid w:val="00506EF0"/>
    <w:rsid w:val="00506FA4"/>
    <w:rsid w:val="005074A3"/>
    <w:rsid w:val="00507B5F"/>
    <w:rsid w:val="00507DE0"/>
    <w:rsid w:val="00510B5F"/>
    <w:rsid w:val="005118B1"/>
    <w:rsid w:val="00511F84"/>
    <w:rsid w:val="00512E55"/>
    <w:rsid w:val="00513101"/>
    <w:rsid w:val="00513EA9"/>
    <w:rsid w:val="0051467D"/>
    <w:rsid w:val="0051483F"/>
    <w:rsid w:val="00514D88"/>
    <w:rsid w:val="00514EDA"/>
    <w:rsid w:val="00514F19"/>
    <w:rsid w:val="005150ED"/>
    <w:rsid w:val="00515163"/>
    <w:rsid w:val="00515C94"/>
    <w:rsid w:val="00516271"/>
    <w:rsid w:val="005171EC"/>
    <w:rsid w:val="005179F0"/>
    <w:rsid w:val="00521D45"/>
    <w:rsid w:val="00522C94"/>
    <w:rsid w:val="0052329C"/>
    <w:rsid w:val="00523613"/>
    <w:rsid w:val="005236A1"/>
    <w:rsid w:val="00523805"/>
    <w:rsid w:val="00523D62"/>
    <w:rsid w:val="00523F6E"/>
    <w:rsid w:val="00523FFB"/>
    <w:rsid w:val="00524285"/>
    <w:rsid w:val="005251E8"/>
    <w:rsid w:val="005257BD"/>
    <w:rsid w:val="00526D02"/>
    <w:rsid w:val="00527F66"/>
    <w:rsid w:val="00530375"/>
    <w:rsid w:val="00530A93"/>
    <w:rsid w:val="005312A7"/>
    <w:rsid w:val="00531DA7"/>
    <w:rsid w:val="00532241"/>
    <w:rsid w:val="005326FF"/>
    <w:rsid w:val="00533EF4"/>
    <w:rsid w:val="00534147"/>
    <w:rsid w:val="00534624"/>
    <w:rsid w:val="00534B60"/>
    <w:rsid w:val="0053567A"/>
    <w:rsid w:val="00536B1F"/>
    <w:rsid w:val="00536C13"/>
    <w:rsid w:val="00536FC3"/>
    <w:rsid w:val="005372A4"/>
    <w:rsid w:val="005379B8"/>
    <w:rsid w:val="00537B6C"/>
    <w:rsid w:val="0054000C"/>
    <w:rsid w:val="00540241"/>
    <w:rsid w:val="0054029F"/>
    <w:rsid w:val="005402B5"/>
    <w:rsid w:val="0054056E"/>
    <w:rsid w:val="00540FCE"/>
    <w:rsid w:val="005410AF"/>
    <w:rsid w:val="00541462"/>
    <w:rsid w:val="00541671"/>
    <w:rsid w:val="00541A6D"/>
    <w:rsid w:val="00541B72"/>
    <w:rsid w:val="00541FF0"/>
    <w:rsid w:val="00542A77"/>
    <w:rsid w:val="005438F9"/>
    <w:rsid w:val="0054418A"/>
    <w:rsid w:val="00544C32"/>
    <w:rsid w:val="00545C8C"/>
    <w:rsid w:val="005462F3"/>
    <w:rsid w:val="00546761"/>
    <w:rsid w:val="00546E2B"/>
    <w:rsid w:val="00547362"/>
    <w:rsid w:val="00547829"/>
    <w:rsid w:val="00547A67"/>
    <w:rsid w:val="00550C55"/>
    <w:rsid w:val="00551193"/>
    <w:rsid w:val="0055205A"/>
    <w:rsid w:val="00552768"/>
    <w:rsid w:val="00552DF8"/>
    <w:rsid w:val="00552FA2"/>
    <w:rsid w:val="00553569"/>
    <w:rsid w:val="00553928"/>
    <w:rsid w:val="00554374"/>
    <w:rsid w:val="0055463E"/>
    <w:rsid w:val="00554EA7"/>
    <w:rsid w:val="005555B5"/>
    <w:rsid w:val="005555BA"/>
    <w:rsid w:val="00555E7B"/>
    <w:rsid w:val="00555ED1"/>
    <w:rsid w:val="00556488"/>
    <w:rsid w:val="005568AC"/>
    <w:rsid w:val="005569DF"/>
    <w:rsid w:val="005577D0"/>
    <w:rsid w:val="00557BE4"/>
    <w:rsid w:val="00557C73"/>
    <w:rsid w:val="00560404"/>
    <w:rsid w:val="005608E5"/>
    <w:rsid w:val="005610D3"/>
    <w:rsid w:val="0056124F"/>
    <w:rsid w:val="0056226B"/>
    <w:rsid w:val="00562354"/>
    <w:rsid w:val="00562983"/>
    <w:rsid w:val="00562B55"/>
    <w:rsid w:val="0056335C"/>
    <w:rsid w:val="00563367"/>
    <w:rsid w:val="00563398"/>
    <w:rsid w:val="00563BA3"/>
    <w:rsid w:val="00563BF2"/>
    <w:rsid w:val="00564217"/>
    <w:rsid w:val="005647B0"/>
    <w:rsid w:val="00564C47"/>
    <w:rsid w:val="00564D7C"/>
    <w:rsid w:val="00565A7C"/>
    <w:rsid w:val="00566A62"/>
    <w:rsid w:val="00567889"/>
    <w:rsid w:val="00567C9D"/>
    <w:rsid w:val="0057045E"/>
    <w:rsid w:val="00570A68"/>
    <w:rsid w:val="00571B02"/>
    <w:rsid w:val="00573331"/>
    <w:rsid w:val="005738D8"/>
    <w:rsid w:val="00573CC7"/>
    <w:rsid w:val="005744B3"/>
    <w:rsid w:val="00574E0C"/>
    <w:rsid w:val="00576210"/>
    <w:rsid w:val="0057645A"/>
    <w:rsid w:val="005770C7"/>
    <w:rsid w:val="0058000E"/>
    <w:rsid w:val="005803C5"/>
    <w:rsid w:val="00580F70"/>
    <w:rsid w:val="00581380"/>
    <w:rsid w:val="00581403"/>
    <w:rsid w:val="0058191B"/>
    <w:rsid w:val="00582E9E"/>
    <w:rsid w:val="005834DA"/>
    <w:rsid w:val="005834E5"/>
    <w:rsid w:val="00584164"/>
    <w:rsid w:val="005842AA"/>
    <w:rsid w:val="00584A41"/>
    <w:rsid w:val="00584E78"/>
    <w:rsid w:val="005853EE"/>
    <w:rsid w:val="0058635B"/>
    <w:rsid w:val="005865A3"/>
    <w:rsid w:val="00586C42"/>
    <w:rsid w:val="00587244"/>
    <w:rsid w:val="00587543"/>
    <w:rsid w:val="00587660"/>
    <w:rsid w:val="00590083"/>
    <w:rsid w:val="0059056A"/>
    <w:rsid w:val="00590625"/>
    <w:rsid w:val="00590684"/>
    <w:rsid w:val="00590ADC"/>
    <w:rsid w:val="0059141B"/>
    <w:rsid w:val="005918E8"/>
    <w:rsid w:val="00591B81"/>
    <w:rsid w:val="00592038"/>
    <w:rsid w:val="0059263E"/>
    <w:rsid w:val="005935D0"/>
    <w:rsid w:val="00593BD5"/>
    <w:rsid w:val="00594BC7"/>
    <w:rsid w:val="00595DDB"/>
    <w:rsid w:val="00597167"/>
    <w:rsid w:val="00597AB0"/>
    <w:rsid w:val="00597EFA"/>
    <w:rsid w:val="005A00BB"/>
    <w:rsid w:val="005A0102"/>
    <w:rsid w:val="005A02B9"/>
    <w:rsid w:val="005A05B4"/>
    <w:rsid w:val="005A0955"/>
    <w:rsid w:val="005A0C28"/>
    <w:rsid w:val="005A1361"/>
    <w:rsid w:val="005A1376"/>
    <w:rsid w:val="005A144B"/>
    <w:rsid w:val="005A1564"/>
    <w:rsid w:val="005A17CB"/>
    <w:rsid w:val="005A192F"/>
    <w:rsid w:val="005A1A63"/>
    <w:rsid w:val="005A1A74"/>
    <w:rsid w:val="005A1B14"/>
    <w:rsid w:val="005A2598"/>
    <w:rsid w:val="005A29EB"/>
    <w:rsid w:val="005A2F77"/>
    <w:rsid w:val="005A386A"/>
    <w:rsid w:val="005A4FDF"/>
    <w:rsid w:val="005A541D"/>
    <w:rsid w:val="005A6272"/>
    <w:rsid w:val="005A685A"/>
    <w:rsid w:val="005A69FD"/>
    <w:rsid w:val="005A7670"/>
    <w:rsid w:val="005A7BDC"/>
    <w:rsid w:val="005A7CB1"/>
    <w:rsid w:val="005B01D7"/>
    <w:rsid w:val="005B0B6B"/>
    <w:rsid w:val="005B101E"/>
    <w:rsid w:val="005B1D04"/>
    <w:rsid w:val="005B1D18"/>
    <w:rsid w:val="005B2695"/>
    <w:rsid w:val="005B2AB8"/>
    <w:rsid w:val="005B3433"/>
    <w:rsid w:val="005B37BF"/>
    <w:rsid w:val="005B38F8"/>
    <w:rsid w:val="005B3D23"/>
    <w:rsid w:val="005B4487"/>
    <w:rsid w:val="005B44F9"/>
    <w:rsid w:val="005B47FD"/>
    <w:rsid w:val="005B4947"/>
    <w:rsid w:val="005B4DFE"/>
    <w:rsid w:val="005B57B3"/>
    <w:rsid w:val="005B5CEB"/>
    <w:rsid w:val="005B5F77"/>
    <w:rsid w:val="005B7261"/>
    <w:rsid w:val="005C00C7"/>
    <w:rsid w:val="005C02C1"/>
    <w:rsid w:val="005C19A9"/>
    <w:rsid w:val="005C1CAA"/>
    <w:rsid w:val="005C1DE0"/>
    <w:rsid w:val="005C228D"/>
    <w:rsid w:val="005C3A85"/>
    <w:rsid w:val="005C596A"/>
    <w:rsid w:val="005C6D6B"/>
    <w:rsid w:val="005C7426"/>
    <w:rsid w:val="005C7C31"/>
    <w:rsid w:val="005C7CE6"/>
    <w:rsid w:val="005D0269"/>
    <w:rsid w:val="005D043B"/>
    <w:rsid w:val="005D0C6F"/>
    <w:rsid w:val="005D1201"/>
    <w:rsid w:val="005D2075"/>
    <w:rsid w:val="005D2C60"/>
    <w:rsid w:val="005D2DCB"/>
    <w:rsid w:val="005D35F4"/>
    <w:rsid w:val="005D36CC"/>
    <w:rsid w:val="005D3C4D"/>
    <w:rsid w:val="005D43D7"/>
    <w:rsid w:val="005D48BF"/>
    <w:rsid w:val="005D4BCF"/>
    <w:rsid w:val="005D4EE5"/>
    <w:rsid w:val="005D51E6"/>
    <w:rsid w:val="005D521D"/>
    <w:rsid w:val="005D5635"/>
    <w:rsid w:val="005D5EDD"/>
    <w:rsid w:val="005D70FE"/>
    <w:rsid w:val="005D7691"/>
    <w:rsid w:val="005D7711"/>
    <w:rsid w:val="005D772D"/>
    <w:rsid w:val="005D7C95"/>
    <w:rsid w:val="005E0960"/>
    <w:rsid w:val="005E0A6F"/>
    <w:rsid w:val="005E0C4D"/>
    <w:rsid w:val="005E0C59"/>
    <w:rsid w:val="005E0C75"/>
    <w:rsid w:val="005E15D4"/>
    <w:rsid w:val="005E171E"/>
    <w:rsid w:val="005E2678"/>
    <w:rsid w:val="005E272B"/>
    <w:rsid w:val="005E2959"/>
    <w:rsid w:val="005E371F"/>
    <w:rsid w:val="005E4968"/>
    <w:rsid w:val="005E4AFD"/>
    <w:rsid w:val="005E4FC5"/>
    <w:rsid w:val="005E52AD"/>
    <w:rsid w:val="005E5959"/>
    <w:rsid w:val="005E5B14"/>
    <w:rsid w:val="005E645E"/>
    <w:rsid w:val="005E6A69"/>
    <w:rsid w:val="005E6EE3"/>
    <w:rsid w:val="005E6F68"/>
    <w:rsid w:val="005E7230"/>
    <w:rsid w:val="005E72B4"/>
    <w:rsid w:val="005F0D8A"/>
    <w:rsid w:val="005F1331"/>
    <w:rsid w:val="005F1EE5"/>
    <w:rsid w:val="005F3130"/>
    <w:rsid w:val="005F3E60"/>
    <w:rsid w:val="005F416F"/>
    <w:rsid w:val="005F458D"/>
    <w:rsid w:val="005F4963"/>
    <w:rsid w:val="005F5062"/>
    <w:rsid w:val="005F51C8"/>
    <w:rsid w:val="005F56CA"/>
    <w:rsid w:val="005F56EE"/>
    <w:rsid w:val="005F570C"/>
    <w:rsid w:val="005F5B4E"/>
    <w:rsid w:val="005F5E3A"/>
    <w:rsid w:val="005F643A"/>
    <w:rsid w:val="005F678F"/>
    <w:rsid w:val="005F7491"/>
    <w:rsid w:val="005F7546"/>
    <w:rsid w:val="005F776A"/>
    <w:rsid w:val="005F7C9A"/>
    <w:rsid w:val="005F7D79"/>
    <w:rsid w:val="005F7D7F"/>
    <w:rsid w:val="005F7DC1"/>
    <w:rsid w:val="005F7F47"/>
    <w:rsid w:val="00600016"/>
    <w:rsid w:val="006000C5"/>
    <w:rsid w:val="00600954"/>
    <w:rsid w:val="006009E6"/>
    <w:rsid w:val="00600DB9"/>
    <w:rsid w:val="00600EA7"/>
    <w:rsid w:val="0060108A"/>
    <w:rsid w:val="0060153E"/>
    <w:rsid w:val="0060186E"/>
    <w:rsid w:val="00601D30"/>
    <w:rsid w:val="006023E6"/>
    <w:rsid w:val="00602729"/>
    <w:rsid w:val="00602BFF"/>
    <w:rsid w:val="0060336D"/>
    <w:rsid w:val="00603624"/>
    <w:rsid w:val="0060373D"/>
    <w:rsid w:val="00604018"/>
    <w:rsid w:val="0060444D"/>
    <w:rsid w:val="00604B5D"/>
    <w:rsid w:val="00604EE7"/>
    <w:rsid w:val="006052C3"/>
    <w:rsid w:val="0060563A"/>
    <w:rsid w:val="00606293"/>
    <w:rsid w:val="00606B46"/>
    <w:rsid w:val="006070A2"/>
    <w:rsid w:val="00607A43"/>
    <w:rsid w:val="00607A72"/>
    <w:rsid w:val="006101FF"/>
    <w:rsid w:val="00610A60"/>
    <w:rsid w:val="0061104B"/>
    <w:rsid w:val="006112CF"/>
    <w:rsid w:val="00611A6E"/>
    <w:rsid w:val="00613028"/>
    <w:rsid w:val="006135B1"/>
    <w:rsid w:val="006137F6"/>
    <w:rsid w:val="00613CA9"/>
    <w:rsid w:val="0061468E"/>
    <w:rsid w:val="00615DC2"/>
    <w:rsid w:val="00616355"/>
    <w:rsid w:val="00616550"/>
    <w:rsid w:val="006168CD"/>
    <w:rsid w:val="006175DE"/>
    <w:rsid w:val="00617D7E"/>
    <w:rsid w:val="00617E09"/>
    <w:rsid w:val="00620974"/>
    <w:rsid w:val="00622127"/>
    <w:rsid w:val="0062238A"/>
    <w:rsid w:val="00622C3D"/>
    <w:rsid w:val="00622EB6"/>
    <w:rsid w:val="006230D7"/>
    <w:rsid w:val="00623196"/>
    <w:rsid w:val="00623366"/>
    <w:rsid w:val="006234F3"/>
    <w:rsid w:val="0062383A"/>
    <w:rsid w:val="00623A12"/>
    <w:rsid w:val="00623B2C"/>
    <w:rsid w:val="00623B6D"/>
    <w:rsid w:val="0062429C"/>
    <w:rsid w:val="006242B6"/>
    <w:rsid w:val="00624B5C"/>
    <w:rsid w:val="00624CEC"/>
    <w:rsid w:val="006251BA"/>
    <w:rsid w:val="006251BB"/>
    <w:rsid w:val="006258DE"/>
    <w:rsid w:val="00625EA5"/>
    <w:rsid w:val="00626683"/>
    <w:rsid w:val="0062686C"/>
    <w:rsid w:val="006268CD"/>
    <w:rsid w:val="00626CB3"/>
    <w:rsid w:val="00626EB6"/>
    <w:rsid w:val="0062718E"/>
    <w:rsid w:val="00627CB9"/>
    <w:rsid w:val="006301BF"/>
    <w:rsid w:val="006301DB"/>
    <w:rsid w:val="00630BBE"/>
    <w:rsid w:val="00631952"/>
    <w:rsid w:val="006326E0"/>
    <w:rsid w:val="0063281B"/>
    <w:rsid w:val="006328AC"/>
    <w:rsid w:val="0063312A"/>
    <w:rsid w:val="00633294"/>
    <w:rsid w:val="006332A2"/>
    <w:rsid w:val="0063455D"/>
    <w:rsid w:val="00635028"/>
    <w:rsid w:val="006356C4"/>
    <w:rsid w:val="006359E5"/>
    <w:rsid w:val="00635E7B"/>
    <w:rsid w:val="00636C99"/>
    <w:rsid w:val="0063703F"/>
    <w:rsid w:val="00637C4D"/>
    <w:rsid w:val="00637DEA"/>
    <w:rsid w:val="0064061A"/>
    <w:rsid w:val="00641644"/>
    <w:rsid w:val="00641696"/>
    <w:rsid w:val="006420CC"/>
    <w:rsid w:val="0064264A"/>
    <w:rsid w:val="006428E7"/>
    <w:rsid w:val="0064397A"/>
    <w:rsid w:val="006441B3"/>
    <w:rsid w:val="00644387"/>
    <w:rsid w:val="006447AE"/>
    <w:rsid w:val="00644C9E"/>
    <w:rsid w:val="00645925"/>
    <w:rsid w:val="00645944"/>
    <w:rsid w:val="0064682D"/>
    <w:rsid w:val="00647C3B"/>
    <w:rsid w:val="006500C4"/>
    <w:rsid w:val="00650999"/>
    <w:rsid w:val="00650DA1"/>
    <w:rsid w:val="0065193C"/>
    <w:rsid w:val="00651B59"/>
    <w:rsid w:val="0065228B"/>
    <w:rsid w:val="00652471"/>
    <w:rsid w:val="0065248B"/>
    <w:rsid w:val="0065288C"/>
    <w:rsid w:val="00653BBD"/>
    <w:rsid w:val="00653C89"/>
    <w:rsid w:val="006549B8"/>
    <w:rsid w:val="00654A52"/>
    <w:rsid w:val="00655377"/>
    <w:rsid w:val="00656779"/>
    <w:rsid w:val="00656A98"/>
    <w:rsid w:val="00656B73"/>
    <w:rsid w:val="006571E9"/>
    <w:rsid w:val="00657470"/>
    <w:rsid w:val="006576A7"/>
    <w:rsid w:val="0066069E"/>
    <w:rsid w:val="00660E67"/>
    <w:rsid w:val="00661443"/>
    <w:rsid w:val="00661467"/>
    <w:rsid w:val="006614E5"/>
    <w:rsid w:val="00661AB1"/>
    <w:rsid w:val="00661D7F"/>
    <w:rsid w:val="006624D2"/>
    <w:rsid w:val="006628C1"/>
    <w:rsid w:val="00662CC5"/>
    <w:rsid w:val="00662FFE"/>
    <w:rsid w:val="006633DC"/>
    <w:rsid w:val="006634BD"/>
    <w:rsid w:val="00664903"/>
    <w:rsid w:val="00664E98"/>
    <w:rsid w:val="00664F0B"/>
    <w:rsid w:val="006654F2"/>
    <w:rsid w:val="00665853"/>
    <w:rsid w:val="006660E4"/>
    <w:rsid w:val="0066616B"/>
    <w:rsid w:val="006666A3"/>
    <w:rsid w:val="00666D8F"/>
    <w:rsid w:val="00667A10"/>
    <w:rsid w:val="00667B9C"/>
    <w:rsid w:val="00667DC2"/>
    <w:rsid w:val="00667DC7"/>
    <w:rsid w:val="00670C1B"/>
    <w:rsid w:val="00670FAB"/>
    <w:rsid w:val="0067108B"/>
    <w:rsid w:val="00671227"/>
    <w:rsid w:val="006713F0"/>
    <w:rsid w:val="006714C5"/>
    <w:rsid w:val="00671C66"/>
    <w:rsid w:val="00672654"/>
    <w:rsid w:val="00672E11"/>
    <w:rsid w:val="00672FA6"/>
    <w:rsid w:val="00673B16"/>
    <w:rsid w:val="00673DDE"/>
    <w:rsid w:val="00674548"/>
    <w:rsid w:val="0067504A"/>
    <w:rsid w:val="006768F2"/>
    <w:rsid w:val="00676C19"/>
    <w:rsid w:val="00677001"/>
    <w:rsid w:val="00677BED"/>
    <w:rsid w:val="00680C59"/>
    <w:rsid w:val="00681018"/>
    <w:rsid w:val="00681C0C"/>
    <w:rsid w:val="0068210A"/>
    <w:rsid w:val="00682E49"/>
    <w:rsid w:val="006832DA"/>
    <w:rsid w:val="0068338A"/>
    <w:rsid w:val="00683586"/>
    <w:rsid w:val="00683664"/>
    <w:rsid w:val="00683B7E"/>
    <w:rsid w:val="00683C03"/>
    <w:rsid w:val="00683E0E"/>
    <w:rsid w:val="00683E84"/>
    <w:rsid w:val="00684B1A"/>
    <w:rsid w:val="00684C64"/>
    <w:rsid w:val="0068525B"/>
    <w:rsid w:val="00685317"/>
    <w:rsid w:val="00685E2C"/>
    <w:rsid w:val="0068754C"/>
    <w:rsid w:val="00690C1E"/>
    <w:rsid w:val="00691038"/>
    <w:rsid w:val="00691292"/>
    <w:rsid w:val="006919DA"/>
    <w:rsid w:val="006926E6"/>
    <w:rsid w:val="00693431"/>
    <w:rsid w:val="00693585"/>
    <w:rsid w:val="00694588"/>
    <w:rsid w:val="00694890"/>
    <w:rsid w:val="006960C6"/>
    <w:rsid w:val="00696536"/>
    <w:rsid w:val="0069660D"/>
    <w:rsid w:val="006968BF"/>
    <w:rsid w:val="00696BB4"/>
    <w:rsid w:val="00696CF5"/>
    <w:rsid w:val="00696FD1"/>
    <w:rsid w:val="006A0BAB"/>
    <w:rsid w:val="006A1A68"/>
    <w:rsid w:val="006A1E8D"/>
    <w:rsid w:val="006A20CC"/>
    <w:rsid w:val="006A289B"/>
    <w:rsid w:val="006A2933"/>
    <w:rsid w:val="006A2E8D"/>
    <w:rsid w:val="006A374D"/>
    <w:rsid w:val="006A3DC1"/>
    <w:rsid w:val="006A421E"/>
    <w:rsid w:val="006A4AE1"/>
    <w:rsid w:val="006A4BDB"/>
    <w:rsid w:val="006A4C93"/>
    <w:rsid w:val="006A5000"/>
    <w:rsid w:val="006A5A45"/>
    <w:rsid w:val="006A608F"/>
    <w:rsid w:val="006A66D4"/>
    <w:rsid w:val="006A724F"/>
    <w:rsid w:val="006A75FA"/>
    <w:rsid w:val="006A7EC2"/>
    <w:rsid w:val="006B06D8"/>
    <w:rsid w:val="006B143A"/>
    <w:rsid w:val="006B1535"/>
    <w:rsid w:val="006B1AA6"/>
    <w:rsid w:val="006B1D59"/>
    <w:rsid w:val="006B2491"/>
    <w:rsid w:val="006B24F9"/>
    <w:rsid w:val="006B317B"/>
    <w:rsid w:val="006B35C0"/>
    <w:rsid w:val="006B3D05"/>
    <w:rsid w:val="006B43A9"/>
    <w:rsid w:val="006B4B54"/>
    <w:rsid w:val="006B4BAE"/>
    <w:rsid w:val="006B503D"/>
    <w:rsid w:val="006B50C7"/>
    <w:rsid w:val="006B54C2"/>
    <w:rsid w:val="006B5AE5"/>
    <w:rsid w:val="006B5CBA"/>
    <w:rsid w:val="006B5E36"/>
    <w:rsid w:val="006B60A2"/>
    <w:rsid w:val="006B63C7"/>
    <w:rsid w:val="006B6BB3"/>
    <w:rsid w:val="006B7589"/>
    <w:rsid w:val="006C03B0"/>
    <w:rsid w:val="006C081F"/>
    <w:rsid w:val="006C1051"/>
    <w:rsid w:val="006C1604"/>
    <w:rsid w:val="006C1678"/>
    <w:rsid w:val="006C2A2E"/>
    <w:rsid w:val="006C2E24"/>
    <w:rsid w:val="006C33B4"/>
    <w:rsid w:val="006C3E03"/>
    <w:rsid w:val="006C4094"/>
    <w:rsid w:val="006C45E2"/>
    <w:rsid w:val="006C46B1"/>
    <w:rsid w:val="006C48D1"/>
    <w:rsid w:val="006C4A61"/>
    <w:rsid w:val="006C4FD8"/>
    <w:rsid w:val="006C5115"/>
    <w:rsid w:val="006C564F"/>
    <w:rsid w:val="006C5745"/>
    <w:rsid w:val="006C5CA4"/>
    <w:rsid w:val="006C5F29"/>
    <w:rsid w:val="006C6182"/>
    <w:rsid w:val="006C6199"/>
    <w:rsid w:val="006C65E6"/>
    <w:rsid w:val="006C664C"/>
    <w:rsid w:val="006C69B0"/>
    <w:rsid w:val="006D0D38"/>
    <w:rsid w:val="006D0F05"/>
    <w:rsid w:val="006D17CF"/>
    <w:rsid w:val="006D1C0B"/>
    <w:rsid w:val="006D21CA"/>
    <w:rsid w:val="006D2818"/>
    <w:rsid w:val="006D2A97"/>
    <w:rsid w:val="006D2BFC"/>
    <w:rsid w:val="006D2DB8"/>
    <w:rsid w:val="006D39FC"/>
    <w:rsid w:val="006D4978"/>
    <w:rsid w:val="006D4BB0"/>
    <w:rsid w:val="006D4CC2"/>
    <w:rsid w:val="006D6059"/>
    <w:rsid w:val="006D7597"/>
    <w:rsid w:val="006D7860"/>
    <w:rsid w:val="006D7F2A"/>
    <w:rsid w:val="006D7F6A"/>
    <w:rsid w:val="006E0B92"/>
    <w:rsid w:val="006E0CA7"/>
    <w:rsid w:val="006E0FEE"/>
    <w:rsid w:val="006E1FDB"/>
    <w:rsid w:val="006E2A2B"/>
    <w:rsid w:val="006E31FA"/>
    <w:rsid w:val="006E32C5"/>
    <w:rsid w:val="006E3899"/>
    <w:rsid w:val="006E3921"/>
    <w:rsid w:val="006E392B"/>
    <w:rsid w:val="006E3BDF"/>
    <w:rsid w:val="006E3BE2"/>
    <w:rsid w:val="006E3C8A"/>
    <w:rsid w:val="006E40D4"/>
    <w:rsid w:val="006E427A"/>
    <w:rsid w:val="006E5350"/>
    <w:rsid w:val="006E57F9"/>
    <w:rsid w:val="006E592B"/>
    <w:rsid w:val="006E6405"/>
    <w:rsid w:val="006E679F"/>
    <w:rsid w:val="006E6B5D"/>
    <w:rsid w:val="006E6B8C"/>
    <w:rsid w:val="006F0E84"/>
    <w:rsid w:val="006F1039"/>
    <w:rsid w:val="006F17FC"/>
    <w:rsid w:val="006F19D3"/>
    <w:rsid w:val="006F2174"/>
    <w:rsid w:val="006F28AC"/>
    <w:rsid w:val="006F2F5B"/>
    <w:rsid w:val="006F30E5"/>
    <w:rsid w:val="006F336B"/>
    <w:rsid w:val="006F35DF"/>
    <w:rsid w:val="006F3E7F"/>
    <w:rsid w:val="006F3FEE"/>
    <w:rsid w:val="006F44A2"/>
    <w:rsid w:val="006F46A6"/>
    <w:rsid w:val="006F5244"/>
    <w:rsid w:val="006F55C8"/>
    <w:rsid w:val="006F5652"/>
    <w:rsid w:val="006F574B"/>
    <w:rsid w:val="006F674C"/>
    <w:rsid w:val="006F690C"/>
    <w:rsid w:val="006F6A40"/>
    <w:rsid w:val="00700310"/>
    <w:rsid w:val="0070085C"/>
    <w:rsid w:val="00700958"/>
    <w:rsid w:val="00700E45"/>
    <w:rsid w:val="0070112B"/>
    <w:rsid w:val="00701DA2"/>
    <w:rsid w:val="00702513"/>
    <w:rsid w:val="0070263D"/>
    <w:rsid w:val="00702AE3"/>
    <w:rsid w:val="00702BF7"/>
    <w:rsid w:val="0070393C"/>
    <w:rsid w:val="00703C4D"/>
    <w:rsid w:val="00703C79"/>
    <w:rsid w:val="00703D69"/>
    <w:rsid w:val="007048C2"/>
    <w:rsid w:val="00704AC9"/>
    <w:rsid w:val="007056CC"/>
    <w:rsid w:val="00705B13"/>
    <w:rsid w:val="00706EED"/>
    <w:rsid w:val="00707005"/>
    <w:rsid w:val="007073CB"/>
    <w:rsid w:val="00707517"/>
    <w:rsid w:val="007076E2"/>
    <w:rsid w:val="00707DB3"/>
    <w:rsid w:val="00711408"/>
    <w:rsid w:val="007115E1"/>
    <w:rsid w:val="00711F0B"/>
    <w:rsid w:val="007123A3"/>
    <w:rsid w:val="00713280"/>
    <w:rsid w:val="00713490"/>
    <w:rsid w:val="00713642"/>
    <w:rsid w:val="00713BC4"/>
    <w:rsid w:val="007141F9"/>
    <w:rsid w:val="007145E6"/>
    <w:rsid w:val="00714730"/>
    <w:rsid w:val="00714954"/>
    <w:rsid w:val="00714A9E"/>
    <w:rsid w:val="00714AF5"/>
    <w:rsid w:val="00715069"/>
    <w:rsid w:val="0071650A"/>
    <w:rsid w:val="0071653D"/>
    <w:rsid w:val="007165B6"/>
    <w:rsid w:val="00716BE6"/>
    <w:rsid w:val="007172F4"/>
    <w:rsid w:val="0071744B"/>
    <w:rsid w:val="00717928"/>
    <w:rsid w:val="00717974"/>
    <w:rsid w:val="00717C8D"/>
    <w:rsid w:val="00717E22"/>
    <w:rsid w:val="00717FF1"/>
    <w:rsid w:val="00720190"/>
    <w:rsid w:val="00720923"/>
    <w:rsid w:val="00720BA0"/>
    <w:rsid w:val="00720F9F"/>
    <w:rsid w:val="00721878"/>
    <w:rsid w:val="00721EB7"/>
    <w:rsid w:val="007224FF"/>
    <w:rsid w:val="007227FD"/>
    <w:rsid w:val="007228E5"/>
    <w:rsid w:val="00723CA4"/>
    <w:rsid w:val="00723EE1"/>
    <w:rsid w:val="00724A98"/>
    <w:rsid w:val="0072519B"/>
    <w:rsid w:val="007256E8"/>
    <w:rsid w:val="007257DB"/>
    <w:rsid w:val="0072585B"/>
    <w:rsid w:val="0072594F"/>
    <w:rsid w:val="00725B96"/>
    <w:rsid w:val="00726095"/>
    <w:rsid w:val="00726A37"/>
    <w:rsid w:val="007276FD"/>
    <w:rsid w:val="0072782F"/>
    <w:rsid w:val="007306BF"/>
    <w:rsid w:val="00730720"/>
    <w:rsid w:val="0073076B"/>
    <w:rsid w:val="00730C95"/>
    <w:rsid w:val="00731408"/>
    <w:rsid w:val="00732A5E"/>
    <w:rsid w:val="007339E7"/>
    <w:rsid w:val="00733AE1"/>
    <w:rsid w:val="00733B88"/>
    <w:rsid w:val="00733D52"/>
    <w:rsid w:val="007342A8"/>
    <w:rsid w:val="00734312"/>
    <w:rsid w:val="00734430"/>
    <w:rsid w:val="00734871"/>
    <w:rsid w:val="00734A83"/>
    <w:rsid w:val="00735257"/>
    <w:rsid w:val="00735331"/>
    <w:rsid w:val="00735F5E"/>
    <w:rsid w:val="00736339"/>
    <w:rsid w:val="00736494"/>
    <w:rsid w:val="007368E5"/>
    <w:rsid w:val="0073691B"/>
    <w:rsid w:val="007369F3"/>
    <w:rsid w:val="00736D92"/>
    <w:rsid w:val="007370A8"/>
    <w:rsid w:val="007373BE"/>
    <w:rsid w:val="007374DC"/>
    <w:rsid w:val="007379D9"/>
    <w:rsid w:val="00740359"/>
    <w:rsid w:val="0074049D"/>
    <w:rsid w:val="007414AB"/>
    <w:rsid w:val="007415F2"/>
    <w:rsid w:val="00741ADC"/>
    <w:rsid w:val="007422C4"/>
    <w:rsid w:val="00743510"/>
    <w:rsid w:val="007438B7"/>
    <w:rsid w:val="00743EE0"/>
    <w:rsid w:val="007440A4"/>
    <w:rsid w:val="0074478C"/>
    <w:rsid w:val="00744AC5"/>
    <w:rsid w:val="00744B9C"/>
    <w:rsid w:val="00744C21"/>
    <w:rsid w:val="00745B82"/>
    <w:rsid w:val="00745C42"/>
    <w:rsid w:val="00745FFC"/>
    <w:rsid w:val="0074602A"/>
    <w:rsid w:val="007467A7"/>
    <w:rsid w:val="00746EA9"/>
    <w:rsid w:val="00746F78"/>
    <w:rsid w:val="0074722D"/>
    <w:rsid w:val="0074731D"/>
    <w:rsid w:val="00747CBB"/>
    <w:rsid w:val="00750675"/>
    <w:rsid w:val="00750D4D"/>
    <w:rsid w:val="00750E3E"/>
    <w:rsid w:val="007517CC"/>
    <w:rsid w:val="00751939"/>
    <w:rsid w:val="00751AD4"/>
    <w:rsid w:val="00751E78"/>
    <w:rsid w:val="0075247A"/>
    <w:rsid w:val="00753488"/>
    <w:rsid w:val="0075355F"/>
    <w:rsid w:val="007545BB"/>
    <w:rsid w:val="00754B49"/>
    <w:rsid w:val="007558F5"/>
    <w:rsid w:val="00756343"/>
    <w:rsid w:val="0075689B"/>
    <w:rsid w:val="00756F4E"/>
    <w:rsid w:val="00757156"/>
    <w:rsid w:val="00757274"/>
    <w:rsid w:val="0075727A"/>
    <w:rsid w:val="0075747F"/>
    <w:rsid w:val="007602DC"/>
    <w:rsid w:val="00760469"/>
    <w:rsid w:val="007604A7"/>
    <w:rsid w:val="0076239C"/>
    <w:rsid w:val="007624C8"/>
    <w:rsid w:val="00763057"/>
    <w:rsid w:val="00763182"/>
    <w:rsid w:val="00763BB6"/>
    <w:rsid w:val="007642CA"/>
    <w:rsid w:val="00764875"/>
    <w:rsid w:val="00764BDC"/>
    <w:rsid w:val="00765382"/>
    <w:rsid w:val="007669E9"/>
    <w:rsid w:val="007670B0"/>
    <w:rsid w:val="00770010"/>
    <w:rsid w:val="0077008B"/>
    <w:rsid w:val="007714EB"/>
    <w:rsid w:val="0077171F"/>
    <w:rsid w:val="00771E38"/>
    <w:rsid w:val="007731AA"/>
    <w:rsid w:val="00773EE1"/>
    <w:rsid w:val="0077415C"/>
    <w:rsid w:val="00774728"/>
    <w:rsid w:val="00774B81"/>
    <w:rsid w:val="00774BC0"/>
    <w:rsid w:val="007753A2"/>
    <w:rsid w:val="007756E5"/>
    <w:rsid w:val="00775B37"/>
    <w:rsid w:val="00776260"/>
    <w:rsid w:val="007763B2"/>
    <w:rsid w:val="00776737"/>
    <w:rsid w:val="00776983"/>
    <w:rsid w:val="00776CD3"/>
    <w:rsid w:val="007771BC"/>
    <w:rsid w:val="0077741E"/>
    <w:rsid w:val="007778DA"/>
    <w:rsid w:val="00780BF5"/>
    <w:rsid w:val="007814EC"/>
    <w:rsid w:val="007824F5"/>
    <w:rsid w:val="0078263D"/>
    <w:rsid w:val="00783A0D"/>
    <w:rsid w:val="00783E8B"/>
    <w:rsid w:val="007843E9"/>
    <w:rsid w:val="00785334"/>
    <w:rsid w:val="007853B1"/>
    <w:rsid w:val="007859F4"/>
    <w:rsid w:val="007859F5"/>
    <w:rsid w:val="00786038"/>
    <w:rsid w:val="007860E8"/>
    <w:rsid w:val="007861F2"/>
    <w:rsid w:val="00786CF6"/>
    <w:rsid w:val="00787961"/>
    <w:rsid w:val="00787CE2"/>
    <w:rsid w:val="00787F49"/>
    <w:rsid w:val="00790600"/>
    <w:rsid w:val="0079089D"/>
    <w:rsid w:val="00790D2F"/>
    <w:rsid w:val="00791079"/>
    <w:rsid w:val="007918F1"/>
    <w:rsid w:val="00791958"/>
    <w:rsid w:val="007924FB"/>
    <w:rsid w:val="0079256A"/>
    <w:rsid w:val="007927EC"/>
    <w:rsid w:val="00792D20"/>
    <w:rsid w:val="00793950"/>
    <w:rsid w:val="00793AFC"/>
    <w:rsid w:val="00793E71"/>
    <w:rsid w:val="0079453A"/>
    <w:rsid w:val="007946E9"/>
    <w:rsid w:val="00794D2C"/>
    <w:rsid w:val="00795326"/>
    <w:rsid w:val="00795723"/>
    <w:rsid w:val="0079582D"/>
    <w:rsid w:val="00795F69"/>
    <w:rsid w:val="00796041"/>
    <w:rsid w:val="0079635B"/>
    <w:rsid w:val="00796AA7"/>
    <w:rsid w:val="0079799D"/>
    <w:rsid w:val="00797D08"/>
    <w:rsid w:val="007A058F"/>
    <w:rsid w:val="007A148A"/>
    <w:rsid w:val="007A1A6B"/>
    <w:rsid w:val="007A23CC"/>
    <w:rsid w:val="007A25C0"/>
    <w:rsid w:val="007A347C"/>
    <w:rsid w:val="007A3909"/>
    <w:rsid w:val="007A3EEF"/>
    <w:rsid w:val="007A3F89"/>
    <w:rsid w:val="007A40CD"/>
    <w:rsid w:val="007A456C"/>
    <w:rsid w:val="007A4B24"/>
    <w:rsid w:val="007A5461"/>
    <w:rsid w:val="007A56E6"/>
    <w:rsid w:val="007A5FAD"/>
    <w:rsid w:val="007A65DA"/>
    <w:rsid w:val="007A6BA3"/>
    <w:rsid w:val="007A73A1"/>
    <w:rsid w:val="007A73F0"/>
    <w:rsid w:val="007A760D"/>
    <w:rsid w:val="007A794C"/>
    <w:rsid w:val="007A7B8D"/>
    <w:rsid w:val="007B0357"/>
    <w:rsid w:val="007B0613"/>
    <w:rsid w:val="007B06F2"/>
    <w:rsid w:val="007B0CE5"/>
    <w:rsid w:val="007B141B"/>
    <w:rsid w:val="007B22E1"/>
    <w:rsid w:val="007B2333"/>
    <w:rsid w:val="007B3402"/>
    <w:rsid w:val="007B3FA6"/>
    <w:rsid w:val="007B459A"/>
    <w:rsid w:val="007B4718"/>
    <w:rsid w:val="007B4AD5"/>
    <w:rsid w:val="007B4C00"/>
    <w:rsid w:val="007B4F13"/>
    <w:rsid w:val="007B56E0"/>
    <w:rsid w:val="007B5B8F"/>
    <w:rsid w:val="007B5E33"/>
    <w:rsid w:val="007B5F91"/>
    <w:rsid w:val="007B614F"/>
    <w:rsid w:val="007B6F42"/>
    <w:rsid w:val="007B758D"/>
    <w:rsid w:val="007B7683"/>
    <w:rsid w:val="007C244A"/>
    <w:rsid w:val="007C2692"/>
    <w:rsid w:val="007C26F0"/>
    <w:rsid w:val="007C27F8"/>
    <w:rsid w:val="007C2A04"/>
    <w:rsid w:val="007C2E40"/>
    <w:rsid w:val="007C2FE8"/>
    <w:rsid w:val="007C30D2"/>
    <w:rsid w:val="007C31E4"/>
    <w:rsid w:val="007C3337"/>
    <w:rsid w:val="007C3B0F"/>
    <w:rsid w:val="007C424C"/>
    <w:rsid w:val="007C485E"/>
    <w:rsid w:val="007C4BC6"/>
    <w:rsid w:val="007C50AA"/>
    <w:rsid w:val="007C5110"/>
    <w:rsid w:val="007C53FE"/>
    <w:rsid w:val="007C5AC7"/>
    <w:rsid w:val="007C5B96"/>
    <w:rsid w:val="007C5F78"/>
    <w:rsid w:val="007C6031"/>
    <w:rsid w:val="007C61D3"/>
    <w:rsid w:val="007C650F"/>
    <w:rsid w:val="007C72B7"/>
    <w:rsid w:val="007C757E"/>
    <w:rsid w:val="007C7B45"/>
    <w:rsid w:val="007C7B46"/>
    <w:rsid w:val="007C7D63"/>
    <w:rsid w:val="007D04AB"/>
    <w:rsid w:val="007D07E5"/>
    <w:rsid w:val="007D0E50"/>
    <w:rsid w:val="007D27A5"/>
    <w:rsid w:val="007D28A0"/>
    <w:rsid w:val="007D2A69"/>
    <w:rsid w:val="007D32D2"/>
    <w:rsid w:val="007D38D1"/>
    <w:rsid w:val="007D4BF8"/>
    <w:rsid w:val="007D4D64"/>
    <w:rsid w:val="007D4DA8"/>
    <w:rsid w:val="007D5078"/>
    <w:rsid w:val="007D578C"/>
    <w:rsid w:val="007D5D26"/>
    <w:rsid w:val="007D66A4"/>
    <w:rsid w:val="007D67C4"/>
    <w:rsid w:val="007D6B03"/>
    <w:rsid w:val="007E06DF"/>
    <w:rsid w:val="007E12F6"/>
    <w:rsid w:val="007E17E4"/>
    <w:rsid w:val="007E1DE3"/>
    <w:rsid w:val="007E1F9D"/>
    <w:rsid w:val="007E2338"/>
    <w:rsid w:val="007E2407"/>
    <w:rsid w:val="007E28CA"/>
    <w:rsid w:val="007E3EB9"/>
    <w:rsid w:val="007E4719"/>
    <w:rsid w:val="007E48AA"/>
    <w:rsid w:val="007E5383"/>
    <w:rsid w:val="007E579F"/>
    <w:rsid w:val="007E5FEC"/>
    <w:rsid w:val="007E6464"/>
    <w:rsid w:val="007E667E"/>
    <w:rsid w:val="007E69E2"/>
    <w:rsid w:val="007E6B18"/>
    <w:rsid w:val="007E73C9"/>
    <w:rsid w:val="007E7D49"/>
    <w:rsid w:val="007F0706"/>
    <w:rsid w:val="007F0D0D"/>
    <w:rsid w:val="007F1B49"/>
    <w:rsid w:val="007F1E1F"/>
    <w:rsid w:val="007F2738"/>
    <w:rsid w:val="007F29CD"/>
    <w:rsid w:val="007F2C36"/>
    <w:rsid w:val="007F2CE2"/>
    <w:rsid w:val="007F3007"/>
    <w:rsid w:val="007F3A05"/>
    <w:rsid w:val="007F3E87"/>
    <w:rsid w:val="007F3EB6"/>
    <w:rsid w:val="007F3FF7"/>
    <w:rsid w:val="007F4039"/>
    <w:rsid w:val="007F43C4"/>
    <w:rsid w:val="007F4788"/>
    <w:rsid w:val="007F4946"/>
    <w:rsid w:val="007F4E24"/>
    <w:rsid w:val="007F588E"/>
    <w:rsid w:val="007F5E38"/>
    <w:rsid w:val="007F5E3F"/>
    <w:rsid w:val="007F5EC6"/>
    <w:rsid w:val="007F614F"/>
    <w:rsid w:val="007F64F2"/>
    <w:rsid w:val="007F6733"/>
    <w:rsid w:val="007F6C8D"/>
    <w:rsid w:val="007F73DE"/>
    <w:rsid w:val="007F7EB4"/>
    <w:rsid w:val="007F7EF8"/>
    <w:rsid w:val="008008CD"/>
    <w:rsid w:val="008008E2"/>
    <w:rsid w:val="0080121D"/>
    <w:rsid w:val="00801AAA"/>
    <w:rsid w:val="00801DC6"/>
    <w:rsid w:val="008020EF"/>
    <w:rsid w:val="008038E8"/>
    <w:rsid w:val="00803FEC"/>
    <w:rsid w:val="008045A5"/>
    <w:rsid w:val="008059CA"/>
    <w:rsid w:val="00805CEC"/>
    <w:rsid w:val="00806998"/>
    <w:rsid w:val="00806A9E"/>
    <w:rsid w:val="00807400"/>
    <w:rsid w:val="00807AD4"/>
    <w:rsid w:val="00810D41"/>
    <w:rsid w:val="008115C0"/>
    <w:rsid w:val="00812DC0"/>
    <w:rsid w:val="00812DDA"/>
    <w:rsid w:val="00813810"/>
    <w:rsid w:val="00813D71"/>
    <w:rsid w:val="00813E5E"/>
    <w:rsid w:val="00814103"/>
    <w:rsid w:val="00814462"/>
    <w:rsid w:val="008151CD"/>
    <w:rsid w:val="0081549B"/>
    <w:rsid w:val="008156DB"/>
    <w:rsid w:val="00815FA9"/>
    <w:rsid w:val="008165CB"/>
    <w:rsid w:val="00816793"/>
    <w:rsid w:val="00816D39"/>
    <w:rsid w:val="00817105"/>
    <w:rsid w:val="00817613"/>
    <w:rsid w:val="0081766A"/>
    <w:rsid w:val="0081775F"/>
    <w:rsid w:val="00817A51"/>
    <w:rsid w:val="00817BAE"/>
    <w:rsid w:val="00817C4F"/>
    <w:rsid w:val="00817D4F"/>
    <w:rsid w:val="00817EE7"/>
    <w:rsid w:val="0082003E"/>
    <w:rsid w:val="0082132E"/>
    <w:rsid w:val="0082133F"/>
    <w:rsid w:val="00821793"/>
    <w:rsid w:val="008217BB"/>
    <w:rsid w:val="008218E8"/>
    <w:rsid w:val="00821FA4"/>
    <w:rsid w:val="00822192"/>
    <w:rsid w:val="008223C6"/>
    <w:rsid w:val="00822894"/>
    <w:rsid w:val="00822B7C"/>
    <w:rsid w:val="00822EF6"/>
    <w:rsid w:val="00824826"/>
    <w:rsid w:val="008251DC"/>
    <w:rsid w:val="0082547F"/>
    <w:rsid w:val="0082567C"/>
    <w:rsid w:val="00826565"/>
    <w:rsid w:val="008267C7"/>
    <w:rsid w:val="00826B75"/>
    <w:rsid w:val="00827290"/>
    <w:rsid w:val="00827795"/>
    <w:rsid w:val="008277F4"/>
    <w:rsid w:val="00827B45"/>
    <w:rsid w:val="00827C40"/>
    <w:rsid w:val="00827E8E"/>
    <w:rsid w:val="00827F8E"/>
    <w:rsid w:val="008301FF"/>
    <w:rsid w:val="00830465"/>
    <w:rsid w:val="00830B56"/>
    <w:rsid w:val="00830C6A"/>
    <w:rsid w:val="00830C97"/>
    <w:rsid w:val="00831178"/>
    <w:rsid w:val="008316A7"/>
    <w:rsid w:val="0083192A"/>
    <w:rsid w:val="00831D18"/>
    <w:rsid w:val="00832AA8"/>
    <w:rsid w:val="00832CD5"/>
    <w:rsid w:val="00833309"/>
    <w:rsid w:val="008333A4"/>
    <w:rsid w:val="00833A41"/>
    <w:rsid w:val="008342BC"/>
    <w:rsid w:val="00834CB1"/>
    <w:rsid w:val="00835B87"/>
    <w:rsid w:val="008363F8"/>
    <w:rsid w:val="00836A7D"/>
    <w:rsid w:val="00837721"/>
    <w:rsid w:val="0084005C"/>
    <w:rsid w:val="00840223"/>
    <w:rsid w:val="00840422"/>
    <w:rsid w:val="00840768"/>
    <w:rsid w:val="008408E0"/>
    <w:rsid w:val="0084097D"/>
    <w:rsid w:val="00840BAA"/>
    <w:rsid w:val="00840CFB"/>
    <w:rsid w:val="00840FB8"/>
    <w:rsid w:val="00841345"/>
    <w:rsid w:val="008428EF"/>
    <w:rsid w:val="0084315D"/>
    <w:rsid w:val="00843546"/>
    <w:rsid w:val="008435DC"/>
    <w:rsid w:val="00843780"/>
    <w:rsid w:val="0084433C"/>
    <w:rsid w:val="008448D3"/>
    <w:rsid w:val="00845491"/>
    <w:rsid w:val="008454B1"/>
    <w:rsid w:val="00845A9A"/>
    <w:rsid w:val="00845B70"/>
    <w:rsid w:val="00845C3A"/>
    <w:rsid w:val="00845E30"/>
    <w:rsid w:val="00845FC8"/>
    <w:rsid w:val="00845FE7"/>
    <w:rsid w:val="00846BAA"/>
    <w:rsid w:val="008470BD"/>
    <w:rsid w:val="008478F9"/>
    <w:rsid w:val="00850299"/>
    <w:rsid w:val="008507C3"/>
    <w:rsid w:val="00850E37"/>
    <w:rsid w:val="0085130C"/>
    <w:rsid w:val="0085174E"/>
    <w:rsid w:val="00851768"/>
    <w:rsid w:val="00851AFD"/>
    <w:rsid w:val="00852434"/>
    <w:rsid w:val="00853147"/>
    <w:rsid w:val="00853642"/>
    <w:rsid w:val="00854D7B"/>
    <w:rsid w:val="00854FA4"/>
    <w:rsid w:val="0085585C"/>
    <w:rsid w:val="008559FD"/>
    <w:rsid w:val="00855E43"/>
    <w:rsid w:val="00855FDD"/>
    <w:rsid w:val="008566BE"/>
    <w:rsid w:val="00856F19"/>
    <w:rsid w:val="0085756E"/>
    <w:rsid w:val="00857961"/>
    <w:rsid w:val="00860722"/>
    <w:rsid w:val="008615FD"/>
    <w:rsid w:val="008624D3"/>
    <w:rsid w:val="008628E3"/>
    <w:rsid w:val="00862CF5"/>
    <w:rsid w:val="008631D0"/>
    <w:rsid w:val="00863476"/>
    <w:rsid w:val="00863CEF"/>
    <w:rsid w:val="008645AC"/>
    <w:rsid w:val="0086486B"/>
    <w:rsid w:val="0086549F"/>
    <w:rsid w:val="008655F5"/>
    <w:rsid w:val="00865651"/>
    <w:rsid w:val="00865C34"/>
    <w:rsid w:val="00865C6D"/>
    <w:rsid w:val="00865D6E"/>
    <w:rsid w:val="0086622E"/>
    <w:rsid w:val="00866294"/>
    <w:rsid w:val="008664A4"/>
    <w:rsid w:val="0086734B"/>
    <w:rsid w:val="00867383"/>
    <w:rsid w:val="008674E1"/>
    <w:rsid w:val="00870E90"/>
    <w:rsid w:val="00870ECC"/>
    <w:rsid w:val="00871E19"/>
    <w:rsid w:val="00872A4A"/>
    <w:rsid w:val="00872FA3"/>
    <w:rsid w:val="0087407A"/>
    <w:rsid w:val="008747FB"/>
    <w:rsid w:val="008749B1"/>
    <w:rsid w:val="00874A25"/>
    <w:rsid w:val="008757EC"/>
    <w:rsid w:val="00875831"/>
    <w:rsid w:val="008759CF"/>
    <w:rsid w:val="00875ABD"/>
    <w:rsid w:val="008767BE"/>
    <w:rsid w:val="008776ED"/>
    <w:rsid w:val="0087771A"/>
    <w:rsid w:val="00877A90"/>
    <w:rsid w:val="00877AE8"/>
    <w:rsid w:val="00880848"/>
    <w:rsid w:val="00880B31"/>
    <w:rsid w:val="008810B2"/>
    <w:rsid w:val="008813BE"/>
    <w:rsid w:val="00881C63"/>
    <w:rsid w:val="00882564"/>
    <w:rsid w:val="00882928"/>
    <w:rsid w:val="008829D7"/>
    <w:rsid w:val="00882B77"/>
    <w:rsid w:val="00883331"/>
    <w:rsid w:val="008835B3"/>
    <w:rsid w:val="00883B10"/>
    <w:rsid w:val="00883E86"/>
    <w:rsid w:val="00884775"/>
    <w:rsid w:val="008853BF"/>
    <w:rsid w:val="008853C4"/>
    <w:rsid w:val="0088544C"/>
    <w:rsid w:val="00885DEA"/>
    <w:rsid w:val="008867D2"/>
    <w:rsid w:val="00886E96"/>
    <w:rsid w:val="00887745"/>
    <w:rsid w:val="00887E26"/>
    <w:rsid w:val="00890053"/>
    <w:rsid w:val="008902AB"/>
    <w:rsid w:val="0089036F"/>
    <w:rsid w:val="0089065A"/>
    <w:rsid w:val="00891183"/>
    <w:rsid w:val="00891557"/>
    <w:rsid w:val="0089161C"/>
    <w:rsid w:val="00891769"/>
    <w:rsid w:val="00892150"/>
    <w:rsid w:val="008925F4"/>
    <w:rsid w:val="00892EDD"/>
    <w:rsid w:val="00893307"/>
    <w:rsid w:val="0089343D"/>
    <w:rsid w:val="00893852"/>
    <w:rsid w:val="00893D85"/>
    <w:rsid w:val="00893EB6"/>
    <w:rsid w:val="008941F7"/>
    <w:rsid w:val="0089425E"/>
    <w:rsid w:val="00894573"/>
    <w:rsid w:val="0089458A"/>
    <w:rsid w:val="0089467D"/>
    <w:rsid w:val="008948CE"/>
    <w:rsid w:val="00894B1F"/>
    <w:rsid w:val="00894FC6"/>
    <w:rsid w:val="008955E3"/>
    <w:rsid w:val="008971CE"/>
    <w:rsid w:val="008977AA"/>
    <w:rsid w:val="008979F1"/>
    <w:rsid w:val="00897B0B"/>
    <w:rsid w:val="008A0B36"/>
    <w:rsid w:val="008A0BED"/>
    <w:rsid w:val="008A0F4E"/>
    <w:rsid w:val="008A1007"/>
    <w:rsid w:val="008A153C"/>
    <w:rsid w:val="008A1BC2"/>
    <w:rsid w:val="008A1F21"/>
    <w:rsid w:val="008A24D0"/>
    <w:rsid w:val="008A25A5"/>
    <w:rsid w:val="008A2A9E"/>
    <w:rsid w:val="008A2C70"/>
    <w:rsid w:val="008A330E"/>
    <w:rsid w:val="008A3BF8"/>
    <w:rsid w:val="008A3EEC"/>
    <w:rsid w:val="008A4498"/>
    <w:rsid w:val="008A44E1"/>
    <w:rsid w:val="008A4642"/>
    <w:rsid w:val="008A4730"/>
    <w:rsid w:val="008A4C29"/>
    <w:rsid w:val="008A4E61"/>
    <w:rsid w:val="008A525F"/>
    <w:rsid w:val="008A6186"/>
    <w:rsid w:val="008A6950"/>
    <w:rsid w:val="008A6AA1"/>
    <w:rsid w:val="008B002C"/>
    <w:rsid w:val="008B07B3"/>
    <w:rsid w:val="008B0CE9"/>
    <w:rsid w:val="008B1A60"/>
    <w:rsid w:val="008B1B78"/>
    <w:rsid w:val="008B20A7"/>
    <w:rsid w:val="008B2B61"/>
    <w:rsid w:val="008B31E2"/>
    <w:rsid w:val="008B39D2"/>
    <w:rsid w:val="008B3AD9"/>
    <w:rsid w:val="008B3B7B"/>
    <w:rsid w:val="008B3B9B"/>
    <w:rsid w:val="008B3C5F"/>
    <w:rsid w:val="008B3E10"/>
    <w:rsid w:val="008B4331"/>
    <w:rsid w:val="008B489A"/>
    <w:rsid w:val="008B48EF"/>
    <w:rsid w:val="008B508D"/>
    <w:rsid w:val="008B513A"/>
    <w:rsid w:val="008B5490"/>
    <w:rsid w:val="008B5BA7"/>
    <w:rsid w:val="008B6301"/>
    <w:rsid w:val="008B64B1"/>
    <w:rsid w:val="008B7CAB"/>
    <w:rsid w:val="008C07BD"/>
    <w:rsid w:val="008C09E0"/>
    <w:rsid w:val="008C1167"/>
    <w:rsid w:val="008C11A8"/>
    <w:rsid w:val="008C225E"/>
    <w:rsid w:val="008C2705"/>
    <w:rsid w:val="008C2E5B"/>
    <w:rsid w:val="008C2FD2"/>
    <w:rsid w:val="008C37B2"/>
    <w:rsid w:val="008C4736"/>
    <w:rsid w:val="008C4925"/>
    <w:rsid w:val="008C4E16"/>
    <w:rsid w:val="008C5612"/>
    <w:rsid w:val="008C56E3"/>
    <w:rsid w:val="008C608E"/>
    <w:rsid w:val="008C68F0"/>
    <w:rsid w:val="008C6E73"/>
    <w:rsid w:val="008C6EA4"/>
    <w:rsid w:val="008C6EF8"/>
    <w:rsid w:val="008C7754"/>
    <w:rsid w:val="008C7B9A"/>
    <w:rsid w:val="008D0BBE"/>
    <w:rsid w:val="008D0C83"/>
    <w:rsid w:val="008D133A"/>
    <w:rsid w:val="008D15DC"/>
    <w:rsid w:val="008D1CE2"/>
    <w:rsid w:val="008D1D17"/>
    <w:rsid w:val="008D2521"/>
    <w:rsid w:val="008D2D06"/>
    <w:rsid w:val="008D2FC7"/>
    <w:rsid w:val="008D31C4"/>
    <w:rsid w:val="008D344E"/>
    <w:rsid w:val="008D34FB"/>
    <w:rsid w:val="008D3626"/>
    <w:rsid w:val="008D4766"/>
    <w:rsid w:val="008D4AE0"/>
    <w:rsid w:val="008D50E6"/>
    <w:rsid w:val="008D52AA"/>
    <w:rsid w:val="008D5D10"/>
    <w:rsid w:val="008D5F2C"/>
    <w:rsid w:val="008D6302"/>
    <w:rsid w:val="008D723E"/>
    <w:rsid w:val="008D79E9"/>
    <w:rsid w:val="008D7B17"/>
    <w:rsid w:val="008E0113"/>
    <w:rsid w:val="008E037B"/>
    <w:rsid w:val="008E0C79"/>
    <w:rsid w:val="008E1526"/>
    <w:rsid w:val="008E1B69"/>
    <w:rsid w:val="008E1CDA"/>
    <w:rsid w:val="008E201E"/>
    <w:rsid w:val="008E201F"/>
    <w:rsid w:val="008E2437"/>
    <w:rsid w:val="008E26BC"/>
    <w:rsid w:val="008E3222"/>
    <w:rsid w:val="008E36B0"/>
    <w:rsid w:val="008E4861"/>
    <w:rsid w:val="008E4E1C"/>
    <w:rsid w:val="008E4EEE"/>
    <w:rsid w:val="008E6A39"/>
    <w:rsid w:val="008F089C"/>
    <w:rsid w:val="008F0993"/>
    <w:rsid w:val="008F0F41"/>
    <w:rsid w:val="008F1D21"/>
    <w:rsid w:val="008F1E4B"/>
    <w:rsid w:val="008F23FC"/>
    <w:rsid w:val="008F2733"/>
    <w:rsid w:val="008F2881"/>
    <w:rsid w:val="008F39DD"/>
    <w:rsid w:val="008F3FB7"/>
    <w:rsid w:val="008F404C"/>
    <w:rsid w:val="008F4354"/>
    <w:rsid w:val="008F466C"/>
    <w:rsid w:val="008F54C0"/>
    <w:rsid w:val="008F5747"/>
    <w:rsid w:val="008F6639"/>
    <w:rsid w:val="008F74DD"/>
    <w:rsid w:val="008F758E"/>
    <w:rsid w:val="008F7AD4"/>
    <w:rsid w:val="008F7C9F"/>
    <w:rsid w:val="008F7DCC"/>
    <w:rsid w:val="00900339"/>
    <w:rsid w:val="00900E95"/>
    <w:rsid w:val="00901A36"/>
    <w:rsid w:val="00902253"/>
    <w:rsid w:val="00902560"/>
    <w:rsid w:val="00903357"/>
    <w:rsid w:val="00903553"/>
    <w:rsid w:val="0090379C"/>
    <w:rsid w:val="0090399F"/>
    <w:rsid w:val="00904011"/>
    <w:rsid w:val="0090426E"/>
    <w:rsid w:val="0090442D"/>
    <w:rsid w:val="0090468A"/>
    <w:rsid w:val="009054D7"/>
    <w:rsid w:val="00905D14"/>
    <w:rsid w:val="00906523"/>
    <w:rsid w:val="00906C57"/>
    <w:rsid w:val="009071A1"/>
    <w:rsid w:val="00907236"/>
    <w:rsid w:val="0090755B"/>
    <w:rsid w:val="00910109"/>
    <w:rsid w:val="0091220A"/>
    <w:rsid w:val="00912377"/>
    <w:rsid w:val="00912819"/>
    <w:rsid w:val="009129C4"/>
    <w:rsid w:val="0091393F"/>
    <w:rsid w:val="00913A75"/>
    <w:rsid w:val="00913CCA"/>
    <w:rsid w:val="00914627"/>
    <w:rsid w:val="00914FAE"/>
    <w:rsid w:val="00915376"/>
    <w:rsid w:val="009155FF"/>
    <w:rsid w:val="00916039"/>
    <w:rsid w:val="00917269"/>
    <w:rsid w:val="00917E52"/>
    <w:rsid w:val="0092045E"/>
    <w:rsid w:val="00920692"/>
    <w:rsid w:val="00921222"/>
    <w:rsid w:val="0092197D"/>
    <w:rsid w:val="00921F67"/>
    <w:rsid w:val="00922CA6"/>
    <w:rsid w:val="00922CE0"/>
    <w:rsid w:val="0092318D"/>
    <w:rsid w:val="00923E7E"/>
    <w:rsid w:val="009241A0"/>
    <w:rsid w:val="00924C79"/>
    <w:rsid w:val="00924FAF"/>
    <w:rsid w:val="009254B6"/>
    <w:rsid w:val="00925701"/>
    <w:rsid w:val="00925E1D"/>
    <w:rsid w:val="00925E2F"/>
    <w:rsid w:val="00925E93"/>
    <w:rsid w:val="00926171"/>
    <w:rsid w:val="00926190"/>
    <w:rsid w:val="00926F52"/>
    <w:rsid w:val="009275AC"/>
    <w:rsid w:val="009279CA"/>
    <w:rsid w:val="00927B23"/>
    <w:rsid w:val="00927D47"/>
    <w:rsid w:val="009304B9"/>
    <w:rsid w:val="009308FF"/>
    <w:rsid w:val="0093183C"/>
    <w:rsid w:val="00931BA4"/>
    <w:rsid w:val="00932887"/>
    <w:rsid w:val="00932E8F"/>
    <w:rsid w:val="00933106"/>
    <w:rsid w:val="00933A0D"/>
    <w:rsid w:val="00933E27"/>
    <w:rsid w:val="00934108"/>
    <w:rsid w:val="00934518"/>
    <w:rsid w:val="00934E61"/>
    <w:rsid w:val="0093584A"/>
    <w:rsid w:val="0093641E"/>
    <w:rsid w:val="00936DFE"/>
    <w:rsid w:val="00936E59"/>
    <w:rsid w:val="00940006"/>
    <w:rsid w:val="00940518"/>
    <w:rsid w:val="0094062F"/>
    <w:rsid w:val="0094091A"/>
    <w:rsid w:val="00940AD5"/>
    <w:rsid w:val="00941095"/>
    <w:rsid w:val="00941C63"/>
    <w:rsid w:val="00941E27"/>
    <w:rsid w:val="00942637"/>
    <w:rsid w:val="00942C3B"/>
    <w:rsid w:val="00942DB8"/>
    <w:rsid w:val="00942DCE"/>
    <w:rsid w:val="00943A4D"/>
    <w:rsid w:val="00943A5D"/>
    <w:rsid w:val="00944425"/>
    <w:rsid w:val="009446D9"/>
    <w:rsid w:val="00945573"/>
    <w:rsid w:val="00946B5A"/>
    <w:rsid w:val="00946C42"/>
    <w:rsid w:val="00950656"/>
    <w:rsid w:val="00951334"/>
    <w:rsid w:val="0095149B"/>
    <w:rsid w:val="009519EA"/>
    <w:rsid w:val="00951C6B"/>
    <w:rsid w:val="00952BDC"/>
    <w:rsid w:val="00952BE4"/>
    <w:rsid w:val="00952C10"/>
    <w:rsid w:val="00953392"/>
    <w:rsid w:val="00953E8A"/>
    <w:rsid w:val="0095450E"/>
    <w:rsid w:val="00954722"/>
    <w:rsid w:val="009557E7"/>
    <w:rsid w:val="00955F15"/>
    <w:rsid w:val="009560E6"/>
    <w:rsid w:val="00956E31"/>
    <w:rsid w:val="00956F40"/>
    <w:rsid w:val="009570D6"/>
    <w:rsid w:val="009574A7"/>
    <w:rsid w:val="0095785F"/>
    <w:rsid w:val="00957C15"/>
    <w:rsid w:val="00957F04"/>
    <w:rsid w:val="009615AE"/>
    <w:rsid w:val="00961A75"/>
    <w:rsid w:val="00961B54"/>
    <w:rsid w:val="0096216A"/>
    <w:rsid w:val="0096224B"/>
    <w:rsid w:val="009627CE"/>
    <w:rsid w:val="00962BA5"/>
    <w:rsid w:val="0096336D"/>
    <w:rsid w:val="009633F9"/>
    <w:rsid w:val="00963C05"/>
    <w:rsid w:val="00964C8D"/>
    <w:rsid w:val="00964F2E"/>
    <w:rsid w:val="00965180"/>
    <w:rsid w:val="009652D0"/>
    <w:rsid w:val="00965794"/>
    <w:rsid w:val="0096584B"/>
    <w:rsid w:val="009659ED"/>
    <w:rsid w:val="00966A38"/>
    <w:rsid w:val="00966FB5"/>
    <w:rsid w:val="0096737D"/>
    <w:rsid w:val="0096748F"/>
    <w:rsid w:val="00967CC8"/>
    <w:rsid w:val="00967EC8"/>
    <w:rsid w:val="00970144"/>
    <w:rsid w:val="0097026A"/>
    <w:rsid w:val="00970371"/>
    <w:rsid w:val="00970685"/>
    <w:rsid w:val="00970A7C"/>
    <w:rsid w:val="00970ACE"/>
    <w:rsid w:val="00971F17"/>
    <w:rsid w:val="0097218C"/>
    <w:rsid w:val="00972D32"/>
    <w:rsid w:val="00972E0A"/>
    <w:rsid w:val="00973FB1"/>
    <w:rsid w:val="009748DE"/>
    <w:rsid w:val="00974FC4"/>
    <w:rsid w:val="009755F3"/>
    <w:rsid w:val="00975C3B"/>
    <w:rsid w:val="00975FB0"/>
    <w:rsid w:val="00976175"/>
    <w:rsid w:val="00976C0C"/>
    <w:rsid w:val="00977BBF"/>
    <w:rsid w:val="009809B4"/>
    <w:rsid w:val="0098114F"/>
    <w:rsid w:val="00981682"/>
    <w:rsid w:val="00981D5F"/>
    <w:rsid w:val="009826CE"/>
    <w:rsid w:val="00982ECD"/>
    <w:rsid w:val="00983057"/>
    <w:rsid w:val="00983577"/>
    <w:rsid w:val="009841A9"/>
    <w:rsid w:val="00984E88"/>
    <w:rsid w:val="00984EB7"/>
    <w:rsid w:val="0098505E"/>
    <w:rsid w:val="00985063"/>
    <w:rsid w:val="009857A9"/>
    <w:rsid w:val="00985902"/>
    <w:rsid w:val="00985A59"/>
    <w:rsid w:val="00985BE7"/>
    <w:rsid w:val="00985C51"/>
    <w:rsid w:val="00985ED8"/>
    <w:rsid w:val="00986B47"/>
    <w:rsid w:val="009874E7"/>
    <w:rsid w:val="00987829"/>
    <w:rsid w:val="00987ABC"/>
    <w:rsid w:val="0099053A"/>
    <w:rsid w:val="00991187"/>
    <w:rsid w:val="009928CA"/>
    <w:rsid w:val="009928D9"/>
    <w:rsid w:val="009929A7"/>
    <w:rsid w:val="00992ECF"/>
    <w:rsid w:val="0099333F"/>
    <w:rsid w:val="00993382"/>
    <w:rsid w:val="0099341A"/>
    <w:rsid w:val="00993C62"/>
    <w:rsid w:val="00994273"/>
    <w:rsid w:val="009945EF"/>
    <w:rsid w:val="00994AC0"/>
    <w:rsid w:val="0099530E"/>
    <w:rsid w:val="009953CE"/>
    <w:rsid w:val="00995527"/>
    <w:rsid w:val="0099581B"/>
    <w:rsid w:val="009972D9"/>
    <w:rsid w:val="009A03F5"/>
    <w:rsid w:val="009A1172"/>
    <w:rsid w:val="009A11A3"/>
    <w:rsid w:val="009A142A"/>
    <w:rsid w:val="009A17D7"/>
    <w:rsid w:val="009A1A20"/>
    <w:rsid w:val="009A1E38"/>
    <w:rsid w:val="009A1E52"/>
    <w:rsid w:val="009A2A18"/>
    <w:rsid w:val="009A2B7E"/>
    <w:rsid w:val="009A2D1F"/>
    <w:rsid w:val="009A2D94"/>
    <w:rsid w:val="009A4575"/>
    <w:rsid w:val="009A4822"/>
    <w:rsid w:val="009A5039"/>
    <w:rsid w:val="009A534E"/>
    <w:rsid w:val="009A5816"/>
    <w:rsid w:val="009A63D8"/>
    <w:rsid w:val="009A6561"/>
    <w:rsid w:val="009A661F"/>
    <w:rsid w:val="009A685B"/>
    <w:rsid w:val="009A6F9B"/>
    <w:rsid w:val="009A793B"/>
    <w:rsid w:val="009A79E1"/>
    <w:rsid w:val="009A7C99"/>
    <w:rsid w:val="009B079B"/>
    <w:rsid w:val="009B0868"/>
    <w:rsid w:val="009B0BDF"/>
    <w:rsid w:val="009B0F35"/>
    <w:rsid w:val="009B17C4"/>
    <w:rsid w:val="009B1B16"/>
    <w:rsid w:val="009B1C19"/>
    <w:rsid w:val="009B1EE1"/>
    <w:rsid w:val="009B2479"/>
    <w:rsid w:val="009B282A"/>
    <w:rsid w:val="009B2CCC"/>
    <w:rsid w:val="009B3671"/>
    <w:rsid w:val="009B3836"/>
    <w:rsid w:val="009B3891"/>
    <w:rsid w:val="009B3AFC"/>
    <w:rsid w:val="009B4553"/>
    <w:rsid w:val="009B4755"/>
    <w:rsid w:val="009B4AB2"/>
    <w:rsid w:val="009B4BA3"/>
    <w:rsid w:val="009B4F92"/>
    <w:rsid w:val="009B54FD"/>
    <w:rsid w:val="009B57C8"/>
    <w:rsid w:val="009B5C30"/>
    <w:rsid w:val="009B5D66"/>
    <w:rsid w:val="009B6027"/>
    <w:rsid w:val="009B612A"/>
    <w:rsid w:val="009B6140"/>
    <w:rsid w:val="009B6E68"/>
    <w:rsid w:val="009B76B9"/>
    <w:rsid w:val="009B7E6F"/>
    <w:rsid w:val="009B7F92"/>
    <w:rsid w:val="009C04A2"/>
    <w:rsid w:val="009C121B"/>
    <w:rsid w:val="009C127E"/>
    <w:rsid w:val="009C1921"/>
    <w:rsid w:val="009C1A52"/>
    <w:rsid w:val="009C1CA2"/>
    <w:rsid w:val="009C2226"/>
    <w:rsid w:val="009C2EEC"/>
    <w:rsid w:val="009C3353"/>
    <w:rsid w:val="009C459C"/>
    <w:rsid w:val="009C481A"/>
    <w:rsid w:val="009C4C63"/>
    <w:rsid w:val="009C4CDD"/>
    <w:rsid w:val="009C4F07"/>
    <w:rsid w:val="009C4FB1"/>
    <w:rsid w:val="009C54D0"/>
    <w:rsid w:val="009C55CE"/>
    <w:rsid w:val="009C5859"/>
    <w:rsid w:val="009C59D8"/>
    <w:rsid w:val="009C5CC1"/>
    <w:rsid w:val="009C6069"/>
    <w:rsid w:val="009C660D"/>
    <w:rsid w:val="009C6644"/>
    <w:rsid w:val="009C68C9"/>
    <w:rsid w:val="009C699C"/>
    <w:rsid w:val="009C6B29"/>
    <w:rsid w:val="009C6C18"/>
    <w:rsid w:val="009C7305"/>
    <w:rsid w:val="009C775F"/>
    <w:rsid w:val="009C78E9"/>
    <w:rsid w:val="009C7B82"/>
    <w:rsid w:val="009C7C14"/>
    <w:rsid w:val="009D01C2"/>
    <w:rsid w:val="009D03A8"/>
    <w:rsid w:val="009D0901"/>
    <w:rsid w:val="009D0EAC"/>
    <w:rsid w:val="009D1CD4"/>
    <w:rsid w:val="009D2306"/>
    <w:rsid w:val="009D260D"/>
    <w:rsid w:val="009D286A"/>
    <w:rsid w:val="009D288F"/>
    <w:rsid w:val="009D3195"/>
    <w:rsid w:val="009D381B"/>
    <w:rsid w:val="009D398A"/>
    <w:rsid w:val="009D3C8B"/>
    <w:rsid w:val="009D4220"/>
    <w:rsid w:val="009D43C1"/>
    <w:rsid w:val="009D4611"/>
    <w:rsid w:val="009D4D29"/>
    <w:rsid w:val="009D6244"/>
    <w:rsid w:val="009D6256"/>
    <w:rsid w:val="009D70A2"/>
    <w:rsid w:val="009D7383"/>
    <w:rsid w:val="009D74A8"/>
    <w:rsid w:val="009D7889"/>
    <w:rsid w:val="009D7C86"/>
    <w:rsid w:val="009E0256"/>
    <w:rsid w:val="009E0AAA"/>
    <w:rsid w:val="009E0E36"/>
    <w:rsid w:val="009E0EEF"/>
    <w:rsid w:val="009E1527"/>
    <w:rsid w:val="009E15A2"/>
    <w:rsid w:val="009E1838"/>
    <w:rsid w:val="009E19A3"/>
    <w:rsid w:val="009E1D7F"/>
    <w:rsid w:val="009E239D"/>
    <w:rsid w:val="009E2968"/>
    <w:rsid w:val="009E2D38"/>
    <w:rsid w:val="009E33AF"/>
    <w:rsid w:val="009E37A6"/>
    <w:rsid w:val="009E3B79"/>
    <w:rsid w:val="009E43E5"/>
    <w:rsid w:val="009E4FDF"/>
    <w:rsid w:val="009E53F7"/>
    <w:rsid w:val="009E552F"/>
    <w:rsid w:val="009E5639"/>
    <w:rsid w:val="009E59CC"/>
    <w:rsid w:val="009E61FD"/>
    <w:rsid w:val="009E71F0"/>
    <w:rsid w:val="009E7870"/>
    <w:rsid w:val="009E7E0E"/>
    <w:rsid w:val="009F1060"/>
    <w:rsid w:val="009F14D7"/>
    <w:rsid w:val="009F1CD9"/>
    <w:rsid w:val="009F2B3B"/>
    <w:rsid w:val="009F3EA9"/>
    <w:rsid w:val="009F4108"/>
    <w:rsid w:val="009F42CB"/>
    <w:rsid w:val="009F4672"/>
    <w:rsid w:val="009F4721"/>
    <w:rsid w:val="009F4A8B"/>
    <w:rsid w:val="009F4F77"/>
    <w:rsid w:val="009F5479"/>
    <w:rsid w:val="009F599A"/>
    <w:rsid w:val="009F5C2A"/>
    <w:rsid w:val="009F6310"/>
    <w:rsid w:val="009F73F7"/>
    <w:rsid w:val="009F76FC"/>
    <w:rsid w:val="009F7A26"/>
    <w:rsid w:val="00A00045"/>
    <w:rsid w:val="00A006E0"/>
    <w:rsid w:val="00A00AE1"/>
    <w:rsid w:val="00A00CE0"/>
    <w:rsid w:val="00A00EB8"/>
    <w:rsid w:val="00A01068"/>
    <w:rsid w:val="00A023B9"/>
    <w:rsid w:val="00A024D0"/>
    <w:rsid w:val="00A0285D"/>
    <w:rsid w:val="00A02899"/>
    <w:rsid w:val="00A02A68"/>
    <w:rsid w:val="00A02B25"/>
    <w:rsid w:val="00A02E68"/>
    <w:rsid w:val="00A02F00"/>
    <w:rsid w:val="00A02F04"/>
    <w:rsid w:val="00A043B5"/>
    <w:rsid w:val="00A054A1"/>
    <w:rsid w:val="00A05E0D"/>
    <w:rsid w:val="00A06631"/>
    <w:rsid w:val="00A06CA6"/>
    <w:rsid w:val="00A06EFA"/>
    <w:rsid w:val="00A0704D"/>
    <w:rsid w:val="00A07E31"/>
    <w:rsid w:val="00A1045B"/>
    <w:rsid w:val="00A10826"/>
    <w:rsid w:val="00A10ED0"/>
    <w:rsid w:val="00A11365"/>
    <w:rsid w:val="00A1147D"/>
    <w:rsid w:val="00A115D8"/>
    <w:rsid w:val="00A1192E"/>
    <w:rsid w:val="00A119B1"/>
    <w:rsid w:val="00A11CA2"/>
    <w:rsid w:val="00A11E67"/>
    <w:rsid w:val="00A120DF"/>
    <w:rsid w:val="00A121B7"/>
    <w:rsid w:val="00A12970"/>
    <w:rsid w:val="00A131FF"/>
    <w:rsid w:val="00A13A36"/>
    <w:rsid w:val="00A14F68"/>
    <w:rsid w:val="00A155A7"/>
    <w:rsid w:val="00A15856"/>
    <w:rsid w:val="00A158EB"/>
    <w:rsid w:val="00A16446"/>
    <w:rsid w:val="00A16B58"/>
    <w:rsid w:val="00A177B9"/>
    <w:rsid w:val="00A17A18"/>
    <w:rsid w:val="00A208BE"/>
    <w:rsid w:val="00A20C82"/>
    <w:rsid w:val="00A214D2"/>
    <w:rsid w:val="00A2182B"/>
    <w:rsid w:val="00A219FB"/>
    <w:rsid w:val="00A2230D"/>
    <w:rsid w:val="00A22B7E"/>
    <w:rsid w:val="00A234DD"/>
    <w:rsid w:val="00A23A9D"/>
    <w:rsid w:val="00A23D6B"/>
    <w:rsid w:val="00A24205"/>
    <w:rsid w:val="00A24734"/>
    <w:rsid w:val="00A25C2E"/>
    <w:rsid w:val="00A265CF"/>
    <w:rsid w:val="00A2756A"/>
    <w:rsid w:val="00A27F8E"/>
    <w:rsid w:val="00A3042C"/>
    <w:rsid w:val="00A3069A"/>
    <w:rsid w:val="00A306CC"/>
    <w:rsid w:val="00A309F5"/>
    <w:rsid w:val="00A30E4D"/>
    <w:rsid w:val="00A31874"/>
    <w:rsid w:val="00A31C1D"/>
    <w:rsid w:val="00A3209B"/>
    <w:rsid w:val="00A320AF"/>
    <w:rsid w:val="00A323B9"/>
    <w:rsid w:val="00A3310D"/>
    <w:rsid w:val="00A33453"/>
    <w:rsid w:val="00A3347A"/>
    <w:rsid w:val="00A3356C"/>
    <w:rsid w:val="00A336EA"/>
    <w:rsid w:val="00A34CEE"/>
    <w:rsid w:val="00A34D4A"/>
    <w:rsid w:val="00A3539E"/>
    <w:rsid w:val="00A357F6"/>
    <w:rsid w:val="00A35AF4"/>
    <w:rsid w:val="00A36362"/>
    <w:rsid w:val="00A367C3"/>
    <w:rsid w:val="00A37143"/>
    <w:rsid w:val="00A37A14"/>
    <w:rsid w:val="00A37BBA"/>
    <w:rsid w:val="00A37F4D"/>
    <w:rsid w:val="00A406C2"/>
    <w:rsid w:val="00A40973"/>
    <w:rsid w:val="00A41872"/>
    <w:rsid w:val="00A41A55"/>
    <w:rsid w:val="00A41C33"/>
    <w:rsid w:val="00A42104"/>
    <w:rsid w:val="00A429AC"/>
    <w:rsid w:val="00A42AA8"/>
    <w:rsid w:val="00A42F82"/>
    <w:rsid w:val="00A437FE"/>
    <w:rsid w:val="00A43E57"/>
    <w:rsid w:val="00A43E9B"/>
    <w:rsid w:val="00A44314"/>
    <w:rsid w:val="00A44E11"/>
    <w:rsid w:val="00A4565D"/>
    <w:rsid w:val="00A45C79"/>
    <w:rsid w:val="00A468EE"/>
    <w:rsid w:val="00A46C70"/>
    <w:rsid w:val="00A46F0A"/>
    <w:rsid w:val="00A4775B"/>
    <w:rsid w:val="00A47B4E"/>
    <w:rsid w:val="00A50C7C"/>
    <w:rsid w:val="00A50DFE"/>
    <w:rsid w:val="00A50E6B"/>
    <w:rsid w:val="00A51E21"/>
    <w:rsid w:val="00A523EB"/>
    <w:rsid w:val="00A525C4"/>
    <w:rsid w:val="00A55466"/>
    <w:rsid w:val="00A5610E"/>
    <w:rsid w:val="00A56632"/>
    <w:rsid w:val="00A56696"/>
    <w:rsid w:val="00A569FE"/>
    <w:rsid w:val="00A56D37"/>
    <w:rsid w:val="00A56EF7"/>
    <w:rsid w:val="00A5774F"/>
    <w:rsid w:val="00A57A02"/>
    <w:rsid w:val="00A57EC3"/>
    <w:rsid w:val="00A60888"/>
    <w:rsid w:val="00A609FD"/>
    <w:rsid w:val="00A60BB3"/>
    <w:rsid w:val="00A61249"/>
    <w:rsid w:val="00A62EE9"/>
    <w:rsid w:val="00A6407E"/>
    <w:rsid w:val="00A65B52"/>
    <w:rsid w:val="00A66272"/>
    <w:rsid w:val="00A6636A"/>
    <w:rsid w:val="00A66A4D"/>
    <w:rsid w:val="00A66D9E"/>
    <w:rsid w:val="00A66FDB"/>
    <w:rsid w:val="00A6715F"/>
    <w:rsid w:val="00A674E7"/>
    <w:rsid w:val="00A67537"/>
    <w:rsid w:val="00A6794F"/>
    <w:rsid w:val="00A67EA2"/>
    <w:rsid w:val="00A7028D"/>
    <w:rsid w:val="00A70B15"/>
    <w:rsid w:val="00A710D9"/>
    <w:rsid w:val="00A71107"/>
    <w:rsid w:val="00A7132D"/>
    <w:rsid w:val="00A717F8"/>
    <w:rsid w:val="00A718FC"/>
    <w:rsid w:val="00A71C66"/>
    <w:rsid w:val="00A72034"/>
    <w:rsid w:val="00A72EBE"/>
    <w:rsid w:val="00A72EE0"/>
    <w:rsid w:val="00A73726"/>
    <w:rsid w:val="00A73B8A"/>
    <w:rsid w:val="00A74085"/>
    <w:rsid w:val="00A74498"/>
    <w:rsid w:val="00A747D4"/>
    <w:rsid w:val="00A749B2"/>
    <w:rsid w:val="00A74C55"/>
    <w:rsid w:val="00A74F68"/>
    <w:rsid w:val="00A755FE"/>
    <w:rsid w:val="00A760B4"/>
    <w:rsid w:val="00A76493"/>
    <w:rsid w:val="00A76503"/>
    <w:rsid w:val="00A7789C"/>
    <w:rsid w:val="00A8113C"/>
    <w:rsid w:val="00A820A8"/>
    <w:rsid w:val="00A823A9"/>
    <w:rsid w:val="00A824E0"/>
    <w:rsid w:val="00A8309C"/>
    <w:rsid w:val="00A83145"/>
    <w:rsid w:val="00A8361D"/>
    <w:rsid w:val="00A83E60"/>
    <w:rsid w:val="00A8411C"/>
    <w:rsid w:val="00A84386"/>
    <w:rsid w:val="00A846FC"/>
    <w:rsid w:val="00A8526D"/>
    <w:rsid w:val="00A856B6"/>
    <w:rsid w:val="00A86DE0"/>
    <w:rsid w:val="00A86FC9"/>
    <w:rsid w:val="00A871C4"/>
    <w:rsid w:val="00A879B8"/>
    <w:rsid w:val="00A90192"/>
    <w:rsid w:val="00A9028A"/>
    <w:rsid w:val="00A9052D"/>
    <w:rsid w:val="00A907D3"/>
    <w:rsid w:val="00A90993"/>
    <w:rsid w:val="00A912CC"/>
    <w:rsid w:val="00A91516"/>
    <w:rsid w:val="00A92F2B"/>
    <w:rsid w:val="00A93C78"/>
    <w:rsid w:val="00A94517"/>
    <w:rsid w:val="00A94D3E"/>
    <w:rsid w:val="00A953EB"/>
    <w:rsid w:val="00A95E54"/>
    <w:rsid w:val="00A95EAD"/>
    <w:rsid w:val="00A9655F"/>
    <w:rsid w:val="00A978C3"/>
    <w:rsid w:val="00AA0B54"/>
    <w:rsid w:val="00AA0D8A"/>
    <w:rsid w:val="00AA0DAD"/>
    <w:rsid w:val="00AA1F7E"/>
    <w:rsid w:val="00AA21BF"/>
    <w:rsid w:val="00AA2428"/>
    <w:rsid w:val="00AA24C5"/>
    <w:rsid w:val="00AA250E"/>
    <w:rsid w:val="00AA2A80"/>
    <w:rsid w:val="00AA3284"/>
    <w:rsid w:val="00AA34F6"/>
    <w:rsid w:val="00AA3BBC"/>
    <w:rsid w:val="00AA3DAA"/>
    <w:rsid w:val="00AA42EF"/>
    <w:rsid w:val="00AA42F8"/>
    <w:rsid w:val="00AA4310"/>
    <w:rsid w:val="00AA4A58"/>
    <w:rsid w:val="00AA4ADA"/>
    <w:rsid w:val="00AA5612"/>
    <w:rsid w:val="00AA5BE1"/>
    <w:rsid w:val="00AA5ED7"/>
    <w:rsid w:val="00AA6590"/>
    <w:rsid w:val="00AA68A9"/>
    <w:rsid w:val="00AA6B6C"/>
    <w:rsid w:val="00AA6B9B"/>
    <w:rsid w:val="00AA7E5F"/>
    <w:rsid w:val="00AB00A0"/>
    <w:rsid w:val="00AB0B43"/>
    <w:rsid w:val="00AB10A3"/>
    <w:rsid w:val="00AB12A2"/>
    <w:rsid w:val="00AB169D"/>
    <w:rsid w:val="00AB1E17"/>
    <w:rsid w:val="00AB2A6D"/>
    <w:rsid w:val="00AB3336"/>
    <w:rsid w:val="00AB357C"/>
    <w:rsid w:val="00AB3D49"/>
    <w:rsid w:val="00AB446E"/>
    <w:rsid w:val="00AB44A6"/>
    <w:rsid w:val="00AB4A96"/>
    <w:rsid w:val="00AB50E3"/>
    <w:rsid w:val="00AB537B"/>
    <w:rsid w:val="00AB583D"/>
    <w:rsid w:val="00AB5992"/>
    <w:rsid w:val="00AB59B8"/>
    <w:rsid w:val="00AB5F0F"/>
    <w:rsid w:val="00AB65B4"/>
    <w:rsid w:val="00AB67AD"/>
    <w:rsid w:val="00AB6900"/>
    <w:rsid w:val="00AB6BC7"/>
    <w:rsid w:val="00AB6C12"/>
    <w:rsid w:val="00AB7392"/>
    <w:rsid w:val="00AB778E"/>
    <w:rsid w:val="00AB7B68"/>
    <w:rsid w:val="00AB7B7E"/>
    <w:rsid w:val="00AC02B7"/>
    <w:rsid w:val="00AC1522"/>
    <w:rsid w:val="00AC17D4"/>
    <w:rsid w:val="00AC1F89"/>
    <w:rsid w:val="00AC304F"/>
    <w:rsid w:val="00AC43CF"/>
    <w:rsid w:val="00AC446A"/>
    <w:rsid w:val="00AC4745"/>
    <w:rsid w:val="00AC47B4"/>
    <w:rsid w:val="00AC48EC"/>
    <w:rsid w:val="00AC4F46"/>
    <w:rsid w:val="00AC5782"/>
    <w:rsid w:val="00AC59A0"/>
    <w:rsid w:val="00AC59FE"/>
    <w:rsid w:val="00AC5CF6"/>
    <w:rsid w:val="00AC6131"/>
    <w:rsid w:val="00AC684B"/>
    <w:rsid w:val="00AC697F"/>
    <w:rsid w:val="00AC6BE6"/>
    <w:rsid w:val="00AC6EA8"/>
    <w:rsid w:val="00AC72C4"/>
    <w:rsid w:val="00AC7641"/>
    <w:rsid w:val="00AC78C3"/>
    <w:rsid w:val="00AC7C78"/>
    <w:rsid w:val="00AC7F3C"/>
    <w:rsid w:val="00AD0257"/>
    <w:rsid w:val="00AD0BAF"/>
    <w:rsid w:val="00AD1B93"/>
    <w:rsid w:val="00AD1DB3"/>
    <w:rsid w:val="00AD1DC6"/>
    <w:rsid w:val="00AD1F5A"/>
    <w:rsid w:val="00AD20AD"/>
    <w:rsid w:val="00AD2179"/>
    <w:rsid w:val="00AD25D6"/>
    <w:rsid w:val="00AD291A"/>
    <w:rsid w:val="00AD2E29"/>
    <w:rsid w:val="00AD33F0"/>
    <w:rsid w:val="00AD385E"/>
    <w:rsid w:val="00AD3A7D"/>
    <w:rsid w:val="00AD404F"/>
    <w:rsid w:val="00AD4071"/>
    <w:rsid w:val="00AD4264"/>
    <w:rsid w:val="00AD51ED"/>
    <w:rsid w:val="00AD6194"/>
    <w:rsid w:val="00AD6675"/>
    <w:rsid w:val="00AD70D2"/>
    <w:rsid w:val="00AD7586"/>
    <w:rsid w:val="00AD7C3D"/>
    <w:rsid w:val="00AE0555"/>
    <w:rsid w:val="00AE07BF"/>
    <w:rsid w:val="00AE0CBD"/>
    <w:rsid w:val="00AE19D7"/>
    <w:rsid w:val="00AE1D1C"/>
    <w:rsid w:val="00AE1FD5"/>
    <w:rsid w:val="00AE252A"/>
    <w:rsid w:val="00AE2CA2"/>
    <w:rsid w:val="00AE2DFD"/>
    <w:rsid w:val="00AE3A65"/>
    <w:rsid w:val="00AE3FA3"/>
    <w:rsid w:val="00AE4178"/>
    <w:rsid w:val="00AE45EB"/>
    <w:rsid w:val="00AE4C9C"/>
    <w:rsid w:val="00AE5DFA"/>
    <w:rsid w:val="00AE6333"/>
    <w:rsid w:val="00AE6664"/>
    <w:rsid w:val="00AE679C"/>
    <w:rsid w:val="00AE6C41"/>
    <w:rsid w:val="00AE77BD"/>
    <w:rsid w:val="00AF03A7"/>
    <w:rsid w:val="00AF07B2"/>
    <w:rsid w:val="00AF0A42"/>
    <w:rsid w:val="00AF0C30"/>
    <w:rsid w:val="00AF0EDF"/>
    <w:rsid w:val="00AF1E4F"/>
    <w:rsid w:val="00AF1F58"/>
    <w:rsid w:val="00AF22C2"/>
    <w:rsid w:val="00AF3692"/>
    <w:rsid w:val="00AF3B51"/>
    <w:rsid w:val="00AF3BB9"/>
    <w:rsid w:val="00AF4121"/>
    <w:rsid w:val="00AF4478"/>
    <w:rsid w:val="00AF5555"/>
    <w:rsid w:val="00AF55BC"/>
    <w:rsid w:val="00AF579F"/>
    <w:rsid w:val="00AF59E0"/>
    <w:rsid w:val="00AF616B"/>
    <w:rsid w:val="00AF6776"/>
    <w:rsid w:val="00AF7D3F"/>
    <w:rsid w:val="00AF7EED"/>
    <w:rsid w:val="00AF7EFC"/>
    <w:rsid w:val="00B000E8"/>
    <w:rsid w:val="00B004EF"/>
    <w:rsid w:val="00B00F88"/>
    <w:rsid w:val="00B01333"/>
    <w:rsid w:val="00B016BD"/>
    <w:rsid w:val="00B022DB"/>
    <w:rsid w:val="00B031B4"/>
    <w:rsid w:val="00B031D0"/>
    <w:rsid w:val="00B03E3C"/>
    <w:rsid w:val="00B04835"/>
    <w:rsid w:val="00B048CE"/>
    <w:rsid w:val="00B05100"/>
    <w:rsid w:val="00B05D9C"/>
    <w:rsid w:val="00B05EC6"/>
    <w:rsid w:val="00B063FC"/>
    <w:rsid w:val="00B069B2"/>
    <w:rsid w:val="00B06F5B"/>
    <w:rsid w:val="00B07D4D"/>
    <w:rsid w:val="00B104AC"/>
    <w:rsid w:val="00B10874"/>
    <w:rsid w:val="00B10ACD"/>
    <w:rsid w:val="00B110A4"/>
    <w:rsid w:val="00B11995"/>
    <w:rsid w:val="00B11E16"/>
    <w:rsid w:val="00B121A0"/>
    <w:rsid w:val="00B12301"/>
    <w:rsid w:val="00B127DD"/>
    <w:rsid w:val="00B13B3A"/>
    <w:rsid w:val="00B14141"/>
    <w:rsid w:val="00B14168"/>
    <w:rsid w:val="00B14C44"/>
    <w:rsid w:val="00B152CA"/>
    <w:rsid w:val="00B15DB5"/>
    <w:rsid w:val="00B161E0"/>
    <w:rsid w:val="00B167E8"/>
    <w:rsid w:val="00B16B7F"/>
    <w:rsid w:val="00B175F9"/>
    <w:rsid w:val="00B17724"/>
    <w:rsid w:val="00B177C2"/>
    <w:rsid w:val="00B20390"/>
    <w:rsid w:val="00B20504"/>
    <w:rsid w:val="00B205CD"/>
    <w:rsid w:val="00B20D28"/>
    <w:rsid w:val="00B222EB"/>
    <w:rsid w:val="00B22F3B"/>
    <w:rsid w:val="00B237D5"/>
    <w:rsid w:val="00B24992"/>
    <w:rsid w:val="00B24E06"/>
    <w:rsid w:val="00B25321"/>
    <w:rsid w:val="00B256A7"/>
    <w:rsid w:val="00B25B8E"/>
    <w:rsid w:val="00B25C65"/>
    <w:rsid w:val="00B25C6B"/>
    <w:rsid w:val="00B2668E"/>
    <w:rsid w:val="00B2692E"/>
    <w:rsid w:val="00B26AE0"/>
    <w:rsid w:val="00B27439"/>
    <w:rsid w:val="00B27469"/>
    <w:rsid w:val="00B27545"/>
    <w:rsid w:val="00B277AC"/>
    <w:rsid w:val="00B27D26"/>
    <w:rsid w:val="00B30084"/>
    <w:rsid w:val="00B30733"/>
    <w:rsid w:val="00B307BA"/>
    <w:rsid w:val="00B318C2"/>
    <w:rsid w:val="00B31BE2"/>
    <w:rsid w:val="00B32792"/>
    <w:rsid w:val="00B32C23"/>
    <w:rsid w:val="00B32E83"/>
    <w:rsid w:val="00B33719"/>
    <w:rsid w:val="00B3462E"/>
    <w:rsid w:val="00B348EF"/>
    <w:rsid w:val="00B35149"/>
    <w:rsid w:val="00B35D95"/>
    <w:rsid w:val="00B3603E"/>
    <w:rsid w:val="00B36090"/>
    <w:rsid w:val="00B36A83"/>
    <w:rsid w:val="00B36FE1"/>
    <w:rsid w:val="00B37459"/>
    <w:rsid w:val="00B376E1"/>
    <w:rsid w:val="00B37AB7"/>
    <w:rsid w:val="00B37AC0"/>
    <w:rsid w:val="00B401C7"/>
    <w:rsid w:val="00B4067C"/>
    <w:rsid w:val="00B40C6C"/>
    <w:rsid w:val="00B40C75"/>
    <w:rsid w:val="00B40EE7"/>
    <w:rsid w:val="00B410A0"/>
    <w:rsid w:val="00B41BF4"/>
    <w:rsid w:val="00B41C0C"/>
    <w:rsid w:val="00B41CB6"/>
    <w:rsid w:val="00B4256C"/>
    <w:rsid w:val="00B42A8B"/>
    <w:rsid w:val="00B43099"/>
    <w:rsid w:val="00B435FE"/>
    <w:rsid w:val="00B45147"/>
    <w:rsid w:val="00B45AE1"/>
    <w:rsid w:val="00B45C8E"/>
    <w:rsid w:val="00B4685F"/>
    <w:rsid w:val="00B4695D"/>
    <w:rsid w:val="00B4703E"/>
    <w:rsid w:val="00B47393"/>
    <w:rsid w:val="00B476D3"/>
    <w:rsid w:val="00B4772E"/>
    <w:rsid w:val="00B47B09"/>
    <w:rsid w:val="00B47C2C"/>
    <w:rsid w:val="00B47F2A"/>
    <w:rsid w:val="00B50007"/>
    <w:rsid w:val="00B50A4C"/>
    <w:rsid w:val="00B50A89"/>
    <w:rsid w:val="00B50BF1"/>
    <w:rsid w:val="00B50DE7"/>
    <w:rsid w:val="00B51D99"/>
    <w:rsid w:val="00B52360"/>
    <w:rsid w:val="00B527B6"/>
    <w:rsid w:val="00B52F27"/>
    <w:rsid w:val="00B5316B"/>
    <w:rsid w:val="00B53300"/>
    <w:rsid w:val="00B534C1"/>
    <w:rsid w:val="00B53A80"/>
    <w:rsid w:val="00B53FF4"/>
    <w:rsid w:val="00B54378"/>
    <w:rsid w:val="00B54625"/>
    <w:rsid w:val="00B54BAA"/>
    <w:rsid w:val="00B54FA6"/>
    <w:rsid w:val="00B55231"/>
    <w:rsid w:val="00B552AE"/>
    <w:rsid w:val="00B557E2"/>
    <w:rsid w:val="00B5627B"/>
    <w:rsid w:val="00B5687A"/>
    <w:rsid w:val="00B578DB"/>
    <w:rsid w:val="00B605DB"/>
    <w:rsid w:val="00B6100C"/>
    <w:rsid w:val="00B61725"/>
    <w:rsid w:val="00B61A58"/>
    <w:rsid w:val="00B61BAA"/>
    <w:rsid w:val="00B61D64"/>
    <w:rsid w:val="00B622F4"/>
    <w:rsid w:val="00B63156"/>
    <w:rsid w:val="00B63741"/>
    <w:rsid w:val="00B63838"/>
    <w:rsid w:val="00B63A1C"/>
    <w:rsid w:val="00B641C1"/>
    <w:rsid w:val="00B64441"/>
    <w:rsid w:val="00B6491E"/>
    <w:rsid w:val="00B64975"/>
    <w:rsid w:val="00B656D5"/>
    <w:rsid w:val="00B65EF5"/>
    <w:rsid w:val="00B65F1B"/>
    <w:rsid w:val="00B65F9F"/>
    <w:rsid w:val="00B66373"/>
    <w:rsid w:val="00B66B38"/>
    <w:rsid w:val="00B66F59"/>
    <w:rsid w:val="00B66FEE"/>
    <w:rsid w:val="00B6709E"/>
    <w:rsid w:val="00B675B1"/>
    <w:rsid w:val="00B70B2C"/>
    <w:rsid w:val="00B70F7F"/>
    <w:rsid w:val="00B71182"/>
    <w:rsid w:val="00B7143C"/>
    <w:rsid w:val="00B71791"/>
    <w:rsid w:val="00B71BF4"/>
    <w:rsid w:val="00B71C87"/>
    <w:rsid w:val="00B71E76"/>
    <w:rsid w:val="00B71E81"/>
    <w:rsid w:val="00B729EE"/>
    <w:rsid w:val="00B72E73"/>
    <w:rsid w:val="00B73E70"/>
    <w:rsid w:val="00B745E6"/>
    <w:rsid w:val="00B75801"/>
    <w:rsid w:val="00B758C0"/>
    <w:rsid w:val="00B75AC0"/>
    <w:rsid w:val="00B77172"/>
    <w:rsid w:val="00B776AD"/>
    <w:rsid w:val="00B777F9"/>
    <w:rsid w:val="00B80454"/>
    <w:rsid w:val="00B80B1E"/>
    <w:rsid w:val="00B80E1B"/>
    <w:rsid w:val="00B8255E"/>
    <w:rsid w:val="00B82778"/>
    <w:rsid w:val="00B828A9"/>
    <w:rsid w:val="00B831A6"/>
    <w:rsid w:val="00B8331B"/>
    <w:rsid w:val="00B833BE"/>
    <w:rsid w:val="00B836E2"/>
    <w:rsid w:val="00B8455D"/>
    <w:rsid w:val="00B84891"/>
    <w:rsid w:val="00B84A19"/>
    <w:rsid w:val="00B85717"/>
    <w:rsid w:val="00B8593F"/>
    <w:rsid w:val="00B85B11"/>
    <w:rsid w:val="00B85C9C"/>
    <w:rsid w:val="00B86017"/>
    <w:rsid w:val="00B86523"/>
    <w:rsid w:val="00B86532"/>
    <w:rsid w:val="00B8671A"/>
    <w:rsid w:val="00B87CAA"/>
    <w:rsid w:val="00B90292"/>
    <w:rsid w:val="00B90CCC"/>
    <w:rsid w:val="00B91975"/>
    <w:rsid w:val="00B91D29"/>
    <w:rsid w:val="00B9395C"/>
    <w:rsid w:val="00B9401F"/>
    <w:rsid w:val="00B94419"/>
    <w:rsid w:val="00B94892"/>
    <w:rsid w:val="00B94895"/>
    <w:rsid w:val="00B9490D"/>
    <w:rsid w:val="00B94DE1"/>
    <w:rsid w:val="00B94F0F"/>
    <w:rsid w:val="00B956F9"/>
    <w:rsid w:val="00B95B20"/>
    <w:rsid w:val="00B96049"/>
    <w:rsid w:val="00B9670B"/>
    <w:rsid w:val="00B968BB"/>
    <w:rsid w:val="00B96BF6"/>
    <w:rsid w:val="00B96F32"/>
    <w:rsid w:val="00B97C81"/>
    <w:rsid w:val="00B97E4D"/>
    <w:rsid w:val="00BA052D"/>
    <w:rsid w:val="00BA0C31"/>
    <w:rsid w:val="00BA0E7E"/>
    <w:rsid w:val="00BA19F2"/>
    <w:rsid w:val="00BA30D9"/>
    <w:rsid w:val="00BA3ABF"/>
    <w:rsid w:val="00BA40A6"/>
    <w:rsid w:val="00BA4B88"/>
    <w:rsid w:val="00BA5209"/>
    <w:rsid w:val="00BA532B"/>
    <w:rsid w:val="00BA5574"/>
    <w:rsid w:val="00BA60B7"/>
    <w:rsid w:val="00BA658D"/>
    <w:rsid w:val="00BA723C"/>
    <w:rsid w:val="00BA757C"/>
    <w:rsid w:val="00BA7A4C"/>
    <w:rsid w:val="00BB000B"/>
    <w:rsid w:val="00BB07BF"/>
    <w:rsid w:val="00BB0897"/>
    <w:rsid w:val="00BB0F2A"/>
    <w:rsid w:val="00BB1636"/>
    <w:rsid w:val="00BB177D"/>
    <w:rsid w:val="00BB232A"/>
    <w:rsid w:val="00BB25D1"/>
    <w:rsid w:val="00BB27D7"/>
    <w:rsid w:val="00BB2D18"/>
    <w:rsid w:val="00BB374A"/>
    <w:rsid w:val="00BB3B8E"/>
    <w:rsid w:val="00BB3D56"/>
    <w:rsid w:val="00BB42E7"/>
    <w:rsid w:val="00BB4BAE"/>
    <w:rsid w:val="00BB4DC2"/>
    <w:rsid w:val="00BB522C"/>
    <w:rsid w:val="00BB545A"/>
    <w:rsid w:val="00BB592B"/>
    <w:rsid w:val="00BB5931"/>
    <w:rsid w:val="00BB5F73"/>
    <w:rsid w:val="00BB6468"/>
    <w:rsid w:val="00BB767C"/>
    <w:rsid w:val="00BB76E6"/>
    <w:rsid w:val="00BB7D3E"/>
    <w:rsid w:val="00BC007D"/>
    <w:rsid w:val="00BC114F"/>
    <w:rsid w:val="00BC17F1"/>
    <w:rsid w:val="00BC17F7"/>
    <w:rsid w:val="00BC1C46"/>
    <w:rsid w:val="00BC1FF2"/>
    <w:rsid w:val="00BC206F"/>
    <w:rsid w:val="00BC2233"/>
    <w:rsid w:val="00BC2311"/>
    <w:rsid w:val="00BC295C"/>
    <w:rsid w:val="00BC2A06"/>
    <w:rsid w:val="00BC306F"/>
    <w:rsid w:val="00BC32B7"/>
    <w:rsid w:val="00BC3AF7"/>
    <w:rsid w:val="00BC3BE0"/>
    <w:rsid w:val="00BC3DF6"/>
    <w:rsid w:val="00BC63EB"/>
    <w:rsid w:val="00BC6D6F"/>
    <w:rsid w:val="00BC744F"/>
    <w:rsid w:val="00BC75E3"/>
    <w:rsid w:val="00BC77F6"/>
    <w:rsid w:val="00BD0291"/>
    <w:rsid w:val="00BD0752"/>
    <w:rsid w:val="00BD09D5"/>
    <w:rsid w:val="00BD0B92"/>
    <w:rsid w:val="00BD0BF6"/>
    <w:rsid w:val="00BD1221"/>
    <w:rsid w:val="00BD23BA"/>
    <w:rsid w:val="00BD2F0C"/>
    <w:rsid w:val="00BD30EF"/>
    <w:rsid w:val="00BD44FA"/>
    <w:rsid w:val="00BD45D4"/>
    <w:rsid w:val="00BD5F24"/>
    <w:rsid w:val="00BD5FCF"/>
    <w:rsid w:val="00BD6282"/>
    <w:rsid w:val="00BD6A60"/>
    <w:rsid w:val="00BD6AF3"/>
    <w:rsid w:val="00BD6CCE"/>
    <w:rsid w:val="00BD6D38"/>
    <w:rsid w:val="00BD742B"/>
    <w:rsid w:val="00BE06E9"/>
    <w:rsid w:val="00BE1024"/>
    <w:rsid w:val="00BE24AE"/>
    <w:rsid w:val="00BE3F4C"/>
    <w:rsid w:val="00BE4DCC"/>
    <w:rsid w:val="00BE4DCE"/>
    <w:rsid w:val="00BE4DDF"/>
    <w:rsid w:val="00BE4E36"/>
    <w:rsid w:val="00BE534D"/>
    <w:rsid w:val="00BE574D"/>
    <w:rsid w:val="00BE57B3"/>
    <w:rsid w:val="00BE5830"/>
    <w:rsid w:val="00BE585E"/>
    <w:rsid w:val="00BE6989"/>
    <w:rsid w:val="00BE7522"/>
    <w:rsid w:val="00BF083B"/>
    <w:rsid w:val="00BF09DB"/>
    <w:rsid w:val="00BF1E08"/>
    <w:rsid w:val="00BF295D"/>
    <w:rsid w:val="00BF2A4A"/>
    <w:rsid w:val="00BF2B5C"/>
    <w:rsid w:val="00BF3396"/>
    <w:rsid w:val="00BF34C6"/>
    <w:rsid w:val="00BF3591"/>
    <w:rsid w:val="00BF38E2"/>
    <w:rsid w:val="00BF3B58"/>
    <w:rsid w:val="00BF3DFD"/>
    <w:rsid w:val="00BF471E"/>
    <w:rsid w:val="00BF4BB8"/>
    <w:rsid w:val="00BF53EB"/>
    <w:rsid w:val="00BF5782"/>
    <w:rsid w:val="00BF57B3"/>
    <w:rsid w:val="00BF59CF"/>
    <w:rsid w:val="00BF59D9"/>
    <w:rsid w:val="00BF649A"/>
    <w:rsid w:val="00BF64F4"/>
    <w:rsid w:val="00BF6A21"/>
    <w:rsid w:val="00BF70DD"/>
    <w:rsid w:val="00BF7642"/>
    <w:rsid w:val="00BF7C31"/>
    <w:rsid w:val="00BF7CB6"/>
    <w:rsid w:val="00C0059F"/>
    <w:rsid w:val="00C008B0"/>
    <w:rsid w:val="00C00F2A"/>
    <w:rsid w:val="00C01CCC"/>
    <w:rsid w:val="00C01D2D"/>
    <w:rsid w:val="00C0232A"/>
    <w:rsid w:val="00C02DE9"/>
    <w:rsid w:val="00C0354F"/>
    <w:rsid w:val="00C0368C"/>
    <w:rsid w:val="00C03AE1"/>
    <w:rsid w:val="00C03B5E"/>
    <w:rsid w:val="00C03C5B"/>
    <w:rsid w:val="00C044D0"/>
    <w:rsid w:val="00C0477A"/>
    <w:rsid w:val="00C04B58"/>
    <w:rsid w:val="00C052AB"/>
    <w:rsid w:val="00C0615F"/>
    <w:rsid w:val="00C0652C"/>
    <w:rsid w:val="00C07AD7"/>
    <w:rsid w:val="00C1071A"/>
    <w:rsid w:val="00C10E45"/>
    <w:rsid w:val="00C120B2"/>
    <w:rsid w:val="00C13054"/>
    <w:rsid w:val="00C13A58"/>
    <w:rsid w:val="00C14399"/>
    <w:rsid w:val="00C155EE"/>
    <w:rsid w:val="00C16162"/>
    <w:rsid w:val="00C169EA"/>
    <w:rsid w:val="00C16A98"/>
    <w:rsid w:val="00C16EB9"/>
    <w:rsid w:val="00C17039"/>
    <w:rsid w:val="00C17703"/>
    <w:rsid w:val="00C177D9"/>
    <w:rsid w:val="00C17F82"/>
    <w:rsid w:val="00C205C4"/>
    <w:rsid w:val="00C2076A"/>
    <w:rsid w:val="00C20A48"/>
    <w:rsid w:val="00C20AD8"/>
    <w:rsid w:val="00C20CC8"/>
    <w:rsid w:val="00C21778"/>
    <w:rsid w:val="00C21854"/>
    <w:rsid w:val="00C21AFF"/>
    <w:rsid w:val="00C22535"/>
    <w:rsid w:val="00C2272A"/>
    <w:rsid w:val="00C2277F"/>
    <w:rsid w:val="00C22E34"/>
    <w:rsid w:val="00C24650"/>
    <w:rsid w:val="00C24A87"/>
    <w:rsid w:val="00C24BEE"/>
    <w:rsid w:val="00C24CD0"/>
    <w:rsid w:val="00C25CF6"/>
    <w:rsid w:val="00C25D99"/>
    <w:rsid w:val="00C26457"/>
    <w:rsid w:val="00C26F40"/>
    <w:rsid w:val="00C2716D"/>
    <w:rsid w:val="00C27FA0"/>
    <w:rsid w:val="00C30883"/>
    <w:rsid w:val="00C30A6E"/>
    <w:rsid w:val="00C30C40"/>
    <w:rsid w:val="00C30C93"/>
    <w:rsid w:val="00C31333"/>
    <w:rsid w:val="00C31431"/>
    <w:rsid w:val="00C31DDE"/>
    <w:rsid w:val="00C32095"/>
    <w:rsid w:val="00C326EB"/>
    <w:rsid w:val="00C32BC1"/>
    <w:rsid w:val="00C331BF"/>
    <w:rsid w:val="00C343DB"/>
    <w:rsid w:val="00C3451B"/>
    <w:rsid w:val="00C348F3"/>
    <w:rsid w:val="00C34DE0"/>
    <w:rsid w:val="00C3545E"/>
    <w:rsid w:val="00C35902"/>
    <w:rsid w:val="00C360E5"/>
    <w:rsid w:val="00C36684"/>
    <w:rsid w:val="00C369DA"/>
    <w:rsid w:val="00C36A03"/>
    <w:rsid w:val="00C371E0"/>
    <w:rsid w:val="00C37578"/>
    <w:rsid w:val="00C37AC7"/>
    <w:rsid w:val="00C37B86"/>
    <w:rsid w:val="00C4021F"/>
    <w:rsid w:val="00C4063B"/>
    <w:rsid w:val="00C407D9"/>
    <w:rsid w:val="00C40966"/>
    <w:rsid w:val="00C409BE"/>
    <w:rsid w:val="00C41424"/>
    <w:rsid w:val="00C41762"/>
    <w:rsid w:val="00C420C5"/>
    <w:rsid w:val="00C42391"/>
    <w:rsid w:val="00C437EA"/>
    <w:rsid w:val="00C43803"/>
    <w:rsid w:val="00C439FC"/>
    <w:rsid w:val="00C43F30"/>
    <w:rsid w:val="00C4456D"/>
    <w:rsid w:val="00C463A1"/>
    <w:rsid w:val="00C4656A"/>
    <w:rsid w:val="00C4659B"/>
    <w:rsid w:val="00C4731D"/>
    <w:rsid w:val="00C476D5"/>
    <w:rsid w:val="00C478B0"/>
    <w:rsid w:val="00C4792C"/>
    <w:rsid w:val="00C479F5"/>
    <w:rsid w:val="00C47E3A"/>
    <w:rsid w:val="00C50077"/>
    <w:rsid w:val="00C50236"/>
    <w:rsid w:val="00C50666"/>
    <w:rsid w:val="00C507F6"/>
    <w:rsid w:val="00C509FC"/>
    <w:rsid w:val="00C50CFB"/>
    <w:rsid w:val="00C51380"/>
    <w:rsid w:val="00C518DE"/>
    <w:rsid w:val="00C51E1F"/>
    <w:rsid w:val="00C52584"/>
    <w:rsid w:val="00C525BB"/>
    <w:rsid w:val="00C5272A"/>
    <w:rsid w:val="00C528EF"/>
    <w:rsid w:val="00C52E13"/>
    <w:rsid w:val="00C532AD"/>
    <w:rsid w:val="00C53562"/>
    <w:rsid w:val="00C53786"/>
    <w:rsid w:val="00C53974"/>
    <w:rsid w:val="00C539C3"/>
    <w:rsid w:val="00C539D1"/>
    <w:rsid w:val="00C54254"/>
    <w:rsid w:val="00C54E79"/>
    <w:rsid w:val="00C5504E"/>
    <w:rsid w:val="00C5513B"/>
    <w:rsid w:val="00C5569D"/>
    <w:rsid w:val="00C56050"/>
    <w:rsid w:val="00C565F0"/>
    <w:rsid w:val="00C567CD"/>
    <w:rsid w:val="00C57080"/>
    <w:rsid w:val="00C571F0"/>
    <w:rsid w:val="00C578AB"/>
    <w:rsid w:val="00C57D0A"/>
    <w:rsid w:val="00C57FC6"/>
    <w:rsid w:val="00C60310"/>
    <w:rsid w:val="00C603E0"/>
    <w:rsid w:val="00C61278"/>
    <w:rsid w:val="00C61775"/>
    <w:rsid w:val="00C61912"/>
    <w:rsid w:val="00C61DCF"/>
    <w:rsid w:val="00C61E38"/>
    <w:rsid w:val="00C620F1"/>
    <w:rsid w:val="00C6237C"/>
    <w:rsid w:val="00C62C31"/>
    <w:rsid w:val="00C62C8D"/>
    <w:rsid w:val="00C6337A"/>
    <w:rsid w:val="00C634E6"/>
    <w:rsid w:val="00C6395B"/>
    <w:rsid w:val="00C63ABC"/>
    <w:rsid w:val="00C63B9B"/>
    <w:rsid w:val="00C63E67"/>
    <w:rsid w:val="00C63FB7"/>
    <w:rsid w:val="00C6414F"/>
    <w:rsid w:val="00C6475E"/>
    <w:rsid w:val="00C64DCC"/>
    <w:rsid w:val="00C6525B"/>
    <w:rsid w:val="00C65B88"/>
    <w:rsid w:val="00C65C45"/>
    <w:rsid w:val="00C65D7B"/>
    <w:rsid w:val="00C6680A"/>
    <w:rsid w:val="00C6708A"/>
    <w:rsid w:val="00C67284"/>
    <w:rsid w:val="00C677B2"/>
    <w:rsid w:val="00C678D4"/>
    <w:rsid w:val="00C700A4"/>
    <w:rsid w:val="00C703BF"/>
    <w:rsid w:val="00C70FB0"/>
    <w:rsid w:val="00C71332"/>
    <w:rsid w:val="00C71347"/>
    <w:rsid w:val="00C71785"/>
    <w:rsid w:val="00C72237"/>
    <w:rsid w:val="00C72AA1"/>
    <w:rsid w:val="00C7328F"/>
    <w:rsid w:val="00C73574"/>
    <w:rsid w:val="00C736D2"/>
    <w:rsid w:val="00C73C26"/>
    <w:rsid w:val="00C73D2E"/>
    <w:rsid w:val="00C73D74"/>
    <w:rsid w:val="00C741C6"/>
    <w:rsid w:val="00C7420B"/>
    <w:rsid w:val="00C75199"/>
    <w:rsid w:val="00C75BC2"/>
    <w:rsid w:val="00C76182"/>
    <w:rsid w:val="00C763EB"/>
    <w:rsid w:val="00C765F4"/>
    <w:rsid w:val="00C767A3"/>
    <w:rsid w:val="00C76B7D"/>
    <w:rsid w:val="00C771EB"/>
    <w:rsid w:val="00C773B4"/>
    <w:rsid w:val="00C77BF7"/>
    <w:rsid w:val="00C803E6"/>
    <w:rsid w:val="00C808A8"/>
    <w:rsid w:val="00C81ECD"/>
    <w:rsid w:val="00C82245"/>
    <w:rsid w:val="00C8232F"/>
    <w:rsid w:val="00C827C4"/>
    <w:rsid w:val="00C829B8"/>
    <w:rsid w:val="00C83074"/>
    <w:rsid w:val="00C83774"/>
    <w:rsid w:val="00C843D8"/>
    <w:rsid w:val="00C846E8"/>
    <w:rsid w:val="00C84743"/>
    <w:rsid w:val="00C85460"/>
    <w:rsid w:val="00C86165"/>
    <w:rsid w:val="00C86C3A"/>
    <w:rsid w:val="00C871EB"/>
    <w:rsid w:val="00C87517"/>
    <w:rsid w:val="00C87CC4"/>
    <w:rsid w:val="00C903E1"/>
    <w:rsid w:val="00C9064B"/>
    <w:rsid w:val="00C9086A"/>
    <w:rsid w:val="00C90D52"/>
    <w:rsid w:val="00C914D1"/>
    <w:rsid w:val="00C91AF5"/>
    <w:rsid w:val="00C921E9"/>
    <w:rsid w:val="00C9224C"/>
    <w:rsid w:val="00C92345"/>
    <w:rsid w:val="00C923F1"/>
    <w:rsid w:val="00C937B8"/>
    <w:rsid w:val="00C93D95"/>
    <w:rsid w:val="00C942F2"/>
    <w:rsid w:val="00C948D7"/>
    <w:rsid w:val="00C94DF2"/>
    <w:rsid w:val="00C956F1"/>
    <w:rsid w:val="00C96C08"/>
    <w:rsid w:val="00C9719E"/>
    <w:rsid w:val="00C971F8"/>
    <w:rsid w:val="00C97B16"/>
    <w:rsid w:val="00C97BFB"/>
    <w:rsid w:val="00CA06CB"/>
    <w:rsid w:val="00CA0857"/>
    <w:rsid w:val="00CA1B55"/>
    <w:rsid w:val="00CA1B92"/>
    <w:rsid w:val="00CA1C19"/>
    <w:rsid w:val="00CA1ED5"/>
    <w:rsid w:val="00CA2120"/>
    <w:rsid w:val="00CA295A"/>
    <w:rsid w:val="00CA2D65"/>
    <w:rsid w:val="00CA32A4"/>
    <w:rsid w:val="00CA3E77"/>
    <w:rsid w:val="00CA47B3"/>
    <w:rsid w:val="00CA4D7E"/>
    <w:rsid w:val="00CA607B"/>
    <w:rsid w:val="00CA6400"/>
    <w:rsid w:val="00CA65F7"/>
    <w:rsid w:val="00CA6B4D"/>
    <w:rsid w:val="00CA6C82"/>
    <w:rsid w:val="00CA6EB0"/>
    <w:rsid w:val="00CA70A2"/>
    <w:rsid w:val="00CA714E"/>
    <w:rsid w:val="00CA7C34"/>
    <w:rsid w:val="00CB0031"/>
    <w:rsid w:val="00CB0434"/>
    <w:rsid w:val="00CB0FB7"/>
    <w:rsid w:val="00CB10BD"/>
    <w:rsid w:val="00CB1A66"/>
    <w:rsid w:val="00CB1E7A"/>
    <w:rsid w:val="00CB24C6"/>
    <w:rsid w:val="00CB27DA"/>
    <w:rsid w:val="00CB2B6E"/>
    <w:rsid w:val="00CB2BA6"/>
    <w:rsid w:val="00CB2C16"/>
    <w:rsid w:val="00CB399C"/>
    <w:rsid w:val="00CB39C7"/>
    <w:rsid w:val="00CB3AF6"/>
    <w:rsid w:val="00CB3EF2"/>
    <w:rsid w:val="00CB4022"/>
    <w:rsid w:val="00CB4686"/>
    <w:rsid w:val="00CB4D13"/>
    <w:rsid w:val="00CB5559"/>
    <w:rsid w:val="00CB5963"/>
    <w:rsid w:val="00CB6838"/>
    <w:rsid w:val="00CB689C"/>
    <w:rsid w:val="00CB74BC"/>
    <w:rsid w:val="00CB74DD"/>
    <w:rsid w:val="00CB74EA"/>
    <w:rsid w:val="00CB751B"/>
    <w:rsid w:val="00CC018E"/>
    <w:rsid w:val="00CC022E"/>
    <w:rsid w:val="00CC08CF"/>
    <w:rsid w:val="00CC0A6A"/>
    <w:rsid w:val="00CC0F36"/>
    <w:rsid w:val="00CC0F94"/>
    <w:rsid w:val="00CC11D6"/>
    <w:rsid w:val="00CC1433"/>
    <w:rsid w:val="00CC17D0"/>
    <w:rsid w:val="00CC1AB6"/>
    <w:rsid w:val="00CC208D"/>
    <w:rsid w:val="00CC2703"/>
    <w:rsid w:val="00CC2F8E"/>
    <w:rsid w:val="00CC3D4C"/>
    <w:rsid w:val="00CC426A"/>
    <w:rsid w:val="00CC4829"/>
    <w:rsid w:val="00CC4ADA"/>
    <w:rsid w:val="00CC4C49"/>
    <w:rsid w:val="00CC5264"/>
    <w:rsid w:val="00CC5321"/>
    <w:rsid w:val="00CC54D7"/>
    <w:rsid w:val="00CC58A8"/>
    <w:rsid w:val="00CC5CA0"/>
    <w:rsid w:val="00CC722F"/>
    <w:rsid w:val="00CC7453"/>
    <w:rsid w:val="00CD003B"/>
    <w:rsid w:val="00CD06B8"/>
    <w:rsid w:val="00CD0F40"/>
    <w:rsid w:val="00CD11A6"/>
    <w:rsid w:val="00CD18F7"/>
    <w:rsid w:val="00CD1F8F"/>
    <w:rsid w:val="00CD33E2"/>
    <w:rsid w:val="00CD353B"/>
    <w:rsid w:val="00CD3914"/>
    <w:rsid w:val="00CD57C9"/>
    <w:rsid w:val="00CD5930"/>
    <w:rsid w:val="00CD5E14"/>
    <w:rsid w:val="00CD6418"/>
    <w:rsid w:val="00CD651C"/>
    <w:rsid w:val="00CD69D0"/>
    <w:rsid w:val="00CD7D27"/>
    <w:rsid w:val="00CD7E0A"/>
    <w:rsid w:val="00CE05E4"/>
    <w:rsid w:val="00CE09D7"/>
    <w:rsid w:val="00CE0B5E"/>
    <w:rsid w:val="00CE0BF8"/>
    <w:rsid w:val="00CE139C"/>
    <w:rsid w:val="00CE287C"/>
    <w:rsid w:val="00CE3229"/>
    <w:rsid w:val="00CE342C"/>
    <w:rsid w:val="00CE3B79"/>
    <w:rsid w:val="00CE3ED8"/>
    <w:rsid w:val="00CE4782"/>
    <w:rsid w:val="00CE4EDB"/>
    <w:rsid w:val="00CE56A8"/>
    <w:rsid w:val="00CE571E"/>
    <w:rsid w:val="00CE5F70"/>
    <w:rsid w:val="00CE6658"/>
    <w:rsid w:val="00CE6E82"/>
    <w:rsid w:val="00CF036C"/>
    <w:rsid w:val="00CF0969"/>
    <w:rsid w:val="00CF0CF2"/>
    <w:rsid w:val="00CF118D"/>
    <w:rsid w:val="00CF131F"/>
    <w:rsid w:val="00CF13FF"/>
    <w:rsid w:val="00CF1469"/>
    <w:rsid w:val="00CF215A"/>
    <w:rsid w:val="00CF233C"/>
    <w:rsid w:val="00CF2688"/>
    <w:rsid w:val="00CF2FD8"/>
    <w:rsid w:val="00CF3723"/>
    <w:rsid w:val="00CF42F3"/>
    <w:rsid w:val="00CF46FF"/>
    <w:rsid w:val="00CF4954"/>
    <w:rsid w:val="00CF49B7"/>
    <w:rsid w:val="00CF4B4D"/>
    <w:rsid w:val="00CF4F1B"/>
    <w:rsid w:val="00CF58E6"/>
    <w:rsid w:val="00CF6281"/>
    <w:rsid w:val="00CF6BDE"/>
    <w:rsid w:val="00CF7D6A"/>
    <w:rsid w:val="00D000CE"/>
    <w:rsid w:val="00D00683"/>
    <w:rsid w:val="00D006E7"/>
    <w:rsid w:val="00D0078A"/>
    <w:rsid w:val="00D00E2C"/>
    <w:rsid w:val="00D00E86"/>
    <w:rsid w:val="00D017C7"/>
    <w:rsid w:val="00D01EBD"/>
    <w:rsid w:val="00D02F52"/>
    <w:rsid w:val="00D054CD"/>
    <w:rsid w:val="00D05978"/>
    <w:rsid w:val="00D05B90"/>
    <w:rsid w:val="00D05C5E"/>
    <w:rsid w:val="00D061BE"/>
    <w:rsid w:val="00D063E4"/>
    <w:rsid w:val="00D06951"/>
    <w:rsid w:val="00D06C5E"/>
    <w:rsid w:val="00D07054"/>
    <w:rsid w:val="00D07062"/>
    <w:rsid w:val="00D07152"/>
    <w:rsid w:val="00D07225"/>
    <w:rsid w:val="00D0779A"/>
    <w:rsid w:val="00D103C4"/>
    <w:rsid w:val="00D10960"/>
    <w:rsid w:val="00D111A8"/>
    <w:rsid w:val="00D11319"/>
    <w:rsid w:val="00D114F1"/>
    <w:rsid w:val="00D11C0A"/>
    <w:rsid w:val="00D11C9C"/>
    <w:rsid w:val="00D11E8A"/>
    <w:rsid w:val="00D1272E"/>
    <w:rsid w:val="00D131EB"/>
    <w:rsid w:val="00D13868"/>
    <w:rsid w:val="00D139E0"/>
    <w:rsid w:val="00D13A6B"/>
    <w:rsid w:val="00D13B25"/>
    <w:rsid w:val="00D1407F"/>
    <w:rsid w:val="00D141F9"/>
    <w:rsid w:val="00D143A5"/>
    <w:rsid w:val="00D148D9"/>
    <w:rsid w:val="00D14DA5"/>
    <w:rsid w:val="00D1518E"/>
    <w:rsid w:val="00D15351"/>
    <w:rsid w:val="00D15FFD"/>
    <w:rsid w:val="00D1666D"/>
    <w:rsid w:val="00D1668B"/>
    <w:rsid w:val="00D169BA"/>
    <w:rsid w:val="00D16F0D"/>
    <w:rsid w:val="00D17591"/>
    <w:rsid w:val="00D17618"/>
    <w:rsid w:val="00D1762D"/>
    <w:rsid w:val="00D20570"/>
    <w:rsid w:val="00D20D3E"/>
    <w:rsid w:val="00D21A1A"/>
    <w:rsid w:val="00D21CA1"/>
    <w:rsid w:val="00D21FB2"/>
    <w:rsid w:val="00D22010"/>
    <w:rsid w:val="00D2257D"/>
    <w:rsid w:val="00D23C69"/>
    <w:rsid w:val="00D2431E"/>
    <w:rsid w:val="00D24EE0"/>
    <w:rsid w:val="00D25B43"/>
    <w:rsid w:val="00D26103"/>
    <w:rsid w:val="00D264E5"/>
    <w:rsid w:val="00D27093"/>
    <w:rsid w:val="00D27CF3"/>
    <w:rsid w:val="00D30279"/>
    <w:rsid w:val="00D30EC2"/>
    <w:rsid w:val="00D30F0E"/>
    <w:rsid w:val="00D3153C"/>
    <w:rsid w:val="00D32556"/>
    <w:rsid w:val="00D32ACA"/>
    <w:rsid w:val="00D33783"/>
    <w:rsid w:val="00D33EF7"/>
    <w:rsid w:val="00D33F73"/>
    <w:rsid w:val="00D349BA"/>
    <w:rsid w:val="00D34D44"/>
    <w:rsid w:val="00D352EB"/>
    <w:rsid w:val="00D35833"/>
    <w:rsid w:val="00D35FD4"/>
    <w:rsid w:val="00D364A6"/>
    <w:rsid w:val="00D3716C"/>
    <w:rsid w:val="00D37246"/>
    <w:rsid w:val="00D402D3"/>
    <w:rsid w:val="00D403AC"/>
    <w:rsid w:val="00D40C34"/>
    <w:rsid w:val="00D411B5"/>
    <w:rsid w:val="00D415D0"/>
    <w:rsid w:val="00D41645"/>
    <w:rsid w:val="00D41F08"/>
    <w:rsid w:val="00D41FD6"/>
    <w:rsid w:val="00D420A2"/>
    <w:rsid w:val="00D42573"/>
    <w:rsid w:val="00D42679"/>
    <w:rsid w:val="00D4270B"/>
    <w:rsid w:val="00D429FA"/>
    <w:rsid w:val="00D42CDF"/>
    <w:rsid w:val="00D43ACC"/>
    <w:rsid w:val="00D43C5A"/>
    <w:rsid w:val="00D43E23"/>
    <w:rsid w:val="00D43EC9"/>
    <w:rsid w:val="00D445BC"/>
    <w:rsid w:val="00D44BCB"/>
    <w:rsid w:val="00D44E68"/>
    <w:rsid w:val="00D45035"/>
    <w:rsid w:val="00D45404"/>
    <w:rsid w:val="00D466BB"/>
    <w:rsid w:val="00D46853"/>
    <w:rsid w:val="00D471B7"/>
    <w:rsid w:val="00D471DA"/>
    <w:rsid w:val="00D47ABD"/>
    <w:rsid w:val="00D50296"/>
    <w:rsid w:val="00D5058F"/>
    <w:rsid w:val="00D507F3"/>
    <w:rsid w:val="00D50F16"/>
    <w:rsid w:val="00D51723"/>
    <w:rsid w:val="00D5180D"/>
    <w:rsid w:val="00D51946"/>
    <w:rsid w:val="00D51B58"/>
    <w:rsid w:val="00D51C0B"/>
    <w:rsid w:val="00D52079"/>
    <w:rsid w:val="00D524A9"/>
    <w:rsid w:val="00D52537"/>
    <w:rsid w:val="00D52BFC"/>
    <w:rsid w:val="00D5378A"/>
    <w:rsid w:val="00D542CA"/>
    <w:rsid w:val="00D5435E"/>
    <w:rsid w:val="00D544CC"/>
    <w:rsid w:val="00D5495E"/>
    <w:rsid w:val="00D54ED0"/>
    <w:rsid w:val="00D56160"/>
    <w:rsid w:val="00D56D44"/>
    <w:rsid w:val="00D56F7E"/>
    <w:rsid w:val="00D57754"/>
    <w:rsid w:val="00D6002B"/>
    <w:rsid w:val="00D603F8"/>
    <w:rsid w:val="00D608A0"/>
    <w:rsid w:val="00D615CD"/>
    <w:rsid w:val="00D61F26"/>
    <w:rsid w:val="00D624DE"/>
    <w:rsid w:val="00D632A3"/>
    <w:rsid w:val="00D63312"/>
    <w:rsid w:val="00D63978"/>
    <w:rsid w:val="00D63B99"/>
    <w:rsid w:val="00D63F9E"/>
    <w:rsid w:val="00D644A7"/>
    <w:rsid w:val="00D645CD"/>
    <w:rsid w:val="00D646D7"/>
    <w:rsid w:val="00D649CA"/>
    <w:rsid w:val="00D64A83"/>
    <w:rsid w:val="00D64DB6"/>
    <w:rsid w:val="00D65181"/>
    <w:rsid w:val="00D6650C"/>
    <w:rsid w:val="00D66564"/>
    <w:rsid w:val="00D665AF"/>
    <w:rsid w:val="00D66B69"/>
    <w:rsid w:val="00D66C78"/>
    <w:rsid w:val="00D66D01"/>
    <w:rsid w:val="00D66D9C"/>
    <w:rsid w:val="00D67F16"/>
    <w:rsid w:val="00D703AC"/>
    <w:rsid w:val="00D705CF"/>
    <w:rsid w:val="00D70D4D"/>
    <w:rsid w:val="00D710C8"/>
    <w:rsid w:val="00D710F4"/>
    <w:rsid w:val="00D7163F"/>
    <w:rsid w:val="00D7216D"/>
    <w:rsid w:val="00D726AD"/>
    <w:rsid w:val="00D72D53"/>
    <w:rsid w:val="00D72D5A"/>
    <w:rsid w:val="00D73287"/>
    <w:rsid w:val="00D732E0"/>
    <w:rsid w:val="00D73740"/>
    <w:rsid w:val="00D73867"/>
    <w:rsid w:val="00D73C65"/>
    <w:rsid w:val="00D747FD"/>
    <w:rsid w:val="00D74EAA"/>
    <w:rsid w:val="00D75111"/>
    <w:rsid w:val="00D7537D"/>
    <w:rsid w:val="00D754C8"/>
    <w:rsid w:val="00D75538"/>
    <w:rsid w:val="00D76897"/>
    <w:rsid w:val="00D76E08"/>
    <w:rsid w:val="00D77BE7"/>
    <w:rsid w:val="00D77E1A"/>
    <w:rsid w:val="00D80256"/>
    <w:rsid w:val="00D80CE3"/>
    <w:rsid w:val="00D80D64"/>
    <w:rsid w:val="00D80E0E"/>
    <w:rsid w:val="00D813D8"/>
    <w:rsid w:val="00D8170A"/>
    <w:rsid w:val="00D81753"/>
    <w:rsid w:val="00D82525"/>
    <w:rsid w:val="00D833A3"/>
    <w:rsid w:val="00D8387B"/>
    <w:rsid w:val="00D840CC"/>
    <w:rsid w:val="00D844FB"/>
    <w:rsid w:val="00D84A3D"/>
    <w:rsid w:val="00D84A6C"/>
    <w:rsid w:val="00D84C15"/>
    <w:rsid w:val="00D84C43"/>
    <w:rsid w:val="00D84DDA"/>
    <w:rsid w:val="00D8513B"/>
    <w:rsid w:val="00D860A1"/>
    <w:rsid w:val="00D865A1"/>
    <w:rsid w:val="00D87134"/>
    <w:rsid w:val="00D872EF"/>
    <w:rsid w:val="00D877AF"/>
    <w:rsid w:val="00D87A16"/>
    <w:rsid w:val="00D90D4D"/>
    <w:rsid w:val="00D90D8F"/>
    <w:rsid w:val="00D91C94"/>
    <w:rsid w:val="00D91EDC"/>
    <w:rsid w:val="00D9215D"/>
    <w:rsid w:val="00D923C6"/>
    <w:rsid w:val="00D924F3"/>
    <w:rsid w:val="00D929E6"/>
    <w:rsid w:val="00D9318C"/>
    <w:rsid w:val="00D932F7"/>
    <w:rsid w:val="00D935DD"/>
    <w:rsid w:val="00D938DA"/>
    <w:rsid w:val="00D93941"/>
    <w:rsid w:val="00D93B8E"/>
    <w:rsid w:val="00D9415C"/>
    <w:rsid w:val="00D946BF"/>
    <w:rsid w:val="00D94F62"/>
    <w:rsid w:val="00D95006"/>
    <w:rsid w:val="00D95151"/>
    <w:rsid w:val="00D9533F"/>
    <w:rsid w:val="00D956DD"/>
    <w:rsid w:val="00D95A6D"/>
    <w:rsid w:val="00D96941"/>
    <w:rsid w:val="00D96CEC"/>
    <w:rsid w:val="00DA003D"/>
    <w:rsid w:val="00DA0460"/>
    <w:rsid w:val="00DA2BB0"/>
    <w:rsid w:val="00DA2C8E"/>
    <w:rsid w:val="00DA3275"/>
    <w:rsid w:val="00DA3D18"/>
    <w:rsid w:val="00DA5655"/>
    <w:rsid w:val="00DA5A48"/>
    <w:rsid w:val="00DA61BE"/>
    <w:rsid w:val="00DA636C"/>
    <w:rsid w:val="00DA713F"/>
    <w:rsid w:val="00DA729D"/>
    <w:rsid w:val="00DA7615"/>
    <w:rsid w:val="00DA76F3"/>
    <w:rsid w:val="00DA797D"/>
    <w:rsid w:val="00DB0689"/>
    <w:rsid w:val="00DB08C1"/>
    <w:rsid w:val="00DB0A37"/>
    <w:rsid w:val="00DB0A3D"/>
    <w:rsid w:val="00DB0DB8"/>
    <w:rsid w:val="00DB0F29"/>
    <w:rsid w:val="00DB154D"/>
    <w:rsid w:val="00DB1BCA"/>
    <w:rsid w:val="00DB25BF"/>
    <w:rsid w:val="00DB3102"/>
    <w:rsid w:val="00DB323A"/>
    <w:rsid w:val="00DB32C0"/>
    <w:rsid w:val="00DB35B8"/>
    <w:rsid w:val="00DB3E7A"/>
    <w:rsid w:val="00DB472A"/>
    <w:rsid w:val="00DB5AD2"/>
    <w:rsid w:val="00DB64F0"/>
    <w:rsid w:val="00DB6533"/>
    <w:rsid w:val="00DB663B"/>
    <w:rsid w:val="00DB67CF"/>
    <w:rsid w:val="00DB6A47"/>
    <w:rsid w:val="00DB6D88"/>
    <w:rsid w:val="00DB6DD8"/>
    <w:rsid w:val="00DB6EBD"/>
    <w:rsid w:val="00DB703C"/>
    <w:rsid w:val="00DB7665"/>
    <w:rsid w:val="00DC056D"/>
    <w:rsid w:val="00DC076C"/>
    <w:rsid w:val="00DC11CE"/>
    <w:rsid w:val="00DC2765"/>
    <w:rsid w:val="00DC2CD2"/>
    <w:rsid w:val="00DC3662"/>
    <w:rsid w:val="00DC3844"/>
    <w:rsid w:val="00DC3B82"/>
    <w:rsid w:val="00DC3CFE"/>
    <w:rsid w:val="00DC44A4"/>
    <w:rsid w:val="00DC4840"/>
    <w:rsid w:val="00DC4D3D"/>
    <w:rsid w:val="00DC51A0"/>
    <w:rsid w:val="00DC568A"/>
    <w:rsid w:val="00DC5985"/>
    <w:rsid w:val="00DC5C06"/>
    <w:rsid w:val="00DC66B0"/>
    <w:rsid w:val="00DC68F5"/>
    <w:rsid w:val="00DC6F14"/>
    <w:rsid w:val="00DC708E"/>
    <w:rsid w:val="00DC73F8"/>
    <w:rsid w:val="00DC7ADC"/>
    <w:rsid w:val="00DC7E80"/>
    <w:rsid w:val="00DC7F16"/>
    <w:rsid w:val="00DD0913"/>
    <w:rsid w:val="00DD0C88"/>
    <w:rsid w:val="00DD0D5B"/>
    <w:rsid w:val="00DD25F1"/>
    <w:rsid w:val="00DD29AB"/>
    <w:rsid w:val="00DD29DC"/>
    <w:rsid w:val="00DD2BCF"/>
    <w:rsid w:val="00DD30DD"/>
    <w:rsid w:val="00DD3D83"/>
    <w:rsid w:val="00DD489C"/>
    <w:rsid w:val="00DD5B6A"/>
    <w:rsid w:val="00DD60A1"/>
    <w:rsid w:val="00DD649B"/>
    <w:rsid w:val="00DD6555"/>
    <w:rsid w:val="00DD686C"/>
    <w:rsid w:val="00DD6CF9"/>
    <w:rsid w:val="00DD6DC0"/>
    <w:rsid w:val="00DD7F12"/>
    <w:rsid w:val="00DE0292"/>
    <w:rsid w:val="00DE0407"/>
    <w:rsid w:val="00DE084F"/>
    <w:rsid w:val="00DE08D7"/>
    <w:rsid w:val="00DE12FC"/>
    <w:rsid w:val="00DE15A3"/>
    <w:rsid w:val="00DE1DC6"/>
    <w:rsid w:val="00DE2AA0"/>
    <w:rsid w:val="00DE2AB4"/>
    <w:rsid w:val="00DE2E48"/>
    <w:rsid w:val="00DE31F3"/>
    <w:rsid w:val="00DE396C"/>
    <w:rsid w:val="00DE4094"/>
    <w:rsid w:val="00DE41DB"/>
    <w:rsid w:val="00DE4A9D"/>
    <w:rsid w:val="00DE4AAA"/>
    <w:rsid w:val="00DE4BF0"/>
    <w:rsid w:val="00DE58F6"/>
    <w:rsid w:val="00DE615B"/>
    <w:rsid w:val="00DE66EF"/>
    <w:rsid w:val="00DF0456"/>
    <w:rsid w:val="00DF04A9"/>
    <w:rsid w:val="00DF09C5"/>
    <w:rsid w:val="00DF0ACA"/>
    <w:rsid w:val="00DF235D"/>
    <w:rsid w:val="00DF2621"/>
    <w:rsid w:val="00DF28E6"/>
    <w:rsid w:val="00DF2990"/>
    <w:rsid w:val="00DF354D"/>
    <w:rsid w:val="00DF39CF"/>
    <w:rsid w:val="00DF3F1E"/>
    <w:rsid w:val="00DF4537"/>
    <w:rsid w:val="00DF5347"/>
    <w:rsid w:val="00DF54FC"/>
    <w:rsid w:val="00DF5B35"/>
    <w:rsid w:val="00DF5B3E"/>
    <w:rsid w:val="00DF6BD0"/>
    <w:rsid w:val="00DF6E42"/>
    <w:rsid w:val="00DF73A1"/>
    <w:rsid w:val="00DF74F7"/>
    <w:rsid w:val="00DF7966"/>
    <w:rsid w:val="00DF7B2D"/>
    <w:rsid w:val="00DF7C53"/>
    <w:rsid w:val="00E004C3"/>
    <w:rsid w:val="00E005C4"/>
    <w:rsid w:val="00E005C7"/>
    <w:rsid w:val="00E006F2"/>
    <w:rsid w:val="00E00ED7"/>
    <w:rsid w:val="00E0124B"/>
    <w:rsid w:val="00E017FE"/>
    <w:rsid w:val="00E01A0B"/>
    <w:rsid w:val="00E0203B"/>
    <w:rsid w:val="00E02111"/>
    <w:rsid w:val="00E0268C"/>
    <w:rsid w:val="00E032DB"/>
    <w:rsid w:val="00E041D6"/>
    <w:rsid w:val="00E04B8A"/>
    <w:rsid w:val="00E04DCB"/>
    <w:rsid w:val="00E05193"/>
    <w:rsid w:val="00E05533"/>
    <w:rsid w:val="00E055B3"/>
    <w:rsid w:val="00E05667"/>
    <w:rsid w:val="00E05B26"/>
    <w:rsid w:val="00E060B7"/>
    <w:rsid w:val="00E061F3"/>
    <w:rsid w:val="00E063AD"/>
    <w:rsid w:val="00E065A0"/>
    <w:rsid w:val="00E06D8C"/>
    <w:rsid w:val="00E06EFC"/>
    <w:rsid w:val="00E073B5"/>
    <w:rsid w:val="00E074E1"/>
    <w:rsid w:val="00E077F7"/>
    <w:rsid w:val="00E1016D"/>
    <w:rsid w:val="00E10354"/>
    <w:rsid w:val="00E112D0"/>
    <w:rsid w:val="00E11686"/>
    <w:rsid w:val="00E117F3"/>
    <w:rsid w:val="00E118F8"/>
    <w:rsid w:val="00E11DD9"/>
    <w:rsid w:val="00E11EE5"/>
    <w:rsid w:val="00E11EE7"/>
    <w:rsid w:val="00E11FB8"/>
    <w:rsid w:val="00E12301"/>
    <w:rsid w:val="00E12404"/>
    <w:rsid w:val="00E12E88"/>
    <w:rsid w:val="00E12F94"/>
    <w:rsid w:val="00E13069"/>
    <w:rsid w:val="00E1368E"/>
    <w:rsid w:val="00E13779"/>
    <w:rsid w:val="00E145A3"/>
    <w:rsid w:val="00E1539C"/>
    <w:rsid w:val="00E15823"/>
    <w:rsid w:val="00E160DE"/>
    <w:rsid w:val="00E16CBA"/>
    <w:rsid w:val="00E16E09"/>
    <w:rsid w:val="00E20146"/>
    <w:rsid w:val="00E2133D"/>
    <w:rsid w:val="00E21D7D"/>
    <w:rsid w:val="00E21F01"/>
    <w:rsid w:val="00E22827"/>
    <w:rsid w:val="00E22BEE"/>
    <w:rsid w:val="00E23724"/>
    <w:rsid w:val="00E23E34"/>
    <w:rsid w:val="00E23F79"/>
    <w:rsid w:val="00E24690"/>
    <w:rsid w:val="00E24878"/>
    <w:rsid w:val="00E24ECF"/>
    <w:rsid w:val="00E2503D"/>
    <w:rsid w:val="00E250D3"/>
    <w:rsid w:val="00E25232"/>
    <w:rsid w:val="00E25528"/>
    <w:rsid w:val="00E26229"/>
    <w:rsid w:val="00E26F3A"/>
    <w:rsid w:val="00E271F1"/>
    <w:rsid w:val="00E2724B"/>
    <w:rsid w:val="00E2778F"/>
    <w:rsid w:val="00E27C00"/>
    <w:rsid w:val="00E3009E"/>
    <w:rsid w:val="00E30469"/>
    <w:rsid w:val="00E30704"/>
    <w:rsid w:val="00E30977"/>
    <w:rsid w:val="00E30C20"/>
    <w:rsid w:val="00E30C6D"/>
    <w:rsid w:val="00E30CFF"/>
    <w:rsid w:val="00E3178F"/>
    <w:rsid w:val="00E31D88"/>
    <w:rsid w:val="00E32091"/>
    <w:rsid w:val="00E32591"/>
    <w:rsid w:val="00E3279F"/>
    <w:rsid w:val="00E32F17"/>
    <w:rsid w:val="00E33215"/>
    <w:rsid w:val="00E33652"/>
    <w:rsid w:val="00E3371F"/>
    <w:rsid w:val="00E338D1"/>
    <w:rsid w:val="00E33949"/>
    <w:rsid w:val="00E33BE0"/>
    <w:rsid w:val="00E345BD"/>
    <w:rsid w:val="00E35DA1"/>
    <w:rsid w:val="00E35F94"/>
    <w:rsid w:val="00E36535"/>
    <w:rsid w:val="00E36920"/>
    <w:rsid w:val="00E3760B"/>
    <w:rsid w:val="00E37CE3"/>
    <w:rsid w:val="00E40149"/>
    <w:rsid w:val="00E40183"/>
    <w:rsid w:val="00E40F19"/>
    <w:rsid w:val="00E4108F"/>
    <w:rsid w:val="00E4137F"/>
    <w:rsid w:val="00E41497"/>
    <w:rsid w:val="00E4151B"/>
    <w:rsid w:val="00E416AE"/>
    <w:rsid w:val="00E417C0"/>
    <w:rsid w:val="00E41E2E"/>
    <w:rsid w:val="00E426B3"/>
    <w:rsid w:val="00E42965"/>
    <w:rsid w:val="00E42EDA"/>
    <w:rsid w:val="00E4319E"/>
    <w:rsid w:val="00E431AF"/>
    <w:rsid w:val="00E43DC3"/>
    <w:rsid w:val="00E43E07"/>
    <w:rsid w:val="00E44880"/>
    <w:rsid w:val="00E44DA6"/>
    <w:rsid w:val="00E45935"/>
    <w:rsid w:val="00E459BA"/>
    <w:rsid w:val="00E45AB8"/>
    <w:rsid w:val="00E45F82"/>
    <w:rsid w:val="00E46667"/>
    <w:rsid w:val="00E466BF"/>
    <w:rsid w:val="00E472CF"/>
    <w:rsid w:val="00E476CE"/>
    <w:rsid w:val="00E47B71"/>
    <w:rsid w:val="00E47B76"/>
    <w:rsid w:val="00E47BF0"/>
    <w:rsid w:val="00E47C15"/>
    <w:rsid w:val="00E500CB"/>
    <w:rsid w:val="00E51120"/>
    <w:rsid w:val="00E514DF"/>
    <w:rsid w:val="00E528FC"/>
    <w:rsid w:val="00E53441"/>
    <w:rsid w:val="00E545FE"/>
    <w:rsid w:val="00E54624"/>
    <w:rsid w:val="00E54F10"/>
    <w:rsid w:val="00E555C0"/>
    <w:rsid w:val="00E5593C"/>
    <w:rsid w:val="00E55C4B"/>
    <w:rsid w:val="00E5602B"/>
    <w:rsid w:val="00E56525"/>
    <w:rsid w:val="00E569F4"/>
    <w:rsid w:val="00E577EB"/>
    <w:rsid w:val="00E57877"/>
    <w:rsid w:val="00E57CBA"/>
    <w:rsid w:val="00E6014D"/>
    <w:rsid w:val="00E6061B"/>
    <w:rsid w:val="00E60C0A"/>
    <w:rsid w:val="00E60EC3"/>
    <w:rsid w:val="00E611A6"/>
    <w:rsid w:val="00E611EE"/>
    <w:rsid w:val="00E6172C"/>
    <w:rsid w:val="00E6208F"/>
    <w:rsid w:val="00E62D0B"/>
    <w:rsid w:val="00E63550"/>
    <w:rsid w:val="00E635DB"/>
    <w:rsid w:val="00E640BE"/>
    <w:rsid w:val="00E648F3"/>
    <w:rsid w:val="00E65074"/>
    <w:rsid w:val="00E65335"/>
    <w:rsid w:val="00E65D1C"/>
    <w:rsid w:val="00E65F07"/>
    <w:rsid w:val="00E665A6"/>
    <w:rsid w:val="00E66728"/>
    <w:rsid w:val="00E66F5E"/>
    <w:rsid w:val="00E675C7"/>
    <w:rsid w:val="00E67C1E"/>
    <w:rsid w:val="00E7004D"/>
    <w:rsid w:val="00E706F7"/>
    <w:rsid w:val="00E70AB9"/>
    <w:rsid w:val="00E71222"/>
    <w:rsid w:val="00E71302"/>
    <w:rsid w:val="00E71614"/>
    <w:rsid w:val="00E718C1"/>
    <w:rsid w:val="00E7287D"/>
    <w:rsid w:val="00E72F9B"/>
    <w:rsid w:val="00E73688"/>
    <w:rsid w:val="00E73857"/>
    <w:rsid w:val="00E73ACE"/>
    <w:rsid w:val="00E73FE4"/>
    <w:rsid w:val="00E7461E"/>
    <w:rsid w:val="00E7537E"/>
    <w:rsid w:val="00E75E27"/>
    <w:rsid w:val="00E75F76"/>
    <w:rsid w:val="00E762FE"/>
    <w:rsid w:val="00E769A1"/>
    <w:rsid w:val="00E77467"/>
    <w:rsid w:val="00E77552"/>
    <w:rsid w:val="00E77834"/>
    <w:rsid w:val="00E8002F"/>
    <w:rsid w:val="00E80C88"/>
    <w:rsid w:val="00E80EA8"/>
    <w:rsid w:val="00E811F8"/>
    <w:rsid w:val="00E813CC"/>
    <w:rsid w:val="00E813F4"/>
    <w:rsid w:val="00E8142F"/>
    <w:rsid w:val="00E8171A"/>
    <w:rsid w:val="00E81A13"/>
    <w:rsid w:val="00E81A29"/>
    <w:rsid w:val="00E81C3B"/>
    <w:rsid w:val="00E823AE"/>
    <w:rsid w:val="00E82B52"/>
    <w:rsid w:val="00E82EEC"/>
    <w:rsid w:val="00E830E3"/>
    <w:rsid w:val="00E83933"/>
    <w:rsid w:val="00E84737"/>
    <w:rsid w:val="00E847A6"/>
    <w:rsid w:val="00E848EA"/>
    <w:rsid w:val="00E84B3E"/>
    <w:rsid w:val="00E84C09"/>
    <w:rsid w:val="00E84E5A"/>
    <w:rsid w:val="00E8597E"/>
    <w:rsid w:val="00E85ACE"/>
    <w:rsid w:val="00E85B2B"/>
    <w:rsid w:val="00E85F86"/>
    <w:rsid w:val="00E86934"/>
    <w:rsid w:val="00E87082"/>
    <w:rsid w:val="00E876EF"/>
    <w:rsid w:val="00E87C4D"/>
    <w:rsid w:val="00E87CF0"/>
    <w:rsid w:val="00E9071D"/>
    <w:rsid w:val="00E909AA"/>
    <w:rsid w:val="00E90AE2"/>
    <w:rsid w:val="00E911E7"/>
    <w:rsid w:val="00E916AC"/>
    <w:rsid w:val="00E91FCC"/>
    <w:rsid w:val="00E925D9"/>
    <w:rsid w:val="00E92DA6"/>
    <w:rsid w:val="00E92EDA"/>
    <w:rsid w:val="00E9312D"/>
    <w:rsid w:val="00E93193"/>
    <w:rsid w:val="00E93DAB"/>
    <w:rsid w:val="00E9433A"/>
    <w:rsid w:val="00E9448B"/>
    <w:rsid w:val="00E944EC"/>
    <w:rsid w:val="00E94697"/>
    <w:rsid w:val="00E949BE"/>
    <w:rsid w:val="00E952DB"/>
    <w:rsid w:val="00E96277"/>
    <w:rsid w:val="00E96C42"/>
    <w:rsid w:val="00E972B8"/>
    <w:rsid w:val="00EA022B"/>
    <w:rsid w:val="00EA1007"/>
    <w:rsid w:val="00EA1451"/>
    <w:rsid w:val="00EA19CB"/>
    <w:rsid w:val="00EA1BD8"/>
    <w:rsid w:val="00EA273D"/>
    <w:rsid w:val="00EA2C3D"/>
    <w:rsid w:val="00EA3171"/>
    <w:rsid w:val="00EA3AD8"/>
    <w:rsid w:val="00EA4262"/>
    <w:rsid w:val="00EA44EA"/>
    <w:rsid w:val="00EA485C"/>
    <w:rsid w:val="00EA4DB6"/>
    <w:rsid w:val="00EA5698"/>
    <w:rsid w:val="00EA5A61"/>
    <w:rsid w:val="00EA5EA0"/>
    <w:rsid w:val="00EA65D8"/>
    <w:rsid w:val="00EA662E"/>
    <w:rsid w:val="00EA6F18"/>
    <w:rsid w:val="00EA7D93"/>
    <w:rsid w:val="00EA7FC3"/>
    <w:rsid w:val="00EB04B0"/>
    <w:rsid w:val="00EB098D"/>
    <w:rsid w:val="00EB0CC5"/>
    <w:rsid w:val="00EB0D5B"/>
    <w:rsid w:val="00EB0E89"/>
    <w:rsid w:val="00EB12FE"/>
    <w:rsid w:val="00EB1452"/>
    <w:rsid w:val="00EB1F79"/>
    <w:rsid w:val="00EB2E08"/>
    <w:rsid w:val="00EB3E29"/>
    <w:rsid w:val="00EB4158"/>
    <w:rsid w:val="00EB4265"/>
    <w:rsid w:val="00EB4F0A"/>
    <w:rsid w:val="00EB5855"/>
    <w:rsid w:val="00EB58F3"/>
    <w:rsid w:val="00EB5AC4"/>
    <w:rsid w:val="00EB62BA"/>
    <w:rsid w:val="00EB6665"/>
    <w:rsid w:val="00EB67D4"/>
    <w:rsid w:val="00EB699B"/>
    <w:rsid w:val="00EB7313"/>
    <w:rsid w:val="00EB779A"/>
    <w:rsid w:val="00EB77D5"/>
    <w:rsid w:val="00EB7ADC"/>
    <w:rsid w:val="00EC00CB"/>
    <w:rsid w:val="00EC015C"/>
    <w:rsid w:val="00EC01C8"/>
    <w:rsid w:val="00EC030E"/>
    <w:rsid w:val="00EC03C4"/>
    <w:rsid w:val="00EC05E9"/>
    <w:rsid w:val="00EC1157"/>
    <w:rsid w:val="00EC1717"/>
    <w:rsid w:val="00EC1FF6"/>
    <w:rsid w:val="00EC2004"/>
    <w:rsid w:val="00EC2112"/>
    <w:rsid w:val="00EC2344"/>
    <w:rsid w:val="00EC2DCF"/>
    <w:rsid w:val="00EC39D9"/>
    <w:rsid w:val="00EC3D65"/>
    <w:rsid w:val="00EC3EFD"/>
    <w:rsid w:val="00EC40EF"/>
    <w:rsid w:val="00EC419B"/>
    <w:rsid w:val="00EC4745"/>
    <w:rsid w:val="00EC48B2"/>
    <w:rsid w:val="00EC4D6A"/>
    <w:rsid w:val="00EC550E"/>
    <w:rsid w:val="00EC5AFD"/>
    <w:rsid w:val="00EC5C3C"/>
    <w:rsid w:val="00EC6896"/>
    <w:rsid w:val="00EC6D53"/>
    <w:rsid w:val="00EC73B4"/>
    <w:rsid w:val="00EC7C8C"/>
    <w:rsid w:val="00ED005A"/>
    <w:rsid w:val="00ED0529"/>
    <w:rsid w:val="00ED0691"/>
    <w:rsid w:val="00ED0BA0"/>
    <w:rsid w:val="00ED12B1"/>
    <w:rsid w:val="00ED1D8A"/>
    <w:rsid w:val="00ED28E2"/>
    <w:rsid w:val="00ED367E"/>
    <w:rsid w:val="00ED3DDA"/>
    <w:rsid w:val="00ED43CB"/>
    <w:rsid w:val="00ED44F8"/>
    <w:rsid w:val="00ED5928"/>
    <w:rsid w:val="00ED59A8"/>
    <w:rsid w:val="00ED61A6"/>
    <w:rsid w:val="00ED6420"/>
    <w:rsid w:val="00ED6424"/>
    <w:rsid w:val="00ED6AF2"/>
    <w:rsid w:val="00ED6BBF"/>
    <w:rsid w:val="00ED6C52"/>
    <w:rsid w:val="00ED6E0B"/>
    <w:rsid w:val="00ED72C0"/>
    <w:rsid w:val="00ED7726"/>
    <w:rsid w:val="00ED79CD"/>
    <w:rsid w:val="00ED7BDF"/>
    <w:rsid w:val="00ED7D48"/>
    <w:rsid w:val="00EE0A3F"/>
    <w:rsid w:val="00EE0A80"/>
    <w:rsid w:val="00EE271B"/>
    <w:rsid w:val="00EE2F10"/>
    <w:rsid w:val="00EE3072"/>
    <w:rsid w:val="00EE354B"/>
    <w:rsid w:val="00EE3ECA"/>
    <w:rsid w:val="00EE4435"/>
    <w:rsid w:val="00EE4C4C"/>
    <w:rsid w:val="00EE4FB3"/>
    <w:rsid w:val="00EE5572"/>
    <w:rsid w:val="00EE57A6"/>
    <w:rsid w:val="00EE5996"/>
    <w:rsid w:val="00EE5E0A"/>
    <w:rsid w:val="00EE6011"/>
    <w:rsid w:val="00EE64A8"/>
    <w:rsid w:val="00EE69F9"/>
    <w:rsid w:val="00EE75DF"/>
    <w:rsid w:val="00EE7809"/>
    <w:rsid w:val="00EF05FB"/>
    <w:rsid w:val="00EF0804"/>
    <w:rsid w:val="00EF0DAC"/>
    <w:rsid w:val="00EF0DE6"/>
    <w:rsid w:val="00EF1A48"/>
    <w:rsid w:val="00EF1ABA"/>
    <w:rsid w:val="00EF1B66"/>
    <w:rsid w:val="00EF201C"/>
    <w:rsid w:val="00EF23A6"/>
    <w:rsid w:val="00EF3828"/>
    <w:rsid w:val="00EF3B72"/>
    <w:rsid w:val="00EF43B7"/>
    <w:rsid w:val="00EF446E"/>
    <w:rsid w:val="00EF4C1A"/>
    <w:rsid w:val="00EF4DBA"/>
    <w:rsid w:val="00EF609F"/>
    <w:rsid w:val="00EF620B"/>
    <w:rsid w:val="00EF6311"/>
    <w:rsid w:val="00EF6645"/>
    <w:rsid w:val="00EF69D0"/>
    <w:rsid w:val="00EF6E29"/>
    <w:rsid w:val="00EF6FFD"/>
    <w:rsid w:val="00EF7115"/>
    <w:rsid w:val="00EF76C9"/>
    <w:rsid w:val="00EF7A8B"/>
    <w:rsid w:val="00F00452"/>
    <w:rsid w:val="00F0095D"/>
    <w:rsid w:val="00F00DE8"/>
    <w:rsid w:val="00F02821"/>
    <w:rsid w:val="00F02FF3"/>
    <w:rsid w:val="00F03115"/>
    <w:rsid w:val="00F037E0"/>
    <w:rsid w:val="00F048E0"/>
    <w:rsid w:val="00F04C42"/>
    <w:rsid w:val="00F04E15"/>
    <w:rsid w:val="00F055D2"/>
    <w:rsid w:val="00F062B8"/>
    <w:rsid w:val="00F063F4"/>
    <w:rsid w:val="00F06615"/>
    <w:rsid w:val="00F068A6"/>
    <w:rsid w:val="00F0699D"/>
    <w:rsid w:val="00F06AE9"/>
    <w:rsid w:val="00F06D44"/>
    <w:rsid w:val="00F06FEB"/>
    <w:rsid w:val="00F070EB"/>
    <w:rsid w:val="00F07891"/>
    <w:rsid w:val="00F07ABB"/>
    <w:rsid w:val="00F07C3B"/>
    <w:rsid w:val="00F07C5C"/>
    <w:rsid w:val="00F07CA7"/>
    <w:rsid w:val="00F07CF4"/>
    <w:rsid w:val="00F10368"/>
    <w:rsid w:val="00F1053D"/>
    <w:rsid w:val="00F107DF"/>
    <w:rsid w:val="00F11252"/>
    <w:rsid w:val="00F11A9F"/>
    <w:rsid w:val="00F122BC"/>
    <w:rsid w:val="00F1248A"/>
    <w:rsid w:val="00F12AD5"/>
    <w:rsid w:val="00F13121"/>
    <w:rsid w:val="00F13379"/>
    <w:rsid w:val="00F1342F"/>
    <w:rsid w:val="00F1360C"/>
    <w:rsid w:val="00F13663"/>
    <w:rsid w:val="00F13B41"/>
    <w:rsid w:val="00F13E05"/>
    <w:rsid w:val="00F14575"/>
    <w:rsid w:val="00F14FF0"/>
    <w:rsid w:val="00F15091"/>
    <w:rsid w:val="00F1552B"/>
    <w:rsid w:val="00F15A3C"/>
    <w:rsid w:val="00F15BCB"/>
    <w:rsid w:val="00F162B8"/>
    <w:rsid w:val="00F164D8"/>
    <w:rsid w:val="00F16571"/>
    <w:rsid w:val="00F16C29"/>
    <w:rsid w:val="00F171D9"/>
    <w:rsid w:val="00F17C02"/>
    <w:rsid w:val="00F202C0"/>
    <w:rsid w:val="00F20543"/>
    <w:rsid w:val="00F2056D"/>
    <w:rsid w:val="00F205CA"/>
    <w:rsid w:val="00F2069B"/>
    <w:rsid w:val="00F20824"/>
    <w:rsid w:val="00F211AE"/>
    <w:rsid w:val="00F21655"/>
    <w:rsid w:val="00F216DF"/>
    <w:rsid w:val="00F21BB3"/>
    <w:rsid w:val="00F21D6C"/>
    <w:rsid w:val="00F22387"/>
    <w:rsid w:val="00F22395"/>
    <w:rsid w:val="00F22627"/>
    <w:rsid w:val="00F229CF"/>
    <w:rsid w:val="00F236A0"/>
    <w:rsid w:val="00F236ED"/>
    <w:rsid w:val="00F23748"/>
    <w:rsid w:val="00F23B0D"/>
    <w:rsid w:val="00F240E7"/>
    <w:rsid w:val="00F24117"/>
    <w:rsid w:val="00F24965"/>
    <w:rsid w:val="00F24AF9"/>
    <w:rsid w:val="00F24EAE"/>
    <w:rsid w:val="00F259F4"/>
    <w:rsid w:val="00F25BE5"/>
    <w:rsid w:val="00F26309"/>
    <w:rsid w:val="00F26E44"/>
    <w:rsid w:val="00F27B46"/>
    <w:rsid w:val="00F27DDC"/>
    <w:rsid w:val="00F27E05"/>
    <w:rsid w:val="00F30D62"/>
    <w:rsid w:val="00F317C6"/>
    <w:rsid w:val="00F3219D"/>
    <w:rsid w:val="00F32B69"/>
    <w:rsid w:val="00F33548"/>
    <w:rsid w:val="00F336CA"/>
    <w:rsid w:val="00F34239"/>
    <w:rsid w:val="00F34D27"/>
    <w:rsid w:val="00F353D1"/>
    <w:rsid w:val="00F356F5"/>
    <w:rsid w:val="00F35E1B"/>
    <w:rsid w:val="00F3611A"/>
    <w:rsid w:val="00F36AEF"/>
    <w:rsid w:val="00F36B64"/>
    <w:rsid w:val="00F36C0A"/>
    <w:rsid w:val="00F36E8E"/>
    <w:rsid w:val="00F373A9"/>
    <w:rsid w:val="00F374CA"/>
    <w:rsid w:val="00F37537"/>
    <w:rsid w:val="00F375B0"/>
    <w:rsid w:val="00F403E7"/>
    <w:rsid w:val="00F406CE"/>
    <w:rsid w:val="00F40958"/>
    <w:rsid w:val="00F40E52"/>
    <w:rsid w:val="00F410D7"/>
    <w:rsid w:val="00F4119B"/>
    <w:rsid w:val="00F419FC"/>
    <w:rsid w:val="00F41B09"/>
    <w:rsid w:val="00F4264E"/>
    <w:rsid w:val="00F42B55"/>
    <w:rsid w:val="00F42C8B"/>
    <w:rsid w:val="00F4352D"/>
    <w:rsid w:val="00F4380A"/>
    <w:rsid w:val="00F457A7"/>
    <w:rsid w:val="00F45BFC"/>
    <w:rsid w:val="00F45DCB"/>
    <w:rsid w:val="00F45F56"/>
    <w:rsid w:val="00F46810"/>
    <w:rsid w:val="00F47965"/>
    <w:rsid w:val="00F47A8F"/>
    <w:rsid w:val="00F47CB4"/>
    <w:rsid w:val="00F50758"/>
    <w:rsid w:val="00F51D21"/>
    <w:rsid w:val="00F51D26"/>
    <w:rsid w:val="00F530B3"/>
    <w:rsid w:val="00F539B3"/>
    <w:rsid w:val="00F539BB"/>
    <w:rsid w:val="00F54055"/>
    <w:rsid w:val="00F54225"/>
    <w:rsid w:val="00F54829"/>
    <w:rsid w:val="00F55F30"/>
    <w:rsid w:val="00F56438"/>
    <w:rsid w:val="00F56C65"/>
    <w:rsid w:val="00F56FB4"/>
    <w:rsid w:val="00F572EB"/>
    <w:rsid w:val="00F5773F"/>
    <w:rsid w:val="00F57A01"/>
    <w:rsid w:val="00F60589"/>
    <w:rsid w:val="00F606D6"/>
    <w:rsid w:val="00F607B5"/>
    <w:rsid w:val="00F60830"/>
    <w:rsid w:val="00F60F5E"/>
    <w:rsid w:val="00F6103D"/>
    <w:rsid w:val="00F613BB"/>
    <w:rsid w:val="00F61553"/>
    <w:rsid w:val="00F61671"/>
    <w:rsid w:val="00F61B00"/>
    <w:rsid w:val="00F61ECB"/>
    <w:rsid w:val="00F61F96"/>
    <w:rsid w:val="00F625B0"/>
    <w:rsid w:val="00F63047"/>
    <w:rsid w:val="00F630D6"/>
    <w:rsid w:val="00F635E7"/>
    <w:rsid w:val="00F63E48"/>
    <w:rsid w:val="00F645B4"/>
    <w:rsid w:val="00F64B46"/>
    <w:rsid w:val="00F64D23"/>
    <w:rsid w:val="00F64F2D"/>
    <w:rsid w:val="00F6514E"/>
    <w:rsid w:val="00F65369"/>
    <w:rsid w:val="00F66125"/>
    <w:rsid w:val="00F6631B"/>
    <w:rsid w:val="00F6699D"/>
    <w:rsid w:val="00F66FB4"/>
    <w:rsid w:val="00F673F1"/>
    <w:rsid w:val="00F7082C"/>
    <w:rsid w:val="00F70B86"/>
    <w:rsid w:val="00F70EE1"/>
    <w:rsid w:val="00F70F8A"/>
    <w:rsid w:val="00F7115C"/>
    <w:rsid w:val="00F715BB"/>
    <w:rsid w:val="00F72349"/>
    <w:rsid w:val="00F7241E"/>
    <w:rsid w:val="00F726F7"/>
    <w:rsid w:val="00F72964"/>
    <w:rsid w:val="00F7390A"/>
    <w:rsid w:val="00F7390E"/>
    <w:rsid w:val="00F73E4A"/>
    <w:rsid w:val="00F73F6D"/>
    <w:rsid w:val="00F74BCB"/>
    <w:rsid w:val="00F74D33"/>
    <w:rsid w:val="00F74ECE"/>
    <w:rsid w:val="00F7526D"/>
    <w:rsid w:val="00F75673"/>
    <w:rsid w:val="00F75773"/>
    <w:rsid w:val="00F757C0"/>
    <w:rsid w:val="00F758EB"/>
    <w:rsid w:val="00F75C16"/>
    <w:rsid w:val="00F75E5D"/>
    <w:rsid w:val="00F7645C"/>
    <w:rsid w:val="00F769C9"/>
    <w:rsid w:val="00F77C73"/>
    <w:rsid w:val="00F80778"/>
    <w:rsid w:val="00F808C7"/>
    <w:rsid w:val="00F8124A"/>
    <w:rsid w:val="00F815AC"/>
    <w:rsid w:val="00F815CB"/>
    <w:rsid w:val="00F81ABF"/>
    <w:rsid w:val="00F8207B"/>
    <w:rsid w:val="00F82093"/>
    <w:rsid w:val="00F82BE2"/>
    <w:rsid w:val="00F836F6"/>
    <w:rsid w:val="00F83D60"/>
    <w:rsid w:val="00F83EBC"/>
    <w:rsid w:val="00F84D3C"/>
    <w:rsid w:val="00F85EE3"/>
    <w:rsid w:val="00F86A0D"/>
    <w:rsid w:val="00F86B80"/>
    <w:rsid w:val="00F86C2F"/>
    <w:rsid w:val="00F87108"/>
    <w:rsid w:val="00F876BB"/>
    <w:rsid w:val="00F87749"/>
    <w:rsid w:val="00F87E0A"/>
    <w:rsid w:val="00F91094"/>
    <w:rsid w:val="00F9212A"/>
    <w:rsid w:val="00F92326"/>
    <w:rsid w:val="00F92582"/>
    <w:rsid w:val="00F9336D"/>
    <w:rsid w:val="00F93374"/>
    <w:rsid w:val="00F9478E"/>
    <w:rsid w:val="00F94C60"/>
    <w:rsid w:val="00F9535C"/>
    <w:rsid w:val="00F977F0"/>
    <w:rsid w:val="00F97E4D"/>
    <w:rsid w:val="00FA07D9"/>
    <w:rsid w:val="00FA134C"/>
    <w:rsid w:val="00FA171A"/>
    <w:rsid w:val="00FA178C"/>
    <w:rsid w:val="00FA1D2A"/>
    <w:rsid w:val="00FA1E0B"/>
    <w:rsid w:val="00FA4493"/>
    <w:rsid w:val="00FA455B"/>
    <w:rsid w:val="00FA598C"/>
    <w:rsid w:val="00FA6506"/>
    <w:rsid w:val="00FA7360"/>
    <w:rsid w:val="00FA7511"/>
    <w:rsid w:val="00FA76B8"/>
    <w:rsid w:val="00FA7A92"/>
    <w:rsid w:val="00FA7E8D"/>
    <w:rsid w:val="00FB064A"/>
    <w:rsid w:val="00FB075B"/>
    <w:rsid w:val="00FB0A20"/>
    <w:rsid w:val="00FB0D4F"/>
    <w:rsid w:val="00FB117B"/>
    <w:rsid w:val="00FB1F35"/>
    <w:rsid w:val="00FB21C6"/>
    <w:rsid w:val="00FB25C4"/>
    <w:rsid w:val="00FB262A"/>
    <w:rsid w:val="00FB2802"/>
    <w:rsid w:val="00FB29FE"/>
    <w:rsid w:val="00FB2E48"/>
    <w:rsid w:val="00FB300B"/>
    <w:rsid w:val="00FB3092"/>
    <w:rsid w:val="00FB3229"/>
    <w:rsid w:val="00FB38C7"/>
    <w:rsid w:val="00FB3BE4"/>
    <w:rsid w:val="00FB40DA"/>
    <w:rsid w:val="00FB42FE"/>
    <w:rsid w:val="00FB470C"/>
    <w:rsid w:val="00FB4C7D"/>
    <w:rsid w:val="00FB4DDB"/>
    <w:rsid w:val="00FB50B7"/>
    <w:rsid w:val="00FB53C8"/>
    <w:rsid w:val="00FB5815"/>
    <w:rsid w:val="00FB5D81"/>
    <w:rsid w:val="00FB5F33"/>
    <w:rsid w:val="00FB616F"/>
    <w:rsid w:val="00FB64A7"/>
    <w:rsid w:val="00FB6905"/>
    <w:rsid w:val="00FB7AA5"/>
    <w:rsid w:val="00FB7AC2"/>
    <w:rsid w:val="00FC007A"/>
    <w:rsid w:val="00FC012D"/>
    <w:rsid w:val="00FC0166"/>
    <w:rsid w:val="00FC02D9"/>
    <w:rsid w:val="00FC04E7"/>
    <w:rsid w:val="00FC0513"/>
    <w:rsid w:val="00FC0AAA"/>
    <w:rsid w:val="00FC1160"/>
    <w:rsid w:val="00FC131B"/>
    <w:rsid w:val="00FC1659"/>
    <w:rsid w:val="00FC1867"/>
    <w:rsid w:val="00FC1FEA"/>
    <w:rsid w:val="00FC20CE"/>
    <w:rsid w:val="00FC24ED"/>
    <w:rsid w:val="00FC28C6"/>
    <w:rsid w:val="00FC3190"/>
    <w:rsid w:val="00FC3266"/>
    <w:rsid w:val="00FC3666"/>
    <w:rsid w:val="00FC396A"/>
    <w:rsid w:val="00FC3EB3"/>
    <w:rsid w:val="00FC3EE3"/>
    <w:rsid w:val="00FC45DF"/>
    <w:rsid w:val="00FC487E"/>
    <w:rsid w:val="00FC488C"/>
    <w:rsid w:val="00FC4953"/>
    <w:rsid w:val="00FC4E49"/>
    <w:rsid w:val="00FC5899"/>
    <w:rsid w:val="00FC5BE8"/>
    <w:rsid w:val="00FC5E5E"/>
    <w:rsid w:val="00FC5F41"/>
    <w:rsid w:val="00FC6281"/>
    <w:rsid w:val="00FC664F"/>
    <w:rsid w:val="00FC67B2"/>
    <w:rsid w:val="00FC682F"/>
    <w:rsid w:val="00FC68AE"/>
    <w:rsid w:val="00FC77EA"/>
    <w:rsid w:val="00FC7BDC"/>
    <w:rsid w:val="00FC7C10"/>
    <w:rsid w:val="00FD01D7"/>
    <w:rsid w:val="00FD0BD5"/>
    <w:rsid w:val="00FD1097"/>
    <w:rsid w:val="00FD124F"/>
    <w:rsid w:val="00FD1274"/>
    <w:rsid w:val="00FD14AB"/>
    <w:rsid w:val="00FD1C99"/>
    <w:rsid w:val="00FD1D4D"/>
    <w:rsid w:val="00FD1DE1"/>
    <w:rsid w:val="00FD1F39"/>
    <w:rsid w:val="00FD2201"/>
    <w:rsid w:val="00FD27C7"/>
    <w:rsid w:val="00FD2A0A"/>
    <w:rsid w:val="00FD2BB8"/>
    <w:rsid w:val="00FD2F1A"/>
    <w:rsid w:val="00FD351A"/>
    <w:rsid w:val="00FD39B6"/>
    <w:rsid w:val="00FD3B20"/>
    <w:rsid w:val="00FD4220"/>
    <w:rsid w:val="00FD5368"/>
    <w:rsid w:val="00FD561D"/>
    <w:rsid w:val="00FD6AB6"/>
    <w:rsid w:val="00FD6D5F"/>
    <w:rsid w:val="00FD6DDA"/>
    <w:rsid w:val="00FD75FE"/>
    <w:rsid w:val="00FD7714"/>
    <w:rsid w:val="00FD7CFD"/>
    <w:rsid w:val="00FE00A7"/>
    <w:rsid w:val="00FE0286"/>
    <w:rsid w:val="00FE0AD6"/>
    <w:rsid w:val="00FE0FCC"/>
    <w:rsid w:val="00FE1B5E"/>
    <w:rsid w:val="00FE1BF2"/>
    <w:rsid w:val="00FE1C81"/>
    <w:rsid w:val="00FE24DE"/>
    <w:rsid w:val="00FE2697"/>
    <w:rsid w:val="00FE2A8D"/>
    <w:rsid w:val="00FE4441"/>
    <w:rsid w:val="00FE512F"/>
    <w:rsid w:val="00FE5E9D"/>
    <w:rsid w:val="00FE6A30"/>
    <w:rsid w:val="00FE6E47"/>
    <w:rsid w:val="00FE705C"/>
    <w:rsid w:val="00FE7C00"/>
    <w:rsid w:val="00FE7E0E"/>
    <w:rsid w:val="00FF0264"/>
    <w:rsid w:val="00FF096D"/>
    <w:rsid w:val="00FF0B58"/>
    <w:rsid w:val="00FF0B64"/>
    <w:rsid w:val="00FF14FD"/>
    <w:rsid w:val="00FF1AF2"/>
    <w:rsid w:val="00FF1CD9"/>
    <w:rsid w:val="00FF1E38"/>
    <w:rsid w:val="00FF2B6C"/>
    <w:rsid w:val="00FF2BFC"/>
    <w:rsid w:val="00FF2DEC"/>
    <w:rsid w:val="00FF338A"/>
    <w:rsid w:val="00FF4252"/>
    <w:rsid w:val="00FF469F"/>
    <w:rsid w:val="00FF4B06"/>
    <w:rsid w:val="00FF4C7D"/>
    <w:rsid w:val="00FF57A6"/>
    <w:rsid w:val="00FF5A00"/>
    <w:rsid w:val="00FF5C48"/>
    <w:rsid w:val="00FF5DAC"/>
    <w:rsid w:val="00FF6D7E"/>
    <w:rsid w:val="00FF6EE9"/>
    <w:rsid w:val="00FF7BD3"/>
    <w:rsid w:val="029055F2"/>
    <w:rsid w:val="03256A6C"/>
    <w:rsid w:val="033E7560"/>
    <w:rsid w:val="03B739A6"/>
    <w:rsid w:val="046F3155"/>
    <w:rsid w:val="0627537E"/>
    <w:rsid w:val="06C43629"/>
    <w:rsid w:val="06EE69EF"/>
    <w:rsid w:val="07C766CF"/>
    <w:rsid w:val="0888678D"/>
    <w:rsid w:val="08896D5B"/>
    <w:rsid w:val="08FF1C4F"/>
    <w:rsid w:val="09752D2C"/>
    <w:rsid w:val="0CE17CCE"/>
    <w:rsid w:val="0D715E14"/>
    <w:rsid w:val="0FFBA84B"/>
    <w:rsid w:val="133D587E"/>
    <w:rsid w:val="14114FCE"/>
    <w:rsid w:val="14430D8F"/>
    <w:rsid w:val="15D14E87"/>
    <w:rsid w:val="1655529B"/>
    <w:rsid w:val="198F32D7"/>
    <w:rsid w:val="19DD4C7B"/>
    <w:rsid w:val="1ADD2620"/>
    <w:rsid w:val="1C0F6AFC"/>
    <w:rsid w:val="201723F5"/>
    <w:rsid w:val="21C915AF"/>
    <w:rsid w:val="21FB5F9F"/>
    <w:rsid w:val="232C7925"/>
    <w:rsid w:val="23D4334C"/>
    <w:rsid w:val="26723EA0"/>
    <w:rsid w:val="28C87941"/>
    <w:rsid w:val="30644C60"/>
    <w:rsid w:val="32BC3F4B"/>
    <w:rsid w:val="343F7577"/>
    <w:rsid w:val="365F6866"/>
    <w:rsid w:val="36A90817"/>
    <w:rsid w:val="37FF5CC9"/>
    <w:rsid w:val="39FC6B33"/>
    <w:rsid w:val="3BED8585"/>
    <w:rsid w:val="3BFA27D7"/>
    <w:rsid w:val="3C2C0044"/>
    <w:rsid w:val="43B70AA5"/>
    <w:rsid w:val="43CC3F57"/>
    <w:rsid w:val="489A4E2B"/>
    <w:rsid w:val="4B4E311B"/>
    <w:rsid w:val="4CEE4DC5"/>
    <w:rsid w:val="4DC0511E"/>
    <w:rsid w:val="4E2A34C8"/>
    <w:rsid w:val="53901041"/>
    <w:rsid w:val="5463310B"/>
    <w:rsid w:val="55222897"/>
    <w:rsid w:val="57A04D4E"/>
    <w:rsid w:val="59CD78E2"/>
    <w:rsid w:val="5A082F03"/>
    <w:rsid w:val="5D545291"/>
    <w:rsid w:val="5EFF709F"/>
    <w:rsid w:val="5FBF3721"/>
    <w:rsid w:val="60463A9D"/>
    <w:rsid w:val="607B41D8"/>
    <w:rsid w:val="63DE2FB6"/>
    <w:rsid w:val="65B01354"/>
    <w:rsid w:val="66385942"/>
    <w:rsid w:val="6DD67943"/>
    <w:rsid w:val="6DF884FC"/>
    <w:rsid w:val="6E7100B0"/>
    <w:rsid w:val="6EDFB27D"/>
    <w:rsid w:val="6EDFFAA9"/>
    <w:rsid w:val="6EFED341"/>
    <w:rsid w:val="6FEDF950"/>
    <w:rsid w:val="6FFBBF17"/>
    <w:rsid w:val="709668DD"/>
    <w:rsid w:val="709F7DD6"/>
    <w:rsid w:val="724F27D3"/>
    <w:rsid w:val="738414F7"/>
    <w:rsid w:val="75427AEF"/>
    <w:rsid w:val="7606432D"/>
    <w:rsid w:val="76FD567B"/>
    <w:rsid w:val="77987582"/>
    <w:rsid w:val="78052487"/>
    <w:rsid w:val="7A2478D5"/>
    <w:rsid w:val="7B384E18"/>
    <w:rsid w:val="7B602578"/>
    <w:rsid w:val="7EFEA8E7"/>
    <w:rsid w:val="7F75D52C"/>
    <w:rsid w:val="7FEE8312"/>
    <w:rsid w:val="9FB91F42"/>
    <w:rsid w:val="9FBF3CC5"/>
    <w:rsid w:val="9FBFEF36"/>
    <w:rsid w:val="9FFEACBD"/>
    <w:rsid w:val="BEF741AC"/>
    <w:rsid w:val="BF752941"/>
    <w:rsid w:val="BFBA7AD4"/>
    <w:rsid w:val="C6F7883B"/>
    <w:rsid w:val="CEBB28F1"/>
    <w:rsid w:val="D3EF73BC"/>
    <w:rsid w:val="DCAA2BF0"/>
    <w:rsid w:val="DDFF5878"/>
    <w:rsid w:val="DEFBAF75"/>
    <w:rsid w:val="F7F52D24"/>
    <w:rsid w:val="F9FFF07E"/>
    <w:rsid w:val="FDEF0F8F"/>
    <w:rsid w:val="FEB67E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qFormat="1" w:unhideWhenUsed="0" w:uiPriority="99"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99"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qFormat="1" w:unhideWhenUsed="0" w:uiPriority="99" w:semiHidden="0" w:name="macro"/>
    <w:lsdException w:qFormat="1" w:unhideWhenUsed="0" w:uiPriority="0" w:semiHidden="0" w:name="toa heading"/>
    <w:lsdException w:qFormat="1" w:unhideWhenUsed="0" w:uiPriority="99" w:semiHidden="0" w:name="List"/>
    <w:lsdException w:qFormat="1" w:unhideWhenUsed="0" w:uiPriority="99" w:semiHidden="0" w:name="List Bullet"/>
    <w:lsdException w:uiPriority="0" w:name="List Number"/>
    <w:lsdException w:qFormat="1" w:unhideWhenUsed="0" w:uiPriority="99" w:semiHidden="0" w:name="List 2"/>
    <w:lsdException w:qFormat="1" w:unhideWhenUsed="0" w:uiPriority="99" w:semiHidden="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99"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99" w:semiHidden="0" w:name="Subtitle"/>
    <w:lsdException w:uiPriority="0" w:name="Salutation"/>
    <w:lsdException w:qFormat="1" w:unhideWhenUsed="0" w:uiPriority="99" w:semiHidden="0" w:name="Date"/>
    <w:lsdException w:qFormat="1" w:unhideWhenUsed="0" w:uiPriority="99" w:semiHidden="0" w:name="Body Text First Indent"/>
    <w:lsdException w:qFormat="1" w:unhideWhenUsed="0" w:uiPriority="0" w:semiHidden="0" w:name="Body Text First Indent 2"/>
    <w:lsdException w:uiPriority="0" w:name="Note Heading"/>
    <w:lsdException w:qFormat="1" w:unhideWhenUsed="0" w:uiPriority="99" w:semiHidden="0" w:name="Body Text 2"/>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6"/>
    <w:qFormat/>
    <w:uiPriority w:val="0"/>
    <w:pPr>
      <w:keepNext/>
      <w:keepLines/>
      <w:spacing w:before="120" w:after="120"/>
      <w:jc w:val="center"/>
      <w:outlineLvl w:val="0"/>
    </w:pPr>
    <w:rPr>
      <w:b/>
      <w:spacing w:val="20"/>
      <w:kern w:val="44"/>
      <w:sz w:val="32"/>
    </w:rPr>
  </w:style>
  <w:style w:type="paragraph" w:styleId="4">
    <w:name w:val="heading 2"/>
    <w:basedOn w:val="1"/>
    <w:next w:val="1"/>
    <w:link w:val="68"/>
    <w:qFormat/>
    <w:uiPriority w:val="0"/>
    <w:pPr>
      <w:keepNext/>
      <w:keepLines/>
      <w:spacing w:line="400" w:lineRule="exact"/>
      <w:jc w:val="center"/>
      <w:outlineLvl w:val="1"/>
    </w:pPr>
    <w:rPr>
      <w:rFonts w:ascii="Arial" w:hAnsi="Arial"/>
      <w:b/>
      <w:kern w:val="0"/>
      <w:sz w:val="30"/>
    </w:rPr>
  </w:style>
  <w:style w:type="paragraph" w:styleId="5">
    <w:name w:val="heading 3"/>
    <w:basedOn w:val="1"/>
    <w:next w:val="1"/>
    <w:link w:val="69"/>
    <w:qFormat/>
    <w:uiPriority w:val="0"/>
    <w:pPr>
      <w:keepNext/>
      <w:keepLines/>
      <w:spacing w:before="60" w:after="60" w:line="500" w:lineRule="exact"/>
      <w:ind w:firstLine="510"/>
      <w:outlineLvl w:val="2"/>
    </w:pPr>
    <w:rPr>
      <w:rFonts w:ascii="宋体"/>
      <w:b/>
      <w:sz w:val="24"/>
    </w:rPr>
  </w:style>
  <w:style w:type="paragraph" w:styleId="6">
    <w:name w:val="heading 4"/>
    <w:basedOn w:val="1"/>
    <w:next w:val="1"/>
    <w:link w:val="70"/>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71"/>
    <w:qFormat/>
    <w:uiPriority w:val="0"/>
    <w:pPr>
      <w:keepNext/>
      <w:jc w:val="center"/>
      <w:outlineLvl w:val="4"/>
    </w:pPr>
    <w:rPr>
      <w:rFonts w:ascii="仿宋_GB2312" w:eastAsia="仿宋_GB2312"/>
      <w:b/>
      <w:bCs/>
      <w:sz w:val="24"/>
    </w:rPr>
  </w:style>
  <w:style w:type="paragraph" w:styleId="8">
    <w:name w:val="heading 6"/>
    <w:basedOn w:val="1"/>
    <w:next w:val="1"/>
    <w:link w:val="72"/>
    <w:qFormat/>
    <w:uiPriority w:val="0"/>
    <w:pPr>
      <w:keepNext/>
      <w:keepLines/>
      <w:widowControl/>
      <w:numPr>
        <w:ilvl w:val="5"/>
        <w:numId w:val="1"/>
      </w:numPr>
      <w:tabs>
        <w:tab w:val="left" w:pos="1440"/>
      </w:tabs>
      <w:spacing w:before="240" w:after="64" w:line="317" w:lineRule="auto"/>
      <w:jc w:val="left"/>
      <w:outlineLvl w:val="5"/>
    </w:pPr>
    <w:rPr>
      <w:rFonts w:ascii="Arial" w:hAnsi="Arial" w:eastAsia="黑体"/>
      <w:b/>
      <w:bCs/>
      <w:kern w:val="0"/>
      <w:sz w:val="24"/>
      <w:szCs w:val="24"/>
    </w:rPr>
  </w:style>
  <w:style w:type="paragraph" w:styleId="9">
    <w:name w:val="heading 7"/>
    <w:basedOn w:val="1"/>
    <w:next w:val="1"/>
    <w:link w:val="73"/>
    <w:qFormat/>
    <w:uiPriority w:val="99"/>
    <w:pPr>
      <w:keepNext/>
      <w:keepLines/>
      <w:widowControl/>
      <w:tabs>
        <w:tab w:val="left" w:pos="2520"/>
        <w:tab w:val="left" w:pos="3472"/>
      </w:tabs>
      <w:spacing w:before="240" w:after="64" w:line="317" w:lineRule="auto"/>
      <w:ind w:left="3472" w:hanging="420"/>
      <w:jc w:val="left"/>
      <w:outlineLvl w:val="6"/>
    </w:pPr>
    <w:rPr>
      <w:b/>
      <w:bCs/>
      <w:kern w:val="0"/>
      <w:sz w:val="24"/>
      <w:szCs w:val="24"/>
    </w:rPr>
  </w:style>
  <w:style w:type="paragraph" w:styleId="10">
    <w:name w:val="heading 8"/>
    <w:basedOn w:val="1"/>
    <w:next w:val="1"/>
    <w:link w:val="74"/>
    <w:qFormat/>
    <w:uiPriority w:val="99"/>
    <w:pPr>
      <w:keepNext/>
      <w:keepLines/>
      <w:widowControl/>
      <w:tabs>
        <w:tab w:val="left" w:pos="1440"/>
        <w:tab w:val="left" w:pos="3892"/>
      </w:tabs>
      <w:spacing w:before="240" w:after="64" w:line="317" w:lineRule="auto"/>
      <w:ind w:left="3892" w:hanging="420"/>
      <w:jc w:val="left"/>
      <w:outlineLvl w:val="7"/>
    </w:pPr>
    <w:rPr>
      <w:rFonts w:ascii="Arial" w:hAnsi="Arial" w:eastAsia="黑体"/>
      <w:kern w:val="0"/>
      <w:sz w:val="24"/>
      <w:szCs w:val="24"/>
    </w:rPr>
  </w:style>
  <w:style w:type="paragraph" w:styleId="11">
    <w:name w:val="heading 9"/>
    <w:basedOn w:val="1"/>
    <w:next w:val="1"/>
    <w:link w:val="75"/>
    <w:qFormat/>
    <w:uiPriority w:val="99"/>
    <w:pPr>
      <w:keepNext/>
      <w:keepLines/>
      <w:widowControl/>
      <w:tabs>
        <w:tab w:val="left" w:pos="1584"/>
        <w:tab w:val="left" w:pos="4312"/>
      </w:tabs>
      <w:spacing w:before="240" w:after="64" w:line="317" w:lineRule="auto"/>
      <w:ind w:left="4312" w:hanging="420"/>
      <w:jc w:val="left"/>
      <w:outlineLvl w:val="8"/>
    </w:pPr>
    <w:rPr>
      <w:rFonts w:ascii="Arial" w:hAnsi="Arial" w:eastAsia="黑体"/>
      <w:kern w:val="0"/>
      <w:szCs w:val="21"/>
    </w:rPr>
  </w:style>
  <w:style w:type="character" w:default="1" w:styleId="58">
    <w:name w:val="Default Paragraph Font"/>
    <w:semiHidden/>
    <w:unhideWhenUsed/>
    <w:qFormat/>
    <w:uiPriority w:val="1"/>
  </w:style>
  <w:style w:type="table" w:default="1" w:styleId="54">
    <w:name w:val="Normal Table"/>
    <w:semiHidden/>
    <w:unhideWhenUsed/>
    <w:qFormat/>
    <w:uiPriority w:val="99"/>
    <w:tblPr>
      <w:tblCellMar>
        <w:top w:w="0" w:type="dxa"/>
        <w:left w:w="108" w:type="dxa"/>
        <w:bottom w:w="0" w:type="dxa"/>
        <w:right w:w="108" w:type="dxa"/>
      </w:tblCellMar>
    </w:tblPr>
  </w:style>
  <w:style w:type="paragraph" w:styleId="2">
    <w:name w:val="macro"/>
    <w:link w:val="176"/>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sz w:val="24"/>
      <w:szCs w:val="24"/>
      <w:lang w:val="en-US" w:eastAsia="zh-CN" w:bidi="ar-SA"/>
    </w:rPr>
  </w:style>
  <w:style w:type="paragraph" w:styleId="12">
    <w:name w:val="List 3"/>
    <w:basedOn w:val="1"/>
    <w:qFormat/>
    <w:uiPriority w:val="99"/>
    <w:pPr>
      <w:ind w:left="100" w:leftChars="400" w:hanging="200" w:hangingChars="200"/>
    </w:pPr>
    <w:rPr>
      <w:szCs w:val="24"/>
    </w:rPr>
  </w:style>
  <w:style w:type="paragraph" w:styleId="13">
    <w:name w:val="toc 7"/>
    <w:basedOn w:val="1"/>
    <w:next w:val="1"/>
    <w:qFormat/>
    <w:uiPriority w:val="39"/>
    <w:pPr>
      <w:ind w:left="1260"/>
      <w:jc w:val="left"/>
    </w:pPr>
    <w:rPr>
      <w:rFonts w:asciiTheme="minorHAnsi" w:hAnsiTheme="minorHAnsi" w:cstheme="minorHAnsi"/>
      <w:sz w:val="18"/>
      <w:szCs w:val="18"/>
    </w:rPr>
  </w:style>
  <w:style w:type="paragraph" w:styleId="14">
    <w:name w:val="Normal Indent"/>
    <w:basedOn w:val="1"/>
    <w:link w:val="67"/>
    <w:qFormat/>
    <w:uiPriority w:val="99"/>
    <w:pPr>
      <w:ind w:firstLine="420"/>
    </w:pPr>
  </w:style>
  <w:style w:type="paragraph" w:styleId="15">
    <w:name w:val="caption"/>
    <w:basedOn w:val="1"/>
    <w:next w:val="1"/>
    <w:qFormat/>
    <w:uiPriority w:val="99"/>
    <w:rPr>
      <w:rFonts w:ascii="Arial" w:hAnsi="Arial" w:eastAsia="黑体" w:cs="Arial"/>
      <w:sz w:val="20"/>
    </w:rPr>
  </w:style>
  <w:style w:type="paragraph" w:styleId="16">
    <w:name w:val="List Bullet"/>
    <w:basedOn w:val="1"/>
    <w:qFormat/>
    <w:uiPriority w:val="99"/>
    <w:pPr>
      <w:tabs>
        <w:tab w:val="left" w:pos="360"/>
        <w:tab w:val="left" w:pos="432"/>
      </w:tabs>
      <w:ind w:left="432" w:hanging="432"/>
    </w:pPr>
    <w:rPr>
      <w:szCs w:val="24"/>
    </w:rPr>
  </w:style>
  <w:style w:type="paragraph" w:styleId="17">
    <w:name w:val="Document Map"/>
    <w:basedOn w:val="1"/>
    <w:link w:val="116"/>
    <w:qFormat/>
    <w:uiPriority w:val="0"/>
    <w:pPr>
      <w:shd w:val="clear" w:color="auto" w:fill="000080"/>
    </w:pPr>
  </w:style>
  <w:style w:type="paragraph" w:styleId="18">
    <w:name w:val="toa heading"/>
    <w:basedOn w:val="1"/>
    <w:next w:val="1"/>
    <w:qFormat/>
    <w:uiPriority w:val="0"/>
    <w:pPr>
      <w:spacing w:before="120"/>
    </w:pPr>
    <w:rPr>
      <w:rFonts w:ascii="Arial" w:hAnsi="Arial" w:cs="Arial"/>
      <w:sz w:val="24"/>
      <w:szCs w:val="24"/>
    </w:rPr>
  </w:style>
  <w:style w:type="paragraph" w:styleId="19">
    <w:name w:val="annotation text"/>
    <w:basedOn w:val="1"/>
    <w:link w:val="142"/>
    <w:unhideWhenUsed/>
    <w:qFormat/>
    <w:uiPriority w:val="99"/>
    <w:pPr>
      <w:jc w:val="left"/>
    </w:pPr>
  </w:style>
  <w:style w:type="paragraph" w:styleId="20">
    <w:name w:val="Body Text 3"/>
    <w:basedOn w:val="1"/>
    <w:link w:val="175"/>
    <w:qFormat/>
    <w:uiPriority w:val="99"/>
    <w:pPr>
      <w:widowControl/>
      <w:spacing w:after="120"/>
      <w:jc w:val="left"/>
    </w:pPr>
    <w:rPr>
      <w:kern w:val="0"/>
      <w:sz w:val="16"/>
      <w:szCs w:val="16"/>
    </w:rPr>
  </w:style>
  <w:style w:type="paragraph" w:styleId="21">
    <w:name w:val="Body Text"/>
    <w:basedOn w:val="1"/>
    <w:next w:val="1"/>
    <w:link w:val="125"/>
    <w:qFormat/>
    <w:uiPriority w:val="0"/>
    <w:pPr>
      <w:adjustRightInd w:val="0"/>
      <w:spacing w:line="440" w:lineRule="exact"/>
    </w:pPr>
    <w:rPr>
      <w:rFonts w:ascii="宋体" w:hAnsi="宋体"/>
      <w:bCs/>
      <w:color w:val="000000"/>
      <w:sz w:val="24"/>
    </w:rPr>
  </w:style>
  <w:style w:type="paragraph" w:styleId="22">
    <w:name w:val="Body Text Indent"/>
    <w:basedOn w:val="1"/>
    <w:link w:val="127"/>
    <w:qFormat/>
    <w:uiPriority w:val="0"/>
    <w:pPr>
      <w:spacing w:line="460" w:lineRule="exact"/>
      <w:ind w:firstLine="510"/>
    </w:pPr>
  </w:style>
  <w:style w:type="paragraph" w:styleId="23">
    <w:name w:val="List 2"/>
    <w:basedOn w:val="1"/>
    <w:qFormat/>
    <w:uiPriority w:val="99"/>
    <w:pPr>
      <w:ind w:left="100" w:leftChars="200" w:hanging="200" w:hangingChars="200"/>
    </w:pPr>
    <w:rPr>
      <w:szCs w:val="24"/>
    </w:rPr>
  </w:style>
  <w:style w:type="paragraph" w:styleId="24">
    <w:name w:val="Block Text"/>
    <w:basedOn w:val="1"/>
    <w:qFormat/>
    <w:uiPriority w:val="99"/>
    <w:pPr>
      <w:widowControl/>
      <w:spacing w:after="120"/>
      <w:ind w:left="1440" w:leftChars="700" w:right="1440" w:rightChars="700"/>
      <w:jc w:val="left"/>
    </w:pPr>
    <w:rPr>
      <w:kern w:val="0"/>
      <w:sz w:val="20"/>
    </w:rPr>
  </w:style>
  <w:style w:type="paragraph" w:styleId="25">
    <w:name w:val="index 4"/>
    <w:basedOn w:val="1"/>
    <w:next w:val="1"/>
    <w:unhideWhenUsed/>
    <w:qFormat/>
    <w:uiPriority w:val="99"/>
    <w:pPr>
      <w:ind w:left="600" w:leftChars="600"/>
    </w:pPr>
    <w:rPr>
      <w:szCs w:val="24"/>
    </w:rPr>
  </w:style>
  <w:style w:type="paragraph" w:styleId="26">
    <w:name w:val="toc 5"/>
    <w:basedOn w:val="1"/>
    <w:next w:val="1"/>
    <w:qFormat/>
    <w:uiPriority w:val="39"/>
    <w:pPr>
      <w:ind w:left="840"/>
      <w:jc w:val="left"/>
    </w:pPr>
    <w:rPr>
      <w:rFonts w:asciiTheme="minorHAnsi" w:hAnsiTheme="minorHAnsi" w:cstheme="minorHAnsi"/>
      <w:sz w:val="18"/>
      <w:szCs w:val="18"/>
    </w:rPr>
  </w:style>
  <w:style w:type="paragraph" w:styleId="27">
    <w:name w:val="toc 3"/>
    <w:basedOn w:val="1"/>
    <w:next w:val="1"/>
    <w:qFormat/>
    <w:uiPriority w:val="39"/>
    <w:pPr>
      <w:ind w:left="420"/>
      <w:jc w:val="left"/>
    </w:pPr>
    <w:rPr>
      <w:rFonts w:asciiTheme="minorHAnsi" w:hAnsiTheme="minorHAnsi" w:cstheme="minorHAnsi"/>
      <w:i/>
      <w:iCs/>
      <w:sz w:val="20"/>
    </w:rPr>
  </w:style>
  <w:style w:type="paragraph" w:styleId="28">
    <w:name w:val="Plain Text"/>
    <w:basedOn w:val="1"/>
    <w:next w:val="1"/>
    <w:link w:val="76"/>
    <w:qFormat/>
    <w:uiPriority w:val="99"/>
    <w:rPr>
      <w:rFonts w:ascii="宋体" w:hAnsi="Courier New"/>
    </w:rPr>
  </w:style>
  <w:style w:type="paragraph" w:styleId="29">
    <w:name w:val="toc 8"/>
    <w:basedOn w:val="1"/>
    <w:next w:val="1"/>
    <w:qFormat/>
    <w:uiPriority w:val="39"/>
    <w:pPr>
      <w:ind w:left="1470"/>
      <w:jc w:val="left"/>
    </w:pPr>
    <w:rPr>
      <w:rFonts w:asciiTheme="minorHAnsi" w:hAnsiTheme="minorHAnsi" w:cstheme="minorHAnsi"/>
      <w:sz w:val="18"/>
      <w:szCs w:val="18"/>
    </w:rPr>
  </w:style>
  <w:style w:type="paragraph" w:styleId="30">
    <w:name w:val="Date"/>
    <w:basedOn w:val="1"/>
    <w:next w:val="1"/>
    <w:link w:val="79"/>
    <w:qFormat/>
    <w:uiPriority w:val="99"/>
    <w:pPr>
      <w:ind w:left="100" w:leftChars="2500"/>
    </w:pPr>
    <w:rPr>
      <w:rFonts w:eastAsia="楷体_GB2312"/>
      <w:sz w:val="48"/>
      <w:szCs w:val="24"/>
    </w:rPr>
  </w:style>
  <w:style w:type="paragraph" w:styleId="31">
    <w:name w:val="Body Text Indent 2"/>
    <w:basedOn w:val="1"/>
    <w:link w:val="100"/>
    <w:qFormat/>
    <w:uiPriority w:val="0"/>
    <w:pPr>
      <w:spacing w:line="500" w:lineRule="exact"/>
      <w:ind w:firstLine="510"/>
    </w:pPr>
    <w:rPr>
      <w:rFonts w:ascii="宋体"/>
      <w:sz w:val="24"/>
    </w:rPr>
  </w:style>
  <w:style w:type="paragraph" w:styleId="32">
    <w:name w:val="Balloon Text"/>
    <w:basedOn w:val="1"/>
    <w:link w:val="124"/>
    <w:qFormat/>
    <w:uiPriority w:val="99"/>
    <w:rPr>
      <w:sz w:val="18"/>
      <w:szCs w:val="18"/>
    </w:rPr>
  </w:style>
  <w:style w:type="paragraph" w:styleId="33">
    <w:name w:val="footer"/>
    <w:basedOn w:val="1"/>
    <w:link w:val="133"/>
    <w:qFormat/>
    <w:uiPriority w:val="99"/>
    <w:pPr>
      <w:tabs>
        <w:tab w:val="center" w:pos="4153"/>
        <w:tab w:val="right" w:pos="8306"/>
      </w:tabs>
      <w:snapToGrid w:val="0"/>
      <w:jc w:val="left"/>
    </w:pPr>
    <w:rPr>
      <w:sz w:val="18"/>
    </w:rPr>
  </w:style>
  <w:style w:type="paragraph" w:styleId="34">
    <w:name w:val="header"/>
    <w:basedOn w:val="1"/>
    <w:link w:val="115"/>
    <w:qFormat/>
    <w:uiPriority w:val="99"/>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39"/>
    <w:pPr>
      <w:spacing w:before="120" w:after="120"/>
      <w:jc w:val="left"/>
    </w:pPr>
    <w:rPr>
      <w:rFonts w:asciiTheme="minorHAnsi" w:hAnsiTheme="minorHAnsi" w:cstheme="minorHAnsi"/>
      <w:b/>
      <w:bCs/>
      <w:caps/>
      <w:sz w:val="20"/>
    </w:rPr>
  </w:style>
  <w:style w:type="paragraph" w:styleId="36">
    <w:name w:val="toc 4"/>
    <w:basedOn w:val="1"/>
    <w:next w:val="1"/>
    <w:qFormat/>
    <w:uiPriority w:val="39"/>
    <w:pPr>
      <w:ind w:left="630"/>
      <w:jc w:val="left"/>
    </w:pPr>
    <w:rPr>
      <w:rFonts w:asciiTheme="minorHAnsi" w:hAnsiTheme="minorHAnsi" w:cstheme="minorHAnsi"/>
      <w:sz w:val="18"/>
      <w:szCs w:val="18"/>
    </w:rPr>
  </w:style>
  <w:style w:type="paragraph" w:styleId="37">
    <w:name w:val="index heading"/>
    <w:basedOn w:val="1"/>
    <w:next w:val="38"/>
    <w:qFormat/>
    <w:uiPriority w:val="0"/>
    <w:pPr>
      <w:autoSpaceDE w:val="0"/>
    </w:pPr>
    <w:rPr>
      <w:rFonts w:ascii="宋体"/>
      <w:kern w:val="0"/>
      <w:sz w:val="18"/>
    </w:rPr>
  </w:style>
  <w:style w:type="paragraph" w:styleId="38">
    <w:name w:val="index 1"/>
    <w:basedOn w:val="1"/>
    <w:next w:val="1"/>
    <w:qFormat/>
    <w:uiPriority w:val="99"/>
    <w:rPr>
      <w:rFonts w:ascii="宋体" w:hAnsi="宋体"/>
      <w:sz w:val="24"/>
      <w:szCs w:val="24"/>
    </w:rPr>
  </w:style>
  <w:style w:type="paragraph" w:styleId="39">
    <w:name w:val="Subtitle"/>
    <w:basedOn w:val="1"/>
    <w:next w:val="1"/>
    <w:link w:val="287"/>
    <w:qFormat/>
    <w:uiPriority w:val="99"/>
    <w:pPr>
      <w:spacing w:before="240" w:after="60" w:line="312" w:lineRule="auto"/>
      <w:jc w:val="center"/>
      <w:outlineLvl w:val="1"/>
    </w:pPr>
    <w:rPr>
      <w:rFonts w:ascii="Cambria" w:hAnsi="Cambria"/>
      <w:b/>
      <w:bCs/>
      <w:kern w:val="28"/>
      <w:sz w:val="32"/>
      <w:szCs w:val="32"/>
    </w:rPr>
  </w:style>
  <w:style w:type="paragraph" w:styleId="40">
    <w:name w:val="List"/>
    <w:basedOn w:val="1"/>
    <w:qFormat/>
    <w:uiPriority w:val="99"/>
    <w:pPr>
      <w:ind w:left="200" w:hanging="200" w:hangingChars="200"/>
    </w:pPr>
    <w:rPr>
      <w:szCs w:val="24"/>
    </w:rPr>
  </w:style>
  <w:style w:type="paragraph" w:styleId="41">
    <w:name w:val="footnote text"/>
    <w:basedOn w:val="1"/>
    <w:link w:val="249"/>
    <w:qFormat/>
    <w:uiPriority w:val="99"/>
    <w:pPr>
      <w:snapToGrid w:val="0"/>
      <w:jc w:val="left"/>
    </w:pPr>
    <w:rPr>
      <w:sz w:val="18"/>
      <w:szCs w:val="18"/>
    </w:rPr>
  </w:style>
  <w:style w:type="paragraph" w:styleId="42">
    <w:name w:val="toc 6"/>
    <w:basedOn w:val="1"/>
    <w:next w:val="1"/>
    <w:qFormat/>
    <w:uiPriority w:val="39"/>
    <w:pPr>
      <w:ind w:left="1050"/>
      <w:jc w:val="left"/>
    </w:pPr>
    <w:rPr>
      <w:rFonts w:asciiTheme="minorHAnsi" w:hAnsiTheme="minorHAnsi" w:cstheme="minorHAnsi"/>
      <w:sz w:val="18"/>
      <w:szCs w:val="18"/>
    </w:rPr>
  </w:style>
  <w:style w:type="paragraph" w:styleId="43">
    <w:name w:val="Body Text Indent 3"/>
    <w:basedOn w:val="1"/>
    <w:link w:val="110"/>
    <w:qFormat/>
    <w:uiPriority w:val="99"/>
    <w:pPr>
      <w:spacing w:line="360" w:lineRule="auto"/>
      <w:ind w:firstLine="480" w:firstLineChars="200"/>
    </w:pPr>
    <w:rPr>
      <w:sz w:val="24"/>
      <w:szCs w:val="24"/>
    </w:rPr>
  </w:style>
  <w:style w:type="paragraph" w:styleId="44">
    <w:name w:val="toc 2"/>
    <w:basedOn w:val="1"/>
    <w:next w:val="1"/>
    <w:link w:val="114"/>
    <w:qFormat/>
    <w:uiPriority w:val="39"/>
    <w:pPr>
      <w:ind w:left="210"/>
      <w:jc w:val="left"/>
    </w:pPr>
    <w:rPr>
      <w:rFonts w:asciiTheme="minorHAnsi" w:hAnsiTheme="minorHAnsi" w:cstheme="minorHAnsi"/>
      <w:smallCaps/>
      <w:sz w:val="20"/>
    </w:rPr>
  </w:style>
  <w:style w:type="paragraph" w:styleId="45">
    <w:name w:val="toc 9"/>
    <w:basedOn w:val="1"/>
    <w:next w:val="1"/>
    <w:qFormat/>
    <w:uiPriority w:val="39"/>
    <w:pPr>
      <w:ind w:left="1680"/>
      <w:jc w:val="left"/>
    </w:pPr>
    <w:rPr>
      <w:rFonts w:asciiTheme="minorHAnsi" w:hAnsiTheme="minorHAnsi" w:cstheme="minorHAnsi"/>
      <w:sz w:val="18"/>
      <w:szCs w:val="18"/>
    </w:rPr>
  </w:style>
  <w:style w:type="paragraph" w:styleId="46">
    <w:name w:val="Body Text 2"/>
    <w:basedOn w:val="1"/>
    <w:link w:val="105"/>
    <w:qFormat/>
    <w:uiPriority w:val="99"/>
    <w:pPr>
      <w:spacing w:before="360"/>
    </w:pPr>
    <w:rPr>
      <w:rFonts w:ascii="仿宋_GB2312" w:eastAsia="仿宋_GB2312"/>
      <w:b/>
      <w:color w:val="000000"/>
      <w:kern w:val="0"/>
      <w:sz w:val="44"/>
    </w:rPr>
  </w:style>
  <w:style w:type="paragraph" w:styleId="47">
    <w:name w:val="List Continue 2"/>
    <w:basedOn w:val="1"/>
    <w:qFormat/>
    <w:uiPriority w:val="99"/>
    <w:pPr>
      <w:spacing w:after="120"/>
      <w:ind w:left="840" w:leftChars="400"/>
    </w:pPr>
    <w:rPr>
      <w:szCs w:val="24"/>
    </w:rPr>
  </w:style>
  <w:style w:type="paragraph" w:styleId="48">
    <w:name w:val="HTML Preformatted"/>
    <w:basedOn w:val="1"/>
    <w:link w:val="12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49">
    <w:name w:val="Normal (Web)"/>
    <w:basedOn w:val="1"/>
    <w:qFormat/>
    <w:uiPriority w:val="99"/>
    <w:pPr>
      <w:widowControl/>
      <w:spacing w:before="100" w:beforeAutospacing="1" w:after="100" w:afterAutospacing="1" w:line="330" w:lineRule="atLeast"/>
      <w:jc w:val="left"/>
    </w:pPr>
    <w:rPr>
      <w:rFonts w:ascii="宋体" w:hAnsi="宋体" w:cs="宋体"/>
      <w:kern w:val="0"/>
      <w:sz w:val="18"/>
      <w:szCs w:val="18"/>
    </w:rPr>
  </w:style>
  <w:style w:type="paragraph" w:styleId="50">
    <w:name w:val="Title"/>
    <w:basedOn w:val="1"/>
    <w:next w:val="1"/>
    <w:link w:val="218"/>
    <w:qFormat/>
    <w:uiPriority w:val="99"/>
    <w:pPr>
      <w:adjustRightInd w:val="0"/>
      <w:spacing w:line="420" w:lineRule="atLeast"/>
      <w:jc w:val="center"/>
      <w:textAlignment w:val="baseline"/>
      <w:outlineLvl w:val="0"/>
    </w:pPr>
    <w:rPr>
      <w:rFonts w:ascii="Arial" w:hAnsi="Arial"/>
      <w:b/>
      <w:kern w:val="0"/>
      <w:sz w:val="32"/>
    </w:rPr>
  </w:style>
  <w:style w:type="paragraph" w:styleId="51">
    <w:name w:val="annotation subject"/>
    <w:basedOn w:val="19"/>
    <w:next w:val="19"/>
    <w:link w:val="143"/>
    <w:unhideWhenUsed/>
    <w:qFormat/>
    <w:uiPriority w:val="99"/>
    <w:rPr>
      <w:b/>
      <w:bCs/>
    </w:rPr>
  </w:style>
  <w:style w:type="paragraph" w:styleId="52">
    <w:name w:val="Body Text First Indent"/>
    <w:basedOn w:val="21"/>
    <w:link w:val="252"/>
    <w:qFormat/>
    <w:uiPriority w:val="99"/>
    <w:pPr>
      <w:adjustRightInd/>
      <w:spacing w:after="120" w:line="360" w:lineRule="auto"/>
      <w:ind w:firstLine="309" w:firstLineChars="100"/>
      <w:outlineLvl w:val="0"/>
    </w:pPr>
    <w:rPr>
      <w:rFonts w:ascii="Times New Roman" w:hAnsi="Times New Roman"/>
      <w:kern w:val="28"/>
      <w:sz w:val="21"/>
      <w:szCs w:val="21"/>
    </w:rPr>
  </w:style>
  <w:style w:type="paragraph" w:styleId="53">
    <w:name w:val="Body Text First Indent 2"/>
    <w:basedOn w:val="22"/>
    <w:link w:val="195"/>
    <w:qFormat/>
    <w:uiPriority w:val="0"/>
    <w:pPr>
      <w:widowControl/>
      <w:spacing w:line="240" w:lineRule="auto"/>
      <w:ind w:firstLine="200" w:firstLineChars="200"/>
      <w:jc w:val="left"/>
    </w:pPr>
    <w:rPr>
      <w:szCs w:val="24"/>
    </w:rPr>
  </w:style>
  <w:style w:type="table" w:styleId="55">
    <w:name w:val="Table Grid"/>
    <w:basedOn w:val="5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6">
    <w:name w:val="Table Theme"/>
    <w:basedOn w:val="5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7">
    <w:name w:val="Table Professional"/>
    <w:basedOn w:val="54"/>
    <w:qFormat/>
    <w:uiPriority w:val="0"/>
    <w:pPr>
      <w:widowControl w:val="0"/>
      <w:jc w:val="both"/>
    </w:pPr>
    <w:rPr>
      <w:rFonts w:asciiTheme="minorHAnsi" w:hAnsiTheme="minorHAnsi" w:eastAsiaTheme="minorEastAsia" w:cstheme="minorBid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59">
    <w:name w:val="Strong"/>
    <w:qFormat/>
    <w:uiPriority w:val="0"/>
    <w:rPr>
      <w:b/>
      <w:bCs/>
    </w:rPr>
  </w:style>
  <w:style w:type="character" w:styleId="60">
    <w:name w:val="page number"/>
    <w:basedOn w:val="58"/>
    <w:qFormat/>
    <w:uiPriority w:val="0"/>
  </w:style>
  <w:style w:type="character" w:styleId="61">
    <w:name w:val="FollowedHyperlink"/>
    <w:qFormat/>
    <w:uiPriority w:val="99"/>
    <w:rPr>
      <w:rFonts w:ascii="Arial" w:hAnsi="Arial" w:eastAsia="黑体"/>
      <w:color w:val="800080"/>
      <w:kern w:val="2"/>
      <w:sz w:val="21"/>
      <w:szCs w:val="21"/>
      <w:u w:val="single"/>
      <w:lang w:val="en-US" w:eastAsia="zh-CN" w:bidi="ar-SA"/>
    </w:rPr>
  </w:style>
  <w:style w:type="character" w:styleId="62">
    <w:name w:val="Emphasis"/>
    <w:qFormat/>
    <w:uiPriority w:val="0"/>
    <w:rPr>
      <w:i/>
      <w:iCs/>
    </w:rPr>
  </w:style>
  <w:style w:type="character" w:styleId="63">
    <w:name w:val="Hyperlink"/>
    <w:qFormat/>
    <w:uiPriority w:val="99"/>
    <w:rPr>
      <w:color w:val="0000FF"/>
      <w:u w:val="single"/>
    </w:rPr>
  </w:style>
  <w:style w:type="character" w:styleId="64">
    <w:name w:val="annotation reference"/>
    <w:basedOn w:val="58"/>
    <w:unhideWhenUsed/>
    <w:qFormat/>
    <w:uiPriority w:val="0"/>
    <w:rPr>
      <w:sz w:val="21"/>
      <w:szCs w:val="21"/>
    </w:rPr>
  </w:style>
  <w:style w:type="character" w:styleId="65">
    <w:name w:val="footnote reference"/>
    <w:qFormat/>
    <w:uiPriority w:val="0"/>
    <w:rPr>
      <w:vertAlign w:val="superscript"/>
    </w:rPr>
  </w:style>
  <w:style w:type="character" w:customStyle="1" w:styleId="66">
    <w:name w:val="标题 1 字符"/>
    <w:basedOn w:val="58"/>
    <w:link w:val="3"/>
    <w:qFormat/>
    <w:uiPriority w:val="0"/>
    <w:rPr>
      <w:b/>
      <w:spacing w:val="20"/>
      <w:kern w:val="44"/>
      <w:sz w:val="32"/>
    </w:rPr>
  </w:style>
  <w:style w:type="character" w:customStyle="1" w:styleId="67">
    <w:name w:val="正文缩进 字符"/>
    <w:link w:val="14"/>
    <w:qFormat/>
    <w:uiPriority w:val="99"/>
    <w:rPr>
      <w:rFonts w:eastAsia="宋体"/>
      <w:kern w:val="2"/>
      <w:sz w:val="21"/>
      <w:lang w:val="en-US" w:eastAsia="zh-CN" w:bidi="ar-SA"/>
    </w:rPr>
  </w:style>
  <w:style w:type="character" w:customStyle="1" w:styleId="68">
    <w:name w:val="标题 2 字符"/>
    <w:link w:val="4"/>
    <w:qFormat/>
    <w:uiPriority w:val="0"/>
    <w:rPr>
      <w:rFonts w:ascii="Arial" w:hAnsi="Arial"/>
      <w:b/>
      <w:sz w:val="30"/>
    </w:rPr>
  </w:style>
  <w:style w:type="character" w:customStyle="1" w:styleId="69">
    <w:name w:val="标题 3 字符"/>
    <w:link w:val="5"/>
    <w:qFormat/>
    <w:uiPriority w:val="0"/>
    <w:rPr>
      <w:rFonts w:ascii="宋体"/>
      <w:b/>
      <w:kern w:val="2"/>
      <w:sz w:val="24"/>
    </w:rPr>
  </w:style>
  <w:style w:type="character" w:customStyle="1" w:styleId="70">
    <w:name w:val="标题 4 字符"/>
    <w:link w:val="6"/>
    <w:qFormat/>
    <w:uiPriority w:val="0"/>
    <w:rPr>
      <w:rFonts w:ascii="Arial" w:hAnsi="Arial" w:eastAsia="黑体"/>
      <w:b/>
      <w:bCs/>
      <w:kern w:val="2"/>
      <w:sz w:val="28"/>
      <w:szCs w:val="28"/>
    </w:rPr>
  </w:style>
  <w:style w:type="character" w:customStyle="1" w:styleId="71">
    <w:name w:val="标题 5 字符"/>
    <w:link w:val="7"/>
    <w:qFormat/>
    <w:uiPriority w:val="0"/>
    <w:rPr>
      <w:rFonts w:ascii="仿宋_GB2312" w:eastAsia="仿宋_GB2312"/>
      <w:b/>
      <w:bCs/>
      <w:kern w:val="2"/>
      <w:sz w:val="24"/>
    </w:rPr>
  </w:style>
  <w:style w:type="character" w:customStyle="1" w:styleId="72">
    <w:name w:val="标题 6 字符"/>
    <w:basedOn w:val="58"/>
    <w:link w:val="8"/>
    <w:qFormat/>
    <w:uiPriority w:val="0"/>
    <w:rPr>
      <w:rFonts w:ascii="Arial" w:hAnsi="Arial" w:eastAsia="黑体"/>
      <w:b/>
      <w:bCs/>
      <w:sz w:val="24"/>
      <w:szCs w:val="24"/>
    </w:rPr>
  </w:style>
  <w:style w:type="character" w:customStyle="1" w:styleId="73">
    <w:name w:val="标题 7 字符"/>
    <w:basedOn w:val="58"/>
    <w:link w:val="9"/>
    <w:qFormat/>
    <w:uiPriority w:val="99"/>
    <w:rPr>
      <w:b/>
      <w:bCs/>
      <w:sz w:val="24"/>
      <w:szCs w:val="24"/>
    </w:rPr>
  </w:style>
  <w:style w:type="character" w:customStyle="1" w:styleId="74">
    <w:name w:val="标题 8 字符"/>
    <w:basedOn w:val="58"/>
    <w:link w:val="10"/>
    <w:qFormat/>
    <w:uiPriority w:val="99"/>
    <w:rPr>
      <w:rFonts w:ascii="Arial" w:hAnsi="Arial" w:eastAsia="黑体"/>
      <w:sz w:val="24"/>
      <w:szCs w:val="24"/>
    </w:rPr>
  </w:style>
  <w:style w:type="character" w:customStyle="1" w:styleId="75">
    <w:name w:val="标题 9 字符"/>
    <w:basedOn w:val="58"/>
    <w:link w:val="11"/>
    <w:qFormat/>
    <w:uiPriority w:val="99"/>
    <w:rPr>
      <w:rFonts w:ascii="Arial" w:hAnsi="Arial" w:eastAsia="黑体"/>
      <w:sz w:val="21"/>
      <w:szCs w:val="21"/>
    </w:rPr>
  </w:style>
  <w:style w:type="character" w:customStyle="1" w:styleId="76">
    <w:name w:val="纯文本 字符"/>
    <w:link w:val="28"/>
    <w:qFormat/>
    <w:uiPriority w:val="99"/>
    <w:rPr>
      <w:rFonts w:ascii="宋体" w:hAnsi="Courier New" w:eastAsia="宋体"/>
      <w:kern w:val="2"/>
      <w:sz w:val="21"/>
      <w:lang w:val="en-US" w:eastAsia="zh-CN" w:bidi="ar-SA"/>
    </w:rPr>
  </w:style>
  <w:style w:type="character" w:customStyle="1" w:styleId="77">
    <w:name w:val="ca-31"/>
    <w:qFormat/>
    <w:uiPriority w:val="99"/>
    <w:rPr>
      <w:rFonts w:ascii="宋体" w:hAnsi="宋体" w:eastAsia="宋体" w:cs="Times New Roman"/>
      <w:color w:val="000000"/>
      <w:sz w:val="28"/>
      <w:szCs w:val="28"/>
    </w:rPr>
  </w:style>
  <w:style w:type="character" w:customStyle="1" w:styleId="78">
    <w:name w:val="纯文本 Char1"/>
    <w:qFormat/>
    <w:uiPriority w:val="0"/>
    <w:rPr>
      <w:rFonts w:ascii="宋体" w:eastAsia="宋体"/>
      <w:szCs w:val="24"/>
      <w:lang w:val="en-US" w:eastAsia="zh-CN" w:bidi="ar-SA"/>
    </w:rPr>
  </w:style>
  <w:style w:type="character" w:customStyle="1" w:styleId="79">
    <w:name w:val="日期 字符"/>
    <w:link w:val="30"/>
    <w:qFormat/>
    <w:locked/>
    <w:uiPriority w:val="99"/>
    <w:rPr>
      <w:rFonts w:eastAsia="楷体_GB2312"/>
      <w:kern w:val="2"/>
      <w:sz w:val="48"/>
      <w:szCs w:val="24"/>
    </w:rPr>
  </w:style>
  <w:style w:type="character" w:customStyle="1" w:styleId="80">
    <w:name w:val="point_normal"/>
    <w:basedOn w:val="58"/>
    <w:qFormat/>
    <w:uiPriority w:val="0"/>
  </w:style>
  <w:style w:type="character" w:customStyle="1" w:styleId="81">
    <w:name w:val="style4 style5"/>
    <w:basedOn w:val="58"/>
    <w:qFormat/>
    <w:uiPriority w:val="0"/>
  </w:style>
  <w:style w:type="character" w:customStyle="1" w:styleId="82">
    <w:name w:val="规划正文 Char Char Char Char"/>
    <w:link w:val="83"/>
    <w:qFormat/>
    <w:uiPriority w:val="0"/>
    <w:rPr>
      <w:rFonts w:eastAsia="宋体"/>
      <w:kern w:val="2"/>
      <w:sz w:val="28"/>
      <w:szCs w:val="28"/>
      <w:lang w:val="en-US" w:eastAsia="zh-CN" w:bidi="ar-SA"/>
    </w:rPr>
  </w:style>
  <w:style w:type="paragraph" w:customStyle="1" w:styleId="83">
    <w:name w:val="规划正文 Char Char"/>
    <w:basedOn w:val="1"/>
    <w:link w:val="82"/>
    <w:qFormat/>
    <w:uiPriority w:val="0"/>
    <w:pPr>
      <w:widowControl/>
      <w:spacing w:line="360" w:lineRule="auto"/>
      <w:ind w:firstLine="200" w:firstLineChars="200"/>
      <w:jc w:val="left"/>
    </w:pPr>
    <w:rPr>
      <w:sz w:val="28"/>
      <w:szCs w:val="28"/>
    </w:rPr>
  </w:style>
  <w:style w:type="character" w:customStyle="1" w:styleId="84">
    <w:name w:val="标题 1 Char Char"/>
    <w:qFormat/>
    <w:uiPriority w:val="0"/>
    <w:rPr>
      <w:rFonts w:eastAsia="宋体"/>
      <w:b/>
      <w:bCs/>
      <w:kern w:val="44"/>
      <w:sz w:val="44"/>
      <w:lang w:val="en-US" w:eastAsia="zh-CN" w:bidi="ar-SA"/>
    </w:rPr>
  </w:style>
  <w:style w:type="character" w:customStyle="1" w:styleId="85">
    <w:name w:val="small1"/>
    <w:qFormat/>
    <w:uiPriority w:val="0"/>
    <w:rPr>
      <w:rFonts w:hint="default" w:ascii="Verdana" w:hAnsi="Verdana"/>
      <w:sz w:val="17"/>
      <w:szCs w:val="17"/>
    </w:rPr>
  </w:style>
  <w:style w:type="character" w:customStyle="1" w:styleId="86">
    <w:name w:val="正文段 Char Char"/>
    <w:link w:val="87"/>
    <w:qFormat/>
    <w:uiPriority w:val="0"/>
    <w:rPr>
      <w:rFonts w:ascii="宋体" w:eastAsia="宋体"/>
      <w:kern w:val="2"/>
      <w:sz w:val="24"/>
      <w:lang w:val="en-US" w:eastAsia="zh-CN" w:bidi="ar-SA"/>
    </w:rPr>
  </w:style>
  <w:style w:type="paragraph" w:customStyle="1" w:styleId="87">
    <w:name w:val="正文段"/>
    <w:basedOn w:val="1"/>
    <w:link w:val="86"/>
    <w:qFormat/>
    <w:uiPriority w:val="0"/>
    <w:pPr>
      <w:snapToGrid w:val="0"/>
      <w:spacing w:after="240" w:line="240" w:lineRule="atLeast"/>
      <w:ind w:firstLine="425"/>
    </w:pPr>
    <w:rPr>
      <w:rFonts w:ascii="宋体"/>
      <w:sz w:val="24"/>
    </w:rPr>
  </w:style>
  <w:style w:type="character" w:customStyle="1" w:styleId="88">
    <w:name w:val="样式 规划正文 Char + 宋体 Char Char"/>
    <w:link w:val="89"/>
    <w:qFormat/>
    <w:uiPriority w:val="0"/>
    <w:rPr>
      <w:rFonts w:ascii="宋体" w:hAnsi="宋体" w:eastAsia="宋体"/>
      <w:kern w:val="2"/>
      <w:sz w:val="28"/>
      <w:szCs w:val="28"/>
      <w:lang w:val="en-US" w:eastAsia="zh-CN" w:bidi="ar-SA"/>
    </w:rPr>
  </w:style>
  <w:style w:type="paragraph" w:customStyle="1" w:styleId="89">
    <w:name w:val="样式 规划正文 Char + 宋体"/>
    <w:basedOn w:val="83"/>
    <w:link w:val="88"/>
    <w:qFormat/>
    <w:uiPriority w:val="0"/>
    <w:rPr>
      <w:rFonts w:ascii="宋体" w:hAnsi="宋体"/>
    </w:rPr>
  </w:style>
  <w:style w:type="character" w:customStyle="1" w:styleId="90">
    <w:name w:val="访问过的超链接1"/>
    <w:qFormat/>
    <w:uiPriority w:val="0"/>
    <w:rPr>
      <w:color w:val="800080"/>
      <w:u w:val="single"/>
    </w:rPr>
  </w:style>
  <w:style w:type="character" w:customStyle="1" w:styleId="91">
    <w:name w:val="p41"/>
    <w:qFormat/>
    <w:uiPriority w:val="0"/>
    <w:rPr>
      <w:rFonts w:hint="eastAsia" w:ascii="宋体" w:hAnsi="宋体" w:eastAsia="宋体"/>
      <w:sz w:val="22"/>
      <w:szCs w:val="22"/>
    </w:rPr>
  </w:style>
  <w:style w:type="character" w:customStyle="1" w:styleId="92">
    <w:name w:val="para"/>
    <w:basedOn w:val="58"/>
    <w:qFormat/>
    <w:uiPriority w:val="0"/>
  </w:style>
  <w:style w:type="character" w:customStyle="1" w:styleId="93">
    <w:name w:val="title_emph"/>
    <w:basedOn w:val="58"/>
    <w:qFormat/>
    <w:uiPriority w:val="0"/>
  </w:style>
  <w:style w:type="character" w:customStyle="1" w:styleId="94">
    <w:name w:val="Char Char2"/>
    <w:qFormat/>
    <w:uiPriority w:val="0"/>
    <w:rPr>
      <w:rFonts w:ascii="宋体" w:eastAsia="宋体"/>
      <w:kern w:val="2"/>
      <w:sz w:val="21"/>
      <w:lang w:val="en-US" w:eastAsia="zh-CN" w:bidi="ar-SA"/>
    </w:rPr>
  </w:style>
  <w:style w:type="character" w:customStyle="1" w:styleId="95">
    <w:name w:val="v151"/>
    <w:qFormat/>
    <w:uiPriority w:val="0"/>
    <w:rPr>
      <w:sz w:val="18"/>
      <w:szCs w:val="18"/>
    </w:rPr>
  </w:style>
  <w:style w:type="paragraph" w:customStyle="1" w:styleId="96">
    <w:name w:val="并列项-点"/>
    <w:basedOn w:val="1"/>
    <w:qFormat/>
    <w:uiPriority w:val="0"/>
    <w:pPr>
      <w:tabs>
        <w:tab w:val="left" w:pos="840"/>
      </w:tabs>
      <w:adjustRightInd w:val="0"/>
      <w:snapToGrid w:val="0"/>
      <w:spacing w:after="120" w:line="360" w:lineRule="exact"/>
      <w:ind w:left="840" w:hanging="480"/>
    </w:pPr>
    <w:rPr>
      <w:rFonts w:eastAsia="仿宋_GB2312"/>
      <w:sz w:val="32"/>
    </w:rPr>
  </w:style>
  <w:style w:type="paragraph" w:customStyle="1" w:styleId="97">
    <w:name w:val="retrait3"/>
    <w:basedOn w:val="1"/>
    <w:qFormat/>
    <w:uiPriority w:val="99"/>
    <w:pPr>
      <w:widowControl/>
      <w:spacing w:before="20" w:after="20"/>
      <w:ind w:left="851"/>
      <w:jc w:val="left"/>
    </w:pPr>
    <w:rPr>
      <w:rFonts w:ascii="Arial" w:hAnsi="Arial"/>
      <w:kern w:val="0"/>
      <w:sz w:val="24"/>
      <w:lang w:val="en-GB"/>
    </w:rPr>
  </w:style>
  <w:style w:type="paragraph" w:customStyle="1" w:styleId="98">
    <w:name w:val="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99">
    <w:name w:val="正文 New New New New New New"/>
    <w:qFormat/>
    <w:uiPriority w:val="0"/>
    <w:pPr>
      <w:widowControl w:val="0"/>
      <w:jc w:val="both"/>
    </w:pPr>
    <w:rPr>
      <w:rFonts w:ascii="Calibri" w:hAnsi="Calibri" w:eastAsia="宋体" w:cs="Times New Roman"/>
      <w:kern w:val="2"/>
      <w:sz w:val="21"/>
      <w:szCs w:val="21"/>
      <w:lang w:val="en-US" w:eastAsia="zh-CN" w:bidi="ar-SA"/>
    </w:rPr>
  </w:style>
  <w:style w:type="character" w:customStyle="1" w:styleId="100">
    <w:name w:val="正文文本缩进 2 字符"/>
    <w:basedOn w:val="58"/>
    <w:link w:val="31"/>
    <w:qFormat/>
    <w:uiPriority w:val="99"/>
    <w:rPr>
      <w:rFonts w:ascii="宋体"/>
      <w:kern w:val="2"/>
      <w:sz w:val="24"/>
    </w:rPr>
  </w:style>
  <w:style w:type="paragraph" w:customStyle="1" w:styleId="101">
    <w:name w:val="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02">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3">
    <w:name w:val="p0"/>
    <w:basedOn w:val="1"/>
    <w:link w:val="326"/>
    <w:qFormat/>
    <w:uiPriority w:val="99"/>
    <w:pPr>
      <w:widowControl/>
    </w:pPr>
    <w:rPr>
      <w:kern w:val="0"/>
      <w:szCs w:val="21"/>
    </w:rPr>
  </w:style>
  <w:style w:type="paragraph" w:customStyle="1" w:styleId="104">
    <w:name w:val="NomDoc"/>
    <w:basedOn w:val="1"/>
    <w:qFormat/>
    <w:uiPriority w:val="99"/>
    <w:pPr>
      <w:widowControl/>
      <w:jc w:val="left"/>
    </w:pPr>
    <w:rPr>
      <w:rFonts w:ascii="Arial" w:hAnsi="Arial"/>
      <w:caps/>
      <w:kern w:val="0"/>
      <w:sz w:val="16"/>
      <w:lang w:val="en-GB"/>
    </w:rPr>
  </w:style>
  <w:style w:type="character" w:customStyle="1" w:styleId="105">
    <w:name w:val="正文文本 2 字符"/>
    <w:basedOn w:val="58"/>
    <w:link w:val="46"/>
    <w:qFormat/>
    <w:uiPriority w:val="99"/>
    <w:rPr>
      <w:rFonts w:ascii="仿宋_GB2312" w:eastAsia="仿宋_GB2312"/>
      <w:b/>
      <w:color w:val="000000"/>
      <w:sz w:val="44"/>
    </w:rPr>
  </w:style>
  <w:style w:type="paragraph" w:customStyle="1" w:styleId="106">
    <w:name w:val="Char111"/>
    <w:basedOn w:val="1"/>
    <w:link w:val="107"/>
    <w:qFormat/>
    <w:uiPriority w:val="0"/>
    <w:rPr>
      <w:rFonts w:ascii="仿宋_GB2312" w:eastAsia="仿宋_GB2312"/>
      <w:b/>
      <w:sz w:val="32"/>
      <w:szCs w:val="32"/>
    </w:rPr>
  </w:style>
  <w:style w:type="character" w:customStyle="1" w:styleId="107">
    <w:name w:val="Char Char Char"/>
    <w:link w:val="106"/>
    <w:qFormat/>
    <w:uiPriority w:val="0"/>
    <w:rPr>
      <w:rFonts w:ascii="仿宋_GB2312" w:eastAsia="仿宋_GB2312"/>
      <w:b/>
      <w:kern w:val="2"/>
      <w:sz w:val="32"/>
      <w:szCs w:val="32"/>
    </w:rPr>
  </w:style>
  <w:style w:type="paragraph" w:customStyle="1" w:styleId="108">
    <w:name w:val="Char Char5 Char Char"/>
    <w:basedOn w:val="1"/>
    <w:qFormat/>
    <w:uiPriority w:val="0"/>
    <w:pPr>
      <w:adjustRightInd w:val="0"/>
      <w:spacing w:line="360" w:lineRule="auto"/>
    </w:pPr>
    <w:rPr>
      <w:kern w:val="0"/>
      <w:sz w:val="24"/>
    </w:rPr>
  </w:style>
  <w:style w:type="paragraph" w:customStyle="1" w:styleId="109">
    <w:name w:val="字元 字元 字元 字元 字元"/>
    <w:basedOn w:val="1"/>
    <w:qFormat/>
    <w:uiPriority w:val="0"/>
  </w:style>
  <w:style w:type="character" w:customStyle="1" w:styleId="110">
    <w:name w:val="正文文本缩进 3 字符"/>
    <w:link w:val="43"/>
    <w:qFormat/>
    <w:uiPriority w:val="99"/>
    <w:rPr>
      <w:kern w:val="2"/>
      <w:sz w:val="24"/>
      <w:szCs w:val="24"/>
    </w:rPr>
  </w:style>
  <w:style w:type="paragraph" w:customStyle="1" w:styleId="111">
    <w:name w:val="Char Char Char Char Char Char Char Char Char Char1"/>
    <w:basedOn w:val="1"/>
    <w:qFormat/>
    <w:uiPriority w:val="99"/>
    <w:pPr>
      <w:tabs>
        <w:tab w:val="left" w:pos="425"/>
      </w:tabs>
      <w:ind w:left="425" w:hanging="425"/>
    </w:pPr>
  </w:style>
  <w:style w:type="paragraph" w:customStyle="1" w:styleId="112">
    <w:name w:val="规划正文"/>
    <w:basedOn w:val="1"/>
    <w:qFormat/>
    <w:uiPriority w:val="0"/>
    <w:pPr>
      <w:widowControl/>
      <w:spacing w:line="360" w:lineRule="auto"/>
      <w:ind w:firstLine="200" w:firstLineChars="200"/>
      <w:jc w:val="left"/>
    </w:pPr>
    <w:rPr>
      <w:kern w:val="0"/>
      <w:sz w:val="28"/>
      <w:szCs w:val="28"/>
    </w:rPr>
  </w:style>
  <w:style w:type="paragraph" w:customStyle="1" w:styleId="113">
    <w:name w:val="pa-5"/>
    <w:basedOn w:val="1"/>
    <w:qFormat/>
    <w:uiPriority w:val="99"/>
    <w:pPr>
      <w:widowControl/>
      <w:spacing w:line="360" w:lineRule="atLeast"/>
      <w:jc w:val="left"/>
    </w:pPr>
    <w:rPr>
      <w:rFonts w:ascii="宋体" w:hAnsi="宋体" w:cs="宋体"/>
      <w:kern w:val="0"/>
      <w:sz w:val="24"/>
      <w:szCs w:val="24"/>
    </w:rPr>
  </w:style>
  <w:style w:type="character" w:customStyle="1" w:styleId="114">
    <w:name w:val="TOC 2 字符"/>
    <w:link w:val="44"/>
    <w:qFormat/>
    <w:uiPriority w:val="39"/>
    <w:rPr>
      <w:rFonts w:asciiTheme="minorHAnsi" w:hAnsiTheme="minorHAnsi" w:cstheme="minorHAnsi"/>
      <w:smallCaps/>
      <w:kern w:val="2"/>
    </w:rPr>
  </w:style>
  <w:style w:type="character" w:customStyle="1" w:styleId="115">
    <w:name w:val="页眉 字符"/>
    <w:basedOn w:val="58"/>
    <w:link w:val="34"/>
    <w:qFormat/>
    <w:uiPriority w:val="99"/>
    <w:rPr>
      <w:kern w:val="2"/>
      <w:sz w:val="18"/>
    </w:rPr>
  </w:style>
  <w:style w:type="character" w:customStyle="1" w:styleId="116">
    <w:name w:val="文档结构图 字符"/>
    <w:link w:val="17"/>
    <w:qFormat/>
    <w:uiPriority w:val="99"/>
    <w:rPr>
      <w:kern w:val="2"/>
      <w:sz w:val="21"/>
      <w:shd w:val="clear" w:color="auto" w:fill="000080"/>
    </w:rPr>
  </w:style>
  <w:style w:type="paragraph" w:customStyle="1" w:styleId="117">
    <w:name w:val="ÕýÎÄ"/>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zh-CN" w:bidi="ar-SA"/>
    </w:rPr>
  </w:style>
  <w:style w:type="paragraph" w:customStyle="1" w:styleId="118">
    <w:name w:val="p15"/>
    <w:basedOn w:val="1"/>
    <w:qFormat/>
    <w:uiPriority w:val="0"/>
    <w:pPr>
      <w:widowControl/>
      <w:spacing w:before="100" w:after="100"/>
      <w:jc w:val="left"/>
    </w:pPr>
    <w:rPr>
      <w:rFonts w:ascii="宋体" w:hAnsi="宋体" w:cs="宋体"/>
      <w:kern w:val="0"/>
      <w:sz w:val="24"/>
      <w:szCs w:val="24"/>
    </w:rPr>
  </w:style>
  <w:style w:type="paragraph" w:customStyle="1" w:styleId="119">
    <w:name w:val="新编号"/>
    <w:basedOn w:val="120"/>
    <w:qFormat/>
    <w:uiPriority w:val="0"/>
    <w:pPr>
      <w:tabs>
        <w:tab w:val="left" w:pos="0"/>
        <w:tab w:val="left" w:pos="360"/>
      </w:tabs>
      <w:ind w:firstLine="400"/>
    </w:pPr>
    <w:rPr>
      <w:kern w:val="0"/>
    </w:rPr>
  </w:style>
  <w:style w:type="paragraph" w:customStyle="1" w:styleId="120">
    <w:name w:val="样式 规划正文 Char + 宋体 两端对齐 首行缩进:  2 字符 行距: 固定值 26 磅"/>
    <w:basedOn w:val="83"/>
    <w:qFormat/>
    <w:uiPriority w:val="0"/>
    <w:pPr>
      <w:tabs>
        <w:tab w:val="left" w:pos="360"/>
      </w:tabs>
      <w:spacing w:line="520" w:lineRule="exact"/>
      <w:ind w:firstLine="0" w:firstLineChars="0"/>
      <w:jc w:val="both"/>
    </w:pPr>
    <w:rPr>
      <w:rFonts w:ascii="宋体" w:hAnsi="宋体" w:cs="宋体"/>
      <w:szCs w:val="20"/>
    </w:rPr>
  </w:style>
  <w:style w:type="character" w:customStyle="1" w:styleId="121">
    <w:name w:val="HTML 预设格式 字符"/>
    <w:link w:val="48"/>
    <w:qFormat/>
    <w:uiPriority w:val="99"/>
    <w:rPr>
      <w:rFonts w:ascii="宋体" w:hAnsi="宋体" w:cs="宋体"/>
      <w:sz w:val="24"/>
      <w:szCs w:val="24"/>
    </w:rPr>
  </w:style>
  <w:style w:type="paragraph" w:customStyle="1" w:styleId="122">
    <w:name w:val="09正文_wh"/>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123">
    <w:name w:val="表格内字体"/>
    <w:basedOn w:val="1"/>
    <w:qFormat/>
    <w:uiPriority w:val="0"/>
    <w:pPr>
      <w:spacing w:before="360" w:line="360" w:lineRule="auto"/>
      <w:jc w:val="center"/>
    </w:pPr>
    <w:rPr>
      <w:rFonts w:ascii="宋体" w:eastAsia="仿宋_GB2312"/>
    </w:rPr>
  </w:style>
  <w:style w:type="character" w:customStyle="1" w:styleId="124">
    <w:name w:val="批注框文本 字符"/>
    <w:link w:val="32"/>
    <w:qFormat/>
    <w:uiPriority w:val="99"/>
    <w:rPr>
      <w:kern w:val="2"/>
      <w:sz w:val="18"/>
      <w:szCs w:val="18"/>
    </w:rPr>
  </w:style>
  <w:style w:type="character" w:customStyle="1" w:styleId="125">
    <w:name w:val="正文文本 字符"/>
    <w:link w:val="21"/>
    <w:qFormat/>
    <w:uiPriority w:val="99"/>
    <w:rPr>
      <w:rFonts w:ascii="宋体" w:hAnsi="宋体"/>
      <w:bCs/>
      <w:color w:val="000000"/>
      <w:kern w:val="2"/>
      <w:sz w:val="24"/>
    </w:rPr>
  </w:style>
  <w:style w:type="paragraph" w:styleId="126">
    <w:name w:val="List Paragraph"/>
    <w:basedOn w:val="1"/>
    <w:qFormat/>
    <w:uiPriority w:val="34"/>
    <w:pPr>
      <w:ind w:left="720"/>
      <w:contextualSpacing/>
    </w:pPr>
    <w:rPr>
      <w:sz w:val="28"/>
    </w:rPr>
  </w:style>
  <w:style w:type="character" w:customStyle="1" w:styleId="127">
    <w:name w:val="正文文本缩进 字符"/>
    <w:basedOn w:val="58"/>
    <w:link w:val="22"/>
    <w:qFormat/>
    <w:uiPriority w:val="0"/>
    <w:rPr>
      <w:kern w:val="2"/>
      <w:sz w:val="21"/>
    </w:rPr>
  </w:style>
  <w:style w:type="paragraph" w:customStyle="1" w:styleId="128">
    <w:name w:val="小标题"/>
    <w:basedOn w:val="120"/>
    <w:qFormat/>
    <w:uiPriority w:val="0"/>
    <w:pPr>
      <w:tabs>
        <w:tab w:val="left" w:pos="814"/>
        <w:tab w:val="clear" w:pos="360"/>
      </w:tabs>
      <w:ind w:left="737" w:hanging="283"/>
    </w:pPr>
  </w:style>
  <w:style w:type="paragraph" w:customStyle="1" w:styleId="129">
    <w:name w:val="要点1"/>
    <w:basedOn w:val="14"/>
    <w:qFormat/>
    <w:uiPriority w:val="0"/>
    <w:pPr>
      <w:tabs>
        <w:tab w:val="left" w:pos="960"/>
      </w:tabs>
      <w:spacing w:line="520" w:lineRule="exact"/>
      <w:ind w:firstLine="200" w:firstLineChars="200"/>
    </w:pPr>
    <w:rPr>
      <w:rFonts w:ascii="宋体" w:hAnsi="宋体"/>
      <w:sz w:val="28"/>
      <w:szCs w:val="28"/>
    </w:rPr>
  </w:style>
  <w:style w:type="paragraph" w:customStyle="1" w:styleId="130">
    <w:name w:val="图片"/>
    <w:basedOn w:val="1"/>
    <w:next w:val="15"/>
    <w:qFormat/>
    <w:uiPriority w:val="0"/>
    <w:pPr>
      <w:keepNext/>
      <w:widowControl/>
      <w:jc w:val="left"/>
    </w:pPr>
    <w:rPr>
      <w:rFonts w:ascii="Garamond" w:hAnsi="Garamond"/>
      <w:kern w:val="0"/>
    </w:rPr>
  </w:style>
  <w:style w:type="paragraph" w:customStyle="1" w:styleId="131">
    <w:name w:val="字元 字元"/>
    <w:basedOn w:val="1"/>
    <w:qFormat/>
    <w:uiPriority w:val="0"/>
  </w:style>
  <w:style w:type="paragraph" w:customStyle="1" w:styleId="132">
    <w:name w:val="Absatz2AL"/>
    <w:basedOn w:val="21"/>
    <w:next w:val="1"/>
    <w:qFormat/>
    <w:uiPriority w:val="0"/>
    <w:pPr>
      <w:widowControl/>
      <w:overflowPunct w:val="0"/>
      <w:autoSpaceDE w:val="0"/>
      <w:autoSpaceDN w:val="0"/>
      <w:spacing w:line="240" w:lineRule="auto"/>
    </w:pPr>
    <w:rPr>
      <w:rFonts w:ascii="Times New Roman" w:hAnsi="Times New Roman" w:eastAsia="楷体_GB2312"/>
      <w:bCs w:val="0"/>
      <w:color w:val="auto"/>
      <w:kern w:val="0"/>
      <w:lang w:val="de-DE"/>
    </w:rPr>
  </w:style>
  <w:style w:type="character" w:customStyle="1" w:styleId="133">
    <w:name w:val="页脚 字符"/>
    <w:basedOn w:val="58"/>
    <w:link w:val="33"/>
    <w:qFormat/>
    <w:uiPriority w:val="99"/>
    <w:rPr>
      <w:kern w:val="2"/>
      <w:sz w:val="18"/>
    </w:rPr>
  </w:style>
  <w:style w:type="paragraph" w:customStyle="1" w:styleId="13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rPr>
  </w:style>
  <w:style w:type="paragraph" w:customStyle="1" w:styleId="135">
    <w:name w:val="默认段落字体 Para Char"/>
    <w:basedOn w:val="1"/>
    <w:qFormat/>
    <w:uiPriority w:val="99"/>
  </w:style>
  <w:style w:type="paragraph" w:customStyle="1" w:styleId="136">
    <w:name w:val="TOC 标题1"/>
    <w:basedOn w:val="3"/>
    <w:next w:val="1"/>
    <w:qFormat/>
    <w:uiPriority w:val="0"/>
    <w:pPr>
      <w:widowControl/>
      <w:spacing w:before="480" w:after="0" w:line="276" w:lineRule="auto"/>
      <w:jc w:val="left"/>
      <w:outlineLvl w:val="9"/>
    </w:pPr>
    <w:rPr>
      <w:rFonts w:ascii="Cambria" w:hAnsi="Cambria"/>
      <w:bCs/>
      <w:color w:val="365F91"/>
      <w:spacing w:val="0"/>
      <w:kern w:val="0"/>
      <w:sz w:val="28"/>
      <w:szCs w:val="28"/>
    </w:rPr>
  </w:style>
  <w:style w:type="paragraph" w:customStyle="1" w:styleId="137">
    <w:name w:val="正文_3"/>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38">
    <w:name w:val="正文文本缩进 2 Char1"/>
    <w:qFormat/>
    <w:uiPriority w:val="0"/>
    <w:rPr>
      <w:kern w:val="2"/>
      <w:sz w:val="21"/>
    </w:rPr>
  </w:style>
  <w:style w:type="paragraph" w:customStyle="1" w:styleId="139">
    <w:name w:val="正文_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40">
    <w:name w:val="纯文本 字符1"/>
    <w:qFormat/>
    <w:uiPriority w:val="99"/>
    <w:rPr>
      <w:rFonts w:ascii="宋体" w:hAnsi="Times New Roman" w:eastAsia="宋体" w:cs="Times New Roman"/>
      <w:kern w:val="0"/>
      <w:sz w:val="20"/>
      <w:szCs w:val="24"/>
    </w:rPr>
  </w:style>
  <w:style w:type="paragraph" w:customStyle="1" w:styleId="141">
    <w:name w:val="正文_2"/>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42">
    <w:name w:val="批注文字 字符"/>
    <w:basedOn w:val="58"/>
    <w:link w:val="19"/>
    <w:qFormat/>
    <w:uiPriority w:val="99"/>
    <w:rPr>
      <w:kern w:val="2"/>
      <w:sz w:val="21"/>
    </w:rPr>
  </w:style>
  <w:style w:type="character" w:customStyle="1" w:styleId="143">
    <w:name w:val="批注主题 字符"/>
    <w:basedOn w:val="142"/>
    <w:link w:val="51"/>
    <w:qFormat/>
    <w:uiPriority w:val="99"/>
    <w:rPr>
      <w:b/>
      <w:bCs/>
      <w:kern w:val="2"/>
      <w:sz w:val="21"/>
    </w:rPr>
  </w:style>
  <w:style w:type="paragraph" w:customStyle="1" w:styleId="144">
    <w:name w:val="Blockquote"/>
    <w:basedOn w:val="1"/>
    <w:link w:val="145"/>
    <w:qFormat/>
    <w:uiPriority w:val="99"/>
    <w:pPr>
      <w:autoSpaceDE w:val="0"/>
      <w:autoSpaceDN w:val="0"/>
      <w:adjustRightInd w:val="0"/>
      <w:spacing w:before="100" w:after="100"/>
      <w:ind w:left="360" w:right="360"/>
      <w:jc w:val="left"/>
    </w:pPr>
    <w:rPr>
      <w:kern w:val="0"/>
      <w:sz w:val="24"/>
    </w:rPr>
  </w:style>
  <w:style w:type="character" w:customStyle="1" w:styleId="145">
    <w:name w:val="Blockquote Char"/>
    <w:link w:val="144"/>
    <w:qFormat/>
    <w:uiPriority w:val="0"/>
    <w:rPr>
      <w:sz w:val="24"/>
    </w:rPr>
  </w:style>
  <w:style w:type="paragraph" w:customStyle="1" w:styleId="146">
    <w:name w:val="Normal_0"/>
    <w:qFormat/>
    <w:uiPriority w:val="0"/>
    <w:pPr>
      <w:widowControl w:val="0"/>
      <w:jc w:val="both"/>
    </w:pPr>
    <w:rPr>
      <w:rFonts w:ascii="Calibri" w:hAnsi="Calibri" w:eastAsia="宋体" w:cs="Times New Roman"/>
      <w:lang w:val="en-US" w:eastAsia="zh-CN" w:bidi="ar-SA"/>
    </w:rPr>
  </w:style>
  <w:style w:type="paragraph" w:customStyle="1" w:styleId="147">
    <w:name w:val="正文_0"/>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48">
    <w:name w:val="Normal_1"/>
    <w:qFormat/>
    <w:uiPriority w:val="0"/>
    <w:pPr>
      <w:widowControl w:val="0"/>
      <w:jc w:val="both"/>
    </w:pPr>
    <w:rPr>
      <w:rFonts w:ascii="Calibri" w:hAnsi="Calibri" w:eastAsia="宋体" w:cs="Times New Roman"/>
      <w:lang w:val="en-US" w:eastAsia="zh-CN" w:bidi="ar-SA"/>
    </w:rPr>
  </w:style>
  <w:style w:type="paragraph" w:customStyle="1" w:styleId="149">
    <w:name w:val="页脚1"/>
    <w:basedOn w:val="146"/>
    <w:link w:val="150"/>
    <w:unhideWhenUsed/>
    <w:qFormat/>
    <w:uiPriority w:val="99"/>
    <w:pPr>
      <w:tabs>
        <w:tab w:val="center" w:pos="4153"/>
        <w:tab w:val="right" w:pos="8306"/>
      </w:tabs>
      <w:snapToGrid w:val="0"/>
      <w:jc w:val="left"/>
    </w:pPr>
    <w:rPr>
      <w:sz w:val="18"/>
      <w:szCs w:val="18"/>
    </w:rPr>
  </w:style>
  <w:style w:type="character" w:customStyle="1" w:styleId="150">
    <w:name w:val="页脚 Char_0"/>
    <w:link w:val="149"/>
    <w:qFormat/>
    <w:uiPriority w:val="99"/>
    <w:rPr>
      <w:rFonts w:ascii="Calibri" w:hAnsi="Calibri"/>
      <w:sz w:val="18"/>
      <w:szCs w:val="18"/>
    </w:rPr>
  </w:style>
  <w:style w:type="paragraph" w:customStyle="1" w:styleId="151">
    <w:name w:val="正文_3_0"/>
    <w:qFormat/>
    <w:uiPriority w:val="0"/>
    <w:pPr>
      <w:widowControl w:val="0"/>
      <w:jc w:val="both"/>
    </w:pPr>
    <w:rPr>
      <w:rFonts w:ascii="Calibri" w:hAnsi="Calibri" w:eastAsia="宋体" w:cs="Times New Roman"/>
      <w:lang w:val="en-US" w:eastAsia="zh-CN" w:bidi="ar-SA"/>
    </w:rPr>
  </w:style>
  <w:style w:type="character" w:customStyle="1" w:styleId="152">
    <w:name w:val="Char Char19"/>
    <w:qFormat/>
    <w:uiPriority w:val="0"/>
    <w:rPr>
      <w:rFonts w:ascii="Arial" w:hAnsi="Arial" w:eastAsia="黑体"/>
      <w:b/>
      <w:bCs/>
      <w:sz w:val="32"/>
      <w:szCs w:val="32"/>
    </w:rPr>
  </w:style>
  <w:style w:type="paragraph" w:customStyle="1" w:styleId="153">
    <w:name w:val="Normal_2"/>
    <w:qFormat/>
    <w:uiPriority w:val="0"/>
    <w:pPr>
      <w:widowControl w:val="0"/>
      <w:jc w:val="both"/>
    </w:pPr>
    <w:rPr>
      <w:rFonts w:ascii="Calibri" w:hAnsi="Calibri" w:eastAsia="宋体" w:cs="Times New Roman"/>
      <w:lang w:val="en-US" w:eastAsia="zh-CN" w:bidi="ar-SA"/>
    </w:rPr>
  </w:style>
  <w:style w:type="paragraph" w:customStyle="1" w:styleId="154">
    <w:name w:val="Normal_1_0"/>
    <w:qFormat/>
    <w:uiPriority w:val="0"/>
    <w:pPr>
      <w:widowControl w:val="0"/>
      <w:jc w:val="both"/>
    </w:pPr>
    <w:rPr>
      <w:rFonts w:ascii="Calibri" w:hAnsi="Calibri" w:eastAsia="宋体" w:cs="Times New Roman"/>
      <w:lang w:val="en-US" w:eastAsia="zh-CN" w:bidi="ar-SA"/>
    </w:rPr>
  </w:style>
  <w:style w:type="paragraph" w:customStyle="1" w:styleId="155">
    <w:name w:val="Normal_3"/>
    <w:qFormat/>
    <w:uiPriority w:val="0"/>
    <w:pPr>
      <w:widowControl w:val="0"/>
      <w:jc w:val="both"/>
    </w:pPr>
    <w:rPr>
      <w:rFonts w:ascii="Calibri" w:hAnsi="Calibri" w:eastAsia="宋体" w:cs="Times New Roman"/>
      <w:lang w:val="en-US" w:eastAsia="zh-CN" w:bidi="ar-SA"/>
    </w:rPr>
  </w:style>
  <w:style w:type="paragraph" w:customStyle="1" w:styleId="156">
    <w:name w:val="样式1"/>
    <w:basedOn w:val="6"/>
    <w:qFormat/>
    <w:uiPriority w:val="99"/>
    <w:pPr>
      <w:widowControl/>
      <w:jc w:val="left"/>
    </w:pPr>
    <w:rPr>
      <w:rFonts w:ascii="黑体"/>
      <w:kern w:val="0"/>
      <w:sz w:val="24"/>
      <w:szCs w:val="30"/>
    </w:rPr>
  </w:style>
  <w:style w:type="paragraph" w:customStyle="1" w:styleId="157">
    <w:name w:val="标题4"/>
    <w:basedOn w:val="1"/>
    <w:next w:val="6"/>
    <w:link w:val="158"/>
    <w:qFormat/>
    <w:uiPriority w:val="0"/>
    <w:pPr>
      <w:widowControl/>
      <w:jc w:val="left"/>
    </w:pPr>
    <w:rPr>
      <w:rFonts w:ascii="黑体" w:eastAsia="黑体"/>
      <w:kern w:val="0"/>
      <w:sz w:val="24"/>
      <w:szCs w:val="30"/>
    </w:rPr>
  </w:style>
  <w:style w:type="character" w:customStyle="1" w:styleId="158">
    <w:name w:val="标题4 Char Char"/>
    <w:link w:val="157"/>
    <w:qFormat/>
    <w:uiPriority w:val="0"/>
    <w:rPr>
      <w:rFonts w:ascii="黑体" w:eastAsia="黑体"/>
      <w:sz w:val="24"/>
      <w:szCs w:val="30"/>
    </w:rPr>
  </w:style>
  <w:style w:type="paragraph" w:customStyle="1" w:styleId="159">
    <w:name w:val="样式2"/>
    <w:basedOn w:val="6"/>
    <w:next w:val="6"/>
    <w:qFormat/>
    <w:uiPriority w:val="99"/>
    <w:pPr>
      <w:widowControl/>
      <w:jc w:val="left"/>
    </w:pPr>
    <w:rPr>
      <w:rFonts w:ascii="黑体"/>
      <w:kern w:val="0"/>
      <w:sz w:val="24"/>
      <w:szCs w:val="30"/>
    </w:rPr>
  </w:style>
  <w:style w:type="character" w:customStyle="1" w:styleId="160">
    <w:name w:val="正文文本缩进 Char1"/>
    <w:basedOn w:val="58"/>
    <w:qFormat/>
    <w:uiPriority w:val="99"/>
  </w:style>
  <w:style w:type="paragraph" w:customStyle="1" w:styleId="161">
    <w:name w:val="Char3"/>
    <w:basedOn w:val="1"/>
    <w:qFormat/>
    <w:uiPriority w:val="99"/>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character" w:customStyle="1" w:styleId="162">
    <w:name w:val="zbggmain style9"/>
    <w:basedOn w:val="58"/>
    <w:qFormat/>
    <w:uiPriority w:val="0"/>
  </w:style>
  <w:style w:type="paragraph" w:customStyle="1" w:styleId="163">
    <w:name w:val="样式 标题 3 + (中文) 黑体 小四 非加粗 段前: 7.8 磅 段后: 0 磅 行距: 固定值 20 磅"/>
    <w:basedOn w:val="5"/>
    <w:qFormat/>
    <w:uiPriority w:val="99"/>
    <w:pPr>
      <w:spacing w:before="0" w:after="0" w:line="400" w:lineRule="exact"/>
      <w:ind w:firstLine="0"/>
    </w:pPr>
    <w:rPr>
      <w:rFonts w:ascii="Times New Roman" w:eastAsia="黑体" w:cs="宋体"/>
      <w:b w:val="0"/>
    </w:rPr>
  </w:style>
  <w:style w:type="paragraph" w:customStyle="1" w:styleId="164">
    <w:name w:val="样式 标题 2 + Times New Roman 四号 非加粗 段前: 5 磅 段后: 0 磅 行距: 固定值 20..."/>
    <w:basedOn w:val="4"/>
    <w:link w:val="165"/>
    <w:qFormat/>
    <w:uiPriority w:val="0"/>
    <w:pPr>
      <w:spacing w:before="100"/>
      <w:jc w:val="both"/>
    </w:pPr>
    <w:rPr>
      <w:rFonts w:ascii="Times New Roman" w:hAnsi="Times New Roman" w:eastAsia="黑体" w:cs="宋体"/>
      <w:b w:val="0"/>
      <w:kern w:val="2"/>
      <w:sz w:val="28"/>
    </w:rPr>
  </w:style>
  <w:style w:type="character" w:customStyle="1" w:styleId="165">
    <w:name w:val="样式 标题 2 + Times New Roman 四号 非加粗 段前: 5 磅 段后: 0 磅 行距: 固定值 20... Char Char"/>
    <w:basedOn w:val="58"/>
    <w:link w:val="164"/>
    <w:qFormat/>
    <w:uiPriority w:val="0"/>
    <w:rPr>
      <w:rFonts w:eastAsia="黑体" w:cs="宋体"/>
      <w:kern w:val="2"/>
      <w:sz w:val="28"/>
    </w:rPr>
  </w:style>
  <w:style w:type="paragraph" w:customStyle="1" w:styleId="166">
    <w:name w:val="Char6 Char Char Char"/>
    <w:basedOn w:val="1"/>
    <w:qFormat/>
    <w:uiPriority w:val="99"/>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paragraph" w:customStyle="1" w:styleId="167">
    <w:name w:val="opening2"/>
    <w:basedOn w:val="1"/>
    <w:qFormat/>
    <w:uiPriority w:val="99"/>
    <w:pPr>
      <w:widowControl/>
      <w:spacing w:before="100" w:beforeAutospacing="1" w:after="100" w:afterAutospacing="1"/>
      <w:jc w:val="left"/>
    </w:pPr>
    <w:rPr>
      <w:rFonts w:ascii="宋体" w:hAnsi="宋体" w:cs="宋体"/>
      <w:color w:val="000000"/>
      <w:kern w:val="0"/>
      <w:sz w:val="23"/>
      <w:szCs w:val="23"/>
    </w:rPr>
  </w:style>
  <w:style w:type="paragraph" w:customStyle="1" w:styleId="168">
    <w:name w:val="7"/>
    <w:basedOn w:val="1"/>
    <w:qFormat/>
    <w:uiPriority w:val="99"/>
    <w:pPr>
      <w:widowControl/>
      <w:tabs>
        <w:tab w:val="left" w:pos="425"/>
      </w:tabs>
      <w:spacing w:beforeLines="100" w:after="160" w:line="240" w:lineRule="exact"/>
      <w:ind w:left="425" w:hanging="425"/>
      <w:jc w:val="left"/>
    </w:pPr>
    <w:rPr>
      <w:rFonts w:ascii="Verdana" w:hAnsi="Verdana" w:eastAsia="黑体"/>
      <w:kern w:val="0"/>
      <w:sz w:val="20"/>
      <w:lang w:eastAsia="en-US"/>
    </w:rPr>
  </w:style>
  <w:style w:type="character" w:customStyle="1" w:styleId="169">
    <w:name w:val="javascript"/>
    <w:basedOn w:val="58"/>
    <w:qFormat/>
    <w:uiPriority w:val="0"/>
  </w:style>
  <w:style w:type="character" w:customStyle="1" w:styleId="170">
    <w:name w:val="style11"/>
    <w:qFormat/>
    <w:uiPriority w:val="0"/>
    <w:rPr>
      <w:b/>
      <w:bCs/>
    </w:rPr>
  </w:style>
  <w:style w:type="paragraph" w:customStyle="1" w:styleId="171">
    <w:name w:val="1"/>
    <w:basedOn w:val="1"/>
    <w:next w:val="24"/>
    <w:qFormat/>
    <w:uiPriority w:val="99"/>
    <w:pPr>
      <w:adjustRightInd w:val="0"/>
      <w:ind w:left="420" w:right="33"/>
      <w:jc w:val="left"/>
      <w:textAlignment w:val="baseline"/>
    </w:pPr>
    <w:rPr>
      <w:kern w:val="0"/>
      <w:sz w:val="24"/>
    </w:rPr>
  </w:style>
  <w:style w:type="paragraph" w:customStyle="1" w:styleId="172">
    <w:name w:val="样式 样式 样式 宋体 小四 黑色 两端对齐 + 首行缩进:  2 字符 + 五号 首行缩进:  2 字符"/>
    <w:basedOn w:val="1"/>
    <w:qFormat/>
    <w:uiPriority w:val="99"/>
    <w:pPr>
      <w:widowControl/>
      <w:spacing w:line="340" w:lineRule="exact"/>
      <w:ind w:firstLine="200" w:firstLineChars="200"/>
    </w:pPr>
    <w:rPr>
      <w:rFonts w:ascii="宋体" w:hAnsi="宋体"/>
      <w:color w:val="000000"/>
      <w:kern w:val="0"/>
    </w:rPr>
  </w:style>
  <w:style w:type="paragraph" w:customStyle="1" w:styleId="173">
    <w:name w:val="目录文字"/>
    <w:basedOn w:val="1"/>
    <w:qFormat/>
    <w:uiPriority w:val="99"/>
    <w:pPr>
      <w:widowControl/>
      <w:spacing w:line="480" w:lineRule="auto"/>
      <w:jc w:val="left"/>
    </w:pPr>
    <w:rPr>
      <w:rFonts w:ascii="宋体" w:hAnsi="宋体"/>
      <w:kern w:val="0"/>
      <w:sz w:val="24"/>
    </w:rPr>
  </w:style>
  <w:style w:type="paragraph" w:customStyle="1" w:styleId="174">
    <w:name w:val="xl51"/>
    <w:basedOn w:val="1"/>
    <w:qFormat/>
    <w:uiPriority w:val="99"/>
    <w:pPr>
      <w:widowControl/>
      <w:pBdr>
        <w:bottom w:val="single" w:color="auto" w:sz="4" w:space="0"/>
      </w:pBdr>
      <w:spacing w:before="100" w:beforeAutospacing="1" w:after="100" w:afterAutospacing="1"/>
      <w:jc w:val="center"/>
      <w:textAlignment w:val="center"/>
    </w:pPr>
    <w:rPr>
      <w:rFonts w:ascii="宋体" w:hAnsi="宋体"/>
      <w:b/>
      <w:bCs/>
      <w:kern w:val="0"/>
      <w:sz w:val="32"/>
      <w:szCs w:val="32"/>
    </w:rPr>
  </w:style>
  <w:style w:type="character" w:customStyle="1" w:styleId="175">
    <w:name w:val="正文文本 3 字符"/>
    <w:basedOn w:val="58"/>
    <w:link w:val="20"/>
    <w:qFormat/>
    <w:uiPriority w:val="99"/>
    <w:rPr>
      <w:sz w:val="16"/>
      <w:szCs w:val="16"/>
    </w:rPr>
  </w:style>
  <w:style w:type="character" w:customStyle="1" w:styleId="176">
    <w:name w:val="宏文本 字符"/>
    <w:link w:val="2"/>
    <w:qFormat/>
    <w:uiPriority w:val="99"/>
    <w:rPr>
      <w:rFonts w:ascii="Courier New" w:hAnsi="Courier New"/>
      <w:sz w:val="24"/>
      <w:szCs w:val="24"/>
    </w:rPr>
  </w:style>
  <w:style w:type="character" w:customStyle="1" w:styleId="177">
    <w:name w:val="宏文本 Char1"/>
    <w:basedOn w:val="58"/>
    <w:qFormat/>
    <w:uiPriority w:val="0"/>
    <w:rPr>
      <w:rFonts w:ascii="Courier New" w:hAnsi="Courier New" w:cs="Courier New"/>
      <w:kern w:val="2"/>
      <w:sz w:val="24"/>
      <w:szCs w:val="24"/>
    </w:rPr>
  </w:style>
  <w:style w:type="character" w:customStyle="1" w:styleId="178">
    <w:name w:val="15"/>
    <w:qFormat/>
    <w:uiPriority w:val="0"/>
    <w:rPr>
      <w:rFonts w:hint="eastAsia" w:ascii="MingLiU" w:hAnsi="MingLiU" w:eastAsia="MingLiU"/>
      <w:sz w:val="22"/>
      <w:szCs w:val="22"/>
    </w:rPr>
  </w:style>
  <w:style w:type="character" w:customStyle="1" w:styleId="179">
    <w:name w:val="font51"/>
    <w:qFormat/>
    <w:uiPriority w:val="0"/>
    <w:rPr>
      <w:rFonts w:hint="eastAsia" w:ascii="宋体" w:hAnsi="宋体" w:eastAsia="宋体" w:cs="宋体"/>
      <w:b/>
      <w:color w:val="000000"/>
      <w:sz w:val="21"/>
      <w:szCs w:val="21"/>
      <w:u w:val="none"/>
    </w:rPr>
  </w:style>
  <w:style w:type="character" w:customStyle="1" w:styleId="180">
    <w:name w:val="正文文本 (2)_"/>
    <w:link w:val="181"/>
    <w:qFormat/>
    <w:uiPriority w:val="0"/>
    <w:rPr>
      <w:rFonts w:ascii="MingLiU" w:hAnsi="MingLiU" w:eastAsia="MingLiU" w:cs="MingLiU"/>
      <w:spacing w:val="4"/>
      <w:sz w:val="22"/>
      <w:szCs w:val="22"/>
    </w:rPr>
  </w:style>
  <w:style w:type="paragraph" w:customStyle="1" w:styleId="181">
    <w:name w:val="正文文本 (2)"/>
    <w:basedOn w:val="1"/>
    <w:link w:val="180"/>
    <w:qFormat/>
    <w:uiPriority w:val="0"/>
    <w:pPr>
      <w:spacing w:after="120" w:line="458" w:lineRule="exact"/>
      <w:jc w:val="distribute"/>
    </w:pPr>
    <w:rPr>
      <w:rFonts w:ascii="MingLiU" w:hAnsi="MingLiU" w:eastAsia="MingLiU" w:cs="MingLiU"/>
      <w:spacing w:val="4"/>
      <w:kern w:val="0"/>
      <w:sz w:val="22"/>
      <w:szCs w:val="22"/>
    </w:rPr>
  </w:style>
  <w:style w:type="character" w:customStyle="1" w:styleId="182">
    <w:name w:val="font61"/>
    <w:qFormat/>
    <w:uiPriority w:val="0"/>
    <w:rPr>
      <w:rFonts w:hint="default" w:ascii="Times New Roman" w:hAnsi="Times New Roman" w:cs="Times New Roman"/>
      <w:b/>
      <w:color w:val="000000"/>
      <w:sz w:val="21"/>
      <w:szCs w:val="21"/>
      <w:u w:val="none"/>
    </w:rPr>
  </w:style>
  <w:style w:type="character" w:customStyle="1" w:styleId="183">
    <w:name w:val="my Char Char"/>
    <w:link w:val="184"/>
    <w:qFormat/>
    <w:uiPriority w:val="0"/>
    <w:rPr>
      <w:color w:val="000000"/>
      <w:kern w:val="2"/>
      <w:sz w:val="24"/>
      <w:szCs w:val="24"/>
    </w:rPr>
  </w:style>
  <w:style w:type="paragraph" w:customStyle="1" w:styleId="184">
    <w:name w:val="my"/>
    <w:basedOn w:val="43"/>
    <w:link w:val="183"/>
    <w:qFormat/>
    <w:uiPriority w:val="0"/>
    <w:rPr>
      <w:color w:val="000000"/>
    </w:rPr>
  </w:style>
  <w:style w:type="character" w:customStyle="1" w:styleId="185">
    <w:name w:val="样式 标题 2 + 二号 Char"/>
    <w:qFormat/>
    <w:uiPriority w:val="0"/>
    <w:rPr>
      <w:rFonts w:ascii="Arial" w:hAnsi="Arial" w:eastAsia="宋体"/>
      <w:b/>
      <w:color w:val="FF0000"/>
      <w:sz w:val="32"/>
      <w:lang w:val="en-US" w:eastAsia="zh-CN"/>
    </w:rPr>
  </w:style>
  <w:style w:type="character" w:customStyle="1" w:styleId="186">
    <w:name w:val="font161"/>
    <w:qFormat/>
    <w:uiPriority w:val="0"/>
    <w:rPr>
      <w:rFonts w:ascii="Arial" w:hAnsi="Arial" w:eastAsia="黑体"/>
      <w:b/>
      <w:bCs/>
      <w:kern w:val="2"/>
      <w:sz w:val="32"/>
      <w:szCs w:val="32"/>
      <w:lang w:val="en-US" w:eastAsia="zh-CN" w:bidi="ar-SA"/>
    </w:rPr>
  </w:style>
  <w:style w:type="character" w:customStyle="1" w:styleId="187">
    <w:name w:val="表一 Char Char"/>
    <w:link w:val="188"/>
    <w:qFormat/>
    <w:uiPriority w:val="0"/>
    <w:rPr>
      <w:snapToGrid w:val="0"/>
      <w:sz w:val="24"/>
    </w:rPr>
  </w:style>
  <w:style w:type="paragraph" w:customStyle="1" w:styleId="188">
    <w:name w:val="表一"/>
    <w:basedOn w:val="1"/>
    <w:link w:val="187"/>
    <w:qFormat/>
    <w:uiPriority w:val="0"/>
    <w:pPr>
      <w:adjustRightInd w:val="0"/>
      <w:snapToGrid w:val="0"/>
      <w:ind w:right="-71"/>
      <w:jc w:val="center"/>
    </w:pPr>
    <w:rPr>
      <w:snapToGrid w:val="0"/>
      <w:kern w:val="0"/>
      <w:sz w:val="24"/>
    </w:rPr>
  </w:style>
  <w:style w:type="character" w:customStyle="1" w:styleId="189">
    <w:name w:val="段落 Char"/>
    <w:link w:val="190"/>
    <w:qFormat/>
    <w:uiPriority w:val="0"/>
    <w:rPr>
      <w:rFonts w:ascii="宋体" w:hAnsi="宋体"/>
      <w:kern w:val="2"/>
      <w:sz w:val="24"/>
      <w:szCs w:val="24"/>
    </w:rPr>
  </w:style>
  <w:style w:type="paragraph" w:customStyle="1" w:styleId="190">
    <w:name w:val="段落"/>
    <w:basedOn w:val="1"/>
    <w:link w:val="189"/>
    <w:qFormat/>
    <w:uiPriority w:val="0"/>
    <w:pPr>
      <w:spacing w:line="440" w:lineRule="exact"/>
      <w:ind w:firstLine="200" w:firstLineChars="200"/>
    </w:pPr>
    <w:rPr>
      <w:rFonts w:ascii="宋体" w:hAnsi="宋体"/>
      <w:sz w:val="24"/>
      <w:szCs w:val="24"/>
    </w:rPr>
  </w:style>
  <w:style w:type="character" w:customStyle="1" w:styleId="191">
    <w:name w:val="Char Char1"/>
    <w:qFormat/>
    <w:uiPriority w:val="0"/>
    <w:rPr>
      <w:rFonts w:eastAsia="宋体"/>
      <w:b/>
      <w:kern w:val="2"/>
      <w:sz w:val="32"/>
      <w:lang w:val="en-US" w:eastAsia="zh-CN"/>
    </w:rPr>
  </w:style>
  <w:style w:type="character" w:customStyle="1" w:styleId="192">
    <w:name w:val="正文文本_"/>
    <w:link w:val="193"/>
    <w:qFormat/>
    <w:uiPriority w:val="0"/>
    <w:rPr>
      <w:rFonts w:ascii="MingLiU" w:hAnsi="MingLiU" w:eastAsia="MingLiU" w:cs="MingLiU"/>
      <w:spacing w:val="9"/>
      <w:sz w:val="21"/>
      <w:szCs w:val="21"/>
    </w:rPr>
  </w:style>
  <w:style w:type="paragraph" w:customStyle="1" w:styleId="193">
    <w:name w:val="正文文本1"/>
    <w:basedOn w:val="1"/>
    <w:link w:val="192"/>
    <w:qFormat/>
    <w:uiPriority w:val="0"/>
    <w:pPr>
      <w:spacing w:after="60" w:line="463" w:lineRule="exact"/>
      <w:jc w:val="distribute"/>
    </w:pPr>
    <w:rPr>
      <w:rFonts w:ascii="MingLiU" w:hAnsi="MingLiU" w:eastAsia="MingLiU" w:cs="MingLiU"/>
      <w:spacing w:val="9"/>
      <w:kern w:val="0"/>
      <w:szCs w:val="21"/>
    </w:rPr>
  </w:style>
  <w:style w:type="character" w:customStyle="1" w:styleId="194">
    <w:name w:val="font31"/>
    <w:qFormat/>
    <w:uiPriority w:val="0"/>
    <w:rPr>
      <w:rFonts w:hint="default" w:ascii="Times New Roman" w:hAnsi="Times New Roman" w:cs="Times New Roman"/>
      <w:color w:val="000000"/>
      <w:sz w:val="21"/>
      <w:szCs w:val="21"/>
      <w:u w:val="none"/>
    </w:rPr>
  </w:style>
  <w:style w:type="character" w:customStyle="1" w:styleId="195">
    <w:name w:val="正文文本首行缩进 2 字符"/>
    <w:basedOn w:val="196"/>
    <w:link w:val="53"/>
    <w:qFormat/>
    <w:uiPriority w:val="0"/>
    <w:rPr>
      <w:kern w:val="2"/>
      <w:sz w:val="21"/>
      <w:szCs w:val="24"/>
    </w:rPr>
  </w:style>
  <w:style w:type="character" w:customStyle="1" w:styleId="196">
    <w:name w:val="正文文本缩进 Char"/>
    <w:qFormat/>
    <w:uiPriority w:val="0"/>
    <w:rPr>
      <w:kern w:val="2"/>
      <w:sz w:val="21"/>
      <w:szCs w:val="24"/>
    </w:rPr>
  </w:style>
  <w:style w:type="character" w:customStyle="1" w:styleId="197">
    <w:name w:val="正文首行缩进 2 Char1"/>
    <w:basedOn w:val="127"/>
    <w:qFormat/>
    <w:uiPriority w:val="0"/>
    <w:rPr>
      <w:kern w:val="2"/>
      <w:sz w:val="21"/>
    </w:rPr>
  </w:style>
  <w:style w:type="character" w:customStyle="1" w:styleId="198">
    <w:name w:val="HTML 预设格式 Char1"/>
    <w:qFormat/>
    <w:uiPriority w:val="0"/>
    <w:rPr>
      <w:rFonts w:ascii="Courier New" w:hAnsi="Courier New" w:cs="Courier New"/>
    </w:rPr>
  </w:style>
  <w:style w:type="character" w:customStyle="1" w:styleId="199">
    <w:name w:val="正正正文 Char1"/>
    <w:link w:val="200"/>
    <w:qFormat/>
    <w:uiPriority w:val="0"/>
    <w:rPr>
      <w:color w:val="000000"/>
      <w:kern w:val="2"/>
      <w:sz w:val="21"/>
    </w:rPr>
  </w:style>
  <w:style w:type="paragraph" w:customStyle="1" w:styleId="200">
    <w:name w:val="正正正文"/>
    <w:basedOn w:val="1"/>
    <w:link w:val="199"/>
    <w:qFormat/>
    <w:uiPriority w:val="0"/>
    <w:pPr>
      <w:snapToGrid w:val="0"/>
      <w:spacing w:line="460" w:lineRule="exact"/>
      <w:ind w:firstLine="420" w:firstLineChars="200"/>
    </w:pPr>
    <w:rPr>
      <w:color w:val="000000"/>
    </w:rPr>
  </w:style>
  <w:style w:type="character" w:customStyle="1" w:styleId="201">
    <w:name w:val="Char Char3"/>
    <w:qFormat/>
    <w:uiPriority w:val="0"/>
    <w:rPr>
      <w:rFonts w:eastAsia="宋体"/>
      <w:b/>
      <w:kern w:val="44"/>
      <w:sz w:val="44"/>
      <w:lang w:val="en-US" w:eastAsia="zh-CN"/>
    </w:rPr>
  </w:style>
  <w:style w:type="character" w:customStyle="1" w:styleId="202">
    <w:name w:val="font21"/>
    <w:qFormat/>
    <w:uiPriority w:val="0"/>
    <w:rPr>
      <w:rFonts w:hint="eastAsia" w:ascii="宋体" w:hAnsi="宋体" w:eastAsia="宋体" w:cs="宋体"/>
      <w:color w:val="FF0000"/>
      <w:sz w:val="21"/>
      <w:szCs w:val="21"/>
      <w:u w:val="none"/>
    </w:rPr>
  </w:style>
  <w:style w:type="character" w:customStyle="1" w:styleId="203">
    <w:name w:val="p21"/>
    <w:qFormat/>
    <w:uiPriority w:val="0"/>
    <w:rPr>
      <w:sz w:val="9"/>
      <w:szCs w:val="9"/>
    </w:rPr>
  </w:style>
  <w:style w:type="character" w:customStyle="1" w:styleId="204">
    <w:name w:val="正文文本 + Tahoma"/>
    <w:qFormat/>
    <w:uiPriority w:val="0"/>
    <w:rPr>
      <w:rFonts w:ascii="Tahoma" w:hAnsi="Tahoma" w:eastAsia="Tahoma" w:cs="Tahoma"/>
      <w:color w:val="000000"/>
      <w:spacing w:val="23"/>
      <w:w w:val="100"/>
      <w:position w:val="0"/>
      <w:sz w:val="19"/>
      <w:szCs w:val="19"/>
      <w:u w:val="none"/>
      <w:lang w:val="zh-CN"/>
    </w:rPr>
  </w:style>
  <w:style w:type="character" w:customStyle="1" w:styleId="205">
    <w:name w:val="正文文本 (2) + 间距 3 pt"/>
    <w:qFormat/>
    <w:uiPriority w:val="0"/>
    <w:rPr>
      <w:rFonts w:ascii="MingLiU" w:hAnsi="MingLiU" w:eastAsia="MingLiU" w:cs="MingLiU"/>
      <w:color w:val="000000"/>
      <w:spacing w:val="73"/>
      <w:w w:val="100"/>
      <w:position w:val="0"/>
      <w:sz w:val="22"/>
      <w:szCs w:val="22"/>
      <w:u w:val="none"/>
      <w:lang w:val="zh-CN"/>
    </w:rPr>
  </w:style>
  <w:style w:type="character" w:customStyle="1" w:styleId="206">
    <w:name w:val="font5 Char"/>
    <w:link w:val="207"/>
    <w:qFormat/>
    <w:uiPriority w:val="0"/>
    <w:rPr>
      <w:rFonts w:ascii="宋体" w:hAnsi="宋体"/>
      <w:sz w:val="24"/>
      <w:szCs w:val="24"/>
    </w:rPr>
  </w:style>
  <w:style w:type="paragraph" w:customStyle="1" w:styleId="207">
    <w:name w:val="font5"/>
    <w:basedOn w:val="1"/>
    <w:link w:val="206"/>
    <w:qFormat/>
    <w:uiPriority w:val="0"/>
    <w:pPr>
      <w:widowControl/>
      <w:spacing w:before="100" w:beforeAutospacing="1" w:after="100" w:afterAutospacing="1"/>
      <w:jc w:val="left"/>
    </w:pPr>
    <w:rPr>
      <w:rFonts w:ascii="宋体" w:hAnsi="宋体"/>
      <w:kern w:val="0"/>
      <w:sz w:val="24"/>
      <w:szCs w:val="24"/>
    </w:rPr>
  </w:style>
  <w:style w:type="character" w:customStyle="1" w:styleId="208">
    <w:name w:val="标题 3 Char Char"/>
    <w:qFormat/>
    <w:uiPriority w:val="0"/>
    <w:rPr>
      <w:rFonts w:eastAsia="宋体"/>
      <w:b/>
      <w:kern w:val="2"/>
      <w:sz w:val="32"/>
      <w:lang w:val="en-US" w:eastAsia="zh-CN"/>
    </w:rPr>
  </w:style>
  <w:style w:type="character" w:customStyle="1" w:styleId="209">
    <w:name w:val="正文缩进 Char1 Char"/>
    <w:qFormat/>
    <w:uiPriority w:val="0"/>
    <w:rPr>
      <w:rFonts w:eastAsia="宋体"/>
      <w:kern w:val="2"/>
      <w:sz w:val="24"/>
      <w:szCs w:val="24"/>
      <w:lang w:val="en-US" w:eastAsia="zh-CN" w:bidi="ar-SA"/>
    </w:rPr>
  </w:style>
  <w:style w:type="character" w:customStyle="1" w:styleId="210">
    <w:name w:val="font01"/>
    <w:qFormat/>
    <w:uiPriority w:val="0"/>
    <w:rPr>
      <w:rFonts w:hint="eastAsia" w:ascii="宋体" w:hAnsi="宋体" w:eastAsia="宋体" w:cs="宋体"/>
      <w:color w:val="000000"/>
      <w:sz w:val="21"/>
      <w:szCs w:val="21"/>
      <w:u w:val="none"/>
    </w:rPr>
  </w:style>
  <w:style w:type="character" w:customStyle="1" w:styleId="211">
    <w:name w:val="font11"/>
    <w:qFormat/>
    <w:uiPriority w:val="0"/>
    <w:rPr>
      <w:rFonts w:hint="default" w:ascii="Times New Roman" w:hAnsi="Times New Roman" w:cs="Times New Roman"/>
      <w:color w:val="FF0000"/>
      <w:sz w:val="21"/>
      <w:szCs w:val="21"/>
      <w:u w:val="none"/>
    </w:rPr>
  </w:style>
  <w:style w:type="paragraph" w:customStyle="1" w:styleId="212">
    <w:name w:val="样式 样式 样式 公正文 + 首行缩进:  2 字符2 + 首行缩进:  2 字符 + 首行缩进:  2 字符"/>
    <w:basedOn w:val="213"/>
    <w:qFormat/>
    <w:uiPriority w:val="0"/>
  </w:style>
  <w:style w:type="paragraph" w:customStyle="1" w:styleId="213">
    <w:name w:val="样式 样式 公正文 + 首行缩进:  2 字符2 + 首行缩进:  2 字符"/>
    <w:basedOn w:val="214"/>
    <w:qFormat/>
    <w:uiPriority w:val="0"/>
  </w:style>
  <w:style w:type="paragraph" w:customStyle="1" w:styleId="214">
    <w:name w:val="样式 公正文 + 首行缩进:  2 字符2"/>
    <w:basedOn w:val="215"/>
    <w:qFormat/>
    <w:uiPriority w:val="0"/>
    <w:rPr>
      <w:rFonts w:cs="宋体"/>
    </w:rPr>
  </w:style>
  <w:style w:type="paragraph" w:customStyle="1" w:styleId="215">
    <w:name w:val="公正文"/>
    <w:basedOn w:val="14"/>
    <w:qFormat/>
    <w:uiPriority w:val="99"/>
    <w:pPr>
      <w:adjustRightInd w:val="0"/>
      <w:snapToGrid w:val="0"/>
      <w:spacing w:line="560" w:lineRule="exact"/>
      <w:ind w:firstLine="200"/>
    </w:pPr>
    <w:rPr>
      <w:rFonts w:ascii="仿宋_GB2312" w:hAnsi="宋体" w:eastAsia="仿宋_GB2312"/>
      <w:sz w:val="28"/>
    </w:rPr>
  </w:style>
  <w:style w:type="paragraph" w:customStyle="1" w:styleId="216">
    <w:name w:val="样式 样式 样式 样式 公正文 + 首行缩进:  2 字符2 + 首行缩进:  2 字符 + 首行缩进:  2 字符 + 首行缩...1"/>
    <w:basedOn w:val="212"/>
    <w:qFormat/>
    <w:uiPriority w:val="0"/>
    <w:pPr>
      <w:adjustRightInd/>
      <w:snapToGrid/>
    </w:pPr>
  </w:style>
  <w:style w:type="paragraph" w:customStyle="1" w:styleId="217">
    <w:name w:val="表二"/>
    <w:basedOn w:val="1"/>
    <w:qFormat/>
    <w:uiPriority w:val="99"/>
    <w:pPr>
      <w:adjustRightInd w:val="0"/>
      <w:snapToGrid w:val="0"/>
    </w:pPr>
    <w:rPr>
      <w:snapToGrid w:val="0"/>
      <w:kern w:val="0"/>
    </w:rPr>
  </w:style>
  <w:style w:type="character" w:customStyle="1" w:styleId="218">
    <w:name w:val="标题 字符"/>
    <w:basedOn w:val="58"/>
    <w:link w:val="50"/>
    <w:qFormat/>
    <w:uiPriority w:val="99"/>
    <w:rPr>
      <w:rFonts w:ascii="Arial" w:hAnsi="Arial"/>
      <w:b/>
      <w:sz w:val="32"/>
    </w:rPr>
  </w:style>
  <w:style w:type="paragraph" w:customStyle="1" w:styleId="219">
    <w:name w:val="表三"/>
    <w:basedOn w:val="217"/>
    <w:qFormat/>
    <w:uiPriority w:val="99"/>
    <w:pPr>
      <w:ind w:right="-34" w:rightChars="-34"/>
      <w:jc w:val="right"/>
    </w:pPr>
  </w:style>
  <w:style w:type="paragraph" w:customStyle="1" w:styleId="220">
    <w:name w:val="样式 样式 样式 样式 样式 公正文 + 首行缩进:  2 字符2 + 首行缩进:  2 字符 + 首行缩进:  2 字符 + ..."/>
    <w:basedOn w:val="216"/>
    <w:qFormat/>
    <w:uiPriority w:val="0"/>
  </w:style>
  <w:style w:type="paragraph" w:customStyle="1" w:styleId="221">
    <w:name w:val="contentarticle"/>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22">
    <w:name w:val="样式 标题 2标题 2 Char章章1章2章3章11章21章4章12章22章5章6章7章8章9章..."/>
    <w:basedOn w:val="4"/>
    <w:qFormat/>
    <w:uiPriority w:val="99"/>
    <w:pPr>
      <w:spacing w:line="360" w:lineRule="auto"/>
      <w:jc w:val="left"/>
    </w:pPr>
    <w:rPr>
      <w:rFonts w:ascii="宋体" w:hAnsi="宋体" w:cs="宋体"/>
      <w:bCs/>
      <w:color w:val="FF0000"/>
      <w:sz w:val="21"/>
    </w:rPr>
  </w:style>
  <w:style w:type="paragraph" w:customStyle="1" w:styleId="223">
    <w:name w:val="样式 样式 样式 样式 样式 样式 公正文 + 首行缩进:  2 字符2 + 首行缩进:  2 字符 + 首行缩进:  2 字符..."/>
    <w:basedOn w:val="220"/>
    <w:qFormat/>
    <w:uiPriority w:val="0"/>
  </w:style>
  <w:style w:type="paragraph" w:customStyle="1" w:styleId="224">
    <w:name w:val="样式 标题 1 + 黑体 三号 非加粗 居中 段前: 6 磅 段后: 6 磅 行距: 固定值 20 磅"/>
    <w:basedOn w:val="3"/>
    <w:qFormat/>
    <w:uiPriority w:val="99"/>
    <w:pPr>
      <w:spacing w:line="400" w:lineRule="exact"/>
    </w:pPr>
    <w:rPr>
      <w:rFonts w:ascii="黑体" w:hAnsi="黑体" w:eastAsia="黑体" w:cs="宋体"/>
      <w:b w:val="0"/>
      <w:spacing w:val="0"/>
    </w:rPr>
  </w:style>
  <w:style w:type="paragraph" w:customStyle="1" w:styleId="225">
    <w:name w:val="xl31"/>
    <w:basedOn w:val="1"/>
    <w:qFormat/>
    <w:uiPriority w:val="99"/>
    <w:pPr>
      <w:widowControl/>
      <w:spacing w:before="100" w:beforeAutospacing="1" w:after="100" w:afterAutospacing="1"/>
      <w:jc w:val="center"/>
    </w:pPr>
    <w:rPr>
      <w:rFonts w:ascii="宋体" w:hAnsi="宋体"/>
      <w:kern w:val="0"/>
      <w:sz w:val="24"/>
      <w:szCs w:val="24"/>
    </w:rPr>
  </w:style>
  <w:style w:type="paragraph" w:customStyle="1" w:styleId="226">
    <w:name w:val="表格文字"/>
    <w:basedOn w:val="1"/>
    <w:qFormat/>
    <w:uiPriority w:val="99"/>
    <w:pPr>
      <w:adjustRightInd w:val="0"/>
      <w:spacing w:line="420" w:lineRule="atLeast"/>
      <w:jc w:val="left"/>
      <w:textAlignment w:val="baseline"/>
    </w:pPr>
    <w:rPr>
      <w:kern w:val="0"/>
    </w:rPr>
  </w:style>
  <w:style w:type="paragraph" w:customStyle="1" w:styleId="227">
    <w:name w:val="样式 首行缩进:  2 字符"/>
    <w:basedOn w:val="1"/>
    <w:qFormat/>
    <w:uiPriority w:val="99"/>
    <w:pPr>
      <w:widowControl/>
      <w:spacing w:line="400" w:lineRule="exact"/>
      <w:ind w:firstLine="200" w:firstLineChars="200"/>
      <w:jc w:val="left"/>
    </w:pPr>
    <w:rPr>
      <w:rFonts w:cs="宋体"/>
      <w:kern w:val="0"/>
    </w:rPr>
  </w:style>
  <w:style w:type="paragraph" w:customStyle="1" w:styleId="228">
    <w:name w:val="Char1"/>
    <w:basedOn w:val="1"/>
    <w:qFormat/>
    <w:uiPriority w:val="99"/>
    <w:pPr>
      <w:pageBreakBefore/>
      <w:spacing w:line="360" w:lineRule="auto"/>
    </w:pPr>
    <w:rPr>
      <w:sz w:val="28"/>
    </w:rPr>
  </w:style>
  <w:style w:type="paragraph" w:customStyle="1" w:styleId="229">
    <w:name w:val="标题2"/>
    <w:basedOn w:val="4"/>
    <w:next w:val="1"/>
    <w:qFormat/>
    <w:uiPriority w:val="99"/>
    <w:pPr>
      <w:snapToGrid w:val="0"/>
      <w:spacing w:before="120" w:after="120" w:line="240" w:lineRule="auto"/>
      <w:jc w:val="left"/>
    </w:pPr>
    <w:rPr>
      <w:rFonts w:ascii="Times New Roman" w:hAnsi="Times New Roman"/>
      <w:b w:val="0"/>
      <w:sz w:val="21"/>
      <w:szCs w:val="21"/>
    </w:rPr>
  </w:style>
  <w:style w:type="paragraph" w:customStyle="1" w:styleId="230">
    <w:name w:val="表格2"/>
    <w:basedOn w:val="1"/>
    <w:qFormat/>
    <w:uiPriority w:val="99"/>
    <w:pPr>
      <w:adjustRightInd w:val="0"/>
      <w:spacing w:before="60" w:after="60"/>
      <w:jc w:val="center"/>
    </w:pPr>
    <w:rPr>
      <w:rFonts w:ascii="宋体"/>
      <w:color w:val="000000"/>
      <w:kern w:val="0"/>
      <w:sz w:val="24"/>
    </w:rPr>
  </w:style>
  <w:style w:type="paragraph" w:customStyle="1" w:styleId="231">
    <w:name w:val="font7"/>
    <w:basedOn w:val="1"/>
    <w:qFormat/>
    <w:uiPriority w:val="99"/>
    <w:pPr>
      <w:widowControl/>
      <w:spacing w:before="100" w:beforeAutospacing="1" w:after="100" w:afterAutospacing="1"/>
      <w:jc w:val="left"/>
    </w:pPr>
    <w:rPr>
      <w:rFonts w:hint="eastAsia" w:ascii="宋体" w:hAnsi="宋体"/>
      <w:kern w:val="0"/>
      <w:sz w:val="28"/>
      <w:szCs w:val="28"/>
    </w:rPr>
  </w:style>
  <w:style w:type="paragraph" w:customStyle="1" w:styleId="232">
    <w:name w:val="XW正文"/>
    <w:basedOn w:val="22"/>
    <w:qFormat/>
    <w:uiPriority w:val="99"/>
    <w:pPr>
      <w:adjustRightInd w:val="0"/>
      <w:snapToGrid w:val="0"/>
      <w:spacing w:line="300" w:lineRule="auto"/>
      <w:ind w:firstLine="520" w:firstLineChars="200"/>
      <w:jc w:val="left"/>
    </w:pPr>
    <w:rPr>
      <w:kern w:val="0"/>
      <w:szCs w:val="24"/>
    </w:rPr>
  </w:style>
  <w:style w:type="paragraph" w:customStyle="1" w:styleId="233">
    <w:name w:val="样式 样式 标题 3小标题 1一、标题 3XW标题 3 Char Char Char Char Char Char Char....."/>
    <w:basedOn w:val="1"/>
    <w:qFormat/>
    <w:uiPriority w:val="99"/>
    <w:pPr>
      <w:keepNext/>
      <w:keepLines/>
      <w:spacing w:line="360" w:lineRule="auto"/>
      <w:jc w:val="left"/>
      <w:outlineLvl w:val="2"/>
    </w:pPr>
    <w:rPr>
      <w:rFonts w:ascii="宋体" w:hAnsi="宋体" w:cs="宋体"/>
      <w:b/>
      <w:bCs/>
      <w:color w:val="0000FF"/>
    </w:rPr>
  </w:style>
  <w:style w:type="paragraph" w:customStyle="1" w:styleId="234">
    <w:name w:val="xl47"/>
    <w:basedOn w:val="1"/>
    <w:qFormat/>
    <w:uiPriority w:val="99"/>
    <w:pPr>
      <w:widowControl/>
      <w:spacing w:before="100" w:beforeAutospacing="1" w:after="100" w:afterAutospacing="1"/>
      <w:jc w:val="center"/>
    </w:pPr>
    <w:rPr>
      <w:rFonts w:ascii="宋体" w:hAnsi="宋体"/>
      <w:kern w:val="0"/>
      <w:sz w:val="28"/>
      <w:szCs w:val="28"/>
    </w:rPr>
  </w:style>
  <w:style w:type="paragraph" w:customStyle="1" w:styleId="235">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 w:val="24"/>
      <w:szCs w:val="24"/>
    </w:rPr>
  </w:style>
  <w:style w:type="paragraph" w:customStyle="1" w:styleId="236">
    <w:name w:val="表格"/>
    <w:basedOn w:val="1"/>
    <w:qFormat/>
    <w:uiPriority w:val="99"/>
    <w:pPr>
      <w:jc w:val="center"/>
      <w:textAlignment w:val="center"/>
    </w:pPr>
    <w:rPr>
      <w:rFonts w:ascii="华文细黑" w:hAnsi="华文细黑"/>
      <w:kern w:val="0"/>
    </w:rPr>
  </w:style>
  <w:style w:type="paragraph" w:customStyle="1" w:styleId="237">
    <w:name w:val="6'"/>
    <w:basedOn w:val="1"/>
    <w:qFormat/>
    <w:uiPriority w:val="99"/>
    <w:pPr>
      <w:autoSpaceDE w:val="0"/>
      <w:autoSpaceDN w:val="0"/>
      <w:adjustRightInd w:val="0"/>
      <w:snapToGrid w:val="0"/>
      <w:spacing w:line="320" w:lineRule="exact"/>
      <w:jc w:val="center"/>
      <w:textAlignment w:val="baseline"/>
    </w:pPr>
    <w:rPr>
      <w:spacing w:val="20"/>
      <w:kern w:val="28"/>
    </w:rPr>
  </w:style>
  <w:style w:type="paragraph" w:customStyle="1" w:styleId="238">
    <w:name w:val="_Style 12"/>
    <w:basedOn w:val="1"/>
    <w:qFormat/>
    <w:uiPriority w:val="99"/>
    <w:rPr>
      <w:sz w:val="28"/>
      <w:szCs w:val="28"/>
    </w:rPr>
  </w:style>
  <w:style w:type="paragraph" w:customStyle="1" w:styleId="239">
    <w:name w:val="样式"/>
    <w:qFormat/>
    <w:uiPriority w:val="99"/>
    <w:pPr>
      <w:widowControl w:val="0"/>
      <w:autoSpaceDE w:val="0"/>
      <w:autoSpaceDN w:val="0"/>
      <w:adjustRightInd w:val="0"/>
    </w:pPr>
    <w:rPr>
      <w:rFonts w:ascii="宋体" w:hAnsi="宋体" w:eastAsia="宋体" w:cs="Times New Roman"/>
      <w:sz w:val="24"/>
      <w:lang w:val="en-US" w:eastAsia="zh-CN" w:bidi="ar-SA"/>
    </w:rPr>
  </w:style>
  <w:style w:type="paragraph" w:customStyle="1" w:styleId="240">
    <w:name w:val="Char2"/>
    <w:basedOn w:val="1"/>
    <w:qFormat/>
    <w:uiPriority w:val="99"/>
    <w:pPr>
      <w:ind w:left="432" w:hanging="432"/>
    </w:pPr>
    <w:rPr>
      <w:sz w:val="24"/>
    </w:rPr>
  </w:style>
  <w:style w:type="paragraph" w:customStyle="1" w:styleId="241">
    <w:name w:val="样式 标题 1 + 首行缩进:  2 字符"/>
    <w:basedOn w:val="3"/>
    <w:qFormat/>
    <w:uiPriority w:val="99"/>
    <w:pPr>
      <w:spacing w:before="0" w:after="0" w:line="576" w:lineRule="auto"/>
      <w:jc w:val="left"/>
    </w:pPr>
    <w:rPr>
      <w:rFonts w:cs="宋体"/>
      <w:spacing w:val="0"/>
      <w:sz w:val="44"/>
    </w:rPr>
  </w:style>
  <w:style w:type="paragraph" w:customStyle="1" w:styleId="242">
    <w:name w:val="_Style 7"/>
    <w:basedOn w:val="1"/>
    <w:qFormat/>
    <w:uiPriority w:val="99"/>
    <w:pPr>
      <w:pageBreakBefore/>
      <w:spacing w:line="360" w:lineRule="auto"/>
    </w:pPr>
  </w:style>
  <w:style w:type="paragraph" w:customStyle="1" w:styleId="243">
    <w:name w:val="正文1"/>
    <w:qFormat/>
    <w:uiPriority w:val="99"/>
    <w:pPr>
      <w:jc w:val="both"/>
    </w:pPr>
    <w:rPr>
      <w:rFonts w:ascii="Times New Roman" w:hAnsi="Times New Roman" w:eastAsia="宋体" w:cs="Times New Roman"/>
      <w:kern w:val="2"/>
      <w:sz w:val="21"/>
      <w:szCs w:val="21"/>
      <w:lang w:val="en-US" w:eastAsia="zh-CN" w:bidi="ar-SA"/>
    </w:rPr>
  </w:style>
  <w:style w:type="paragraph" w:customStyle="1" w:styleId="244">
    <w:name w:val="Char Char Char Char Char Char Char Char Char Char"/>
    <w:basedOn w:val="1"/>
    <w:qFormat/>
    <w:uiPriority w:val="99"/>
  </w:style>
  <w:style w:type="paragraph" w:customStyle="1" w:styleId="245">
    <w:name w:val="t_black_12_b"/>
    <w:basedOn w:val="1"/>
    <w:qFormat/>
    <w:uiPriority w:val="99"/>
    <w:pPr>
      <w:widowControl/>
      <w:jc w:val="left"/>
    </w:pPr>
    <w:rPr>
      <w:rFonts w:ascii="宋体" w:hAnsi="宋体" w:cs="宋体"/>
      <w:b/>
      <w:bCs/>
      <w:color w:val="212121"/>
      <w:kern w:val="0"/>
      <w:sz w:val="9"/>
      <w:szCs w:val="9"/>
    </w:rPr>
  </w:style>
  <w:style w:type="paragraph" w:customStyle="1" w:styleId="246">
    <w:name w:val="4 Char Char Char Char Char Char Char Char Char Char Char Char Char Char Char Char Char Char Char Char Char Char"/>
    <w:basedOn w:val="1"/>
    <w:qFormat/>
    <w:uiPriority w:val="99"/>
  </w:style>
  <w:style w:type="paragraph" w:customStyle="1" w:styleId="247">
    <w:name w:val="修订1"/>
    <w:unhideWhenUsed/>
    <w:qFormat/>
    <w:uiPriority w:val="0"/>
    <w:rPr>
      <w:rFonts w:ascii="Times New Roman" w:hAnsi="Times New Roman" w:eastAsia="宋体" w:cs="Times New Roman"/>
      <w:kern w:val="2"/>
      <w:sz w:val="21"/>
      <w:szCs w:val="24"/>
      <w:lang w:val="en-US" w:eastAsia="zh-CN" w:bidi="ar-SA"/>
    </w:rPr>
  </w:style>
  <w:style w:type="paragraph" w:customStyle="1" w:styleId="248">
    <w:name w:val="Char Char Char Char Char Char Char Char Char Char Char Char Char"/>
    <w:basedOn w:val="1"/>
    <w:qFormat/>
    <w:uiPriority w:val="99"/>
    <w:rPr>
      <w:szCs w:val="24"/>
    </w:rPr>
  </w:style>
  <w:style w:type="character" w:customStyle="1" w:styleId="249">
    <w:name w:val="脚注文本 字符"/>
    <w:basedOn w:val="58"/>
    <w:link w:val="41"/>
    <w:qFormat/>
    <w:uiPriority w:val="99"/>
    <w:rPr>
      <w:kern w:val="2"/>
      <w:sz w:val="18"/>
      <w:szCs w:val="18"/>
    </w:rPr>
  </w:style>
  <w:style w:type="character" w:customStyle="1" w:styleId="250">
    <w:name w:val="样式 粉红 下划线"/>
    <w:qFormat/>
    <w:uiPriority w:val="0"/>
    <w:rPr>
      <w:color w:val="auto"/>
      <w:u w:val="none"/>
    </w:rPr>
  </w:style>
  <w:style w:type="character" w:customStyle="1" w:styleId="251">
    <w:name w:val="样式 粉红"/>
    <w:qFormat/>
    <w:uiPriority w:val="0"/>
    <w:rPr>
      <w:color w:val="auto"/>
      <w:u w:val="none"/>
    </w:rPr>
  </w:style>
  <w:style w:type="character" w:customStyle="1" w:styleId="252">
    <w:name w:val="正文文本首行缩进 字符"/>
    <w:basedOn w:val="125"/>
    <w:link w:val="52"/>
    <w:qFormat/>
    <w:uiPriority w:val="99"/>
    <w:rPr>
      <w:rFonts w:ascii="宋体" w:hAnsi="宋体"/>
      <w:color w:val="000000"/>
      <w:kern w:val="28"/>
      <w:sz w:val="21"/>
      <w:szCs w:val="21"/>
    </w:rPr>
  </w:style>
  <w:style w:type="paragraph" w:customStyle="1" w:styleId="253">
    <w:name w:val="范本-正文"/>
    <w:qFormat/>
    <w:uiPriority w:val="99"/>
    <w:pPr>
      <w:spacing w:line="360" w:lineRule="auto"/>
      <w:ind w:firstLine="420"/>
    </w:pPr>
    <w:rPr>
      <w:rFonts w:ascii="Times New Roman" w:hAnsi="Times New Roman" w:eastAsia="宋体" w:cs="Times New Roman"/>
      <w:iCs/>
      <w:kern w:val="2"/>
      <w:sz w:val="24"/>
      <w:szCs w:val="21"/>
      <w:lang w:val="en-US" w:eastAsia="zh-CN" w:bidi="ar-SA"/>
    </w:rPr>
  </w:style>
  <w:style w:type="paragraph" w:customStyle="1" w:styleId="254">
    <w:name w:val="金安桥正文"/>
    <w:basedOn w:val="22"/>
    <w:qFormat/>
    <w:uiPriority w:val="99"/>
    <w:pPr>
      <w:adjustRightInd w:val="0"/>
      <w:spacing w:line="300" w:lineRule="auto"/>
      <w:ind w:firstLine="200" w:firstLineChars="200"/>
      <w:jc w:val="left"/>
    </w:pPr>
    <w:rPr>
      <w:kern w:val="0"/>
      <w:sz w:val="24"/>
    </w:rPr>
  </w:style>
  <w:style w:type="paragraph" w:customStyle="1" w:styleId="255">
    <w:name w:val="正  文"/>
    <w:basedOn w:val="1"/>
    <w:qFormat/>
    <w:uiPriority w:val="99"/>
    <w:pPr>
      <w:spacing w:line="360" w:lineRule="auto"/>
      <w:ind w:firstLine="200" w:firstLineChars="200"/>
    </w:pPr>
    <w:rPr>
      <w:rFonts w:ascii="宋体"/>
      <w:sz w:val="24"/>
      <w:szCs w:val="24"/>
    </w:rPr>
  </w:style>
  <w:style w:type="paragraph" w:customStyle="1" w:styleId="256">
    <w:name w:val="XW标题3"/>
    <w:basedOn w:val="232"/>
    <w:next w:val="232"/>
    <w:qFormat/>
    <w:uiPriority w:val="99"/>
    <w:pPr>
      <w:snapToGrid/>
      <w:spacing w:before="200" w:line="360" w:lineRule="auto"/>
      <w:ind w:firstLine="0" w:firstLineChars="0"/>
      <w:outlineLvl w:val="2"/>
    </w:pPr>
    <w:rPr>
      <w:rFonts w:ascii="Arial" w:hAnsi="Arial" w:eastAsia="黑体"/>
      <w:sz w:val="30"/>
      <w:szCs w:val="20"/>
    </w:rPr>
  </w:style>
  <w:style w:type="paragraph" w:customStyle="1" w:styleId="257">
    <w:name w:val="XW悬挂正文"/>
    <w:basedOn w:val="232"/>
    <w:qFormat/>
    <w:uiPriority w:val="99"/>
    <w:pPr>
      <w:snapToGrid/>
      <w:spacing w:line="360" w:lineRule="auto"/>
      <w:ind w:left="1474" w:hanging="340" w:firstLineChars="0"/>
    </w:pPr>
    <w:rPr>
      <w:rFonts w:hAnsi="宋体"/>
      <w:sz w:val="24"/>
      <w:szCs w:val="20"/>
    </w:rPr>
  </w:style>
  <w:style w:type="paragraph" w:customStyle="1" w:styleId="258">
    <w:name w:val="XW标题1"/>
    <w:basedOn w:val="232"/>
    <w:next w:val="232"/>
    <w:qFormat/>
    <w:uiPriority w:val="99"/>
    <w:pPr>
      <w:snapToGrid/>
      <w:spacing w:before="5000" w:line="360" w:lineRule="auto"/>
      <w:ind w:left="425" w:hanging="425" w:firstLineChars="0"/>
      <w:jc w:val="center"/>
      <w:outlineLvl w:val="0"/>
    </w:pPr>
    <w:rPr>
      <w:rFonts w:ascii="Arial" w:hAnsi="Arial" w:eastAsia="黑体"/>
      <w:sz w:val="44"/>
      <w:szCs w:val="20"/>
    </w:rPr>
  </w:style>
  <w:style w:type="paragraph" w:customStyle="1" w:styleId="259">
    <w:name w:val="首页脚样式"/>
    <w:basedOn w:val="33"/>
    <w:qFormat/>
    <w:uiPriority w:val="99"/>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rPr>
  </w:style>
  <w:style w:type="paragraph" w:customStyle="1" w:styleId="260">
    <w:name w:val="标题3"/>
    <w:basedOn w:val="229"/>
    <w:qFormat/>
    <w:uiPriority w:val="99"/>
    <w:pPr>
      <w:snapToGrid/>
      <w:spacing w:before="0" w:after="0" w:line="360" w:lineRule="auto"/>
      <w:jc w:val="both"/>
      <w:outlineLvl w:val="0"/>
    </w:pPr>
    <w:rPr>
      <w:b/>
      <w:kern w:val="44"/>
    </w:rPr>
  </w:style>
  <w:style w:type="paragraph" w:customStyle="1" w:styleId="261">
    <w:name w:val="正文小标题"/>
    <w:basedOn w:val="1"/>
    <w:next w:val="21"/>
    <w:qFormat/>
    <w:uiPriority w:val="99"/>
    <w:pPr>
      <w:tabs>
        <w:tab w:val="left" w:pos="735"/>
        <w:tab w:val="left" w:pos="780"/>
      </w:tabs>
      <w:overflowPunct w:val="0"/>
      <w:autoSpaceDE w:val="0"/>
      <w:autoSpaceDN w:val="0"/>
      <w:adjustRightInd w:val="0"/>
      <w:ind w:firstLine="420" w:firstLineChars="200"/>
    </w:pPr>
    <w:rPr>
      <w:rFonts w:hAnsi="宋体"/>
      <w:kern w:val="0"/>
    </w:rPr>
  </w:style>
  <w:style w:type="paragraph" w:customStyle="1" w:styleId="262">
    <w:name w:val="基准标题"/>
    <w:basedOn w:val="21"/>
    <w:next w:val="21"/>
    <w:qFormat/>
    <w:uiPriority w:val="99"/>
    <w:pPr>
      <w:widowControl/>
      <w:tabs>
        <w:tab w:val="left" w:pos="6000"/>
        <w:tab w:val="left" w:pos="7680"/>
      </w:tabs>
      <w:adjustRightInd/>
      <w:spacing w:line="360" w:lineRule="auto"/>
      <w:ind w:firstLine="422" w:firstLineChars="200"/>
      <w:jc w:val="left"/>
    </w:pPr>
    <w:rPr>
      <w:rFonts w:ascii="Garamond" w:hAnsi="Garamond"/>
      <w:bCs w:val="0"/>
      <w:color w:val="auto"/>
      <w:kern w:val="0"/>
      <w:sz w:val="21"/>
    </w:rPr>
  </w:style>
  <w:style w:type="paragraph" w:customStyle="1" w:styleId="263">
    <w:name w:val="XW标题2"/>
    <w:basedOn w:val="232"/>
    <w:next w:val="232"/>
    <w:qFormat/>
    <w:uiPriority w:val="99"/>
    <w:pPr>
      <w:snapToGrid/>
      <w:spacing w:before="300" w:line="360" w:lineRule="auto"/>
      <w:ind w:firstLine="0" w:firstLineChars="0"/>
      <w:outlineLvl w:val="1"/>
    </w:pPr>
    <w:rPr>
      <w:rFonts w:ascii="Arial" w:hAnsi="Arial" w:eastAsia="黑体"/>
      <w:sz w:val="32"/>
      <w:szCs w:val="20"/>
    </w:rPr>
  </w:style>
  <w:style w:type="paragraph" w:customStyle="1" w:styleId="264">
    <w:name w:val="奇页脚样式"/>
    <w:basedOn w:val="33"/>
    <w:qFormat/>
    <w:uiPriority w:val="99"/>
    <w:pPr>
      <w:keepLines/>
      <w:widowControl/>
      <w:tabs>
        <w:tab w:val="right" w:pos="-18551"/>
        <w:tab w:val="right" w:pos="4320"/>
        <w:tab w:val="clear" w:pos="4153"/>
        <w:tab w:val="clear" w:pos="8306"/>
      </w:tabs>
      <w:snapToGrid/>
      <w:spacing w:before="600" w:line="240" w:lineRule="atLeast"/>
      <w:ind w:left="-840" w:right="-840"/>
      <w:jc w:val="center"/>
    </w:pPr>
    <w:rPr>
      <w:rFonts w:ascii="Garamond" w:hAnsi="Garamond"/>
      <w:smallCaps/>
      <w:spacing w:val="15"/>
      <w:kern w:val="0"/>
      <w:sz w:val="24"/>
    </w:rPr>
  </w:style>
  <w:style w:type="paragraph" w:customStyle="1" w:styleId="265">
    <w:name w:val="XW标题4"/>
    <w:basedOn w:val="232"/>
    <w:next w:val="232"/>
    <w:qFormat/>
    <w:uiPriority w:val="99"/>
    <w:pPr>
      <w:snapToGrid/>
      <w:spacing w:before="200" w:line="360" w:lineRule="auto"/>
      <w:ind w:firstLine="0" w:firstLineChars="0"/>
      <w:outlineLvl w:val="3"/>
    </w:pPr>
    <w:rPr>
      <w:rFonts w:hAnsi="宋体" w:eastAsia="仿宋_GB2312"/>
      <w:b/>
      <w:sz w:val="28"/>
      <w:szCs w:val="20"/>
    </w:rPr>
  </w:style>
  <w:style w:type="paragraph" w:customStyle="1" w:styleId="266">
    <w:name w:val="XW表名"/>
    <w:basedOn w:val="3"/>
    <w:qFormat/>
    <w:uiPriority w:val="99"/>
    <w:pPr>
      <w:keepNext w:val="0"/>
      <w:keepLines w:val="0"/>
      <w:adjustRightInd w:val="0"/>
      <w:spacing w:before="300" w:after="80"/>
      <w:outlineLvl w:val="9"/>
    </w:pPr>
    <w:rPr>
      <w:rFonts w:eastAsia="黑体"/>
      <w:b w:val="0"/>
      <w:spacing w:val="0"/>
      <w:sz w:val="24"/>
    </w:rPr>
  </w:style>
  <w:style w:type="paragraph" w:customStyle="1" w:styleId="267">
    <w:name w:val="XW表内文字"/>
    <w:basedOn w:val="1"/>
    <w:qFormat/>
    <w:uiPriority w:val="99"/>
    <w:pPr>
      <w:adjustRightInd w:val="0"/>
      <w:spacing w:before="60" w:after="60" w:line="300" w:lineRule="exact"/>
      <w:ind w:firstLine="422" w:firstLineChars="200"/>
      <w:jc w:val="center"/>
    </w:pPr>
    <w:rPr>
      <w:rFonts w:hAnsi="宋体"/>
      <w:kern w:val="0"/>
    </w:rPr>
  </w:style>
  <w:style w:type="paragraph" w:customStyle="1" w:styleId="268">
    <w:name w:val="XW图名表名"/>
    <w:basedOn w:val="1"/>
    <w:qFormat/>
    <w:uiPriority w:val="99"/>
    <w:pPr>
      <w:adjustRightInd w:val="0"/>
      <w:spacing w:before="120" w:after="60"/>
      <w:ind w:firstLine="422" w:firstLineChars="200"/>
      <w:jc w:val="center"/>
    </w:pPr>
    <w:rPr>
      <w:rFonts w:hAnsi="宋体" w:eastAsia="黑体"/>
      <w:kern w:val="0"/>
      <w:sz w:val="24"/>
    </w:rPr>
  </w:style>
  <w:style w:type="paragraph" w:customStyle="1" w:styleId="269">
    <w:name w:val="正文2"/>
    <w:basedOn w:val="1"/>
    <w:next w:val="1"/>
    <w:qFormat/>
    <w:uiPriority w:val="99"/>
    <w:pPr>
      <w:tabs>
        <w:tab w:val="left" w:pos="4025"/>
      </w:tabs>
      <w:spacing w:line="360" w:lineRule="auto"/>
      <w:ind w:left="4025" w:hanging="425" w:firstLineChars="200"/>
    </w:pPr>
    <w:rPr>
      <w:rFonts w:hAnsi="宋体"/>
      <w:sz w:val="24"/>
    </w:rPr>
  </w:style>
  <w:style w:type="paragraph" w:customStyle="1" w:styleId="270">
    <w:name w:val="目录"/>
    <w:basedOn w:val="1"/>
    <w:qFormat/>
    <w:uiPriority w:val="99"/>
    <w:pPr>
      <w:spacing w:before="240" w:after="600" w:line="560" w:lineRule="exact"/>
      <w:jc w:val="center"/>
    </w:pPr>
    <w:rPr>
      <w:rFonts w:eastAsia="黑体"/>
      <w:sz w:val="32"/>
      <w:szCs w:val="32"/>
    </w:rPr>
  </w:style>
  <w:style w:type="paragraph" w:customStyle="1" w:styleId="271">
    <w:name w:val="简单回函地址"/>
    <w:basedOn w:val="1"/>
    <w:qFormat/>
    <w:uiPriority w:val="99"/>
    <w:rPr>
      <w:szCs w:val="24"/>
    </w:rPr>
  </w:style>
  <w:style w:type="paragraph" w:customStyle="1" w:styleId="272">
    <w:name w:val="条款正文（三级标题）"/>
    <w:basedOn w:val="5"/>
    <w:qFormat/>
    <w:uiPriority w:val="99"/>
    <w:pPr>
      <w:keepNext w:val="0"/>
      <w:keepLines w:val="0"/>
      <w:tabs>
        <w:tab w:val="left" w:pos="720"/>
      </w:tabs>
      <w:autoSpaceDE w:val="0"/>
      <w:autoSpaceDN w:val="0"/>
      <w:adjustRightInd w:val="0"/>
      <w:spacing w:before="0" w:after="0" w:line="360" w:lineRule="auto"/>
      <w:ind w:firstLine="416" w:firstLineChars="198"/>
    </w:pPr>
    <w:rPr>
      <w:rFonts w:ascii="Times New Roman"/>
      <w:b w:val="0"/>
      <w:color w:val="000000"/>
      <w:kern w:val="24"/>
      <w:sz w:val="21"/>
    </w:rPr>
  </w:style>
  <w:style w:type="paragraph" w:customStyle="1" w:styleId="273">
    <w:name w:val="正文3"/>
    <w:basedOn w:val="1"/>
    <w:next w:val="1"/>
    <w:qFormat/>
    <w:uiPriority w:val="99"/>
    <w:pPr>
      <w:tabs>
        <w:tab w:val="left" w:pos="1276"/>
      </w:tabs>
      <w:autoSpaceDE w:val="0"/>
      <w:autoSpaceDN w:val="0"/>
      <w:adjustRightInd w:val="0"/>
      <w:spacing w:line="360" w:lineRule="auto"/>
      <w:ind w:left="1276" w:hanging="425" w:firstLineChars="200"/>
    </w:pPr>
    <w:rPr>
      <w:rFonts w:hAnsi="宋体"/>
      <w:spacing w:val="4"/>
      <w:sz w:val="24"/>
    </w:rPr>
  </w:style>
  <w:style w:type="paragraph" w:customStyle="1" w:styleId="274">
    <w:name w:val="标题一"/>
    <w:basedOn w:val="1"/>
    <w:qFormat/>
    <w:uiPriority w:val="99"/>
    <w:rPr>
      <w:b/>
      <w:sz w:val="30"/>
      <w:szCs w:val="24"/>
    </w:rPr>
  </w:style>
  <w:style w:type="character" w:customStyle="1" w:styleId="275">
    <w:name w:val="标题 1 Char1"/>
    <w:qFormat/>
    <w:uiPriority w:val="0"/>
    <w:rPr>
      <w:rFonts w:eastAsia="宋体"/>
      <w:b/>
      <w:bCs/>
      <w:kern w:val="44"/>
      <w:sz w:val="44"/>
      <w:szCs w:val="44"/>
      <w:lang w:val="en-US" w:eastAsia="zh-CN" w:bidi="ar-SA"/>
    </w:rPr>
  </w:style>
  <w:style w:type="character" w:customStyle="1" w:styleId="276">
    <w:name w:val="question-title2"/>
    <w:basedOn w:val="58"/>
    <w:qFormat/>
    <w:uiPriority w:val="0"/>
  </w:style>
  <w:style w:type="paragraph" w:customStyle="1" w:styleId="277">
    <w:name w:val="Char Char Char Char Char Char1 Char1"/>
    <w:basedOn w:val="1"/>
    <w:qFormat/>
    <w:uiPriority w:val="99"/>
    <w:pPr>
      <w:ind w:left="510"/>
    </w:pPr>
    <w:rPr>
      <w:szCs w:val="24"/>
    </w:rPr>
  </w:style>
  <w:style w:type="paragraph" w:customStyle="1" w:styleId="278">
    <w:name w:val="Char Char Char Char Char Char Char"/>
    <w:basedOn w:val="1"/>
    <w:next w:val="2"/>
    <w:qFormat/>
    <w:uiPriority w:val="99"/>
    <w:rPr>
      <w:sz w:val="28"/>
      <w:szCs w:val="28"/>
    </w:rPr>
  </w:style>
  <w:style w:type="paragraph" w:customStyle="1" w:styleId="279">
    <w:name w:val="Char Char Char Char Char Char"/>
    <w:basedOn w:val="1"/>
    <w:next w:val="2"/>
    <w:qFormat/>
    <w:uiPriority w:val="99"/>
    <w:rPr>
      <w:szCs w:val="24"/>
    </w:rPr>
  </w:style>
  <w:style w:type="paragraph" w:customStyle="1" w:styleId="280">
    <w:name w:val="正文4"/>
    <w:qFormat/>
    <w:uiPriority w:val="99"/>
    <w:pPr>
      <w:jc w:val="both"/>
    </w:pPr>
    <w:rPr>
      <w:rFonts w:ascii="Times New Roman" w:hAnsi="Times New Roman" w:eastAsia="宋体" w:cs="Times New Roman"/>
      <w:kern w:val="2"/>
      <w:sz w:val="21"/>
      <w:szCs w:val="21"/>
      <w:lang w:val="en-US" w:eastAsia="zh-CN" w:bidi="ar-SA"/>
    </w:rPr>
  </w:style>
  <w:style w:type="paragraph" w:customStyle="1" w:styleId="281">
    <w:name w:val="Char Char Char Char Char Char1 Char Char Char Char Char Char Char Char Char Char Char Char Char"/>
    <w:basedOn w:val="1"/>
    <w:qFormat/>
    <w:uiPriority w:val="99"/>
    <w:rPr>
      <w:szCs w:val="24"/>
    </w:rPr>
  </w:style>
  <w:style w:type="character" w:customStyle="1" w:styleId="282">
    <w:name w:val="正文文本 Char1"/>
    <w:qFormat/>
    <w:uiPriority w:val="0"/>
    <w:rPr>
      <w:kern w:val="2"/>
      <w:sz w:val="21"/>
      <w:szCs w:val="22"/>
    </w:rPr>
  </w:style>
  <w:style w:type="character" w:customStyle="1" w:styleId="283">
    <w:name w:val="明显强调1"/>
    <w:qFormat/>
    <w:uiPriority w:val="0"/>
    <w:rPr>
      <w:b/>
      <w:bCs/>
      <w:i/>
      <w:iCs/>
      <w:color w:val="4F81BD"/>
    </w:rPr>
  </w:style>
  <w:style w:type="character" w:customStyle="1" w:styleId="284">
    <w:name w:val="批注主题 Char1"/>
    <w:qFormat/>
    <w:uiPriority w:val="0"/>
    <w:rPr>
      <w:b/>
      <w:bCs/>
      <w:kern w:val="2"/>
      <w:sz w:val="21"/>
      <w:szCs w:val="22"/>
    </w:rPr>
  </w:style>
  <w:style w:type="character" w:customStyle="1" w:styleId="285">
    <w:name w:val="批注框文本 Char1"/>
    <w:qFormat/>
    <w:uiPriority w:val="0"/>
    <w:rPr>
      <w:kern w:val="2"/>
      <w:sz w:val="18"/>
      <w:szCs w:val="18"/>
    </w:rPr>
  </w:style>
  <w:style w:type="character" w:customStyle="1" w:styleId="286">
    <w:name w:val="书籍标题1"/>
    <w:qFormat/>
    <w:uiPriority w:val="0"/>
    <w:rPr>
      <w:b/>
      <w:bCs/>
      <w:smallCaps/>
      <w:spacing w:val="5"/>
    </w:rPr>
  </w:style>
  <w:style w:type="character" w:customStyle="1" w:styleId="287">
    <w:name w:val="副标题 字符"/>
    <w:link w:val="39"/>
    <w:qFormat/>
    <w:uiPriority w:val="99"/>
    <w:rPr>
      <w:rFonts w:ascii="Cambria" w:hAnsi="Cambria"/>
      <w:b/>
      <w:bCs/>
      <w:kern w:val="28"/>
      <w:sz w:val="32"/>
      <w:szCs w:val="32"/>
    </w:rPr>
  </w:style>
  <w:style w:type="character" w:customStyle="1" w:styleId="288">
    <w:name w:val="副标题 Char1"/>
    <w:basedOn w:val="58"/>
    <w:qFormat/>
    <w:uiPriority w:val="0"/>
    <w:rPr>
      <w:rFonts w:asciiTheme="majorHAnsi" w:hAnsiTheme="majorHAnsi" w:cstheme="majorBidi"/>
      <w:b/>
      <w:bCs/>
      <w:kern w:val="28"/>
      <w:sz w:val="32"/>
      <w:szCs w:val="32"/>
    </w:rPr>
  </w:style>
  <w:style w:type="character" w:customStyle="1" w:styleId="289">
    <w:name w:val="批注文字 Char Char"/>
    <w:qFormat/>
    <w:uiPriority w:val="0"/>
    <w:rPr>
      <w:rFonts w:ascii="宋体" w:hAnsi="Times New Roman" w:eastAsia="宋体" w:cs="Times New Roman"/>
      <w:sz w:val="28"/>
      <w:szCs w:val="20"/>
    </w:rPr>
  </w:style>
  <w:style w:type="character" w:customStyle="1" w:styleId="290">
    <w:name w:val="不明显强调1"/>
    <w:qFormat/>
    <w:uiPriority w:val="0"/>
    <w:rPr>
      <w:i/>
      <w:iCs/>
      <w:color w:val="808080"/>
    </w:rPr>
  </w:style>
  <w:style w:type="character" w:customStyle="1" w:styleId="291">
    <w:name w:val="不明显参考1"/>
    <w:qFormat/>
    <w:uiPriority w:val="0"/>
    <w:rPr>
      <w:smallCaps/>
      <w:color w:val="C0504D"/>
      <w:u w:val="single"/>
    </w:rPr>
  </w:style>
  <w:style w:type="character" w:customStyle="1" w:styleId="292">
    <w:name w:val="明显参考1"/>
    <w:qFormat/>
    <w:uiPriority w:val="0"/>
    <w:rPr>
      <w:b/>
      <w:bCs/>
      <w:smallCaps/>
      <w:color w:val="C0504D"/>
      <w:spacing w:val="5"/>
      <w:u w:val="single"/>
    </w:rPr>
  </w:style>
  <w:style w:type="character" w:customStyle="1" w:styleId="293">
    <w:name w:val="标题5 Char Char"/>
    <w:link w:val="294"/>
    <w:qFormat/>
    <w:uiPriority w:val="0"/>
    <w:rPr>
      <w:rFonts w:ascii="Arial" w:hAnsi="Arial"/>
      <w:b/>
      <w:bCs/>
      <w:sz w:val="24"/>
      <w:szCs w:val="32"/>
    </w:rPr>
  </w:style>
  <w:style w:type="paragraph" w:customStyle="1" w:styleId="294">
    <w:name w:val="标题5"/>
    <w:basedOn w:val="5"/>
    <w:link w:val="293"/>
    <w:qFormat/>
    <w:uiPriority w:val="0"/>
    <w:pPr>
      <w:spacing w:before="260" w:after="260" w:line="413" w:lineRule="auto"/>
      <w:ind w:firstLine="0"/>
    </w:pPr>
    <w:rPr>
      <w:rFonts w:ascii="Arial" w:hAnsi="Arial"/>
      <w:bCs/>
      <w:kern w:val="0"/>
      <w:szCs w:val="32"/>
    </w:rPr>
  </w:style>
  <w:style w:type="character" w:customStyle="1" w:styleId="295">
    <w:name w:val="明显引用 字符"/>
    <w:link w:val="296"/>
    <w:qFormat/>
    <w:uiPriority w:val="99"/>
    <w:rPr>
      <w:b/>
      <w:bCs/>
      <w:i/>
      <w:iCs/>
      <w:color w:val="4F81BD"/>
    </w:rPr>
  </w:style>
  <w:style w:type="paragraph" w:styleId="296">
    <w:name w:val="Intense Quote"/>
    <w:basedOn w:val="1"/>
    <w:next w:val="1"/>
    <w:link w:val="295"/>
    <w:qFormat/>
    <w:uiPriority w:val="99"/>
    <w:pPr>
      <w:pBdr>
        <w:bottom w:val="single" w:color="4F81BD" w:sz="4" w:space="4"/>
      </w:pBdr>
      <w:spacing w:before="200" w:after="280"/>
      <w:ind w:left="936" w:right="936"/>
    </w:pPr>
    <w:rPr>
      <w:b/>
      <w:bCs/>
      <w:i/>
      <w:iCs/>
      <w:color w:val="4F81BD"/>
      <w:kern w:val="0"/>
      <w:sz w:val="20"/>
    </w:rPr>
  </w:style>
  <w:style w:type="character" w:customStyle="1" w:styleId="297">
    <w:name w:val="明显引用 Char1"/>
    <w:basedOn w:val="58"/>
    <w:qFormat/>
    <w:uiPriority w:val="0"/>
    <w:rPr>
      <w:b/>
      <w:bCs/>
      <w:i/>
      <w:iCs/>
      <w:color w:val="4F81BD" w:themeColor="accent1"/>
      <w:kern w:val="2"/>
      <w:sz w:val="21"/>
      <w14:textFill>
        <w14:solidFill>
          <w14:schemeClr w14:val="accent1"/>
        </w14:solidFill>
      </w14:textFill>
    </w:rPr>
  </w:style>
  <w:style w:type="character" w:customStyle="1" w:styleId="298">
    <w:name w:val="日期 Char1"/>
    <w:qFormat/>
    <w:uiPriority w:val="0"/>
    <w:rPr>
      <w:kern w:val="2"/>
      <w:sz w:val="21"/>
      <w:szCs w:val="22"/>
    </w:rPr>
  </w:style>
  <w:style w:type="character" w:customStyle="1" w:styleId="299">
    <w:name w:val="文档结构图 Char1"/>
    <w:qFormat/>
    <w:uiPriority w:val="0"/>
    <w:rPr>
      <w:rFonts w:ascii="宋体"/>
      <w:kern w:val="2"/>
      <w:sz w:val="18"/>
      <w:szCs w:val="18"/>
    </w:rPr>
  </w:style>
  <w:style w:type="character" w:customStyle="1" w:styleId="300">
    <w:name w:val="textcontents"/>
    <w:qFormat/>
    <w:uiPriority w:val="0"/>
    <w:rPr>
      <w:rFonts w:cs="Times New Roman"/>
    </w:rPr>
  </w:style>
  <w:style w:type="character" w:customStyle="1" w:styleId="301">
    <w:name w:val="引用 字符"/>
    <w:link w:val="302"/>
    <w:qFormat/>
    <w:uiPriority w:val="99"/>
    <w:rPr>
      <w:i/>
      <w:iCs/>
      <w:color w:val="000000"/>
    </w:rPr>
  </w:style>
  <w:style w:type="paragraph" w:styleId="302">
    <w:name w:val="Quote"/>
    <w:basedOn w:val="1"/>
    <w:next w:val="1"/>
    <w:link w:val="301"/>
    <w:qFormat/>
    <w:uiPriority w:val="99"/>
    <w:rPr>
      <w:i/>
      <w:iCs/>
      <w:color w:val="000000"/>
      <w:kern w:val="0"/>
      <w:sz w:val="20"/>
    </w:rPr>
  </w:style>
  <w:style w:type="character" w:customStyle="1" w:styleId="303">
    <w:name w:val="引用 Char1"/>
    <w:basedOn w:val="58"/>
    <w:qFormat/>
    <w:uiPriority w:val="0"/>
    <w:rPr>
      <w:i/>
      <w:iCs/>
      <w:color w:val="000000" w:themeColor="text1"/>
      <w:kern w:val="2"/>
      <w:sz w:val="21"/>
      <w14:textFill>
        <w14:solidFill>
          <w14:schemeClr w14:val="tx1"/>
        </w14:solidFill>
      </w14:textFill>
    </w:rPr>
  </w:style>
  <w:style w:type="character" w:customStyle="1" w:styleId="304">
    <w:name w:val="Char Char Char1"/>
    <w:qFormat/>
    <w:uiPriority w:val="0"/>
    <w:rPr>
      <w:rFonts w:ascii="Verdana" w:hAnsi="Verdana" w:eastAsia="黑体"/>
      <w:lang w:eastAsia="en-US"/>
    </w:rPr>
  </w:style>
  <w:style w:type="character" w:customStyle="1" w:styleId="305">
    <w:name w:val="副标题 Char2"/>
    <w:basedOn w:val="58"/>
    <w:qFormat/>
    <w:uiPriority w:val="0"/>
    <w:rPr>
      <w:rFonts w:ascii="Cambria" w:hAnsi="Cambria" w:cs="Times New Roman"/>
      <w:b/>
      <w:bCs/>
      <w:kern w:val="28"/>
      <w:sz w:val="32"/>
      <w:szCs w:val="32"/>
    </w:rPr>
  </w:style>
  <w:style w:type="character" w:customStyle="1" w:styleId="306">
    <w:name w:val="明显引用 Char2"/>
    <w:basedOn w:val="58"/>
    <w:qFormat/>
    <w:uiPriority w:val="30"/>
    <w:rPr>
      <w:b/>
      <w:bCs/>
      <w:i/>
      <w:iCs/>
      <w:color w:val="4F81BD"/>
    </w:rPr>
  </w:style>
  <w:style w:type="paragraph" w:styleId="307">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08">
    <w:name w:val="Char Char Char Char Char Char Char1"/>
    <w:basedOn w:val="1"/>
    <w:qFormat/>
    <w:uiPriority w:val="99"/>
    <w:pPr>
      <w:jc w:val="left"/>
    </w:pPr>
    <w:rPr>
      <w:rFonts w:ascii="宋体" w:hAnsi="宋体" w:cs="宋体"/>
      <w:kern w:val="0"/>
      <w:sz w:val="24"/>
      <w:szCs w:val="24"/>
    </w:rPr>
  </w:style>
  <w:style w:type="character" w:customStyle="1" w:styleId="309">
    <w:name w:val="引用 Char2"/>
    <w:basedOn w:val="58"/>
    <w:qFormat/>
    <w:uiPriority w:val="29"/>
    <w:rPr>
      <w:i/>
      <w:iCs/>
      <w:color w:val="000000"/>
    </w:rPr>
  </w:style>
  <w:style w:type="paragraph" w:customStyle="1" w:styleId="310">
    <w:name w:val="Char11"/>
    <w:basedOn w:val="1"/>
    <w:qFormat/>
    <w:uiPriority w:val="99"/>
    <w:rPr>
      <w:rFonts w:ascii="仿宋_GB2312" w:eastAsia="仿宋_GB2312"/>
      <w:b/>
      <w:sz w:val="32"/>
      <w:szCs w:val="32"/>
    </w:rPr>
  </w:style>
  <w:style w:type="paragraph" w:customStyle="1" w:styleId="311">
    <w:name w:val="Char12"/>
    <w:basedOn w:val="1"/>
    <w:qFormat/>
    <w:uiPriority w:val="99"/>
    <w:pPr>
      <w:pageBreakBefore/>
      <w:spacing w:line="360" w:lineRule="auto"/>
    </w:pPr>
    <w:rPr>
      <w:sz w:val="28"/>
    </w:rPr>
  </w:style>
  <w:style w:type="paragraph" w:customStyle="1" w:styleId="312">
    <w:name w:val="flNote"/>
    <w:basedOn w:val="1"/>
    <w:qFormat/>
    <w:uiPriority w:val="99"/>
    <w:pPr>
      <w:adjustRightInd w:val="0"/>
      <w:spacing w:before="320" w:after="160" w:line="360" w:lineRule="atLeast"/>
      <w:jc w:val="center"/>
    </w:pPr>
    <w:rPr>
      <w:rFonts w:ascii="Arial" w:eastAsia="黑体"/>
      <w:kern w:val="0"/>
      <w:sz w:val="30"/>
    </w:rPr>
  </w:style>
  <w:style w:type="paragraph" w:customStyle="1" w:styleId="313">
    <w:name w:val="空半行"/>
    <w:basedOn w:val="1"/>
    <w:qFormat/>
    <w:uiPriority w:val="99"/>
    <w:pPr>
      <w:adjustRightInd w:val="0"/>
      <w:spacing w:line="120" w:lineRule="exact"/>
    </w:pPr>
    <w:rPr>
      <w:rFonts w:eastAsia="仿宋_GB2312"/>
      <w:color w:val="FFFFFF"/>
      <w:kern w:val="0"/>
      <w:sz w:val="30"/>
    </w:rPr>
  </w:style>
  <w:style w:type="character" w:customStyle="1" w:styleId="314">
    <w:name w:val="标题 Char1"/>
    <w:basedOn w:val="58"/>
    <w:qFormat/>
    <w:locked/>
    <w:uiPriority w:val="0"/>
    <w:rPr>
      <w:rFonts w:ascii="Cambria" w:hAnsi="Cambria"/>
      <w:b/>
      <w:bCs/>
      <w:kern w:val="2"/>
      <w:sz w:val="32"/>
      <w:szCs w:val="32"/>
    </w:rPr>
  </w:style>
  <w:style w:type="character" w:customStyle="1" w:styleId="315">
    <w:name w:val="正文文本 Char2"/>
    <w:basedOn w:val="58"/>
    <w:qFormat/>
    <w:locked/>
    <w:uiPriority w:val="0"/>
  </w:style>
  <w:style w:type="paragraph" w:customStyle="1" w:styleId="316">
    <w:name w:val="Normal_5"/>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customStyle="1" w:styleId="317">
    <w:name w:val="标题 1 字符1"/>
    <w:basedOn w:val="58"/>
    <w:qFormat/>
    <w:uiPriority w:val="0"/>
    <w:rPr>
      <w:b/>
      <w:bCs/>
      <w:kern w:val="44"/>
      <w:sz w:val="44"/>
      <w:szCs w:val="44"/>
    </w:rPr>
  </w:style>
  <w:style w:type="paragraph" w:customStyle="1" w:styleId="318">
    <w:name w:val="msonormal"/>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319">
    <w:name w:val="副标题 字符1"/>
    <w:basedOn w:val="58"/>
    <w:qFormat/>
    <w:uiPriority w:val="11"/>
    <w:rPr>
      <w:rFonts w:hint="default" w:asciiTheme="minorHAnsi" w:hAnsiTheme="minorHAnsi" w:eastAsiaTheme="minorEastAsia" w:cstheme="minorBidi"/>
      <w:b/>
      <w:bCs/>
      <w:kern w:val="28"/>
      <w:sz w:val="32"/>
      <w:szCs w:val="32"/>
    </w:rPr>
  </w:style>
  <w:style w:type="character" w:customStyle="1" w:styleId="320">
    <w:name w:val="明显引用 字符1"/>
    <w:basedOn w:val="58"/>
    <w:qFormat/>
    <w:uiPriority w:val="30"/>
    <w:rPr>
      <w:i/>
      <w:iCs/>
      <w:color w:val="4F81BD" w:themeColor="accent1"/>
      <w14:textFill>
        <w14:solidFill>
          <w14:schemeClr w14:val="accent1"/>
        </w14:solidFill>
      </w14:textFill>
    </w:rPr>
  </w:style>
  <w:style w:type="character" w:customStyle="1" w:styleId="321">
    <w:name w:val="引用 字符1"/>
    <w:basedOn w:val="58"/>
    <w:qFormat/>
    <w:uiPriority w:val="29"/>
    <w:rPr>
      <w:i/>
      <w:iCs/>
      <w:color w:val="404040" w:themeColor="text1" w:themeTint="BF"/>
      <w14:textFill>
        <w14:solidFill>
          <w14:schemeClr w14:val="tx1">
            <w14:lumMod w14:val="75000"/>
            <w14:lumOff w14:val="25000"/>
          </w14:schemeClr>
        </w14:solidFill>
      </w14:textFill>
    </w:rPr>
  </w:style>
  <w:style w:type="paragraph" w:customStyle="1" w:styleId="322">
    <w:name w:val="正文_5_0"/>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customStyle="1" w:styleId="323">
    <w:name w:val="Normal_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24">
    <w:name w:val="Default"/>
    <w:basedOn w:val="50"/>
    <w:qFormat/>
    <w:uiPriority w:val="0"/>
    <w:pPr>
      <w:autoSpaceDE w:val="0"/>
      <w:autoSpaceDN w:val="0"/>
    </w:pPr>
    <w:rPr>
      <w:rFonts w:ascii="Calibri" w:hAnsi="Calibri"/>
      <w:color w:val="000000"/>
      <w:sz w:val="24"/>
      <w:szCs w:val="24"/>
    </w:rPr>
  </w:style>
  <w:style w:type="character" w:customStyle="1" w:styleId="325">
    <w:name w:val="10"/>
    <w:basedOn w:val="58"/>
    <w:qFormat/>
    <w:uiPriority w:val="0"/>
    <w:rPr>
      <w:rFonts w:hint="default" w:ascii="Times New Roman" w:hAnsi="Times New Roman" w:cs="Times New Roman"/>
    </w:rPr>
  </w:style>
  <w:style w:type="character" w:customStyle="1" w:styleId="326">
    <w:name w:val="p0 Char"/>
    <w:link w:val="103"/>
    <w:qFormat/>
    <w:uiPriority w:val="0"/>
    <w:rPr>
      <w:sz w:val="21"/>
      <w:szCs w:val="21"/>
    </w:rPr>
  </w:style>
  <w:style w:type="character" w:customStyle="1" w:styleId="327">
    <w:name w:val="未处理的提及1"/>
    <w:basedOn w:val="58"/>
    <w:semiHidden/>
    <w:unhideWhenUsed/>
    <w:qFormat/>
    <w:uiPriority w:val="99"/>
    <w:rPr>
      <w:color w:val="605E5C"/>
      <w:shd w:val="clear" w:color="auto" w:fill="E1DFDD"/>
    </w:rPr>
  </w:style>
  <w:style w:type="character" w:customStyle="1" w:styleId="328">
    <w:name w:val="Char Char8"/>
    <w:qFormat/>
    <w:uiPriority w:val="0"/>
    <w:rPr>
      <w:rFonts w:hint="default" w:ascii="Arial" w:hAnsi="Arial" w:eastAsia="黑体" w:cs="Arial"/>
      <w:b/>
      <w:bCs/>
      <w:kern w:val="2"/>
      <w:sz w:val="32"/>
      <w:szCs w:val="32"/>
      <w:lang w:val="en-US" w:eastAsia="zh-CN" w:bidi="ar-SA"/>
    </w:rPr>
  </w:style>
  <w:style w:type="paragraph" w:customStyle="1" w:styleId="329">
    <w:name w:val="Table Paragraph"/>
    <w:basedOn w:val="1"/>
    <w:qFormat/>
    <w:uiPriority w:val="1"/>
    <w:pPr>
      <w:autoSpaceDE w:val="0"/>
      <w:autoSpaceDN w:val="0"/>
      <w:spacing w:before="2"/>
      <w:jc w:val="left"/>
    </w:pPr>
    <w:rPr>
      <w:rFonts w:ascii="宋体" w:hAnsi="宋体" w:cs="宋体"/>
      <w:kern w:val="0"/>
      <w:sz w:val="22"/>
      <w:szCs w:val="22"/>
      <w:lang w:eastAsia="en-US"/>
    </w:rPr>
  </w:style>
  <w:style w:type="character" w:customStyle="1" w:styleId="330">
    <w:name w:val="日期 字符1"/>
    <w:basedOn w:val="58"/>
    <w:semiHidden/>
    <w:qFormat/>
    <w:uiPriority w:val="99"/>
    <w:rPr>
      <w:rFonts w:ascii="Times New Roman" w:hAnsi="Times New Roman" w:eastAsia="宋体" w:cs="Times New Roman"/>
      <w:szCs w:val="20"/>
    </w:rPr>
  </w:style>
  <w:style w:type="character" w:customStyle="1" w:styleId="331">
    <w:name w:val="宏文本 字符1"/>
    <w:basedOn w:val="58"/>
    <w:semiHidden/>
    <w:qFormat/>
    <w:uiPriority w:val="99"/>
    <w:rPr>
      <w:rFonts w:ascii="Courier New" w:hAnsi="Courier New" w:eastAsia="宋体" w:cs="Courier New"/>
      <w:sz w:val="24"/>
      <w:szCs w:val="24"/>
    </w:rPr>
  </w:style>
  <w:style w:type="character" w:customStyle="1" w:styleId="332">
    <w:name w:val="正文文本首行缩进 2 字符1"/>
    <w:basedOn w:val="127"/>
    <w:semiHidden/>
    <w:qFormat/>
    <w:uiPriority w:val="99"/>
    <w:rPr>
      <w:rFonts w:ascii="Times New Roman" w:hAnsi="Times New Roman" w:eastAsia="宋体" w:cs="Times New Roman"/>
      <w:kern w:val="2"/>
      <w:sz w:val="21"/>
      <w:szCs w:val="20"/>
    </w:rPr>
  </w:style>
  <w:style w:type="character" w:customStyle="1" w:styleId="333">
    <w:name w:val="未处理的提及2"/>
    <w:basedOn w:val="58"/>
    <w:semiHidden/>
    <w:unhideWhenUsed/>
    <w:qFormat/>
    <w:uiPriority w:val="99"/>
    <w:rPr>
      <w:color w:val="605E5C"/>
      <w:shd w:val="clear" w:color="auto" w:fill="E1DFDD"/>
    </w:rPr>
  </w:style>
  <w:style w:type="table" w:customStyle="1" w:styleId="334">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35">
    <w:name w:val="p16"/>
    <w:basedOn w:val="1"/>
    <w:qFormat/>
    <w:uiPriority w:val="0"/>
    <w:pPr>
      <w:widowControl/>
    </w:pPr>
    <w:rPr>
      <w:rFonts w:ascii="Calibri" w:hAnsi="Calibri" w:cs="宋体"/>
      <w:kern w:val="0"/>
      <w:szCs w:val="21"/>
    </w:rPr>
  </w:style>
  <w:style w:type="character" w:customStyle="1" w:styleId="336">
    <w:name w:val="正文文本缩进 字符1"/>
    <w:basedOn w:val="58"/>
    <w:qFormat/>
    <w:uiPriority w:val="0"/>
  </w:style>
  <w:style w:type="character" w:customStyle="1" w:styleId="337">
    <w:name w:val="未处理的提及3"/>
    <w:basedOn w:val="58"/>
    <w:semiHidden/>
    <w:unhideWhenUsed/>
    <w:qFormat/>
    <w:uiPriority w:val="99"/>
    <w:rPr>
      <w:color w:val="605E5C"/>
      <w:shd w:val="clear" w:color="auto" w:fill="E1DFDD"/>
    </w:rPr>
  </w:style>
  <w:style w:type="paragraph" w:customStyle="1" w:styleId="338">
    <w:name w:val="Char6"/>
    <w:basedOn w:val="1"/>
    <w:qFormat/>
    <w:uiPriority w:val="0"/>
    <w:rPr>
      <w:rFonts w:ascii="仿宋_GB2312" w:eastAsia="仿宋_GB2312"/>
      <w:b/>
      <w:sz w:val="32"/>
      <w:szCs w:val="32"/>
    </w:rPr>
  </w:style>
  <w:style w:type="character" w:customStyle="1" w:styleId="339">
    <w:name w:val="已访问的超链接1"/>
    <w:qFormat/>
    <w:uiPriority w:val="0"/>
    <w:rPr>
      <w:rFonts w:ascii="Arial" w:hAnsi="Arial" w:eastAsia="黑体"/>
      <w:color w:val="800080"/>
      <w:kern w:val="2"/>
      <w:sz w:val="21"/>
      <w:szCs w:val="21"/>
      <w:u w:val="single"/>
      <w:lang w:val="en-US" w:eastAsia="zh-CN" w:bidi="ar-SA"/>
    </w:rPr>
  </w:style>
  <w:style w:type="paragraph" w:customStyle="1" w:styleId="340">
    <w:name w:val="Char Char Char3"/>
    <w:basedOn w:val="1"/>
    <w:qFormat/>
    <w:uiPriority w:val="0"/>
  </w:style>
  <w:style w:type="paragraph" w:customStyle="1" w:styleId="341">
    <w:name w:val="Char14"/>
    <w:basedOn w:val="1"/>
    <w:qFormat/>
    <w:uiPriority w:val="0"/>
    <w:pPr>
      <w:pageBreakBefore/>
      <w:spacing w:line="360" w:lineRule="auto"/>
    </w:pPr>
    <w:rPr>
      <w:sz w:val="28"/>
    </w:rPr>
  </w:style>
  <w:style w:type="paragraph" w:customStyle="1" w:styleId="342">
    <w:name w:val="Char Char Char Char Char Char Char Char Char Char3"/>
    <w:basedOn w:val="1"/>
    <w:qFormat/>
    <w:uiPriority w:val="0"/>
    <w:pPr>
      <w:snapToGrid w:val="0"/>
      <w:spacing w:line="360" w:lineRule="auto"/>
      <w:ind w:firstLine="200" w:firstLineChars="200"/>
    </w:pPr>
    <w:rPr>
      <w:rFonts w:eastAsia="仿宋_GB2312"/>
      <w:sz w:val="24"/>
      <w:szCs w:val="24"/>
    </w:rPr>
  </w:style>
  <w:style w:type="paragraph" w:customStyle="1" w:styleId="343">
    <w:name w:val="Char Char Char Char Char Char Char Char Char Char Char Char Char Char Char Char Char Char Char Char Char Char Char Char Char Char Char Char Char Char Char Char Char Char"/>
    <w:basedOn w:val="1"/>
    <w:semiHidden/>
    <w:qFormat/>
    <w:uiPriority w:val="0"/>
    <w:rPr>
      <w:szCs w:val="24"/>
    </w:rPr>
  </w:style>
  <w:style w:type="paragraph" w:customStyle="1" w:styleId="344">
    <w:name w:val="Char Char Char Char Char Char Char3"/>
    <w:basedOn w:val="1"/>
    <w:qFormat/>
    <w:uiPriority w:val="0"/>
    <w:pPr>
      <w:jc w:val="left"/>
    </w:pPr>
    <w:rPr>
      <w:rFonts w:ascii="宋体" w:hAnsi="宋体" w:cs="宋体"/>
      <w:kern w:val="0"/>
      <w:sz w:val="24"/>
      <w:szCs w:val="24"/>
    </w:rPr>
  </w:style>
  <w:style w:type="character" w:customStyle="1" w:styleId="345">
    <w:name w:val="Char Char11"/>
    <w:qFormat/>
    <w:uiPriority w:val="0"/>
    <w:rPr>
      <w:rFonts w:eastAsia="宋体"/>
      <w:b/>
      <w:kern w:val="2"/>
      <w:sz w:val="32"/>
      <w:lang w:val="en-US" w:eastAsia="zh-CN"/>
    </w:rPr>
  </w:style>
  <w:style w:type="character" w:customStyle="1" w:styleId="346">
    <w:name w:val="Char Char31"/>
    <w:qFormat/>
    <w:uiPriority w:val="0"/>
    <w:rPr>
      <w:rFonts w:eastAsia="宋体"/>
      <w:b/>
      <w:kern w:val="44"/>
      <w:sz w:val="44"/>
      <w:lang w:val="en-US" w:eastAsia="zh-CN"/>
    </w:rPr>
  </w:style>
  <w:style w:type="character" w:customStyle="1" w:styleId="347">
    <w:name w:val="Char Char21"/>
    <w:qFormat/>
    <w:uiPriority w:val="0"/>
    <w:rPr>
      <w:rFonts w:ascii="宋体" w:hAnsi="Courier New" w:eastAsia="宋体"/>
      <w:kern w:val="2"/>
      <w:sz w:val="21"/>
      <w:lang w:val="en-US" w:eastAsia="zh-CN"/>
    </w:rPr>
  </w:style>
  <w:style w:type="character" w:customStyle="1" w:styleId="348">
    <w:name w:val="Char Char Char2"/>
    <w:link w:val="349"/>
    <w:qFormat/>
    <w:uiPriority w:val="0"/>
    <w:rPr>
      <w:rFonts w:ascii="Arial" w:hAnsi="Arial" w:eastAsia="黑体"/>
      <w:kern w:val="2"/>
      <w:sz w:val="21"/>
      <w:szCs w:val="21"/>
    </w:rPr>
  </w:style>
  <w:style w:type="paragraph" w:customStyle="1" w:styleId="349">
    <w:name w:val="Char5"/>
    <w:basedOn w:val="1"/>
    <w:link w:val="348"/>
    <w:qFormat/>
    <w:uiPriority w:val="0"/>
    <w:pPr>
      <w:snapToGrid w:val="0"/>
      <w:spacing w:line="360" w:lineRule="auto"/>
      <w:ind w:firstLine="200" w:firstLineChars="200"/>
    </w:pPr>
    <w:rPr>
      <w:rFonts w:ascii="Arial" w:hAnsi="Arial" w:eastAsia="黑体"/>
      <w:szCs w:val="21"/>
    </w:rPr>
  </w:style>
  <w:style w:type="paragraph" w:customStyle="1" w:styleId="350">
    <w:name w:val="Char13"/>
    <w:basedOn w:val="1"/>
    <w:qFormat/>
    <w:uiPriority w:val="0"/>
    <w:pPr>
      <w:pageBreakBefore/>
      <w:spacing w:line="360" w:lineRule="auto"/>
    </w:pPr>
    <w:rPr>
      <w:sz w:val="28"/>
    </w:rPr>
  </w:style>
  <w:style w:type="paragraph" w:customStyle="1" w:styleId="351">
    <w:name w:val="Char Char Char Char Char Char Char Char Char Char2"/>
    <w:basedOn w:val="1"/>
    <w:qFormat/>
    <w:uiPriority w:val="0"/>
  </w:style>
  <w:style w:type="paragraph" w:customStyle="1" w:styleId="352">
    <w:name w:val="Char Char Char Char Char Char Char Char Char Char Char Char Char1"/>
    <w:basedOn w:val="1"/>
    <w:qFormat/>
    <w:uiPriority w:val="0"/>
    <w:rPr>
      <w:szCs w:val="24"/>
    </w:rPr>
  </w:style>
  <w:style w:type="paragraph" w:customStyle="1" w:styleId="353">
    <w:name w:val="Char Char Char Char Char Char1 Char11"/>
    <w:basedOn w:val="1"/>
    <w:qFormat/>
    <w:uiPriority w:val="0"/>
    <w:pPr>
      <w:ind w:left="510"/>
    </w:pPr>
    <w:rPr>
      <w:szCs w:val="24"/>
    </w:rPr>
  </w:style>
  <w:style w:type="paragraph" w:customStyle="1" w:styleId="354">
    <w:name w:val="Char Char Char Char Char Char Char2"/>
    <w:basedOn w:val="1"/>
    <w:next w:val="2"/>
    <w:qFormat/>
    <w:uiPriority w:val="0"/>
    <w:rPr>
      <w:sz w:val="28"/>
      <w:szCs w:val="28"/>
    </w:rPr>
  </w:style>
  <w:style w:type="paragraph" w:customStyle="1" w:styleId="355">
    <w:name w:val="Char Char Char Char Char Char1"/>
    <w:basedOn w:val="1"/>
    <w:next w:val="2"/>
    <w:qFormat/>
    <w:uiPriority w:val="0"/>
    <w:rPr>
      <w:szCs w:val="24"/>
    </w:rPr>
  </w:style>
  <w:style w:type="character" w:customStyle="1" w:styleId="356">
    <w:name w:val="批注文字 Char1"/>
    <w:semiHidden/>
    <w:qFormat/>
    <w:locked/>
    <w:uiPriority w:val="99"/>
    <w:rPr>
      <w:rFonts w:ascii="Calibri" w:hAnsi="Calibri"/>
      <w:kern w:val="2"/>
      <w:sz w:val="21"/>
      <w:szCs w:val="22"/>
    </w:rPr>
  </w:style>
  <w:style w:type="character" w:customStyle="1" w:styleId="357">
    <w:name w:val="页眉 Char1"/>
    <w:semiHidden/>
    <w:qFormat/>
    <w:locked/>
    <w:uiPriority w:val="0"/>
    <w:rPr>
      <w:rFonts w:ascii="Calibri" w:hAnsi="Calibri"/>
      <w:kern w:val="2"/>
      <w:sz w:val="18"/>
      <w:szCs w:val="18"/>
    </w:rPr>
  </w:style>
  <w:style w:type="character" w:customStyle="1" w:styleId="358">
    <w:name w:val="页脚 Char1"/>
    <w:semiHidden/>
    <w:qFormat/>
    <w:locked/>
    <w:uiPriority w:val="0"/>
    <w:rPr>
      <w:rFonts w:ascii="Calibri" w:hAnsi="Calibri"/>
      <w:kern w:val="2"/>
      <w:sz w:val="18"/>
      <w:szCs w:val="18"/>
    </w:rPr>
  </w:style>
  <w:style w:type="character" w:customStyle="1" w:styleId="359">
    <w:name w:val="批注主题 Char2"/>
    <w:semiHidden/>
    <w:qFormat/>
    <w:locked/>
    <w:uiPriority w:val="0"/>
    <w:rPr>
      <w:rFonts w:ascii="宋体" w:hAnsi="Calibri"/>
      <w:b/>
      <w:bCs/>
      <w:kern w:val="2"/>
      <w:sz w:val="28"/>
      <w:szCs w:val="22"/>
    </w:rPr>
  </w:style>
  <w:style w:type="character" w:customStyle="1" w:styleId="360">
    <w:name w:val="日期 Char2"/>
    <w:semiHidden/>
    <w:qFormat/>
    <w:locked/>
    <w:uiPriority w:val="0"/>
    <w:rPr>
      <w:rFonts w:ascii="宋体"/>
      <w:sz w:val="28"/>
    </w:rPr>
  </w:style>
  <w:style w:type="character" w:customStyle="1" w:styleId="361">
    <w:name w:val="批注框文本 Char2"/>
    <w:semiHidden/>
    <w:qFormat/>
    <w:locked/>
    <w:uiPriority w:val="0"/>
    <w:rPr>
      <w:rFonts w:ascii="宋体"/>
      <w:sz w:val="18"/>
      <w:szCs w:val="18"/>
    </w:rPr>
  </w:style>
  <w:style w:type="character" w:customStyle="1" w:styleId="362">
    <w:name w:val="标题 1 Char"/>
    <w:qFormat/>
    <w:uiPriority w:val="0"/>
    <w:rPr>
      <w:rFonts w:eastAsia="宋体"/>
      <w:b/>
      <w:bCs/>
      <w:kern w:val="44"/>
      <w:sz w:val="44"/>
      <w:szCs w:val="44"/>
      <w:lang w:bidi="ar-SA"/>
    </w:rPr>
  </w:style>
  <w:style w:type="character" w:customStyle="1" w:styleId="363">
    <w:name w:val="标题 3 Char"/>
    <w:qFormat/>
    <w:uiPriority w:val="0"/>
    <w:rPr>
      <w:rFonts w:ascii="Calibri" w:hAnsi="Calibri" w:eastAsia="宋体"/>
      <w:b/>
      <w:bCs/>
      <w:kern w:val="2"/>
      <w:sz w:val="32"/>
      <w:szCs w:val="32"/>
      <w:lang w:bidi="ar-SA"/>
    </w:rPr>
  </w:style>
  <w:style w:type="character" w:customStyle="1" w:styleId="364">
    <w:name w:val="标题 4 Char"/>
    <w:qFormat/>
    <w:uiPriority w:val="0"/>
    <w:rPr>
      <w:rFonts w:ascii="Cambria" w:hAnsi="Cambria" w:eastAsia="宋体"/>
      <w:b/>
      <w:bCs/>
      <w:kern w:val="2"/>
      <w:sz w:val="28"/>
      <w:szCs w:val="28"/>
      <w:lang w:bidi="ar-SA"/>
    </w:rPr>
  </w:style>
  <w:style w:type="character" w:customStyle="1" w:styleId="365">
    <w:name w:val="标题 5 Char"/>
    <w:qFormat/>
    <w:uiPriority w:val="0"/>
    <w:rPr>
      <w:rFonts w:eastAsia="宋体"/>
      <w:b/>
      <w:bCs/>
      <w:kern w:val="2"/>
      <w:sz w:val="28"/>
      <w:szCs w:val="28"/>
      <w:lang w:bidi="ar-SA"/>
    </w:rPr>
  </w:style>
  <w:style w:type="character" w:customStyle="1" w:styleId="366">
    <w:name w:val="标题 6 Char"/>
    <w:qFormat/>
    <w:uiPriority w:val="0"/>
    <w:rPr>
      <w:rFonts w:ascii="Arial" w:hAnsi="Arial" w:eastAsia="黑体"/>
      <w:b/>
      <w:bCs/>
      <w:sz w:val="24"/>
      <w:szCs w:val="24"/>
      <w:lang w:val="zh-CN" w:eastAsia="zh-CN"/>
    </w:rPr>
  </w:style>
  <w:style w:type="character" w:customStyle="1" w:styleId="367">
    <w:name w:val="标题 7 Char"/>
    <w:qFormat/>
    <w:uiPriority w:val="0"/>
    <w:rPr>
      <w:b/>
      <w:bCs/>
      <w:sz w:val="24"/>
      <w:szCs w:val="24"/>
      <w:lang w:val="zh-CN" w:eastAsia="zh-CN"/>
    </w:rPr>
  </w:style>
  <w:style w:type="character" w:customStyle="1" w:styleId="368">
    <w:name w:val="标题 8 Char"/>
    <w:qFormat/>
    <w:uiPriority w:val="0"/>
    <w:rPr>
      <w:rFonts w:ascii="Arial" w:hAnsi="Arial" w:eastAsia="黑体"/>
      <w:sz w:val="24"/>
      <w:szCs w:val="24"/>
      <w:lang w:val="zh-CN" w:eastAsia="zh-CN"/>
    </w:rPr>
  </w:style>
  <w:style w:type="character" w:customStyle="1" w:styleId="369">
    <w:name w:val="标题 9 Char"/>
    <w:qFormat/>
    <w:uiPriority w:val="0"/>
    <w:rPr>
      <w:rFonts w:ascii="Arial" w:hAnsi="Arial" w:eastAsia="黑体"/>
      <w:sz w:val="21"/>
      <w:szCs w:val="21"/>
      <w:lang w:val="zh-CN" w:eastAsia="zh-CN"/>
    </w:rPr>
  </w:style>
  <w:style w:type="character" w:customStyle="1" w:styleId="370">
    <w:name w:val="ca-2"/>
    <w:qFormat/>
    <w:uiPriority w:val="0"/>
  </w:style>
  <w:style w:type="character" w:customStyle="1" w:styleId="371">
    <w:name w:val="正文缩进2格 Char Char"/>
    <w:link w:val="372"/>
    <w:qFormat/>
    <w:uiPriority w:val="0"/>
    <w:rPr>
      <w:rFonts w:ascii="仿宋_GB2312" w:hAnsi="宋体" w:eastAsia="仿宋_GB2312"/>
      <w:kern w:val="2"/>
      <w:sz w:val="31"/>
    </w:rPr>
  </w:style>
  <w:style w:type="paragraph" w:customStyle="1" w:styleId="372">
    <w:name w:val="正文缩进2格"/>
    <w:basedOn w:val="1"/>
    <w:link w:val="371"/>
    <w:qFormat/>
    <w:uiPriority w:val="0"/>
    <w:pPr>
      <w:widowControl/>
      <w:spacing w:line="600" w:lineRule="exact"/>
      <w:ind w:firstLine="639" w:firstLineChars="206"/>
      <w:jc w:val="left"/>
    </w:pPr>
    <w:rPr>
      <w:rFonts w:ascii="仿宋_GB2312" w:hAnsi="宋体" w:eastAsia="仿宋_GB2312"/>
      <w:sz w:val="31"/>
    </w:rPr>
  </w:style>
  <w:style w:type="character" w:customStyle="1" w:styleId="373">
    <w:name w:val="标题 6 Char Char"/>
    <w:qFormat/>
    <w:uiPriority w:val="0"/>
    <w:rPr>
      <w:rFonts w:ascii="Arial" w:hAnsi="Arial" w:eastAsia="黑体"/>
      <w:b/>
      <w:bCs/>
      <w:sz w:val="24"/>
      <w:szCs w:val="24"/>
    </w:rPr>
  </w:style>
  <w:style w:type="character" w:customStyle="1" w:styleId="374">
    <w:name w:val="批注框文本 Char"/>
    <w:qFormat/>
    <w:uiPriority w:val="0"/>
    <w:rPr>
      <w:kern w:val="2"/>
      <w:sz w:val="18"/>
      <w:szCs w:val="18"/>
      <w:lang w:bidi="ar-SA"/>
    </w:rPr>
  </w:style>
  <w:style w:type="character" w:customStyle="1" w:styleId="375">
    <w:name w:val="页眉 Char"/>
    <w:qFormat/>
    <w:uiPriority w:val="99"/>
    <w:rPr>
      <w:rFonts w:eastAsia="宋体"/>
      <w:kern w:val="2"/>
      <w:sz w:val="18"/>
      <w:lang w:bidi="ar-SA"/>
    </w:rPr>
  </w:style>
  <w:style w:type="character" w:customStyle="1" w:styleId="376">
    <w:name w:val="日期 Char"/>
    <w:qFormat/>
    <w:uiPriority w:val="0"/>
    <w:rPr>
      <w:rFonts w:ascii="Calibri" w:hAnsi="Calibri" w:eastAsia="宋体"/>
      <w:kern w:val="2"/>
      <w:sz w:val="21"/>
      <w:szCs w:val="22"/>
      <w:lang w:bidi="ar-SA"/>
    </w:rPr>
  </w:style>
  <w:style w:type="character" w:customStyle="1" w:styleId="377">
    <w:name w:val="正文文本 Char"/>
    <w:qFormat/>
    <w:uiPriority w:val="0"/>
  </w:style>
  <w:style w:type="character" w:customStyle="1" w:styleId="378">
    <w:name w:val="正文文本 2 Char"/>
    <w:basedOn w:val="58"/>
    <w:qFormat/>
    <w:uiPriority w:val="0"/>
  </w:style>
  <w:style w:type="character" w:customStyle="1" w:styleId="379">
    <w:name w:val="正文文本缩进 3 Char"/>
    <w:qFormat/>
    <w:uiPriority w:val="0"/>
    <w:rPr>
      <w:sz w:val="16"/>
      <w:szCs w:val="16"/>
    </w:rPr>
  </w:style>
  <w:style w:type="character" w:customStyle="1" w:styleId="380">
    <w:name w:val="批注文字 Char"/>
    <w:qFormat/>
    <w:uiPriority w:val="0"/>
    <w:rPr>
      <w:rFonts w:ascii="Calibri" w:hAnsi="Calibri" w:eastAsia="宋体"/>
      <w:kern w:val="2"/>
      <w:sz w:val="21"/>
      <w:szCs w:val="22"/>
      <w:lang w:bidi="ar-SA"/>
    </w:rPr>
  </w:style>
  <w:style w:type="character" w:customStyle="1" w:styleId="381">
    <w:name w:val="正文缩进 字符1"/>
    <w:qFormat/>
    <w:uiPriority w:val="0"/>
  </w:style>
  <w:style w:type="character" w:customStyle="1" w:styleId="382">
    <w:name w:val="style291"/>
    <w:qFormat/>
    <w:uiPriority w:val="0"/>
    <w:rPr>
      <w:sz w:val="21"/>
      <w:szCs w:val="21"/>
    </w:rPr>
  </w:style>
  <w:style w:type="character" w:customStyle="1" w:styleId="383">
    <w:name w:val="批注主题 Char"/>
    <w:qFormat/>
    <w:uiPriority w:val="0"/>
    <w:rPr>
      <w:rFonts w:ascii="Calibri" w:hAnsi="Calibri" w:eastAsia="宋体"/>
      <w:b/>
      <w:bCs/>
      <w:kern w:val="2"/>
      <w:sz w:val="21"/>
      <w:szCs w:val="22"/>
      <w:lang w:bidi="ar-SA"/>
    </w:rPr>
  </w:style>
  <w:style w:type="character" w:customStyle="1" w:styleId="384">
    <w:name w:val="头 Char Char Char Char Char"/>
    <w:qFormat/>
    <w:uiPriority w:val="0"/>
    <w:rPr>
      <w:rFonts w:eastAsia="宋体"/>
      <w:b/>
      <w:sz w:val="32"/>
      <w:lang w:val="en-US" w:eastAsia="zh-CN" w:bidi="ar-SA"/>
    </w:rPr>
  </w:style>
  <w:style w:type="character" w:customStyle="1" w:styleId="385">
    <w:name w:val="页脚 Char"/>
    <w:qFormat/>
    <w:uiPriority w:val="99"/>
    <w:rPr>
      <w:rFonts w:eastAsia="宋体"/>
      <w:kern w:val="2"/>
      <w:sz w:val="18"/>
      <w:lang w:bidi="ar-SA"/>
    </w:rPr>
  </w:style>
  <w:style w:type="character" w:customStyle="1" w:styleId="386">
    <w:name w:val="biaoti331"/>
    <w:qFormat/>
    <w:uiPriority w:val="0"/>
    <w:rPr>
      <w:b/>
      <w:bCs/>
      <w:color w:val="000000"/>
      <w:sz w:val="24"/>
      <w:szCs w:val="24"/>
      <w:u w:val="none"/>
    </w:rPr>
  </w:style>
  <w:style w:type="character" w:customStyle="1" w:styleId="387">
    <w:name w:val="ca-7"/>
    <w:qFormat/>
    <w:uiPriority w:val="0"/>
  </w:style>
  <w:style w:type="character" w:customStyle="1" w:styleId="388">
    <w:name w:val="more"/>
    <w:basedOn w:val="58"/>
    <w:qFormat/>
    <w:uiPriority w:val="0"/>
  </w:style>
  <w:style w:type="character" w:customStyle="1" w:styleId="389">
    <w:name w:val="正文文本缩进 2 Char"/>
    <w:basedOn w:val="58"/>
    <w:qFormat/>
    <w:uiPriority w:val="0"/>
  </w:style>
  <w:style w:type="character" w:customStyle="1" w:styleId="390">
    <w:name w:val="dash6b63_6587__char1"/>
    <w:qFormat/>
    <w:uiPriority w:val="0"/>
    <w:rPr>
      <w:rFonts w:hint="default" w:ascii="Calibri" w:hAnsi="Calibri" w:cs="Calibri"/>
      <w:sz w:val="20"/>
      <w:szCs w:val="20"/>
    </w:rPr>
  </w:style>
  <w:style w:type="character" w:customStyle="1" w:styleId="391">
    <w:name w:val="文档结构图 Char"/>
    <w:qFormat/>
    <w:uiPriority w:val="0"/>
    <w:rPr>
      <w:rFonts w:ascii="Calibri" w:hAnsi="Calibri" w:eastAsia="宋体"/>
      <w:kern w:val="2"/>
      <w:sz w:val="21"/>
      <w:szCs w:val="22"/>
      <w:lang w:bidi="ar-SA"/>
    </w:rPr>
  </w:style>
  <w:style w:type="character" w:customStyle="1" w:styleId="392">
    <w:name w:val="正文文本缩进 3 Char Char"/>
    <w:link w:val="393"/>
    <w:qFormat/>
    <w:uiPriority w:val="0"/>
    <w:rPr>
      <w:sz w:val="28"/>
      <w:szCs w:val="28"/>
    </w:rPr>
  </w:style>
  <w:style w:type="paragraph" w:customStyle="1" w:styleId="393">
    <w:name w:val="正文文本缩进 31"/>
    <w:basedOn w:val="1"/>
    <w:link w:val="392"/>
    <w:qFormat/>
    <w:uiPriority w:val="0"/>
    <w:pPr>
      <w:adjustRightInd w:val="0"/>
      <w:spacing w:before="240" w:line="520" w:lineRule="exact"/>
      <w:ind w:firstLine="539"/>
      <w:textAlignment w:val="baseline"/>
    </w:pPr>
    <w:rPr>
      <w:kern w:val="0"/>
      <w:sz w:val="28"/>
      <w:szCs w:val="28"/>
    </w:rPr>
  </w:style>
  <w:style w:type="paragraph" w:customStyle="1" w:styleId="394">
    <w:name w:val="2"/>
    <w:basedOn w:val="1"/>
    <w:next w:val="126"/>
    <w:qFormat/>
    <w:uiPriority w:val="0"/>
    <w:pPr>
      <w:ind w:firstLine="420" w:firstLineChars="200"/>
    </w:pPr>
    <w:rPr>
      <w:rFonts w:ascii="Calibri" w:hAnsi="Calibri"/>
    </w:rPr>
  </w:style>
  <w:style w:type="paragraph" w:customStyle="1" w:styleId="395">
    <w:name w:val="Char31"/>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paragraph" w:customStyle="1" w:styleId="396">
    <w:name w:val="style3"/>
    <w:basedOn w:val="1"/>
    <w:qFormat/>
    <w:uiPriority w:val="0"/>
    <w:pPr>
      <w:widowControl/>
      <w:spacing w:line="480" w:lineRule="auto"/>
      <w:ind w:firstLine="420"/>
      <w:jc w:val="left"/>
    </w:pPr>
    <w:rPr>
      <w:rFonts w:ascii="宋体" w:hAnsi="宋体" w:cs="宋体"/>
      <w:kern w:val="0"/>
      <w:szCs w:val="21"/>
    </w:rPr>
  </w:style>
  <w:style w:type="paragraph" w:customStyle="1" w:styleId="397">
    <w:name w:val="3"/>
    <w:basedOn w:val="1"/>
    <w:next w:val="22"/>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rPr>
  </w:style>
  <w:style w:type="paragraph" w:customStyle="1" w:styleId="398">
    <w:name w:val="reader-word-layer"/>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399">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400">
    <w:name w:val="pa-10"/>
    <w:basedOn w:val="1"/>
    <w:qFormat/>
    <w:uiPriority w:val="0"/>
    <w:pPr>
      <w:widowControl/>
      <w:spacing w:before="150" w:after="150"/>
      <w:jc w:val="left"/>
    </w:pPr>
    <w:rPr>
      <w:rFonts w:ascii="宋体" w:hAnsi="宋体" w:cs="宋体"/>
      <w:kern w:val="0"/>
      <w:sz w:val="24"/>
      <w:szCs w:val="24"/>
    </w:rPr>
  </w:style>
  <w:style w:type="paragraph" w:customStyle="1" w:styleId="401">
    <w:name w:val="dash6b63_6587"/>
    <w:basedOn w:val="1"/>
    <w:qFormat/>
    <w:uiPriority w:val="0"/>
    <w:pPr>
      <w:widowControl/>
    </w:pPr>
    <w:rPr>
      <w:rFonts w:ascii="Calibri" w:hAnsi="Calibri"/>
      <w:kern w:val="0"/>
      <w:sz w:val="20"/>
    </w:rPr>
  </w:style>
  <w:style w:type="paragraph" w:customStyle="1" w:styleId="402">
    <w:name w:val="Char4"/>
    <w:basedOn w:val="1"/>
    <w:qFormat/>
    <w:uiPriority w:val="0"/>
    <w:pPr>
      <w:widowControl/>
      <w:tabs>
        <w:tab w:val="left" w:pos="425"/>
      </w:tabs>
      <w:spacing w:beforeLines="100" w:after="160" w:line="240" w:lineRule="exact"/>
      <w:ind w:left="425" w:hanging="425"/>
      <w:jc w:val="left"/>
    </w:pPr>
    <w:rPr>
      <w:rFonts w:ascii="Verdana" w:hAnsi="Verdana" w:eastAsia="黑体"/>
      <w:kern w:val="0"/>
      <w:sz w:val="20"/>
      <w:lang w:eastAsia="en-US"/>
    </w:rPr>
  </w:style>
  <w:style w:type="paragraph" w:customStyle="1" w:styleId="403">
    <w:name w:val="pa-9"/>
    <w:basedOn w:val="1"/>
    <w:qFormat/>
    <w:uiPriority w:val="0"/>
    <w:pPr>
      <w:widowControl/>
      <w:spacing w:before="150" w:after="150"/>
      <w:jc w:val="left"/>
    </w:pPr>
    <w:rPr>
      <w:rFonts w:ascii="宋体" w:hAnsi="宋体" w:cs="宋体"/>
      <w:kern w:val="0"/>
      <w:sz w:val="24"/>
      <w:szCs w:val="24"/>
    </w:rPr>
  </w:style>
  <w:style w:type="paragraph" w:customStyle="1" w:styleId="404">
    <w:name w:val="pa-11"/>
    <w:basedOn w:val="1"/>
    <w:qFormat/>
    <w:uiPriority w:val="0"/>
    <w:pPr>
      <w:widowControl/>
      <w:spacing w:before="150" w:after="150"/>
      <w:jc w:val="left"/>
    </w:pPr>
    <w:rPr>
      <w:rFonts w:ascii="宋体" w:hAnsi="宋体" w:cs="宋体"/>
      <w:kern w:val="0"/>
      <w:sz w:val="24"/>
      <w:szCs w:val="24"/>
    </w:rPr>
  </w:style>
  <w:style w:type="paragraph" w:customStyle="1" w:styleId="405">
    <w:name w:val="Char6 Char Char Char1"/>
    <w:basedOn w:val="1"/>
    <w:qFormat/>
    <w:uiPriority w:val="0"/>
    <w:pPr>
      <w:tabs>
        <w:tab w:val="left" w:pos="794"/>
        <w:tab w:val="left" w:pos="1191"/>
        <w:tab w:val="left" w:pos="1588"/>
        <w:tab w:val="left" w:pos="1985"/>
      </w:tabs>
      <w:autoSpaceDE w:val="0"/>
      <w:autoSpaceDN w:val="0"/>
      <w:adjustRightInd w:val="0"/>
      <w:spacing w:before="136"/>
    </w:pPr>
    <w:rPr>
      <w:rFonts w:ascii="Tahoma" w:hAnsi="Tahoma"/>
      <w:kern w:val="0"/>
      <w:sz w:val="24"/>
      <w:lang w:val="en-GB"/>
    </w:rPr>
  </w:style>
  <w:style w:type="paragraph" w:customStyle="1" w:styleId="406">
    <w:name w:val="dash6b63_65871"/>
    <w:basedOn w:val="1"/>
    <w:qFormat/>
    <w:uiPriority w:val="0"/>
    <w:pPr>
      <w:widowControl/>
    </w:pPr>
    <w:rPr>
      <w:rFonts w:ascii="Calibri" w:hAnsi="Calibri" w:cs="Calibri"/>
      <w:kern w:val="0"/>
      <w:sz w:val="20"/>
    </w:rPr>
  </w:style>
  <w:style w:type="paragraph" w:customStyle="1" w:styleId="407">
    <w:name w:val="p2"/>
    <w:basedOn w:val="1"/>
    <w:qFormat/>
    <w:uiPriority w:val="0"/>
    <w:pPr>
      <w:widowControl/>
      <w:spacing w:line="480" w:lineRule="auto"/>
      <w:ind w:firstLine="420"/>
      <w:jc w:val="left"/>
    </w:pPr>
    <w:rPr>
      <w:rFonts w:ascii="宋体" w:hAnsi="宋体" w:cs="宋体"/>
      <w:kern w:val="0"/>
      <w:szCs w:val="21"/>
    </w:rPr>
  </w:style>
  <w:style w:type="paragraph" w:customStyle="1" w:styleId="408">
    <w:name w:val="pa-4"/>
    <w:basedOn w:val="1"/>
    <w:qFormat/>
    <w:uiPriority w:val="0"/>
    <w:pPr>
      <w:widowControl/>
      <w:spacing w:before="150" w:after="150"/>
      <w:jc w:val="left"/>
    </w:pPr>
    <w:rPr>
      <w:rFonts w:ascii="宋体" w:hAnsi="宋体" w:cs="宋体"/>
      <w:kern w:val="0"/>
      <w:sz w:val="24"/>
      <w:szCs w:val="24"/>
    </w:rPr>
  </w:style>
  <w:style w:type="character" w:customStyle="1" w:styleId="409">
    <w:name w:val="表名 Char"/>
    <w:link w:val="410"/>
    <w:qFormat/>
    <w:uiPriority w:val="0"/>
    <w:rPr>
      <w:rFonts w:ascii="Cambria" w:hAnsi="Cambria" w:eastAsia="Calibri"/>
      <w:bCs/>
      <w:kern w:val="2"/>
      <w:sz w:val="24"/>
      <w:szCs w:val="24"/>
    </w:rPr>
  </w:style>
  <w:style w:type="paragraph" w:customStyle="1" w:styleId="410">
    <w:name w:val="表名"/>
    <w:basedOn w:val="1"/>
    <w:link w:val="409"/>
    <w:qFormat/>
    <w:uiPriority w:val="0"/>
    <w:pPr>
      <w:spacing w:line="360" w:lineRule="auto"/>
      <w:jc w:val="center"/>
    </w:pPr>
    <w:rPr>
      <w:rFonts w:ascii="Cambria" w:hAnsi="Cambria" w:eastAsia="Calibri"/>
      <w:bCs/>
      <w:sz w:val="24"/>
      <w:szCs w:val="24"/>
    </w:rPr>
  </w:style>
  <w:style w:type="paragraph" w:customStyle="1" w:styleId="411">
    <w:name w:val="xl37"/>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cs="宋体"/>
      <w:kern w:val="0"/>
      <w:sz w:val="22"/>
      <w:szCs w:val="22"/>
    </w:rPr>
  </w:style>
  <w:style w:type="paragraph" w:customStyle="1" w:styleId="412">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413">
    <w:name w:val="标题 Char"/>
    <w:qFormat/>
    <w:uiPriority w:val="0"/>
    <w:rPr>
      <w:rFonts w:ascii="Cambria" w:hAnsi="Cambria"/>
      <w:b/>
      <w:bCs/>
      <w:sz w:val="32"/>
      <w:szCs w:val="32"/>
    </w:rPr>
  </w:style>
  <w:style w:type="character" w:customStyle="1" w:styleId="414">
    <w:name w:val="明显引用 Char"/>
    <w:qFormat/>
    <w:uiPriority w:val="0"/>
    <w:rPr>
      <w:b/>
      <w:bCs/>
      <w:i/>
      <w:iCs/>
      <w:color w:val="4F81BD"/>
    </w:rPr>
  </w:style>
  <w:style w:type="character" w:customStyle="1" w:styleId="415">
    <w:name w:val="副标题 Char"/>
    <w:qFormat/>
    <w:uiPriority w:val="0"/>
    <w:rPr>
      <w:rFonts w:ascii="Cambria" w:hAnsi="Cambria"/>
      <w:b/>
      <w:bCs/>
      <w:kern w:val="28"/>
      <w:sz w:val="32"/>
      <w:szCs w:val="32"/>
    </w:rPr>
  </w:style>
  <w:style w:type="character" w:customStyle="1" w:styleId="416">
    <w:name w:val="引用 Char"/>
    <w:qFormat/>
    <w:uiPriority w:val="0"/>
    <w:rPr>
      <w:i/>
      <w:iCs/>
      <w:color w:val="000000"/>
    </w:rPr>
  </w:style>
  <w:style w:type="paragraph" w:customStyle="1" w:styleId="417">
    <w:name w:val="TOC 标题11"/>
    <w:basedOn w:val="3"/>
    <w:next w:val="1"/>
    <w:qFormat/>
    <w:uiPriority w:val="0"/>
    <w:pPr>
      <w:spacing w:before="340" w:after="330" w:line="576" w:lineRule="auto"/>
      <w:jc w:val="both"/>
      <w:outlineLvl w:val="9"/>
    </w:pPr>
    <w:rPr>
      <w:rFonts w:ascii="Calibri" w:hAnsi="Calibri"/>
      <w:spacing w:val="0"/>
      <w:sz w:val="44"/>
      <w:szCs w:val="24"/>
      <w:lang w:val="zh-CN"/>
    </w:rPr>
  </w:style>
  <w:style w:type="character" w:customStyle="1" w:styleId="418">
    <w:name w:val="页码1"/>
    <w:qFormat/>
    <w:uiPriority w:val="0"/>
    <w:rPr>
      <w:rFonts w:cs="Times New Roman"/>
    </w:rPr>
  </w:style>
  <w:style w:type="paragraph" w:customStyle="1" w:styleId="419">
    <w:name w:val="a5"/>
    <w:basedOn w:val="420"/>
    <w:next w:val="126"/>
    <w:qFormat/>
    <w:uiPriority w:val="34"/>
    <w:pPr>
      <w:ind w:firstLine="420" w:firstLineChars="200"/>
    </w:pPr>
    <w:rPr>
      <w:rFonts w:ascii="Calibri" w:hAnsi="Calibri"/>
      <w:szCs w:val="22"/>
    </w:rPr>
  </w:style>
  <w:style w:type="paragraph" w:customStyle="1" w:styleId="420">
    <w:name w:val="Normal_3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21">
    <w:name w:val="Normal_3_1"/>
    <w:qFormat/>
    <w:uiPriority w:val="0"/>
    <w:pPr>
      <w:widowControl w:val="0"/>
      <w:jc w:val="both"/>
    </w:pPr>
    <w:rPr>
      <w:rFonts w:asciiTheme="minorHAnsi" w:hAnsiTheme="minorHAnsi" w:eastAsiaTheme="minorEastAsia" w:cstheme="minorBidi"/>
      <w:kern w:val="2"/>
      <w:sz w:val="21"/>
      <w:szCs w:val="22"/>
      <w:lang w:val="en-US" w:eastAsia="zh-CN" w:bidi="ar-SA"/>
    </w:rPr>
  </w:style>
  <w:style w:type="table" w:customStyle="1" w:styleId="422">
    <w:name w:val="Table Grid_0"/>
    <w:basedOn w:val="54"/>
    <w:qFormat/>
    <w:uiPriority w:val="0"/>
    <w:pPr>
      <w:widowControl w:val="0"/>
      <w:jc w:val="both"/>
    </w:pPr>
    <w:rPr>
      <w:rFonts w:asciiTheme="minorHAnsi" w:hAnsiTheme="minorHAnsi" w:eastAsiaTheme="minorEastAsia" w:cstheme="minorBidi"/>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23">
    <w:name w:val="TOC 标题2"/>
    <w:basedOn w:val="3"/>
    <w:next w:val="1"/>
    <w:qFormat/>
    <w:uiPriority w:val="99"/>
    <w:pPr>
      <w:widowControl/>
      <w:spacing w:before="480" w:after="0" w:line="276" w:lineRule="auto"/>
      <w:jc w:val="left"/>
      <w:outlineLvl w:val="9"/>
    </w:pPr>
    <w:rPr>
      <w:rFonts w:ascii="Cambria" w:hAnsi="Cambria"/>
      <w:bCs/>
      <w:color w:val="365F91"/>
      <w:spacing w:val="0"/>
      <w:kern w:val="0"/>
      <w:sz w:val="28"/>
      <w:szCs w:val="28"/>
    </w:rPr>
  </w:style>
  <w:style w:type="paragraph" w:customStyle="1" w:styleId="424">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425">
    <w:name w:val="明显强调2"/>
    <w:qFormat/>
    <w:uiPriority w:val="0"/>
    <w:rPr>
      <w:b/>
      <w:bCs/>
      <w:i/>
      <w:iCs/>
      <w:color w:val="4F81BD"/>
    </w:rPr>
  </w:style>
  <w:style w:type="character" w:customStyle="1" w:styleId="426">
    <w:name w:val="书籍标题2"/>
    <w:qFormat/>
    <w:uiPriority w:val="0"/>
    <w:rPr>
      <w:b/>
      <w:bCs/>
      <w:smallCaps/>
      <w:spacing w:val="5"/>
    </w:rPr>
  </w:style>
  <w:style w:type="character" w:customStyle="1" w:styleId="427">
    <w:name w:val="不明显强调2"/>
    <w:qFormat/>
    <w:uiPriority w:val="0"/>
    <w:rPr>
      <w:i/>
      <w:iCs/>
      <w:color w:val="808080"/>
    </w:rPr>
  </w:style>
  <w:style w:type="character" w:customStyle="1" w:styleId="428">
    <w:name w:val="不明显参考2"/>
    <w:qFormat/>
    <w:uiPriority w:val="0"/>
    <w:rPr>
      <w:smallCaps/>
      <w:color w:val="C0504D"/>
      <w:u w:val="single"/>
    </w:rPr>
  </w:style>
  <w:style w:type="character" w:customStyle="1" w:styleId="429">
    <w:name w:val="明显参考2"/>
    <w:qFormat/>
    <w:uiPriority w:val="0"/>
    <w:rPr>
      <w:b/>
      <w:bCs/>
      <w:smallCaps/>
      <w:color w:val="C0504D"/>
      <w:spacing w:val="5"/>
      <w:u w:val="single"/>
    </w:rPr>
  </w:style>
  <w:style w:type="paragraph" w:customStyle="1" w:styleId="430">
    <w:name w:val="列出段落1"/>
    <w:qFormat/>
    <w:uiPriority w:val="0"/>
    <w:pPr>
      <w:widowControl w:val="0"/>
      <w:ind w:left="720"/>
      <w:jc w:val="both"/>
    </w:pPr>
    <w:rPr>
      <w:rFonts w:ascii="Times New Roman" w:hAnsi="Times New Roman" w:eastAsia="Times New Roman" w:cs="Times New Roman"/>
      <w:color w:val="000000"/>
      <w:kern w:val="2"/>
      <w:sz w:val="21"/>
      <w:szCs w:val="21"/>
      <w:lang w:val="en-US" w:eastAsia="zh-CN" w:bidi="ar-SA"/>
    </w:rPr>
  </w:style>
  <w:style w:type="paragraph" w:customStyle="1" w:styleId="431">
    <w:name w:val="TOC 标题21"/>
    <w:basedOn w:val="3"/>
    <w:next w:val="1"/>
    <w:qFormat/>
    <w:uiPriority w:val="99"/>
    <w:pPr>
      <w:widowControl/>
      <w:spacing w:before="480" w:after="0" w:line="276" w:lineRule="auto"/>
      <w:jc w:val="left"/>
      <w:outlineLvl w:val="9"/>
    </w:pPr>
    <w:rPr>
      <w:rFonts w:ascii="Cambria" w:hAnsi="Cambria"/>
      <w:bCs/>
      <w:color w:val="365F91"/>
      <w:spacing w:val="0"/>
      <w:kern w:val="0"/>
      <w:sz w:val="28"/>
      <w:szCs w:val="28"/>
    </w:rPr>
  </w:style>
  <w:style w:type="paragraph" w:customStyle="1" w:styleId="432">
    <w:name w:val="修订21"/>
    <w:unhideWhenUsed/>
    <w:qFormat/>
    <w:uiPriority w:val="99"/>
    <w:rPr>
      <w:rFonts w:ascii="Times New Roman" w:hAnsi="Times New Roman" w:eastAsia="宋体" w:cs="Times New Roman"/>
      <w:kern w:val="2"/>
      <w:sz w:val="21"/>
      <w:szCs w:val="24"/>
      <w:lang w:val="en-US" w:eastAsia="zh-CN" w:bidi="ar-SA"/>
    </w:rPr>
  </w:style>
  <w:style w:type="character" w:customStyle="1" w:styleId="433">
    <w:name w:val="明显强调21"/>
    <w:qFormat/>
    <w:uiPriority w:val="0"/>
    <w:rPr>
      <w:b/>
      <w:bCs/>
      <w:i/>
      <w:iCs/>
      <w:color w:val="4F81BD"/>
    </w:rPr>
  </w:style>
  <w:style w:type="character" w:customStyle="1" w:styleId="434">
    <w:name w:val="书籍标题21"/>
    <w:qFormat/>
    <w:uiPriority w:val="0"/>
    <w:rPr>
      <w:b/>
      <w:bCs/>
      <w:smallCaps/>
      <w:spacing w:val="5"/>
    </w:rPr>
  </w:style>
  <w:style w:type="character" w:customStyle="1" w:styleId="435">
    <w:name w:val="不明显强调21"/>
    <w:qFormat/>
    <w:uiPriority w:val="0"/>
    <w:rPr>
      <w:i/>
      <w:iCs/>
      <w:color w:val="808080"/>
    </w:rPr>
  </w:style>
  <w:style w:type="character" w:customStyle="1" w:styleId="436">
    <w:name w:val="不明显参考21"/>
    <w:qFormat/>
    <w:uiPriority w:val="0"/>
    <w:rPr>
      <w:smallCaps/>
      <w:color w:val="C0504D"/>
      <w:u w:val="single"/>
    </w:rPr>
  </w:style>
  <w:style w:type="character" w:customStyle="1" w:styleId="437">
    <w:name w:val="明显参考21"/>
    <w:qFormat/>
    <w:uiPriority w:val="0"/>
    <w:rPr>
      <w:b/>
      <w:bCs/>
      <w:smallCaps/>
      <w:color w:val="C0504D"/>
      <w:spacing w:val="5"/>
      <w:u w:val="single"/>
    </w:rPr>
  </w:style>
  <w:style w:type="paragraph" w:customStyle="1" w:styleId="438">
    <w:name w:val="修订3"/>
    <w:hidden/>
    <w:unhideWhenUsed/>
    <w:qFormat/>
    <w:uiPriority w:val="99"/>
    <w:rPr>
      <w:rFonts w:ascii="Times New Roman" w:hAnsi="Times New Roman" w:eastAsia="宋体" w:cs="Times New Roman"/>
      <w:kern w:val="2"/>
      <w:sz w:val="21"/>
      <w:lang w:val="en-US" w:eastAsia="zh-CN" w:bidi="ar-SA"/>
    </w:rPr>
  </w:style>
  <w:style w:type="paragraph" w:customStyle="1" w:styleId="439">
    <w:name w:val="正文首行缩进1"/>
    <w:basedOn w:val="21"/>
    <w:qFormat/>
    <w:uiPriority w:val="0"/>
    <w:pPr>
      <w:adjustRightInd/>
      <w:spacing w:after="120" w:line="240" w:lineRule="auto"/>
      <w:ind w:firstLine="420" w:firstLineChars="100"/>
    </w:pPr>
    <w:rPr>
      <w:rFonts w:ascii="Times New Roman" w:hAnsi="Times New Roman"/>
      <w:bCs w:val="0"/>
      <w:color w:val="auto"/>
      <w:sz w:val="21"/>
      <w:szCs w:val="24"/>
    </w:rPr>
  </w:style>
  <w:style w:type="paragraph" w:customStyle="1" w:styleId="440">
    <w:name w:val="修订4"/>
    <w:hidden/>
    <w:unhideWhenUsed/>
    <w:qFormat/>
    <w:uiPriority w:val="99"/>
    <w:rPr>
      <w:rFonts w:ascii="Times New Roman" w:hAnsi="Times New Roman" w:eastAsia="宋体" w:cs="Times New Roman"/>
      <w:kern w:val="2"/>
      <w:sz w:val="21"/>
      <w:lang w:val="en-US" w:eastAsia="zh-CN" w:bidi="ar-SA"/>
    </w:rPr>
  </w:style>
  <w:style w:type="character" w:customStyle="1" w:styleId="441">
    <w:name w:val="未处理的提及4"/>
    <w:basedOn w:val="5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45AB72-867A-4DCA-A755-83003F0622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66</Pages>
  <Words>2122</Words>
  <Characters>2747</Characters>
  <Lines>2425</Lines>
  <Paragraphs>1729</Paragraphs>
  <TotalTime>0</TotalTime>
  <ScaleCrop>false</ScaleCrop>
  <LinksUpToDate>false</LinksUpToDate>
  <CharactersWithSpaces>2807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2025-12-08T00:20:00Z</dcterms:created>
  <dc:creator>云南铭漾</dc:creator>
  <cp:lastModifiedBy>17914</cp:lastModifiedBy>
  <cp:lastPrinted>2023-04-23T18:53:00Z</cp:lastPrinted>
  <dcterms:modified xsi:type="dcterms:W3CDTF">2026-05-12T06:14:07Z</dcterms:modified>
  <dc:title>昆明市五华区人民政府普吉街道办事处</dc:title>
  <cp:revision>161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EBF35B9B34BB71CFFB8F026A9BF13CD0_43</vt:lpwstr>
  </property>
  <property fmtid="{D5CDD505-2E9C-101B-9397-08002B2CF9AE}" pid="4" name="KSOTemplateDocerSaveRecord">
    <vt:lpwstr>eyJoZGlkIjoiOTc3M2Y5NzIzMDFlZjAyY2Q4Njk5ODkyYjFjNzBiNTQiLCJ1c2VySWQiOiIxMzY3Njc0MjE3In0=</vt:lpwstr>
  </property>
</Properties>
</file>