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7CDFA">
      <w:pPr>
        <w:spacing w:line="360" w:lineRule="auto"/>
        <w:jc w:val="center"/>
        <w:rPr>
          <w:rFonts w:hint="eastAsia" w:ascii="宋体" w:hAnsi="宋体" w:eastAsia="宋体" w:cs="宋体"/>
          <w:b/>
          <w:bCs/>
          <w:i w:val="0"/>
          <w:iCs w:val="0"/>
          <w:caps w:val="0"/>
          <w:color w:val="auto"/>
          <w:spacing w:val="0"/>
          <w:sz w:val="40"/>
          <w:szCs w:val="40"/>
          <w:highlight w:val="none"/>
          <w:lang w:eastAsia="zh-CN"/>
        </w:rPr>
      </w:pPr>
    </w:p>
    <w:p w14:paraId="481493CB">
      <w:pPr>
        <w:spacing w:line="360" w:lineRule="auto"/>
        <w:jc w:val="center"/>
        <w:rPr>
          <w:rFonts w:hint="eastAsia" w:ascii="宋体" w:hAnsi="宋体" w:eastAsia="宋体" w:cs="宋体"/>
          <w:b/>
          <w:bCs/>
          <w:i w:val="0"/>
          <w:iCs w:val="0"/>
          <w:caps w:val="0"/>
          <w:color w:val="auto"/>
          <w:spacing w:val="0"/>
          <w:sz w:val="38"/>
          <w:szCs w:val="38"/>
          <w:highlight w:val="none"/>
          <w:lang w:eastAsia="zh-CN"/>
        </w:rPr>
      </w:pPr>
      <w:r>
        <w:rPr>
          <w:rFonts w:hint="eastAsia" w:ascii="宋体" w:hAnsi="宋体" w:cs="宋体"/>
          <w:b/>
          <w:bCs/>
          <w:i w:val="0"/>
          <w:iCs w:val="0"/>
          <w:caps w:val="0"/>
          <w:color w:val="auto"/>
          <w:spacing w:val="0"/>
          <w:sz w:val="38"/>
          <w:szCs w:val="38"/>
          <w:highlight w:val="none"/>
          <w:lang w:eastAsia="zh-CN"/>
        </w:rPr>
        <w:t>汾阳市纪委监委政府购买服务项目</w:t>
      </w:r>
    </w:p>
    <w:p w14:paraId="5FD59D90">
      <w:pPr>
        <w:spacing w:line="360" w:lineRule="auto"/>
        <w:jc w:val="center"/>
        <w:rPr>
          <w:rFonts w:hint="eastAsia" w:ascii="宋体" w:hAnsi="宋体" w:eastAsia="宋体" w:cs="宋体"/>
          <w:b/>
          <w:bCs/>
          <w:i w:val="0"/>
          <w:iCs w:val="0"/>
          <w:caps w:val="0"/>
          <w:color w:val="auto"/>
          <w:spacing w:val="0"/>
          <w:sz w:val="21"/>
          <w:szCs w:val="21"/>
          <w:highlight w:val="none"/>
          <w:lang w:eastAsia="zh-CN"/>
        </w:rPr>
      </w:pPr>
    </w:p>
    <w:p w14:paraId="0CC9E1EF">
      <w:pPr>
        <w:spacing w:line="360" w:lineRule="auto"/>
        <w:jc w:val="center"/>
        <w:rPr>
          <w:rFonts w:hint="eastAsia" w:ascii="宋体" w:hAnsi="宋体" w:eastAsia="宋体" w:cs="宋体"/>
          <w:b/>
          <w:bCs/>
          <w:i w:val="0"/>
          <w:iCs w:val="0"/>
          <w:caps w:val="0"/>
          <w:color w:val="auto"/>
          <w:spacing w:val="0"/>
          <w:sz w:val="38"/>
          <w:szCs w:val="38"/>
          <w:highlight w:val="none"/>
          <w:lang w:eastAsia="zh-CN"/>
        </w:rPr>
      </w:pPr>
      <w:r>
        <w:rPr>
          <w:rFonts w:hint="eastAsia" w:ascii="宋体" w:hAnsi="宋体" w:eastAsia="宋体" w:cs="宋体"/>
          <w:b/>
          <w:bCs/>
          <w:i w:val="0"/>
          <w:iCs w:val="0"/>
          <w:caps w:val="0"/>
          <w:color w:val="auto"/>
          <w:spacing w:val="0"/>
          <w:sz w:val="38"/>
          <w:szCs w:val="38"/>
          <w:highlight w:val="none"/>
          <w:lang w:eastAsia="zh-CN"/>
        </w:rPr>
        <w:t>采购编号：TYCJ-1-202</w:t>
      </w:r>
      <w:bookmarkStart w:id="88" w:name="_GoBack"/>
      <w:bookmarkEnd w:id="88"/>
      <w:r>
        <w:rPr>
          <w:rFonts w:hint="eastAsia" w:ascii="宋体" w:hAnsi="宋体" w:eastAsia="宋体" w:cs="宋体"/>
          <w:b/>
          <w:bCs/>
          <w:i w:val="0"/>
          <w:iCs w:val="0"/>
          <w:caps w:val="0"/>
          <w:color w:val="auto"/>
          <w:spacing w:val="0"/>
          <w:sz w:val="38"/>
          <w:szCs w:val="38"/>
          <w:highlight w:val="none"/>
          <w:lang w:eastAsia="zh-CN"/>
        </w:rPr>
        <w:t>6005</w:t>
      </w:r>
    </w:p>
    <w:p w14:paraId="5E6A77D2">
      <w:pPr>
        <w:spacing w:line="360" w:lineRule="auto"/>
        <w:jc w:val="center"/>
        <w:rPr>
          <w:rFonts w:hint="default" w:ascii="宋体" w:hAnsi="宋体" w:eastAsia="宋体" w:cs="宋体"/>
          <w:b/>
          <w:bCs/>
          <w:i w:val="0"/>
          <w:iCs w:val="0"/>
          <w:caps w:val="0"/>
          <w:color w:val="auto"/>
          <w:spacing w:val="0"/>
          <w:sz w:val="38"/>
          <w:szCs w:val="38"/>
          <w:highlight w:val="none"/>
          <w:lang w:val="en-US" w:eastAsia="zh-CN"/>
        </w:rPr>
      </w:pPr>
      <w:r>
        <w:rPr>
          <w:rFonts w:hint="eastAsia" w:ascii="宋体" w:hAnsi="宋体" w:eastAsia="宋体" w:cs="宋体"/>
          <w:b/>
          <w:bCs/>
          <w:i w:val="0"/>
          <w:iCs w:val="0"/>
          <w:caps w:val="0"/>
          <w:color w:val="auto"/>
          <w:spacing w:val="0"/>
          <w:sz w:val="38"/>
          <w:szCs w:val="38"/>
          <w:highlight w:val="none"/>
          <w:lang w:val="en-US" w:eastAsia="zh-CN"/>
        </w:rPr>
        <w:t>项目编号：1411822026CCS00116</w:t>
      </w:r>
    </w:p>
    <w:p w14:paraId="14226A8E">
      <w:pPr>
        <w:spacing w:line="360" w:lineRule="auto"/>
        <w:jc w:val="center"/>
        <w:rPr>
          <w:rFonts w:hint="eastAsia" w:ascii="宋体" w:hAnsi="宋体" w:eastAsia="宋体" w:cs="宋体"/>
          <w:b/>
          <w:bCs/>
          <w:i w:val="0"/>
          <w:iCs w:val="0"/>
          <w:caps w:val="0"/>
          <w:color w:val="auto"/>
          <w:spacing w:val="0"/>
          <w:sz w:val="21"/>
          <w:szCs w:val="21"/>
          <w:highlight w:val="none"/>
          <w:lang w:eastAsia="zh-CN"/>
        </w:rPr>
      </w:pPr>
    </w:p>
    <w:p w14:paraId="57E9B660">
      <w:pPr>
        <w:spacing w:line="880" w:lineRule="exact"/>
        <w:jc w:val="center"/>
        <w:outlineLvl w:val="0"/>
        <w:rPr>
          <w:rFonts w:hint="eastAsia" w:ascii="宋体" w:hAnsi="宋体" w:eastAsia="宋体" w:cs="宋体"/>
          <w:b/>
          <w:color w:val="auto"/>
          <w:spacing w:val="20"/>
          <w:sz w:val="72"/>
          <w:szCs w:val="72"/>
          <w:highlight w:val="none"/>
        </w:rPr>
      </w:pPr>
    </w:p>
    <w:p w14:paraId="2EB77A5A">
      <w:pPr>
        <w:spacing w:line="880" w:lineRule="exact"/>
        <w:jc w:val="center"/>
        <w:outlineLvl w:val="0"/>
        <w:rPr>
          <w:rFonts w:hint="eastAsia" w:ascii="宋体" w:hAnsi="宋体" w:eastAsia="宋体" w:cs="宋体"/>
          <w:b/>
          <w:color w:val="auto"/>
          <w:spacing w:val="20"/>
          <w:sz w:val="72"/>
          <w:szCs w:val="72"/>
          <w:highlight w:val="none"/>
        </w:rPr>
      </w:pPr>
      <w:r>
        <w:rPr>
          <w:rFonts w:hint="eastAsia" w:ascii="宋体" w:hAnsi="宋体" w:eastAsia="宋体" w:cs="宋体"/>
          <w:b/>
          <w:color w:val="auto"/>
          <w:spacing w:val="20"/>
          <w:sz w:val="72"/>
          <w:szCs w:val="72"/>
          <w:highlight w:val="none"/>
        </w:rPr>
        <w:t>竞争性磋商文件</w:t>
      </w:r>
    </w:p>
    <w:p w14:paraId="77A1123C">
      <w:pPr>
        <w:spacing w:line="880" w:lineRule="exact"/>
        <w:jc w:val="center"/>
        <w:outlineLvl w:val="0"/>
        <w:rPr>
          <w:rFonts w:hAnsi="宋体"/>
          <w:b/>
          <w:bCs/>
          <w:sz w:val="32"/>
          <w:szCs w:val="32"/>
          <w:highlight w:val="none"/>
        </w:rPr>
      </w:pPr>
    </w:p>
    <w:p w14:paraId="0E24CBC8">
      <w:pPr>
        <w:spacing w:line="880" w:lineRule="exact"/>
        <w:jc w:val="center"/>
        <w:outlineLvl w:val="0"/>
        <w:rPr>
          <w:rFonts w:hAnsi="宋体"/>
          <w:b/>
          <w:bCs/>
          <w:sz w:val="32"/>
          <w:szCs w:val="32"/>
          <w:highlight w:val="none"/>
        </w:rPr>
      </w:pPr>
      <w:r>
        <w:rPr>
          <w:rFonts w:hint="eastAsia" w:ascii="宋体" w:hAnsi="宋体" w:eastAsia="宋体" w:cs="Times New Roman"/>
          <w:b/>
          <w:color w:val="auto"/>
          <w:sz w:val="44"/>
          <w:szCs w:val="44"/>
          <w:highlight w:val="none"/>
          <w:lang w:val="en-US" w:eastAsia="zh-CN"/>
        </w:rPr>
        <w:drawing>
          <wp:anchor distT="0" distB="0" distL="114300" distR="114300" simplePos="0" relativeHeight="251659264" behindDoc="0" locked="0" layoutInCell="1" allowOverlap="1">
            <wp:simplePos x="0" y="0"/>
            <wp:positionH relativeFrom="column">
              <wp:posOffset>1556385</wp:posOffset>
            </wp:positionH>
            <wp:positionV relativeFrom="paragraph">
              <wp:posOffset>233680</wp:posOffset>
            </wp:positionV>
            <wp:extent cx="1985645" cy="1891665"/>
            <wp:effectExtent l="0" t="0" r="10795" b="13335"/>
            <wp:wrapSquare wrapText="bothSides"/>
            <wp:docPr id="7" name="图片 7" descr="7014432dc9018ce6058cdb982f3e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014432dc9018ce6058cdb982f3e4635"/>
                    <pic:cNvPicPr>
                      <a:picLocks noChangeAspect="1"/>
                    </pic:cNvPicPr>
                  </pic:nvPicPr>
                  <pic:blipFill>
                    <a:blip r:embed="rId15"/>
                    <a:stretch>
                      <a:fillRect/>
                    </a:stretch>
                  </pic:blipFill>
                  <pic:spPr>
                    <a:xfrm>
                      <a:off x="0" y="0"/>
                      <a:ext cx="1985645" cy="1891665"/>
                    </a:xfrm>
                    <a:prstGeom prst="rect">
                      <a:avLst/>
                    </a:prstGeom>
                  </pic:spPr>
                </pic:pic>
              </a:graphicData>
            </a:graphic>
          </wp:anchor>
        </w:drawing>
      </w:r>
    </w:p>
    <w:p w14:paraId="220E205A">
      <w:pPr>
        <w:spacing w:line="880" w:lineRule="exact"/>
        <w:jc w:val="center"/>
        <w:outlineLvl w:val="0"/>
        <w:rPr>
          <w:rFonts w:hAnsi="宋体"/>
          <w:b/>
          <w:bCs/>
          <w:sz w:val="32"/>
          <w:szCs w:val="32"/>
          <w:highlight w:val="none"/>
        </w:rPr>
      </w:pPr>
    </w:p>
    <w:p w14:paraId="7DBE0397">
      <w:pPr>
        <w:spacing w:line="880" w:lineRule="exact"/>
        <w:jc w:val="center"/>
        <w:outlineLvl w:val="0"/>
        <w:rPr>
          <w:rFonts w:hAnsi="宋体"/>
          <w:b/>
          <w:bCs/>
          <w:sz w:val="32"/>
          <w:szCs w:val="32"/>
          <w:highlight w:val="none"/>
        </w:rPr>
      </w:pPr>
    </w:p>
    <w:p w14:paraId="2B858278">
      <w:pPr>
        <w:spacing w:line="880" w:lineRule="exact"/>
        <w:jc w:val="center"/>
        <w:outlineLvl w:val="0"/>
        <w:rPr>
          <w:rFonts w:hAnsi="宋体"/>
          <w:b/>
          <w:bCs/>
          <w:sz w:val="32"/>
          <w:szCs w:val="32"/>
          <w:highlight w:val="none"/>
        </w:rPr>
      </w:pPr>
    </w:p>
    <w:p w14:paraId="6344743D">
      <w:pPr>
        <w:spacing w:line="880" w:lineRule="exact"/>
        <w:jc w:val="center"/>
        <w:outlineLvl w:val="0"/>
        <w:rPr>
          <w:rFonts w:hAnsi="宋体"/>
          <w:b/>
          <w:bCs/>
          <w:sz w:val="32"/>
          <w:szCs w:val="32"/>
          <w:highlight w:val="none"/>
        </w:rPr>
      </w:pPr>
    </w:p>
    <w:p w14:paraId="0AA88C95">
      <w:pPr>
        <w:spacing w:line="880" w:lineRule="exact"/>
        <w:jc w:val="center"/>
        <w:outlineLvl w:val="0"/>
        <w:rPr>
          <w:rFonts w:hAnsi="宋体"/>
          <w:b/>
          <w:bCs/>
          <w:sz w:val="32"/>
          <w:szCs w:val="32"/>
          <w:highlight w:val="none"/>
        </w:rPr>
      </w:pPr>
    </w:p>
    <w:p w14:paraId="3ABDC9ED">
      <w:pPr>
        <w:spacing w:line="880" w:lineRule="exact"/>
        <w:jc w:val="center"/>
        <w:outlineLvl w:val="0"/>
        <w:rPr>
          <w:rFonts w:hint="eastAsia" w:hAnsi="宋体"/>
          <w:b/>
          <w:bCs/>
          <w:sz w:val="32"/>
          <w:szCs w:val="32"/>
          <w:highlight w:val="none"/>
        </w:rPr>
      </w:pPr>
      <w:r>
        <w:rPr>
          <w:rFonts w:hint="eastAsia" w:hAnsi="宋体"/>
          <w:b/>
          <w:bCs/>
          <w:sz w:val="32"/>
          <w:szCs w:val="32"/>
          <w:highlight w:val="none"/>
        </w:rPr>
        <w:t>采购代理机构：太原城建工程有限公司</w:t>
      </w:r>
    </w:p>
    <w:p w14:paraId="562313A6">
      <w:pPr>
        <w:spacing w:line="880" w:lineRule="exact"/>
        <w:jc w:val="center"/>
        <w:outlineLvl w:val="0"/>
        <w:rPr>
          <w:rFonts w:hAnsi="宋体"/>
          <w:b/>
          <w:bCs/>
          <w:sz w:val="32"/>
          <w:szCs w:val="32"/>
          <w:highlight w:val="none"/>
        </w:rPr>
      </w:pPr>
      <w:r>
        <w:rPr>
          <w:rFonts w:hint="eastAsia" w:hAnsi="宋体"/>
          <w:b/>
          <w:bCs/>
          <w:sz w:val="32"/>
          <w:szCs w:val="32"/>
          <w:highlight w:val="none"/>
        </w:rPr>
        <w:t>日期：二○二六年五月</w:t>
      </w:r>
    </w:p>
    <w:p w14:paraId="4A2C6006">
      <w:pPr>
        <w:spacing w:line="880" w:lineRule="exact"/>
        <w:jc w:val="both"/>
        <w:outlineLvl w:val="0"/>
        <w:rPr>
          <w:rFonts w:hAnsi="宋体"/>
          <w:b/>
          <w:bCs/>
          <w:sz w:val="90"/>
          <w:szCs w:val="90"/>
          <w:highlight w:val="none"/>
        </w:rPr>
      </w:pPr>
      <w:r>
        <w:rPr>
          <w:rFonts w:hAnsi="宋体"/>
          <w:b/>
          <w:bCs/>
          <w:sz w:val="32"/>
          <w:szCs w:val="32"/>
          <w:highlight w:val="none"/>
        </w:rPr>
        <w:br w:type="page"/>
      </w:r>
    </w:p>
    <w:p w14:paraId="4633A1E6">
      <w:pPr>
        <w:adjustRightInd w:val="0"/>
        <w:snapToGrid w:val="0"/>
        <w:spacing w:after="100" w:afterAutospacing="1" w:line="360" w:lineRule="auto"/>
        <w:ind w:left="1606" w:right="-420" w:rightChars="-200" w:hanging="1606" w:hangingChars="500"/>
        <w:rPr>
          <w:rFonts w:hAnsi="宋体"/>
          <w:b/>
          <w:bCs/>
          <w:sz w:val="32"/>
          <w:szCs w:val="32"/>
          <w:highlight w:val="none"/>
        </w:rPr>
      </w:pPr>
    </w:p>
    <w:p w14:paraId="7E14B0CD">
      <w:pPr>
        <w:spacing w:line="360" w:lineRule="auto"/>
        <w:jc w:val="center"/>
        <w:rPr>
          <w:rFonts w:hint="eastAsia" w:ascii="宋体" w:hAnsi="宋体" w:eastAsia="宋体" w:cs="宋体"/>
          <w:b/>
          <w:bCs/>
          <w:i w:val="0"/>
          <w:iCs w:val="0"/>
          <w:caps w:val="0"/>
          <w:color w:val="auto"/>
          <w:spacing w:val="0"/>
          <w:sz w:val="38"/>
          <w:szCs w:val="38"/>
          <w:highlight w:val="none"/>
          <w:lang w:eastAsia="zh-CN"/>
        </w:rPr>
      </w:pPr>
      <w:r>
        <w:rPr>
          <w:rFonts w:hint="eastAsia" w:ascii="宋体" w:hAnsi="宋体" w:cs="宋体"/>
          <w:b/>
          <w:bCs/>
          <w:i w:val="0"/>
          <w:iCs w:val="0"/>
          <w:caps w:val="0"/>
          <w:color w:val="auto"/>
          <w:spacing w:val="0"/>
          <w:sz w:val="38"/>
          <w:szCs w:val="38"/>
          <w:highlight w:val="none"/>
          <w:lang w:eastAsia="zh-CN"/>
        </w:rPr>
        <w:t>汾阳市纪委监委政府购买服务项目</w:t>
      </w:r>
    </w:p>
    <w:p w14:paraId="4CC84665">
      <w:pPr>
        <w:spacing w:line="360" w:lineRule="auto"/>
        <w:jc w:val="center"/>
        <w:rPr>
          <w:rFonts w:hint="eastAsia" w:ascii="宋体" w:hAnsi="宋体" w:eastAsia="宋体" w:cs="宋体"/>
          <w:b/>
          <w:bCs/>
          <w:i w:val="0"/>
          <w:iCs w:val="0"/>
          <w:caps w:val="0"/>
          <w:color w:val="auto"/>
          <w:spacing w:val="0"/>
          <w:sz w:val="21"/>
          <w:szCs w:val="21"/>
          <w:highlight w:val="none"/>
          <w:lang w:val="en-US" w:eastAsia="zh-CN"/>
        </w:rPr>
      </w:pPr>
    </w:p>
    <w:p w14:paraId="4A95D4B3">
      <w:pPr>
        <w:spacing w:line="360" w:lineRule="auto"/>
        <w:jc w:val="center"/>
        <w:rPr>
          <w:rFonts w:hint="eastAsia" w:ascii="宋体" w:hAnsi="宋体" w:eastAsia="宋体" w:cs="宋体"/>
          <w:b/>
          <w:bCs/>
          <w:i w:val="0"/>
          <w:iCs w:val="0"/>
          <w:caps w:val="0"/>
          <w:color w:val="auto"/>
          <w:spacing w:val="0"/>
          <w:sz w:val="38"/>
          <w:szCs w:val="38"/>
          <w:highlight w:val="none"/>
          <w:lang w:eastAsia="zh-CN"/>
        </w:rPr>
      </w:pPr>
      <w:r>
        <w:rPr>
          <w:rFonts w:hint="eastAsia" w:ascii="宋体" w:hAnsi="宋体" w:eastAsia="宋体" w:cs="宋体"/>
          <w:b/>
          <w:bCs/>
          <w:i w:val="0"/>
          <w:iCs w:val="0"/>
          <w:caps w:val="0"/>
          <w:color w:val="auto"/>
          <w:spacing w:val="0"/>
          <w:sz w:val="38"/>
          <w:szCs w:val="38"/>
          <w:highlight w:val="none"/>
          <w:lang w:val="en-US" w:eastAsia="zh-CN"/>
        </w:rPr>
        <w:t>采购</w:t>
      </w:r>
      <w:r>
        <w:rPr>
          <w:rFonts w:hint="eastAsia" w:ascii="宋体" w:hAnsi="宋体" w:eastAsia="宋体" w:cs="宋体"/>
          <w:b/>
          <w:bCs/>
          <w:i w:val="0"/>
          <w:iCs w:val="0"/>
          <w:caps w:val="0"/>
          <w:color w:val="auto"/>
          <w:spacing w:val="0"/>
          <w:sz w:val="38"/>
          <w:szCs w:val="38"/>
          <w:highlight w:val="none"/>
          <w:lang w:eastAsia="zh-CN"/>
        </w:rPr>
        <w:t>编号：TYCJ-1-2026005</w:t>
      </w:r>
    </w:p>
    <w:p w14:paraId="25FCE6E4">
      <w:pPr>
        <w:spacing w:line="360" w:lineRule="auto"/>
        <w:jc w:val="center"/>
        <w:rPr>
          <w:rFonts w:hint="eastAsia" w:ascii="宋体" w:hAnsi="宋体" w:eastAsia="宋体" w:cs="宋体"/>
          <w:b/>
          <w:bCs/>
          <w:i w:val="0"/>
          <w:iCs w:val="0"/>
          <w:caps w:val="0"/>
          <w:color w:val="auto"/>
          <w:spacing w:val="0"/>
          <w:sz w:val="38"/>
          <w:szCs w:val="38"/>
          <w:highlight w:val="none"/>
          <w:lang w:eastAsia="zh-CN"/>
        </w:rPr>
      </w:pPr>
      <w:r>
        <w:rPr>
          <w:rFonts w:hint="eastAsia" w:ascii="宋体" w:hAnsi="宋体" w:eastAsia="宋体" w:cs="宋体"/>
          <w:b/>
          <w:bCs/>
          <w:i w:val="0"/>
          <w:iCs w:val="0"/>
          <w:caps w:val="0"/>
          <w:color w:val="auto"/>
          <w:spacing w:val="0"/>
          <w:sz w:val="38"/>
          <w:szCs w:val="38"/>
          <w:highlight w:val="none"/>
          <w:lang w:eastAsia="zh-CN"/>
        </w:rPr>
        <w:t>项目编号：</w:t>
      </w:r>
      <w:r>
        <w:rPr>
          <w:rFonts w:hint="eastAsia" w:ascii="宋体" w:hAnsi="宋体" w:cs="宋体"/>
          <w:b/>
          <w:bCs/>
          <w:i w:val="0"/>
          <w:iCs w:val="0"/>
          <w:caps w:val="0"/>
          <w:color w:val="auto"/>
          <w:spacing w:val="0"/>
          <w:sz w:val="38"/>
          <w:szCs w:val="38"/>
          <w:highlight w:val="none"/>
          <w:lang w:eastAsia="zh-CN"/>
        </w:rPr>
        <w:t>1411822026CCS00116</w:t>
      </w:r>
    </w:p>
    <w:p w14:paraId="5C8E8EF3">
      <w:pPr>
        <w:spacing w:line="360" w:lineRule="auto"/>
        <w:jc w:val="center"/>
        <w:rPr>
          <w:rFonts w:hint="default" w:ascii="宋体" w:hAnsi="宋体" w:eastAsia="宋体" w:cs="宋体"/>
          <w:b/>
          <w:bCs/>
          <w:i w:val="0"/>
          <w:iCs w:val="0"/>
          <w:caps w:val="0"/>
          <w:color w:val="auto"/>
          <w:spacing w:val="0"/>
          <w:sz w:val="38"/>
          <w:szCs w:val="38"/>
          <w:highlight w:val="none"/>
          <w:lang w:val="en-US" w:eastAsia="zh-CN"/>
        </w:rPr>
      </w:pPr>
    </w:p>
    <w:p w14:paraId="6D620C02">
      <w:pPr>
        <w:spacing w:line="360" w:lineRule="auto"/>
        <w:jc w:val="center"/>
        <w:rPr>
          <w:rFonts w:hint="default" w:ascii="宋体" w:hAnsi="宋体" w:eastAsia="宋体" w:cs="宋体"/>
          <w:b/>
          <w:bCs/>
          <w:i w:val="0"/>
          <w:iCs w:val="0"/>
          <w:caps w:val="0"/>
          <w:color w:val="auto"/>
          <w:spacing w:val="0"/>
          <w:sz w:val="38"/>
          <w:szCs w:val="38"/>
          <w:highlight w:val="none"/>
          <w:lang w:val="en-US" w:eastAsia="zh-CN"/>
        </w:rPr>
      </w:pPr>
    </w:p>
    <w:p w14:paraId="14A6FF1A">
      <w:pPr>
        <w:spacing w:line="360" w:lineRule="auto"/>
        <w:jc w:val="center"/>
        <w:rPr>
          <w:rFonts w:hint="default" w:ascii="宋体" w:hAnsi="宋体" w:eastAsia="宋体" w:cs="宋体"/>
          <w:b/>
          <w:bCs/>
          <w:i w:val="0"/>
          <w:iCs w:val="0"/>
          <w:caps w:val="0"/>
          <w:color w:val="auto"/>
          <w:spacing w:val="0"/>
          <w:sz w:val="38"/>
          <w:szCs w:val="38"/>
          <w:highlight w:val="none"/>
          <w:lang w:val="en-US" w:eastAsia="zh-CN"/>
        </w:rPr>
      </w:pPr>
    </w:p>
    <w:p w14:paraId="6980117F">
      <w:pPr>
        <w:spacing w:line="360" w:lineRule="auto"/>
        <w:jc w:val="center"/>
        <w:rPr>
          <w:rFonts w:hint="default" w:ascii="宋体" w:hAnsi="宋体" w:eastAsia="宋体" w:cs="宋体"/>
          <w:b/>
          <w:bCs/>
          <w:i w:val="0"/>
          <w:iCs w:val="0"/>
          <w:caps w:val="0"/>
          <w:color w:val="auto"/>
          <w:spacing w:val="0"/>
          <w:sz w:val="38"/>
          <w:szCs w:val="38"/>
          <w:highlight w:val="none"/>
          <w:lang w:val="en-US" w:eastAsia="zh-CN"/>
        </w:rPr>
      </w:pPr>
    </w:p>
    <w:p w14:paraId="1A2B034F">
      <w:pPr>
        <w:spacing w:line="880" w:lineRule="exact"/>
        <w:jc w:val="center"/>
        <w:outlineLvl w:val="0"/>
        <w:rPr>
          <w:rFonts w:hint="eastAsia" w:ascii="宋体" w:hAnsi="宋体" w:eastAsia="宋体" w:cs="宋体"/>
          <w:b/>
          <w:color w:val="auto"/>
          <w:spacing w:val="20"/>
          <w:sz w:val="72"/>
          <w:szCs w:val="72"/>
          <w:highlight w:val="none"/>
          <w:lang w:eastAsia="zh-CN"/>
        </w:rPr>
      </w:pPr>
      <w:r>
        <w:rPr>
          <w:rFonts w:hint="eastAsia" w:ascii="宋体" w:hAnsi="宋体" w:eastAsia="宋体" w:cs="宋体"/>
          <w:b/>
          <w:color w:val="auto"/>
          <w:spacing w:val="20"/>
          <w:sz w:val="72"/>
          <w:szCs w:val="72"/>
          <w:highlight w:val="none"/>
          <w:lang w:eastAsia="zh-CN"/>
        </w:rPr>
        <w:t>竞争性磋商文件</w:t>
      </w:r>
    </w:p>
    <w:p w14:paraId="04D89D59">
      <w:pPr>
        <w:spacing w:line="880" w:lineRule="exact"/>
        <w:jc w:val="center"/>
        <w:outlineLvl w:val="0"/>
        <w:rPr>
          <w:rFonts w:hint="eastAsia" w:ascii="宋体" w:hAnsi="宋体" w:eastAsia="宋体" w:cs="宋体"/>
          <w:b/>
          <w:color w:val="auto"/>
          <w:spacing w:val="20"/>
          <w:sz w:val="72"/>
          <w:szCs w:val="72"/>
          <w:highlight w:val="none"/>
          <w:lang w:eastAsia="zh-CN"/>
        </w:rPr>
      </w:pPr>
    </w:p>
    <w:p w14:paraId="7BCABA0E">
      <w:pPr>
        <w:spacing w:line="880" w:lineRule="exact"/>
        <w:jc w:val="center"/>
        <w:outlineLvl w:val="0"/>
        <w:rPr>
          <w:rFonts w:hint="eastAsia" w:ascii="宋体" w:hAnsi="宋体" w:eastAsia="宋体" w:cs="宋体"/>
          <w:b/>
          <w:color w:val="auto"/>
          <w:spacing w:val="20"/>
          <w:sz w:val="72"/>
          <w:szCs w:val="72"/>
          <w:highlight w:val="none"/>
          <w:lang w:eastAsia="zh-CN"/>
        </w:rPr>
      </w:pPr>
    </w:p>
    <w:p w14:paraId="5496FA01">
      <w:pPr>
        <w:spacing w:line="880" w:lineRule="exact"/>
        <w:jc w:val="center"/>
        <w:outlineLvl w:val="0"/>
        <w:rPr>
          <w:rFonts w:hint="eastAsia" w:ascii="宋体" w:hAnsi="宋体" w:eastAsia="宋体" w:cs="宋体"/>
          <w:b/>
          <w:color w:val="auto"/>
          <w:spacing w:val="20"/>
          <w:sz w:val="72"/>
          <w:szCs w:val="72"/>
          <w:highlight w:val="none"/>
          <w:lang w:eastAsia="zh-CN"/>
        </w:rPr>
      </w:pPr>
    </w:p>
    <w:p w14:paraId="0DE612F2">
      <w:pPr>
        <w:adjustRightInd w:val="0"/>
        <w:snapToGrid w:val="0"/>
        <w:spacing w:after="100" w:afterAutospacing="1" w:line="360" w:lineRule="auto"/>
        <w:ind w:right="-210" w:rightChars="-100"/>
        <w:jc w:val="both"/>
        <w:rPr>
          <w:rFonts w:hint="eastAsia" w:hAnsi="宋体"/>
          <w:b/>
          <w:bCs/>
          <w:sz w:val="32"/>
          <w:szCs w:val="32"/>
          <w:highlight w:val="none"/>
        </w:rPr>
      </w:pPr>
    </w:p>
    <w:p w14:paraId="25D5E948">
      <w:pPr>
        <w:keepNext w:val="0"/>
        <w:keepLines w:val="0"/>
        <w:pageBreakBefore w:val="0"/>
        <w:widowControl w:val="0"/>
        <w:kinsoku/>
        <w:wordWrap/>
        <w:overflowPunct/>
        <w:topLinePunct w:val="0"/>
        <w:autoSpaceDE/>
        <w:autoSpaceDN/>
        <w:bidi w:val="0"/>
        <w:adjustRightInd w:val="0"/>
        <w:snapToGrid w:val="0"/>
        <w:spacing w:before="573" w:beforeLines="150" w:after="573" w:afterLines="150" w:afterAutospacing="0" w:line="360" w:lineRule="auto"/>
        <w:ind w:right="-210" w:rightChars="-100"/>
        <w:jc w:val="center"/>
        <w:textAlignment w:val="auto"/>
        <w:rPr>
          <w:rFonts w:hint="eastAsia" w:hAnsi="宋体"/>
          <w:b/>
          <w:bCs/>
          <w:sz w:val="32"/>
          <w:szCs w:val="32"/>
          <w:highlight w:val="none"/>
        </w:rPr>
      </w:pPr>
      <w:r>
        <w:rPr>
          <w:rFonts w:hint="eastAsia" w:hAnsi="宋体"/>
          <w:b/>
          <w:bCs/>
          <w:sz w:val="32"/>
          <w:szCs w:val="32"/>
          <w:highlight w:val="none"/>
        </w:rPr>
        <w:t>采购人：中国共产党汾阳市纪律检查委员会</w:t>
      </w:r>
    </w:p>
    <w:p w14:paraId="5ED174BB">
      <w:pPr>
        <w:keepNext w:val="0"/>
        <w:keepLines w:val="0"/>
        <w:pageBreakBefore w:val="0"/>
        <w:widowControl w:val="0"/>
        <w:kinsoku/>
        <w:wordWrap/>
        <w:overflowPunct/>
        <w:topLinePunct w:val="0"/>
        <w:autoSpaceDE/>
        <w:autoSpaceDN/>
        <w:bidi w:val="0"/>
        <w:adjustRightInd w:val="0"/>
        <w:snapToGrid w:val="0"/>
        <w:spacing w:before="573" w:beforeLines="150" w:after="573" w:afterLines="150" w:afterAutospacing="0" w:line="360" w:lineRule="auto"/>
        <w:jc w:val="center"/>
        <w:textAlignment w:val="auto"/>
        <w:rPr>
          <w:rFonts w:hint="eastAsia" w:hAnsi="宋体"/>
          <w:b/>
          <w:bCs/>
          <w:sz w:val="32"/>
          <w:szCs w:val="32"/>
          <w:highlight w:val="none"/>
          <w:lang w:eastAsia="zh-CN"/>
        </w:rPr>
      </w:pPr>
      <w:r>
        <w:rPr>
          <w:rFonts w:hint="eastAsia" w:hAnsi="宋体"/>
          <w:b/>
          <w:bCs/>
          <w:sz w:val="32"/>
          <w:szCs w:val="32"/>
          <w:highlight w:val="none"/>
        </w:rPr>
        <w:t>采购代理机构：</w:t>
      </w:r>
      <w:r>
        <w:rPr>
          <w:rFonts w:hint="eastAsia" w:hAnsi="宋体"/>
          <w:b/>
          <w:bCs/>
          <w:sz w:val="32"/>
          <w:szCs w:val="32"/>
          <w:highlight w:val="none"/>
          <w:lang w:val="en-US" w:eastAsia="zh-CN"/>
        </w:rPr>
        <w:t>太原</w:t>
      </w:r>
      <w:r>
        <w:rPr>
          <w:rFonts w:hint="eastAsia" w:hAnsi="宋体"/>
          <w:b/>
          <w:bCs/>
          <w:sz w:val="32"/>
          <w:szCs w:val="32"/>
          <w:highlight w:val="none"/>
          <w:lang w:eastAsia="zh-CN"/>
        </w:rPr>
        <w:t>城建</w:t>
      </w:r>
      <w:r>
        <w:rPr>
          <w:rFonts w:hint="eastAsia" w:hAnsi="宋体"/>
          <w:b/>
          <w:bCs/>
          <w:sz w:val="32"/>
          <w:szCs w:val="32"/>
          <w:highlight w:val="none"/>
          <w:lang w:val="en-US" w:eastAsia="zh-CN"/>
        </w:rPr>
        <w:t>工程</w:t>
      </w:r>
      <w:r>
        <w:rPr>
          <w:rFonts w:hint="eastAsia" w:hAnsi="宋体"/>
          <w:b/>
          <w:bCs/>
          <w:sz w:val="32"/>
          <w:szCs w:val="32"/>
          <w:highlight w:val="none"/>
          <w:lang w:eastAsia="zh-CN"/>
        </w:rPr>
        <w:t>有限公司</w:t>
      </w:r>
    </w:p>
    <w:p w14:paraId="5B967A82">
      <w:pPr>
        <w:keepNext w:val="0"/>
        <w:keepLines w:val="0"/>
        <w:pageBreakBefore w:val="0"/>
        <w:widowControl w:val="0"/>
        <w:kinsoku/>
        <w:wordWrap/>
        <w:overflowPunct/>
        <w:topLinePunct w:val="0"/>
        <w:autoSpaceDE/>
        <w:autoSpaceDN/>
        <w:bidi w:val="0"/>
        <w:adjustRightInd w:val="0"/>
        <w:snapToGrid w:val="0"/>
        <w:spacing w:before="573" w:beforeLines="150" w:after="573" w:afterLines="150" w:afterAutospacing="0" w:line="360" w:lineRule="auto"/>
        <w:jc w:val="center"/>
        <w:textAlignment w:val="auto"/>
        <w:rPr>
          <w:rFonts w:hAnsi="宋体"/>
          <w:b/>
          <w:bCs/>
          <w:sz w:val="32"/>
          <w:szCs w:val="32"/>
          <w:highlight w:val="none"/>
        </w:rPr>
        <w:sectPr>
          <w:headerReference r:id="rId4" w:type="first"/>
          <w:footerReference r:id="rId6" w:type="first"/>
          <w:headerReference r:id="rId3" w:type="default"/>
          <w:footerReference r:id="rId5" w:type="default"/>
          <w:pgSz w:w="11906" w:h="16838"/>
          <w:pgMar w:top="1440" w:right="1800" w:bottom="1440" w:left="1800" w:header="851" w:footer="851" w:gutter="0"/>
          <w:pgNumType w:start="1"/>
          <w:cols w:space="720" w:num="1"/>
          <w:docGrid w:linePitch="381" w:charSpace="0"/>
        </w:sectPr>
      </w:pPr>
      <w:r>
        <w:rPr>
          <w:rFonts w:hint="eastAsia" w:hAnsi="宋体"/>
          <w:b/>
          <w:bCs/>
          <w:sz w:val="32"/>
          <w:szCs w:val="32"/>
          <w:highlight w:val="none"/>
        </w:rPr>
        <w:t>日期：</w:t>
      </w:r>
      <w:r>
        <w:rPr>
          <w:rFonts w:hint="eastAsia" w:hAnsi="宋体"/>
          <w:b/>
          <w:bCs/>
          <w:sz w:val="32"/>
          <w:szCs w:val="32"/>
          <w:highlight w:val="none"/>
          <w:lang w:eastAsia="zh-CN"/>
        </w:rPr>
        <w:t>二○二</w:t>
      </w:r>
      <w:r>
        <w:rPr>
          <w:rFonts w:hint="eastAsia" w:hAnsi="宋体"/>
          <w:b/>
          <w:bCs/>
          <w:sz w:val="32"/>
          <w:szCs w:val="32"/>
          <w:highlight w:val="none"/>
          <w:lang w:val="en-US" w:eastAsia="zh-CN"/>
        </w:rPr>
        <w:t>六</w:t>
      </w:r>
      <w:r>
        <w:rPr>
          <w:rFonts w:hint="eastAsia" w:hAnsi="宋体"/>
          <w:b/>
          <w:bCs/>
          <w:sz w:val="32"/>
          <w:szCs w:val="32"/>
          <w:highlight w:val="none"/>
        </w:rPr>
        <w:t>年</w:t>
      </w:r>
      <w:r>
        <w:rPr>
          <w:rFonts w:hint="eastAsia" w:hAnsi="宋体"/>
          <w:b/>
          <w:bCs/>
          <w:sz w:val="32"/>
          <w:szCs w:val="32"/>
          <w:highlight w:val="none"/>
          <w:lang w:val="en-US" w:eastAsia="zh-CN"/>
        </w:rPr>
        <w:t>五</w:t>
      </w:r>
      <w:r>
        <w:rPr>
          <w:rFonts w:hint="eastAsia" w:hAnsi="宋体"/>
          <w:b/>
          <w:bCs/>
          <w:sz w:val="32"/>
          <w:szCs w:val="32"/>
          <w:highlight w:val="none"/>
        </w:rPr>
        <w:t>月</w:t>
      </w:r>
    </w:p>
    <w:p w14:paraId="67E8DFEC">
      <w:pPr>
        <w:widowControl/>
        <w:snapToGrid w:val="0"/>
        <w:jc w:val="center"/>
        <w:rPr>
          <w:rFonts w:hint="eastAsia" w:ascii="宋体" w:hAnsi="宋体" w:cs="宋体"/>
          <w:b/>
          <w:bCs/>
          <w:kern w:val="44"/>
          <w:sz w:val="40"/>
          <w:szCs w:val="40"/>
          <w:highlight w:val="none"/>
        </w:rPr>
      </w:pPr>
    </w:p>
    <w:p w14:paraId="3FBB08E1">
      <w:pPr>
        <w:widowControl/>
        <w:snapToGrid w:val="0"/>
        <w:jc w:val="center"/>
        <w:rPr>
          <w:rFonts w:hint="eastAsia" w:ascii="宋体" w:hAnsi="宋体" w:cs="宋体"/>
          <w:b/>
          <w:bCs/>
          <w:kern w:val="44"/>
          <w:sz w:val="40"/>
          <w:szCs w:val="40"/>
          <w:highlight w:val="none"/>
        </w:rPr>
      </w:pPr>
    </w:p>
    <w:p w14:paraId="4A8735DB">
      <w:pPr>
        <w:widowControl/>
        <w:snapToGrid w:val="0"/>
        <w:jc w:val="center"/>
        <w:rPr>
          <w:rFonts w:hint="eastAsia" w:ascii="宋体" w:hAnsi="宋体" w:cs="宋体"/>
          <w:b/>
          <w:bCs/>
          <w:kern w:val="44"/>
          <w:sz w:val="40"/>
          <w:szCs w:val="40"/>
          <w:highlight w:val="none"/>
        </w:rPr>
      </w:pPr>
      <w:r>
        <w:rPr>
          <w:rFonts w:hint="eastAsia" w:ascii="宋体" w:hAnsi="宋体" w:cs="宋体"/>
          <w:b/>
          <w:bCs/>
          <w:kern w:val="44"/>
          <w:sz w:val="40"/>
          <w:szCs w:val="40"/>
          <w:highlight w:val="none"/>
        </w:rPr>
        <w:t>目  录</w:t>
      </w:r>
    </w:p>
    <w:p w14:paraId="414209EE">
      <w:pPr>
        <w:rPr>
          <w:highlight w:val="none"/>
        </w:rPr>
      </w:pPr>
    </w:p>
    <w:p w14:paraId="659A00EE">
      <w:pPr>
        <w:pStyle w:val="26"/>
        <w:tabs>
          <w:tab w:val="right" w:leader="dot" w:pos="9746"/>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_Toc21854 </w:instrText>
      </w:r>
      <w:r>
        <w:rPr>
          <w:highlight w:val="none"/>
        </w:rPr>
        <w:fldChar w:fldCharType="separate"/>
      </w:r>
      <w:r>
        <w:rPr>
          <w:rFonts w:hint="eastAsia" w:ascii="宋体" w:hAnsi="宋体" w:cs="宋体"/>
          <w:kern w:val="0"/>
          <w:szCs w:val="36"/>
          <w:highlight w:val="none"/>
        </w:rPr>
        <w:t>第一部分 磋商公告</w:t>
      </w:r>
      <w:r>
        <w:rPr>
          <w:highlight w:val="none"/>
        </w:rPr>
        <w:tab/>
      </w:r>
      <w:r>
        <w:rPr>
          <w:highlight w:val="none"/>
        </w:rPr>
        <w:fldChar w:fldCharType="begin"/>
      </w:r>
      <w:r>
        <w:rPr>
          <w:highlight w:val="none"/>
        </w:rPr>
        <w:instrText xml:space="preserve"> PAGEREF _Toc21854 \h </w:instrText>
      </w:r>
      <w:r>
        <w:rPr>
          <w:highlight w:val="none"/>
        </w:rPr>
        <w:fldChar w:fldCharType="separate"/>
      </w:r>
      <w:r>
        <w:rPr>
          <w:highlight w:val="none"/>
        </w:rPr>
        <w:t>1</w:t>
      </w:r>
      <w:r>
        <w:rPr>
          <w:highlight w:val="none"/>
        </w:rPr>
        <w:fldChar w:fldCharType="end"/>
      </w:r>
      <w:r>
        <w:rPr>
          <w:highlight w:val="none"/>
        </w:rPr>
        <w:fldChar w:fldCharType="end"/>
      </w:r>
    </w:p>
    <w:p w14:paraId="699439E9">
      <w:pPr>
        <w:pStyle w:val="26"/>
        <w:tabs>
          <w:tab w:val="right" w:leader="dot" w:pos="9746"/>
        </w:tabs>
        <w:rPr>
          <w:highlight w:val="none"/>
        </w:rPr>
      </w:pPr>
      <w:r>
        <w:rPr>
          <w:highlight w:val="none"/>
        </w:rPr>
        <w:fldChar w:fldCharType="begin"/>
      </w:r>
      <w:r>
        <w:rPr>
          <w:highlight w:val="none"/>
        </w:rPr>
        <w:instrText xml:space="preserve"> HYPERLINK \l _Toc6235 </w:instrText>
      </w:r>
      <w:r>
        <w:rPr>
          <w:highlight w:val="none"/>
        </w:rPr>
        <w:fldChar w:fldCharType="separate"/>
      </w:r>
      <w:r>
        <w:rPr>
          <w:rFonts w:hint="eastAsia" w:ascii="宋体" w:hAnsi="宋体" w:cs="宋体"/>
          <w:kern w:val="0"/>
          <w:szCs w:val="36"/>
          <w:highlight w:val="none"/>
        </w:rPr>
        <w:t>第二部分 供应商须知</w:t>
      </w:r>
      <w:r>
        <w:rPr>
          <w:highlight w:val="none"/>
        </w:rPr>
        <w:tab/>
      </w:r>
      <w:r>
        <w:rPr>
          <w:highlight w:val="none"/>
        </w:rPr>
        <w:fldChar w:fldCharType="begin"/>
      </w:r>
      <w:r>
        <w:rPr>
          <w:highlight w:val="none"/>
        </w:rPr>
        <w:instrText xml:space="preserve"> PAGEREF _Toc6235 \h </w:instrText>
      </w:r>
      <w:r>
        <w:rPr>
          <w:highlight w:val="none"/>
        </w:rPr>
        <w:fldChar w:fldCharType="separate"/>
      </w:r>
      <w:r>
        <w:rPr>
          <w:highlight w:val="none"/>
        </w:rPr>
        <w:t>5</w:t>
      </w:r>
      <w:r>
        <w:rPr>
          <w:highlight w:val="none"/>
        </w:rPr>
        <w:fldChar w:fldCharType="end"/>
      </w:r>
      <w:r>
        <w:rPr>
          <w:highlight w:val="none"/>
        </w:rPr>
        <w:fldChar w:fldCharType="end"/>
      </w:r>
    </w:p>
    <w:p w14:paraId="2550600D">
      <w:pPr>
        <w:pStyle w:val="26"/>
        <w:tabs>
          <w:tab w:val="right" w:leader="dot" w:pos="9746"/>
        </w:tabs>
        <w:rPr>
          <w:highlight w:val="none"/>
        </w:rPr>
      </w:pPr>
      <w:r>
        <w:rPr>
          <w:highlight w:val="none"/>
        </w:rPr>
        <w:fldChar w:fldCharType="begin"/>
      </w:r>
      <w:r>
        <w:rPr>
          <w:highlight w:val="none"/>
        </w:rPr>
        <w:instrText xml:space="preserve"> HYPERLINK \l _Toc31681 </w:instrText>
      </w:r>
      <w:r>
        <w:rPr>
          <w:highlight w:val="none"/>
        </w:rPr>
        <w:fldChar w:fldCharType="separate"/>
      </w:r>
      <w:r>
        <w:rPr>
          <w:rFonts w:hint="eastAsia" w:ascii="宋体" w:hAnsi="宋体" w:cs="宋体"/>
          <w:kern w:val="0"/>
          <w:szCs w:val="36"/>
          <w:highlight w:val="none"/>
        </w:rPr>
        <w:t>第三部分 评审标准及评审方法</w:t>
      </w:r>
      <w:r>
        <w:rPr>
          <w:highlight w:val="none"/>
        </w:rPr>
        <w:tab/>
      </w:r>
      <w:r>
        <w:rPr>
          <w:highlight w:val="none"/>
        </w:rPr>
        <w:fldChar w:fldCharType="begin"/>
      </w:r>
      <w:r>
        <w:rPr>
          <w:highlight w:val="none"/>
        </w:rPr>
        <w:instrText xml:space="preserve"> PAGEREF _Toc31681 \h </w:instrText>
      </w:r>
      <w:r>
        <w:rPr>
          <w:highlight w:val="none"/>
        </w:rPr>
        <w:fldChar w:fldCharType="separate"/>
      </w:r>
      <w:r>
        <w:rPr>
          <w:highlight w:val="none"/>
        </w:rPr>
        <w:t>27</w:t>
      </w:r>
      <w:r>
        <w:rPr>
          <w:highlight w:val="none"/>
        </w:rPr>
        <w:fldChar w:fldCharType="end"/>
      </w:r>
      <w:r>
        <w:rPr>
          <w:highlight w:val="none"/>
        </w:rPr>
        <w:fldChar w:fldCharType="end"/>
      </w:r>
    </w:p>
    <w:p w14:paraId="01B80FC8">
      <w:pPr>
        <w:pStyle w:val="26"/>
        <w:tabs>
          <w:tab w:val="right" w:leader="dot" w:pos="9746"/>
        </w:tabs>
        <w:rPr>
          <w:highlight w:val="none"/>
        </w:rPr>
      </w:pPr>
      <w:r>
        <w:rPr>
          <w:highlight w:val="none"/>
        </w:rPr>
        <w:fldChar w:fldCharType="begin"/>
      </w:r>
      <w:r>
        <w:rPr>
          <w:highlight w:val="none"/>
        </w:rPr>
        <w:instrText xml:space="preserve"> HYPERLINK \l _Toc14825 </w:instrText>
      </w:r>
      <w:r>
        <w:rPr>
          <w:highlight w:val="none"/>
        </w:rPr>
        <w:fldChar w:fldCharType="separate"/>
      </w:r>
      <w:r>
        <w:rPr>
          <w:rFonts w:hint="eastAsia" w:ascii="宋体" w:hAnsi="宋体" w:cs="宋体"/>
          <w:kern w:val="0"/>
          <w:szCs w:val="36"/>
          <w:highlight w:val="none"/>
        </w:rPr>
        <w:t>第四部分 商务、技术要求</w:t>
      </w:r>
      <w:r>
        <w:rPr>
          <w:highlight w:val="none"/>
        </w:rPr>
        <w:tab/>
      </w:r>
      <w:r>
        <w:rPr>
          <w:highlight w:val="none"/>
        </w:rPr>
        <w:fldChar w:fldCharType="begin"/>
      </w:r>
      <w:r>
        <w:rPr>
          <w:highlight w:val="none"/>
        </w:rPr>
        <w:instrText xml:space="preserve"> PAGEREF _Toc14825 \h </w:instrText>
      </w:r>
      <w:r>
        <w:rPr>
          <w:highlight w:val="none"/>
        </w:rPr>
        <w:fldChar w:fldCharType="separate"/>
      </w:r>
      <w:r>
        <w:rPr>
          <w:highlight w:val="none"/>
        </w:rPr>
        <w:t>34</w:t>
      </w:r>
      <w:r>
        <w:rPr>
          <w:highlight w:val="none"/>
        </w:rPr>
        <w:fldChar w:fldCharType="end"/>
      </w:r>
      <w:r>
        <w:rPr>
          <w:highlight w:val="none"/>
        </w:rPr>
        <w:fldChar w:fldCharType="end"/>
      </w:r>
    </w:p>
    <w:p w14:paraId="5E6659D3">
      <w:pPr>
        <w:pStyle w:val="26"/>
        <w:tabs>
          <w:tab w:val="right" w:leader="dot" w:pos="9746"/>
        </w:tabs>
        <w:rPr>
          <w:highlight w:val="none"/>
        </w:rPr>
      </w:pPr>
      <w:r>
        <w:rPr>
          <w:highlight w:val="none"/>
        </w:rPr>
        <w:fldChar w:fldCharType="begin"/>
      </w:r>
      <w:r>
        <w:rPr>
          <w:highlight w:val="none"/>
        </w:rPr>
        <w:instrText xml:space="preserve"> HYPERLINK \l _Toc15891 </w:instrText>
      </w:r>
      <w:r>
        <w:rPr>
          <w:highlight w:val="none"/>
        </w:rPr>
        <w:fldChar w:fldCharType="separate"/>
      </w:r>
      <w:r>
        <w:rPr>
          <w:rFonts w:hint="eastAsia" w:ascii="宋体" w:hAnsi="宋体" w:cs="宋体"/>
          <w:kern w:val="0"/>
          <w:szCs w:val="36"/>
          <w:highlight w:val="none"/>
        </w:rPr>
        <w:t>第五部分 服务合同（仅供参考）</w:t>
      </w:r>
      <w:r>
        <w:rPr>
          <w:highlight w:val="none"/>
        </w:rPr>
        <w:tab/>
      </w:r>
      <w:r>
        <w:rPr>
          <w:highlight w:val="none"/>
        </w:rPr>
        <w:fldChar w:fldCharType="begin"/>
      </w:r>
      <w:r>
        <w:rPr>
          <w:highlight w:val="none"/>
        </w:rPr>
        <w:instrText xml:space="preserve"> PAGEREF _Toc15891 \h </w:instrText>
      </w:r>
      <w:r>
        <w:rPr>
          <w:highlight w:val="none"/>
        </w:rPr>
        <w:fldChar w:fldCharType="separate"/>
      </w:r>
      <w:r>
        <w:rPr>
          <w:highlight w:val="none"/>
        </w:rPr>
        <w:t>41</w:t>
      </w:r>
      <w:r>
        <w:rPr>
          <w:highlight w:val="none"/>
        </w:rPr>
        <w:fldChar w:fldCharType="end"/>
      </w:r>
      <w:r>
        <w:rPr>
          <w:highlight w:val="none"/>
        </w:rPr>
        <w:fldChar w:fldCharType="end"/>
      </w:r>
    </w:p>
    <w:p w14:paraId="60DB69FE">
      <w:pPr>
        <w:pStyle w:val="26"/>
        <w:tabs>
          <w:tab w:val="right" w:leader="dot" w:pos="9746"/>
        </w:tabs>
        <w:rPr>
          <w:highlight w:val="none"/>
        </w:rPr>
      </w:pPr>
      <w:r>
        <w:rPr>
          <w:highlight w:val="none"/>
        </w:rPr>
        <w:fldChar w:fldCharType="begin"/>
      </w:r>
      <w:r>
        <w:rPr>
          <w:highlight w:val="none"/>
        </w:rPr>
        <w:instrText xml:space="preserve"> HYPERLINK \l _Toc20129 </w:instrText>
      </w:r>
      <w:r>
        <w:rPr>
          <w:highlight w:val="none"/>
        </w:rPr>
        <w:fldChar w:fldCharType="separate"/>
      </w:r>
      <w:r>
        <w:rPr>
          <w:rFonts w:hint="eastAsia" w:ascii="宋体" w:hAnsi="宋体" w:cs="宋体"/>
          <w:kern w:val="0"/>
          <w:szCs w:val="36"/>
          <w:highlight w:val="none"/>
        </w:rPr>
        <w:t>第六部分 响应文件格式</w:t>
      </w:r>
      <w:r>
        <w:rPr>
          <w:highlight w:val="none"/>
        </w:rPr>
        <w:tab/>
      </w:r>
      <w:r>
        <w:rPr>
          <w:highlight w:val="none"/>
        </w:rPr>
        <w:fldChar w:fldCharType="begin"/>
      </w:r>
      <w:r>
        <w:rPr>
          <w:highlight w:val="none"/>
        </w:rPr>
        <w:instrText xml:space="preserve"> PAGEREF _Toc20129 \h </w:instrText>
      </w:r>
      <w:r>
        <w:rPr>
          <w:highlight w:val="none"/>
        </w:rPr>
        <w:fldChar w:fldCharType="separate"/>
      </w:r>
      <w:r>
        <w:rPr>
          <w:highlight w:val="none"/>
        </w:rPr>
        <w:t>47</w:t>
      </w:r>
      <w:r>
        <w:rPr>
          <w:highlight w:val="none"/>
        </w:rPr>
        <w:fldChar w:fldCharType="end"/>
      </w:r>
      <w:r>
        <w:rPr>
          <w:highlight w:val="none"/>
        </w:rPr>
        <w:fldChar w:fldCharType="end"/>
      </w:r>
    </w:p>
    <w:p w14:paraId="338C6D28">
      <w:pPr>
        <w:pStyle w:val="26"/>
        <w:tabs>
          <w:tab w:val="right" w:leader="dot" w:pos="9746"/>
        </w:tabs>
        <w:rPr>
          <w:highlight w:val="none"/>
        </w:rPr>
      </w:pPr>
      <w:r>
        <w:rPr>
          <w:highlight w:val="none"/>
        </w:rPr>
        <w:fldChar w:fldCharType="begin"/>
      </w:r>
      <w:r>
        <w:rPr>
          <w:highlight w:val="none"/>
        </w:rPr>
        <w:instrText xml:space="preserve"> HYPERLINK \l _Toc31492 </w:instrText>
      </w:r>
      <w:r>
        <w:rPr>
          <w:highlight w:val="none"/>
        </w:rPr>
        <w:fldChar w:fldCharType="separate"/>
      </w:r>
      <w:r>
        <w:rPr>
          <w:rFonts w:hint="eastAsia"/>
          <w:highlight w:val="none"/>
        </w:rPr>
        <w:t>第七</w:t>
      </w:r>
      <w:r>
        <w:rPr>
          <w:rFonts w:hint="eastAsia"/>
          <w:highlight w:val="none"/>
          <w:lang w:val="en-US" w:eastAsia="zh-CN"/>
        </w:rPr>
        <w:t>部分</w:t>
      </w:r>
      <w:r>
        <w:rPr>
          <w:rFonts w:hint="eastAsia"/>
          <w:highlight w:val="none"/>
        </w:rPr>
        <w:t xml:space="preserve"> 相关附件</w:t>
      </w:r>
      <w:r>
        <w:rPr>
          <w:highlight w:val="none"/>
        </w:rPr>
        <w:tab/>
      </w:r>
      <w:r>
        <w:rPr>
          <w:highlight w:val="none"/>
        </w:rPr>
        <w:fldChar w:fldCharType="begin"/>
      </w:r>
      <w:r>
        <w:rPr>
          <w:highlight w:val="none"/>
        </w:rPr>
        <w:instrText xml:space="preserve"> PAGEREF _Toc31492 \h </w:instrText>
      </w:r>
      <w:r>
        <w:rPr>
          <w:highlight w:val="none"/>
        </w:rPr>
        <w:fldChar w:fldCharType="separate"/>
      </w:r>
      <w:r>
        <w:rPr>
          <w:highlight w:val="none"/>
        </w:rPr>
        <w:t>69</w:t>
      </w:r>
      <w:r>
        <w:rPr>
          <w:highlight w:val="none"/>
        </w:rPr>
        <w:fldChar w:fldCharType="end"/>
      </w:r>
      <w:r>
        <w:rPr>
          <w:highlight w:val="none"/>
        </w:rPr>
        <w:fldChar w:fldCharType="end"/>
      </w:r>
    </w:p>
    <w:p w14:paraId="24A161A3">
      <w:pPr>
        <w:rPr>
          <w:highlight w:val="none"/>
        </w:rPr>
        <w:sectPr>
          <w:headerReference r:id="rId8" w:type="first"/>
          <w:footerReference r:id="rId10" w:type="first"/>
          <w:headerReference r:id="rId7" w:type="default"/>
          <w:footerReference r:id="rId9" w:type="default"/>
          <w:pgSz w:w="11906" w:h="16838"/>
          <w:pgMar w:top="1440" w:right="1080" w:bottom="1440" w:left="1080" w:header="720" w:footer="720" w:gutter="0"/>
          <w:pgNumType w:fmt="decimal" w:start="1"/>
          <w:cols w:space="720" w:num="1"/>
          <w:titlePg/>
          <w:rtlGutter w:val="0"/>
        </w:sectPr>
      </w:pPr>
    </w:p>
    <w:p w14:paraId="24C54166">
      <w:pPr>
        <w:rPr>
          <w:highlight w:val="none"/>
        </w:rPr>
      </w:pPr>
    </w:p>
    <w:p w14:paraId="4F63ADC1">
      <w:pPr>
        <w:rPr>
          <w:highlight w:val="none"/>
        </w:rPr>
      </w:pPr>
      <w:r>
        <w:rPr>
          <w:highlight w:val="none"/>
        </w:rPr>
        <w:fldChar w:fldCharType="end"/>
      </w:r>
    </w:p>
    <w:p w14:paraId="0DA5CFD4">
      <w:pPr>
        <w:spacing w:before="100" w:beforeAutospacing="1" w:after="100" w:afterAutospacing="1"/>
        <w:rPr>
          <w:highlight w:val="none"/>
        </w:rPr>
      </w:pPr>
    </w:p>
    <w:p w14:paraId="3D42495E">
      <w:pPr>
        <w:spacing w:before="100" w:beforeAutospacing="1" w:after="100" w:afterAutospacing="1"/>
        <w:rPr>
          <w:highlight w:val="none"/>
        </w:rPr>
      </w:pPr>
    </w:p>
    <w:p w14:paraId="2BB8CAC1">
      <w:pPr>
        <w:spacing w:before="100" w:beforeAutospacing="1" w:after="100" w:afterAutospacing="1"/>
        <w:rPr>
          <w:highlight w:val="none"/>
        </w:rPr>
      </w:pPr>
    </w:p>
    <w:p w14:paraId="097F17AE">
      <w:pPr>
        <w:spacing w:before="100" w:beforeAutospacing="1" w:after="100" w:afterAutospacing="1"/>
        <w:rPr>
          <w:highlight w:val="none"/>
        </w:rPr>
      </w:pPr>
    </w:p>
    <w:p w14:paraId="705ADE3E">
      <w:pPr>
        <w:spacing w:before="100" w:beforeAutospacing="1" w:after="100" w:afterAutospacing="1"/>
        <w:rPr>
          <w:highlight w:val="none"/>
        </w:rPr>
      </w:pPr>
    </w:p>
    <w:p w14:paraId="1777C477">
      <w:pPr>
        <w:spacing w:before="100" w:beforeAutospacing="1" w:after="100" w:afterAutospacing="1"/>
        <w:rPr>
          <w:highlight w:val="none"/>
        </w:rPr>
      </w:pPr>
    </w:p>
    <w:p w14:paraId="245783C9">
      <w:pPr>
        <w:spacing w:before="100" w:beforeAutospacing="1" w:after="100" w:afterAutospacing="1"/>
        <w:rPr>
          <w:highlight w:val="none"/>
        </w:rPr>
      </w:pPr>
    </w:p>
    <w:p w14:paraId="57082C1D">
      <w:pPr>
        <w:pStyle w:val="2"/>
        <w:rPr>
          <w:highlight w:val="none"/>
        </w:rPr>
      </w:pPr>
    </w:p>
    <w:p w14:paraId="2F819562">
      <w:pPr>
        <w:pStyle w:val="4"/>
        <w:spacing w:before="0" w:after="0" w:line="480" w:lineRule="auto"/>
        <w:jc w:val="center"/>
        <w:rPr>
          <w:rFonts w:ascii="宋体" w:hAnsi="宋体" w:cs="宋体"/>
          <w:kern w:val="0"/>
          <w:sz w:val="36"/>
          <w:szCs w:val="36"/>
          <w:highlight w:val="none"/>
        </w:rPr>
      </w:pPr>
      <w:bookmarkStart w:id="0" w:name="_Toc21521"/>
      <w:bookmarkStart w:id="1" w:name="_Toc21854"/>
      <w:r>
        <w:rPr>
          <w:rFonts w:hint="eastAsia" w:ascii="宋体" w:hAnsi="宋体" w:cs="宋体"/>
          <w:kern w:val="0"/>
          <w:sz w:val="36"/>
          <w:szCs w:val="36"/>
          <w:highlight w:val="none"/>
        </w:rPr>
        <w:t>第一部分 磋商公告</w:t>
      </w:r>
      <w:bookmarkEnd w:id="0"/>
      <w:bookmarkEnd w:id="1"/>
    </w:p>
    <w:p w14:paraId="6D255A89">
      <w:pPr>
        <w:rPr>
          <w:highlight w:val="none"/>
        </w:rPr>
      </w:pPr>
      <w:r>
        <w:rPr>
          <w:highlight w:val="none"/>
        </w:rPr>
        <w:br w:type="page"/>
      </w:r>
    </w:p>
    <w:p w14:paraId="4E12F153">
      <w:pPr>
        <w:adjustRightInd w:val="0"/>
        <w:snapToGrid w:val="0"/>
        <w:spacing w:line="360" w:lineRule="auto"/>
        <w:jc w:val="center"/>
        <w:rPr>
          <w:b/>
          <w:sz w:val="32"/>
          <w:szCs w:val="32"/>
          <w:highlight w:val="none"/>
        </w:rPr>
      </w:pPr>
      <w:r>
        <w:rPr>
          <w:rFonts w:hint="eastAsia" w:ascii="宋体" w:hAnsi="宋体" w:cs="宋体"/>
          <w:b/>
          <w:sz w:val="32"/>
          <w:szCs w:val="32"/>
          <w:highlight w:val="none"/>
          <w:lang w:eastAsia="zh-CN"/>
        </w:rPr>
        <w:t>汾阳市纪委监委政府购买服务项目</w:t>
      </w:r>
      <w:r>
        <w:rPr>
          <w:rFonts w:hint="eastAsia" w:ascii="宋体" w:hAnsi="宋体" w:cs="宋体"/>
          <w:b/>
          <w:sz w:val="32"/>
          <w:szCs w:val="32"/>
          <w:highlight w:val="none"/>
        </w:rPr>
        <w:t>磋商公告</w:t>
      </w:r>
    </w:p>
    <w:p w14:paraId="1190B638">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76F46FF0">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b/>
          <w:bCs/>
          <w:kern w:val="0"/>
          <w:sz w:val="24"/>
          <w:highlight w:val="none"/>
        </w:rPr>
      </w:pPr>
      <w:bookmarkStart w:id="2" w:name="_Toc28359012"/>
      <w:bookmarkStart w:id="3" w:name="_Toc28359089"/>
      <w:bookmarkStart w:id="4" w:name="_Toc35393798"/>
      <w:bookmarkStart w:id="5" w:name="_Toc35393629"/>
      <w:r>
        <w:rPr>
          <w:rFonts w:hint="eastAsia" w:ascii="宋体" w:hAnsi="宋体" w:cs="宋体"/>
          <w:sz w:val="24"/>
          <w:highlight w:val="none"/>
          <w:lang w:eastAsia="zh-CN"/>
        </w:rPr>
        <w:t>汾阳市纪委监委政府购买服务项目</w:t>
      </w:r>
      <w:r>
        <w:rPr>
          <w:rFonts w:hint="eastAsia" w:ascii="宋体" w:hAnsi="宋体" w:cs="宋体"/>
          <w:sz w:val="24"/>
          <w:highlight w:val="none"/>
        </w:rPr>
        <w:t>采购项目的潜在供应商应</w:t>
      </w:r>
      <w:r>
        <w:rPr>
          <w:rFonts w:hint="eastAsia" w:ascii="宋体" w:hAnsi="宋体" w:cs="宋体"/>
          <w:sz w:val="24"/>
          <w:highlight w:val="none"/>
          <w:lang w:eastAsia="zh-CN"/>
        </w:rPr>
        <w:t>在</w:t>
      </w:r>
      <w:r>
        <w:rPr>
          <w:rFonts w:hint="eastAsia" w:ascii="宋体" w:hAnsi="宋体" w:cs="宋体"/>
          <w:sz w:val="24"/>
          <w:highlight w:val="none"/>
        </w:rPr>
        <w:t>山西省政府采购网-政府采购云平台获取电子版竞争性磋商文件，</w:t>
      </w:r>
      <w:r>
        <w:rPr>
          <w:rFonts w:hint="eastAsia" w:ascii="宋体" w:hAnsi="宋体" w:cs="宋体"/>
          <w:sz w:val="24"/>
          <w:highlight w:val="none"/>
        </w:rPr>
        <w:t>并于</w:t>
      </w:r>
      <w:r>
        <w:rPr>
          <w:rFonts w:hint="eastAsia" w:cs="宋体" w:asciiTheme="minorEastAsia" w:hAnsiTheme="minorEastAsia" w:eastAsiaTheme="minorEastAsia"/>
          <w:color w:val="auto"/>
          <w:highlight w:val="none"/>
        </w:rPr>
        <w:t>202</w:t>
      </w: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rPr>
        <w:t>年</w:t>
      </w:r>
      <w:r>
        <w:rPr>
          <w:rFonts w:hint="eastAsia" w:cs="宋体" w:asciiTheme="minorEastAsia" w:hAnsiTheme="minorEastAsia" w:eastAsiaTheme="minorEastAsia"/>
          <w:color w:val="auto"/>
          <w:highlight w:val="none"/>
          <w:lang w:val="en-US" w:eastAsia="zh-CN"/>
        </w:rPr>
        <w:t>06</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lang w:val="en-US" w:eastAsia="zh-CN"/>
        </w:rPr>
        <w:t>04</w:t>
      </w:r>
      <w:r>
        <w:rPr>
          <w:rFonts w:hint="eastAsia" w:cs="宋体" w:asciiTheme="minorEastAsia" w:hAnsiTheme="minorEastAsia" w:eastAsiaTheme="minorEastAsia"/>
          <w:color w:val="auto"/>
          <w:highlight w:val="none"/>
        </w:rPr>
        <w:t xml:space="preserve">日 </w:t>
      </w:r>
      <w:r>
        <w:rPr>
          <w:rFonts w:hint="eastAsia" w:cs="宋体" w:asciiTheme="minorEastAsia" w:hAnsiTheme="minorEastAsia" w:eastAsiaTheme="minorEastAsia"/>
          <w:color w:val="auto"/>
          <w:highlight w:val="none"/>
          <w:lang w:val="en-US" w:eastAsia="zh-CN"/>
        </w:rPr>
        <w:t>14</w:t>
      </w:r>
      <w:r>
        <w:rPr>
          <w:rFonts w:hint="eastAsia" w:cs="宋体" w:asciiTheme="minorEastAsia" w:hAnsiTheme="minorEastAsia" w:eastAsiaTheme="minorEastAsia"/>
          <w:color w:val="auto"/>
          <w:highlight w:val="none"/>
        </w:rPr>
        <w:t>:30（北京时间）</w:t>
      </w:r>
      <w:r>
        <w:rPr>
          <w:rFonts w:hint="eastAsia" w:ascii="宋体" w:hAnsi="宋体" w:cs="宋体"/>
          <w:sz w:val="24"/>
          <w:highlight w:val="none"/>
        </w:rPr>
        <w:t>前提交响应文件。</w:t>
      </w:r>
    </w:p>
    <w:bookmarkEnd w:id="2"/>
    <w:bookmarkEnd w:id="3"/>
    <w:bookmarkEnd w:id="4"/>
    <w:bookmarkEnd w:id="5"/>
    <w:p w14:paraId="56D8EAF8">
      <w:pPr>
        <w:pStyle w:val="53"/>
        <w:adjustRightInd w:val="0"/>
        <w:snapToGrid w:val="0"/>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一、项目基本情况</w:t>
      </w:r>
    </w:p>
    <w:p w14:paraId="6F252D82">
      <w:pPr>
        <w:pStyle w:val="53"/>
        <w:adjustRightInd w:val="0"/>
        <w:snapToGrid w:val="0"/>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rPr>
        <w:t>项目编号：</w:t>
      </w:r>
      <w:r>
        <w:rPr>
          <w:rFonts w:hint="eastAsia" w:cs="宋体" w:asciiTheme="minorEastAsia" w:hAnsiTheme="minorEastAsia" w:eastAsiaTheme="minorEastAsia"/>
          <w:color w:val="auto"/>
          <w:highlight w:val="none"/>
          <w:lang w:val="en-US" w:eastAsia="zh-CN"/>
        </w:rPr>
        <w:t xml:space="preserve">1411822026CCS00116 </w:t>
      </w:r>
    </w:p>
    <w:p w14:paraId="75568996">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项目名称：</w:t>
      </w:r>
      <w:r>
        <w:rPr>
          <w:rFonts w:hint="eastAsia" w:cs="宋体" w:asciiTheme="minorEastAsia" w:hAnsiTheme="minorEastAsia" w:eastAsiaTheme="minorEastAsia"/>
          <w:color w:val="auto"/>
          <w:highlight w:val="none"/>
          <w:lang w:eastAsia="zh-CN"/>
        </w:rPr>
        <w:t>汾阳市纪委监委政府购买服务项目</w:t>
      </w:r>
      <w:r>
        <w:rPr>
          <w:rFonts w:hint="eastAsia" w:cs="宋体" w:asciiTheme="minorEastAsia" w:hAnsiTheme="minorEastAsia" w:eastAsiaTheme="minorEastAsia"/>
          <w:color w:val="auto"/>
          <w:highlight w:val="none"/>
        </w:rPr>
        <w:t>    </w:t>
      </w:r>
    </w:p>
    <w:p w14:paraId="68F7DCE1">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采购方式：竞争性磋商           </w:t>
      </w:r>
    </w:p>
    <w:p w14:paraId="473DB130">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预算金额（元）：945460.56  </w:t>
      </w:r>
    </w:p>
    <w:p w14:paraId="0F5DFC1C">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最高限价（元）：945460.56    </w:t>
      </w:r>
    </w:p>
    <w:p w14:paraId="5DAD4345">
      <w:pPr>
        <w:pStyle w:val="53"/>
        <w:adjustRightInd w:val="0"/>
        <w:snapToGrid w:val="0"/>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rPr>
        <w:t>采购需求：根据汾阳市纪检监察工作需要，需购买廉政文化宣传教育活动、纪检监察舆情监测、信访热线及窗口受理三项服务</w:t>
      </w:r>
      <w:r>
        <w:rPr>
          <w:rFonts w:hint="eastAsia" w:cs="宋体" w:asciiTheme="minorEastAsia" w:hAnsiTheme="minorEastAsia" w:eastAsiaTheme="minorEastAsia"/>
          <w:color w:val="auto"/>
          <w:highlight w:val="none"/>
          <w:lang w:eastAsia="zh-CN"/>
        </w:rPr>
        <w:t>。</w:t>
      </w:r>
    </w:p>
    <w:p w14:paraId="5AD82A53">
      <w:pPr>
        <w:pStyle w:val="53"/>
        <w:adjustRightInd w:val="0"/>
        <w:snapToGrid w:val="0"/>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标项名称：汾阳市纪委监委政府购买服务项目 </w:t>
      </w:r>
    </w:p>
    <w:p w14:paraId="3BE395CB">
      <w:pPr>
        <w:pStyle w:val="53"/>
        <w:adjustRightInd w:val="0"/>
        <w:snapToGrid w:val="0"/>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数量：/</w:t>
      </w:r>
    </w:p>
    <w:p w14:paraId="49D53ACE">
      <w:pPr>
        <w:pStyle w:val="53"/>
        <w:adjustRightInd w:val="0"/>
        <w:snapToGrid w:val="0"/>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预算金额（元）：945460.56</w:t>
      </w:r>
    </w:p>
    <w:p w14:paraId="045A1795">
      <w:pPr>
        <w:pStyle w:val="53"/>
        <w:adjustRightInd w:val="0"/>
        <w:snapToGrid w:val="0"/>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单位：/</w:t>
      </w:r>
    </w:p>
    <w:p w14:paraId="1C8D972A">
      <w:pPr>
        <w:pStyle w:val="53"/>
        <w:adjustRightInd w:val="0"/>
        <w:snapToGrid w:val="0"/>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简要规格描述：汾阳市纪委监委政府购买服务采购分一个包段，具体内容以本磋商文件中商务、技术要求相应规定为准。</w:t>
      </w:r>
    </w:p>
    <w:p w14:paraId="4BA162A7">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en-US" w:eastAsia="zh-CN"/>
        </w:rPr>
        <w:t>备注：/    </w:t>
      </w:r>
    </w:p>
    <w:p w14:paraId="4F7FE522">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合同履约期限：</w:t>
      </w:r>
      <w:r>
        <w:rPr>
          <w:rFonts w:hint="eastAsia" w:cs="宋体" w:asciiTheme="minorEastAsia" w:hAnsiTheme="minorEastAsia" w:eastAsiaTheme="minorEastAsia"/>
          <w:color w:val="auto"/>
          <w:highlight w:val="none"/>
        </w:rPr>
        <w:t>一年。</w:t>
      </w:r>
    </w:p>
    <w:p w14:paraId="5FAE4316">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本项目（否）接受联合体投标。        </w:t>
      </w:r>
    </w:p>
    <w:p w14:paraId="1F392295">
      <w:pPr>
        <w:pStyle w:val="53"/>
        <w:adjustRightInd w:val="0"/>
        <w:snapToGrid w:val="0"/>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二、申请人的资格要求：    </w:t>
      </w:r>
    </w:p>
    <w:p w14:paraId="1FFB0B84">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1.满足《中华人民共和国政府采购法》第二十二条规定；        </w:t>
      </w:r>
    </w:p>
    <w:p w14:paraId="0946D79B">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落实政府采购政策需满足的资格要求：本项目专门面向中小企业采购，供应商应为中小企业。供应商须根据《工业和信息化部、国家统计局、国家发展和改革委员会、财政部关于印发中小企业划型标准规定的通知》（工信部联企业〔2011〕300号）规定的划分标准，准确划分企业类型。监狱企业、残疾人福利性单位视同小微企业。</w:t>
      </w:r>
    </w:p>
    <w:p w14:paraId="55005CF5">
      <w:pPr>
        <w:pStyle w:val="53"/>
        <w:adjustRightInd w:val="0"/>
        <w:snapToGrid w:val="0"/>
        <w:rPr>
          <w:rFonts w:hint="eastAsia" w:cs="宋体" w:asciiTheme="minorEastAsia" w:hAnsiTheme="minorEastAsia" w:eastAsiaTheme="minorEastAsia"/>
          <w:b/>
          <w:bCs/>
          <w:color w:val="FF0000"/>
          <w:highlight w:val="none"/>
          <w:lang w:eastAsia="zh-CN"/>
        </w:rPr>
      </w:pPr>
      <w:r>
        <w:rPr>
          <w:rFonts w:hint="eastAsia" w:cs="宋体" w:asciiTheme="minorEastAsia" w:hAnsiTheme="minorEastAsia" w:eastAsiaTheme="minorEastAsia"/>
          <w:color w:val="auto"/>
          <w:highlight w:val="none"/>
        </w:rPr>
        <w:t>3.本项目的特定资格要求：供应商须具备有效的《人力资源服务许可证》。</w:t>
      </w:r>
    </w:p>
    <w:p w14:paraId="712440BF">
      <w:pPr>
        <w:pStyle w:val="53"/>
        <w:adjustRightInd w:val="0"/>
        <w:snapToGrid w:val="0"/>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三、获取采购文件    </w:t>
      </w:r>
    </w:p>
    <w:p w14:paraId="74B9ADE0">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时间：</w:t>
      </w:r>
      <w:r>
        <w:rPr>
          <w:rFonts w:hint="eastAsia" w:cs="宋体" w:asciiTheme="minorEastAsia" w:hAnsiTheme="minorEastAsia" w:eastAsiaTheme="minorEastAsia"/>
          <w:color w:val="auto"/>
          <w:highlight w:val="none"/>
        </w:rPr>
        <w:t>202</w:t>
      </w: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rPr>
        <w:t>年</w:t>
      </w:r>
      <w:r>
        <w:rPr>
          <w:rFonts w:hint="eastAsia" w:cs="宋体" w:asciiTheme="minorEastAsia" w:hAnsiTheme="minorEastAsia" w:eastAsiaTheme="minorEastAsia"/>
          <w:color w:val="auto"/>
          <w:highlight w:val="none"/>
          <w:lang w:val="en-US" w:eastAsia="zh-CN"/>
        </w:rPr>
        <w:t>05</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lang w:val="en-US" w:eastAsia="zh-CN"/>
        </w:rPr>
        <w:t>25</w:t>
      </w:r>
      <w:r>
        <w:rPr>
          <w:rFonts w:hint="eastAsia" w:cs="宋体" w:asciiTheme="minorEastAsia" w:hAnsiTheme="minorEastAsia" w:eastAsiaTheme="minorEastAsia"/>
          <w:color w:val="auto"/>
          <w:highlight w:val="none"/>
        </w:rPr>
        <w:t>日</w:t>
      </w:r>
      <w:r>
        <w:rPr>
          <w:rFonts w:hint="eastAsia" w:cs="宋体" w:asciiTheme="minorEastAsia" w:hAnsiTheme="minorEastAsia" w:eastAsiaTheme="minorEastAsia"/>
          <w:color w:val="auto"/>
          <w:highlight w:val="none"/>
          <w:lang w:val="en-US" w:eastAsia="zh-CN"/>
        </w:rPr>
        <w:t>00</w:t>
      </w:r>
      <w:r>
        <w:rPr>
          <w:rFonts w:hint="eastAsia" w:cs="宋体" w:asciiTheme="minorEastAsia" w:hAnsiTheme="minorEastAsia" w:eastAsiaTheme="minorEastAsia"/>
          <w:color w:val="auto"/>
          <w:highlight w:val="none"/>
        </w:rPr>
        <w:t>时</w:t>
      </w:r>
      <w:r>
        <w:rPr>
          <w:rFonts w:hint="eastAsia" w:cs="宋体" w:asciiTheme="minorEastAsia" w:hAnsiTheme="minorEastAsia" w:eastAsiaTheme="minorEastAsia"/>
          <w:color w:val="auto"/>
          <w:highlight w:val="none"/>
          <w:lang w:val="en-US" w:eastAsia="zh-CN"/>
        </w:rPr>
        <w:t>00</w:t>
      </w:r>
      <w:r>
        <w:rPr>
          <w:rFonts w:hint="eastAsia" w:cs="宋体" w:asciiTheme="minorEastAsia" w:hAnsiTheme="minorEastAsia" w:eastAsiaTheme="minorEastAsia"/>
          <w:color w:val="auto"/>
          <w:highlight w:val="none"/>
        </w:rPr>
        <w:t>分至202</w:t>
      </w: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rPr>
        <w:t>年</w:t>
      </w:r>
      <w:r>
        <w:rPr>
          <w:rFonts w:hint="eastAsia" w:cs="宋体" w:asciiTheme="minorEastAsia" w:hAnsiTheme="minorEastAsia" w:eastAsiaTheme="minorEastAsia"/>
          <w:color w:val="auto"/>
          <w:highlight w:val="none"/>
          <w:lang w:val="en-US" w:eastAsia="zh-CN"/>
        </w:rPr>
        <w:t>05</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lang w:val="en-US" w:eastAsia="zh-CN"/>
        </w:rPr>
        <w:t>29</w:t>
      </w:r>
      <w:r>
        <w:rPr>
          <w:rFonts w:hint="eastAsia" w:cs="宋体" w:asciiTheme="minorEastAsia" w:hAnsiTheme="minorEastAsia" w:eastAsiaTheme="minorEastAsia"/>
          <w:color w:val="auto"/>
          <w:highlight w:val="none"/>
        </w:rPr>
        <w:t>日</w:t>
      </w:r>
      <w:r>
        <w:rPr>
          <w:rFonts w:hint="eastAsia" w:cs="宋体" w:asciiTheme="minorEastAsia" w:hAnsiTheme="minorEastAsia" w:eastAsiaTheme="minorEastAsia"/>
          <w:color w:val="auto"/>
          <w:highlight w:val="none"/>
          <w:lang w:val="en-US" w:eastAsia="zh-CN"/>
        </w:rPr>
        <w:t>23</w:t>
      </w:r>
      <w:r>
        <w:rPr>
          <w:rFonts w:hint="eastAsia" w:cs="宋体" w:asciiTheme="minorEastAsia" w:hAnsiTheme="minorEastAsia" w:eastAsiaTheme="minorEastAsia"/>
          <w:color w:val="auto"/>
          <w:highlight w:val="none"/>
        </w:rPr>
        <w:t>时</w:t>
      </w:r>
      <w:r>
        <w:rPr>
          <w:rFonts w:hint="eastAsia" w:cs="宋体" w:asciiTheme="minorEastAsia" w:hAnsiTheme="minorEastAsia" w:eastAsiaTheme="minorEastAsia"/>
          <w:color w:val="auto"/>
          <w:highlight w:val="none"/>
          <w:lang w:val="en-US" w:eastAsia="zh-CN"/>
        </w:rPr>
        <w:t>59</w:t>
      </w:r>
      <w:r>
        <w:rPr>
          <w:rFonts w:hint="eastAsia" w:cs="宋体" w:asciiTheme="minorEastAsia" w:hAnsiTheme="minorEastAsia" w:eastAsiaTheme="minorEastAsia"/>
          <w:color w:val="auto"/>
          <w:highlight w:val="none"/>
        </w:rPr>
        <w:t>分，</w:t>
      </w:r>
      <w:r>
        <w:rPr>
          <w:rFonts w:hint="eastAsia" w:cs="宋体" w:asciiTheme="minorEastAsia" w:hAnsiTheme="minorEastAsia" w:eastAsiaTheme="minorEastAsia"/>
          <w:color w:val="auto"/>
          <w:highlight w:val="none"/>
        </w:rPr>
        <w:t>（北京时间，法定节假日除外）</w:t>
      </w:r>
    </w:p>
    <w:p w14:paraId="296FF422">
      <w:pPr>
        <w:pStyle w:val="53"/>
        <w:adjustRightInd w:val="0"/>
        <w:snapToGrid w:val="0"/>
        <w:rPr>
          <w:rFonts w:hint="eastAsia" w:ascii="宋体" w:hAnsi="宋体" w:eastAsia="宋体" w:cs="宋体"/>
          <w:color w:val="000000"/>
          <w:szCs w:val="24"/>
          <w:highlight w:val="none"/>
          <w:lang w:val="en-US" w:eastAsia="zh-CN"/>
        </w:rPr>
      </w:pPr>
      <w:r>
        <w:rPr>
          <w:rFonts w:hint="eastAsia" w:cs="宋体" w:asciiTheme="minorEastAsia" w:hAnsiTheme="minorEastAsia" w:eastAsiaTheme="minorEastAsia"/>
          <w:color w:val="auto"/>
          <w:highlight w:val="none"/>
        </w:rPr>
        <w:t>地点：</w:t>
      </w:r>
      <w:r>
        <w:rPr>
          <w:rFonts w:hint="eastAsia" w:ascii="宋体" w:hAnsi="宋体" w:eastAsia="宋体" w:cs="宋体"/>
          <w:color w:val="000000"/>
          <w:szCs w:val="24"/>
          <w:highlight w:val="none"/>
          <w:lang w:val="en-US" w:eastAsia="zh-CN"/>
        </w:rPr>
        <w:t>通过山西省政府采购网-政府采购云平台获取竞争性磋商文件</w:t>
      </w:r>
    </w:p>
    <w:p w14:paraId="1C1F1122">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方式：在线获取</w:t>
      </w:r>
    </w:p>
    <w:p w14:paraId="0DF15AA6">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售价（元）：0  </w:t>
      </w:r>
    </w:p>
    <w:p w14:paraId="18A18ABF">
      <w:pPr>
        <w:pStyle w:val="53"/>
        <w:adjustRightInd w:val="0"/>
        <w:snapToGrid w:val="0"/>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四、响应文件提交    </w:t>
      </w:r>
    </w:p>
    <w:p w14:paraId="3596CC99">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截止时间：</w:t>
      </w:r>
      <w:r>
        <w:rPr>
          <w:rFonts w:hint="eastAsia" w:cs="宋体" w:asciiTheme="minorEastAsia" w:hAnsiTheme="minorEastAsia" w:eastAsiaTheme="minorEastAsia"/>
          <w:color w:val="auto"/>
          <w:highlight w:val="none"/>
        </w:rPr>
        <w:t>202</w:t>
      </w: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rPr>
        <w:t>年</w:t>
      </w:r>
      <w:r>
        <w:rPr>
          <w:rFonts w:hint="eastAsia" w:cs="宋体" w:asciiTheme="minorEastAsia" w:hAnsiTheme="minorEastAsia" w:eastAsiaTheme="minorEastAsia"/>
          <w:color w:val="auto"/>
          <w:highlight w:val="none"/>
          <w:lang w:val="en-US" w:eastAsia="zh-CN"/>
        </w:rPr>
        <w:t>06</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lang w:val="en-US" w:eastAsia="zh-CN"/>
        </w:rPr>
        <w:t>04</w:t>
      </w:r>
      <w:r>
        <w:rPr>
          <w:rFonts w:hint="eastAsia" w:cs="宋体" w:asciiTheme="minorEastAsia" w:hAnsiTheme="minorEastAsia" w:eastAsiaTheme="minorEastAsia"/>
          <w:color w:val="auto"/>
          <w:highlight w:val="none"/>
        </w:rPr>
        <w:t xml:space="preserve">日 </w:t>
      </w:r>
      <w:r>
        <w:rPr>
          <w:rFonts w:hint="eastAsia" w:cs="宋体" w:asciiTheme="minorEastAsia" w:hAnsiTheme="minorEastAsia" w:eastAsiaTheme="minorEastAsia"/>
          <w:color w:val="auto"/>
          <w:highlight w:val="none"/>
          <w:lang w:val="en-US" w:eastAsia="zh-CN"/>
        </w:rPr>
        <w:t>14</w:t>
      </w:r>
      <w:r>
        <w:rPr>
          <w:rFonts w:hint="eastAsia" w:cs="宋体" w:asciiTheme="minorEastAsia" w:hAnsiTheme="minorEastAsia" w:eastAsiaTheme="minorEastAsia"/>
          <w:color w:val="auto"/>
          <w:highlight w:val="none"/>
        </w:rPr>
        <w:t>:30（北京时间） </w:t>
      </w:r>
      <w:r>
        <w:rPr>
          <w:rFonts w:hint="eastAsia" w:cs="宋体" w:asciiTheme="minorEastAsia" w:hAnsiTheme="minorEastAsia" w:eastAsiaTheme="minorEastAsia"/>
          <w:color w:val="auto"/>
          <w:highlight w:val="none"/>
        </w:rPr>
        <w:t> </w:t>
      </w:r>
      <w:r>
        <w:rPr>
          <w:rFonts w:hint="eastAsia" w:cs="宋体" w:asciiTheme="minorEastAsia" w:hAnsiTheme="minorEastAsia" w:eastAsiaTheme="minorEastAsia"/>
          <w:color w:val="auto"/>
          <w:highlight w:val="none"/>
        </w:rPr>
        <w:t xml:space="preserve">      </w:t>
      </w:r>
    </w:p>
    <w:p w14:paraId="6C49291B">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地点：请登录政采云投标客户端投标     </w:t>
      </w:r>
    </w:p>
    <w:p w14:paraId="1499C3AA">
      <w:pPr>
        <w:pStyle w:val="53"/>
        <w:adjustRightInd w:val="0"/>
        <w:snapToGrid w:val="0"/>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五、响应文件开启    </w:t>
      </w:r>
    </w:p>
    <w:p w14:paraId="6350A839">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开启时间：2026年0</w:t>
      </w: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lang w:val="en-US" w:eastAsia="zh-CN"/>
        </w:rPr>
        <w:t>04</w:t>
      </w:r>
      <w:r>
        <w:rPr>
          <w:rFonts w:hint="eastAsia" w:cs="宋体" w:asciiTheme="minorEastAsia" w:hAnsiTheme="minorEastAsia" w:eastAsiaTheme="minorEastAsia"/>
          <w:color w:val="auto"/>
          <w:highlight w:val="none"/>
        </w:rPr>
        <w:t>日</w:t>
      </w:r>
      <w:r>
        <w:rPr>
          <w:rFonts w:hint="eastAsia" w:cs="宋体" w:asciiTheme="minorEastAsia" w:hAnsiTheme="minorEastAsia" w:eastAsiaTheme="minorEastAsia"/>
          <w:color w:val="auto"/>
          <w:highlight w:val="none"/>
          <w:lang w:val="en-US" w:eastAsia="zh-CN"/>
        </w:rPr>
        <w:t>14</w:t>
      </w:r>
      <w:r>
        <w:rPr>
          <w:rFonts w:hint="eastAsia" w:cs="宋体" w:asciiTheme="minorEastAsia" w:hAnsiTheme="minorEastAsia" w:eastAsiaTheme="minorEastAsia"/>
          <w:color w:val="auto"/>
          <w:highlight w:val="none"/>
        </w:rPr>
        <w:t>:30（北京时间）         </w:t>
      </w:r>
    </w:p>
    <w:p w14:paraId="3F853D5A">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地点：</w:t>
      </w:r>
      <w:r>
        <w:rPr>
          <w:rFonts w:hint="eastAsia" w:cs="宋体" w:asciiTheme="minorEastAsia" w:hAnsiTheme="minorEastAsia" w:eastAsiaTheme="minorEastAsia"/>
          <w:color w:val="auto"/>
          <w:highlight w:val="none"/>
          <w:lang w:val="en-US" w:eastAsia="zh-CN"/>
        </w:rPr>
        <w:t>汾阳高速口政务服务中心二楼223室</w:t>
      </w:r>
      <w:r>
        <w:rPr>
          <w:rFonts w:hint="eastAsia" w:cs="宋体" w:asciiTheme="minorEastAsia" w:hAnsiTheme="minorEastAsia" w:eastAsiaTheme="minorEastAsia"/>
          <w:color w:val="auto"/>
          <w:highlight w:val="none"/>
        </w:rPr>
        <w:t>    </w:t>
      </w:r>
      <w:r>
        <w:rPr>
          <w:rFonts w:hint="eastAsia" w:cs="宋体" w:asciiTheme="minorEastAsia" w:hAnsiTheme="minorEastAsia" w:eastAsiaTheme="minorEastAsia"/>
          <w:color w:val="auto"/>
          <w:highlight w:val="none"/>
        </w:rPr>
        <w:t> </w:t>
      </w:r>
    </w:p>
    <w:p w14:paraId="4B9969C1">
      <w:pPr>
        <w:pStyle w:val="53"/>
        <w:adjustRightInd w:val="0"/>
        <w:snapToGrid w:val="0"/>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六、公告期限    </w:t>
      </w:r>
    </w:p>
    <w:p w14:paraId="7CDC1A98">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自本公告发布之日起</w:t>
      </w: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rPr>
        <w:t>个工作日。</w:t>
      </w:r>
    </w:p>
    <w:p w14:paraId="152679AE">
      <w:pPr>
        <w:pStyle w:val="53"/>
        <w:adjustRightInd w:val="0"/>
        <w:snapToGrid w:val="0"/>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七、其他补充事宜    </w:t>
      </w:r>
    </w:p>
    <w:p w14:paraId="333E3A91">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3350F681">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代理费支付方式</w:t>
      </w:r>
      <w:r>
        <w:rPr>
          <w:rFonts w:hint="eastAsia" w:cs="宋体" w:asciiTheme="minorEastAsia" w:hAnsiTheme="minorEastAsia" w:eastAsiaTheme="minorEastAsia"/>
          <w:color w:val="auto"/>
          <w:highlight w:val="none"/>
          <w:lang w:val="en-US" w:eastAsia="zh-CN"/>
        </w:rPr>
        <w:t>:采购人</w:t>
      </w:r>
      <w:r>
        <w:rPr>
          <w:rFonts w:hint="eastAsia" w:cs="宋体" w:asciiTheme="minorEastAsia" w:hAnsiTheme="minorEastAsia" w:eastAsiaTheme="minorEastAsia"/>
          <w:color w:val="auto"/>
          <w:highlight w:val="none"/>
        </w:rPr>
        <w:t>支付 </w:t>
      </w:r>
    </w:p>
    <w:p w14:paraId="0451F8AD">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代理费收费标准：参照原国家发展和改革委员会原文件《计价格【2002】1980 号》、《发改办价格【2003】857 号》、《发改价格【2011】534 号》文件规定的</w:t>
      </w:r>
      <w:r>
        <w:rPr>
          <w:rFonts w:hint="eastAsia" w:cs="宋体" w:asciiTheme="minorEastAsia" w:hAnsiTheme="minorEastAsia" w:eastAsiaTheme="minorEastAsia"/>
          <w:color w:val="auto"/>
          <w:highlight w:val="none"/>
          <w:u w:val="single"/>
        </w:rPr>
        <w:t xml:space="preserve"> 50% </w:t>
      </w:r>
      <w:r>
        <w:rPr>
          <w:rFonts w:hint="eastAsia" w:cs="宋体" w:asciiTheme="minorEastAsia" w:hAnsiTheme="minorEastAsia" w:eastAsiaTheme="minorEastAsia"/>
          <w:color w:val="auto"/>
          <w:highlight w:val="none"/>
        </w:rPr>
        <w:t>计取</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 </w:t>
      </w:r>
    </w:p>
    <w:p w14:paraId="0D6BE732">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代理费收费金额（元）： / </w:t>
      </w:r>
    </w:p>
    <w:p w14:paraId="141C41F0">
      <w:pPr>
        <w:pStyle w:val="53"/>
        <w:adjustRightInd w:val="0"/>
        <w:snapToGrid w:val="0"/>
        <w:rPr>
          <w:rFonts w:hint="eastAsia"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八、凡对本次招标提出询问，请按以下方式联系    </w:t>
      </w:r>
    </w:p>
    <w:p w14:paraId="40770F4A">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1.采购人信息            </w:t>
      </w:r>
    </w:p>
    <w:p w14:paraId="028A5344">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名 称：</w:t>
      </w:r>
      <w:r>
        <w:rPr>
          <w:rFonts w:hint="eastAsia" w:cs="宋体" w:asciiTheme="minorEastAsia" w:hAnsiTheme="minorEastAsia" w:eastAsiaTheme="minorEastAsia"/>
          <w:color w:val="auto"/>
          <w:highlight w:val="none"/>
          <w:lang w:eastAsia="zh-CN"/>
        </w:rPr>
        <w:t>中国共产党汾阳市纪律检查委员会</w:t>
      </w:r>
      <w:r>
        <w:rPr>
          <w:rFonts w:hint="eastAsia" w:cs="宋体" w:asciiTheme="minorEastAsia" w:hAnsiTheme="minorEastAsia" w:eastAsiaTheme="minorEastAsia"/>
          <w:color w:val="auto"/>
          <w:highlight w:val="none"/>
        </w:rPr>
        <w:t>           </w:t>
      </w:r>
    </w:p>
    <w:p w14:paraId="609313BD">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地 址：</w:t>
      </w:r>
      <w:r>
        <w:rPr>
          <w:rFonts w:hint="eastAsia" w:cs="宋体" w:asciiTheme="minorEastAsia" w:hAnsiTheme="minorEastAsia" w:eastAsiaTheme="minorEastAsia"/>
          <w:color w:val="auto"/>
          <w:highlight w:val="none"/>
          <w:lang w:val="en-US" w:eastAsia="zh-CN"/>
        </w:rPr>
        <w:t>汾阳市西河南路388号（中共汾阳市纪律检查委员会）</w:t>
      </w:r>
      <w:r>
        <w:rPr>
          <w:rFonts w:hint="eastAsia" w:cs="宋体" w:asciiTheme="minorEastAsia" w:hAnsiTheme="minorEastAsia" w:eastAsiaTheme="minorEastAsia"/>
          <w:color w:val="auto"/>
          <w:highlight w:val="none"/>
        </w:rPr>
        <w:t>        </w:t>
      </w:r>
    </w:p>
    <w:p w14:paraId="0F2BBF72">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联系方式：035</w:t>
      </w:r>
      <w:r>
        <w:rPr>
          <w:rFonts w:hint="eastAsia" w:cs="宋体" w:asciiTheme="minorEastAsia" w:hAnsiTheme="minorEastAsia" w:eastAsiaTheme="minorEastAsia"/>
          <w:color w:val="auto"/>
          <w:highlight w:val="none"/>
          <w:lang w:val="en-US" w:eastAsia="zh-CN"/>
        </w:rPr>
        <w:t>8-7333252</w:t>
      </w:r>
      <w:r>
        <w:rPr>
          <w:rFonts w:hint="eastAsia" w:cs="宋体" w:asciiTheme="minorEastAsia" w:hAnsiTheme="minorEastAsia" w:eastAsiaTheme="minorEastAsia"/>
          <w:color w:val="auto"/>
          <w:highlight w:val="none"/>
        </w:rPr>
        <w:t>           </w:t>
      </w:r>
    </w:p>
    <w:p w14:paraId="6FBAA760">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2.采购代理机构信息            </w:t>
      </w:r>
    </w:p>
    <w:p w14:paraId="42FAD0E9">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名 称：太原城建工程有限公司</w:t>
      </w:r>
    </w:p>
    <w:p w14:paraId="3259DD6E">
      <w:pPr>
        <w:pStyle w:val="53"/>
        <w:adjustRightInd w:val="0"/>
        <w:snapToGrid w:val="0"/>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rPr>
        <w:t>地    址：</w:t>
      </w:r>
      <w:r>
        <w:rPr>
          <w:rFonts w:hint="eastAsia" w:cs="宋体" w:asciiTheme="minorEastAsia" w:hAnsiTheme="minorEastAsia" w:eastAsiaTheme="minorEastAsia"/>
          <w:color w:val="auto"/>
          <w:highlight w:val="none"/>
          <w:lang w:eastAsia="zh-CN"/>
        </w:rPr>
        <w:t>太原市万柏林区和平北路108号</w:t>
      </w:r>
    </w:p>
    <w:p w14:paraId="533ED609">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联系方式：18636938311 </w:t>
      </w:r>
    </w:p>
    <w:p w14:paraId="1BB02DFC">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3、项目联系方式</w:t>
      </w:r>
    </w:p>
    <w:p w14:paraId="765B3B5B">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项目联系人：赵晨、孙敏、王嘉雯、刘重光、陈佳杰   </w:t>
      </w:r>
    </w:p>
    <w:p w14:paraId="578163B3">
      <w:pPr>
        <w:pStyle w:val="53"/>
        <w:adjustRightInd w:val="0"/>
        <w:snapToGrid w:val="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电 话：</w:t>
      </w:r>
      <w:r>
        <w:rPr>
          <w:rFonts w:hint="eastAsia" w:cs="宋体" w:asciiTheme="minorEastAsia" w:hAnsiTheme="minorEastAsia" w:eastAsiaTheme="minorEastAsia"/>
          <w:color w:val="auto"/>
          <w:highlight w:val="none"/>
        </w:rPr>
        <w:t>18636938311</w:t>
      </w:r>
    </w:p>
    <w:p w14:paraId="723F2D85">
      <w:pPr>
        <w:pStyle w:val="32"/>
        <w:keepNext w:val="0"/>
        <w:keepLines w:val="0"/>
        <w:widowControl/>
        <w:suppressLineNumbers w:val="0"/>
        <w:spacing w:before="60" w:beforeAutospacing="0" w:after="60" w:afterAutospacing="0"/>
        <w:ind w:left="0" w:right="0"/>
        <w:rPr>
          <w:highlight w:val="none"/>
        </w:rPr>
      </w:pPr>
    </w:p>
    <w:p w14:paraId="57652B44">
      <w:pPr>
        <w:spacing w:line="360" w:lineRule="auto"/>
        <w:ind w:firstLine="720" w:firstLineChars="200"/>
        <w:rPr>
          <w:rFonts w:ascii="宋体" w:hAnsi="宋体" w:cs="宋体"/>
          <w:kern w:val="0"/>
          <w:sz w:val="36"/>
          <w:szCs w:val="36"/>
          <w:highlight w:val="none"/>
        </w:rPr>
      </w:pPr>
      <w:r>
        <w:rPr>
          <w:rFonts w:hint="eastAsia" w:ascii="宋体" w:hAnsi="宋体" w:cs="宋体"/>
          <w:kern w:val="0"/>
          <w:sz w:val="36"/>
          <w:szCs w:val="36"/>
          <w:highlight w:val="none"/>
        </w:rPr>
        <w:br w:type="page"/>
      </w:r>
    </w:p>
    <w:p w14:paraId="4048AF62">
      <w:pPr>
        <w:spacing w:before="100" w:beforeAutospacing="1" w:after="100" w:afterAutospacing="1"/>
        <w:rPr>
          <w:highlight w:val="none"/>
        </w:rPr>
      </w:pPr>
    </w:p>
    <w:p w14:paraId="121CE4E5">
      <w:pPr>
        <w:spacing w:before="100" w:beforeAutospacing="1" w:after="100" w:afterAutospacing="1"/>
        <w:rPr>
          <w:highlight w:val="none"/>
        </w:rPr>
      </w:pPr>
    </w:p>
    <w:p w14:paraId="6624C2DD">
      <w:pPr>
        <w:spacing w:before="100" w:beforeAutospacing="1" w:after="100" w:afterAutospacing="1"/>
        <w:rPr>
          <w:highlight w:val="none"/>
        </w:rPr>
      </w:pPr>
    </w:p>
    <w:p w14:paraId="31C07371">
      <w:pPr>
        <w:spacing w:before="100" w:beforeAutospacing="1" w:after="100" w:afterAutospacing="1"/>
        <w:rPr>
          <w:highlight w:val="none"/>
        </w:rPr>
      </w:pPr>
    </w:p>
    <w:p w14:paraId="29DAC44A">
      <w:pPr>
        <w:spacing w:before="100" w:beforeAutospacing="1" w:after="100" w:afterAutospacing="1"/>
        <w:rPr>
          <w:highlight w:val="none"/>
        </w:rPr>
      </w:pPr>
    </w:p>
    <w:p w14:paraId="3A1CFDA1">
      <w:pPr>
        <w:spacing w:before="100" w:beforeAutospacing="1" w:after="100" w:afterAutospacing="1"/>
        <w:rPr>
          <w:highlight w:val="none"/>
        </w:rPr>
      </w:pPr>
    </w:p>
    <w:p w14:paraId="2F8D47C0">
      <w:pPr>
        <w:spacing w:before="100" w:beforeAutospacing="1" w:after="100" w:afterAutospacing="1"/>
        <w:rPr>
          <w:highlight w:val="none"/>
        </w:rPr>
      </w:pPr>
    </w:p>
    <w:p w14:paraId="5FD225AF">
      <w:pPr>
        <w:pStyle w:val="2"/>
        <w:rPr>
          <w:highlight w:val="none"/>
        </w:rPr>
      </w:pPr>
    </w:p>
    <w:p w14:paraId="03847186">
      <w:pPr>
        <w:pStyle w:val="4"/>
        <w:spacing w:before="0" w:after="0" w:line="480" w:lineRule="auto"/>
        <w:jc w:val="center"/>
        <w:rPr>
          <w:rFonts w:ascii="宋体" w:hAnsi="宋体" w:cs="宋体"/>
          <w:kern w:val="0"/>
          <w:sz w:val="36"/>
          <w:szCs w:val="36"/>
          <w:highlight w:val="none"/>
        </w:rPr>
      </w:pPr>
      <w:bookmarkStart w:id="6" w:name="_Toc12703"/>
      <w:bookmarkStart w:id="7" w:name="_Toc6235"/>
      <w:bookmarkStart w:id="8" w:name="_Toc175644026"/>
      <w:r>
        <w:rPr>
          <w:rFonts w:hint="eastAsia" w:ascii="宋体" w:hAnsi="宋体" w:cs="宋体"/>
          <w:kern w:val="0"/>
          <w:sz w:val="36"/>
          <w:szCs w:val="36"/>
          <w:highlight w:val="none"/>
        </w:rPr>
        <w:t>第二部分 供应商须知</w:t>
      </w:r>
      <w:bookmarkEnd w:id="6"/>
      <w:bookmarkEnd w:id="7"/>
      <w:bookmarkStart w:id="9" w:name="_Toc86202581"/>
      <w:bookmarkStart w:id="10" w:name="_Toc175644016"/>
    </w:p>
    <w:p w14:paraId="0736FB8B">
      <w:pPr>
        <w:rPr>
          <w:highlight w:val="none"/>
        </w:rPr>
      </w:pPr>
      <w:r>
        <w:rPr>
          <w:highlight w:val="none"/>
        </w:rPr>
        <w:br w:type="page"/>
      </w:r>
    </w:p>
    <w:p w14:paraId="14084D15">
      <w:pPr>
        <w:pStyle w:val="24"/>
        <w:spacing w:after="100" w:afterAutospacing="1"/>
        <w:jc w:val="center"/>
        <w:rPr>
          <w:rFonts w:ascii="宋体" w:hAnsi="宋体" w:cs="宋体"/>
          <w:b/>
          <w:sz w:val="32"/>
          <w:szCs w:val="32"/>
          <w:highlight w:val="none"/>
        </w:rPr>
      </w:pPr>
      <w:r>
        <w:rPr>
          <w:rFonts w:hint="eastAsia" w:ascii="宋体" w:hAnsi="宋体" w:cs="宋体"/>
          <w:b/>
          <w:sz w:val="32"/>
          <w:szCs w:val="32"/>
          <w:highlight w:val="none"/>
        </w:rPr>
        <w:t>供应商须知前附表</w:t>
      </w:r>
    </w:p>
    <w:p w14:paraId="46E5C013">
      <w:pPr>
        <w:pStyle w:val="53"/>
        <w:snapToGrid w:val="0"/>
        <w:spacing w:line="240" w:lineRule="auto"/>
        <w:ind w:firstLine="0" w:firstLineChars="0"/>
        <w:rPr>
          <w:rFonts w:cs="宋体"/>
          <w:color w:val="auto"/>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14"/>
        <w:gridCol w:w="730"/>
        <w:gridCol w:w="6992"/>
      </w:tblGrid>
      <w:tr w14:paraId="5A11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884" w:type="dxa"/>
            <w:noWrap w:val="0"/>
            <w:vAlign w:val="center"/>
          </w:tcPr>
          <w:p w14:paraId="66A9E46C">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744" w:type="dxa"/>
            <w:gridSpan w:val="2"/>
            <w:noWrap w:val="0"/>
            <w:vAlign w:val="center"/>
          </w:tcPr>
          <w:p w14:paraId="75532AE6">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内  容</w:t>
            </w:r>
          </w:p>
        </w:tc>
        <w:tc>
          <w:tcPr>
            <w:tcW w:w="6992" w:type="dxa"/>
            <w:noWrap w:val="0"/>
            <w:vAlign w:val="center"/>
          </w:tcPr>
          <w:p w14:paraId="1A4D543F">
            <w:pPr>
              <w:keepNext w:val="0"/>
              <w:keepLines w:val="0"/>
              <w:pageBreakBefore w:val="0"/>
              <w:widowControl w:val="0"/>
              <w:tabs>
                <w:tab w:val="left" w:pos="1180"/>
              </w:tabs>
              <w:kinsoku/>
              <w:wordWrap/>
              <w:overflowPunct/>
              <w:topLinePunct w:val="0"/>
              <w:autoSpaceDE/>
              <w:autoSpaceDN/>
              <w:bidi w:val="0"/>
              <w:adjustRightInd w:val="0"/>
              <w:snapToGrid w:val="0"/>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说明与要求</w:t>
            </w:r>
          </w:p>
        </w:tc>
      </w:tr>
      <w:tr w14:paraId="0560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4" w:type="dxa"/>
            <w:noWrap w:val="0"/>
            <w:vAlign w:val="center"/>
          </w:tcPr>
          <w:p w14:paraId="4BEC92F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w:t>
            </w:r>
          </w:p>
        </w:tc>
        <w:tc>
          <w:tcPr>
            <w:tcW w:w="1744" w:type="dxa"/>
            <w:gridSpan w:val="2"/>
            <w:noWrap w:val="0"/>
            <w:vAlign w:val="center"/>
          </w:tcPr>
          <w:p w14:paraId="1FC7724D">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采购人</w:t>
            </w:r>
          </w:p>
        </w:tc>
        <w:tc>
          <w:tcPr>
            <w:tcW w:w="6992" w:type="dxa"/>
            <w:noWrap w:val="0"/>
            <w:vAlign w:val="center"/>
          </w:tcPr>
          <w:p w14:paraId="2D58F86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名称：中国共产党汾阳市纪律检查委员会           </w:t>
            </w:r>
          </w:p>
          <w:p w14:paraId="4B1A7A9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地址：汾阳市西河南路388号（中共汾阳市纪律检查委员会）        </w:t>
            </w:r>
          </w:p>
          <w:p w14:paraId="023AFA02">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联系方式：0358-7333252</w:t>
            </w:r>
          </w:p>
        </w:tc>
      </w:tr>
      <w:tr w14:paraId="7D5D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4" w:type="dxa"/>
            <w:noWrap w:val="0"/>
            <w:vAlign w:val="center"/>
          </w:tcPr>
          <w:p w14:paraId="500CB30E">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w:t>
            </w:r>
          </w:p>
        </w:tc>
        <w:tc>
          <w:tcPr>
            <w:tcW w:w="1744" w:type="dxa"/>
            <w:gridSpan w:val="2"/>
            <w:noWrap w:val="0"/>
            <w:vAlign w:val="center"/>
          </w:tcPr>
          <w:p w14:paraId="5BE6BB83">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采购代理机构</w:t>
            </w:r>
          </w:p>
        </w:tc>
        <w:tc>
          <w:tcPr>
            <w:tcW w:w="6992" w:type="dxa"/>
            <w:noWrap w:val="0"/>
            <w:vAlign w:val="center"/>
          </w:tcPr>
          <w:p w14:paraId="6506CA13">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名    称：太原城建工程有限公司</w:t>
            </w:r>
          </w:p>
          <w:p w14:paraId="19B48316">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地    址：太原市万柏林区和平北路108号</w:t>
            </w:r>
          </w:p>
          <w:p w14:paraId="0E1E3AE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联系方式：18636938311</w:t>
            </w:r>
          </w:p>
        </w:tc>
      </w:tr>
      <w:tr w14:paraId="6EF0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84" w:type="dxa"/>
            <w:noWrap w:val="0"/>
            <w:vAlign w:val="center"/>
          </w:tcPr>
          <w:p w14:paraId="61636108">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w:t>
            </w:r>
          </w:p>
        </w:tc>
        <w:tc>
          <w:tcPr>
            <w:tcW w:w="1744" w:type="dxa"/>
            <w:gridSpan w:val="2"/>
            <w:noWrap w:val="0"/>
            <w:vAlign w:val="center"/>
          </w:tcPr>
          <w:p w14:paraId="1BDE87EF">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项目名称</w:t>
            </w:r>
          </w:p>
        </w:tc>
        <w:tc>
          <w:tcPr>
            <w:tcW w:w="6992" w:type="dxa"/>
            <w:noWrap w:val="0"/>
            <w:vAlign w:val="center"/>
          </w:tcPr>
          <w:p w14:paraId="40E3EC8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cs="宋体"/>
                <w:b w:val="0"/>
                <w:bCs/>
                <w:kern w:val="0"/>
                <w:sz w:val="24"/>
                <w:szCs w:val="24"/>
                <w:highlight w:val="none"/>
                <w:lang w:val="en-US" w:eastAsia="zh-CN" w:bidi="ar-SA"/>
              </w:rPr>
              <w:t>汾阳市纪委监委政府购买服务项目</w:t>
            </w:r>
          </w:p>
        </w:tc>
      </w:tr>
      <w:tr w14:paraId="0AB7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84" w:type="dxa"/>
            <w:noWrap w:val="0"/>
            <w:vAlign w:val="center"/>
          </w:tcPr>
          <w:p w14:paraId="248A2E66">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4</w:t>
            </w:r>
          </w:p>
        </w:tc>
        <w:tc>
          <w:tcPr>
            <w:tcW w:w="1744" w:type="dxa"/>
            <w:gridSpan w:val="2"/>
            <w:noWrap w:val="0"/>
            <w:vAlign w:val="center"/>
          </w:tcPr>
          <w:p w14:paraId="181033DC">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采购需求</w:t>
            </w:r>
          </w:p>
        </w:tc>
        <w:tc>
          <w:tcPr>
            <w:tcW w:w="6992" w:type="dxa"/>
            <w:noWrap w:val="0"/>
            <w:vAlign w:val="center"/>
          </w:tcPr>
          <w:p w14:paraId="324A9B97">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根据汾阳市纪检监察工作需要，需购买廉政文化宣传教育活动、纪检监察舆情监测、信访热线及窗口受理三项服务，成交后需提供一个不少于22人组成的服务团队。服务人员的工资发放、保险缴纳、工伤申报、劳资纠纷解决等均由成交人负责。</w:t>
            </w:r>
          </w:p>
        </w:tc>
      </w:tr>
      <w:tr w14:paraId="283F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84" w:type="dxa"/>
            <w:noWrap w:val="0"/>
            <w:vAlign w:val="center"/>
          </w:tcPr>
          <w:p w14:paraId="59F3687A">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5</w:t>
            </w:r>
          </w:p>
        </w:tc>
        <w:tc>
          <w:tcPr>
            <w:tcW w:w="1744" w:type="dxa"/>
            <w:gridSpan w:val="2"/>
            <w:noWrap w:val="0"/>
            <w:vAlign w:val="center"/>
          </w:tcPr>
          <w:p w14:paraId="782BA280">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预算金额</w:t>
            </w:r>
          </w:p>
        </w:tc>
        <w:tc>
          <w:tcPr>
            <w:tcW w:w="6992" w:type="dxa"/>
            <w:noWrap w:val="0"/>
            <w:vAlign w:val="center"/>
          </w:tcPr>
          <w:p w14:paraId="1FCC948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￥945460.56.00元</w:t>
            </w:r>
          </w:p>
        </w:tc>
      </w:tr>
      <w:tr w14:paraId="3505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84" w:type="dxa"/>
            <w:noWrap w:val="0"/>
            <w:vAlign w:val="center"/>
          </w:tcPr>
          <w:p w14:paraId="739DD0B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6</w:t>
            </w:r>
          </w:p>
        </w:tc>
        <w:tc>
          <w:tcPr>
            <w:tcW w:w="1744" w:type="dxa"/>
            <w:gridSpan w:val="2"/>
            <w:noWrap w:val="0"/>
            <w:vAlign w:val="center"/>
          </w:tcPr>
          <w:p w14:paraId="552649A8">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最高限价及报价要求</w:t>
            </w:r>
          </w:p>
        </w:tc>
        <w:tc>
          <w:tcPr>
            <w:tcW w:w="6992" w:type="dxa"/>
            <w:noWrap w:val="0"/>
            <w:vAlign w:val="center"/>
          </w:tcPr>
          <w:p w14:paraId="0A7BC38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最高限价：￥945460.56.00元</w:t>
            </w:r>
          </w:p>
          <w:p w14:paraId="0851D866">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注：供应商所报总价不得高于最高限价。</w:t>
            </w:r>
          </w:p>
          <w:p w14:paraId="72B03F5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未按上述要求报价的为无效报价，按实质不响应竞争性磋商文件处理。</w:t>
            </w:r>
          </w:p>
        </w:tc>
      </w:tr>
      <w:tr w14:paraId="6D5D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4" w:type="dxa"/>
            <w:noWrap w:val="0"/>
            <w:vAlign w:val="center"/>
          </w:tcPr>
          <w:p w14:paraId="00CB1661">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7</w:t>
            </w:r>
          </w:p>
        </w:tc>
        <w:tc>
          <w:tcPr>
            <w:tcW w:w="1744" w:type="dxa"/>
            <w:gridSpan w:val="2"/>
            <w:noWrap w:val="0"/>
            <w:vAlign w:val="center"/>
          </w:tcPr>
          <w:p w14:paraId="04B0B64F">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合同履约期限</w:t>
            </w:r>
          </w:p>
        </w:tc>
        <w:tc>
          <w:tcPr>
            <w:tcW w:w="6992" w:type="dxa"/>
            <w:noWrap w:val="0"/>
            <w:vAlign w:val="center"/>
          </w:tcPr>
          <w:p w14:paraId="2D476BE2">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一年</w:t>
            </w:r>
          </w:p>
        </w:tc>
      </w:tr>
      <w:tr w14:paraId="5B3F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4" w:type="dxa"/>
            <w:noWrap w:val="0"/>
            <w:vAlign w:val="center"/>
          </w:tcPr>
          <w:p w14:paraId="5E138A0B">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8</w:t>
            </w:r>
          </w:p>
        </w:tc>
        <w:tc>
          <w:tcPr>
            <w:tcW w:w="1744" w:type="dxa"/>
            <w:gridSpan w:val="2"/>
            <w:noWrap w:val="0"/>
            <w:vAlign w:val="center"/>
          </w:tcPr>
          <w:p w14:paraId="1637EF79">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服务地点</w:t>
            </w:r>
          </w:p>
        </w:tc>
        <w:tc>
          <w:tcPr>
            <w:tcW w:w="6992" w:type="dxa"/>
            <w:noWrap w:val="0"/>
            <w:vAlign w:val="center"/>
          </w:tcPr>
          <w:p w14:paraId="52C2994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汾阳市纪委监委</w:t>
            </w:r>
          </w:p>
        </w:tc>
      </w:tr>
      <w:tr w14:paraId="20E3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4" w:type="dxa"/>
            <w:noWrap w:val="0"/>
            <w:vAlign w:val="center"/>
          </w:tcPr>
          <w:p w14:paraId="2CBDE8B8">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9</w:t>
            </w:r>
          </w:p>
        </w:tc>
        <w:tc>
          <w:tcPr>
            <w:tcW w:w="1744" w:type="dxa"/>
            <w:gridSpan w:val="2"/>
            <w:noWrap w:val="0"/>
            <w:vAlign w:val="center"/>
          </w:tcPr>
          <w:p w14:paraId="45A67882">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服务标准</w:t>
            </w:r>
          </w:p>
        </w:tc>
        <w:tc>
          <w:tcPr>
            <w:tcW w:w="6992" w:type="dxa"/>
            <w:noWrap w:val="0"/>
            <w:vAlign w:val="center"/>
          </w:tcPr>
          <w:p w14:paraId="7429315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符合国家政策和行业标准，满足采购人要求。</w:t>
            </w:r>
          </w:p>
        </w:tc>
      </w:tr>
      <w:tr w14:paraId="2FE9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4" w:type="dxa"/>
            <w:noWrap w:val="0"/>
            <w:vAlign w:val="center"/>
          </w:tcPr>
          <w:p w14:paraId="4367AEC0">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10</w:t>
            </w:r>
          </w:p>
        </w:tc>
        <w:tc>
          <w:tcPr>
            <w:tcW w:w="1744" w:type="dxa"/>
            <w:gridSpan w:val="2"/>
            <w:noWrap w:val="0"/>
            <w:vAlign w:val="center"/>
          </w:tcPr>
          <w:p w14:paraId="59D0FDAA">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付款方式</w:t>
            </w:r>
          </w:p>
        </w:tc>
        <w:tc>
          <w:tcPr>
            <w:tcW w:w="6992" w:type="dxa"/>
            <w:noWrap w:val="0"/>
            <w:vAlign w:val="center"/>
          </w:tcPr>
          <w:p w14:paraId="5C76194A">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合同签订后支付总价款50%预付款，服务期满经考核验收合格后，支付剩余50%尾款</w:t>
            </w:r>
            <w:r>
              <w:rPr>
                <w:rFonts w:hint="eastAsia" w:ascii="宋体" w:hAnsi="宋体" w:cs="宋体"/>
                <w:b w:val="0"/>
                <w:bCs/>
                <w:kern w:val="0"/>
                <w:sz w:val="24"/>
                <w:szCs w:val="24"/>
                <w:highlight w:val="none"/>
                <w:lang w:val="en-US" w:eastAsia="zh-CN" w:bidi="ar-SA"/>
              </w:rPr>
              <w:t>。</w:t>
            </w:r>
          </w:p>
        </w:tc>
      </w:tr>
      <w:tr w14:paraId="4BB3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4" w:type="dxa"/>
            <w:noWrap w:val="0"/>
            <w:vAlign w:val="center"/>
          </w:tcPr>
          <w:p w14:paraId="3526EB7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11</w:t>
            </w:r>
          </w:p>
        </w:tc>
        <w:tc>
          <w:tcPr>
            <w:tcW w:w="1744" w:type="dxa"/>
            <w:gridSpan w:val="2"/>
            <w:noWrap w:val="0"/>
            <w:vAlign w:val="center"/>
          </w:tcPr>
          <w:p w14:paraId="3ACDFBA9">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采购方式</w:t>
            </w:r>
          </w:p>
        </w:tc>
        <w:tc>
          <w:tcPr>
            <w:tcW w:w="6992" w:type="dxa"/>
            <w:noWrap w:val="0"/>
            <w:vAlign w:val="center"/>
          </w:tcPr>
          <w:p w14:paraId="7F543B3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竞争性磋商</w:t>
            </w:r>
          </w:p>
        </w:tc>
      </w:tr>
      <w:tr w14:paraId="1C05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84" w:type="dxa"/>
            <w:noWrap w:val="0"/>
            <w:vAlign w:val="center"/>
          </w:tcPr>
          <w:p w14:paraId="7EFCD8E2">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12</w:t>
            </w:r>
          </w:p>
        </w:tc>
        <w:tc>
          <w:tcPr>
            <w:tcW w:w="1744" w:type="dxa"/>
            <w:gridSpan w:val="2"/>
            <w:noWrap w:val="0"/>
            <w:vAlign w:val="center"/>
          </w:tcPr>
          <w:p w14:paraId="62AE0140">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采购组织形式</w:t>
            </w:r>
          </w:p>
        </w:tc>
        <w:tc>
          <w:tcPr>
            <w:tcW w:w="6992" w:type="dxa"/>
            <w:noWrap w:val="0"/>
            <w:vAlign w:val="center"/>
          </w:tcPr>
          <w:p w14:paraId="73C7BBB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委托采购</w:t>
            </w:r>
          </w:p>
        </w:tc>
      </w:tr>
      <w:tr w14:paraId="7F94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dxa"/>
            <w:noWrap w:val="0"/>
            <w:vAlign w:val="center"/>
          </w:tcPr>
          <w:p w14:paraId="3B05C9D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13</w:t>
            </w:r>
          </w:p>
        </w:tc>
        <w:tc>
          <w:tcPr>
            <w:tcW w:w="1744" w:type="dxa"/>
            <w:gridSpan w:val="2"/>
            <w:noWrap w:val="0"/>
            <w:vAlign w:val="center"/>
          </w:tcPr>
          <w:p w14:paraId="1190CB63">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项目验收方</w:t>
            </w:r>
          </w:p>
        </w:tc>
        <w:tc>
          <w:tcPr>
            <w:tcW w:w="6992" w:type="dxa"/>
            <w:noWrap w:val="0"/>
            <w:vAlign w:val="center"/>
          </w:tcPr>
          <w:p w14:paraId="2BA3AF5B">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采购人自行组织验收。</w:t>
            </w:r>
          </w:p>
        </w:tc>
      </w:tr>
      <w:tr w14:paraId="5B3C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84" w:type="dxa"/>
            <w:noWrap w:val="0"/>
            <w:vAlign w:val="center"/>
          </w:tcPr>
          <w:p w14:paraId="61552C2D">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14</w:t>
            </w:r>
          </w:p>
        </w:tc>
        <w:tc>
          <w:tcPr>
            <w:tcW w:w="1744" w:type="dxa"/>
            <w:gridSpan w:val="2"/>
            <w:noWrap w:val="0"/>
            <w:vAlign w:val="center"/>
          </w:tcPr>
          <w:p w14:paraId="0EDADABD">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落实政府采购政策需满足的资格要求</w:t>
            </w:r>
          </w:p>
        </w:tc>
        <w:tc>
          <w:tcPr>
            <w:tcW w:w="6992" w:type="dxa"/>
            <w:noWrap w:val="0"/>
            <w:vAlign w:val="center"/>
          </w:tcPr>
          <w:p w14:paraId="6B94E89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本项目专门面向中小企业采购</w:t>
            </w:r>
          </w:p>
        </w:tc>
      </w:tr>
      <w:tr w14:paraId="78E4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 w:type="dxa"/>
            <w:noWrap w:val="0"/>
            <w:vAlign w:val="center"/>
          </w:tcPr>
          <w:p w14:paraId="3DCCFB1A">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15</w:t>
            </w:r>
          </w:p>
        </w:tc>
        <w:tc>
          <w:tcPr>
            <w:tcW w:w="1744" w:type="dxa"/>
            <w:gridSpan w:val="2"/>
            <w:noWrap w:val="0"/>
            <w:vAlign w:val="center"/>
          </w:tcPr>
          <w:p w14:paraId="5C440297">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本项目的特定资格要求</w:t>
            </w:r>
          </w:p>
        </w:tc>
        <w:tc>
          <w:tcPr>
            <w:tcW w:w="6992" w:type="dxa"/>
            <w:noWrap w:val="0"/>
            <w:vAlign w:val="center"/>
          </w:tcPr>
          <w:p w14:paraId="49FA6E8B">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供应商须具备有效的《人力资源服务许可证》。</w:t>
            </w:r>
          </w:p>
        </w:tc>
      </w:tr>
      <w:tr w14:paraId="1420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dxa"/>
            <w:noWrap w:val="0"/>
            <w:vAlign w:val="center"/>
          </w:tcPr>
          <w:p w14:paraId="5308474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16</w:t>
            </w:r>
          </w:p>
        </w:tc>
        <w:tc>
          <w:tcPr>
            <w:tcW w:w="1744" w:type="dxa"/>
            <w:gridSpan w:val="2"/>
            <w:noWrap w:val="0"/>
            <w:vAlign w:val="center"/>
          </w:tcPr>
          <w:p w14:paraId="61301C3F">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是否接受联合体投标/其他要求</w:t>
            </w:r>
          </w:p>
        </w:tc>
        <w:tc>
          <w:tcPr>
            <w:tcW w:w="6992" w:type="dxa"/>
            <w:noWrap w:val="0"/>
            <w:vAlign w:val="center"/>
          </w:tcPr>
          <w:p w14:paraId="54814639">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fldChar w:fldCharType="begin"/>
            </w:r>
            <w:r>
              <w:rPr>
                <w:rFonts w:hint="eastAsia" w:ascii="宋体" w:hAnsi="宋体" w:eastAsia="宋体" w:cs="宋体"/>
                <w:b w:val="0"/>
                <w:bCs/>
                <w:kern w:val="0"/>
                <w:sz w:val="24"/>
                <w:szCs w:val="24"/>
                <w:highlight w:val="none"/>
                <w:lang w:val="en-US" w:eastAsia="zh-CN" w:bidi="ar-SA"/>
              </w:rPr>
              <w:instrText xml:space="preserve"> eq \o\ac(□)</w:instrText>
            </w:r>
            <w:r>
              <w:rPr>
                <w:rFonts w:hint="eastAsia" w:ascii="宋体" w:hAnsi="宋体" w:eastAsia="宋体" w:cs="宋体"/>
                <w:b w:val="0"/>
                <w:bCs/>
                <w:kern w:val="0"/>
                <w:sz w:val="24"/>
                <w:szCs w:val="24"/>
                <w:highlight w:val="none"/>
                <w:lang w:val="en-US" w:eastAsia="zh-CN" w:bidi="ar-SA"/>
              </w:rPr>
              <w:fldChar w:fldCharType="end"/>
            </w:r>
            <w:r>
              <w:rPr>
                <w:rFonts w:hint="eastAsia" w:ascii="宋体" w:hAnsi="宋体" w:eastAsia="宋体" w:cs="宋体"/>
                <w:b w:val="0"/>
                <w:bCs/>
                <w:kern w:val="0"/>
                <w:sz w:val="24"/>
                <w:szCs w:val="24"/>
                <w:highlight w:val="none"/>
                <w:lang w:val="en-US" w:eastAsia="zh-CN" w:bidi="ar-SA"/>
              </w:rPr>
              <w:t>是</w:t>
            </w:r>
          </w:p>
          <w:p w14:paraId="01088D7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fldChar w:fldCharType="begin"/>
            </w:r>
            <w:r>
              <w:rPr>
                <w:rFonts w:hint="eastAsia" w:ascii="宋体" w:hAnsi="宋体" w:eastAsia="宋体" w:cs="宋体"/>
                <w:b w:val="0"/>
                <w:bCs/>
                <w:kern w:val="0"/>
                <w:sz w:val="24"/>
                <w:szCs w:val="24"/>
                <w:highlight w:val="none"/>
                <w:lang w:val="en-US" w:eastAsia="zh-CN" w:bidi="ar-SA"/>
              </w:rPr>
              <w:instrText xml:space="preserve"> eq \o\ac(□,√)</w:instrText>
            </w:r>
            <w:r>
              <w:rPr>
                <w:rFonts w:hint="eastAsia" w:ascii="宋体" w:hAnsi="宋体" w:eastAsia="宋体" w:cs="宋体"/>
                <w:b w:val="0"/>
                <w:bCs/>
                <w:kern w:val="0"/>
                <w:sz w:val="24"/>
                <w:szCs w:val="24"/>
                <w:highlight w:val="none"/>
                <w:lang w:val="en-US" w:eastAsia="zh-CN" w:bidi="ar-SA"/>
              </w:rPr>
              <w:fldChar w:fldCharType="end"/>
            </w:r>
            <w:r>
              <w:rPr>
                <w:rFonts w:hint="eastAsia" w:ascii="宋体" w:hAnsi="宋体" w:eastAsia="宋体" w:cs="宋体"/>
                <w:b w:val="0"/>
                <w:bCs/>
                <w:kern w:val="0"/>
                <w:sz w:val="24"/>
                <w:szCs w:val="24"/>
                <w:highlight w:val="none"/>
                <w:lang w:val="en-US" w:eastAsia="zh-CN" w:bidi="ar-SA"/>
              </w:rPr>
              <w:t>否  接受联合体响应（要求供应商在响应文件中明确联合体中中小企业承担部分占有一定的比例）</w:t>
            </w:r>
          </w:p>
        </w:tc>
      </w:tr>
      <w:tr w14:paraId="108A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dxa"/>
            <w:noWrap w:val="0"/>
            <w:vAlign w:val="center"/>
          </w:tcPr>
          <w:p w14:paraId="22487201">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17</w:t>
            </w:r>
          </w:p>
        </w:tc>
        <w:tc>
          <w:tcPr>
            <w:tcW w:w="1744" w:type="dxa"/>
            <w:gridSpan w:val="2"/>
            <w:noWrap w:val="0"/>
            <w:vAlign w:val="center"/>
          </w:tcPr>
          <w:p w14:paraId="0352748D">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投标预备会</w:t>
            </w:r>
          </w:p>
        </w:tc>
        <w:tc>
          <w:tcPr>
            <w:tcW w:w="6992" w:type="dxa"/>
            <w:noWrap w:val="0"/>
            <w:vAlign w:val="center"/>
          </w:tcPr>
          <w:p w14:paraId="29E08EE2">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fldChar w:fldCharType="begin"/>
            </w:r>
            <w:r>
              <w:rPr>
                <w:rFonts w:hint="eastAsia" w:ascii="宋体" w:hAnsi="宋体" w:eastAsia="宋体" w:cs="宋体"/>
                <w:b w:val="0"/>
                <w:bCs/>
                <w:kern w:val="0"/>
                <w:sz w:val="24"/>
                <w:szCs w:val="24"/>
                <w:highlight w:val="none"/>
                <w:lang w:val="en-US" w:eastAsia="zh-CN" w:bidi="ar-SA"/>
              </w:rPr>
              <w:instrText xml:space="preserve"> eq \o\ac(□,√)</w:instrText>
            </w:r>
            <w:r>
              <w:rPr>
                <w:rFonts w:hint="eastAsia" w:ascii="宋体" w:hAnsi="宋体" w:eastAsia="宋体" w:cs="宋体"/>
                <w:b w:val="0"/>
                <w:bCs/>
                <w:kern w:val="0"/>
                <w:sz w:val="24"/>
                <w:szCs w:val="24"/>
                <w:highlight w:val="none"/>
                <w:lang w:val="en-US" w:eastAsia="zh-CN" w:bidi="ar-SA"/>
              </w:rPr>
              <w:fldChar w:fldCharType="end"/>
            </w:r>
            <w:r>
              <w:rPr>
                <w:rFonts w:hint="eastAsia" w:ascii="宋体" w:hAnsi="宋体" w:eastAsia="宋体" w:cs="宋体"/>
                <w:b w:val="0"/>
                <w:bCs/>
                <w:kern w:val="0"/>
                <w:sz w:val="24"/>
                <w:szCs w:val="24"/>
                <w:highlight w:val="none"/>
                <w:lang w:val="en-US" w:eastAsia="zh-CN" w:bidi="ar-SA"/>
              </w:rPr>
              <w:t>不召开</w:t>
            </w:r>
          </w:p>
          <w:p w14:paraId="499E804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 xml:space="preserve">□召开，具体时间和地点：        </w:t>
            </w:r>
          </w:p>
        </w:tc>
      </w:tr>
      <w:tr w14:paraId="7957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dxa"/>
            <w:noWrap w:val="0"/>
            <w:vAlign w:val="center"/>
          </w:tcPr>
          <w:p w14:paraId="754C95D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18</w:t>
            </w:r>
          </w:p>
        </w:tc>
        <w:tc>
          <w:tcPr>
            <w:tcW w:w="1744" w:type="dxa"/>
            <w:gridSpan w:val="2"/>
            <w:noWrap w:val="0"/>
            <w:vAlign w:val="center"/>
          </w:tcPr>
          <w:p w14:paraId="13D2E70A">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答疑会</w:t>
            </w:r>
          </w:p>
        </w:tc>
        <w:tc>
          <w:tcPr>
            <w:tcW w:w="6992" w:type="dxa"/>
            <w:noWrap w:val="0"/>
            <w:vAlign w:val="center"/>
          </w:tcPr>
          <w:p w14:paraId="39125CFB">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fldChar w:fldCharType="begin"/>
            </w:r>
            <w:r>
              <w:rPr>
                <w:rFonts w:hint="eastAsia" w:ascii="宋体" w:hAnsi="宋体" w:eastAsia="宋体" w:cs="宋体"/>
                <w:b w:val="0"/>
                <w:bCs/>
                <w:kern w:val="0"/>
                <w:sz w:val="24"/>
                <w:szCs w:val="24"/>
                <w:highlight w:val="none"/>
                <w:lang w:val="en-US" w:eastAsia="zh-CN" w:bidi="ar-SA"/>
              </w:rPr>
              <w:instrText xml:space="preserve"> eq \o\ac(□,√)</w:instrText>
            </w:r>
            <w:r>
              <w:rPr>
                <w:rFonts w:hint="eastAsia" w:ascii="宋体" w:hAnsi="宋体" w:eastAsia="宋体" w:cs="宋体"/>
                <w:b w:val="0"/>
                <w:bCs/>
                <w:kern w:val="0"/>
                <w:sz w:val="24"/>
                <w:szCs w:val="24"/>
                <w:highlight w:val="none"/>
                <w:lang w:val="en-US" w:eastAsia="zh-CN" w:bidi="ar-SA"/>
              </w:rPr>
              <w:fldChar w:fldCharType="end"/>
            </w:r>
            <w:r>
              <w:rPr>
                <w:rFonts w:hint="eastAsia" w:ascii="宋体" w:hAnsi="宋体" w:eastAsia="宋体" w:cs="宋体"/>
                <w:b w:val="0"/>
                <w:bCs/>
                <w:kern w:val="0"/>
                <w:sz w:val="24"/>
                <w:szCs w:val="24"/>
                <w:highlight w:val="none"/>
                <w:lang w:val="en-US" w:eastAsia="zh-CN" w:bidi="ar-SA"/>
              </w:rPr>
              <w:t>不召开</w:t>
            </w:r>
          </w:p>
          <w:p w14:paraId="3C2FC547">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□召开，具体时间和地点：</w:t>
            </w:r>
          </w:p>
        </w:tc>
      </w:tr>
      <w:tr w14:paraId="1A1D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dxa"/>
            <w:noWrap w:val="0"/>
            <w:vAlign w:val="center"/>
          </w:tcPr>
          <w:p w14:paraId="0074D7BC">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19</w:t>
            </w:r>
          </w:p>
        </w:tc>
        <w:tc>
          <w:tcPr>
            <w:tcW w:w="1744" w:type="dxa"/>
            <w:gridSpan w:val="2"/>
            <w:noWrap w:val="0"/>
            <w:vAlign w:val="center"/>
          </w:tcPr>
          <w:p w14:paraId="1C35BE0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现场踏勘</w:t>
            </w:r>
          </w:p>
        </w:tc>
        <w:tc>
          <w:tcPr>
            <w:tcW w:w="6992" w:type="dxa"/>
            <w:noWrap w:val="0"/>
            <w:vAlign w:val="center"/>
          </w:tcPr>
          <w:p w14:paraId="32DF2F6C">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sym w:font="Wingdings" w:char="00FE"/>
            </w:r>
            <w:r>
              <w:rPr>
                <w:rFonts w:hint="eastAsia" w:ascii="宋体" w:hAnsi="宋体" w:eastAsia="宋体" w:cs="宋体"/>
                <w:b w:val="0"/>
                <w:bCs/>
                <w:kern w:val="0"/>
                <w:sz w:val="24"/>
                <w:szCs w:val="24"/>
                <w:highlight w:val="none"/>
                <w:lang w:val="en-US" w:eastAsia="zh-CN" w:bidi="ar-SA"/>
              </w:rPr>
              <w:t>否，不组织</w:t>
            </w:r>
          </w:p>
          <w:p w14:paraId="07DE4537">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sym w:font="Wingdings" w:char="00A8"/>
            </w:r>
            <w:r>
              <w:rPr>
                <w:rFonts w:hint="eastAsia" w:ascii="宋体" w:hAnsi="宋体" w:eastAsia="宋体" w:cs="宋体"/>
                <w:b w:val="0"/>
                <w:bCs/>
                <w:kern w:val="0"/>
                <w:sz w:val="24"/>
                <w:szCs w:val="24"/>
                <w:highlight w:val="none"/>
                <w:lang w:val="en-US" w:eastAsia="zh-CN" w:bidi="ar-SA"/>
              </w:rPr>
              <w:t>是</w:t>
            </w:r>
          </w:p>
        </w:tc>
      </w:tr>
      <w:tr w14:paraId="0903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dxa"/>
            <w:noWrap w:val="0"/>
            <w:vAlign w:val="center"/>
          </w:tcPr>
          <w:p w14:paraId="3343611D">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20</w:t>
            </w:r>
          </w:p>
        </w:tc>
        <w:tc>
          <w:tcPr>
            <w:tcW w:w="1744" w:type="dxa"/>
            <w:gridSpan w:val="2"/>
            <w:noWrap w:val="0"/>
            <w:vAlign w:val="center"/>
          </w:tcPr>
          <w:p w14:paraId="48125DDE">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分包</w:t>
            </w:r>
          </w:p>
        </w:tc>
        <w:tc>
          <w:tcPr>
            <w:tcW w:w="6992" w:type="dxa"/>
            <w:noWrap w:val="0"/>
            <w:vAlign w:val="center"/>
          </w:tcPr>
          <w:p w14:paraId="401595DB">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 xml:space="preserve">☑不允许      </w:t>
            </w:r>
            <w:r>
              <w:rPr>
                <w:rFonts w:hint="eastAsia" w:ascii="宋体" w:hAnsi="宋体" w:eastAsia="宋体" w:cs="宋体"/>
                <w:b w:val="0"/>
                <w:bCs/>
                <w:kern w:val="0"/>
                <w:sz w:val="24"/>
                <w:szCs w:val="24"/>
                <w:highlight w:val="none"/>
                <w:lang w:val="en-US" w:eastAsia="zh-CN" w:bidi="ar-SA"/>
              </w:rPr>
              <w:fldChar w:fldCharType="begin"/>
            </w:r>
            <w:r>
              <w:rPr>
                <w:rFonts w:hint="eastAsia" w:ascii="宋体" w:hAnsi="宋体" w:eastAsia="宋体" w:cs="宋体"/>
                <w:b w:val="0"/>
                <w:bCs/>
                <w:kern w:val="0"/>
                <w:sz w:val="24"/>
                <w:szCs w:val="24"/>
                <w:highlight w:val="none"/>
                <w:lang w:val="en-US" w:eastAsia="zh-CN" w:bidi="ar-SA"/>
              </w:rPr>
              <w:instrText xml:space="preserve"> eq \o\ac(□)</w:instrText>
            </w:r>
            <w:r>
              <w:rPr>
                <w:rFonts w:hint="eastAsia" w:ascii="宋体" w:hAnsi="宋体" w:eastAsia="宋体" w:cs="宋体"/>
                <w:b w:val="0"/>
                <w:bCs/>
                <w:kern w:val="0"/>
                <w:sz w:val="24"/>
                <w:szCs w:val="24"/>
                <w:highlight w:val="none"/>
                <w:lang w:val="en-US" w:eastAsia="zh-CN" w:bidi="ar-SA"/>
              </w:rPr>
              <w:fldChar w:fldCharType="end"/>
            </w:r>
            <w:r>
              <w:rPr>
                <w:rFonts w:hint="eastAsia" w:ascii="宋体" w:hAnsi="宋体" w:eastAsia="宋体" w:cs="宋体"/>
                <w:b w:val="0"/>
                <w:bCs/>
                <w:kern w:val="0"/>
                <w:sz w:val="24"/>
                <w:szCs w:val="24"/>
                <w:highlight w:val="none"/>
                <w:lang w:val="en-US" w:eastAsia="zh-CN" w:bidi="ar-SA"/>
              </w:rPr>
              <w:t xml:space="preserve">允许  </w:t>
            </w:r>
          </w:p>
        </w:tc>
      </w:tr>
      <w:tr w14:paraId="5D9D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4" w:type="dxa"/>
            <w:noWrap w:val="0"/>
            <w:vAlign w:val="center"/>
          </w:tcPr>
          <w:p w14:paraId="64F0F3E6">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21</w:t>
            </w:r>
          </w:p>
        </w:tc>
        <w:tc>
          <w:tcPr>
            <w:tcW w:w="1744" w:type="dxa"/>
            <w:gridSpan w:val="2"/>
            <w:noWrap w:val="0"/>
            <w:vAlign w:val="center"/>
          </w:tcPr>
          <w:p w14:paraId="459F97CE">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磋商保证金</w:t>
            </w:r>
          </w:p>
        </w:tc>
        <w:tc>
          <w:tcPr>
            <w:tcW w:w="6992" w:type="dxa"/>
            <w:noWrap w:val="0"/>
            <w:vAlign w:val="center"/>
          </w:tcPr>
          <w:p w14:paraId="0D1154E4">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金额：9000元；</w:t>
            </w:r>
          </w:p>
          <w:p w14:paraId="3D4C47F5">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磋商保证金的形式：磋商保证金应当采用支票、汇票、本票或者金融机构、担保机构出具的保函等非现金形式交纳（包括网银转账，电汇等方式）；汇款时需注明（项目名称）或（项目编号）磋商保证金，由供应商基本账户缴纳磋商保证金（以到账时间为准）。</w:t>
            </w:r>
          </w:p>
          <w:p w14:paraId="095B0AF2">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注：磋商保证金银行回执单或保函复印件须放入响应文件中</w:t>
            </w:r>
          </w:p>
          <w:p w14:paraId="3DCB48C5">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公司名称：太原城建工程有限公司</w:t>
            </w:r>
          </w:p>
          <w:p w14:paraId="23F231B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开户银行：招商银行太原迎泽西大街支行</w:t>
            </w:r>
          </w:p>
          <w:p w14:paraId="15A381E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账号：351908369810001</w:t>
            </w:r>
          </w:p>
          <w:p w14:paraId="7BFB2094">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行号：308161039122</w:t>
            </w:r>
          </w:p>
          <w:p w14:paraId="72AEE9B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注意事项：</w:t>
            </w:r>
          </w:p>
          <w:p w14:paraId="2ECA2F3A">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1）未按上述要求递交的视为未提交，响应文件将被拒绝接收；</w:t>
            </w:r>
          </w:p>
          <w:p w14:paraId="6637F52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2）磋商保证金由供应商的基本帐户一次性汇入采购代理机构指定帐户，否则视为无效。</w:t>
            </w:r>
          </w:p>
          <w:p w14:paraId="650ACC8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3）因银行结算，不可抗力等非采购人或采购代理机构原因造成的磋商保证金不能及时到账，后果由供应商自行承担。</w:t>
            </w:r>
          </w:p>
          <w:p w14:paraId="2E350F9C">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保证金缴纳截止时间：同响应文件开启时间</w:t>
            </w:r>
          </w:p>
          <w:p w14:paraId="2B2CF9B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保证金退还期限：自成交通知书发出之日起 5 个工作日内退还未成交人的磋商保证金，自采购合同签订之日起 5 个工作日内退还成交人的磋商保证金。</w:t>
            </w:r>
          </w:p>
          <w:p w14:paraId="4398C70A">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保证金退还方式：非现金形式按原缴纳路径原额退回（保函除外）</w:t>
            </w:r>
          </w:p>
        </w:tc>
      </w:tr>
      <w:tr w14:paraId="2172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 w:type="dxa"/>
            <w:noWrap w:val="0"/>
            <w:vAlign w:val="center"/>
          </w:tcPr>
          <w:p w14:paraId="76525977">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22</w:t>
            </w:r>
          </w:p>
        </w:tc>
        <w:tc>
          <w:tcPr>
            <w:tcW w:w="1744" w:type="dxa"/>
            <w:gridSpan w:val="2"/>
            <w:noWrap w:val="0"/>
            <w:vAlign w:val="center"/>
          </w:tcPr>
          <w:p w14:paraId="2326825F">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供应商应提交的资格证明文件</w:t>
            </w:r>
          </w:p>
        </w:tc>
        <w:tc>
          <w:tcPr>
            <w:tcW w:w="6992" w:type="dxa"/>
            <w:noWrap w:val="0"/>
            <w:vAlign w:val="center"/>
          </w:tcPr>
          <w:p w14:paraId="47F3E4B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本次采购供应商应按下列内容提交资格证明文件：（注：按该目录要求逐一上传资格证明文件）</w:t>
            </w:r>
          </w:p>
          <w:p w14:paraId="1FB7F303">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1、法定代表人身份证明书（格式见第六部分）；</w:t>
            </w:r>
          </w:p>
          <w:p w14:paraId="3834C1D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2、法定代表人授权委托书（格式见第六部分）；</w:t>
            </w:r>
          </w:p>
          <w:p w14:paraId="4D8449D0">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3、供应商具有履行合同所必需的设备和专业技术能力的承诺（格式见第六部分）；</w:t>
            </w:r>
          </w:p>
          <w:p w14:paraId="339271C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4、供应商具有良好的商业信誉和健全的财务会计制度的承诺（格式见第六部分）；</w:t>
            </w:r>
          </w:p>
          <w:p w14:paraId="721A603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5、供应商具有依法缴纳税收和社会保障资金的良好记录的承诺（格式见第六部分）；</w:t>
            </w:r>
          </w:p>
          <w:p w14:paraId="0B170472">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6、供应商参加政府采购活动前三年内，在经营活动中没有重大违法记录的承诺（格式见第六部分）；</w:t>
            </w:r>
          </w:p>
          <w:p w14:paraId="47AFAA5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7、供应商具有独立承担民事责任的能力承诺（格式见第六部分）；</w:t>
            </w:r>
          </w:p>
          <w:p w14:paraId="650AA81B">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8、企业营业执照（加盖公章）；</w:t>
            </w:r>
          </w:p>
          <w:p w14:paraId="6EE43410">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9、开户许可证或基本存款账户信息（加盖公章）；</w:t>
            </w:r>
          </w:p>
          <w:p w14:paraId="184BECB7">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10、磋商保证金缴纳证明（加盖公章）；</w:t>
            </w:r>
          </w:p>
          <w:p w14:paraId="7B7BCC31">
            <w:pPr>
              <w:widowControl w:val="0"/>
              <w:adjustRightInd w:val="0"/>
              <w:snapToGrid w:val="0"/>
              <w:spacing w:before="0" w:beforeAutospacing="0" w:after="0" w:afterAutospacing="0" w:line="360" w:lineRule="auto"/>
              <w:jc w:val="both"/>
              <w:rPr>
                <w:rFonts w:hint="default"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11、本项目特定资格要求（加盖公章）；</w:t>
            </w:r>
          </w:p>
          <w:p w14:paraId="6145B795">
            <w:pPr>
              <w:widowControl w:val="0"/>
              <w:adjustRightInd w:val="0"/>
              <w:snapToGrid w:val="0"/>
              <w:spacing w:before="0" w:beforeAutospacing="0" w:after="0" w:afterAutospacing="0" w:line="360" w:lineRule="auto"/>
              <w:jc w:val="both"/>
              <w:rPr>
                <w:rFonts w:hint="default"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12、提供中小企业声明函（格式见第六部分）</w:t>
            </w:r>
          </w:p>
          <w:p w14:paraId="2D3051FC">
            <w:pPr>
              <w:widowControl w:val="0"/>
              <w:adjustRightInd w:val="0"/>
              <w:snapToGrid w:val="0"/>
              <w:spacing w:before="0" w:beforeAutospacing="0" w:after="0" w:afterAutospacing="0" w:line="360" w:lineRule="auto"/>
              <w:jc w:val="both"/>
              <w:rPr>
                <w:rFonts w:hint="default"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13、供应商认为需要提供的其他资格证明文件（如有）</w:t>
            </w:r>
          </w:p>
          <w:p w14:paraId="0832E46C">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14、信用信息查询</w:t>
            </w:r>
          </w:p>
          <w:p w14:paraId="0689A18B">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14.1查询地址：“信用中国”网站（http://www.creditchina.</w:t>
            </w:r>
          </w:p>
          <w:p w14:paraId="1834A50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gov.cn）、“中国政府采购网”（http://www.ccgp.gov.cn）；</w:t>
            </w:r>
          </w:p>
          <w:p w14:paraId="146C6C7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14.2查询截止时间：查询相关主体信用记录截止时间为响应文件开启当日；</w:t>
            </w:r>
          </w:p>
          <w:p w14:paraId="053A9043">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 xml:space="preserve">14.3查询内容：“信用中国”网查询失信被执行人信息记录情况；“中国政府采购网”查询政府采购严重违法失信行为信息记录情况或其他信用信息记录； </w:t>
            </w:r>
          </w:p>
          <w:p w14:paraId="54C221D6">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注：</w:t>
            </w:r>
          </w:p>
          <w:p w14:paraId="6A641CB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（1）第1-12项资格证明文件，若有一项未提供或无效，将导致其不具备投标资格，且不允许在开启后补正。</w:t>
            </w:r>
          </w:p>
          <w:p w14:paraId="4A42347C">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（2）第14项查询结果中供应商存在失信记录情形的，其响应文件将作无效处理。供应商无须提供此项，评标时现场查询，查询记录与其他评审资料一并保存。</w:t>
            </w:r>
          </w:p>
        </w:tc>
      </w:tr>
      <w:tr w14:paraId="680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 w:type="dxa"/>
            <w:noWrap w:val="0"/>
            <w:vAlign w:val="center"/>
          </w:tcPr>
          <w:p w14:paraId="66D226C2">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23</w:t>
            </w:r>
          </w:p>
        </w:tc>
        <w:tc>
          <w:tcPr>
            <w:tcW w:w="1744" w:type="dxa"/>
            <w:gridSpan w:val="2"/>
            <w:noWrap w:val="0"/>
            <w:vAlign w:val="center"/>
          </w:tcPr>
          <w:p w14:paraId="3BF91FC2">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供应商应提交的报价文件</w:t>
            </w:r>
          </w:p>
        </w:tc>
        <w:tc>
          <w:tcPr>
            <w:tcW w:w="6992" w:type="dxa"/>
            <w:noWrap w:val="0"/>
            <w:vAlign w:val="center"/>
          </w:tcPr>
          <w:p w14:paraId="2131C2EC">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本次采购供应商应按下列内容提交报价文件：（注：报价文件按该目录要求上传文件）</w:t>
            </w:r>
          </w:p>
          <w:p w14:paraId="2B39C15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1、报价函（在报价函中除可填报项目有关内容外，对报价函的任何实质性修改，将导致报价无效；格式见第六部分）；</w:t>
            </w:r>
          </w:p>
          <w:p w14:paraId="1D8C3196">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2、报价一览表（格式见第六部分）；</w:t>
            </w:r>
          </w:p>
        </w:tc>
      </w:tr>
      <w:tr w14:paraId="7AB0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noWrap w:val="0"/>
            <w:vAlign w:val="center"/>
          </w:tcPr>
          <w:p w14:paraId="1E1C812F">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24</w:t>
            </w:r>
          </w:p>
        </w:tc>
        <w:tc>
          <w:tcPr>
            <w:tcW w:w="1744" w:type="dxa"/>
            <w:gridSpan w:val="2"/>
            <w:noWrap w:val="0"/>
            <w:vAlign w:val="center"/>
          </w:tcPr>
          <w:p w14:paraId="202D9BD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供应商应提交的商务、技术文件</w:t>
            </w:r>
          </w:p>
          <w:p w14:paraId="7FE38A52">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6992" w:type="dxa"/>
            <w:noWrap w:val="0"/>
            <w:vAlign w:val="center"/>
          </w:tcPr>
          <w:p w14:paraId="1EFD2D58">
            <w:pPr>
              <w:widowControl w:val="0"/>
              <w:adjustRightInd w:val="0"/>
              <w:snapToGrid w:val="0"/>
              <w:spacing w:before="0" w:beforeAutospacing="0" w:after="0" w:afterAutospacing="0" w:line="360" w:lineRule="auto"/>
              <w:jc w:val="both"/>
              <w:rPr>
                <w:rFonts w:hint="default"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响应文件封皮（格式见第六部分）</w:t>
            </w:r>
          </w:p>
          <w:p w14:paraId="7206EEA5">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资格证明部分</w:t>
            </w:r>
          </w:p>
          <w:p w14:paraId="1A1F89B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1、法定代表人身份证明书（格式见第六部分）；</w:t>
            </w:r>
          </w:p>
          <w:p w14:paraId="63A6EAD9">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2、法定代表人授权委托书（格式见第六部分）；</w:t>
            </w:r>
          </w:p>
          <w:p w14:paraId="380F1124">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3、供应商具有履行合同所必需的设备和专业技术能力的承诺（格式见第六部分）；</w:t>
            </w:r>
          </w:p>
          <w:p w14:paraId="3641355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4、供应商具有良好的商业信誉和健全的财务会计制度的承诺（格式见第六部分）；</w:t>
            </w:r>
          </w:p>
          <w:p w14:paraId="69D4471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5、供应商具有依法缴纳税收和社会保障资金的良好记录的承诺（格式见第六部分）；</w:t>
            </w:r>
          </w:p>
          <w:p w14:paraId="43B1084B">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6、供应商参加政府采购活动前三年内，在经营活动中没有重大违法记录的承诺（格式见第六部分）；</w:t>
            </w:r>
          </w:p>
          <w:p w14:paraId="42CE43F0">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7、供应商具有独立承担民事责任的能力承诺（格式见第六部分）；</w:t>
            </w:r>
          </w:p>
          <w:p w14:paraId="233BB80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8、企业营业执照（加盖公章）；</w:t>
            </w:r>
          </w:p>
          <w:p w14:paraId="6748FE5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9、开户许可证或基本存款账户信息（加盖公章）；</w:t>
            </w:r>
          </w:p>
          <w:p w14:paraId="1FC68E36">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10、磋商保证金缴纳证明（加盖公章）；</w:t>
            </w:r>
          </w:p>
          <w:p w14:paraId="4AC01486">
            <w:pPr>
              <w:widowControl w:val="0"/>
              <w:adjustRightInd w:val="0"/>
              <w:snapToGrid w:val="0"/>
              <w:spacing w:before="0" w:beforeAutospacing="0" w:after="0" w:afterAutospacing="0" w:line="360" w:lineRule="auto"/>
              <w:jc w:val="both"/>
              <w:rPr>
                <w:rFonts w:hint="default"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11、本项目特定资格要求（加盖公章）；</w:t>
            </w:r>
          </w:p>
          <w:p w14:paraId="01CA614C">
            <w:pPr>
              <w:widowControl w:val="0"/>
              <w:adjustRightInd w:val="0"/>
              <w:snapToGrid w:val="0"/>
              <w:spacing w:before="0" w:beforeAutospacing="0" w:after="0" w:afterAutospacing="0" w:line="360" w:lineRule="auto"/>
              <w:jc w:val="both"/>
              <w:rPr>
                <w:rFonts w:hint="default"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12、提供中小企业声明函（格式见第六部分）</w:t>
            </w:r>
          </w:p>
          <w:p w14:paraId="69157FB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13、供应商认为需要提供的其他资格证明文件</w:t>
            </w:r>
          </w:p>
          <w:p w14:paraId="08D086F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商务、技术部分</w:t>
            </w:r>
          </w:p>
          <w:p w14:paraId="6EEFDC54">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1、报价函（在报价函中除可填报项目有关内容外，对报价函的任何实质性修改，将导致报价无效；格式见第六部分）；</w:t>
            </w:r>
          </w:p>
          <w:p w14:paraId="2F02E4F7">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2、报价一览表（格式见第六部分）；</w:t>
            </w:r>
          </w:p>
          <w:p w14:paraId="7F171A37">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3、商务、技术条款响应表（格式见第六部分）；</w:t>
            </w:r>
          </w:p>
          <w:p w14:paraId="0B33F47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4、服务方案（格式见第六部分）；</w:t>
            </w:r>
          </w:p>
          <w:p w14:paraId="0C210D3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5、服务承诺（格式见第六部分）；</w:t>
            </w:r>
          </w:p>
          <w:p w14:paraId="223F1BD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bidi="ar-SA"/>
              </w:rPr>
              <w:t>6、近三年类似项目业绩及证明资料（格式见第六部分）；</w:t>
            </w:r>
          </w:p>
          <w:p w14:paraId="58C5F69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1"/>
                <w:szCs w:val="21"/>
                <w:highlight w:val="none"/>
                <w:lang w:val="en-US" w:eastAsia="zh-CN" w:bidi="ar-SA"/>
              </w:rPr>
              <w:t>7、供应商认为需要提供的其它商务、技术文件。</w:t>
            </w:r>
          </w:p>
        </w:tc>
      </w:tr>
      <w:tr w14:paraId="6864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4" w:type="dxa"/>
            <w:noWrap w:val="0"/>
            <w:vAlign w:val="center"/>
          </w:tcPr>
          <w:p w14:paraId="0E24B597">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25</w:t>
            </w:r>
          </w:p>
        </w:tc>
        <w:tc>
          <w:tcPr>
            <w:tcW w:w="1744" w:type="dxa"/>
            <w:gridSpan w:val="2"/>
            <w:noWrap w:val="0"/>
            <w:vAlign w:val="center"/>
          </w:tcPr>
          <w:p w14:paraId="2B81789D">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响应文件数量、签字盖章及密封要求</w:t>
            </w:r>
          </w:p>
        </w:tc>
        <w:tc>
          <w:tcPr>
            <w:tcW w:w="6992" w:type="dxa"/>
            <w:noWrap w:val="0"/>
            <w:vAlign w:val="center"/>
          </w:tcPr>
          <w:p w14:paraId="3F3E0C67">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电子响应文件：在山西政采云平台投标客户端（http://www.ccgp-shanxi.gov.cn）线上加密递交1份；应按照磋商文件相关条款要求签字、盖章（签字、盖章的部分，应使用电子签章）；</w:t>
            </w:r>
          </w:p>
          <w:p w14:paraId="2D621C8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纸质响应文件：纸质响应文件份数：</w:t>
            </w:r>
            <w:r>
              <w:rPr>
                <w:rFonts w:hint="eastAsia" w:ascii="宋体" w:hAnsi="宋体" w:cs="宋体"/>
                <w:b w:val="0"/>
                <w:bCs/>
                <w:kern w:val="0"/>
                <w:sz w:val="24"/>
                <w:szCs w:val="24"/>
                <w:highlight w:val="none"/>
                <w:lang w:val="en-US" w:eastAsia="zh-CN" w:bidi="ar-SA"/>
              </w:rPr>
              <w:t>2</w:t>
            </w:r>
            <w:r>
              <w:rPr>
                <w:rFonts w:hint="eastAsia" w:ascii="宋体" w:hAnsi="宋体" w:eastAsia="宋体" w:cs="宋体"/>
                <w:b w:val="0"/>
                <w:bCs/>
                <w:kern w:val="0"/>
                <w:sz w:val="24"/>
                <w:szCs w:val="24"/>
                <w:highlight w:val="none"/>
                <w:lang w:val="en-US" w:eastAsia="zh-CN" w:bidi="ar-SA"/>
              </w:rPr>
              <w:t>份；纸质响应文件可在正式电子响应文件制作完成后打印【内容应与电子响应文件一致（包括签字、盖章）】。纸质响应文件仅作为存档使用，不作为开标的依据，当纸质响应文件与电子文件内容不一致时，以电子文件为准。</w:t>
            </w:r>
          </w:p>
        </w:tc>
      </w:tr>
      <w:tr w14:paraId="5BC1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84" w:type="dxa"/>
            <w:noWrap w:val="0"/>
            <w:vAlign w:val="center"/>
          </w:tcPr>
          <w:p w14:paraId="5E68CAF6">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26</w:t>
            </w:r>
          </w:p>
        </w:tc>
        <w:tc>
          <w:tcPr>
            <w:tcW w:w="1744" w:type="dxa"/>
            <w:gridSpan w:val="2"/>
            <w:noWrap w:val="0"/>
            <w:vAlign w:val="center"/>
          </w:tcPr>
          <w:p w14:paraId="46DCBE4C">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响应文件制作及解密等注意事项</w:t>
            </w:r>
          </w:p>
        </w:tc>
        <w:tc>
          <w:tcPr>
            <w:tcW w:w="6992" w:type="dxa"/>
            <w:noWrap w:val="0"/>
            <w:vAlign w:val="center"/>
          </w:tcPr>
          <w:p w14:paraId="4C5FF0C5">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1.供应商在山西省政府采购网电子投标客户端去制作、编制响应文件。</w:t>
            </w:r>
          </w:p>
          <w:p w14:paraId="49A3349A">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2.电子响应文件所附各类证件、证书、证明材料采用原件扫描件。</w:t>
            </w:r>
          </w:p>
          <w:p w14:paraId="12AB5B82">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3.供应商应在响应文件递交截止时间前，将符合上述要求的电子响应文件上传至山西省政府采购网电子投标客户端。</w:t>
            </w:r>
          </w:p>
          <w:p w14:paraId="4AA19994">
            <w:pPr>
              <w:widowControl w:val="0"/>
              <w:adjustRightInd w:val="0"/>
              <w:snapToGrid w:val="0"/>
              <w:spacing w:before="0" w:beforeAutospacing="0" w:after="0" w:afterAutospacing="0" w:line="360" w:lineRule="auto"/>
              <w:jc w:val="both"/>
              <w:rPr>
                <w:rFonts w:hint="eastAsia" w:ascii="宋体" w:hAnsi="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电子加密响应文件（是指通过“政采云电子交易客户端”完成响应文件编制后生成并加密的数据电文形式的响应文件</w:t>
            </w:r>
            <w:r>
              <w:rPr>
                <w:rFonts w:hint="eastAsia" w:ascii="宋体" w:hAnsi="宋体" w:cs="宋体"/>
                <w:b w:val="0"/>
                <w:bCs/>
                <w:kern w:val="0"/>
                <w:sz w:val="24"/>
                <w:szCs w:val="24"/>
                <w:highlight w:val="none"/>
                <w:lang w:val="en-US" w:eastAsia="zh-CN" w:bidi="ar-SA"/>
              </w:rPr>
              <w:t>。</w:t>
            </w:r>
          </w:p>
          <w:p w14:paraId="75F952C4">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4.递交截止时间后，山西省政府采购网电子投标客户端无法接受响应文件。</w:t>
            </w:r>
          </w:p>
          <w:p w14:paraId="7715160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5.电子响应文件解密时间为：系统发出解密指令后30分钟内。</w:t>
            </w:r>
          </w:p>
          <w:p w14:paraId="5D70A54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6.因供应商原因造成响应文件未解密的，视为撤销其响应文件，包括以下情形：</w:t>
            </w:r>
          </w:p>
          <w:p w14:paraId="213E079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（1)供应商未在规定时间内解密响应文件的；</w:t>
            </w:r>
          </w:p>
          <w:p w14:paraId="60DD7A3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（2)供应商使用非本次投标加密用CA数字证书解密的；</w:t>
            </w:r>
          </w:p>
          <w:p w14:paraId="3333870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（3)供应商使用的CA数字证书属于注销或无效或损坏的。</w:t>
            </w:r>
          </w:p>
          <w:p w14:paraId="3E97F6B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7.开标当天，供应商应检查自己的CA证书是否可正常使用。</w:t>
            </w:r>
          </w:p>
          <w:p w14:paraId="7CD6AE04">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8.开标当天供应商应提前准备好电脑，按环境配置要求进行电脑配置。</w:t>
            </w:r>
          </w:p>
        </w:tc>
      </w:tr>
      <w:tr w14:paraId="0F07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84" w:type="dxa"/>
            <w:noWrap w:val="0"/>
            <w:vAlign w:val="center"/>
          </w:tcPr>
          <w:p w14:paraId="2199BC20">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27</w:t>
            </w:r>
          </w:p>
        </w:tc>
        <w:tc>
          <w:tcPr>
            <w:tcW w:w="1744" w:type="dxa"/>
            <w:gridSpan w:val="2"/>
            <w:noWrap w:val="0"/>
            <w:vAlign w:val="center"/>
          </w:tcPr>
          <w:p w14:paraId="59D0C07C">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磋商评审</w:t>
            </w:r>
          </w:p>
          <w:p w14:paraId="650981D0">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其他有关事项</w:t>
            </w:r>
          </w:p>
        </w:tc>
        <w:tc>
          <w:tcPr>
            <w:tcW w:w="6992" w:type="dxa"/>
            <w:noWrap w:val="0"/>
            <w:vAlign w:val="center"/>
          </w:tcPr>
          <w:p w14:paraId="6B85F206">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采用网上电子开标的方式进行，因不可抗因素导致业务执行系统无法正常运行时，代理机构将等待系统恢复正常后继续进行开启。系统不能及时恢复正常时，代理机构将封标，待系统恢复正常后继续或重新进行开启。</w:t>
            </w:r>
          </w:p>
        </w:tc>
      </w:tr>
      <w:tr w14:paraId="3D36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4" w:type="dxa"/>
            <w:noWrap w:val="0"/>
            <w:vAlign w:val="center"/>
          </w:tcPr>
          <w:p w14:paraId="2FF7378E">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28</w:t>
            </w:r>
          </w:p>
        </w:tc>
        <w:tc>
          <w:tcPr>
            <w:tcW w:w="1744" w:type="dxa"/>
            <w:gridSpan w:val="2"/>
            <w:noWrap w:val="0"/>
            <w:vAlign w:val="center"/>
          </w:tcPr>
          <w:p w14:paraId="58CB94DC">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响应文件递交</w:t>
            </w:r>
          </w:p>
        </w:tc>
        <w:tc>
          <w:tcPr>
            <w:tcW w:w="6992" w:type="dxa"/>
            <w:noWrap w:val="0"/>
            <w:vAlign w:val="center"/>
          </w:tcPr>
          <w:p w14:paraId="44A87099">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1、电子响应文件递交及格式要求：</w:t>
            </w:r>
          </w:p>
          <w:p w14:paraId="225ADE4C">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响应文件递交截止时间前在山西政采云平台投标客户端（http://www.ccgp-shanxi.gov.cn）完成递交（上传），递交截止时间前未完成响应文件上传的，视为撤回响应文件，供应商自行承担责任。</w:t>
            </w:r>
          </w:p>
          <w:p w14:paraId="15F7B1E9">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2、纸质响应文件请在开标后三个工作日内递交至（或邮寄至）太原城建工程有限公司（太原市万柏林区和平北路108号）</w:t>
            </w:r>
            <w:r>
              <w:rPr>
                <w:rFonts w:hint="eastAsia" w:ascii="宋体" w:hAnsi="宋体" w:cs="宋体"/>
                <w:b w:val="0"/>
                <w:bCs/>
                <w:kern w:val="0"/>
                <w:sz w:val="24"/>
                <w:szCs w:val="24"/>
                <w:highlight w:val="none"/>
                <w:lang w:val="en-US" w:eastAsia="zh-CN" w:bidi="ar-SA"/>
              </w:rPr>
              <w:t>，联系人、联系电话同磋商公告</w:t>
            </w:r>
            <w:r>
              <w:rPr>
                <w:rFonts w:hint="eastAsia" w:ascii="宋体" w:hAnsi="宋体" w:eastAsia="宋体" w:cs="宋体"/>
                <w:b w:val="0"/>
                <w:bCs/>
                <w:kern w:val="0"/>
                <w:sz w:val="24"/>
                <w:szCs w:val="24"/>
                <w:highlight w:val="none"/>
                <w:lang w:val="en-US" w:eastAsia="zh-CN" w:bidi="ar-SA"/>
              </w:rPr>
              <w:t>。</w:t>
            </w:r>
          </w:p>
          <w:p w14:paraId="3DECA5DC">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3、电子响应文件递交截止时间：</w:t>
            </w:r>
          </w:p>
          <w:p w14:paraId="1F5E0D9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截止时间：同磋商公告开启时间（北京时间）</w:t>
            </w:r>
          </w:p>
        </w:tc>
      </w:tr>
      <w:tr w14:paraId="07D4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84" w:type="dxa"/>
            <w:noWrap w:val="0"/>
            <w:vAlign w:val="center"/>
          </w:tcPr>
          <w:p w14:paraId="5A726A63">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29</w:t>
            </w:r>
          </w:p>
        </w:tc>
        <w:tc>
          <w:tcPr>
            <w:tcW w:w="1744" w:type="dxa"/>
            <w:gridSpan w:val="2"/>
            <w:noWrap w:val="0"/>
            <w:vAlign w:val="center"/>
          </w:tcPr>
          <w:p w14:paraId="560AB4B7">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开标时间与地点</w:t>
            </w:r>
          </w:p>
        </w:tc>
        <w:tc>
          <w:tcPr>
            <w:tcW w:w="6992" w:type="dxa"/>
            <w:noWrap w:val="0"/>
            <w:vAlign w:val="center"/>
          </w:tcPr>
          <w:p w14:paraId="5E219015">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时间：同磋商公告开启时间</w:t>
            </w:r>
          </w:p>
          <w:p w14:paraId="6C784E15">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 xml:space="preserve">地点：同磋商公告开启地点 </w:t>
            </w:r>
          </w:p>
        </w:tc>
      </w:tr>
      <w:tr w14:paraId="7864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84" w:type="dxa"/>
            <w:noWrap w:val="0"/>
            <w:vAlign w:val="center"/>
          </w:tcPr>
          <w:p w14:paraId="4A6F634A">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30</w:t>
            </w:r>
          </w:p>
        </w:tc>
        <w:tc>
          <w:tcPr>
            <w:tcW w:w="1744" w:type="dxa"/>
            <w:gridSpan w:val="2"/>
            <w:noWrap w:val="0"/>
            <w:vAlign w:val="center"/>
          </w:tcPr>
          <w:p w14:paraId="2871F8B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响应有效期</w:t>
            </w:r>
          </w:p>
        </w:tc>
        <w:tc>
          <w:tcPr>
            <w:tcW w:w="6992" w:type="dxa"/>
            <w:noWrap w:val="0"/>
            <w:vAlign w:val="center"/>
          </w:tcPr>
          <w:p w14:paraId="381E8479">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90日历天（自递交响应文件截止之日起计算）</w:t>
            </w:r>
          </w:p>
          <w:p w14:paraId="0D0C7CA7">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注：响应有效期内，供应商不得撤销、修改响应文件及相关承诺。响应有效期内供应商撤销响应文件的，采购人或者采购代理机构可以不退还磋商保证金。</w:t>
            </w:r>
          </w:p>
        </w:tc>
      </w:tr>
      <w:tr w14:paraId="1C71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84" w:type="dxa"/>
            <w:noWrap w:val="0"/>
            <w:vAlign w:val="center"/>
          </w:tcPr>
          <w:p w14:paraId="5D16499B">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31</w:t>
            </w:r>
          </w:p>
        </w:tc>
        <w:tc>
          <w:tcPr>
            <w:tcW w:w="1744" w:type="dxa"/>
            <w:gridSpan w:val="2"/>
            <w:noWrap w:val="0"/>
            <w:vAlign w:val="center"/>
          </w:tcPr>
          <w:p w14:paraId="57309081">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供应商现场出席</w:t>
            </w:r>
          </w:p>
        </w:tc>
        <w:tc>
          <w:tcPr>
            <w:tcW w:w="6992" w:type="dxa"/>
            <w:noWrap w:val="0"/>
            <w:vAlign w:val="center"/>
          </w:tcPr>
          <w:p w14:paraId="758C5649">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fldChar w:fldCharType="begin"/>
            </w:r>
            <w:r>
              <w:rPr>
                <w:rFonts w:hint="eastAsia" w:ascii="宋体" w:hAnsi="宋体" w:eastAsia="宋体" w:cs="宋体"/>
                <w:b w:val="0"/>
                <w:bCs/>
                <w:kern w:val="0"/>
                <w:sz w:val="24"/>
                <w:szCs w:val="24"/>
                <w:highlight w:val="none"/>
                <w:lang w:val="en-US" w:eastAsia="zh-CN" w:bidi="ar-SA"/>
              </w:rPr>
              <w:instrText xml:space="preserve"> eq \o\ac(□,√)</w:instrText>
            </w:r>
            <w:r>
              <w:rPr>
                <w:rFonts w:hint="eastAsia" w:ascii="宋体" w:hAnsi="宋体" w:eastAsia="宋体" w:cs="宋体"/>
                <w:b w:val="0"/>
                <w:bCs/>
                <w:kern w:val="0"/>
                <w:sz w:val="24"/>
                <w:szCs w:val="24"/>
                <w:highlight w:val="none"/>
                <w:lang w:val="en-US" w:eastAsia="zh-CN" w:bidi="ar-SA"/>
              </w:rPr>
              <w:fldChar w:fldCharType="end"/>
            </w:r>
            <w:r>
              <w:rPr>
                <w:rFonts w:hint="eastAsia" w:ascii="宋体" w:hAnsi="宋体" w:eastAsia="宋体" w:cs="宋体"/>
                <w:b w:val="0"/>
                <w:bCs/>
                <w:kern w:val="0"/>
                <w:sz w:val="24"/>
                <w:szCs w:val="24"/>
                <w:highlight w:val="none"/>
                <w:lang w:val="en-US" w:eastAsia="zh-CN" w:bidi="ar-SA"/>
              </w:rPr>
              <w:t>不要求，可采用远程解密方式参与投标，以及线上磋商。</w:t>
            </w:r>
          </w:p>
          <w:p w14:paraId="760B5D1A">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□要求</w:t>
            </w:r>
          </w:p>
        </w:tc>
      </w:tr>
      <w:tr w14:paraId="7D91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noWrap w:val="0"/>
            <w:vAlign w:val="center"/>
          </w:tcPr>
          <w:p w14:paraId="43519109">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32</w:t>
            </w:r>
          </w:p>
        </w:tc>
        <w:tc>
          <w:tcPr>
            <w:tcW w:w="1744" w:type="dxa"/>
            <w:gridSpan w:val="2"/>
            <w:noWrap w:val="0"/>
            <w:vAlign w:val="center"/>
          </w:tcPr>
          <w:p w14:paraId="778D9939">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评标办法</w:t>
            </w:r>
          </w:p>
        </w:tc>
        <w:tc>
          <w:tcPr>
            <w:tcW w:w="6992" w:type="dxa"/>
            <w:noWrap w:val="0"/>
            <w:vAlign w:val="center"/>
          </w:tcPr>
          <w:p w14:paraId="617F5746">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综合评分法</w:t>
            </w:r>
          </w:p>
        </w:tc>
      </w:tr>
      <w:tr w14:paraId="4FF5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noWrap w:val="0"/>
            <w:vAlign w:val="center"/>
          </w:tcPr>
          <w:p w14:paraId="13C666CC">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33</w:t>
            </w:r>
          </w:p>
        </w:tc>
        <w:tc>
          <w:tcPr>
            <w:tcW w:w="1744" w:type="dxa"/>
            <w:gridSpan w:val="2"/>
            <w:noWrap w:val="0"/>
            <w:vAlign w:val="center"/>
          </w:tcPr>
          <w:p w14:paraId="3F681DDD">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磋商小组的组成</w:t>
            </w:r>
          </w:p>
        </w:tc>
        <w:tc>
          <w:tcPr>
            <w:tcW w:w="6992" w:type="dxa"/>
            <w:noWrap w:val="0"/>
            <w:vAlign w:val="center"/>
          </w:tcPr>
          <w:p w14:paraId="4178167F">
            <w:pPr>
              <w:widowControl w:val="0"/>
              <w:adjustRightInd w:val="0"/>
              <w:snapToGrid w:val="0"/>
              <w:spacing w:before="0" w:beforeAutospacing="0" w:after="0" w:afterAutospacing="0" w:line="360" w:lineRule="auto"/>
              <w:jc w:val="both"/>
              <w:rPr>
                <w:rFonts w:hint="default"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磋商小组由3人组成：采购人评审代表1名，政府采购评审专家库中根据相关专业随机抽取评审专家2名。</w:t>
            </w:r>
          </w:p>
          <w:p w14:paraId="072F114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其中经济、技术等方面的专家不少于三分之二。与供应商有利益或隶属关系的专家不能担任评委。</w:t>
            </w:r>
          </w:p>
        </w:tc>
      </w:tr>
      <w:tr w14:paraId="04E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noWrap w:val="0"/>
            <w:vAlign w:val="center"/>
          </w:tcPr>
          <w:p w14:paraId="74F34D9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34</w:t>
            </w:r>
          </w:p>
        </w:tc>
        <w:tc>
          <w:tcPr>
            <w:tcW w:w="1744" w:type="dxa"/>
            <w:gridSpan w:val="2"/>
            <w:noWrap w:val="0"/>
            <w:vAlign w:val="center"/>
          </w:tcPr>
          <w:p w14:paraId="5FE5BB16">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中标(成交)供应商确定</w:t>
            </w:r>
          </w:p>
        </w:tc>
        <w:tc>
          <w:tcPr>
            <w:tcW w:w="6992" w:type="dxa"/>
            <w:noWrap w:val="0"/>
            <w:vAlign w:val="center"/>
          </w:tcPr>
          <w:p w14:paraId="2010808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sym w:font="Wingdings" w:char="00FE"/>
            </w:r>
            <w:r>
              <w:rPr>
                <w:rFonts w:hint="eastAsia" w:ascii="宋体" w:hAnsi="宋体" w:eastAsia="宋体" w:cs="宋体"/>
                <w:b w:val="0"/>
                <w:bCs/>
                <w:kern w:val="0"/>
                <w:sz w:val="24"/>
                <w:szCs w:val="24"/>
                <w:highlight w:val="none"/>
                <w:lang w:val="en-US" w:eastAsia="zh-CN" w:bidi="ar-SA"/>
              </w:rPr>
              <w:t>采购人授权评标委员会直接确定。</w:t>
            </w:r>
          </w:p>
          <w:p w14:paraId="20D83E7B">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sym w:font="Wingdings" w:char="00A8"/>
            </w:r>
            <w:r>
              <w:rPr>
                <w:rFonts w:hint="eastAsia" w:ascii="宋体" w:hAnsi="宋体" w:eastAsia="宋体" w:cs="宋体"/>
                <w:b w:val="0"/>
                <w:bCs/>
                <w:kern w:val="0"/>
                <w:sz w:val="24"/>
                <w:szCs w:val="24"/>
                <w:highlight w:val="none"/>
                <w:lang w:val="en-US" w:eastAsia="zh-CN" w:bidi="ar-SA"/>
              </w:rPr>
              <w:t xml:space="preserve"> 由评标委员会评出成交候选供应商的排序，推荐3名成交候选供应商，最终成交人由采购人确定。</w:t>
            </w:r>
          </w:p>
        </w:tc>
      </w:tr>
      <w:tr w14:paraId="31DC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restart"/>
            <w:noWrap w:val="0"/>
            <w:vAlign w:val="center"/>
          </w:tcPr>
          <w:p w14:paraId="7092435D">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35</w:t>
            </w:r>
          </w:p>
        </w:tc>
        <w:tc>
          <w:tcPr>
            <w:tcW w:w="1014" w:type="dxa"/>
            <w:vMerge w:val="restart"/>
            <w:noWrap w:val="0"/>
            <w:vAlign w:val="center"/>
          </w:tcPr>
          <w:p w14:paraId="0F425A7B">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政府采购政策</w:t>
            </w:r>
          </w:p>
          <w:p w14:paraId="3F1AF20F">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相关要求</w:t>
            </w:r>
          </w:p>
          <w:p w14:paraId="074DD49A">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（本项目如涉及的话均应作出响应）</w:t>
            </w:r>
          </w:p>
        </w:tc>
        <w:tc>
          <w:tcPr>
            <w:tcW w:w="730" w:type="dxa"/>
            <w:noWrap w:val="0"/>
            <w:vAlign w:val="center"/>
          </w:tcPr>
          <w:p w14:paraId="7D417ED8">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进口</w:t>
            </w:r>
          </w:p>
          <w:p w14:paraId="21D40CEF">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产品</w:t>
            </w:r>
          </w:p>
        </w:tc>
        <w:tc>
          <w:tcPr>
            <w:tcW w:w="6992" w:type="dxa"/>
            <w:noWrap w:val="0"/>
            <w:vAlign w:val="center"/>
          </w:tcPr>
          <w:p w14:paraId="0271ACC4">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磋商文件注明采购进口产品的，如有满足需求的国内产品参加投标，将按照公平竞争原则进行评审。</w:t>
            </w:r>
          </w:p>
          <w:p w14:paraId="4DE8471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按照财政部《政府采购进口产品管理办法》（财库[2007]119号）及《关于政府采购进口产品管理有关问题的通知》（财办库[2008]248号）的有关规定，本项目涉及的所有采购内容除特别标注为“可接受进口产品”外，均必须采购国产产品，所采购的货物必须符合国家的强制性标准。</w:t>
            </w:r>
          </w:p>
        </w:tc>
      </w:tr>
      <w:tr w14:paraId="6340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5E430A4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3C7E770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vMerge w:val="restart"/>
            <w:noWrap w:val="0"/>
            <w:vAlign w:val="center"/>
          </w:tcPr>
          <w:p w14:paraId="4A99E94A">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节能</w:t>
            </w:r>
          </w:p>
          <w:p w14:paraId="7B4C2DAE">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产品</w:t>
            </w:r>
          </w:p>
        </w:tc>
        <w:tc>
          <w:tcPr>
            <w:tcW w:w="6992" w:type="dxa"/>
            <w:noWrap w:val="0"/>
            <w:vAlign w:val="center"/>
          </w:tcPr>
          <w:p w14:paraId="29E04CD4">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凡涉及最新公布的《节能产品政府采购品目清单》（财库〔2019〕19号）标注“★”的政府强制采购节能产品，供应商须提供所投产品国家确定的认证机构出具的、处于有效期之内的节能产品认证证书。</w:t>
            </w:r>
          </w:p>
        </w:tc>
      </w:tr>
      <w:tr w14:paraId="7217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1860E4DF">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3A6B9F16">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vMerge w:val="continue"/>
            <w:noWrap w:val="0"/>
            <w:vAlign w:val="center"/>
          </w:tcPr>
          <w:p w14:paraId="09EA6036">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6992" w:type="dxa"/>
            <w:noWrap w:val="0"/>
            <w:vAlign w:val="center"/>
          </w:tcPr>
          <w:p w14:paraId="5986E0D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采购货物属于节能环保产品的，采购人应优先采购。属国家强制节能环保产品的应符合国家最新一期节能环保目录中的产品，并附产品目录的截图。</w:t>
            </w:r>
          </w:p>
          <w:p w14:paraId="382F9AC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货物中有最新公布的《节能产品政府采购品目清单》中强制采购产品以外的其他节能产品将按照“第四章 评审方法和评审标准”给予加分。</w:t>
            </w:r>
          </w:p>
        </w:tc>
      </w:tr>
      <w:tr w14:paraId="1B69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06F9FECE">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6F37339B">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noWrap w:val="0"/>
            <w:vAlign w:val="center"/>
          </w:tcPr>
          <w:p w14:paraId="6AF48FE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环境标志产品</w:t>
            </w:r>
          </w:p>
        </w:tc>
        <w:tc>
          <w:tcPr>
            <w:tcW w:w="6992" w:type="dxa"/>
            <w:noWrap w:val="0"/>
            <w:vAlign w:val="center"/>
          </w:tcPr>
          <w:p w14:paraId="504C7FA0">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货物中有最新公布的《环境标志产品政府采购品目清单》（财库〔2019〕18号）中产品的将按照“第四章 磋商办法和细则”给予加分。</w:t>
            </w:r>
          </w:p>
        </w:tc>
      </w:tr>
      <w:tr w14:paraId="35BE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55AA55CC">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7860DB0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noWrap w:val="0"/>
            <w:vAlign w:val="center"/>
          </w:tcPr>
          <w:p w14:paraId="553B62A2">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信息安全产品</w:t>
            </w:r>
          </w:p>
        </w:tc>
        <w:tc>
          <w:tcPr>
            <w:tcW w:w="6992" w:type="dxa"/>
            <w:noWrap w:val="0"/>
            <w:vAlign w:val="center"/>
          </w:tcPr>
          <w:p w14:paraId="66E5A30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货物涉及《信息安全产品强制性认证目录》中的产品（8类13项），供应商须提供中国信息安全认证中心按国家标准认证颁发的有效认证证书。</w:t>
            </w:r>
          </w:p>
        </w:tc>
      </w:tr>
      <w:tr w14:paraId="2A45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12B10A2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0BF4466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noWrap w:val="0"/>
            <w:vAlign w:val="center"/>
          </w:tcPr>
          <w:p w14:paraId="0D9444B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正版软件要求</w:t>
            </w:r>
          </w:p>
        </w:tc>
        <w:tc>
          <w:tcPr>
            <w:tcW w:w="6992" w:type="dxa"/>
            <w:noWrap w:val="0"/>
            <w:vAlign w:val="center"/>
          </w:tcPr>
          <w:p w14:paraId="450A617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采购项目中如含有计算机，必须预装正版操作系统软件产品，所采购的其它软件必须为正版软件。</w:t>
            </w:r>
          </w:p>
        </w:tc>
      </w:tr>
      <w:tr w14:paraId="6CD3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1DD0CADB">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3AB9B21D">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vMerge w:val="restart"/>
            <w:noWrap w:val="0"/>
            <w:vAlign w:val="center"/>
          </w:tcPr>
          <w:p w14:paraId="579232D6">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中小</w:t>
            </w:r>
          </w:p>
          <w:p w14:paraId="403CB15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企业</w:t>
            </w:r>
          </w:p>
        </w:tc>
        <w:tc>
          <w:tcPr>
            <w:tcW w:w="6992" w:type="dxa"/>
            <w:noWrap w:val="0"/>
            <w:vAlign w:val="center"/>
          </w:tcPr>
          <w:p w14:paraId="05651695">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根据工信部等部委发布的《关于印发中小企业划型标准规定的通知》（工信部联企业〔2011〕300号），按照本次采购标的所属行业的划型标准，符合条件的中小企业须按照磋商文件格式提供《中小企业声明函》（详见第七章 相关附件）。</w:t>
            </w:r>
          </w:p>
        </w:tc>
      </w:tr>
      <w:tr w14:paraId="4BAC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72FBAED7">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04AA522A">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vMerge w:val="continue"/>
            <w:noWrap w:val="0"/>
            <w:vAlign w:val="center"/>
          </w:tcPr>
          <w:p w14:paraId="56061649">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6992" w:type="dxa"/>
            <w:noWrap w:val="0"/>
            <w:vAlign w:val="center"/>
          </w:tcPr>
          <w:p w14:paraId="4BC6D0A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《山西省财政厅关于进一步加大政府采购支持中小企业力度助力扎实稳住经济的通知晋财购[2022]6号文 ：》</w:t>
            </w:r>
          </w:p>
          <w:p w14:paraId="72016FA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四、提高政府采购价格评审优惠幅度：</w:t>
            </w:r>
          </w:p>
          <w:p w14:paraId="3AF6175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各采购单位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15％-20％，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具体的评审优惠幅度在采购需求环节明确后体现在磋商文件及评审标准中和落实在采购评审、合同条款和履约验收等环节过程中。</w:t>
            </w:r>
          </w:p>
          <w:p w14:paraId="23E036C5">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注：【本项目为专门面向中小企业采购，不再执行政策优惠扣除。符合条件的中小企业须按照后附文件格式提供《中小企业声明函》（格式详见相关附件）】。</w:t>
            </w:r>
          </w:p>
        </w:tc>
      </w:tr>
      <w:tr w14:paraId="238B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5FA98C22">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3BED79A5">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vMerge w:val="continue"/>
            <w:noWrap w:val="0"/>
            <w:vAlign w:val="center"/>
          </w:tcPr>
          <w:p w14:paraId="45DAED8C">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6992" w:type="dxa"/>
            <w:noWrap w:val="0"/>
            <w:vAlign w:val="center"/>
          </w:tcPr>
          <w:p w14:paraId="5BD8CAAD">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小、微企业只有提供本企业制造的货物、承担的货物或者服务，或者提供其他小、微企业制造的货物，享受货物的价格折扣，须如实填写《适用政府采购价格折扣优惠政策货物明细表》（详见第六部分 响应文件格式）；</w:t>
            </w:r>
          </w:p>
          <w:p w14:paraId="4E52F7C9">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在货物采购项目中，供应商提供的货物既有中小企业制造货物，也有大型企业制造货物，不享受中小企业扶持政策。</w:t>
            </w:r>
          </w:p>
          <w:p w14:paraId="51340ED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tc>
      </w:tr>
      <w:tr w14:paraId="7128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6EF53514">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749CF4E7">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noWrap w:val="0"/>
            <w:vAlign w:val="center"/>
          </w:tcPr>
          <w:p w14:paraId="24238EF3">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监  狱</w:t>
            </w:r>
          </w:p>
          <w:p w14:paraId="33E1AB48">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企  业</w:t>
            </w:r>
          </w:p>
        </w:tc>
        <w:tc>
          <w:tcPr>
            <w:tcW w:w="6992" w:type="dxa"/>
            <w:noWrap w:val="0"/>
            <w:vAlign w:val="center"/>
          </w:tcPr>
          <w:p w14:paraId="0AB52F3F">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29ED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vMerge w:val="continue"/>
            <w:noWrap w:val="0"/>
            <w:vAlign w:val="center"/>
          </w:tcPr>
          <w:p w14:paraId="7501A88E">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1014" w:type="dxa"/>
            <w:vMerge w:val="continue"/>
            <w:noWrap w:val="0"/>
            <w:vAlign w:val="center"/>
          </w:tcPr>
          <w:p w14:paraId="00755EC9">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p>
        </w:tc>
        <w:tc>
          <w:tcPr>
            <w:tcW w:w="730" w:type="dxa"/>
            <w:noWrap w:val="0"/>
            <w:vAlign w:val="center"/>
          </w:tcPr>
          <w:p w14:paraId="22324F08">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福  利</w:t>
            </w:r>
          </w:p>
          <w:p w14:paraId="33E2AF48">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企  业</w:t>
            </w:r>
          </w:p>
        </w:tc>
        <w:tc>
          <w:tcPr>
            <w:tcW w:w="6992" w:type="dxa"/>
            <w:noWrap w:val="0"/>
            <w:vAlign w:val="center"/>
          </w:tcPr>
          <w:p w14:paraId="6315C103">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1E46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noWrap w:val="0"/>
            <w:vAlign w:val="center"/>
          </w:tcPr>
          <w:p w14:paraId="7CE83D3F">
            <w:pPr>
              <w:widowControl w:val="0"/>
              <w:adjustRightInd w:val="0"/>
              <w:snapToGrid w:val="0"/>
              <w:spacing w:before="0" w:beforeAutospacing="0" w:after="0" w:afterAutospacing="0" w:line="360" w:lineRule="auto"/>
              <w:jc w:val="center"/>
              <w:rPr>
                <w:rFonts w:hint="default"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36</w:t>
            </w:r>
          </w:p>
        </w:tc>
        <w:tc>
          <w:tcPr>
            <w:tcW w:w="1014" w:type="dxa"/>
            <w:noWrap w:val="0"/>
            <w:vAlign w:val="center"/>
          </w:tcPr>
          <w:p w14:paraId="1F60502B">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强化政府采购异常低价审查</w:t>
            </w:r>
          </w:p>
        </w:tc>
        <w:tc>
          <w:tcPr>
            <w:tcW w:w="730" w:type="dxa"/>
            <w:noWrap w:val="0"/>
            <w:vAlign w:val="center"/>
          </w:tcPr>
          <w:p w14:paraId="165B48CC">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异常低价评审</w:t>
            </w:r>
          </w:p>
        </w:tc>
        <w:tc>
          <w:tcPr>
            <w:tcW w:w="6992" w:type="dxa"/>
            <w:noWrap w:val="0"/>
            <w:vAlign w:val="center"/>
          </w:tcPr>
          <w:p w14:paraId="05D6E09E">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异常低价投标（响应）审查的启动条件：</w:t>
            </w:r>
          </w:p>
          <w:p w14:paraId="45DF7E60">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1. 报价＜有效报价平均值×50%</w:t>
            </w:r>
          </w:p>
          <w:p w14:paraId="35E8A17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2. 报价＜次低有效报价×50%</w:t>
            </w:r>
          </w:p>
          <w:p w14:paraId="426FAF96">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 报价＜最高限价×45%</w:t>
            </w:r>
          </w:p>
          <w:p w14:paraId="3F5BFF08">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4. 评审委员会认为报价过低、可能影响质量或履约的其他情形。</w:t>
            </w:r>
          </w:p>
          <w:p w14:paraId="64852F60">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供应商提供的相关书面说明及证明材料：要求相关供应商在评审现场合理的时间内对投标（响应）价格作出解释，提供项目具体成本测算等与报价合理性相关的书面说明及必要的证明材料，包括但不限于原材料成本、人工成本、制造费用等，给予相关供应商的合理时间30分钟。供应商已随投标（响应）文件一并提交相关书面说明及必要的证明材料的，在评审现场可不再重复提交。</w:t>
            </w:r>
          </w:p>
          <w:p w14:paraId="449522B6">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评审标准：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tc>
      </w:tr>
      <w:tr w14:paraId="7BF5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noWrap w:val="0"/>
            <w:vAlign w:val="center"/>
          </w:tcPr>
          <w:p w14:paraId="690765B3">
            <w:pPr>
              <w:widowControl w:val="0"/>
              <w:adjustRightInd w:val="0"/>
              <w:snapToGrid w:val="0"/>
              <w:spacing w:before="0" w:beforeAutospacing="0" w:after="0" w:afterAutospacing="0" w:line="360" w:lineRule="auto"/>
              <w:jc w:val="center"/>
              <w:rPr>
                <w:rFonts w:hint="default"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37</w:t>
            </w:r>
          </w:p>
        </w:tc>
        <w:tc>
          <w:tcPr>
            <w:tcW w:w="1744" w:type="dxa"/>
            <w:gridSpan w:val="2"/>
            <w:noWrap w:val="0"/>
            <w:vAlign w:val="center"/>
          </w:tcPr>
          <w:p w14:paraId="0B59F9E7">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中标（成交）服务费</w:t>
            </w:r>
          </w:p>
        </w:tc>
        <w:tc>
          <w:tcPr>
            <w:tcW w:w="6992" w:type="dxa"/>
            <w:noWrap w:val="0"/>
            <w:vAlign w:val="center"/>
          </w:tcPr>
          <w:p w14:paraId="3222B0A7">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收费标准：参照原国家发展和改革委员会原文件《计价格【2002】1980 号》、《发改办价格【2003】857 号》、《发改价格【2011】534 号》文件规定的 50% 计取。 </w:t>
            </w:r>
          </w:p>
          <w:p w14:paraId="11086A01">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支付方式：采购人支付。</w:t>
            </w:r>
          </w:p>
        </w:tc>
      </w:tr>
      <w:tr w14:paraId="2649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4" w:type="dxa"/>
            <w:noWrap w:val="0"/>
            <w:vAlign w:val="center"/>
          </w:tcPr>
          <w:p w14:paraId="5753E2EA">
            <w:pPr>
              <w:widowControl w:val="0"/>
              <w:adjustRightInd w:val="0"/>
              <w:snapToGrid w:val="0"/>
              <w:spacing w:before="0" w:beforeAutospacing="0" w:after="0" w:afterAutospacing="0" w:line="360" w:lineRule="auto"/>
              <w:jc w:val="center"/>
              <w:rPr>
                <w:rFonts w:hint="default"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39</w:t>
            </w:r>
          </w:p>
        </w:tc>
        <w:tc>
          <w:tcPr>
            <w:tcW w:w="1744" w:type="dxa"/>
            <w:gridSpan w:val="2"/>
            <w:noWrap w:val="0"/>
            <w:vAlign w:val="center"/>
          </w:tcPr>
          <w:p w14:paraId="3DCBDAD8">
            <w:pPr>
              <w:widowControl w:val="0"/>
              <w:adjustRightInd w:val="0"/>
              <w:snapToGrid w:val="0"/>
              <w:spacing w:before="0" w:beforeAutospacing="0" w:after="0" w:afterAutospacing="0" w:line="360" w:lineRule="auto"/>
              <w:jc w:val="center"/>
              <w:rPr>
                <w:rFonts w:hint="eastAsia" w:ascii="宋体" w:hAnsi="宋体" w:eastAsia="宋体" w:cs="宋体"/>
                <w:b w:val="0"/>
                <w:bCs/>
                <w:kern w:val="0"/>
                <w:sz w:val="24"/>
                <w:szCs w:val="24"/>
                <w:highlight w:val="none"/>
                <w:lang w:val="en-US" w:eastAsia="zh-CN" w:bidi="ar-SA"/>
              </w:rPr>
            </w:pPr>
            <w:r>
              <w:rPr>
                <w:rFonts w:hint="eastAsia" w:ascii="宋体" w:hAnsi="宋体" w:cs="宋体"/>
                <w:b w:val="0"/>
                <w:bCs/>
                <w:kern w:val="0"/>
                <w:sz w:val="24"/>
                <w:szCs w:val="24"/>
                <w:highlight w:val="none"/>
                <w:lang w:val="en-US" w:eastAsia="zh-CN" w:bidi="ar-SA"/>
              </w:rPr>
              <w:t>采购</w:t>
            </w:r>
            <w:r>
              <w:rPr>
                <w:rFonts w:hint="eastAsia" w:ascii="宋体" w:hAnsi="宋体" w:eastAsia="宋体" w:cs="宋体"/>
                <w:b w:val="0"/>
                <w:bCs/>
                <w:kern w:val="0"/>
                <w:sz w:val="24"/>
                <w:szCs w:val="24"/>
                <w:highlight w:val="none"/>
                <w:lang w:val="en-US" w:eastAsia="zh-CN" w:bidi="ar-SA"/>
              </w:rPr>
              <w:t>文件中明确的所属行业</w:t>
            </w:r>
          </w:p>
        </w:tc>
        <w:tc>
          <w:tcPr>
            <w:tcW w:w="6992" w:type="dxa"/>
            <w:noWrap w:val="0"/>
            <w:vAlign w:val="center"/>
          </w:tcPr>
          <w:p w14:paraId="4B1B77A9">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租赁和商务服务业</w:t>
            </w:r>
          </w:p>
        </w:tc>
      </w:tr>
    </w:tbl>
    <w:p w14:paraId="2BB6004C">
      <w:pPr>
        <w:widowControl w:val="0"/>
        <w:adjustRightInd w:val="0"/>
        <w:snapToGrid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p>
    <w:p w14:paraId="1C5AD7AF">
      <w:pPr>
        <w:pStyle w:val="24"/>
        <w:jc w:val="center"/>
        <w:rPr>
          <w:rFonts w:ascii="宋体" w:hAnsi="宋体" w:cs="宋体"/>
          <w:b/>
          <w:kern w:val="0"/>
          <w:sz w:val="32"/>
          <w:szCs w:val="32"/>
          <w:highlight w:val="none"/>
        </w:rPr>
      </w:pPr>
      <w:r>
        <w:rPr>
          <w:rFonts w:hint="eastAsia" w:ascii="宋体" w:hAnsi="宋体" w:eastAsia="宋体" w:cs="宋体"/>
          <w:b w:val="0"/>
          <w:bCs/>
          <w:kern w:val="0"/>
          <w:sz w:val="24"/>
          <w:szCs w:val="24"/>
          <w:highlight w:val="none"/>
          <w:lang w:val="en-US" w:eastAsia="zh-CN" w:bidi="ar-SA"/>
        </w:rPr>
        <w:t>注：本表内容与供应商须知内容不一致的，以本表内容为准</w:t>
      </w:r>
      <w:r>
        <w:rPr>
          <w:rFonts w:ascii="宋体" w:hAnsi="宋体" w:cs="宋体"/>
          <w:b/>
          <w:kern w:val="0"/>
          <w:sz w:val="32"/>
          <w:szCs w:val="32"/>
          <w:highlight w:val="none"/>
        </w:rPr>
        <w:br w:type="page"/>
      </w:r>
    </w:p>
    <w:p w14:paraId="1D83C653">
      <w:pPr>
        <w:pStyle w:val="24"/>
        <w:jc w:val="center"/>
        <w:rPr>
          <w:rFonts w:ascii="宋体" w:hAnsi="宋体" w:cs="宋体"/>
          <w:highlight w:val="none"/>
        </w:rPr>
      </w:pPr>
      <w:r>
        <w:rPr>
          <w:rFonts w:hint="eastAsia" w:ascii="宋体" w:hAnsi="宋体" w:cs="宋体"/>
          <w:b/>
          <w:kern w:val="0"/>
          <w:sz w:val="32"/>
          <w:szCs w:val="32"/>
          <w:highlight w:val="none"/>
        </w:rPr>
        <w:t>供应商须知正文</w:t>
      </w:r>
    </w:p>
    <w:bookmarkEnd w:id="9"/>
    <w:bookmarkEnd w:id="10"/>
    <w:p w14:paraId="43A89868">
      <w:pPr>
        <w:pStyle w:val="53"/>
        <w:adjustRightInd w:val="0"/>
        <w:snapToGrid w:val="0"/>
        <w:ind w:firstLine="0" w:firstLineChars="0"/>
        <w:rPr>
          <w:rFonts w:cs="宋体" w:asciiTheme="minorEastAsia" w:hAnsiTheme="minorEastAsia" w:eastAsiaTheme="minorEastAsia"/>
          <w:b/>
          <w:color w:val="auto"/>
          <w:highlight w:val="none"/>
        </w:rPr>
      </w:pPr>
      <w:bookmarkStart w:id="11" w:name="_Toc10765"/>
      <w:r>
        <w:rPr>
          <w:rFonts w:hint="eastAsia" w:cs="宋体" w:asciiTheme="minorEastAsia" w:hAnsiTheme="minorEastAsia" w:eastAsiaTheme="minorEastAsia"/>
          <w:b/>
          <w:color w:val="auto"/>
          <w:highlight w:val="none"/>
        </w:rPr>
        <w:t>一、总则</w:t>
      </w:r>
      <w:bookmarkEnd w:id="11"/>
    </w:p>
    <w:p w14:paraId="7CF05E84">
      <w:pPr>
        <w:pStyle w:val="53"/>
        <w:adjustRightInd w:val="0"/>
        <w:snapToGrid w:val="0"/>
        <w:rPr>
          <w:rFonts w:cs="宋体" w:asciiTheme="minorEastAsia" w:hAnsiTheme="minorEastAsia" w:eastAsiaTheme="minorEastAsia"/>
          <w:b/>
          <w:bCs/>
          <w:color w:val="auto"/>
          <w:highlight w:val="none"/>
        </w:rPr>
      </w:pPr>
      <w:r>
        <w:rPr>
          <w:rFonts w:hint="eastAsia" w:cs="宋体" w:asciiTheme="minorEastAsia" w:hAnsiTheme="minorEastAsia" w:eastAsiaTheme="minorEastAsia"/>
          <w:color w:val="auto"/>
          <w:highlight w:val="none"/>
        </w:rPr>
        <w:t>1</w:t>
      </w:r>
      <w:r>
        <w:rPr>
          <w:rFonts w:hint="eastAsia" w:cs="宋体" w:asciiTheme="minorEastAsia" w:hAnsiTheme="minorEastAsia" w:eastAsiaTheme="minorEastAsia"/>
          <w:b/>
          <w:bCs/>
          <w:color w:val="auto"/>
          <w:highlight w:val="none"/>
        </w:rPr>
        <w:t>. 适用范围</w:t>
      </w:r>
    </w:p>
    <w:p w14:paraId="1A08D62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本磋商文件适用于本次磋商活动的全过程。</w:t>
      </w:r>
    </w:p>
    <w:p w14:paraId="5E1B6185">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 定义</w:t>
      </w:r>
    </w:p>
    <w:p w14:paraId="5E5D0D76">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2.1“标的物”系指投标方按公开磋商文件规定须向采购人提供所有内容；</w:t>
      </w:r>
    </w:p>
    <w:p w14:paraId="18AFFB9B">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2.2“服务”系指公开磋商文件规定投标方需承担的维修、维护和其它类似的义务；</w:t>
      </w:r>
    </w:p>
    <w:p w14:paraId="0FE1DD7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2.3“潜在供应商”指符合本磋商文件各项规定的合格供应商；</w:t>
      </w:r>
    </w:p>
    <w:p w14:paraId="59FF58D1">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2.4“供应商”指符合本磋商文件规定并参加投标的供应商。</w:t>
      </w:r>
    </w:p>
    <w:p w14:paraId="067ECDF8">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3. 合格供应商的资格条件</w:t>
      </w:r>
    </w:p>
    <w:p w14:paraId="2DE2EF03">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3.1凡有能力提供招标工程及服务的国内供应商准入资格审核通过，符合、承认并承诺履行本磋商文件各项规定的国内供应商。</w:t>
      </w:r>
    </w:p>
    <w:p w14:paraId="14B85A49">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3.2供应商必须是已在中国境内依法登记注册的供应商。</w:t>
      </w:r>
    </w:p>
    <w:p w14:paraId="47791EA7">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3.3供应商应遵守有关的国家法律、法规和条例，具备《中华人民共和国政府采购法》和本文件中规定的特定条件：</w:t>
      </w:r>
    </w:p>
    <w:p w14:paraId="1EC2104F">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 应具备政府采购法第二十二条所规定的条件：</w:t>
      </w:r>
    </w:p>
    <w:p w14:paraId="0E5673E5">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⑴具有独立承担民事责任的能力；</w:t>
      </w:r>
    </w:p>
    <w:p w14:paraId="4062C882">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⑵具有良好的商业信誉和健全的财务会计制度；</w:t>
      </w:r>
    </w:p>
    <w:p w14:paraId="31E8F5E3">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⑶具有履行合同所必需的设备和专业技术能力；</w:t>
      </w:r>
    </w:p>
    <w:p w14:paraId="7A4F0F2B">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⑷有依法缴纳税收和社会保障资金的良好记录；</w:t>
      </w:r>
    </w:p>
    <w:p w14:paraId="08736366">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⑸参加本次政府采购活动前三年内，在经营活动中没有重大违法记录；</w:t>
      </w:r>
    </w:p>
    <w:p w14:paraId="35717A77">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⑹单位负责人为同一人或者存在直接控股、管理关系的不同供应商，不得参加同一合同项下的政府采购活动；</w:t>
      </w:r>
    </w:p>
    <w:p w14:paraId="0665ECAE">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⑺本项目不接受联合体投标；</w:t>
      </w:r>
    </w:p>
    <w:p w14:paraId="04FBB1D2">
      <w:pPr>
        <w:pStyle w:val="53"/>
        <w:adjustRightInd w:val="0"/>
        <w:snapToGrid w:val="0"/>
        <w:rPr>
          <w:rFonts w:cs="宋体" w:asciiTheme="minorEastAsia" w:hAnsiTheme="minorEastAsia" w:eastAsiaTheme="minorEastAsia"/>
          <w:b/>
          <w:bCs/>
          <w:color w:val="auto"/>
          <w:highlight w:val="none"/>
        </w:rPr>
      </w:pPr>
      <w:r>
        <w:rPr>
          <w:rFonts w:hint="eastAsia" w:cs="宋体" w:asciiTheme="minorEastAsia" w:hAnsiTheme="minorEastAsia" w:eastAsiaTheme="minorEastAsia"/>
          <w:color w:val="auto"/>
          <w:highlight w:val="none"/>
        </w:rPr>
        <w:t>⑻法律、行政法规规定的其他条件。</w:t>
      </w:r>
    </w:p>
    <w:p w14:paraId="548F7B38">
      <w:pPr>
        <w:pStyle w:val="53"/>
        <w:adjustRightInd w:val="0"/>
        <w:snapToGrid w:val="0"/>
        <w:ind w:firstLine="240" w:firstLineChars="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3.4本次磋商项目所需的资格证明文件：</w:t>
      </w:r>
    </w:p>
    <w:p w14:paraId="0F7010CF">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详见”第二部分  供应商须知前附表序号第</w:t>
      </w: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rPr>
        <w:t>2条”。</w:t>
      </w:r>
    </w:p>
    <w:p w14:paraId="214D3F5B">
      <w:pPr>
        <w:pStyle w:val="53"/>
        <w:adjustRightInd w:val="0"/>
        <w:snapToGrid w:val="0"/>
        <w:ind w:firstLine="240" w:firstLineChars="100"/>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3.5如供应商代表不是法定代表人，须持有《法定代表人授权委托书》(按磋商文件提供的格式填写)。</w:t>
      </w:r>
    </w:p>
    <w:p w14:paraId="7ECD75A9">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4.磋商费用</w:t>
      </w:r>
    </w:p>
    <w:p w14:paraId="0399BCD4">
      <w:pPr>
        <w:pStyle w:val="53"/>
        <w:adjustRightInd w:val="0"/>
        <w:snapToGrid w:val="0"/>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4.1供应商应承担所有与准备和参加磋商有关的费用，招标代理机构（或采购人)在任何情况下均无义务和责任承担这些费用。</w:t>
      </w:r>
    </w:p>
    <w:p w14:paraId="4C93BBF6">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5. 通知</w:t>
      </w:r>
    </w:p>
    <w:p w14:paraId="35FE6154">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5.1对与本项目有关的通知，</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将以书面(包括书面材料、信函、传真、电子邮件等，下同)或以在本次磋商公告刊登的媒体上发布公告的形式送达所有已登记备案并领取了磋商文件的供应商，联系方式以供应商的登记为准。收到通知的供应商应以书面方式立即予以回复确认。因登记有误或传真线路故障导致通知延迟送达或无法送达，</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将不承担责任。</w:t>
      </w:r>
    </w:p>
    <w:p w14:paraId="11B1994F">
      <w:pPr>
        <w:pStyle w:val="53"/>
        <w:adjustRightInd w:val="0"/>
        <w:snapToGrid w:val="0"/>
        <w:ind w:firstLine="0" w:firstLineChars="0"/>
        <w:rPr>
          <w:rFonts w:cs="宋体" w:asciiTheme="minorEastAsia" w:hAnsiTheme="minorEastAsia" w:eastAsiaTheme="minorEastAsia"/>
          <w:b/>
          <w:color w:val="auto"/>
          <w:highlight w:val="none"/>
        </w:rPr>
      </w:pPr>
      <w:bookmarkStart w:id="12" w:name="_Toc390250470"/>
      <w:bookmarkStart w:id="13" w:name="_Toc20222"/>
      <w:bookmarkStart w:id="14" w:name="_Toc326251051"/>
      <w:bookmarkStart w:id="15" w:name="_Toc385234431"/>
      <w:r>
        <w:rPr>
          <w:rFonts w:hint="eastAsia" w:cs="宋体" w:asciiTheme="minorEastAsia" w:hAnsiTheme="minorEastAsia" w:eastAsiaTheme="minorEastAsia"/>
          <w:b/>
          <w:color w:val="auto"/>
          <w:highlight w:val="none"/>
        </w:rPr>
        <w:t>二、磋商文件</w:t>
      </w:r>
      <w:bookmarkEnd w:id="12"/>
      <w:bookmarkEnd w:id="13"/>
      <w:bookmarkEnd w:id="14"/>
      <w:bookmarkEnd w:id="15"/>
    </w:p>
    <w:p w14:paraId="27D8FB9E">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6.</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b/>
          <w:color w:val="auto"/>
          <w:highlight w:val="none"/>
        </w:rPr>
        <w:t>磋商文件的内容</w:t>
      </w:r>
    </w:p>
    <w:p w14:paraId="3BF03D9C">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6.1磋商文件由下列七部分内容组成：</w:t>
      </w:r>
    </w:p>
    <w:p w14:paraId="68BD8A44">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第一部分 磋商公告；</w:t>
      </w:r>
    </w:p>
    <w:p w14:paraId="4F3CC016">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第二部分 供应商须知前附表；</w:t>
      </w:r>
    </w:p>
    <w:p w14:paraId="1F75CAB1">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第三部分 供应商须知； </w:t>
      </w:r>
    </w:p>
    <w:p w14:paraId="2ACDECAC">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第四部分 商务技术要求； </w:t>
      </w:r>
    </w:p>
    <w:p w14:paraId="3407FF54">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第五部分 服务合同；</w:t>
      </w:r>
    </w:p>
    <w:p w14:paraId="3DFE0C59">
      <w:pPr>
        <w:adjustRightInd w:val="0"/>
        <w:snapToGrid w:val="0"/>
        <w:spacing w:line="360" w:lineRule="auto"/>
        <w:ind w:firstLine="480" w:firstLineChars="2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第六部分 响应文件格式；</w:t>
      </w:r>
    </w:p>
    <w:p w14:paraId="1E3E373B">
      <w:pPr>
        <w:adjustRightInd w:val="0"/>
        <w:snapToGrid w:val="0"/>
        <w:spacing w:line="360" w:lineRule="auto"/>
        <w:ind w:firstLine="480" w:firstLineChars="200"/>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第</w:t>
      </w:r>
      <w:r>
        <w:rPr>
          <w:rFonts w:hint="eastAsia" w:cs="宋体" w:asciiTheme="minorEastAsia" w:hAnsiTheme="minorEastAsia" w:eastAsiaTheme="minorEastAsia"/>
          <w:sz w:val="24"/>
          <w:highlight w:val="none"/>
          <w:lang w:val="en-US" w:eastAsia="zh-CN"/>
        </w:rPr>
        <w:t>七</w:t>
      </w:r>
      <w:r>
        <w:rPr>
          <w:rFonts w:hint="eastAsia" w:cs="宋体" w:asciiTheme="minorEastAsia" w:hAnsiTheme="minorEastAsia" w:eastAsiaTheme="minorEastAsia"/>
          <w:sz w:val="24"/>
          <w:highlight w:val="none"/>
        </w:rPr>
        <w:t>部分</w:t>
      </w:r>
      <w:r>
        <w:rPr>
          <w:rFonts w:hint="eastAsia" w:cs="宋体" w:asciiTheme="minorEastAsia" w:hAnsiTheme="minorEastAsia" w:eastAsiaTheme="minorEastAsia"/>
          <w:sz w:val="24"/>
          <w:highlight w:val="none"/>
          <w:lang w:val="en-US" w:eastAsia="zh-CN"/>
        </w:rPr>
        <w:t xml:space="preserve"> 相关附件。</w:t>
      </w:r>
    </w:p>
    <w:p w14:paraId="74A14319">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6.2供应商应详细阅读磋商文件的全部内容。如果不能按照磋商文件要求提交全部资料或者不能对磋商文件在各方面的要求都做出实质性响应，可能导致报价被拒绝或无效报价处理。</w:t>
      </w:r>
    </w:p>
    <w:p w14:paraId="001EE7E1">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7. 磋商文件的澄清和修改</w:t>
      </w:r>
    </w:p>
    <w:p w14:paraId="5C733C5A">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7.1供应商澄清要求的提交：任何已购买了磋商文件的供应商，均可对磋商文件以书面形式向</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进行澄清。</w:t>
      </w:r>
    </w:p>
    <w:p w14:paraId="151D2D2B">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7.2</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对澄清的处理原则：认为需要澄清的，将在财政部门指定的政府采购信息发布媒体上发布更正公告。</w:t>
      </w:r>
    </w:p>
    <w:p w14:paraId="52FAC29F">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7.3</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有权对磋商文件中的相关事项，用更正公告的方式进行必要的修改，并将在财政部门指定的政府采购信息发布媒体上发布。</w:t>
      </w:r>
    </w:p>
    <w:p w14:paraId="5FA284DB">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7.4如延长报价截止时间和公开报价时间，</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将在财政部门指定的政府采购信息发布媒体上发布变更公告。</w:t>
      </w:r>
    </w:p>
    <w:p w14:paraId="02A65963">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7.5更正公告或变更公告应当在提交响应文件截止之日5日前发出，并将以书面形式通知所有磋商文件收受人。</w:t>
      </w:r>
    </w:p>
    <w:p w14:paraId="1BF8E507">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7.6更正公告或变更公告的内容是磋商文件的必要组成部分，对所有供应商均具有约束力。</w:t>
      </w:r>
    </w:p>
    <w:p w14:paraId="29F0F02A">
      <w:pPr>
        <w:pStyle w:val="53"/>
        <w:adjustRightInd w:val="0"/>
        <w:snapToGrid w:val="0"/>
        <w:ind w:firstLine="0" w:firstLineChars="0"/>
        <w:rPr>
          <w:rFonts w:cs="宋体" w:asciiTheme="minorEastAsia" w:hAnsiTheme="minorEastAsia" w:eastAsiaTheme="minorEastAsia"/>
          <w:b/>
          <w:color w:val="auto"/>
          <w:highlight w:val="none"/>
        </w:rPr>
      </w:pPr>
      <w:bookmarkStart w:id="16" w:name="_Toc385234432"/>
      <w:bookmarkStart w:id="17" w:name="_Toc20433"/>
      <w:bookmarkStart w:id="18" w:name="_Toc377713208"/>
      <w:bookmarkStart w:id="19" w:name="_Toc390250471"/>
      <w:r>
        <w:rPr>
          <w:rFonts w:hint="eastAsia" w:cs="宋体" w:asciiTheme="minorEastAsia" w:hAnsiTheme="minorEastAsia" w:eastAsiaTheme="minorEastAsia"/>
          <w:b/>
          <w:color w:val="auto"/>
          <w:highlight w:val="none"/>
        </w:rPr>
        <w:t>三、响应文件的编制要求</w:t>
      </w:r>
      <w:bookmarkEnd w:id="16"/>
      <w:bookmarkEnd w:id="17"/>
      <w:bookmarkEnd w:id="18"/>
      <w:bookmarkEnd w:id="19"/>
    </w:p>
    <w:p w14:paraId="1547BB58">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8. 响应文件的语言和计量单位</w:t>
      </w:r>
    </w:p>
    <w:p w14:paraId="59B7C4C3">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8.1供应商提交的资格证明文件、商务技术文件，包括技术资料等中的说明以及供应商与</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就有关报价的所有来往函件，均应使用中文简体字。</w:t>
      </w:r>
    </w:p>
    <w:p w14:paraId="394AEFC6">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8.2响应文件所使用的计量单位，必须使用国家法定计量单位。</w:t>
      </w:r>
    </w:p>
    <w:p w14:paraId="12976B01">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9. 响应文件的组成及相关要求</w:t>
      </w:r>
    </w:p>
    <w:p w14:paraId="685661B0">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9.1电子版：响应文件分为资格证明文件部分和商务技术文件部分并按照电子投标格式签字盖章；</w:t>
      </w:r>
    </w:p>
    <w:p w14:paraId="55F49EEE">
      <w:pPr>
        <w:adjustRightInd w:val="0"/>
        <w:snapToGrid w:val="0"/>
        <w:spacing w:line="360" w:lineRule="auto"/>
        <w:ind w:firstLine="480" w:firstLineChars="200"/>
        <w:rPr>
          <w:rFonts w:cs="宋体" w:asciiTheme="minorEastAsia" w:hAnsiTheme="minorEastAsia" w:eastAsiaTheme="minorEastAsia"/>
          <w:b/>
          <w:bCs/>
          <w:sz w:val="24"/>
          <w:highlight w:val="none"/>
          <w:u w:val="single"/>
        </w:rPr>
      </w:pPr>
      <w:r>
        <w:rPr>
          <w:rFonts w:hint="eastAsia" w:cs="宋体" w:asciiTheme="minorEastAsia" w:hAnsiTheme="minorEastAsia" w:eastAsiaTheme="minorEastAsia"/>
          <w:sz w:val="24"/>
          <w:highlight w:val="none"/>
        </w:rPr>
        <w:t>纸质版：响应文件分为资格证明文件部分和商务技术文件部分。</w:t>
      </w:r>
      <w:r>
        <w:rPr>
          <w:rFonts w:hint="eastAsia" w:cs="宋体" w:asciiTheme="minorEastAsia" w:hAnsiTheme="minorEastAsia" w:eastAsiaTheme="minorEastAsia"/>
          <w:b/>
          <w:bCs/>
          <w:sz w:val="24"/>
          <w:highlight w:val="none"/>
          <w:u w:val="single"/>
        </w:rPr>
        <w:t>资格证明文件部分和商务技术文件部分密封一起。供应商提交的响应性文件应按本磋商文件中规定的方式装订。</w:t>
      </w:r>
    </w:p>
    <w:p w14:paraId="5DDB2166">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u w:val="single"/>
        </w:rPr>
        <w:t>资格证明文件部分</w:t>
      </w:r>
      <w:r>
        <w:rPr>
          <w:rFonts w:hint="eastAsia" w:cs="宋体" w:asciiTheme="minorEastAsia" w:hAnsiTheme="minorEastAsia" w:eastAsiaTheme="minorEastAsia"/>
          <w:sz w:val="24"/>
          <w:highlight w:val="none"/>
        </w:rPr>
        <w:t>指供应商提交的证明其有资格参加报价的文件。</w:t>
      </w:r>
    </w:p>
    <w:p w14:paraId="7C279404">
      <w:pPr>
        <w:pStyle w:val="33"/>
        <w:adjustRightInd w:val="0"/>
        <w:snapToGrid w:val="0"/>
        <w:spacing w:before="0" w:beforeLines="0" w:after="0" w:afterLines="0"/>
        <w:ind w:firstLine="4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u w:val="single"/>
        </w:rPr>
        <w:t>商务技术文件部分</w:t>
      </w:r>
      <w:r>
        <w:rPr>
          <w:rFonts w:hint="eastAsia" w:cs="宋体" w:asciiTheme="minorEastAsia" w:hAnsiTheme="minorEastAsia" w:eastAsiaTheme="minorEastAsia"/>
          <w:sz w:val="24"/>
          <w:highlight w:val="none"/>
        </w:rPr>
        <w:t>指供应商提交的能够证明其提供的货物及服务满足磋商文件规定的文件。</w:t>
      </w:r>
    </w:p>
    <w:p w14:paraId="09CF88AB">
      <w:pPr>
        <w:pStyle w:val="53"/>
        <w:adjustRightInd w:val="0"/>
        <w:snapToGrid w:val="0"/>
        <w:ind w:firstLine="494" w:firstLineChars="206"/>
        <w:rPr>
          <w:rFonts w:cs="宋体" w:asciiTheme="minorEastAsia" w:hAnsiTheme="minorEastAsia" w:eastAsiaTheme="minorEastAsia"/>
          <w:b/>
          <w:color w:val="auto"/>
          <w:highlight w:val="none"/>
        </w:rPr>
      </w:pPr>
      <w:r>
        <w:rPr>
          <w:rFonts w:hint="eastAsia" w:cs="宋体" w:asciiTheme="minorEastAsia" w:hAnsiTheme="minorEastAsia" w:eastAsiaTheme="minorEastAsia"/>
          <w:color w:val="auto"/>
          <w:highlight w:val="none"/>
        </w:rPr>
        <w:t xml:space="preserve">9.2 </w:t>
      </w:r>
      <w:r>
        <w:rPr>
          <w:rFonts w:hint="eastAsia" w:cs="宋体" w:asciiTheme="minorEastAsia" w:hAnsiTheme="minorEastAsia" w:eastAsiaTheme="minorEastAsia"/>
          <w:b/>
          <w:bCs/>
          <w:color w:val="auto"/>
          <w:highlight w:val="none"/>
          <w:u w:val="single"/>
        </w:rPr>
        <w:t>供应商须按供应商须知前附表第</w:t>
      </w:r>
      <w:r>
        <w:rPr>
          <w:rFonts w:hint="eastAsia" w:cs="宋体" w:asciiTheme="minorEastAsia" w:hAnsiTheme="minorEastAsia" w:eastAsiaTheme="minorEastAsia"/>
          <w:b/>
          <w:bCs/>
          <w:color w:val="auto"/>
          <w:highlight w:val="none"/>
          <w:u w:val="single"/>
          <w:lang w:val="en-US" w:eastAsia="zh-CN"/>
        </w:rPr>
        <w:t>25</w:t>
      </w:r>
      <w:r>
        <w:rPr>
          <w:rFonts w:hint="eastAsia" w:cs="宋体" w:asciiTheme="minorEastAsia" w:hAnsiTheme="minorEastAsia" w:eastAsiaTheme="minorEastAsia"/>
          <w:b/>
          <w:bCs/>
          <w:color w:val="auto"/>
          <w:highlight w:val="none"/>
          <w:u w:val="single"/>
        </w:rPr>
        <w:t>条要求提交响应文件份数。</w:t>
      </w:r>
    </w:p>
    <w:p w14:paraId="08856505">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9.3 响应文件要求内容及编排顺序详见</w:t>
      </w:r>
      <w:r>
        <w:rPr>
          <w:rFonts w:hint="eastAsia" w:cs="宋体" w:asciiTheme="minorEastAsia" w:hAnsiTheme="minorEastAsia" w:eastAsiaTheme="minorEastAsia"/>
          <w:b/>
          <w:color w:val="auto"/>
          <w:highlight w:val="none"/>
        </w:rPr>
        <w:t>供应商须知前附表第</w:t>
      </w:r>
      <w:r>
        <w:rPr>
          <w:rFonts w:hint="eastAsia" w:cs="宋体" w:asciiTheme="minorEastAsia" w:hAnsiTheme="minorEastAsia" w:eastAsiaTheme="minorEastAsia"/>
          <w:b/>
          <w:color w:val="auto"/>
          <w:highlight w:val="none"/>
          <w:lang w:val="en-US" w:eastAsia="zh-CN"/>
        </w:rPr>
        <w:t>26</w:t>
      </w:r>
      <w:r>
        <w:rPr>
          <w:rFonts w:hint="eastAsia" w:cs="宋体" w:asciiTheme="minorEastAsia" w:hAnsiTheme="minorEastAsia" w:eastAsiaTheme="minorEastAsia"/>
          <w:b/>
          <w:color w:val="auto"/>
          <w:highlight w:val="none"/>
        </w:rPr>
        <w:t>条</w:t>
      </w:r>
      <w:r>
        <w:rPr>
          <w:rFonts w:hint="eastAsia" w:cs="宋体" w:asciiTheme="minorEastAsia" w:hAnsiTheme="minorEastAsia" w:eastAsiaTheme="minorEastAsia"/>
          <w:color w:val="auto"/>
          <w:highlight w:val="none"/>
        </w:rPr>
        <w:t>和</w:t>
      </w:r>
      <w:r>
        <w:rPr>
          <w:rFonts w:hint="eastAsia" w:cs="宋体" w:asciiTheme="minorEastAsia" w:hAnsiTheme="minorEastAsia" w:eastAsiaTheme="minorEastAsia"/>
          <w:b/>
          <w:color w:val="auto"/>
          <w:highlight w:val="none"/>
        </w:rPr>
        <w:t>供应商须知前附表第</w:t>
      </w:r>
      <w:r>
        <w:rPr>
          <w:rFonts w:hint="eastAsia" w:cs="宋体" w:asciiTheme="minorEastAsia" w:hAnsiTheme="minorEastAsia" w:eastAsiaTheme="minorEastAsia"/>
          <w:b/>
          <w:color w:val="auto"/>
          <w:highlight w:val="none"/>
          <w:lang w:val="en-US" w:eastAsia="zh-CN"/>
        </w:rPr>
        <w:t>35</w:t>
      </w:r>
      <w:r>
        <w:rPr>
          <w:rFonts w:hint="eastAsia" w:cs="宋体" w:asciiTheme="minorEastAsia" w:hAnsiTheme="minorEastAsia" w:eastAsiaTheme="minorEastAsia"/>
          <w:b/>
          <w:color w:val="auto"/>
          <w:highlight w:val="none"/>
        </w:rPr>
        <w:t>条“政府采购相关政策要求”内容（若有的话）</w:t>
      </w:r>
      <w:r>
        <w:rPr>
          <w:rFonts w:hint="eastAsia" w:cs="宋体" w:asciiTheme="minorEastAsia" w:hAnsiTheme="minorEastAsia" w:eastAsiaTheme="minorEastAsia"/>
          <w:color w:val="auto"/>
          <w:highlight w:val="none"/>
        </w:rPr>
        <w:t>。具体填写要求及格式详见本磋商文件第六、七部分。</w:t>
      </w:r>
    </w:p>
    <w:p w14:paraId="7C3B5EAF">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9.4保证金</w:t>
      </w:r>
    </w:p>
    <w:p w14:paraId="4C297002">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（1）供应商应在提交响应文件截止时间之前交纳保证金，保证金金额见</w:t>
      </w:r>
      <w:r>
        <w:rPr>
          <w:rFonts w:hint="eastAsia" w:cs="宋体" w:asciiTheme="minorEastAsia" w:hAnsiTheme="minorEastAsia" w:eastAsiaTheme="minorEastAsia"/>
          <w:b/>
          <w:sz w:val="24"/>
          <w:highlight w:val="none"/>
        </w:rPr>
        <w:t>供应商须知前附表第</w:t>
      </w:r>
      <w:r>
        <w:rPr>
          <w:rFonts w:hint="eastAsia" w:cs="宋体" w:asciiTheme="minorEastAsia" w:hAnsiTheme="minorEastAsia" w:eastAsiaTheme="minorEastAsia"/>
          <w:b/>
          <w:sz w:val="24"/>
          <w:highlight w:val="none"/>
          <w:lang w:val="en-US" w:eastAsia="zh-CN"/>
        </w:rPr>
        <w:t>21</w:t>
      </w:r>
      <w:r>
        <w:rPr>
          <w:rFonts w:hint="eastAsia" w:cs="宋体" w:asciiTheme="minorEastAsia" w:hAnsiTheme="minorEastAsia" w:eastAsiaTheme="minorEastAsia"/>
          <w:b/>
          <w:sz w:val="24"/>
          <w:highlight w:val="none"/>
        </w:rPr>
        <w:t>条。</w:t>
      </w:r>
      <w:r>
        <w:rPr>
          <w:rFonts w:hint="eastAsia" w:cs="宋体" w:asciiTheme="minorEastAsia" w:hAnsiTheme="minorEastAsia" w:eastAsiaTheme="minorEastAsia"/>
          <w:sz w:val="24"/>
          <w:highlight w:val="none"/>
        </w:rPr>
        <w:t>未按磋商文件要求提交保证金的，</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将拒绝接受供应商的响应文件。</w:t>
      </w:r>
    </w:p>
    <w:p w14:paraId="3D8FF625">
      <w:pPr>
        <w:adjustRightInd w:val="0"/>
        <w:snapToGrid w:val="0"/>
        <w:spacing w:line="360" w:lineRule="auto"/>
        <w:ind w:firstLine="480" w:firstLineChars="200"/>
        <w:rPr>
          <w:rFonts w:cs="宋体" w:asciiTheme="minorEastAsia" w:hAnsiTheme="minorEastAsia" w:eastAsiaTheme="minorEastAsia"/>
          <w:b/>
          <w:i/>
          <w:sz w:val="24"/>
          <w:highlight w:val="none"/>
        </w:rPr>
      </w:pPr>
      <w:r>
        <w:rPr>
          <w:rFonts w:hint="eastAsia" w:cs="宋体" w:asciiTheme="minorEastAsia" w:hAnsiTheme="minorEastAsia" w:eastAsiaTheme="minorEastAsia"/>
          <w:sz w:val="24"/>
          <w:highlight w:val="none"/>
        </w:rPr>
        <w:t>（2）未成交供应商的保证金将在成交通知书发出后5个工作日内退付。</w:t>
      </w:r>
    </w:p>
    <w:p w14:paraId="09A3FB59">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（3）成交供应商与采购人签订政府采购合同后，须将所有合同送</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备案，成交供应商的保证金将在采购合同签订后5个工作日内退还。</w:t>
      </w:r>
    </w:p>
    <w:p w14:paraId="1CAA82A6">
      <w:pPr>
        <w:pStyle w:val="53"/>
        <w:tabs>
          <w:tab w:val="left" w:pos="7443"/>
        </w:tabs>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9.5磋商报价</w:t>
      </w:r>
    </w:p>
    <w:p w14:paraId="55E9C37F">
      <w:pPr>
        <w:pStyle w:val="53"/>
        <w:tabs>
          <w:tab w:val="left" w:pos="709"/>
        </w:tabs>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（1）所有报价均以人民币元为单位。</w:t>
      </w:r>
    </w:p>
    <w:p w14:paraId="01754B64">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（2）磋商报价包括为完成本项目所涉及的一切人工费用。包含人员工资、管理费、保险费、税等，未列和没有填写的项目费用，应视为已包括在相关项目的价格中。</w:t>
      </w:r>
    </w:p>
    <w:p w14:paraId="026C3554">
      <w:pPr>
        <w:adjustRightInd w:val="0"/>
        <w:snapToGrid w:val="0"/>
        <w:spacing w:line="360" w:lineRule="auto"/>
        <w:ind w:firstLine="480"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b/>
          <w:bCs/>
          <w:sz w:val="24"/>
          <w:highlight w:val="none"/>
        </w:rPr>
        <w:t>供应商所报总价不得高于总最高限价；否则为无效报价，按实质不响应竞争性磋商文件处理。</w:t>
      </w:r>
    </w:p>
    <w:p w14:paraId="4E3E489E">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（4）采购人不接受可选择的磋商方案和报价。供应商对磋商报价若有说明应在磋商报价表特别说明事项处予以说明。</w:t>
      </w:r>
    </w:p>
    <w:p w14:paraId="751891AF">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（5）有关本项目标明的价格在合同执行过程中是固定不变的，供应商不得以任何理由予以变更。以可调整的价格提交的磋商将被视为非响应性磋商而被拒绝。</w:t>
      </w:r>
    </w:p>
    <w:p w14:paraId="7034E4B6">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（6）最低磋商报价不能作为成交的保证。</w:t>
      </w:r>
    </w:p>
    <w:p w14:paraId="21CC38FC">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10. 响应文件填写说明</w:t>
      </w:r>
    </w:p>
    <w:p w14:paraId="0A2F036B">
      <w:pPr>
        <w:pStyle w:val="53"/>
        <w:adjustRightInd w:val="0"/>
        <w:snapToGrid w:val="0"/>
        <w:rPr>
          <w:rFonts w:cs="宋体" w:asciiTheme="minorEastAsia" w:hAnsiTheme="minorEastAsia" w:eastAsiaTheme="minorEastAsia"/>
          <w:b/>
          <w:color w:val="auto"/>
          <w:highlight w:val="none"/>
        </w:rPr>
      </w:pPr>
      <w:r>
        <w:rPr>
          <w:rFonts w:hint="eastAsia" w:cs="宋体" w:asciiTheme="minorEastAsia" w:hAnsiTheme="minorEastAsia" w:eastAsiaTheme="minorEastAsia"/>
          <w:color w:val="auto"/>
          <w:highlight w:val="none"/>
        </w:rPr>
        <w:t>10.1供应商应详细阅读磋商文件的全部内容。响应文件应对磋商文件中的内容做出实质性和完整性的响应</w:t>
      </w:r>
      <w:r>
        <w:rPr>
          <w:rFonts w:hint="eastAsia" w:cs="宋体" w:asciiTheme="minorEastAsia" w:hAnsiTheme="minorEastAsia" w:eastAsiaTheme="minorEastAsia"/>
          <w:b/>
          <w:color w:val="auto"/>
          <w:highlight w:val="none"/>
        </w:rPr>
        <w:t>。</w:t>
      </w:r>
    </w:p>
    <w:p w14:paraId="601BB7D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10.2供应商照搬照抄磋商文件商务、技术要求，并未提供技术资料或提供资料不详的，磋商小组有权决定是否通知供应商限期进行书面解释或提供相关证明材料。该供应商在规定时间内未做出解释、作出的解释不合理或不能提供证明材料的，</w:t>
      </w:r>
      <w:r>
        <w:rPr>
          <w:rFonts w:hint="eastAsia" w:cs="宋体" w:asciiTheme="minorEastAsia" w:hAnsiTheme="minorEastAsia" w:eastAsiaTheme="minorEastAsia"/>
          <w:b/>
          <w:color w:val="auto"/>
          <w:highlight w:val="none"/>
        </w:rPr>
        <w:t>磋商小组有权作无效报价处理。</w:t>
      </w:r>
    </w:p>
    <w:p w14:paraId="273E5FFC">
      <w:pPr>
        <w:pStyle w:val="53"/>
        <w:adjustRightInd w:val="0"/>
        <w:snapToGrid w:val="0"/>
        <w:rPr>
          <w:rFonts w:cs="宋体" w:asciiTheme="minorEastAsia" w:hAnsiTheme="minorEastAsia" w:eastAsiaTheme="minorEastAsia"/>
          <w:b/>
          <w:color w:val="auto"/>
          <w:highlight w:val="none"/>
        </w:rPr>
      </w:pPr>
      <w:r>
        <w:rPr>
          <w:rFonts w:hint="eastAsia" w:cs="宋体" w:asciiTheme="minorEastAsia" w:hAnsiTheme="minorEastAsia" w:eastAsiaTheme="minorEastAsia"/>
          <w:color w:val="auto"/>
          <w:highlight w:val="none"/>
        </w:rPr>
        <w:t>10.3响应文件应严格按照磋商文件</w:t>
      </w:r>
      <w:r>
        <w:rPr>
          <w:rFonts w:hint="eastAsia" w:cs="宋体" w:asciiTheme="minorEastAsia" w:hAnsiTheme="minorEastAsia" w:eastAsiaTheme="minorEastAsia"/>
          <w:b/>
          <w:color w:val="auto"/>
          <w:highlight w:val="none"/>
        </w:rPr>
        <w:t>第六部分</w:t>
      </w:r>
      <w:r>
        <w:rPr>
          <w:rFonts w:hint="eastAsia" w:cs="宋体" w:asciiTheme="minorEastAsia" w:hAnsiTheme="minorEastAsia" w:eastAsiaTheme="minorEastAsia"/>
          <w:color w:val="auto"/>
          <w:highlight w:val="none"/>
        </w:rPr>
        <w:t>的要求提交，并按规定的统一格式逐项填写，不准有空项；无相应内容可填的项应填写“无”、“未测试”、“没有相应指标”等明确的回答文字</w:t>
      </w:r>
      <w:r>
        <w:rPr>
          <w:rFonts w:hint="eastAsia" w:cs="宋体" w:asciiTheme="minorEastAsia" w:hAnsiTheme="minorEastAsia" w:eastAsiaTheme="minorEastAsia"/>
          <w:b/>
          <w:color w:val="auto"/>
          <w:highlight w:val="none"/>
        </w:rPr>
        <w:t>。</w:t>
      </w:r>
    </w:p>
    <w:p w14:paraId="0C632CD4">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10.4报价一览表须按磋商文件提供的格式统一填写，不得自行增减内容。</w:t>
      </w:r>
    </w:p>
    <w:p w14:paraId="09071AA2">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10.5 供应商必须保证响应文件所提供的全部资料真实可靠，并接受磋商小组对其中任何资料进一步审查的要求。</w:t>
      </w:r>
    </w:p>
    <w:p w14:paraId="4C3190DD">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10.6 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573E156C">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10.7 响应文件应字迹清楚、内容齐全、不得涂改或增删。如有修改和增删，必须有供应商公章及法定代表人或其授权代表签字。因响应文件字迹模糊或表达不清所引起的不利后果由供应商自行承担。</w:t>
      </w:r>
    </w:p>
    <w:p w14:paraId="2A4E358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10.8  供应商之间不得相互串通报价，不得妨碍其他供应商的公平竞争，不得损害采购单位或者其他供应商的合法权益。</w:t>
      </w:r>
    </w:p>
    <w:p w14:paraId="42E56561">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11. 响应文件的有效期</w:t>
      </w:r>
    </w:p>
    <w:p w14:paraId="0D3E9FE3">
      <w:pPr>
        <w:pStyle w:val="53"/>
        <w:adjustRightInd w:val="0"/>
        <w:snapToGrid w:val="0"/>
        <w:rPr>
          <w:rFonts w:cs="宋体" w:asciiTheme="minorEastAsia" w:hAnsiTheme="minorEastAsia" w:eastAsiaTheme="minorEastAsia"/>
          <w:b/>
          <w:color w:val="auto"/>
          <w:highlight w:val="none"/>
        </w:rPr>
      </w:pPr>
      <w:r>
        <w:rPr>
          <w:rFonts w:hint="eastAsia" w:cs="宋体" w:asciiTheme="minorEastAsia" w:hAnsiTheme="minorEastAsia" w:eastAsiaTheme="minorEastAsia"/>
          <w:color w:val="auto"/>
          <w:highlight w:val="none"/>
        </w:rPr>
        <w:t>本项目响应文件的有效期详见</w:t>
      </w:r>
      <w:r>
        <w:rPr>
          <w:rFonts w:hint="eastAsia" w:cs="宋体" w:asciiTheme="minorEastAsia" w:hAnsiTheme="minorEastAsia" w:eastAsiaTheme="minorEastAsia"/>
          <w:b/>
          <w:color w:val="auto"/>
          <w:highlight w:val="none"/>
        </w:rPr>
        <w:t>供应商须知前附表第</w:t>
      </w:r>
      <w:r>
        <w:rPr>
          <w:rFonts w:hint="eastAsia" w:cs="宋体" w:asciiTheme="minorEastAsia" w:hAnsiTheme="minorEastAsia" w:eastAsiaTheme="minorEastAsia"/>
          <w:b/>
          <w:color w:val="auto"/>
          <w:highlight w:val="none"/>
          <w:lang w:val="en-US" w:eastAsia="zh-CN"/>
        </w:rPr>
        <w:t>30</w:t>
      </w:r>
      <w:r>
        <w:rPr>
          <w:rFonts w:hint="eastAsia" w:cs="宋体" w:asciiTheme="minorEastAsia" w:hAnsiTheme="minorEastAsia" w:eastAsiaTheme="minorEastAsia"/>
          <w:b/>
          <w:color w:val="auto"/>
          <w:highlight w:val="none"/>
        </w:rPr>
        <w:t>条</w:t>
      </w:r>
      <w:r>
        <w:rPr>
          <w:rFonts w:hint="eastAsia" w:cs="宋体" w:asciiTheme="minorEastAsia" w:hAnsiTheme="minorEastAsia" w:eastAsiaTheme="minorEastAsia"/>
          <w:color w:val="auto"/>
          <w:highlight w:val="none"/>
        </w:rPr>
        <w:t>。</w:t>
      </w:r>
    </w:p>
    <w:p w14:paraId="3E60E176">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12. 响应文件的签署及其他规定</w:t>
      </w:r>
    </w:p>
    <w:p w14:paraId="0F02755B">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12.1 组成响应文件的各种文件均应遵守本款规定。</w:t>
      </w:r>
    </w:p>
    <w:p w14:paraId="74C7EB44">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12.2 供应商在响应文件及相关文件的签订、履行、通知等事项的书面文件中的“单位盖章”、“印章”、“公章”等处均仅指与当事人名称全称相一致的标准公章，不得使用其它（如带有“专用章”等字样）印章，</w:t>
      </w:r>
      <w:r>
        <w:rPr>
          <w:rFonts w:hint="eastAsia" w:cs="宋体" w:asciiTheme="minorEastAsia" w:hAnsiTheme="minorEastAsia" w:eastAsiaTheme="minorEastAsia"/>
          <w:b/>
          <w:color w:val="auto"/>
          <w:highlight w:val="none"/>
        </w:rPr>
        <w:t>否则将做无效报价处理。</w:t>
      </w:r>
    </w:p>
    <w:p w14:paraId="199280F1">
      <w:pPr>
        <w:pStyle w:val="53"/>
        <w:adjustRightInd w:val="0"/>
        <w:snapToGrid w:val="0"/>
        <w:ind w:firstLine="0" w:firstLineChars="0"/>
        <w:rPr>
          <w:rFonts w:cs="宋体" w:asciiTheme="minorEastAsia" w:hAnsiTheme="minorEastAsia" w:eastAsiaTheme="minorEastAsia"/>
          <w:b/>
          <w:color w:val="auto"/>
          <w:highlight w:val="none"/>
        </w:rPr>
      </w:pPr>
      <w:bookmarkStart w:id="20" w:name="_Toc377713209"/>
      <w:bookmarkStart w:id="21" w:name="_Toc5076"/>
      <w:bookmarkStart w:id="22" w:name="_Toc385234433"/>
      <w:bookmarkStart w:id="23" w:name="_Toc390250472"/>
      <w:r>
        <w:rPr>
          <w:rFonts w:hint="eastAsia" w:cs="宋体" w:asciiTheme="minorEastAsia" w:hAnsiTheme="minorEastAsia" w:eastAsiaTheme="minorEastAsia"/>
          <w:b/>
          <w:color w:val="auto"/>
          <w:highlight w:val="none"/>
        </w:rPr>
        <w:t>四、响应文件的提交</w:t>
      </w:r>
      <w:bookmarkEnd w:id="20"/>
      <w:bookmarkEnd w:id="21"/>
      <w:bookmarkEnd w:id="22"/>
      <w:bookmarkEnd w:id="23"/>
    </w:p>
    <w:p w14:paraId="3B2A94A0">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13. 响应文件的密封及标记</w:t>
      </w:r>
    </w:p>
    <w:p w14:paraId="7BDF5403">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电子投标：按照电子投标格式签字盖章</w:t>
      </w:r>
    </w:p>
    <w:p w14:paraId="4C5E329B">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纸质版：供应商须将响应文件所有正、副本及供应商认为有必要提交的其他资料密封提交。封皮上须写明项目编号、项目名称、供应商全称，注明“磋商时启封”字样。</w:t>
      </w:r>
    </w:p>
    <w:p w14:paraId="5F5C3CB7">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14. 提交响应文件截止时间、签到、密封核实</w:t>
      </w:r>
    </w:p>
    <w:p w14:paraId="70159D74">
      <w:pPr>
        <w:pStyle w:val="53"/>
        <w:adjustRightInd w:val="0"/>
        <w:snapToGrid w:val="0"/>
        <w:ind w:firstLine="964" w:firstLineChars="4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按照山西政府采购平台进行开标流程进行</w:t>
      </w:r>
    </w:p>
    <w:p w14:paraId="2716B74B">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15、响应文件有下列情况之一者将视为无效：</w:t>
      </w:r>
    </w:p>
    <w:p w14:paraId="53DCC414">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（1）响应文件未按规定标记、密封的；</w:t>
      </w:r>
    </w:p>
    <w:p w14:paraId="490BB43C">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（2）未加盖供应商公章和法定代表人或其授权代表签章的；</w:t>
      </w:r>
    </w:p>
    <w:p w14:paraId="07D31A67">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（3）在提交响应文件截止时间以后送达的响应文件；</w:t>
      </w:r>
    </w:p>
    <w:p w14:paraId="061F944A">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（4）未按磋商文件要求提交资格证明文件或未通过响应文件有效性审查的；</w:t>
      </w:r>
    </w:p>
    <w:p w14:paraId="1E84A98B">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w:t>
      </w:r>
      <w:r>
        <w:rPr>
          <w:rFonts w:hint="eastAsia" w:cs="宋体" w:asciiTheme="minorEastAsia" w:hAnsiTheme="minorEastAsia" w:eastAsiaTheme="minorEastAsia"/>
          <w:b/>
          <w:color w:val="auto"/>
          <w:highlight w:val="none"/>
          <w:lang w:val="en-US" w:eastAsia="zh-CN"/>
        </w:rPr>
        <w:t>5</w:t>
      </w:r>
      <w:r>
        <w:rPr>
          <w:rFonts w:hint="eastAsia" w:cs="宋体" w:asciiTheme="minorEastAsia" w:hAnsiTheme="minorEastAsia" w:eastAsiaTheme="minorEastAsia"/>
          <w:b/>
          <w:color w:val="auto"/>
          <w:highlight w:val="none"/>
        </w:rPr>
        <w:t>）提交的响应文件有效期短于磋商文件规定有效期的；</w:t>
      </w:r>
    </w:p>
    <w:p w14:paraId="60E14DF9">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w:t>
      </w:r>
      <w:r>
        <w:rPr>
          <w:rFonts w:hint="eastAsia" w:cs="宋体" w:asciiTheme="minorEastAsia" w:hAnsiTheme="minorEastAsia" w:eastAsiaTheme="minorEastAsia"/>
          <w:b/>
          <w:color w:val="auto"/>
          <w:highlight w:val="none"/>
          <w:lang w:val="en-US" w:eastAsia="zh-CN"/>
        </w:rPr>
        <w:t>6</w:t>
      </w:r>
      <w:r>
        <w:rPr>
          <w:rFonts w:hint="eastAsia" w:cs="宋体" w:asciiTheme="minorEastAsia" w:hAnsiTheme="minorEastAsia" w:eastAsiaTheme="minorEastAsia"/>
          <w:b/>
          <w:color w:val="auto"/>
          <w:highlight w:val="none"/>
        </w:rPr>
        <w:t>）未按磋商小组要求对响应文件进行澄清（说明或者更正）的；</w:t>
      </w:r>
    </w:p>
    <w:p w14:paraId="5D033DB4">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w:t>
      </w:r>
      <w:r>
        <w:rPr>
          <w:rFonts w:hint="eastAsia" w:cs="宋体" w:asciiTheme="minorEastAsia" w:hAnsiTheme="minorEastAsia" w:eastAsiaTheme="minorEastAsia"/>
          <w:b/>
          <w:color w:val="auto"/>
          <w:highlight w:val="none"/>
          <w:lang w:val="en-US" w:eastAsia="zh-CN"/>
        </w:rPr>
        <w:t>7</w:t>
      </w:r>
      <w:r>
        <w:rPr>
          <w:rFonts w:hint="eastAsia" w:cs="宋体" w:asciiTheme="minorEastAsia" w:hAnsiTheme="minorEastAsia" w:eastAsiaTheme="minorEastAsia"/>
          <w:b/>
          <w:color w:val="auto"/>
          <w:highlight w:val="none"/>
        </w:rPr>
        <w:t>）磋商小组对响应文件评审后，认为在有效性、完整性和响应程度方面没有实质性响应磋商文件的。</w:t>
      </w:r>
    </w:p>
    <w:p w14:paraId="3A34335E">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w:t>
      </w:r>
      <w:r>
        <w:rPr>
          <w:rFonts w:hint="eastAsia" w:cs="宋体" w:asciiTheme="minorEastAsia" w:hAnsiTheme="minorEastAsia" w:eastAsiaTheme="minorEastAsia"/>
          <w:b/>
          <w:color w:val="auto"/>
          <w:highlight w:val="none"/>
          <w:lang w:val="en-US" w:eastAsia="zh-CN"/>
        </w:rPr>
        <w:t>8</w:t>
      </w:r>
      <w:r>
        <w:rPr>
          <w:rFonts w:hint="eastAsia" w:cs="宋体" w:asciiTheme="minorEastAsia" w:hAnsiTheme="minorEastAsia" w:eastAsiaTheme="minorEastAsia"/>
          <w:b/>
          <w:color w:val="auto"/>
          <w:highlight w:val="none"/>
        </w:rPr>
        <w:t>）重新提交的响应文件没有实质性响应磋商文件的。</w:t>
      </w:r>
    </w:p>
    <w:p w14:paraId="7DECB3F9">
      <w:pPr>
        <w:pStyle w:val="53"/>
        <w:adjustRightInd w:val="0"/>
        <w:snapToGrid w:val="0"/>
        <w:ind w:firstLine="0" w:firstLineChars="0"/>
        <w:rPr>
          <w:rFonts w:cs="宋体" w:asciiTheme="minorEastAsia" w:hAnsiTheme="minorEastAsia" w:eastAsiaTheme="minorEastAsia"/>
          <w:b/>
          <w:color w:val="auto"/>
          <w:highlight w:val="none"/>
        </w:rPr>
      </w:pPr>
      <w:bookmarkStart w:id="24" w:name="_Toc385234434"/>
      <w:bookmarkStart w:id="25" w:name="_Toc390250473"/>
      <w:bookmarkStart w:id="26" w:name="_Toc29704"/>
      <w:bookmarkStart w:id="27" w:name="_Toc377713210"/>
      <w:r>
        <w:rPr>
          <w:rFonts w:hint="eastAsia" w:cs="宋体" w:asciiTheme="minorEastAsia" w:hAnsiTheme="minorEastAsia" w:eastAsiaTheme="minorEastAsia"/>
          <w:b/>
          <w:color w:val="auto"/>
          <w:highlight w:val="none"/>
        </w:rPr>
        <w:t>五、采购程序</w:t>
      </w:r>
      <w:bookmarkEnd w:id="24"/>
      <w:bookmarkEnd w:id="25"/>
      <w:bookmarkEnd w:id="26"/>
      <w:bookmarkEnd w:id="27"/>
    </w:p>
    <w:p w14:paraId="2091AB62">
      <w:pPr>
        <w:pStyle w:val="53"/>
        <w:adjustRightInd w:val="0"/>
        <w:snapToGrid w:val="0"/>
        <w:ind w:firstLine="472" w:firstLineChars="196"/>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16. 成立磋商小组</w:t>
      </w:r>
    </w:p>
    <w:p w14:paraId="6BA4A6A5">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16.1 磋商小组人数及构成详见</w:t>
      </w:r>
      <w:r>
        <w:rPr>
          <w:rFonts w:hint="eastAsia" w:cs="宋体" w:asciiTheme="minorEastAsia" w:hAnsiTheme="minorEastAsia" w:eastAsiaTheme="minorEastAsia"/>
          <w:b/>
          <w:color w:val="auto"/>
          <w:highlight w:val="none"/>
        </w:rPr>
        <w:t>供应商须知前附表第</w:t>
      </w:r>
      <w:r>
        <w:rPr>
          <w:rFonts w:hint="eastAsia" w:cs="宋体" w:asciiTheme="minorEastAsia" w:hAnsiTheme="minorEastAsia" w:eastAsiaTheme="minorEastAsia"/>
          <w:b/>
          <w:color w:val="auto"/>
          <w:highlight w:val="none"/>
          <w:lang w:val="en-US" w:eastAsia="zh-CN"/>
        </w:rPr>
        <w:t>33</w:t>
      </w:r>
      <w:r>
        <w:rPr>
          <w:rFonts w:hint="eastAsia" w:cs="宋体" w:asciiTheme="minorEastAsia" w:hAnsiTheme="minorEastAsia" w:eastAsiaTheme="minorEastAsia"/>
          <w:b/>
          <w:color w:val="auto"/>
          <w:highlight w:val="none"/>
        </w:rPr>
        <w:t>条。</w:t>
      </w:r>
    </w:p>
    <w:p w14:paraId="7EF620BF">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16.2 磋商小组成员</w:t>
      </w:r>
    </w:p>
    <w:p w14:paraId="38E7C2D9">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磋商小组成员构成：供应商须知前附表第</w:t>
      </w:r>
      <w:r>
        <w:rPr>
          <w:rFonts w:hint="eastAsia" w:cs="宋体" w:asciiTheme="minorEastAsia" w:hAnsiTheme="minorEastAsia" w:eastAsiaTheme="minorEastAsia"/>
          <w:color w:val="auto"/>
          <w:highlight w:val="none"/>
          <w:lang w:val="en-US" w:eastAsia="zh-CN"/>
        </w:rPr>
        <w:t>33</w:t>
      </w:r>
      <w:r>
        <w:rPr>
          <w:rFonts w:hint="eastAsia" w:cs="宋体" w:asciiTheme="minorEastAsia" w:hAnsiTheme="minorEastAsia" w:eastAsiaTheme="minorEastAsia"/>
          <w:color w:val="auto"/>
          <w:highlight w:val="none"/>
        </w:rPr>
        <w:t>条。</w:t>
      </w:r>
    </w:p>
    <w:p w14:paraId="3340EAC7">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评审专家确定方式：供应商须知前附表第</w:t>
      </w:r>
      <w:r>
        <w:rPr>
          <w:rFonts w:hint="eastAsia" w:cs="宋体" w:asciiTheme="minorEastAsia" w:hAnsiTheme="minorEastAsia" w:eastAsiaTheme="minorEastAsia"/>
          <w:color w:val="auto"/>
          <w:highlight w:val="none"/>
          <w:lang w:val="en-US" w:eastAsia="zh-CN"/>
        </w:rPr>
        <w:t>34</w:t>
      </w:r>
      <w:r>
        <w:rPr>
          <w:rFonts w:hint="eastAsia" w:cs="宋体" w:asciiTheme="minorEastAsia" w:hAnsiTheme="minorEastAsia" w:eastAsiaTheme="minorEastAsia"/>
          <w:color w:val="auto"/>
          <w:highlight w:val="none"/>
        </w:rPr>
        <w:t>条。</w:t>
      </w:r>
    </w:p>
    <w:p w14:paraId="5D69D379">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16.3 磋商由</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工作人员主持，由所选定的经济、技术专家通过推荐方式确定其中一人为磋商小组组长，负责主持本次磋商活动。</w:t>
      </w:r>
    </w:p>
    <w:p w14:paraId="7CF36F6D">
      <w:pPr>
        <w:pStyle w:val="53"/>
        <w:adjustRightInd w:val="0"/>
        <w:snapToGrid w:val="0"/>
        <w:ind w:firstLine="472" w:firstLineChars="196"/>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17. 响应文件的拆封</w:t>
      </w:r>
    </w:p>
    <w:p w14:paraId="79C1B623">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电子评标无此项</w:t>
      </w:r>
    </w:p>
    <w:p w14:paraId="4C161D81">
      <w:pPr>
        <w:pStyle w:val="53"/>
        <w:adjustRightInd w:val="0"/>
        <w:snapToGrid w:val="0"/>
        <w:ind w:firstLine="472" w:firstLineChars="196"/>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18. 确认磋商文件</w:t>
      </w:r>
    </w:p>
    <w:p w14:paraId="5308F87E">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磋商小组熟悉磋商文件。</w:t>
      </w:r>
    </w:p>
    <w:p w14:paraId="1C5635AC">
      <w:pPr>
        <w:pStyle w:val="53"/>
        <w:adjustRightInd w:val="0"/>
        <w:snapToGrid w:val="0"/>
        <w:ind w:firstLine="472" w:firstLineChars="196"/>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19. 响应文件有效性、完整性和响应程度审查</w:t>
      </w:r>
    </w:p>
    <w:p w14:paraId="4568D787">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19.1由磋商小组组长主持，对各供应商的响应文件进行有效性、完整性和响应程度审查。</w:t>
      </w:r>
    </w:p>
    <w:p w14:paraId="3749EF2F">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19.2有效性审查：由磋商小组依据法律法规和磋商文件的规定，对各供应商的响应文件中资格证明、保证金是否按比例交纳等进行审查，以确定供应商响应文件的有效性。</w:t>
      </w:r>
    </w:p>
    <w:p w14:paraId="14F3FDB6">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19.3磋商小组在对响应文件完整性和响应程度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CDA345">
      <w:pPr>
        <w:pStyle w:val="53"/>
        <w:adjustRightInd w:val="0"/>
        <w:snapToGrid w:val="0"/>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19.4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6C0E68F">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20．确定磋商方案</w:t>
      </w:r>
    </w:p>
    <w:p w14:paraId="098C0770">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20.1 磋商小组根据采购项目需求情况，熟悉磋商程序、磋商内容、合同草案等条款以及评定原则等事项。</w:t>
      </w:r>
    </w:p>
    <w:p w14:paraId="52DE51C7">
      <w:pPr>
        <w:pStyle w:val="53"/>
        <w:adjustRightInd w:val="0"/>
        <w:snapToGrid w:val="0"/>
        <w:rPr>
          <w:rFonts w:cs="宋体" w:asciiTheme="minorEastAsia" w:hAnsiTheme="minorEastAsia" w:eastAsiaTheme="minorEastAsia"/>
          <w:b/>
          <w:color w:val="auto"/>
          <w:highlight w:val="none"/>
        </w:rPr>
      </w:pPr>
      <w:r>
        <w:rPr>
          <w:rFonts w:hint="eastAsia" w:cs="宋体" w:asciiTheme="minorEastAsia" w:hAnsiTheme="minorEastAsia" w:eastAsiaTheme="minorEastAsia"/>
          <w:color w:val="auto"/>
          <w:highlight w:val="none"/>
        </w:rPr>
        <w:t>20.2 磋商小组专家依据磋商文件对已通过有效性、完整性和响应程度审查的响应文件，由磋商小组组长主持，进行评审，并在磋商小组成员评定意见表中详细记录。</w:t>
      </w:r>
    </w:p>
    <w:p w14:paraId="4400581B">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21． 磋商</w:t>
      </w:r>
    </w:p>
    <w:p w14:paraId="2ADC8FCB">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21.1 磋商小组根据磋商文件规定的程序、评定成交的标准等事项，按照各供应商的签到顺序，与实质性响应磋商文件要求的供应商分别进行磋商。</w:t>
      </w:r>
    </w:p>
    <w:p w14:paraId="27F2476B">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21.2在磋商过程中，磋商小组可以根据磋商文件和磋商情况实质性变动采购需求中的技术、服务要求以及合同草案条款，实质性变动的内容，须经采购人代表确认。</w:t>
      </w:r>
    </w:p>
    <w:p w14:paraId="15FE15BB">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21.3对磋商文件作出的实质性变动是磋商文件的有效组成部分，磋商小组应当及时以书面形式同时通知所有参加磋商的供应商。</w:t>
      </w:r>
    </w:p>
    <w:p w14:paraId="37D04946">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21.4发生实质性变动时，供应商应当按照磋商文件的变动情况和磋商小组的要求重新提交响应文件。</w:t>
      </w:r>
    </w:p>
    <w:p w14:paraId="3C46348E">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21.5重新提交响应文件包括现场提交响应文件补充文件的形式和约定时间再次提交响应文件的形式。</w:t>
      </w:r>
    </w:p>
    <w:p w14:paraId="18F3700E">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（1）如发生的实质性变动内容较简单，参加磋商的供应商在磋商现场能够做出书面承诺，并且经磋商小组认可，可以以提交响应文件补充文件的形式重新提交响应文件；</w:t>
      </w:r>
    </w:p>
    <w:p w14:paraId="3C78D211">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如发生的实质性变动内容较复杂，参加磋商的供应商在磋商现场不能马上做出承诺，而必须给予一定的时间根据实质性变动的内容重新制作响应文件，则在磋商现场由磋商小组另行约定时间重新提交响应文件。</w:t>
      </w:r>
    </w:p>
    <w:p w14:paraId="09514161">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22 . 最后报价</w:t>
      </w:r>
    </w:p>
    <w:p w14:paraId="5C9E56A2">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22.1磋商小组对实质性响应磋商文件要求的供应商首次磋商报价进行记录。</w:t>
      </w:r>
    </w:p>
    <w:p w14:paraId="4551B56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22.2各供应商重新提交响应文件后，进行最后报价。</w:t>
      </w:r>
    </w:p>
    <w:p w14:paraId="02E947AB">
      <w:pPr>
        <w:adjustRightInd w:val="0"/>
        <w:snapToGrid w:val="0"/>
        <w:spacing w:line="360" w:lineRule="auto"/>
        <w:ind w:firstLine="480" w:firstLineChars="200"/>
        <w:jc w:val="left"/>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kern w:val="0"/>
          <w:sz w:val="24"/>
          <w:highlight w:val="none"/>
        </w:rPr>
        <w:t>（1）磋商文件能够详细列明采购标的的技术、服务要求的，磋商结束后，磋商小组应当要求所有继续参加磋商的供应商在规定时间内提交最后报价</w:t>
      </w:r>
    </w:p>
    <w:p w14:paraId="02D285DE">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56DDB23">
      <w:pPr>
        <w:adjustRightInd w:val="0"/>
        <w:snapToGrid w:val="0"/>
        <w:spacing w:line="360" w:lineRule="auto"/>
        <w:ind w:firstLine="482" w:firstLineChars="200"/>
        <w:jc w:val="left"/>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（3）以第二轮报价做为最终定标价格【第二轮为最终轮次报价，报价通过政采云平台网上进行报价，报价需要电子签章，如遇问题请咨询95763】。</w:t>
      </w:r>
    </w:p>
    <w:p w14:paraId="0A4A7BD1">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23. 确定成交供应商和评审办法</w:t>
      </w:r>
    </w:p>
    <w:p w14:paraId="7AB83402">
      <w:pPr>
        <w:pStyle w:val="53"/>
        <w:adjustRightInd w:val="0"/>
        <w:snapToGrid w:val="0"/>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23.1经磋商确定最终采购需求和提交最后报价后，由磋商小组采用综合评分法对提交最后报价的供应商的响应文件和最后报价进行综合评分，按照评审得分排序由高到低的原则确定成交供应商。</w:t>
      </w:r>
    </w:p>
    <w:p w14:paraId="1AE0973E">
      <w:pPr>
        <w:pStyle w:val="53"/>
        <w:adjustRightInd w:val="0"/>
        <w:snapToGrid w:val="0"/>
        <w:ind w:firstLine="361" w:firstLineChars="15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24.评审复核</w:t>
      </w:r>
    </w:p>
    <w:p w14:paraId="6DBDD7D4">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磋商小组要对评审数据进行校对、核对，对报价最低的、响应文件被认定为未实质性响应磋商文件的情形进行复核。</w:t>
      </w:r>
    </w:p>
    <w:p w14:paraId="11B82A94">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25.</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b/>
          <w:color w:val="auto"/>
          <w:highlight w:val="none"/>
        </w:rPr>
        <w:t>磋商保密</w:t>
      </w:r>
    </w:p>
    <w:p w14:paraId="5B379B51">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25.1 在磋商期间，任何人不得透露与磋商有关的其他供应商的技术资料、价格和其他信息。</w:t>
      </w:r>
    </w:p>
    <w:p w14:paraId="36B21D83">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25.2 在磋商期间，供应商企图影响</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或磋商小组的任何活动，将导致报价被拒绝，并承担相应的法律责任。</w:t>
      </w:r>
    </w:p>
    <w:p w14:paraId="6C0719A2">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25.3 磋商结束后，参与评审的所有人员不得带走与法律法规要求违背的任何资料。</w:t>
      </w:r>
    </w:p>
    <w:p w14:paraId="7E1536BC">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26. 关于供应商瑕疵滞后发现的处理规则</w:t>
      </w:r>
    </w:p>
    <w:p w14:paraId="3D9F285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无论基于何种原因，各项本应作拒绝或无效报价处理的情形，即便未被及时发现而使该供应商进入初审、磋商或其它后续程序的，包括已经签约的情形。一旦被发现，</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均有权依法采取相应的补救及纠正措施。</w:t>
      </w:r>
    </w:p>
    <w:p w14:paraId="38ECCCAC">
      <w:pPr>
        <w:pStyle w:val="53"/>
        <w:adjustRightInd w:val="0"/>
        <w:snapToGrid w:val="0"/>
        <w:ind w:firstLine="0" w:firstLineChars="0"/>
        <w:rPr>
          <w:rFonts w:cs="宋体" w:asciiTheme="minorEastAsia" w:hAnsiTheme="minorEastAsia" w:eastAsiaTheme="minorEastAsia"/>
          <w:b/>
          <w:color w:val="auto"/>
          <w:highlight w:val="none"/>
        </w:rPr>
      </w:pPr>
      <w:bookmarkStart w:id="28" w:name="_Toc390250474"/>
      <w:bookmarkStart w:id="29" w:name="_Toc4009"/>
      <w:bookmarkStart w:id="30" w:name="_Toc377713211"/>
      <w:bookmarkStart w:id="31" w:name="_Toc385234435"/>
      <w:r>
        <w:rPr>
          <w:rFonts w:hint="eastAsia" w:cs="宋体" w:asciiTheme="minorEastAsia" w:hAnsiTheme="minorEastAsia" w:eastAsiaTheme="minorEastAsia"/>
          <w:b/>
          <w:color w:val="auto"/>
          <w:highlight w:val="none"/>
        </w:rPr>
        <w:t>六、签订合同</w:t>
      </w:r>
      <w:bookmarkEnd w:id="28"/>
      <w:bookmarkEnd w:id="29"/>
      <w:bookmarkEnd w:id="30"/>
      <w:bookmarkEnd w:id="31"/>
    </w:p>
    <w:p w14:paraId="5C67F523">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27. 成交通知</w:t>
      </w:r>
    </w:p>
    <w:p w14:paraId="6683503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27.1成交供应商确定后, </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2C3FA3CD">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27.2 </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对未成交的供应商不作未成交原因的解释。</w:t>
      </w:r>
    </w:p>
    <w:p w14:paraId="42E77A5C">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27.3 成交通知书是合同的组成部分。</w:t>
      </w:r>
    </w:p>
    <w:p w14:paraId="2857B0D1">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28. 招标代理服务费</w:t>
      </w:r>
    </w:p>
    <w:p w14:paraId="2EF3B311">
      <w:pPr>
        <w:pStyle w:val="53"/>
        <w:tabs>
          <w:tab w:val="left" w:pos="737"/>
        </w:tabs>
        <w:adjustRightInd w:val="0"/>
        <w:snapToGrid w:val="0"/>
        <w:ind w:firstLine="482"/>
        <w:rPr>
          <w:rFonts w:cs="宋体" w:asciiTheme="minorEastAsia" w:hAnsiTheme="minorEastAsia" w:eastAsiaTheme="minorEastAsia"/>
          <w:color w:val="auto"/>
          <w:highlight w:val="none"/>
        </w:rPr>
      </w:pPr>
      <w:r>
        <w:rPr>
          <w:rFonts w:hint="eastAsia" w:cs="宋体" w:asciiTheme="minorEastAsia" w:hAnsiTheme="minorEastAsia" w:eastAsiaTheme="minorEastAsia"/>
          <w:b/>
          <w:color w:val="auto"/>
          <w:highlight w:val="none"/>
        </w:rPr>
        <w:t>28.1详见须知前附表</w:t>
      </w:r>
    </w:p>
    <w:p w14:paraId="7483651B">
      <w:pPr>
        <w:pStyle w:val="53"/>
        <w:adjustRightInd w:val="0"/>
        <w:snapToGrid w:val="0"/>
        <w:ind w:firstLine="477" w:firstLineChars="198"/>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29. 签订合同</w:t>
      </w:r>
    </w:p>
    <w:p w14:paraId="2C06D58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29.1成交供应商应在接到成交通知书30日内按照磋商文件、响应文件及评审过程中的有关澄清、说明或者补正文件的内容与采购人签订合同。成交供应商不得再与采购人签订背离合同实质性内容的其它协议或声明。</w:t>
      </w:r>
    </w:p>
    <w:p w14:paraId="7C827AC0">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29.2在合同履行中，采购人如需追加与合同标的相同的货物，在不改变合同其他条款的前提下，成交供应商可与采购人协商签订补充合同，但所有补充合同的采购金额不得超过原合同金额的百分之十。</w:t>
      </w:r>
    </w:p>
    <w:p w14:paraId="5AAA7722">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29.3成交供应商不得转包、分包，亦不得将合同全部及任何权利、义务向第三方转让，除符合《政府采购促进中小企业发展暂行办法》相关规定外，其他情形将被视为严重违约。</w:t>
      </w:r>
    </w:p>
    <w:p w14:paraId="2A2BAEE2">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29.4成交供应商应当自合同或补充合同签订之日起五个工作日内将合同报</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备案。</w:t>
      </w:r>
      <w:bookmarkStart w:id="32" w:name="_Toc390250475"/>
      <w:bookmarkStart w:id="33" w:name="_Toc377713212"/>
      <w:bookmarkStart w:id="34" w:name="_Toc385234436"/>
    </w:p>
    <w:p w14:paraId="5D632262">
      <w:pPr>
        <w:pStyle w:val="53"/>
        <w:adjustRightInd w:val="0"/>
        <w:snapToGrid w:val="0"/>
        <w:ind w:firstLine="0" w:firstLineChars="0"/>
        <w:rPr>
          <w:rFonts w:cs="宋体" w:asciiTheme="minorEastAsia" w:hAnsiTheme="minorEastAsia" w:eastAsiaTheme="minorEastAsia"/>
          <w:b/>
          <w:color w:val="auto"/>
          <w:highlight w:val="none"/>
        </w:rPr>
      </w:pPr>
      <w:bookmarkStart w:id="35" w:name="_Toc1340"/>
      <w:r>
        <w:rPr>
          <w:rFonts w:hint="eastAsia" w:cs="宋体" w:asciiTheme="minorEastAsia" w:hAnsiTheme="minorEastAsia" w:eastAsiaTheme="minorEastAsia"/>
          <w:b/>
          <w:color w:val="auto"/>
          <w:highlight w:val="none"/>
        </w:rPr>
        <w:t>七、保密和披露</w:t>
      </w:r>
      <w:bookmarkEnd w:id="32"/>
      <w:bookmarkEnd w:id="33"/>
      <w:bookmarkEnd w:id="34"/>
      <w:bookmarkEnd w:id="35"/>
    </w:p>
    <w:p w14:paraId="6543533E">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30. 保密</w:t>
      </w:r>
    </w:p>
    <w:p w14:paraId="003AA52E">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供应商自领取磋商文件之日起，须承诺承担对本采购项目的保密义务，不得将因本次磋商获得的信息向第三人外传。</w:t>
      </w:r>
    </w:p>
    <w:p w14:paraId="35A71955">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31. 披露</w:t>
      </w:r>
    </w:p>
    <w:p w14:paraId="56D128AA">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31.1</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有权将供应商提供的所有资料向有关政府部门或评审标书的有关人员披露。</w:t>
      </w:r>
    </w:p>
    <w:p w14:paraId="3D765E8C">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31.2 在</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认为适当时、国家机关调查、审查、审计时以及其他符合法律规定的情形下，</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无须事先征求供应商/成交人同意而可以披露关于采购过程、合同文本、签署情况的资料、供应商/成交人的名称及地址、响应文件的有关信息以及补充条款等，但应当在合理的必要范围内。对任何已经公布过的内容或与之内容相同的资料，以及供应商/成交人已经泄露或公开的，无须再承担保密责任。</w:t>
      </w:r>
    </w:p>
    <w:p w14:paraId="08F31F44">
      <w:pPr>
        <w:pStyle w:val="53"/>
        <w:adjustRightInd w:val="0"/>
        <w:snapToGrid w:val="0"/>
        <w:ind w:firstLine="0" w:firstLineChars="0"/>
        <w:rPr>
          <w:rFonts w:cs="宋体" w:asciiTheme="minorEastAsia" w:hAnsiTheme="minorEastAsia" w:eastAsiaTheme="minorEastAsia"/>
          <w:b/>
          <w:color w:val="auto"/>
          <w:highlight w:val="none"/>
        </w:rPr>
      </w:pPr>
      <w:bookmarkStart w:id="36" w:name="_Toc390250476"/>
      <w:bookmarkStart w:id="37" w:name="_Toc5006"/>
      <w:bookmarkStart w:id="38" w:name="_Toc385234437"/>
      <w:bookmarkStart w:id="39" w:name="_Toc377713213"/>
      <w:r>
        <w:rPr>
          <w:rFonts w:hint="eastAsia" w:cs="宋体" w:asciiTheme="minorEastAsia" w:hAnsiTheme="minorEastAsia" w:eastAsiaTheme="minorEastAsia"/>
          <w:b/>
          <w:color w:val="auto"/>
          <w:highlight w:val="none"/>
        </w:rPr>
        <w:t>八、询问和质疑</w:t>
      </w:r>
      <w:bookmarkEnd w:id="36"/>
      <w:bookmarkEnd w:id="37"/>
      <w:bookmarkEnd w:id="38"/>
      <w:bookmarkEnd w:id="39"/>
    </w:p>
    <w:p w14:paraId="01C98E4C">
      <w:pPr>
        <w:adjustRightInd w:val="0"/>
        <w:snapToGrid w:val="0"/>
        <w:spacing w:line="360" w:lineRule="auto"/>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32. 询问</w:t>
      </w:r>
    </w:p>
    <w:p w14:paraId="1FA8036E">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32.1供应商对政府采购活动事项有疑问的，可以向</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提出询问，</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应当及时作出答复，但答复的内容不得涉及商业秘密。</w:t>
      </w:r>
    </w:p>
    <w:p w14:paraId="31F8CA6E">
      <w:pPr>
        <w:adjustRightInd w:val="0"/>
        <w:snapToGrid w:val="0"/>
        <w:spacing w:line="360" w:lineRule="auto"/>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33.质疑</w:t>
      </w:r>
    </w:p>
    <w:p w14:paraId="2FC9E482">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33.1 磋商程序受《中华人民共和国政府采购法》和相关法律法规的约束，并受到严格的内部监督，以确保授予合同过程的公平公正。</w:t>
      </w:r>
    </w:p>
    <w:p w14:paraId="2E15FC5F">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33.2供应商对磋商文件条款或商务、技术参数有异议的，应当在磋商信息公告正式发布之日起4日内向</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提出质疑</w:t>
      </w:r>
      <w:r>
        <w:rPr>
          <w:rFonts w:hint="eastAsia" w:cs="宋体" w:asciiTheme="minorEastAsia" w:hAnsiTheme="minorEastAsia" w:eastAsiaTheme="minorEastAsia"/>
          <w:b/>
          <w:sz w:val="24"/>
          <w:highlight w:val="none"/>
        </w:rPr>
        <w:t>。</w:t>
      </w:r>
    </w:p>
    <w:p w14:paraId="3EB72393">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33.3 供应商认为其报价未获公平评审或采购过程和成交结果使自己的合法权益受到损害的，应当在成交信息公告正式发布之日起7个工作日内提出质疑。</w:t>
      </w:r>
    </w:p>
    <w:p w14:paraId="771453E8">
      <w:pPr>
        <w:adjustRightInd w:val="0"/>
        <w:snapToGrid w:val="0"/>
        <w:spacing w:line="360" w:lineRule="auto"/>
        <w:ind w:firstLine="480" w:firstLineChars="200"/>
        <w:rPr>
          <w:rFonts w:cs="宋体" w:asciiTheme="minorEastAsia" w:hAnsiTheme="minorEastAsia" w:eastAsiaTheme="minorEastAsia"/>
          <w:b/>
          <w:sz w:val="24"/>
          <w:highlight w:val="none"/>
          <w:u w:val="single"/>
        </w:rPr>
      </w:pPr>
      <w:r>
        <w:rPr>
          <w:rFonts w:hint="eastAsia" w:cs="宋体" w:asciiTheme="minorEastAsia" w:hAnsiTheme="minorEastAsia" w:eastAsiaTheme="minorEastAsia"/>
          <w:sz w:val="24"/>
          <w:highlight w:val="none"/>
        </w:rPr>
        <w:t>33.4</w:t>
      </w:r>
      <w:r>
        <w:rPr>
          <w:rFonts w:hint="eastAsia" w:cs="宋体" w:asciiTheme="minorEastAsia" w:hAnsiTheme="minorEastAsia" w:eastAsiaTheme="minorEastAsia"/>
          <w:b/>
          <w:sz w:val="24"/>
          <w:highlight w:val="none"/>
          <w:u w:val="single"/>
        </w:rPr>
        <w:t>质疑应严格按照磋商文件第七部分提供的“质疑函”格式书面向</w:t>
      </w:r>
      <w:r>
        <w:rPr>
          <w:rFonts w:hint="eastAsia" w:cs="宋体" w:asciiTheme="minorEastAsia" w:hAnsiTheme="minorEastAsia" w:eastAsiaTheme="minorEastAsia"/>
          <w:b/>
          <w:sz w:val="24"/>
          <w:highlight w:val="none"/>
          <w:u w:val="single"/>
          <w:lang w:eastAsia="zh-CN"/>
        </w:rPr>
        <w:t>太原城建工程有限公司</w:t>
      </w:r>
      <w:r>
        <w:rPr>
          <w:rFonts w:hint="eastAsia" w:cs="宋体" w:asciiTheme="minorEastAsia" w:hAnsiTheme="minorEastAsia" w:eastAsiaTheme="minorEastAsia"/>
          <w:b/>
          <w:sz w:val="24"/>
          <w:highlight w:val="none"/>
          <w:u w:val="single"/>
        </w:rPr>
        <w:t>提出，并经法定代表人签字并加盖公章。</w:t>
      </w:r>
    </w:p>
    <w:p w14:paraId="65128F32">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33.5按照“谁主张、谁举证”的原则，质疑时应当提供相关证明材料。质疑材料按照一式二份提供。</w:t>
      </w:r>
    </w:p>
    <w:p w14:paraId="5DCA511D">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33.6 有下列情形之一的，属于无效质疑，招标代理机构可不予受理：</w:t>
      </w:r>
    </w:p>
    <w:p w14:paraId="68EB6B32">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（1）未在有效期限内提出质疑的； </w:t>
      </w:r>
    </w:p>
    <w:p w14:paraId="3AE16045">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（2）质疑未按格式要求以书面形式提出的；</w:t>
      </w:r>
    </w:p>
    <w:p w14:paraId="06A16E44">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（3）质疑函没有法定代表人签署并加盖公章的；</w:t>
      </w:r>
    </w:p>
    <w:p w14:paraId="03A60472">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（4）质疑事项已经进入投诉或者诉讼程序的；</w:t>
      </w:r>
    </w:p>
    <w:p w14:paraId="0B34BCC2">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（5）其它不符合受理条件的情形。</w:t>
      </w:r>
    </w:p>
    <w:p w14:paraId="6AB63A73">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33.7 采购人或</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将在收到书面质疑后7个工作日内审查质疑事项，作出答复或相关处理决定，并以书面形式通知质疑供应商和其他有关供应商，但答复的内容不得涉及商业秘密。</w:t>
      </w:r>
    </w:p>
    <w:p w14:paraId="7DE4722A">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33.8 供应商进行虚假和恶意质疑的，</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可以提请政府采购监管部门将其列入不良记录名单，在一至三年内禁止参加政府采购活动，并将处理决定在相关政府采购媒体上公布。</w:t>
      </w:r>
    </w:p>
    <w:p w14:paraId="3EF9CD35">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33.9 质疑供应商对采购人或</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的答复不满意以及采购人或</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未在规定的时间内做出答复的，可以在答复期满后15个工作日内向政府采购监管部门进行投诉。</w:t>
      </w:r>
    </w:p>
    <w:p w14:paraId="7D690C1E">
      <w:pPr>
        <w:pStyle w:val="53"/>
        <w:adjustRightInd w:val="0"/>
        <w:snapToGrid w:val="0"/>
        <w:ind w:firstLine="0" w:firstLineChars="0"/>
        <w:rPr>
          <w:rFonts w:cs="宋体" w:asciiTheme="minorEastAsia" w:hAnsiTheme="minorEastAsia" w:eastAsiaTheme="minorEastAsia"/>
          <w:b/>
          <w:color w:val="auto"/>
          <w:highlight w:val="none"/>
        </w:rPr>
      </w:pPr>
      <w:bookmarkStart w:id="40" w:name="_Toc385234438"/>
      <w:bookmarkStart w:id="41" w:name="_Toc377713214"/>
      <w:bookmarkStart w:id="42" w:name="_Toc553"/>
      <w:bookmarkStart w:id="43" w:name="_Toc390250477"/>
      <w:r>
        <w:rPr>
          <w:rFonts w:hint="eastAsia" w:cs="宋体" w:asciiTheme="minorEastAsia" w:hAnsiTheme="minorEastAsia" w:eastAsiaTheme="minorEastAsia"/>
          <w:b/>
          <w:color w:val="auto"/>
          <w:highlight w:val="none"/>
        </w:rPr>
        <w:t>九、供应商违规处罚</w:t>
      </w:r>
      <w:bookmarkEnd w:id="40"/>
      <w:bookmarkEnd w:id="41"/>
      <w:bookmarkEnd w:id="42"/>
      <w:bookmarkEnd w:id="43"/>
    </w:p>
    <w:p w14:paraId="5402C650">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34.供应商有下列情形之一的，成交无效，同时</w:t>
      </w:r>
      <w:r>
        <w:rPr>
          <w:rFonts w:hint="eastAsia" w:cs="宋体" w:asciiTheme="minorEastAsia" w:hAnsiTheme="minorEastAsia" w:eastAsiaTheme="minorEastAsia"/>
          <w:sz w:val="24"/>
          <w:highlight w:val="none"/>
          <w:lang w:eastAsia="zh-CN"/>
        </w:rPr>
        <w:t>太原城建工程有限公司</w:t>
      </w:r>
      <w:r>
        <w:rPr>
          <w:rFonts w:hint="eastAsia" w:cs="宋体" w:asciiTheme="minorEastAsia" w:hAnsiTheme="minorEastAsia" w:eastAsiaTheme="minorEastAsia"/>
          <w:sz w:val="24"/>
          <w:highlight w:val="none"/>
        </w:rPr>
        <w:t xml:space="preserve">将提请政府采购监管部门，依据政府采购法律法规的规定作出处理。 </w:t>
      </w:r>
    </w:p>
    <w:p w14:paraId="61F1AB1E">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（1）提供虚假材料谋取成交的； </w:t>
      </w:r>
    </w:p>
    <w:p w14:paraId="21CE5A74">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（2）采取不正当手段诋毁、排挤其他供应商的； </w:t>
      </w:r>
    </w:p>
    <w:p w14:paraId="01608F0E">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（3）与采购人、其他供应商恶意串通的； </w:t>
      </w:r>
    </w:p>
    <w:p w14:paraId="5232B3AA">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（4）公开报价后供应商撤回其报价的；</w:t>
      </w:r>
    </w:p>
    <w:p w14:paraId="2714444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（5）在磋商期间，影响</w:t>
      </w:r>
      <w:r>
        <w:rPr>
          <w:rFonts w:hint="eastAsia" w:cs="宋体" w:asciiTheme="minorEastAsia" w:hAnsiTheme="minorEastAsia" w:eastAsiaTheme="minorEastAsia"/>
          <w:color w:val="auto"/>
          <w:highlight w:val="none"/>
          <w:lang w:eastAsia="zh-CN"/>
        </w:rPr>
        <w:t>太原城建工程有限公司</w:t>
      </w:r>
      <w:r>
        <w:rPr>
          <w:rFonts w:hint="eastAsia" w:cs="宋体" w:asciiTheme="minorEastAsia" w:hAnsiTheme="minorEastAsia" w:eastAsiaTheme="minorEastAsia"/>
          <w:color w:val="auto"/>
          <w:highlight w:val="none"/>
        </w:rPr>
        <w:t>或磋商小组的任何活动的；</w:t>
      </w:r>
    </w:p>
    <w:p w14:paraId="05577B34">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（6）成交后未按本磋商文件要求签约或与采购人订立背离合同实质性内容的其它协议的；</w:t>
      </w:r>
    </w:p>
    <w:p w14:paraId="7E75B7A8">
      <w:pPr>
        <w:adjustRightInd w:val="0"/>
        <w:snapToGri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（7）供应商未按磋商文件规定和合同约定履行义务的。</w:t>
      </w:r>
    </w:p>
    <w:p w14:paraId="1479FBB9">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sz w:val="24"/>
          <w:highlight w:val="none"/>
        </w:rPr>
        <w:t>（8）法律法规规定的其它事项。</w:t>
      </w:r>
    </w:p>
    <w:p w14:paraId="5176F090">
      <w:pPr>
        <w:rPr>
          <w:rFonts w:ascii="宋体" w:hAnsi="宋体" w:cs="宋体"/>
          <w:kern w:val="0"/>
          <w:sz w:val="36"/>
          <w:szCs w:val="36"/>
          <w:highlight w:val="none"/>
        </w:rPr>
      </w:pPr>
      <w:r>
        <w:rPr>
          <w:rFonts w:ascii="宋体" w:hAnsi="宋体" w:cs="宋体"/>
          <w:kern w:val="0"/>
          <w:sz w:val="36"/>
          <w:szCs w:val="36"/>
          <w:highlight w:val="none"/>
        </w:rPr>
        <w:br w:type="page"/>
      </w:r>
    </w:p>
    <w:p w14:paraId="5BBBA37C">
      <w:pPr>
        <w:spacing w:before="100" w:beforeAutospacing="1" w:after="100" w:afterAutospacing="1"/>
        <w:rPr>
          <w:highlight w:val="none"/>
        </w:rPr>
      </w:pPr>
    </w:p>
    <w:p w14:paraId="69932DB8">
      <w:pPr>
        <w:spacing w:before="100" w:beforeAutospacing="1" w:after="100" w:afterAutospacing="1"/>
        <w:rPr>
          <w:highlight w:val="none"/>
        </w:rPr>
      </w:pPr>
    </w:p>
    <w:p w14:paraId="54C6F6A7">
      <w:pPr>
        <w:spacing w:before="100" w:beforeAutospacing="1" w:after="100" w:afterAutospacing="1"/>
        <w:rPr>
          <w:highlight w:val="none"/>
        </w:rPr>
      </w:pPr>
    </w:p>
    <w:p w14:paraId="31C87160">
      <w:pPr>
        <w:spacing w:before="100" w:beforeAutospacing="1" w:after="100" w:afterAutospacing="1"/>
        <w:rPr>
          <w:highlight w:val="none"/>
        </w:rPr>
      </w:pPr>
    </w:p>
    <w:p w14:paraId="43C3F3D5">
      <w:pPr>
        <w:spacing w:before="100" w:beforeAutospacing="1" w:after="100" w:afterAutospacing="1"/>
        <w:rPr>
          <w:highlight w:val="none"/>
        </w:rPr>
      </w:pPr>
    </w:p>
    <w:p w14:paraId="2A8C2421">
      <w:pPr>
        <w:spacing w:before="100" w:beforeAutospacing="1" w:after="100" w:afterAutospacing="1"/>
        <w:rPr>
          <w:highlight w:val="none"/>
        </w:rPr>
      </w:pPr>
    </w:p>
    <w:p w14:paraId="07CB51EC">
      <w:pPr>
        <w:spacing w:before="100" w:beforeAutospacing="1" w:after="100" w:afterAutospacing="1"/>
        <w:rPr>
          <w:highlight w:val="none"/>
        </w:rPr>
      </w:pPr>
    </w:p>
    <w:p w14:paraId="05573116">
      <w:pPr>
        <w:pStyle w:val="2"/>
        <w:rPr>
          <w:highlight w:val="none"/>
        </w:rPr>
      </w:pPr>
    </w:p>
    <w:p w14:paraId="6690A091">
      <w:pPr>
        <w:pStyle w:val="4"/>
        <w:spacing w:before="0" w:after="0" w:line="480" w:lineRule="auto"/>
        <w:jc w:val="center"/>
        <w:rPr>
          <w:rFonts w:ascii="宋体" w:hAnsi="宋体" w:cs="宋体"/>
          <w:kern w:val="0"/>
          <w:sz w:val="36"/>
          <w:szCs w:val="36"/>
          <w:highlight w:val="none"/>
        </w:rPr>
      </w:pPr>
      <w:bookmarkStart w:id="44" w:name="_Toc29193"/>
      <w:bookmarkStart w:id="45" w:name="_Toc31681"/>
      <w:r>
        <w:rPr>
          <w:rFonts w:hint="eastAsia" w:ascii="宋体" w:hAnsi="宋体" w:cs="宋体"/>
          <w:kern w:val="0"/>
          <w:sz w:val="36"/>
          <w:szCs w:val="36"/>
          <w:highlight w:val="none"/>
        </w:rPr>
        <w:t>第三部分 评审标准及评审方法</w:t>
      </w:r>
      <w:bookmarkEnd w:id="44"/>
      <w:bookmarkEnd w:id="45"/>
    </w:p>
    <w:p w14:paraId="1F3DE3DB">
      <w:pPr>
        <w:rPr>
          <w:highlight w:val="none"/>
        </w:rPr>
      </w:pPr>
      <w:r>
        <w:rPr>
          <w:highlight w:val="none"/>
        </w:rPr>
        <w:br w:type="page"/>
      </w:r>
    </w:p>
    <w:p w14:paraId="0630D718">
      <w:pPr>
        <w:adjustRightInd w:val="0"/>
        <w:snapToGrid w:val="0"/>
        <w:spacing w:line="360" w:lineRule="auto"/>
        <w:rPr>
          <w:rFonts w:cs="宋体" w:asciiTheme="minorEastAsia" w:hAnsiTheme="minorEastAsia" w:eastAsiaTheme="minorEastAsia"/>
          <w:b/>
          <w:sz w:val="24"/>
          <w:highlight w:val="none"/>
        </w:rPr>
      </w:pPr>
      <w:bookmarkStart w:id="46" w:name="_Toc175644027"/>
      <w:r>
        <w:rPr>
          <w:rFonts w:hint="eastAsia" w:cs="宋体" w:asciiTheme="minorEastAsia" w:hAnsiTheme="minorEastAsia" w:eastAsiaTheme="minorEastAsia"/>
          <w:b/>
          <w:sz w:val="24"/>
          <w:highlight w:val="none"/>
        </w:rPr>
        <w:t>一、磋商评审原则</w:t>
      </w:r>
      <w:bookmarkEnd w:id="46"/>
    </w:p>
    <w:p w14:paraId="28DBA61F">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经磋商确定最终采购需求和提交最后报价的供应商后，由磋商小组采用综合评分法对提交最后报价的供应商的报价文件和最后报价进行综合评分。</w:t>
      </w:r>
    </w:p>
    <w:p w14:paraId="18566ABC">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综合评分法，是指响应文件满足磋商文件全部实质性要求且按评审因素的量化指标评审得分最高的供应商为成交供应商的评审方法。</w:t>
      </w:r>
    </w:p>
    <w:p w14:paraId="36C71D76">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磋商小组在磋商评审时，依据最后报价报价和各项商务、技术、服务因素及提供服务进行综合评价。</w:t>
      </w:r>
    </w:p>
    <w:p w14:paraId="7BAAD438">
      <w:pPr>
        <w:adjustRightInd w:val="0"/>
        <w:snapToGrid w:val="0"/>
        <w:spacing w:line="360" w:lineRule="auto"/>
        <w:rPr>
          <w:rFonts w:cs="宋体" w:asciiTheme="minorEastAsia" w:hAnsiTheme="minorEastAsia" w:eastAsiaTheme="minorEastAsia"/>
          <w:b/>
          <w:sz w:val="24"/>
          <w:highlight w:val="none"/>
        </w:rPr>
      </w:pPr>
      <w:bookmarkStart w:id="47" w:name="_Toc175644028"/>
      <w:r>
        <w:rPr>
          <w:rFonts w:hint="eastAsia" w:cs="宋体" w:asciiTheme="minorEastAsia" w:hAnsiTheme="minorEastAsia" w:eastAsiaTheme="minorEastAsia"/>
          <w:b/>
          <w:sz w:val="24"/>
          <w:highlight w:val="none"/>
        </w:rPr>
        <w:t>二、磋商评审方法</w:t>
      </w:r>
      <w:bookmarkEnd w:id="47"/>
    </w:p>
    <w:p w14:paraId="0F3D4651">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本次磋商评审采用综合评分法，综合评分因素的主要因素为价格、商务、技术服务以及磋商文件要求的其他内容。供应商的商务技术部分得分为所有评委评分的算数平均值。</w:t>
      </w:r>
    </w:p>
    <w:p w14:paraId="7DE16232">
      <w:pPr>
        <w:overflowPunct w:val="0"/>
        <w:topLinePunct/>
        <w:autoSpaceDN w:val="0"/>
        <w:adjustRightInd w:val="0"/>
        <w:snapToGrid w:val="0"/>
        <w:spacing w:line="360" w:lineRule="auto"/>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三、响应文件初审</w:t>
      </w:r>
    </w:p>
    <w:p w14:paraId="1D1D044A">
      <w:pPr>
        <w:overflowPunct w:val="0"/>
        <w:topLinePunct/>
        <w:autoSpaceDN w:val="0"/>
        <w:adjustRightInd w:val="0"/>
        <w:snapToGrid w:val="0"/>
        <w:spacing w:line="360" w:lineRule="auto"/>
        <w:ind w:firstLine="482" w:firstLineChars="200"/>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1、资格性评审</w:t>
      </w:r>
      <w:r>
        <w:rPr>
          <w:rFonts w:hint="eastAsia" w:cs="宋体" w:asciiTheme="minorEastAsia" w:hAnsiTheme="minorEastAsia" w:eastAsiaTheme="minorEastAsia"/>
          <w:bCs/>
          <w:kern w:val="0"/>
          <w:sz w:val="24"/>
          <w:highlight w:val="none"/>
        </w:rPr>
        <w:t>：由磋商小组依据法律法规和磋商文件的规定，对各供应商响应文件中的资格证明、磋商保证金等进行审查，以确定供应商是否具备投标资格。经审查如果供应商响应文件中资格不符合磋商文件要求的资格条件的，</w:t>
      </w:r>
      <w:r>
        <w:rPr>
          <w:rFonts w:hint="eastAsia" w:cs="宋体" w:asciiTheme="minorEastAsia" w:hAnsiTheme="minorEastAsia" w:eastAsiaTheme="minorEastAsia"/>
          <w:b/>
          <w:kern w:val="0"/>
          <w:sz w:val="24"/>
          <w:highlight w:val="none"/>
        </w:rPr>
        <w:t>磋商小组将会作无效投标处理。</w:t>
      </w:r>
    </w:p>
    <w:tbl>
      <w:tblPr>
        <w:tblStyle w:val="35"/>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44"/>
        <w:gridCol w:w="2696"/>
        <w:gridCol w:w="4173"/>
      </w:tblGrid>
      <w:tr w14:paraId="119F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718" w:type="dxa"/>
            <w:vAlign w:val="center"/>
          </w:tcPr>
          <w:p w14:paraId="04D8EA53">
            <w:pPr>
              <w:adjustRightInd w:val="0"/>
              <w:snapToGrid w:val="0"/>
              <w:spacing w:line="360" w:lineRule="auto"/>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序号</w:t>
            </w:r>
          </w:p>
        </w:tc>
        <w:tc>
          <w:tcPr>
            <w:tcW w:w="1244" w:type="dxa"/>
            <w:vAlign w:val="center"/>
          </w:tcPr>
          <w:p w14:paraId="2654C28A">
            <w:pPr>
              <w:adjustRightInd w:val="0"/>
              <w:snapToGrid w:val="0"/>
              <w:spacing w:line="360" w:lineRule="auto"/>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类型</w:t>
            </w:r>
          </w:p>
        </w:tc>
        <w:tc>
          <w:tcPr>
            <w:tcW w:w="2696" w:type="dxa"/>
            <w:vAlign w:val="center"/>
          </w:tcPr>
          <w:p w14:paraId="0FCC0433">
            <w:pPr>
              <w:adjustRightInd w:val="0"/>
              <w:snapToGrid w:val="0"/>
              <w:spacing w:line="360" w:lineRule="auto"/>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内容</w:t>
            </w:r>
          </w:p>
        </w:tc>
        <w:tc>
          <w:tcPr>
            <w:tcW w:w="4173" w:type="dxa"/>
            <w:vAlign w:val="center"/>
          </w:tcPr>
          <w:p w14:paraId="5E178F99">
            <w:pPr>
              <w:adjustRightInd w:val="0"/>
              <w:snapToGrid w:val="0"/>
              <w:spacing w:line="360" w:lineRule="auto"/>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标准</w:t>
            </w:r>
          </w:p>
        </w:tc>
      </w:tr>
      <w:tr w14:paraId="1D9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18" w:type="dxa"/>
            <w:vAlign w:val="center"/>
          </w:tcPr>
          <w:p w14:paraId="491625D1">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p>
        </w:tc>
        <w:tc>
          <w:tcPr>
            <w:tcW w:w="1244" w:type="dxa"/>
            <w:vAlign w:val="center"/>
          </w:tcPr>
          <w:p w14:paraId="1E33BA0C">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营业执照</w:t>
            </w:r>
          </w:p>
        </w:tc>
        <w:tc>
          <w:tcPr>
            <w:tcW w:w="2696" w:type="dxa"/>
            <w:vAlign w:val="center"/>
          </w:tcPr>
          <w:p w14:paraId="712AE68B">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具有独立承担民事责任的能力</w:t>
            </w:r>
          </w:p>
        </w:tc>
        <w:tc>
          <w:tcPr>
            <w:tcW w:w="4173" w:type="dxa"/>
            <w:vAlign w:val="center"/>
          </w:tcPr>
          <w:p w14:paraId="2903D79A">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提供供应商信用承诺书。</w:t>
            </w:r>
          </w:p>
          <w:p w14:paraId="3A91BBB4">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以上证明材料须符合要求、有效、完整。否则，响应无效。</w:t>
            </w:r>
          </w:p>
        </w:tc>
      </w:tr>
      <w:tr w14:paraId="56EB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18" w:type="dxa"/>
            <w:vAlign w:val="center"/>
          </w:tcPr>
          <w:p w14:paraId="73ED687A">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w:t>
            </w:r>
          </w:p>
        </w:tc>
        <w:tc>
          <w:tcPr>
            <w:tcW w:w="1244" w:type="dxa"/>
            <w:vAlign w:val="center"/>
          </w:tcPr>
          <w:p w14:paraId="48E8E24F">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财务报告</w:t>
            </w:r>
          </w:p>
        </w:tc>
        <w:tc>
          <w:tcPr>
            <w:tcW w:w="2696" w:type="dxa"/>
            <w:vAlign w:val="center"/>
          </w:tcPr>
          <w:p w14:paraId="7421D8CD">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具有良好的商业信誉和健全的财务会计制度</w:t>
            </w:r>
          </w:p>
        </w:tc>
        <w:tc>
          <w:tcPr>
            <w:tcW w:w="4173" w:type="dxa"/>
            <w:vAlign w:val="center"/>
          </w:tcPr>
          <w:p w14:paraId="12C15193">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提供供应商信用承诺书。</w:t>
            </w:r>
          </w:p>
          <w:p w14:paraId="1AAAAA1D">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以上证明材料须符合要求、有效、完整。否则，响应无效。</w:t>
            </w:r>
          </w:p>
        </w:tc>
      </w:tr>
      <w:tr w14:paraId="5843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18" w:type="dxa"/>
            <w:vAlign w:val="center"/>
          </w:tcPr>
          <w:p w14:paraId="7629FBE5">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w:t>
            </w:r>
          </w:p>
        </w:tc>
        <w:tc>
          <w:tcPr>
            <w:tcW w:w="1244" w:type="dxa"/>
            <w:vAlign w:val="center"/>
          </w:tcPr>
          <w:p w14:paraId="2483BAF8">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基本资质</w:t>
            </w:r>
          </w:p>
        </w:tc>
        <w:tc>
          <w:tcPr>
            <w:tcW w:w="2696" w:type="dxa"/>
            <w:vAlign w:val="center"/>
          </w:tcPr>
          <w:p w14:paraId="4C6D7AE1">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具有履行合同所必需的设备和专业技术能力</w:t>
            </w:r>
          </w:p>
        </w:tc>
        <w:tc>
          <w:tcPr>
            <w:tcW w:w="4173" w:type="dxa"/>
            <w:vAlign w:val="center"/>
          </w:tcPr>
          <w:p w14:paraId="402EBD79">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提供供应商信用承诺书。</w:t>
            </w:r>
          </w:p>
          <w:p w14:paraId="6C3B34E5">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以上证明材料须符合要求、有效、完整。否则，响应无效。</w:t>
            </w:r>
          </w:p>
        </w:tc>
      </w:tr>
      <w:tr w14:paraId="6BB3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18" w:type="dxa"/>
            <w:vAlign w:val="center"/>
          </w:tcPr>
          <w:p w14:paraId="2C1554C9">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w:t>
            </w:r>
          </w:p>
        </w:tc>
        <w:tc>
          <w:tcPr>
            <w:tcW w:w="1244" w:type="dxa"/>
            <w:vAlign w:val="center"/>
          </w:tcPr>
          <w:p w14:paraId="293A127C">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基本资质</w:t>
            </w:r>
          </w:p>
        </w:tc>
        <w:tc>
          <w:tcPr>
            <w:tcW w:w="2696" w:type="dxa"/>
            <w:vAlign w:val="center"/>
          </w:tcPr>
          <w:p w14:paraId="731602D6">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有依法缴纳税收和社会保障资金的良好记录</w:t>
            </w:r>
          </w:p>
        </w:tc>
        <w:tc>
          <w:tcPr>
            <w:tcW w:w="4173" w:type="dxa"/>
            <w:vAlign w:val="center"/>
          </w:tcPr>
          <w:p w14:paraId="2FF13DC1">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提供供应商信用承诺书。</w:t>
            </w:r>
          </w:p>
          <w:p w14:paraId="3C6275EA">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以上证明材料须符合要求、有效、完整。否则，响应无效。</w:t>
            </w:r>
          </w:p>
        </w:tc>
      </w:tr>
      <w:tr w14:paraId="3C04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18" w:type="dxa"/>
            <w:vAlign w:val="center"/>
          </w:tcPr>
          <w:p w14:paraId="30EBA14F">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w:t>
            </w:r>
          </w:p>
        </w:tc>
        <w:tc>
          <w:tcPr>
            <w:tcW w:w="1244" w:type="dxa"/>
            <w:vAlign w:val="center"/>
          </w:tcPr>
          <w:p w14:paraId="063E1390">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基本资质</w:t>
            </w:r>
          </w:p>
        </w:tc>
        <w:tc>
          <w:tcPr>
            <w:tcW w:w="2696" w:type="dxa"/>
            <w:vAlign w:val="center"/>
          </w:tcPr>
          <w:p w14:paraId="793EC88F">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参加政府采购活动前三年内，在经营活动中没有重大违法记录</w:t>
            </w:r>
          </w:p>
        </w:tc>
        <w:tc>
          <w:tcPr>
            <w:tcW w:w="4173" w:type="dxa"/>
            <w:vAlign w:val="center"/>
          </w:tcPr>
          <w:p w14:paraId="3B4E175B">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提供供应商信用承诺书。</w:t>
            </w:r>
          </w:p>
          <w:p w14:paraId="1365EABE">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以上证明材料须符合要求、有效、完整。否则，响应无效。</w:t>
            </w:r>
          </w:p>
        </w:tc>
      </w:tr>
      <w:tr w14:paraId="3E32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8" w:type="dxa"/>
            <w:vAlign w:val="center"/>
          </w:tcPr>
          <w:p w14:paraId="11D710C4">
            <w:pPr>
              <w:adjustRightInd w:val="0"/>
              <w:snapToGrid w:val="0"/>
              <w:spacing w:beforeLines="0" w:afterLines="0" w:line="360" w:lineRule="auto"/>
              <w:jc w:val="center"/>
              <w:rPr>
                <w:rFonts w:hint="eastAsia" w:cs="宋体" w:asciiTheme="minorEastAsia" w:hAnsiTheme="minorEastAsia" w:eastAsiaTheme="minorEastAsia"/>
                <w:sz w:val="24"/>
                <w:highlight w:val="none"/>
                <w:lang w:eastAsia="zh-CN"/>
              </w:rPr>
            </w:pPr>
            <w:r>
              <w:rPr>
                <w:rFonts w:hint="eastAsia" w:ascii="宋体" w:hAnsi="宋体" w:cs="宋体"/>
                <w:sz w:val="24"/>
                <w:szCs w:val="24"/>
                <w:highlight w:val="none"/>
                <w:lang w:val="en-US" w:eastAsia="zh-CN"/>
              </w:rPr>
              <w:t>6</w:t>
            </w:r>
          </w:p>
        </w:tc>
        <w:tc>
          <w:tcPr>
            <w:tcW w:w="1244" w:type="dxa"/>
            <w:vAlign w:val="center"/>
          </w:tcPr>
          <w:p w14:paraId="44253237">
            <w:pPr>
              <w:adjustRightInd w:val="0"/>
              <w:snapToGrid w:val="0"/>
              <w:spacing w:beforeLines="0" w:afterLines="0" w:line="360" w:lineRule="auto"/>
              <w:jc w:val="center"/>
              <w:rPr>
                <w:rFonts w:cs="宋体" w:asciiTheme="minorEastAsia" w:hAnsiTheme="minorEastAsia" w:eastAsiaTheme="minorEastAsia"/>
                <w:sz w:val="24"/>
                <w:highlight w:val="none"/>
              </w:rPr>
            </w:pPr>
            <w:r>
              <w:rPr>
                <w:rFonts w:hint="eastAsia" w:ascii="宋体" w:hAnsi="宋体" w:eastAsia="宋体" w:cs="宋体"/>
                <w:sz w:val="24"/>
                <w:szCs w:val="24"/>
                <w:highlight w:val="none"/>
              </w:rPr>
              <w:t>采购政策</w:t>
            </w:r>
          </w:p>
        </w:tc>
        <w:tc>
          <w:tcPr>
            <w:tcW w:w="2696" w:type="dxa"/>
            <w:vAlign w:val="center"/>
          </w:tcPr>
          <w:p w14:paraId="217EC707">
            <w:pPr>
              <w:adjustRightInd w:val="0"/>
              <w:snapToGrid w:val="0"/>
              <w:spacing w:beforeLines="0" w:afterLines="0" w:line="360" w:lineRule="auto"/>
              <w:jc w:val="left"/>
              <w:rPr>
                <w:rFonts w:cs="宋体" w:asciiTheme="minorEastAsia" w:hAnsiTheme="minorEastAsia" w:eastAsiaTheme="minorEastAsia"/>
                <w:sz w:val="24"/>
                <w:highlight w:val="none"/>
              </w:rPr>
            </w:pPr>
            <w:r>
              <w:rPr>
                <w:rFonts w:hint="eastAsia" w:ascii="宋体" w:hAnsi="宋体" w:eastAsia="宋体" w:cs="宋体"/>
                <w:sz w:val="24"/>
                <w:szCs w:val="24"/>
                <w:highlight w:val="none"/>
              </w:rPr>
              <w:t>供应商应为中小企业</w:t>
            </w:r>
          </w:p>
        </w:tc>
        <w:tc>
          <w:tcPr>
            <w:tcW w:w="4173" w:type="dxa"/>
            <w:vAlign w:val="center"/>
          </w:tcPr>
          <w:p w14:paraId="55A3A66D">
            <w:pPr>
              <w:adjustRightInd w:val="0"/>
              <w:snapToGrid w:val="0"/>
              <w:spacing w:beforeLines="0" w:afterLines="0" w:line="360" w:lineRule="auto"/>
              <w:jc w:val="left"/>
              <w:rPr>
                <w:rFonts w:cs="宋体" w:asciiTheme="minorEastAsia" w:hAnsiTheme="minorEastAsia" w:eastAsiaTheme="minorEastAsia"/>
                <w:sz w:val="24"/>
                <w:highlight w:val="none"/>
              </w:rPr>
            </w:pPr>
            <w:r>
              <w:rPr>
                <w:rFonts w:hint="eastAsia" w:ascii="宋体" w:hAnsi="宋体" w:eastAsia="宋体" w:cs="宋体"/>
                <w:sz w:val="24"/>
                <w:szCs w:val="24"/>
                <w:highlight w:val="none"/>
              </w:rPr>
              <w:t>请根据要求单独上传《中小企业声明函》。格式以采购文件要求为准。</w:t>
            </w:r>
          </w:p>
        </w:tc>
      </w:tr>
      <w:tr w14:paraId="6804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18" w:type="dxa"/>
            <w:vAlign w:val="center"/>
          </w:tcPr>
          <w:p w14:paraId="7D7B6AEF">
            <w:pPr>
              <w:adjustRightInd w:val="0"/>
              <w:snapToGrid w:val="0"/>
              <w:spacing w:beforeLines="0" w:afterLines="0" w:line="360" w:lineRule="auto"/>
              <w:jc w:val="center"/>
              <w:rPr>
                <w:rFonts w:hint="eastAsia" w:cs="宋体" w:asciiTheme="minorEastAsia" w:hAnsiTheme="minorEastAsia" w:eastAsiaTheme="minorEastAsia"/>
                <w:sz w:val="24"/>
                <w:highlight w:val="none"/>
                <w:lang w:eastAsia="zh-CN"/>
              </w:rPr>
            </w:pPr>
            <w:r>
              <w:rPr>
                <w:rFonts w:hint="eastAsia" w:ascii="宋体" w:hAnsi="宋体" w:cs="宋体"/>
                <w:sz w:val="24"/>
                <w:szCs w:val="24"/>
                <w:highlight w:val="none"/>
                <w:lang w:val="en-US" w:eastAsia="zh-CN"/>
              </w:rPr>
              <w:t>7</w:t>
            </w:r>
          </w:p>
        </w:tc>
        <w:tc>
          <w:tcPr>
            <w:tcW w:w="1244" w:type="dxa"/>
            <w:vAlign w:val="center"/>
          </w:tcPr>
          <w:p w14:paraId="29154222">
            <w:pPr>
              <w:adjustRightInd w:val="0"/>
              <w:snapToGrid w:val="0"/>
              <w:spacing w:beforeLines="0" w:afterLines="0" w:line="360" w:lineRule="auto"/>
              <w:jc w:val="center"/>
              <w:rPr>
                <w:rFonts w:hint="eastAsia" w:cs="宋体" w:asciiTheme="minorEastAsia" w:hAnsiTheme="minorEastAsia" w:eastAsiaTheme="minorEastAsia"/>
                <w:sz w:val="24"/>
                <w:highlight w:val="none"/>
              </w:rPr>
            </w:pPr>
            <w:r>
              <w:rPr>
                <w:rFonts w:hint="eastAsia" w:ascii="宋体" w:hAnsi="宋体" w:eastAsia="宋体" w:cs="宋体"/>
                <w:sz w:val="24"/>
                <w:szCs w:val="24"/>
                <w:highlight w:val="none"/>
              </w:rPr>
              <w:t>基本资质</w:t>
            </w:r>
          </w:p>
        </w:tc>
        <w:tc>
          <w:tcPr>
            <w:tcW w:w="2696" w:type="dxa"/>
            <w:vAlign w:val="center"/>
          </w:tcPr>
          <w:p w14:paraId="6CDDE70B">
            <w:pPr>
              <w:adjustRightInd w:val="0"/>
              <w:snapToGrid w:val="0"/>
              <w:spacing w:beforeLines="0" w:afterLines="0" w:line="360" w:lineRule="auto"/>
              <w:jc w:val="left"/>
              <w:rPr>
                <w:rFonts w:hint="eastAsia" w:cs="宋体" w:asciiTheme="minorEastAsia" w:hAnsiTheme="minorEastAsia" w:eastAsiaTheme="minorEastAsia"/>
                <w:sz w:val="24"/>
                <w:highlight w:val="none"/>
              </w:rPr>
            </w:pPr>
            <w:r>
              <w:rPr>
                <w:rFonts w:hint="eastAsia" w:ascii="宋体" w:hAnsi="宋体" w:eastAsia="宋体" w:cs="宋体"/>
                <w:sz w:val="24"/>
                <w:szCs w:val="24"/>
                <w:highlight w:val="none"/>
              </w:rPr>
              <w:t>磋商保证金的提交</w:t>
            </w:r>
          </w:p>
        </w:tc>
        <w:tc>
          <w:tcPr>
            <w:tcW w:w="4173" w:type="dxa"/>
            <w:vAlign w:val="center"/>
          </w:tcPr>
          <w:p w14:paraId="5BB4EFB1">
            <w:pPr>
              <w:adjustRightInd w:val="0"/>
              <w:snapToGrid w:val="0"/>
              <w:spacing w:beforeLines="0" w:afterLines="0" w:line="360" w:lineRule="auto"/>
              <w:jc w:val="left"/>
              <w:rPr>
                <w:rFonts w:hint="eastAsia" w:cs="宋体" w:asciiTheme="minorEastAsia" w:hAnsiTheme="minorEastAsia" w:eastAsiaTheme="minorEastAsia"/>
                <w:sz w:val="24"/>
                <w:highlight w:val="none"/>
              </w:rPr>
            </w:pPr>
            <w:r>
              <w:rPr>
                <w:rFonts w:hint="eastAsia" w:ascii="宋体" w:hAnsi="宋体" w:eastAsia="宋体" w:cs="宋体"/>
                <w:sz w:val="24"/>
                <w:szCs w:val="24"/>
                <w:highlight w:val="none"/>
              </w:rPr>
              <w:t>磋商保证金是否按磋商文件要求缴纳。</w:t>
            </w:r>
          </w:p>
        </w:tc>
      </w:tr>
      <w:tr w14:paraId="09D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18" w:type="dxa"/>
            <w:vAlign w:val="center"/>
          </w:tcPr>
          <w:p w14:paraId="5E4AD5D0">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8</w:t>
            </w:r>
          </w:p>
        </w:tc>
        <w:tc>
          <w:tcPr>
            <w:tcW w:w="1244" w:type="dxa"/>
            <w:vAlign w:val="center"/>
          </w:tcPr>
          <w:p w14:paraId="1BAAEBEC">
            <w:pPr>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特定资质</w:t>
            </w:r>
          </w:p>
        </w:tc>
        <w:tc>
          <w:tcPr>
            <w:tcW w:w="2696" w:type="dxa"/>
            <w:vAlign w:val="center"/>
          </w:tcPr>
          <w:p w14:paraId="0B2032A6">
            <w:pPr>
              <w:widowControl/>
              <w:adjustRightInd w:val="0"/>
              <w:snapToGrid w:val="0"/>
              <w:spacing w:line="360" w:lineRule="auto"/>
              <w:jc w:val="left"/>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供应商须具备有效的《人力资源服务许可证》</w:t>
            </w:r>
          </w:p>
        </w:tc>
        <w:tc>
          <w:tcPr>
            <w:tcW w:w="4173" w:type="dxa"/>
            <w:vAlign w:val="center"/>
          </w:tcPr>
          <w:p w14:paraId="64AF9A4D">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提供有效的证书原件扫描件并加盖公章。</w:t>
            </w:r>
          </w:p>
        </w:tc>
      </w:tr>
    </w:tbl>
    <w:p w14:paraId="45038F1C">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说明：</w:t>
      </w:r>
    </w:p>
    <w:p w14:paraId="1A47A057">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（1）提供的复印件不清晰、无法辨认或内容不符合规定，该项内容将视为无效。</w:t>
      </w:r>
    </w:p>
    <w:p w14:paraId="5DE83997">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（2）资格检查的内容若有一项未提供或达不到检查标准，将导致其不具备投标资格，且不允许在开标后补正。</w:t>
      </w:r>
    </w:p>
    <w:p w14:paraId="6027461E">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（3）依法免税或不需要缴纳社会保障金的供应商，应提供相应的文件证明，复印件或原件清晰、真实、有效。</w:t>
      </w:r>
    </w:p>
    <w:p w14:paraId="4FB75403">
      <w:pPr>
        <w:widowControl/>
        <w:adjustRightInd w:val="0"/>
        <w:snapToGrid w:val="0"/>
        <w:spacing w:line="360" w:lineRule="auto"/>
        <w:ind w:firstLine="482"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b/>
          <w:bCs/>
          <w:kern w:val="0"/>
          <w:sz w:val="24"/>
          <w:highlight w:val="none"/>
        </w:rPr>
        <w:t>2、符合性评审</w:t>
      </w:r>
      <w:r>
        <w:rPr>
          <w:rFonts w:hint="eastAsia" w:cs="宋体" w:asciiTheme="minorEastAsia" w:hAnsiTheme="minorEastAsia" w:eastAsiaTheme="minorEastAsia"/>
          <w:kern w:val="0"/>
          <w:sz w:val="24"/>
          <w:highlight w:val="none"/>
        </w:rPr>
        <w:t>：磋商小组须对通过资格性审核的响应文件进行符合性审查</w:t>
      </w:r>
    </w:p>
    <w:p w14:paraId="0893568C">
      <w:pPr>
        <w:widowControl/>
        <w:adjustRightInd w:val="0"/>
        <w:snapToGrid w:val="0"/>
        <w:spacing w:line="360" w:lineRule="auto"/>
        <w:ind w:firstLine="480" w:firstLineChars="200"/>
        <w:jc w:val="left"/>
        <w:rPr>
          <w:rFonts w:cs="宋体" w:asciiTheme="minorEastAsia" w:hAnsiTheme="minorEastAsia" w:eastAsiaTheme="minorEastAsia"/>
          <w:bCs/>
          <w:kern w:val="0"/>
          <w:sz w:val="24"/>
          <w:highlight w:val="none"/>
        </w:rPr>
      </w:pPr>
      <w:r>
        <w:rPr>
          <w:rFonts w:hint="eastAsia" w:cs="宋体" w:asciiTheme="minorEastAsia" w:hAnsiTheme="minorEastAsia" w:eastAsiaTheme="minorEastAsia"/>
          <w:kern w:val="0"/>
          <w:sz w:val="24"/>
          <w:highlight w:val="none"/>
        </w:rPr>
        <w:t>磋商小组将从响应文件的有效性、完整性和对磋商文件的响应程度进行审查，以确定是否对磋商文件的实质性要求作出响应。实质上响应的投标是指与磋商文件的主要</w:t>
      </w:r>
      <w:r>
        <w:rPr>
          <w:rFonts w:hint="eastAsia" w:cs="宋体" w:asciiTheme="minorEastAsia" w:hAnsiTheme="minorEastAsia" w:eastAsiaTheme="minorEastAsia"/>
          <w:bCs/>
          <w:kern w:val="0"/>
          <w:sz w:val="24"/>
          <w:highlight w:val="none"/>
        </w:rPr>
        <w:t>条款、条件和规格相符，没有重大偏离。</w:t>
      </w:r>
    </w:p>
    <w:tbl>
      <w:tblPr>
        <w:tblStyle w:val="35"/>
        <w:tblW w:w="880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5"/>
        <w:gridCol w:w="764"/>
        <w:gridCol w:w="2177"/>
        <w:gridCol w:w="5155"/>
      </w:tblGrid>
      <w:tr w14:paraId="3C110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692" w:hRule="atLeast"/>
          <w:tblHeader/>
          <w:jc w:val="center"/>
        </w:trPr>
        <w:tc>
          <w:tcPr>
            <w:tcW w:w="705" w:type="dxa"/>
            <w:vAlign w:val="center"/>
          </w:tcPr>
          <w:p w14:paraId="2DF7EBC4">
            <w:pPr>
              <w:adjustRightInd w:val="0"/>
              <w:snapToGrid w:val="0"/>
              <w:spacing w:line="360" w:lineRule="auto"/>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序号</w:t>
            </w:r>
          </w:p>
        </w:tc>
        <w:tc>
          <w:tcPr>
            <w:tcW w:w="764" w:type="dxa"/>
            <w:vAlign w:val="center"/>
          </w:tcPr>
          <w:p w14:paraId="031681FF">
            <w:pPr>
              <w:adjustRightInd w:val="0"/>
              <w:snapToGrid w:val="0"/>
              <w:spacing w:line="360" w:lineRule="auto"/>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类型</w:t>
            </w:r>
          </w:p>
        </w:tc>
        <w:tc>
          <w:tcPr>
            <w:tcW w:w="2177" w:type="dxa"/>
            <w:vAlign w:val="center"/>
          </w:tcPr>
          <w:p w14:paraId="2A09F242">
            <w:pPr>
              <w:adjustRightInd w:val="0"/>
              <w:snapToGrid w:val="0"/>
              <w:spacing w:line="360" w:lineRule="auto"/>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内容</w:t>
            </w:r>
          </w:p>
        </w:tc>
        <w:tc>
          <w:tcPr>
            <w:tcW w:w="5155" w:type="dxa"/>
            <w:vAlign w:val="center"/>
          </w:tcPr>
          <w:p w14:paraId="26116385">
            <w:pPr>
              <w:adjustRightInd w:val="0"/>
              <w:snapToGrid w:val="0"/>
              <w:spacing w:line="360" w:lineRule="auto"/>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标准</w:t>
            </w:r>
          </w:p>
        </w:tc>
      </w:tr>
      <w:tr w14:paraId="36A7D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jc w:val="center"/>
        </w:trPr>
        <w:tc>
          <w:tcPr>
            <w:tcW w:w="705" w:type="dxa"/>
            <w:vAlign w:val="center"/>
          </w:tcPr>
          <w:p w14:paraId="6ABB90EF">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p>
        </w:tc>
        <w:tc>
          <w:tcPr>
            <w:tcW w:w="764" w:type="dxa"/>
            <w:vAlign w:val="center"/>
          </w:tcPr>
          <w:p w14:paraId="05FA90B3">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商务</w:t>
            </w:r>
          </w:p>
        </w:tc>
        <w:tc>
          <w:tcPr>
            <w:tcW w:w="2177" w:type="dxa"/>
            <w:vAlign w:val="center"/>
          </w:tcPr>
          <w:p w14:paraId="6B1C0AE3">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磋商函</w:t>
            </w:r>
          </w:p>
        </w:tc>
        <w:tc>
          <w:tcPr>
            <w:tcW w:w="5155" w:type="dxa"/>
            <w:vAlign w:val="center"/>
          </w:tcPr>
          <w:p w14:paraId="7BD5953B">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内容齐全，签字或盖章符合要求。</w:t>
            </w:r>
          </w:p>
        </w:tc>
      </w:tr>
      <w:tr w14:paraId="4F7A5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3" w:hRule="atLeast"/>
          <w:jc w:val="center"/>
        </w:trPr>
        <w:tc>
          <w:tcPr>
            <w:tcW w:w="705" w:type="dxa"/>
            <w:vAlign w:val="center"/>
          </w:tcPr>
          <w:p w14:paraId="5ED2E54E">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w:t>
            </w:r>
          </w:p>
        </w:tc>
        <w:tc>
          <w:tcPr>
            <w:tcW w:w="764" w:type="dxa"/>
            <w:vAlign w:val="center"/>
          </w:tcPr>
          <w:p w14:paraId="30961E38">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商务</w:t>
            </w:r>
          </w:p>
        </w:tc>
        <w:tc>
          <w:tcPr>
            <w:tcW w:w="2177" w:type="dxa"/>
            <w:vAlign w:val="center"/>
          </w:tcPr>
          <w:p w14:paraId="1A507ACA">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磋商供应商代表证明</w:t>
            </w:r>
          </w:p>
        </w:tc>
        <w:tc>
          <w:tcPr>
            <w:tcW w:w="5155" w:type="dxa"/>
            <w:vAlign w:val="center"/>
          </w:tcPr>
          <w:p w14:paraId="1EF40361">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（1）法定代表人（负责人）的身份证明文件</w:t>
            </w:r>
          </w:p>
          <w:p w14:paraId="3FAEB1F3">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（2）法定代表人（负责人）授权委托书内容齐全，签字或盖章符合要求。</w:t>
            </w:r>
          </w:p>
        </w:tc>
      </w:tr>
      <w:tr w14:paraId="33A46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3" w:hRule="atLeast"/>
          <w:jc w:val="center"/>
        </w:trPr>
        <w:tc>
          <w:tcPr>
            <w:tcW w:w="705" w:type="dxa"/>
            <w:vAlign w:val="center"/>
          </w:tcPr>
          <w:p w14:paraId="706D3762">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w:t>
            </w:r>
          </w:p>
        </w:tc>
        <w:tc>
          <w:tcPr>
            <w:tcW w:w="764" w:type="dxa"/>
            <w:vAlign w:val="center"/>
          </w:tcPr>
          <w:p w14:paraId="456543F8">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商务</w:t>
            </w:r>
          </w:p>
        </w:tc>
        <w:tc>
          <w:tcPr>
            <w:tcW w:w="2177" w:type="dxa"/>
            <w:vAlign w:val="center"/>
          </w:tcPr>
          <w:p w14:paraId="579C84D4">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响应文件的签署</w:t>
            </w:r>
          </w:p>
        </w:tc>
        <w:tc>
          <w:tcPr>
            <w:tcW w:w="5155" w:type="dxa"/>
            <w:vAlign w:val="center"/>
          </w:tcPr>
          <w:p w14:paraId="639F4638">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组成响应文件的所有文件的签署，符合磋商文件第二部分磋商供应商须知规定，签署和印章使用完整、有效。</w:t>
            </w:r>
          </w:p>
        </w:tc>
      </w:tr>
      <w:tr w14:paraId="6232E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7" w:hRule="atLeast"/>
          <w:jc w:val="center"/>
        </w:trPr>
        <w:tc>
          <w:tcPr>
            <w:tcW w:w="705" w:type="dxa"/>
            <w:vAlign w:val="center"/>
          </w:tcPr>
          <w:p w14:paraId="61FBD755">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w:t>
            </w:r>
          </w:p>
        </w:tc>
        <w:tc>
          <w:tcPr>
            <w:tcW w:w="764" w:type="dxa"/>
            <w:vAlign w:val="center"/>
          </w:tcPr>
          <w:p w14:paraId="0D9E1E98">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商务</w:t>
            </w:r>
          </w:p>
        </w:tc>
        <w:tc>
          <w:tcPr>
            <w:tcW w:w="2177" w:type="dxa"/>
            <w:vAlign w:val="center"/>
          </w:tcPr>
          <w:p w14:paraId="5D4F937E">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响应文件的有效期</w:t>
            </w:r>
          </w:p>
        </w:tc>
        <w:tc>
          <w:tcPr>
            <w:tcW w:w="5155" w:type="dxa"/>
            <w:vAlign w:val="center"/>
          </w:tcPr>
          <w:p w14:paraId="7D948240">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磋商函中承诺的磋商文件有效期，符合磋商文件第二部分磋商供应商须知的要求。</w:t>
            </w:r>
          </w:p>
        </w:tc>
      </w:tr>
      <w:tr w14:paraId="17B95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7" w:hRule="atLeast"/>
          <w:jc w:val="center"/>
        </w:trPr>
        <w:tc>
          <w:tcPr>
            <w:tcW w:w="705" w:type="dxa"/>
            <w:vAlign w:val="center"/>
          </w:tcPr>
          <w:p w14:paraId="757DCF21">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5</w:t>
            </w:r>
          </w:p>
        </w:tc>
        <w:tc>
          <w:tcPr>
            <w:tcW w:w="764" w:type="dxa"/>
            <w:vAlign w:val="center"/>
          </w:tcPr>
          <w:p w14:paraId="3F59F534">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商务</w:t>
            </w:r>
          </w:p>
        </w:tc>
        <w:tc>
          <w:tcPr>
            <w:tcW w:w="2177" w:type="dxa"/>
            <w:vAlign w:val="center"/>
          </w:tcPr>
          <w:p w14:paraId="4926F935">
            <w:pPr>
              <w:pStyle w:val="53"/>
              <w:widowControl/>
              <w:adjustRightInd w:val="0"/>
              <w:snapToGrid w:val="0"/>
              <w:ind w:firstLine="0" w:firstLineChars="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eastAsia="zh-CN"/>
              </w:rPr>
              <w:t>合同履约期限</w:t>
            </w:r>
            <w:r>
              <w:rPr>
                <w:rFonts w:hint="eastAsia" w:cs="宋体" w:asciiTheme="minorEastAsia" w:hAnsiTheme="minorEastAsia" w:eastAsiaTheme="minorEastAsia"/>
                <w:color w:val="auto"/>
                <w:highlight w:val="none"/>
              </w:rPr>
              <w:t>、质量标准、其他需求</w:t>
            </w:r>
          </w:p>
        </w:tc>
        <w:tc>
          <w:tcPr>
            <w:tcW w:w="5155" w:type="dxa"/>
            <w:vAlign w:val="center"/>
          </w:tcPr>
          <w:p w14:paraId="70B7D956">
            <w:pPr>
              <w:pStyle w:val="53"/>
              <w:widowControl/>
              <w:adjustRightInd w:val="0"/>
              <w:snapToGrid w:val="0"/>
              <w:ind w:firstLine="0" w:firstLineChars="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响应文件对磋商文件商务要求作出实质响应。</w:t>
            </w:r>
          </w:p>
        </w:tc>
      </w:tr>
      <w:tr w14:paraId="7F942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705" w:type="dxa"/>
            <w:vAlign w:val="center"/>
          </w:tcPr>
          <w:p w14:paraId="721D69A8">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w:t>
            </w:r>
          </w:p>
        </w:tc>
        <w:tc>
          <w:tcPr>
            <w:tcW w:w="764" w:type="dxa"/>
            <w:vAlign w:val="center"/>
          </w:tcPr>
          <w:p w14:paraId="065946E7">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报价</w:t>
            </w:r>
          </w:p>
        </w:tc>
        <w:tc>
          <w:tcPr>
            <w:tcW w:w="2177" w:type="dxa"/>
            <w:vAlign w:val="center"/>
          </w:tcPr>
          <w:p w14:paraId="1743853B">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响应文件的报价</w:t>
            </w:r>
          </w:p>
        </w:tc>
        <w:tc>
          <w:tcPr>
            <w:tcW w:w="5155" w:type="dxa"/>
            <w:vAlign w:val="center"/>
          </w:tcPr>
          <w:p w14:paraId="597E3064">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1、不接受可选择或可调整的磋商和报价。</w:t>
            </w:r>
          </w:p>
          <w:p w14:paraId="6CCD7DFC">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2、不接受超出本项目预算金额或最高限价的报价</w:t>
            </w:r>
          </w:p>
        </w:tc>
      </w:tr>
      <w:tr w14:paraId="0828E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3" w:hRule="atLeast"/>
          <w:jc w:val="center"/>
        </w:trPr>
        <w:tc>
          <w:tcPr>
            <w:tcW w:w="705" w:type="dxa"/>
            <w:vAlign w:val="center"/>
          </w:tcPr>
          <w:p w14:paraId="2B7FD18E">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w:t>
            </w:r>
          </w:p>
        </w:tc>
        <w:tc>
          <w:tcPr>
            <w:tcW w:w="764" w:type="dxa"/>
            <w:vAlign w:val="center"/>
          </w:tcPr>
          <w:p w14:paraId="73C8FC0F">
            <w:pPr>
              <w:widowControl/>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技术</w:t>
            </w:r>
          </w:p>
        </w:tc>
        <w:tc>
          <w:tcPr>
            <w:tcW w:w="2177" w:type="dxa"/>
            <w:vAlign w:val="center"/>
          </w:tcPr>
          <w:p w14:paraId="17ED92A0">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服务要求响应内容</w:t>
            </w:r>
          </w:p>
        </w:tc>
        <w:tc>
          <w:tcPr>
            <w:tcW w:w="5155" w:type="dxa"/>
            <w:vAlign w:val="center"/>
          </w:tcPr>
          <w:p w14:paraId="1F5B6FE8">
            <w:pPr>
              <w:widowControl/>
              <w:adjustRightInd w:val="0"/>
              <w:snapToGrid w:val="0"/>
              <w:spacing w:line="360"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供应商磋商文件中的服务能力、服务质量、服务期不满足磋商文件的要求和超出采购人可接受的偏差范围，做无效响应处理。</w:t>
            </w:r>
          </w:p>
        </w:tc>
      </w:tr>
    </w:tbl>
    <w:p w14:paraId="34ACA76A">
      <w:pPr>
        <w:adjustRightInd w:val="0"/>
        <w:snapToGrid w:val="0"/>
        <w:spacing w:line="360" w:lineRule="auto"/>
        <w:ind w:firstLine="480" w:firstLineChars="200"/>
        <w:rPr>
          <w:rFonts w:cs="宋体" w:asciiTheme="minorEastAsia" w:hAnsiTheme="minorEastAsia" w:eastAsiaTheme="minorEastAsia"/>
          <w:b/>
          <w:kern w:val="0"/>
          <w:sz w:val="24"/>
          <w:highlight w:val="none"/>
        </w:rPr>
      </w:pPr>
      <w:r>
        <w:rPr>
          <w:rFonts w:hint="eastAsia" w:cs="宋体" w:asciiTheme="minorEastAsia" w:hAnsiTheme="minorEastAsia" w:eastAsiaTheme="minorEastAsia"/>
          <w:sz w:val="24"/>
          <w:highlight w:val="none"/>
        </w:rPr>
        <w:t>说明：符合性检查的内容，经磋商小组认定的存在重大偏离或保留，将导致投标无效。</w:t>
      </w:r>
    </w:p>
    <w:p w14:paraId="3FA0DE0D">
      <w:pPr>
        <w:pStyle w:val="53"/>
        <w:adjustRightInd w:val="0"/>
        <w:snapToGrid w:val="0"/>
        <w:ind w:firstLine="482"/>
        <w:rPr>
          <w:rFonts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3.特别说明：</w:t>
      </w:r>
    </w:p>
    <w:p w14:paraId="4478E681">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（1）磋商文件要求供应商提供的其他材料，不作为资格检查的内容。</w:t>
      </w:r>
    </w:p>
    <w:p w14:paraId="76F24167">
      <w:pPr>
        <w:pStyle w:val="53"/>
        <w:adjustRightInd w:val="0"/>
        <w:snapToGrid w:val="0"/>
        <w:ind w:firstLine="482"/>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（2）供应商应按磋商文件要求“格式”提供的材料，如有调整，内容及签署必须完整、有效，且没有本文件不可接受的条件。</w:t>
      </w:r>
    </w:p>
    <w:p w14:paraId="6FB29557">
      <w:pPr>
        <w:pStyle w:val="53"/>
        <w:adjustRightInd w:val="0"/>
        <w:snapToGrid w:val="0"/>
        <w:ind w:firstLine="482"/>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四、政策性要求评审内容及标准</w:t>
      </w:r>
    </w:p>
    <w:p w14:paraId="24ABED5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中小微企业参加本项目评审标准</w:t>
      </w:r>
    </w:p>
    <w:p w14:paraId="06C1AEE1">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（1）审查《中小企业声明函》各项内容是否符合规定要求。</w:t>
      </w:r>
    </w:p>
    <w:p w14:paraId="5891D397">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（2）价格折扣：小型、微型企业给予15%的价格扣除，用扣除后的报价参与评审。</w:t>
      </w:r>
    </w:p>
    <w:p w14:paraId="5034A65F">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供应商参加本次招标活动，上述要求（如涉及的话），均应作出响应。</w:t>
      </w:r>
    </w:p>
    <w:p w14:paraId="12169E3E">
      <w:pPr>
        <w:pStyle w:val="53"/>
        <w:adjustRightInd w:val="0"/>
        <w:snapToGrid w:val="0"/>
        <w:ind w:firstLine="482"/>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五、无效投标的情形</w:t>
      </w:r>
    </w:p>
    <w:p w14:paraId="541DC5A8">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1、应交未交投标保证金的；</w:t>
      </w:r>
    </w:p>
    <w:p w14:paraId="1FDEEE19">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2、未按照磋商文件规定要求密封、签署、盖章的；</w:t>
      </w:r>
    </w:p>
    <w:p w14:paraId="19D6E036">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3、不具备磋商文件中规定资格要求的；</w:t>
      </w:r>
    </w:p>
    <w:p w14:paraId="7EA3F30E">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4、不符合法律、法规规定和磋商文件中规定的其他实质性要求。</w:t>
      </w:r>
    </w:p>
    <w:p w14:paraId="5FF9111E">
      <w:pPr>
        <w:pStyle w:val="53"/>
        <w:adjustRightInd w:val="0"/>
        <w:snapToGrid w:val="0"/>
        <w:ind w:firstLine="482"/>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六、评审方法及中标条件</w:t>
      </w:r>
    </w:p>
    <w:p w14:paraId="7AD6F579">
      <w:pPr>
        <w:pStyle w:val="53"/>
        <w:adjustRightInd w:val="0"/>
        <w:snapToGrid w:val="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本次评审采用综合评分法，响应文件满足磋商文件全部实质性要求，对商务部分、技术部分、价格部分等主要因素的量化指标进行评审得分（具体评分见综合评分法评分细则），推荐得分最高前三名供应商为成交候选供应商。</w:t>
      </w:r>
    </w:p>
    <w:p w14:paraId="57759CDC">
      <w:pPr>
        <w:overflowPunct w:val="0"/>
        <w:topLinePunct/>
        <w:autoSpaceDN w:val="0"/>
        <w:adjustRightInd w:val="0"/>
        <w:snapToGrid w:val="0"/>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七、综合评分法评分细则</w:t>
      </w:r>
    </w:p>
    <w:p w14:paraId="695B386D">
      <w:pPr>
        <w:overflowPunct w:val="0"/>
        <w:topLinePunct/>
        <w:autoSpaceDN w:val="0"/>
        <w:adjustRightInd w:val="0"/>
        <w:snapToGrid w:val="0"/>
        <w:spacing w:line="360" w:lineRule="auto"/>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磋商小组对实质上响应磋商文件的投标进行评价和比较，按评审因素的量化指标进行评分。每项评审因素的评分由磋商小组成员独立进行评分后，取其算数平均值（不去最高和最低评分）。</w:t>
      </w:r>
    </w:p>
    <w:p w14:paraId="6BBDAAFF">
      <w:pPr>
        <w:overflowPunct w:val="0"/>
        <w:topLinePunct/>
        <w:autoSpaceDN w:val="0"/>
        <w:adjustRightInd w:val="0"/>
        <w:snapToGrid w:val="0"/>
        <w:spacing w:line="360" w:lineRule="auto"/>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评审采用百分制，商务部分</w:t>
      </w:r>
      <w:r>
        <w:rPr>
          <w:rFonts w:hint="eastAsia" w:cs="宋体" w:asciiTheme="minorEastAsia" w:hAnsiTheme="minorEastAsia" w:eastAsiaTheme="minorEastAsia"/>
          <w:bCs/>
          <w:kern w:val="0"/>
          <w:sz w:val="24"/>
          <w:highlight w:val="none"/>
          <w:lang w:val="en-US" w:eastAsia="zh-CN"/>
        </w:rPr>
        <w:t>20</w:t>
      </w:r>
      <w:r>
        <w:rPr>
          <w:rFonts w:hint="eastAsia" w:cs="宋体" w:asciiTheme="minorEastAsia" w:hAnsiTheme="minorEastAsia" w:eastAsiaTheme="minorEastAsia"/>
          <w:bCs/>
          <w:kern w:val="0"/>
          <w:sz w:val="24"/>
          <w:highlight w:val="none"/>
        </w:rPr>
        <w:t>分、技术服务部分</w:t>
      </w:r>
      <w:r>
        <w:rPr>
          <w:rFonts w:hint="eastAsia" w:cs="宋体" w:asciiTheme="minorEastAsia" w:hAnsiTheme="minorEastAsia" w:eastAsiaTheme="minorEastAsia"/>
          <w:bCs/>
          <w:kern w:val="0"/>
          <w:sz w:val="24"/>
          <w:highlight w:val="none"/>
          <w:lang w:val="en-US" w:eastAsia="zh-CN"/>
        </w:rPr>
        <w:t>70</w:t>
      </w:r>
      <w:r>
        <w:rPr>
          <w:rFonts w:hint="eastAsia" w:cs="宋体" w:asciiTheme="minorEastAsia" w:hAnsiTheme="minorEastAsia" w:eastAsiaTheme="minorEastAsia"/>
          <w:bCs/>
          <w:kern w:val="0"/>
          <w:sz w:val="24"/>
          <w:highlight w:val="none"/>
        </w:rPr>
        <w:t>分、报价10分。</w:t>
      </w:r>
    </w:p>
    <w:p w14:paraId="7D95F3FF">
      <w:pPr>
        <w:pStyle w:val="53"/>
        <w:adjustRightInd w:val="0"/>
        <w:snapToGrid w:val="0"/>
        <w:ind w:firstLine="482"/>
        <w:jc w:val="center"/>
        <w:rPr>
          <w:rFonts w:cs="宋体" w:asciiTheme="minorEastAsia" w:hAnsiTheme="minorEastAsia" w:eastAsiaTheme="minorEastAsia"/>
          <w:b/>
          <w:bCs/>
          <w:color w:val="auto"/>
          <w:kern w:val="0"/>
          <w:highlight w:val="none"/>
        </w:rPr>
      </w:pPr>
      <w:r>
        <w:rPr>
          <w:rFonts w:hint="eastAsia" w:cs="宋体" w:asciiTheme="minorEastAsia" w:hAnsiTheme="minorEastAsia" w:eastAsiaTheme="minorEastAsia"/>
          <w:b/>
          <w:bCs/>
          <w:color w:val="auto"/>
          <w:kern w:val="0"/>
          <w:highlight w:val="none"/>
        </w:rPr>
        <w:t>综合评分法评分细则</w:t>
      </w:r>
    </w:p>
    <w:tbl>
      <w:tblPr>
        <w:tblStyle w:val="35"/>
        <w:tblW w:w="0" w:type="auto"/>
        <w:jc w:val="center"/>
        <w:tblLayout w:type="fixed"/>
        <w:tblCellMar>
          <w:top w:w="0" w:type="dxa"/>
          <w:left w:w="0" w:type="dxa"/>
          <w:bottom w:w="0" w:type="dxa"/>
          <w:right w:w="0" w:type="dxa"/>
        </w:tblCellMar>
      </w:tblPr>
      <w:tblGrid>
        <w:gridCol w:w="8124"/>
        <w:gridCol w:w="759"/>
      </w:tblGrid>
      <w:tr w14:paraId="00A0D147">
        <w:tblPrEx>
          <w:tblCellMar>
            <w:top w:w="0" w:type="dxa"/>
            <w:left w:w="0" w:type="dxa"/>
            <w:bottom w:w="0" w:type="dxa"/>
            <w:right w:w="0" w:type="dxa"/>
          </w:tblCellMar>
        </w:tblPrEx>
        <w:trPr>
          <w:tblHeader/>
          <w:jc w:val="center"/>
        </w:trPr>
        <w:tc>
          <w:tcPr>
            <w:tcW w:w="8124" w:type="dxa"/>
            <w:tcBorders>
              <w:top w:val="single" w:color="auto" w:sz="4" w:space="0"/>
              <w:left w:val="single" w:color="auto" w:sz="4" w:space="0"/>
              <w:bottom w:val="single" w:color="auto" w:sz="4" w:space="0"/>
              <w:right w:val="single" w:color="auto" w:sz="4" w:space="0"/>
            </w:tcBorders>
            <w:vAlign w:val="center"/>
          </w:tcPr>
          <w:p w14:paraId="4FDF65B7">
            <w:pPr>
              <w:tabs>
                <w:tab w:val="left" w:pos="0"/>
              </w:tabs>
              <w:adjustRightInd w:val="0"/>
              <w:snapToGrid w:val="0"/>
              <w:spacing w:line="360" w:lineRule="auto"/>
              <w:jc w:val="center"/>
              <w:rPr>
                <w:rFonts w:cs="宋体" w:asciiTheme="minorEastAsia" w:hAnsiTheme="minorEastAsia" w:eastAsiaTheme="minorEastAsia"/>
                <w:b/>
                <w:bCs/>
                <w:sz w:val="24"/>
                <w:highlight w:val="none"/>
              </w:rPr>
            </w:pPr>
            <w:r>
              <w:rPr>
                <w:rFonts w:hint="eastAsia" w:cs="宋体" w:asciiTheme="minorEastAsia" w:hAnsiTheme="minorEastAsia" w:eastAsiaTheme="minorEastAsia"/>
                <w:b/>
                <w:sz w:val="24"/>
                <w:highlight w:val="none"/>
              </w:rPr>
              <w:t xml:space="preserve">评 审 内 容、方 法 及 标 准  </w:t>
            </w:r>
          </w:p>
        </w:tc>
        <w:tc>
          <w:tcPr>
            <w:tcW w:w="759" w:type="dxa"/>
            <w:tcBorders>
              <w:top w:val="single" w:color="auto" w:sz="4" w:space="0"/>
              <w:left w:val="single" w:color="auto" w:sz="4" w:space="0"/>
              <w:bottom w:val="single" w:color="auto" w:sz="4" w:space="0"/>
              <w:right w:val="single" w:color="auto" w:sz="4" w:space="0"/>
            </w:tcBorders>
            <w:vAlign w:val="center"/>
          </w:tcPr>
          <w:p w14:paraId="6F95C532">
            <w:pPr>
              <w:tabs>
                <w:tab w:val="left" w:pos="0"/>
              </w:tabs>
              <w:adjustRightInd w:val="0"/>
              <w:snapToGrid w:val="0"/>
              <w:spacing w:line="360" w:lineRule="auto"/>
              <w:jc w:val="center"/>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分值</w:t>
            </w:r>
          </w:p>
        </w:tc>
      </w:tr>
      <w:tr w14:paraId="4055EC4A">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5B3DE454">
            <w:pPr>
              <w:tabs>
                <w:tab w:val="left" w:pos="0"/>
              </w:tabs>
              <w:adjustRightInd w:val="0"/>
              <w:snapToGrid w:val="0"/>
              <w:spacing w:line="360" w:lineRule="auto"/>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一、商务部分</w:t>
            </w:r>
          </w:p>
        </w:tc>
        <w:tc>
          <w:tcPr>
            <w:tcW w:w="759" w:type="dxa"/>
            <w:tcBorders>
              <w:top w:val="single" w:color="auto" w:sz="4" w:space="0"/>
              <w:left w:val="single" w:color="auto" w:sz="4" w:space="0"/>
              <w:bottom w:val="single" w:color="auto" w:sz="4" w:space="0"/>
              <w:right w:val="single" w:color="auto" w:sz="4" w:space="0"/>
            </w:tcBorders>
            <w:vAlign w:val="center"/>
          </w:tcPr>
          <w:p w14:paraId="2D49A954">
            <w:pPr>
              <w:tabs>
                <w:tab w:val="left" w:pos="0"/>
              </w:tabs>
              <w:adjustRightInd w:val="0"/>
              <w:snapToGrid w:val="0"/>
              <w:spacing w:line="360" w:lineRule="auto"/>
              <w:jc w:val="center"/>
              <w:rPr>
                <w:rFonts w:hint="eastAsia" w:cs="宋体" w:asciiTheme="minorEastAsia" w:hAnsiTheme="minorEastAsia" w:eastAsiaTheme="minorEastAsia"/>
                <w:b/>
                <w:bCs/>
                <w:sz w:val="24"/>
                <w:highlight w:val="none"/>
                <w:lang w:val="en-US" w:eastAsia="zh-CN"/>
              </w:rPr>
            </w:pPr>
            <w:r>
              <w:rPr>
                <w:rFonts w:hint="eastAsia" w:cs="宋体" w:asciiTheme="minorEastAsia" w:hAnsiTheme="minorEastAsia" w:eastAsiaTheme="minorEastAsia"/>
                <w:b/>
                <w:bCs/>
                <w:sz w:val="24"/>
                <w:highlight w:val="none"/>
              </w:rPr>
              <w:t>20</w:t>
            </w:r>
          </w:p>
        </w:tc>
      </w:tr>
      <w:tr w14:paraId="400BA6B7">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1A3FE80C">
            <w:pPr>
              <w:adjustRightInd w:val="0"/>
              <w:snapToGrid w:val="0"/>
              <w:spacing w:line="360" w:lineRule="auto"/>
              <w:ind w:firstLine="482" w:firstLineChars="200"/>
              <w:jc w:val="left"/>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lang w:val="en-US" w:eastAsia="zh-CN"/>
              </w:rPr>
              <w:t>1、</w:t>
            </w:r>
            <w:r>
              <w:rPr>
                <w:rFonts w:hint="eastAsia" w:cs="宋体" w:asciiTheme="minorEastAsia" w:hAnsiTheme="minorEastAsia" w:eastAsiaTheme="minorEastAsia"/>
                <w:b/>
                <w:sz w:val="24"/>
                <w:highlight w:val="none"/>
              </w:rPr>
              <w:t>供应商业绩</w:t>
            </w:r>
          </w:p>
          <w:p w14:paraId="41D84E71">
            <w:pPr>
              <w:adjustRightInd w:val="0"/>
              <w:snapToGrid w:val="0"/>
              <w:spacing w:line="360" w:lineRule="auto"/>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响应截止日期前三年（2023年5月至今），以供应商自身的合同为准，要求必须提用户签订的合同首页、合同金额所在页、签字盖章页作为证明，每提供一个同类合同案例得</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sz w:val="24"/>
                <w:highlight w:val="none"/>
              </w:rPr>
              <w:t>分，最高得20分，未提供或提供不全不得分。（须规定业绩类别为同类型业绩）</w:t>
            </w:r>
          </w:p>
        </w:tc>
        <w:tc>
          <w:tcPr>
            <w:tcW w:w="759" w:type="dxa"/>
            <w:tcBorders>
              <w:top w:val="single" w:color="auto" w:sz="4" w:space="0"/>
              <w:left w:val="single" w:color="auto" w:sz="4" w:space="0"/>
              <w:bottom w:val="single" w:color="auto" w:sz="4" w:space="0"/>
              <w:right w:val="single" w:color="auto" w:sz="4" w:space="0"/>
            </w:tcBorders>
            <w:vAlign w:val="center"/>
          </w:tcPr>
          <w:p w14:paraId="1823DE7A">
            <w:pPr>
              <w:adjustRightInd w:val="0"/>
              <w:snapToGrid w:val="0"/>
              <w:spacing w:line="360" w:lineRule="auto"/>
              <w:jc w:val="center"/>
              <w:rPr>
                <w:rFonts w:cs="宋体" w:asciiTheme="minorEastAsia" w:hAnsiTheme="minorEastAsia" w:eastAsiaTheme="minorEastAsia"/>
                <w:color w:val="000000"/>
                <w:spacing w:val="6"/>
                <w:sz w:val="24"/>
                <w:highlight w:val="none"/>
              </w:rPr>
            </w:pPr>
            <w:r>
              <w:rPr>
                <w:rFonts w:hint="eastAsia" w:cs="宋体" w:asciiTheme="minorEastAsia" w:hAnsiTheme="minorEastAsia" w:eastAsiaTheme="minorEastAsia"/>
                <w:sz w:val="24"/>
                <w:highlight w:val="none"/>
              </w:rPr>
              <w:t>20分</w:t>
            </w:r>
          </w:p>
        </w:tc>
      </w:tr>
      <w:tr w14:paraId="5A2211A0">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20A428C5">
            <w:pPr>
              <w:tabs>
                <w:tab w:val="left" w:pos="0"/>
              </w:tabs>
              <w:adjustRightInd w:val="0"/>
              <w:snapToGrid w:val="0"/>
              <w:spacing w:line="360" w:lineRule="auto"/>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二、技术、服务部分</w:t>
            </w:r>
          </w:p>
        </w:tc>
        <w:tc>
          <w:tcPr>
            <w:tcW w:w="759" w:type="dxa"/>
            <w:tcBorders>
              <w:top w:val="single" w:color="auto" w:sz="4" w:space="0"/>
              <w:left w:val="single" w:color="auto" w:sz="4" w:space="0"/>
              <w:bottom w:val="single" w:color="auto" w:sz="4" w:space="0"/>
              <w:right w:val="single" w:color="auto" w:sz="4" w:space="0"/>
            </w:tcBorders>
            <w:vAlign w:val="center"/>
          </w:tcPr>
          <w:p w14:paraId="0FF8CD4E">
            <w:pPr>
              <w:tabs>
                <w:tab w:val="left" w:pos="0"/>
              </w:tabs>
              <w:adjustRightInd w:val="0"/>
              <w:snapToGrid w:val="0"/>
              <w:spacing w:line="360" w:lineRule="auto"/>
              <w:jc w:val="center"/>
              <w:rPr>
                <w:rFonts w:hint="eastAsia" w:cs="宋体" w:asciiTheme="minorEastAsia" w:hAnsiTheme="minorEastAsia" w:eastAsiaTheme="minorEastAsia"/>
                <w:b/>
                <w:bCs/>
                <w:sz w:val="24"/>
                <w:highlight w:val="none"/>
                <w:lang w:val="en-US" w:eastAsia="zh-CN"/>
              </w:rPr>
            </w:pPr>
            <w:r>
              <w:rPr>
                <w:rFonts w:hint="eastAsia" w:cs="宋体" w:asciiTheme="minorEastAsia" w:hAnsiTheme="minorEastAsia" w:eastAsiaTheme="minorEastAsia"/>
                <w:b/>
                <w:bCs/>
                <w:sz w:val="24"/>
                <w:highlight w:val="none"/>
              </w:rPr>
              <w:t>70</w:t>
            </w:r>
          </w:p>
        </w:tc>
      </w:tr>
      <w:tr w14:paraId="12929EE2">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391BDFEE">
            <w:pPr>
              <w:adjustRightInd w:val="0"/>
              <w:snapToGrid w:val="0"/>
              <w:spacing w:line="360" w:lineRule="auto"/>
              <w:ind w:firstLine="482" w:firstLineChars="200"/>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1、总体方案</w:t>
            </w:r>
          </w:p>
          <w:p w14:paraId="30318806">
            <w:pPr>
              <w:adjustRightInd w:val="0"/>
              <w:snapToGrid w:val="0"/>
              <w:spacing w:line="360" w:lineRule="auto"/>
              <w:ind w:firstLine="480" w:firstLineChars="200"/>
              <w:jc w:val="left"/>
              <w:rPr>
                <w:rFonts w:hint="eastAsia" w:cs="宋体" w:asciiTheme="minorEastAsia" w:hAnsiTheme="minorEastAsia" w:eastAsiaTheme="minorEastAsia"/>
                <w:b w:val="0"/>
                <w:bCs w:val="0"/>
                <w:sz w:val="24"/>
                <w:highlight w:val="none"/>
              </w:rPr>
            </w:pPr>
            <w:r>
              <w:rPr>
                <w:rFonts w:hint="eastAsia" w:cs="宋体" w:asciiTheme="minorEastAsia" w:hAnsiTheme="minorEastAsia" w:eastAsiaTheme="minorEastAsia"/>
                <w:b w:val="0"/>
                <w:bCs w:val="0"/>
                <w:sz w:val="24"/>
                <w:highlight w:val="none"/>
              </w:rPr>
              <w:t>根据供应商提供的①整体服务方案目标、思路；②人员招聘方案及日常管理方案；③服务衔接与应急保障措施；④服务优化提升措施进行综合评审；</w:t>
            </w:r>
          </w:p>
          <w:p w14:paraId="016C20CE">
            <w:pPr>
              <w:adjustRightInd w:val="0"/>
              <w:snapToGrid w:val="0"/>
              <w:spacing w:line="360" w:lineRule="auto"/>
              <w:ind w:firstLine="480" w:firstLineChars="200"/>
              <w:jc w:val="left"/>
              <w:rPr>
                <w:highlight w:val="none"/>
              </w:rPr>
            </w:pPr>
            <w:r>
              <w:rPr>
                <w:rFonts w:hint="eastAsia" w:cs="宋体" w:asciiTheme="minorEastAsia" w:hAnsiTheme="minorEastAsia" w:eastAsiaTheme="minorEastAsia"/>
                <w:b w:val="0"/>
                <w:bCs w:val="0"/>
                <w:sz w:val="24"/>
                <w:highlight w:val="none"/>
              </w:rPr>
              <w:t xml:space="preserve"> 以上4项，每项5分，共计20分，每有一项缺失的扣5分，每项中每有1处存在内容缺陷扣2分扣完为止（缺陷是指以下情形中的任意一项：内容不清晰或交叉混乱；内容与项目内在需求有漏项），无方案不得分。</w:t>
            </w:r>
          </w:p>
        </w:tc>
        <w:tc>
          <w:tcPr>
            <w:tcW w:w="759" w:type="dxa"/>
            <w:tcBorders>
              <w:top w:val="single" w:color="auto" w:sz="4" w:space="0"/>
              <w:left w:val="single" w:color="auto" w:sz="4" w:space="0"/>
              <w:bottom w:val="single" w:color="auto" w:sz="4" w:space="0"/>
              <w:right w:val="single" w:color="auto" w:sz="4" w:space="0"/>
            </w:tcBorders>
            <w:vAlign w:val="center"/>
          </w:tcPr>
          <w:p w14:paraId="7A6C7231">
            <w:pPr>
              <w:adjustRightInd w:val="0"/>
              <w:snapToGrid w:val="0"/>
              <w:spacing w:line="360" w:lineRule="auto"/>
              <w:jc w:val="center"/>
              <w:rPr>
                <w:rFonts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lang w:val="en-US" w:eastAsia="zh-CN"/>
              </w:rPr>
              <w:t>20</w:t>
            </w:r>
            <w:r>
              <w:rPr>
                <w:rFonts w:hint="eastAsia" w:cs="宋体" w:asciiTheme="minorEastAsia" w:hAnsiTheme="minorEastAsia" w:eastAsiaTheme="minorEastAsia"/>
                <w:sz w:val="24"/>
                <w:highlight w:val="none"/>
              </w:rPr>
              <w:t>分</w:t>
            </w:r>
          </w:p>
        </w:tc>
      </w:tr>
      <w:tr w14:paraId="30BAEDAD">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167A1536">
            <w:pPr>
              <w:numPr>
                <w:ilvl w:val="0"/>
                <w:numId w:val="2"/>
              </w:numPr>
              <w:adjustRightInd w:val="0"/>
              <w:snapToGrid w:val="0"/>
              <w:spacing w:line="360" w:lineRule="auto"/>
              <w:ind w:firstLine="482" w:firstLineChars="200"/>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培训方案</w:t>
            </w:r>
          </w:p>
          <w:p w14:paraId="5C8513C2">
            <w:pPr>
              <w:adjustRightInd w:val="0"/>
              <w:snapToGrid w:val="0"/>
              <w:spacing w:line="360" w:lineRule="auto"/>
              <w:ind w:firstLine="480" w:firstLineChars="200"/>
              <w:jc w:val="left"/>
              <w:rPr>
                <w:rFonts w:hint="eastAsia" w:cs="宋体" w:asciiTheme="minorEastAsia" w:hAnsiTheme="minorEastAsia" w:eastAsiaTheme="minorEastAsia"/>
                <w:b w:val="0"/>
                <w:bCs w:val="0"/>
                <w:sz w:val="24"/>
                <w:highlight w:val="none"/>
              </w:rPr>
            </w:pPr>
            <w:r>
              <w:rPr>
                <w:rFonts w:hint="eastAsia" w:cs="宋体" w:asciiTheme="minorEastAsia" w:hAnsiTheme="minorEastAsia" w:eastAsiaTheme="minorEastAsia"/>
                <w:b w:val="0"/>
                <w:bCs w:val="0"/>
                <w:sz w:val="24"/>
                <w:highlight w:val="none"/>
              </w:rPr>
              <w:t>根据供应商提供的①政策、法律教育方案；②职业道德培训方案；③业务技能培训方案进行综合评审；</w:t>
            </w:r>
          </w:p>
          <w:p w14:paraId="4295EE50">
            <w:pPr>
              <w:adjustRightInd w:val="0"/>
              <w:snapToGrid w:val="0"/>
              <w:spacing w:line="360" w:lineRule="auto"/>
              <w:ind w:firstLine="480" w:firstLineChars="200"/>
              <w:jc w:val="left"/>
              <w:rPr>
                <w:highlight w:val="none"/>
              </w:rPr>
            </w:pPr>
            <w:r>
              <w:rPr>
                <w:rFonts w:hint="eastAsia" w:cs="宋体" w:asciiTheme="minorEastAsia" w:hAnsiTheme="minorEastAsia" w:eastAsiaTheme="minorEastAsia"/>
                <w:b w:val="0"/>
                <w:bCs w:val="0"/>
                <w:sz w:val="24"/>
                <w:highlight w:val="none"/>
              </w:rPr>
              <w:t>以上3项，每项3分，共计9分，每有一项缺失的扣3分，每项中每有1处存在内容缺陷扣1分扣完为止（缺陷是指以下情形中的任意一项：内容不清晰或交叉混乱；内容与项目内在需求有漏项），无方案不得分。</w:t>
            </w:r>
          </w:p>
        </w:tc>
        <w:tc>
          <w:tcPr>
            <w:tcW w:w="759" w:type="dxa"/>
            <w:tcBorders>
              <w:top w:val="single" w:color="auto" w:sz="4" w:space="0"/>
              <w:left w:val="single" w:color="auto" w:sz="4" w:space="0"/>
              <w:bottom w:val="single" w:color="auto" w:sz="4" w:space="0"/>
              <w:right w:val="single" w:color="auto" w:sz="4" w:space="0"/>
            </w:tcBorders>
            <w:vAlign w:val="center"/>
          </w:tcPr>
          <w:p w14:paraId="55ADCD8D">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9</w:t>
            </w:r>
            <w:r>
              <w:rPr>
                <w:rFonts w:hint="eastAsia" w:cs="宋体" w:asciiTheme="minorEastAsia" w:hAnsiTheme="minorEastAsia" w:eastAsiaTheme="minorEastAsia"/>
                <w:sz w:val="24"/>
                <w:highlight w:val="none"/>
              </w:rPr>
              <w:t>分</w:t>
            </w:r>
          </w:p>
        </w:tc>
      </w:tr>
      <w:tr w14:paraId="7E465092">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5E2600FD">
            <w:pPr>
              <w:adjustRightInd w:val="0"/>
              <w:snapToGrid w:val="0"/>
              <w:spacing w:line="360" w:lineRule="auto"/>
              <w:ind w:firstLine="482" w:firstLineChars="200"/>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3、人员配备</w:t>
            </w:r>
          </w:p>
          <w:p w14:paraId="12EC19FF">
            <w:pPr>
              <w:adjustRightInd w:val="0"/>
              <w:snapToGrid w:val="0"/>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根据供应商提供的①人员配备情况；②人员业务标准规范；③人员安全制度规范；④人员考核办法进行综合评审；</w:t>
            </w:r>
          </w:p>
          <w:p w14:paraId="3F31DBBE">
            <w:pPr>
              <w:adjustRightInd w:val="0"/>
              <w:snapToGrid w:val="0"/>
              <w:spacing w:line="360" w:lineRule="auto"/>
              <w:ind w:firstLine="480" w:firstLineChars="200"/>
              <w:jc w:val="left"/>
              <w:rPr>
                <w:highlight w:val="none"/>
              </w:rPr>
            </w:pPr>
            <w:r>
              <w:rPr>
                <w:rFonts w:hint="eastAsia" w:cs="宋体" w:asciiTheme="minorEastAsia" w:hAnsiTheme="minorEastAsia" w:eastAsiaTheme="minorEastAsia"/>
                <w:sz w:val="24"/>
                <w:highlight w:val="none"/>
              </w:rPr>
              <w:t>以上4项，每项4分，共计16分，每有一项缺失的扣4分，每项中每有1处存在内容缺陷扣2分扣完为止（缺陷是指以下情形中的任意一项：内容不清晰或交叉混乱；内容与项目内在需求有漏项），无方案不得分。</w:t>
            </w:r>
          </w:p>
        </w:tc>
        <w:tc>
          <w:tcPr>
            <w:tcW w:w="759" w:type="dxa"/>
            <w:tcBorders>
              <w:top w:val="single" w:color="auto" w:sz="4" w:space="0"/>
              <w:left w:val="single" w:color="auto" w:sz="4" w:space="0"/>
              <w:bottom w:val="single" w:color="auto" w:sz="4" w:space="0"/>
              <w:right w:val="single" w:color="auto" w:sz="4" w:space="0"/>
            </w:tcBorders>
            <w:vAlign w:val="center"/>
          </w:tcPr>
          <w:p w14:paraId="4A06BB84">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r>
              <w:rPr>
                <w:rFonts w:hint="eastAsia" w:cs="宋体" w:asciiTheme="minorEastAsia" w:hAnsiTheme="minorEastAsia" w:eastAsiaTheme="minorEastAsia"/>
                <w:sz w:val="24"/>
                <w:highlight w:val="none"/>
                <w:lang w:val="en-US" w:eastAsia="zh-CN"/>
              </w:rPr>
              <w:t>6</w:t>
            </w:r>
            <w:r>
              <w:rPr>
                <w:rFonts w:hint="eastAsia" w:cs="宋体" w:asciiTheme="minorEastAsia" w:hAnsiTheme="minorEastAsia" w:eastAsiaTheme="minorEastAsia"/>
                <w:sz w:val="24"/>
                <w:highlight w:val="none"/>
              </w:rPr>
              <w:t>分</w:t>
            </w:r>
          </w:p>
        </w:tc>
      </w:tr>
      <w:tr w14:paraId="079AA7B6">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718C2535">
            <w:pPr>
              <w:adjustRightInd w:val="0"/>
              <w:snapToGrid w:val="0"/>
              <w:spacing w:line="360" w:lineRule="auto"/>
              <w:ind w:firstLine="482" w:firstLineChars="200"/>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4、服务质量保障方案</w:t>
            </w:r>
          </w:p>
          <w:p w14:paraId="0DC22513">
            <w:pPr>
              <w:adjustRightInd w:val="0"/>
              <w:snapToGrid w:val="0"/>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根据供应商提供的①服务质量监督机制方案；②窗口服务质量方案；③投诉处理机制方案；④不合格人员更换机制方案；⑤服务质量改进措施方案进行综合评审；</w:t>
            </w:r>
          </w:p>
          <w:p w14:paraId="70BB0D86">
            <w:pPr>
              <w:adjustRightInd w:val="0"/>
              <w:snapToGrid w:val="0"/>
              <w:spacing w:line="360" w:lineRule="auto"/>
              <w:ind w:firstLine="480" w:firstLineChars="200"/>
              <w:jc w:val="left"/>
              <w:rPr>
                <w:highlight w:val="none"/>
              </w:rPr>
            </w:pPr>
            <w:r>
              <w:rPr>
                <w:rFonts w:hint="eastAsia" w:cs="宋体" w:asciiTheme="minorEastAsia" w:hAnsiTheme="minorEastAsia" w:eastAsiaTheme="minorEastAsia"/>
                <w:sz w:val="24"/>
                <w:highlight w:val="none"/>
              </w:rPr>
              <w:t>以上5项，每项2分，共计10分，每有一项缺失的扣2分，每项中每有1处存在内容缺陷扣1分扣完为止（缺陷是指以下情形中的任意一项：内容不清晰或交叉混乱；内容与项目内在需求有漏项），无方案不得分。</w:t>
            </w:r>
          </w:p>
        </w:tc>
        <w:tc>
          <w:tcPr>
            <w:tcW w:w="759" w:type="dxa"/>
            <w:tcBorders>
              <w:top w:val="single" w:color="auto" w:sz="4" w:space="0"/>
              <w:left w:val="single" w:color="auto" w:sz="4" w:space="0"/>
              <w:bottom w:val="single" w:color="auto" w:sz="4" w:space="0"/>
              <w:right w:val="single" w:color="auto" w:sz="4" w:space="0"/>
            </w:tcBorders>
            <w:vAlign w:val="center"/>
          </w:tcPr>
          <w:p w14:paraId="38FF45B1">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w:t>
            </w:r>
            <w:r>
              <w:rPr>
                <w:rFonts w:hint="eastAsia" w:cs="宋体" w:asciiTheme="minorEastAsia" w:hAnsiTheme="minorEastAsia" w:eastAsiaTheme="minorEastAsia"/>
                <w:sz w:val="24"/>
                <w:highlight w:val="none"/>
                <w:lang w:val="en-US" w:eastAsia="zh-CN"/>
              </w:rPr>
              <w:t>0</w:t>
            </w:r>
            <w:r>
              <w:rPr>
                <w:rFonts w:hint="eastAsia" w:cs="宋体" w:asciiTheme="minorEastAsia" w:hAnsiTheme="minorEastAsia" w:eastAsiaTheme="minorEastAsia"/>
                <w:sz w:val="24"/>
                <w:highlight w:val="none"/>
              </w:rPr>
              <w:t>分</w:t>
            </w:r>
          </w:p>
        </w:tc>
      </w:tr>
      <w:tr w14:paraId="18572D11">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113804DD">
            <w:pPr>
              <w:adjustRightInd w:val="0"/>
              <w:snapToGrid w:val="0"/>
              <w:spacing w:line="360" w:lineRule="auto"/>
              <w:ind w:firstLine="482" w:firstLineChars="200"/>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5、项目实施进度方案及保障措施</w:t>
            </w:r>
          </w:p>
          <w:p w14:paraId="01547D3F">
            <w:pPr>
              <w:adjustRightInd w:val="0"/>
              <w:snapToGrid w:val="0"/>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根据供应商提供的①工作进度方案；②进度保障措施进行综合评审；</w:t>
            </w:r>
          </w:p>
          <w:p w14:paraId="7C48EB32">
            <w:pPr>
              <w:adjustRightInd w:val="0"/>
              <w:snapToGrid w:val="0"/>
              <w:spacing w:line="360" w:lineRule="auto"/>
              <w:ind w:firstLine="480" w:firstLineChars="200"/>
              <w:jc w:val="left"/>
              <w:rPr>
                <w:highlight w:val="none"/>
              </w:rPr>
            </w:pPr>
            <w:r>
              <w:rPr>
                <w:rFonts w:hint="eastAsia" w:cs="宋体" w:asciiTheme="minorEastAsia" w:hAnsiTheme="minorEastAsia" w:eastAsiaTheme="minorEastAsia"/>
                <w:sz w:val="24"/>
                <w:highlight w:val="none"/>
              </w:rPr>
              <w:t>以上2项，每项3分，共计6分，每有一项缺失的扣3分，每项中每有1处存在内容缺陷扣1分扣完为止（缺陷是指以下情形中的任意一项：内容不清晰或交叉混乱；内容与项目内在需求有漏项），无方案不得分。</w:t>
            </w:r>
          </w:p>
        </w:tc>
        <w:tc>
          <w:tcPr>
            <w:tcW w:w="759" w:type="dxa"/>
            <w:tcBorders>
              <w:top w:val="single" w:color="auto" w:sz="4" w:space="0"/>
              <w:left w:val="single" w:color="auto" w:sz="4" w:space="0"/>
              <w:bottom w:val="single" w:color="auto" w:sz="4" w:space="0"/>
              <w:right w:val="single" w:color="auto" w:sz="4" w:space="0"/>
            </w:tcBorders>
            <w:vAlign w:val="center"/>
          </w:tcPr>
          <w:p w14:paraId="42C20CAA">
            <w:pPr>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6分</w:t>
            </w:r>
          </w:p>
        </w:tc>
      </w:tr>
      <w:tr w14:paraId="7571216F">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3D3760CB">
            <w:pPr>
              <w:adjustRightInd w:val="0"/>
              <w:snapToGrid w:val="0"/>
              <w:spacing w:line="360" w:lineRule="auto"/>
              <w:ind w:firstLine="482" w:firstLineChars="200"/>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6、保密措施</w:t>
            </w:r>
          </w:p>
          <w:p w14:paraId="0816049C">
            <w:pPr>
              <w:adjustRightInd w:val="0"/>
              <w:snapToGrid w:val="0"/>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根据供应商提供的①保密制度措施；②保密管理措施；③人员保密措施进行综合评审；</w:t>
            </w:r>
          </w:p>
          <w:p w14:paraId="2AE26F2F">
            <w:pPr>
              <w:adjustRightInd w:val="0"/>
              <w:snapToGrid w:val="0"/>
              <w:spacing w:line="360" w:lineRule="auto"/>
              <w:ind w:firstLine="480" w:firstLineChars="200"/>
              <w:jc w:val="left"/>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sz w:val="24"/>
                <w:highlight w:val="none"/>
              </w:rPr>
              <w:t>以上3项，每项3分，共计9分，每有一项缺失的扣3分，每项中每有1处存在内容缺陷扣1分扣完为止（缺陷是指以下情形中的任意一项：内容不清晰或交叉混乱；内容与项目内在需求有漏项），无方案不得分。</w:t>
            </w:r>
          </w:p>
        </w:tc>
        <w:tc>
          <w:tcPr>
            <w:tcW w:w="759" w:type="dxa"/>
            <w:tcBorders>
              <w:top w:val="single" w:color="auto" w:sz="4" w:space="0"/>
              <w:left w:val="single" w:color="auto" w:sz="4" w:space="0"/>
              <w:bottom w:val="single" w:color="auto" w:sz="4" w:space="0"/>
              <w:right w:val="single" w:color="auto" w:sz="4" w:space="0"/>
            </w:tcBorders>
            <w:vAlign w:val="center"/>
          </w:tcPr>
          <w:p w14:paraId="4AE8E18E">
            <w:pPr>
              <w:adjustRightInd w:val="0"/>
              <w:snapToGrid w:val="0"/>
              <w:spacing w:line="360" w:lineRule="auto"/>
              <w:jc w:val="center"/>
              <w:rPr>
                <w:rFonts w:hint="default" w:cs="宋体" w:asciiTheme="minorEastAsia" w:hAnsiTheme="minorEastAsia" w:eastAsiaTheme="minorEastAsia"/>
                <w:b/>
                <w:bCs/>
                <w:sz w:val="24"/>
                <w:highlight w:val="none"/>
                <w:lang w:val="en-US" w:eastAsia="zh-CN"/>
              </w:rPr>
            </w:pPr>
            <w:r>
              <w:rPr>
                <w:rFonts w:hint="eastAsia" w:cs="宋体" w:asciiTheme="minorEastAsia" w:hAnsiTheme="minorEastAsia" w:eastAsiaTheme="minorEastAsia"/>
                <w:sz w:val="24"/>
                <w:highlight w:val="none"/>
                <w:lang w:val="en-US" w:eastAsia="zh-CN"/>
              </w:rPr>
              <w:t>9分</w:t>
            </w:r>
          </w:p>
        </w:tc>
      </w:tr>
      <w:tr w14:paraId="6B3CF9EE">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7FB0EFEC">
            <w:pPr>
              <w:tabs>
                <w:tab w:val="left" w:pos="0"/>
              </w:tabs>
              <w:adjustRightInd w:val="0"/>
              <w:snapToGrid w:val="0"/>
              <w:spacing w:line="360" w:lineRule="auto"/>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bCs/>
                <w:sz w:val="24"/>
                <w:highlight w:val="none"/>
              </w:rPr>
              <w:t>三、价格部分</w:t>
            </w:r>
          </w:p>
        </w:tc>
        <w:tc>
          <w:tcPr>
            <w:tcW w:w="759" w:type="dxa"/>
            <w:tcBorders>
              <w:top w:val="single" w:color="auto" w:sz="4" w:space="0"/>
              <w:left w:val="single" w:color="auto" w:sz="4" w:space="0"/>
              <w:bottom w:val="single" w:color="auto" w:sz="4" w:space="0"/>
              <w:right w:val="single" w:color="auto" w:sz="4" w:space="0"/>
            </w:tcBorders>
            <w:vAlign w:val="center"/>
          </w:tcPr>
          <w:p w14:paraId="3852D95D">
            <w:pPr>
              <w:tabs>
                <w:tab w:val="left" w:pos="0"/>
              </w:tabs>
              <w:adjustRightInd w:val="0"/>
              <w:snapToGrid w:val="0"/>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b/>
                <w:bCs/>
                <w:sz w:val="24"/>
                <w:highlight w:val="none"/>
              </w:rPr>
              <w:t>10</w:t>
            </w:r>
          </w:p>
        </w:tc>
      </w:tr>
      <w:tr w14:paraId="2DA01644">
        <w:tblPrEx>
          <w:tblCellMar>
            <w:top w:w="0" w:type="dxa"/>
            <w:left w:w="0" w:type="dxa"/>
            <w:bottom w:w="0" w:type="dxa"/>
            <w:right w:w="0" w:type="dxa"/>
          </w:tblCellMar>
        </w:tblPrEx>
        <w:trPr>
          <w:jc w:val="center"/>
        </w:trPr>
        <w:tc>
          <w:tcPr>
            <w:tcW w:w="8124" w:type="dxa"/>
            <w:tcBorders>
              <w:top w:val="single" w:color="auto" w:sz="4" w:space="0"/>
              <w:left w:val="single" w:color="auto" w:sz="4" w:space="0"/>
              <w:bottom w:val="single" w:color="auto" w:sz="4" w:space="0"/>
              <w:right w:val="single" w:color="auto" w:sz="4" w:space="0"/>
            </w:tcBorders>
            <w:vAlign w:val="center"/>
          </w:tcPr>
          <w:p w14:paraId="24D9014F">
            <w:pPr>
              <w:adjustRightInd w:val="0"/>
              <w:snapToGrid w:val="0"/>
              <w:spacing w:line="360" w:lineRule="auto"/>
              <w:ind w:firstLine="482" w:firstLineChars="200"/>
              <w:jc w:val="left"/>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b/>
                <w:bCs/>
                <w:sz w:val="24"/>
                <w:highlight w:val="none"/>
              </w:rPr>
              <w:t>磋商报价以二次报价为评标报价依据</w:t>
            </w:r>
            <w:r>
              <w:rPr>
                <w:rFonts w:hint="eastAsia" w:cs="宋体" w:asciiTheme="minorEastAsia" w:hAnsiTheme="minorEastAsia" w:eastAsiaTheme="minorEastAsia"/>
                <w:b/>
                <w:bCs/>
                <w:sz w:val="24"/>
                <w:highlight w:val="none"/>
                <w:lang w:eastAsia="zh-CN"/>
              </w:rPr>
              <w:t>。</w:t>
            </w:r>
          </w:p>
          <w:p w14:paraId="312CF633">
            <w:pPr>
              <w:adjustRightInd w:val="0"/>
              <w:snapToGrid w:val="0"/>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完全满足磋商文件要求且投标价格最低的磋商报价为磋商基准价，其价格分为满分。其他供应商的价格分统一按照下列公式计算：</w:t>
            </w:r>
          </w:p>
          <w:p w14:paraId="5D48E69C">
            <w:pPr>
              <w:adjustRightInd w:val="0"/>
              <w:snapToGrid w:val="0"/>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磋商报价得分=(磋商基准价／磋商报价)×10%×100</w:t>
            </w:r>
          </w:p>
          <w:p w14:paraId="4F06EAE5">
            <w:pPr>
              <w:adjustRightInd w:val="0"/>
              <w:snapToGrid w:val="0"/>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磋商报价得分四舍五入至小数点后二位。</w:t>
            </w:r>
          </w:p>
          <w:p w14:paraId="29E9C643">
            <w:pPr>
              <w:adjustRightInd w:val="0"/>
              <w:snapToGrid w:val="0"/>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最终价格以二次报价为评标报价依据。</w:t>
            </w:r>
          </w:p>
          <w:p w14:paraId="5095D54B">
            <w:pPr>
              <w:adjustRightInd w:val="0"/>
              <w:snapToGrid w:val="0"/>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备注：1.提供虚假《中小企业声明函》或其他证明材料的，作提供虚假材料谋取中标予以处理；</w:t>
            </w:r>
          </w:p>
          <w:p w14:paraId="325E213D">
            <w:pPr>
              <w:adjustRightInd w:val="0"/>
              <w:snapToGrid w:val="0"/>
              <w:spacing w:line="360" w:lineRule="auto"/>
              <w:ind w:firstLine="480" w:firstLineChars="20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2.计算有效评标报价时，因本项目为专门面向中小企业预留份额，故对于小型、微型企业、残疾人福利性单位、监狱企业在投标价格上不给予扣除。</w:t>
            </w:r>
          </w:p>
        </w:tc>
        <w:tc>
          <w:tcPr>
            <w:tcW w:w="759" w:type="dxa"/>
            <w:tcBorders>
              <w:top w:val="single" w:color="auto" w:sz="4" w:space="0"/>
              <w:left w:val="single" w:color="auto" w:sz="4" w:space="0"/>
              <w:bottom w:val="single" w:color="auto" w:sz="4" w:space="0"/>
              <w:right w:val="single" w:color="auto" w:sz="4" w:space="0"/>
            </w:tcBorders>
            <w:vAlign w:val="center"/>
          </w:tcPr>
          <w:p w14:paraId="239E8BB4">
            <w:pPr>
              <w:adjustRightInd w:val="0"/>
              <w:snapToGrid w:val="0"/>
              <w:spacing w:line="360" w:lineRule="auto"/>
              <w:jc w:val="center"/>
              <w:rPr>
                <w:rFonts w:hint="eastAsia" w:cs="宋体" w:asciiTheme="minorEastAsia" w:hAnsiTheme="minorEastAsia" w:eastAsiaTheme="minorEastAsia"/>
                <w:b/>
                <w:bCs/>
                <w:sz w:val="24"/>
                <w:highlight w:val="none"/>
                <w:lang w:val="en-US" w:eastAsia="zh-CN"/>
              </w:rPr>
            </w:pPr>
            <w:r>
              <w:rPr>
                <w:rFonts w:hint="eastAsia" w:cs="宋体" w:asciiTheme="minorEastAsia" w:hAnsiTheme="minorEastAsia" w:eastAsiaTheme="minorEastAsia"/>
                <w:sz w:val="24"/>
                <w:highlight w:val="none"/>
              </w:rPr>
              <w:t>10</w:t>
            </w:r>
            <w:r>
              <w:rPr>
                <w:rFonts w:hint="eastAsia" w:cs="宋体" w:asciiTheme="minorEastAsia" w:hAnsiTheme="minorEastAsia" w:eastAsiaTheme="minorEastAsia"/>
                <w:sz w:val="24"/>
                <w:highlight w:val="none"/>
                <w:lang w:val="en-US" w:eastAsia="zh-CN"/>
              </w:rPr>
              <w:t>分</w:t>
            </w:r>
          </w:p>
        </w:tc>
      </w:tr>
    </w:tbl>
    <w:p w14:paraId="432FE71D">
      <w:pPr>
        <w:overflowPunct w:val="0"/>
        <w:topLinePunct/>
        <w:autoSpaceDN w:val="0"/>
        <w:adjustRightInd w:val="0"/>
        <w:snapToGrid w:val="0"/>
        <w:spacing w:line="360" w:lineRule="auto"/>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4、特别说明：</w:t>
      </w:r>
    </w:p>
    <w:p w14:paraId="01B34BA9">
      <w:pPr>
        <w:overflowPunct w:val="0"/>
        <w:topLinePunct/>
        <w:autoSpaceDN w:val="0"/>
        <w:adjustRightInd w:val="0"/>
        <w:snapToGrid w:val="0"/>
        <w:spacing w:line="360" w:lineRule="auto"/>
        <w:ind w:firstLine="480" w:firstLineChars="200"/>
        <w:jc w:val="left"/>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（1）磋商文件要求供应商提供的其他材料，不作为资格检查的内容。</w:t>
      </w:r>
    </w:p>
    <w:p w14:paraId="212C3ADB">
      <w:pPr>
        <w:overflowPunct w:val="0"/>
        <w:topLinePunct/>
        <w:autoSpaceDN w:val="0"/>
        <w:adjustRightInd w:val="0"/>
        <w:snapToGrid w:val="0"/>
        <w:spacing w:line="360" w:lineRule="auto"/>
        <w:ind w:firstLine="480" w:firstLineChars="200"/>
        <w:jc w:val="left"/>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（2）供应商应按磋商文件要求的“格式”提供材料，如有调整，内容及签署必须完整、有效，且没有本文件不可接受的条件。</w:t>
      </w:r>
    </w:p>
    <w:p w14:paraId="2A2B496D">
      <w:pPr>
        <w:overflowPunct w:val="0"/>
        <w:topLinePunct/>
        <w:autoSpaceDN w:val="0"/>
        <w:adjustRightInd w:val="0"/>
        <w:snapToGrid w:val="0"/>
        <w:spacing w:line="360" w:lineRule="auto"/>
        <w:ind w:firstLine="482"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
          <w:bCs/>
          <w:kern w:val="0"/>
          <w:sz w:val="24"/>
          <w:highlight w:val="none"/>
        </w:rPr>
        <w:t>四、评审结果</w:t>
      </w:r>
    </w:p>
    <w:p w14:paraId="0380F84F">
      <w:pPr>
        <w:overflowPunct w:val="0"/>
        <w:topLinePunct/>
        <w:autoSpaceDN w:val="0"/>
        <w:adjustRightInd w:val="0"/>
        <w:snapToGrid w:val="0"/>
        <w:spacing w:line="360" w:lineRule="auto"/>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供应商最终得分=报价得分+商务部分得分+技术服务部分得分。</w:t>
      </w:r>
    </w:p>
    <w:p w14:paraId="3F89FD33">
      <w:pPr>
        <w:overflowPunct w:val="0"/>
        <w:topLinePunct/>
        <w:autoSpaceDN w:val="0"/>
        <w:adjustRightInd w:val="0"/>
        <w:snapToGrid w:val="0"/>
        <w:spacing w:line="360" w:lineRule="auto"/>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磋商小组应当根据综合评分情况，按照评审得分由高到低顺序排序，并推荐排名第1名的供应商为成交供应商，评审得分相同的，按照最后报价由低到高的顺序推荐。评审得分且最后报价均相同的，按照技术部分得分由高到低顺序推荐。</w:t>
      </w:r>
    </w:p>
    <w:p w14:paraId="2DB3E667">
      <w:pPr>
        <w:overflowPunct w:val="0"/>
        <w:topLinePunct/>
        <w:autoSpaceDN w:val="0"/>
        <w:adjustRightInd w:val="0"/>
        <w:snapToGrid w:val="0"/>
        <w:spacing w:line="360" w:lineRule="auto"/>
        <w:ind w:firstLine="482" w:firstLineChars="200"/>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五、编写评审报告</w:t>
      </w:r>
    </w:p>
    <w:p w14:paraId="10EFAB1B">
      <w:pPr>
        <w:overflowPunct w:val="0"/>
        <w:topLinePunct/>
        <w:autoSpaceDN w:val="0"/>
        <w:adjustRightInd w:val="0"/>
        <w:snapToGrid w:val="0"/>
        <w:spacing w:line="360" w:lineRule="auto"/>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磋商小组完成评审工作后，磋商小组组长根据全体评审成员签字的原始记录和评审结果编写评审报告，并由全体磋商小组成员共同签字确认。</w:t>
      </w:r>
      <w:bookmarkEnd w:id="8"/>
    </w:p>
    <w:p w14:paraId="77EDF88F">
      <w:pPr>
        <w:pStyle w:val="2"/>
        <w:rPr>
          <w:highlight w:val="none"/>
        </w:rPr>
      </w:pPr>
      <w:r>
        <w:rPr>
          <w:highlight w:val="none"/>
        </w:rPr>
        <w:br w:type="page"/>
      </w:r>
    </w:p>
    <w:p w14:paraId="0DA325E3">
      <w:pPr>
        <w:spacing w:before="100" w:beforeAutospacing="1" w:after="100" w:afterAutospacing="1"/>
        <w:rPr>
          <w:highlight w:val="none"/>
        </w:rPr>
      </w:pPr>
    </w:p>
    <w:p w14:paraId="16B91564">
      <w:pPr>
        <w:spacing w:before="100" w:beforeAutospacing="1" w:after="100" w:afterAutospacing="1"/>
        <w:rPr>
          <w:highlight w:val="none"/>
        </w:rPr>
      </w:pPr>
    </w:p>
    <w:p w14:paraId="7B35CCB1">
      <w:pPr>
        <w:spacing w:before="100" w:beforeAutospacing="1" w:after="100" w:afterAutospacing="1"/>
        <w:rPr>
          <w:highlight w:val="none"/>
        </w:rPr>
      </w:pPr>
    </w:p>
    <w:p w14:paraId="7A963EBC">
      <w:pPr>
        <w:spacing w:before="100" w:beforeAutospacing="1" w:after="100" w:afterAutospacing="1"/>
        <w:rPr>
          <w:highlight w:val="none"/>
        </w:rPr>
      </w:pPr>
    </w:p>
    <w:p w14:paraId="6BD9E1C6">
      <w:pPr>
        <w:spacing w:before="100" w:beforeAutospacing="1" w:after="100" w:afterAutospacing="1"/>
        <w:rPr>
          <w:highlight w:val="none"/>
        </w:rPr>
      </w:pPr>
    </w:p>
    <w:p w14:paraId="27A0A021">
      <w:pPr>
        <w:spacing w:before="100" w:beforeAutospacing="1" w:after="100" w:afterAutospacing="1"/>
        <w:rPr>
          <w:highlight w:val="none"/>
        </w:rPr>
      </w:pPr>
    </w:p>
    <w:p w14:paraId="136D5F9F">
      <w:pPr>
        <w:spacing w:before="100" w:beforeAutospacing="1" w:after="100" w:afterAutospacing="1"/>
        <w:rPr>
          <w:highlight w:val="none"/>
        </w:rPr>
      </w:pPr>
    </w:p>
    <w:p w14:paraId="4C0109C1">
      <w:pPr>
        <w:pStyle w:val="2"/>
        <w:rPr>
          <w:highlight w:val="none"/>
        </w:rPr>
      </w:pPr>
    </w:p>
    <w:p w14:paraId="0AF96C68">
      <w:pPr>
        <w:pStyle w:val="4"/>
        <w:numPr>
          <w:ilvl w:val="0"/>
          <w:numId w:val="3"/>
        </w:numPr>
        <w:spacing w:before="0" w:after="0" w:line="240" w:lineRule="auto"/>
        <w:jc w:val="center"/>
        <w:rPr>
          <w:rFonts w:ascii="宋体" w:hAnsi="宋体" w:cs="宋体"/>
          <w:kern w:val="0"/>
          <w:sz w:val="36"/>
          <w:szCs w:val="36"/>
          <w:highlight w:val="none"/>
        </w:rPr>
      </w:pPr>
      <w:bookmarkStart w:id="48" w:name="_Toc14825"/>
      <w:bookmarkStart w:id="49" w:name="_Toc2683"/>
      <w:r>
        <w:rPr>
          <w:rFonts w:hint="eastAsia" w:ascii="宋体" w:hAnsi="宋体" w:cs="宋体"/>
          <w:kern w:val="0"/>
          <w:sz w:val="36"/>
          <w:szCs w:val="36"/>
          <w:highlight w:val="none"/>
        </w:rPr>
        <w:t>商务、技术要求</w:t>
      </w:r>
      <w:bookmarkEnd w:id="48"/>
      <w:bookmarkEnd w:id="49"/>
    </w:p>
    <w:p w14:paraId="2789082A">
      <w:pPr>
        <w:rPr>
          <w:rFonts w:hint="default"/>
          <w:highlight w:val="none"/>
          <w:lang w:val="en-US" w:eastAsia="zh-CN"/>
        </w:rPr>
      </w:pPr>
      <w:r>
        <w:rPr>
          <w:highlight w:val="none"/>
        </w:rPr>
        <w:br w:type="page"/>
      </w:r>
    </w:p>
    <w:p w14:paraId="05FE4D36">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default" w:asciiTheme="minorEastAsia" w:hAnsiTheme="minorEastAsia" w:eastAsiaTheme="minorEastAsia" w:cstheme="minorEastAsia"/>
          <w:b/>
          <w:bCs/>
          <w:color w:val="auto"/>
          <w:sz w:val="24"/>
          <w:szCs w:val="24"/>
          <w:highlight w:val="none"/>
          <w:lang w:val="en-US" w:eastAsia="zh-CN"/>
        </w:rPr>
      </w:pPr>
      <w:r>
        <w:rPr>
          <w:rFonts w:hint="default" w:asciiTheme="minorEastAsia" w:hAnsiTheme="minorEastAsia" w:eastAsiaTheme="minorEastAsia" w:cstheme="minorEastAsia"/>
          <w:b/>
          <w:bCs/>
          <w:color w:val="auto"/>
          <w:sz w:val="24"/>
          <w:szCs w:val="24"/>
          <w:highlight w:val="none"/>
          <w:lang w:val="en-US" w:eastAsia="zh-CN"/>
        </w:rPr>
        <w:t>一、项目基本情况</w:t>
      </w:r>
    </w:p>
    <w:p w14:paraId="2991780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1.项目名称：汾阳市纪委监委政府购买服务项目</w:t>
      </w:r>
    </w:p>
    <w:p w14:paraId="7417109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2.采购方式：竞争性磋商</w:t>
      </w:r>
    </w:p>
    <w:p w14:paraId="6CF4E3EE">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3.预算金额：945460.56元</w:t>
      </w:r>
    </w:p>
    <w:p w14:paraId="5F66BC90">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4.最高限价：945460.56元</w:t>
      </w:r>
    </w:p>
    <w:p w14:paraId="24D30FEE">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采购需求：汾阳市纪委监委政府购买服务项目共1包，采购内容为根据汾阳市纪检监察工作需要，需购买廉政文化宣传教育活动、纪检监察舆情监测、信访热线及窗口受理三项服务，成交后需提供一个不少于22人组成的服务团队。服务人员的工资发放、保险缴纳、工伤申报、劳资纠纷解决等均由成交人负责。</w:t>
      </w:r>
    </w:p>
    <w:p w14:paraId="51193569">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二、商务要求</w:t>
      </w:r>
    </w:p>
    <w:p w14:paraId="0313C628">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1.合同履约期限：一年。</w:t>
      </w:r>
    </w:p>
    <w:p w14:paraId="0E2FA28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2.服务地点：汾阳市纪委监委。</w:t>
      </w:r>
    </w:p>
    <w:p w14:paraId="0B25BDD5">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3.服务标准：符合国家政策和行业标准，满足采购人要求。</w:t>
      </w:r>
    </w:p>
    <w:p w14:paraId="052FCE1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4.付款方式：合同签订后支付总价款50%预付款，服务期满经考核验收合格后，支付剩余50%尾款。</w:t>
      </w:r>
    </w:p>
    <w:p w14:paraId="3FC15924">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5.本项目不接受联合体。</w:t>
      </w:r>
    </w:p>
    <w:p w14:paraId="524D6E05">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三、技术要求</w:t>
      </w:r>
    </w:p>
    <w:p w14:paraId="5E642983">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（一）廉政文化宣传教育活动服务</w:t>
      </w:r>
    </w:p>
    <w:p w14:paraId="64C3BB9B">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1.概况</w:t>
      </w:r>
    </w:p>
    <w:p w14:paraId="283EE8E1">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为深入推进全面从严治党，加强新时代廉洁文化建设，持续强化党员干部纪律意识、规矩意识和廉洁自律意识，营造风清气正的政治生态，围绕内容建设、宣传实施、目标成效提供全流程专业服务。</w:t>
      </w:r>
    </w:p>
    <w:p w14:paraId="397A7BBB">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2.服务内容与要求</w:t>
      </w:r>
    </w:p>
    <w:p w14:paraId="0BED11E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（1）内容建设要求</w:t>
      </w:r>
    </w:p>
    <w:p w14:paraId="56CB1570">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正面引领宣传：梳理勤廉典型，形成主题鲜明正面宣传内容。</w:t>
      </w:r>
    </w:p>
    <w:p w14:paraId="13243692">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反面警示教育：选取违纪违法案例，以案示警引导党员干部知敬畏、存戒惧、守底线。</w:t>
      </w:r>
    </w:p>
    <w:p w14:paraId="56075B73">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（2）宣传实施要求</w:t>
      </w:r>
    </w:p>
    <w:p w14:paraId="2315FFE6">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丰富载体形式：围绕单位办公区域、公共区域，打造廉政宣传阵地；完成廉政文化宣传栏、廉政警示标语上墙布置，内容涵盖党纪法规解读、典型违纪违法案例、廉洁家风故事、廉政警示语录等内容。依托微信群、微信公众号、门户网站、短信等媒体平台，定期推送党纪法规、廉洁故事、警示案例、节日廉政提醒等内容，提升宣传吸引力、传播力和实效性。</w:t>
      </w:r>
    </w:p>
    <w:p w14:paraId="1FBE2D0E">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常态机制建设：将廉政文化宣传教育与党建工作相结合，拓展廉政讲堂、主题党日等形式，组织观看廉政警示教育片，开展廉洁家风分享、清廉主题宣讲等活动，实现宣传教育常态化。</w:t>
      </w:r>
    </w:p>
    <w:p w14:paraId="33D7E4BA">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（3）宣传教育目标要求</w:t>
      </w:r>
    </w:p>
    <w:p w14:paraId="21D22750">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筑牢思想防线：引导党员干部增强纪律意识、规矩意识，树立正确政绩观，从思想根源上抵制腐败。</w:t>
      </w:r>
    </w:p>
    <w:p w14:paraId="5E631DF8">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弘扬廉洁风尚：传承优良党风政风，带动社风民风持续向好，营造以廉为荣、以贪为耻的良好氛围。</w:t>
      </w:r>
    </w:p>
    <w:p w14:paraId="283937D8">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3.服务成果交付</w:t>
      </w:r>
    </w:p>
    <w:p w14:paraId="0D78BA1E">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（1）廉政文化宣传教育活动服务实施方案，需贴合纪检监察工作实际，明确总体要求、重点任务、细化举措，利于常态化开展；</w:t>
      </w:r>
    </w:p>
    <w:p w14:paraId="56D47D47">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（2）正面典型、警示教育宣教资料（包括但不限公众号推文、短信提醒、主题活动所涉信息、讲稿、签到表、影像资料等线上、线下宣传资料）；</w:t>
      </w:r>
    </w:p>
    <w:p w14:paraId="3C9FA5E6">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（3）服务总结报告等资料。</w:t>
      </w:r>
    </w:p>
    <w:p w14:paraId="7C854B83">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4.服务期限</w:t>
      </w:r>
    </w:p>
    <w:p w14:paraId="25080440">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按采购单位要求执行。</w:t>
      </w:r>
    </w:p>
    <w:p w14:paraId="2E2B9C6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5.验收标准</w:t>
      </w:r>
    </w:p>
    <w:p w14:paraId="3230BED2">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按照本需求内容建设（40分）、宣传实施（35分）、宣传目标（25分）量化指标进行综合验收，总分≥90分为优秀，80-89 分为合格，低于80分为不合格。</w:t>
      </w:r>
    </w:p>
    <w:p w14:paraId="30E03BD0">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（二）纪检监察舆情监测服务</w:t>
      </w:r>
    </w:p>
    <w:p w14:paraId="75C8D1F1">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1.概况</w:t>
      </w:r>
    </w:p>
    <w:p w14:paraId="191D6214">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围绕干部作风、违纪违法、信访维稳、网络舆情等重点领域，开展常态化舆情监测、分类研判、分级预警、汇总分析及应急处置工作，旨在及时排查化解网络意识形态及政治风险，挖掘“四风”、腐败问题监督线索，前置处置苗头性、倾向性问题，及时澄清不实舆情、维护社会公信力。</w:t>
      </w:r>
    </w:p>
    <w:p w14:paraId="447E71BA">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2.服务内容与要求</w:t>
      </w:r>
    </w:p>
    <w:p w14:paraId="15FD522F">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（1）全覆盖监测</w:t>
      </w:r>
    </w:p>
    <w:p w14:paraId="1B84BD65">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覆盖新闻、微信、短视频、贴吧、各类投诉举报平台等全网渠道，重点强化本地网媒、属地自媒体、群众举报渠道监测，全面抓取涉公职人员、作风建设、违纪违法、群体性事件、安全稳定等涉纪舆情。</w:t>
      </w:r>
    </w:p>
    <w:p w14:paraId="100B44BE">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（2）常态化工作机制</w:t>
      </w:r>
    </w:p>
    <w:p w14:paraId="10862A22">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执行日监测、周汇总、月分析工作机制。每日实时巡检；每周梳理舆情总体态势、问题特点；每月开展深度研判分析，形成常态化闭环管理。</w:t>
      </w:r>
    </w:p>
    <w:p w14:paraId="1D8736A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（3）舆情分类甄别</w:t>
      </w:r>
    </w:p>
    <w:p w14:paraId="042DE566">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精准划分三类舆情，分类定性准确、问题梳理清晰：</w:t>
      </w:r>
    </w:p>
    <w:p w14:paraId="5E0D7666">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一般舆情：公职人员日常作风、轻微履职不力问题、普通民生诉求等常规舆情。</w:t>
      </w:r>
    </w:p>
    <w:p w14:paraId="1FB961B4">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敏感舆情：涉领导干部、涉腐违纪、涉群体性事件、涉安全稳定等高风险舆情。</w:t>
      </w:r>
    </w:p>
    <w:p w14:paraId="0B984854">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虚假舆情：诬告陷害、造谣传谣、恶意炒作、抹黑党政机关及公职人员的不实舆情。</w:t>
      </w:r>
    </w:p>
    <w:p w14:paraId="4ACAA194">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（4）四级分级预警处置</w:t>
      </w:r>
    </w:p>
    <w:p w14:paraId="29399E28">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建立一般、较大、重大、特大四级舆情风险分级研判体系，对各类舆情快速报送、分级处置、全程跟踪，严防舆情发酵升级。</w:t>
      </w:r>
    </w:p>
    <w:p w14:paraId="4D9A8901">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（5）核心工作要求</w:t>
      </w:r>
    </w:p>
    <w:p w14:paraId="7806B14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通过专项服务实现五大工作目标：一是防范化解网络意识形态与政治风险，守住安全底线；二是挖掘网络涉腐、“四风”问题线索，拓宽纪检监督渠道；三是早发现、早提醒、早处置苗头性问题，防范小隐患演变为大问题；四是快速回应涉纪舆情、澄清谬误、稳定预期，维护政府公信力；五是依托舆情分析助力建章立制、堵塞漏洞，提升基层治理和权力监督效能。</w:t>
      </w:r>
    </w:p>
    <w:p w14:paraId="1D5DE995">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3.服务成果交付</w:t>
      </w:r>
    </w:p>
    <w:p w14:paraId="2AD3FADF">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（1）纪检监察舆情监测服务实施方案，需贴合纪检监察工作实际，明确总体要求、重点任务、细化举措，利于常态化开展。</w:t>
      </w:r>
    </w:p>
    <w:p w14:paraId="4BE78D27">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相关台账及报告：每日舆情台账包括每日当日舆情清单、来源、内容、风险等级及处置建议；每周舆情汇总报告包括汇总本周舆情态势、重点问题、处置情况及潜在风险提示；每月舆情分析报告包括深度分析舆情规律、高发问题、薄弱环节，汇总问题线索、提出治理整改建议；突发舆情专项报告针对较大及以上舆情，及时填报《舆情办理请示卡》，经审批处置，后续出具专项报告，全程跟进舆情走势。</w:t>
      </w:r>
    </w:p>
    <w:p w14:paraId="2F162CBC">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（3）服务总结报告等资料。</w:t>
      </w:r>
    </w:p>
    <w:p w14:paraId="71AEAF55">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4.服务期限</w:t>
      </w:r>
    </w:p>
    <w:p w14:paraId="208CA64E">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按采购单位要求执行。</w:t>
      </w:r>
    </w:p>
    <w:p w14:paraId="15F10C9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5.验收标准</w:t>
      </w:r>
    </w:p>
    <w:p w14:paraId="0D55291F">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采用综合评分法，结合服务方案（15分）、团队能力（30分）、服务保障（30分）、成果质量（25分）进行综合验收，总分≥90分为优秀，80-89 分为合格，低于80分为不合格。</w:t>
      </w:r>
    </w:p>
    <w:p w14:paraId="706F82D1">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（三）信访热线及窗口受理服务</w:t>
      </w:r>
    </w:p>
    <w:p w14:paraId="41BDC1E8">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 xml:space="preserve">1.概况 </w:t>
      </w:r>
    </w:p>
    <w:p w14:paraId="63190CDC">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严格遵循信访工作相关法律法规及纪检监察信访举报工作要求，承接群众来信来访，通过规范化信访处置，全面提升涉纪信访办理质效，保障群众合法信访权益。</w:t>
      </w:r>
    </w:p>
    <w:p w14:paraId="3B8637D2">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 xml:space="preserve">2.服务内容与要求 </w:t>
      </w:r>
    </w:p>
    <w:p w14:paraId="3B8544B4">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（1）登记完整：群众来访事项登记完整，无漏登、缺项、错登，实名核实告知及时。</w:t>
      </w:r>
    </w:p>
    <w:p w14:paraId="49F77C71">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（2）答复分流准确：不予受理事项告知理由清晰、引导精准，无误导、无推诿。</w:t>
      </w:r>
    </w:p>
    <w:p w14:paraId="553A733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（3）线索移送及时：涉纪信访事项，当日梳理，及时移送。</w:t>
      </w:r>
    </w:p>
    <w:p w14:paraId="380CB694">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（4）处置质效：简单咨询即时处理；复杂事项及时告知流程。</w:t>
      </w:r>
    </w:p>
    <w:p w14:paraId="053E7B4D">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（5）风险上报及时：妥善处置扬言类信访和涉访紧急突发情况。即发现即处置，边处置边报告。及时联系公安机关进驻来访接待大厅，依法现场处置。</w:t>
      </w:r>
    </w:p>
    <w:p w14:paraId="0CD28A60">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（6）服务纠纷处置恰当：做好情绪安抚，政策解读，法治宣传等工作，合理处置信访事项。</w:t>
      </w:r>
    </w:p>
    <w:p w14:paraId="05E45F6D">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 xml:space="preserve">3.服务成果交付 </w:t>
      </w:r>
    </w:p>
    <w:p w14:paraId="67973BE2">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（1）信访窗口受理服务实施方案，需贴合纪检监察工作实际，明确总体要求、重点任务、细化举措，利于常态化开展。</w:t>
      </w:r>
    </w:p>
    <w:p w14:paraId="4DBE7E67">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（2）相关台账及报表：专项台账动态更新、闭环可查；报表包括信访总量、类型占比、线索数量、问题汇总量化统计；分析报告需量化分析信访态势、高频问题、重复访数据，确保客观精准。</w:t>
      </w:r>
    </w:p>
    <w:p w14:paraId="14DEC4DE">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（3）服务总结报告等资料。</w:t>
      </w:r>
    </w:p>
    <w:p w14:paraId="1F3B9A0C">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 xml:space="preserve">4.服务期限 </w:t>
      </w:r>
    </w:p>
    <w:p w14:paraId="7A67C052">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按采购单位要求执行。</w:t>
      </w:r>
    </w:p>
    <w:p w14:paraId="5AD60072">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5.验收标准</w:t>
      </w:r>
    </w:p>
    <w:p w14:paraId="5797384B">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采用综合评分法，结合事项登记、分流答复、窗口服务，问题线索、保密等服务情况，综合各类台账、报表、报告交付数据准确、归档完整等事项，从服务方案（15分）、服务保障（50分）、成果质量（35分）进行综合验收，总分≥90分为优秀，80-89分为合格，低于80分为不合格。</w:t>
      </w:r>
    </w:p>
    <w:p w14:paraId="2ED1591F">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四、服务要求</w:t>
      </w:r>
    </w:p>
    <w:p w14:paraId="750998A8">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（一）服务条件</w:t>
      </w:r>
    </w:p>
    <w:p w14:paraId="512650AA">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1.拥护中国共产党的领导，遵守中华人民共和国宪法和法律。</w:t>
      </w:r>
    </w:p>
    <w:p w14:paraId="04C64DCE">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2.满足《中华人民共和国政府采购法》第二十二条要求。</w:t>
      </w:r>
    </w:p>
    <w:p w14:paraId="4D73FD80">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3.身体健康、遵纪守法，作风正派、责任心强，具有良好的职业道德，乐于吃苦、甘于奉献，能够履行服务单位服务人员义务，遵守服务单位工作纪律。</w:t>
      </w:r>
    </w:p>
    <w:p w14:paraId="4CCECCF4">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4.服务团队具有适应岗位要求，能正常履行职责的文化程度和工作能力。</w:t>
      </w:r>
    </w:p>
    <w:p w14:paraId="4EB6A958">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5.有下列情形之一者不得提供服务：</w:t>
      </w:r>
    </w:p>
    <w:p w14:paraId="43E50D8B">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（1）曾受过刑事处罚、治安处罚的；</w:t>
      </w:r>
    </w:p>
    <w:p w14:paraId="08D94230">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（2）曾被开除党籍、开除公职的；</w:t>
      </w:r>
    </w:p>
    <w:p w14:paraId="5E4081BE">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（3）曾在公务员、其它考试中受到处分或正在处理期中的；</w:t>
      </w:r>
    </w:p>
    <w:p w14:paraId="1D458EB6">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（4）涉嫌违纪违法正在接受审查调查的；</w:t>
      </w:r>
    </w:p>
    <w:p w14:paraId="27DF17D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（5）受到党纪、政务处分影响期内的；</w:t>
      </w:r>
    </w:p>
    <w:p w14:paraId="442163D4">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（6）曾接受强制隔离戒毒、社区戒毒、社区康复或有吸毒史的；</w:t>
      </w:r>
    </w:p>
    <w:p w14:paraId="35204C51">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（7）其他不宜从事纪检监察工作的情形。</w:t>
      </w:r>
    </w:p>
    <w:p w14:paraId="7510D2C2">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（二）服务标准</w:t>
      </w:r>
    </w:p>
    <w:p w14:paraId="6776AC6C">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1.采购人有权对服务工作进行监督、检查、指导、考核和处罚，对工作不称职的人员，有权要求成交人限期更换，也有权对违反合同相关条款的服务人员进行清退；因服务人员特殊原因造成岗位空缺，成交人应及时重新补充服务人员，确保服务连续。</w:t>
      </w:r>
    </w:p>
    <w:p w14:paraId="5E0FF971">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2.合同期间，成交人应及时掌握国家和省有关劳动标准、工资福利和社会保险等方面的最新政策动态并知会采购人，并积极配合采购人对新政策规定的组织实施，对于需要调整的费用，双方重新签订补充协议，全年总费用不得超过项目预算。</w:t>
      </w:r>
    </w:p>
    <w:p w14:paraId="5A300518">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3.成交人在服务期限内发生3次及以上劳务纠纷，采购人有权终止服务合同，由此产生的损失及后果由成交人承担。</w:t>
      </w:r>
    </w:p>
    <w:p w14:paraId="518FBF79">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4.在服务期内，所有招聘工作以及由此产生的相关费用由成交人负责。成交人必须承诺本次报价包括了与本次服务相关的全部费用（其中管理费包含本项目的所有人力费用），不另向采购人收费。</w:t>
      </w:r>
    </w:p>
    <w:p w14:paraId="5BC56A6C">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5.政府购买服务前，成交人需组织岗位培训（含岗位职责、流程、保密、礼仪等），帮助其熟悉工作环境，确保快速上岗。培训结束后提交培训记录，采购人可抽查核实效果。</w:t>
      </w:r>
    </w:p>
    <w:p w14:paraId="4453F88D">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6.采购人对提供的服务试用期为1个月，试用期满并经采购人认定合格的，予以留用；不合格的，由成交人根据岗位需求重新提供。</w:t>
      </w:r>
    </w:p>
    <w:p w14:paraId="0E20DAF7">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7.项目所有服务数据、成果资料知识产权归采购人所有，成交人不得擅自传播、外泄；成交人须签订保密协议，严格遵守纪检监察保密工作纪律，发生泄密问题需承担全部责任。</w:t>
      </w:r>
    </w:p>
    <w:p w14:paraId="78C9A957">
      <w:pPr>
        <w:overflowPunct w:val="0"/>
        <w:topLinePunct/>
        <w:autoSpaceDN w:val="0"/>
        <w:adjustRightInd w:val="0"/>
        <w:snapToGrid w:val="0"/>
        <w:spacing w:line="360" w:lineRule="auto"/>
        <w:ind w:firstLine="480" w:firstLineChars="200"/>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t>8.每年度由采购人对成交人提供的服务进行年终考核，并根据考核结果作为下一年度继续选聘的重要依据。</w:t>
      </w:r>
    </w:p>
    <w:p w14:paraId="40797A3C">
      <w:pPr>
        <w:rPr>
          <w:rFonts w:hint="eastAsia" w:cs="宋体" w:asciiTheme="minorEastAsia" w:hAnsiTheme="minorEastAsia" w:eastAsiaTheme="minorEastAsia"/>
          <w:bCs/>
          <w:kern w:val="0"/>
          <w:sz w:val="24"/>
          <w:highlight w:val="none"/>
          <w:lang w:val="en-US" w:eastAsia="zh-CN"/>
        </w:rPr>
      </w:pPr>
      <w:r>
        <w:rPr>
          <w:rFonts w:hint="eastAsia" w:cs="宋体" w:asciiTheme="minorEastAsia" w:hAnsiTheme="minorEastAsia" w:eastAsiaTheme="minorEastAsia"/>
          <w:bCs/>
          <w:kern w:val="0"/>
          <w:sz w:val="24"/>
          <w:highlight w:val="none"/>
          <w:lang w:val="en-US" w:eastAsia="zh-CN"/>
        </w:rPr>
        <w:br w:type="page"/>
      </w:r>
    </w:p>
    <w:p w14:paraId="4DCA73FD">
      <w:pPr>
        <w:overflowPunct w:val="0"/>
        <w:topLinePunct/>
        <w:autoSpaceDN w:val="0"/>
        <w:adjustRightInd w:val="0"/>
        <w:snapToGrid w:val="0"/>
        <w:spacing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 xml:space="preserve">    </w:t>
      </w:r>
    </w:p>
    <w:p w14:paraId="1ECF9DEF">
      <w:pPr>
        <w:pStyle w:val="3"/>
        <w:rPr>
          <w:rFonts w:hint="default"/>
          <w:highlight w:val="none"/>
          <w:lang w:val="en-US" w:eastAsia="zh-CN"/>
        </w:rPr>
      </w:pPr>
    </w:p>
    <w:p w14:paraId="39E01B88">
      <w:pPr>
        <w:spacing w:before="100" w:beforeAutospacing="1" w:after="100" w:afterAutospacing="1"/>
        <w:rPr>
          <w:highlight w:val="none"/>
        </w:rPr>
      </w:pPr>
    </w:p>
    <w:p w14:paraId="79F33B7C">
      <w:pPr>
        <w:pStyle w:val="2"/>
        <w:rPr>
          <w:highlight w:val="none"/>
        </w:rPr>
      </w:pPr>
    </w:p>
    <w:p w14:paraId="5B2B7C8D">
      <w:pPr>
        <w:pStyle w:val="3"/>
        <w:rPr>
          <w:highlight w:val="none"/>
        </w:rPr>
      </w:pPr>
    </w:p>
    <w:p w14:paraId="719EF8C2">
      <w:pPr>
        <w:rPr>
          <w:highlight w:val="none"/>
        </w:rPr>
      </w:pPr>
    </w:p>
    <w:p w14:paraId="6FD2F59D">
      <w:pPr>
        <w:pStyle w:val="2"/>
        <w:rPr>
          <w:highlight w:val="none"/>
        </w:rPr>
      </w:pPr>
    </w:p>
    <w:p w14:paraId="3A5EFC4F">
      <w:pPr>
        <w:pStyle w:val="3"/>
        <w:rPr>
          <w:highlight w:val="none"/>
        </w:rPr>
      </w:pPr>
    </w:p>
    <w:p w14:paraId="297E702D">
      <w:pPr>
        <w:rPr>
          <w:highlight w:val="none"/>
        </w:rPr>
      </w:pPr>
    </w:p>
    <w:p w14:paraId="46B9C76B">
      <w:pPr>
        <w:pStyle w:val="2"/>
        <w:rPr>
          <w:highlight w:val="none"/>
        </w:rPr>
      </w:pPr>
    </w:p>
    <w:p w14:paraId="77590CD0">
      <w:pPr>
        <w:spacing w:before="100" w:beforeAutospacing="1" w:after="100" w:afterAutospacing="1"/>
        <w:rPr>
          <w:highlight w:val="none"/>
        </w:rPr>
      </w:pPr>
    </w:p>
    <w:p w14:paraId="57322B5D">
      <w:pPr>
        <w:spacing w:before="100" w:beforeAutospacing="1" w:after="100" w:afterAutospacing="1"/>
        <w:rPr>
          <w:highlight w:val="none"/>
        </w:rPr>
      </w:pPr>
    </w:p>
    <w:p w14:paraId="22439580">
      <w:pPr>
        <w:pStyle w:val="2"/>
        <w:rPr>
          <w:highlight w:val="none"/>
        </w:rPr>
      </w:pPr>
    </w:p>
    <w:p w14:paraId="5FF2D1B8">
      <w:pPr>
        <w:pStyle w:val="4"/>
        <w:spacing w:before="0" w:after="0" w:line="240" w:lineRule="auto"/>
        <w:jc w:val="center"/>
        <w:rPr>
          <w:rFonts w:hint="default" w:ascii="宋体" w:hAnsi="宋体" w:eastAsia="宋体" w:cs="宋体"/>
          <w:kern w:val="0"/>
          <w:sz w:val="36"/>
          <w:szCs w:val="36"/>
          <w:highlight w:val="none"/>
          <w:lang w:val="en-US" w:eastAsia="zh-CN"/>
        </w:rPr>
      </w:pPr>
      <w:bookmarkStart w:id="50" w:name="_Toc15891"/>
      <w:bookmarkStart w:id="51" w:name="_Toc17726"/>
      <w:r>
        <w:rPr>
          <w:rFonts w:hint="eastAsia" w:ascii="宋体" w:hAnsi="宋体" w:cs="宋体"/>
          <w:kern w:val="0"/>
          <w:sz w:val="36"/>
          <w:szCs w:val="36"/>
          <w:highlight w:val="none"/>
        </w:rPr>
        <w:t>第五部分 服务合同（仅供参考）</w:t>
      </w:r>
      <w:bookmarkEnd w:id="50"/>
      <w:bookmarkEnd w:id="51"/>
    </w:p>
    <w:p w14:paraId="46ABF5DE">
      <w:pPr>
        <w:rPr>
          <w:highlight w:val="none"/>
        </w:rPr>
      </w:pPr>
    </w:p>
    <w:p w14:paraId="02D7F021">
      <w:pPr>
        <w:widowControl/>
        <w:snapToGrid w:val="0"/>
        <w:ind w:left="288"/>
        <w:jc w:val="left"/>
        <w:rPr>
          <w:rFonts w:ascii="宋体" w:hAnsi="宋体" w:cs="宋体"/>
          <w:bCs/>
          <w:kern w:val="0"/>
          <w:sz w:val="24"/>
          <w:highlight w:val="none"/>
        </w:rPr>
      </w:pPr>
      <w:bookmarkStart w:id="52" w:name="_Toc175644061"/>
      <w:r>
        <w:rPr>
          <w:rFonts w:ascii="宋体" w:hAnsi="宋体" w:cs="宋体"/>
          <w:bCs/>
          <w:kern w:val="0"/>
          <w:sz w:val="24"/>
          <w:highlight w:val="none"/>
        </w:rPr>
        <w:br w:type="page"/>
      </w:r>
    </w:p>
    <w:p w14:paraId="33D59966">
      <w:pPr>
        <w:spacing w:beforeLines="0" w:afterLines="0"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汾阳市财政局政府购买服务合同模版</w:t>
      </w:r>
    </w:p>
    <w:p w14:paraId="294A689F">
      <w:pPr>
        <w:pStyle w:val="2"/>
        <w:rPr>
          <w:rFonts w:hint="eastAsia"/>
          <w:highlight w:val="none"/>
        </w:rPr>
      </w:pPr>
    </w:p>
    <w:p w14:paraId="59753071">
      <w:pPr>
        <w:adjustRightInd w:val="0"/>
        <w:snapToGrid w:val="0"/>
        <w:spacing w:line="360" w:lineRule="auto"/>
        <w:ind w:firstLine="480" w:firstLineChars="200"/>
        <w:jc w:val="left"/>
        <w:rPr>
          <w:rFonts w:hint="eastAsia" w:ascii="宋体" w:hAnsi="宋体" w:cs="宋体"/>
          <w:color w:val="000000"/>
          <w:sz w:val="21"/>
          <w:szCs w:val="24"/>
          <w:highlight w:val="none"/>
          <w:u w:val="single"/>
        </w:rPr>
      </w:pPr>
      <w:r>
        <w:rPr>
          <w:rFonts w:hint="eastAsia" w:ascii="宋体" w:hAnsi="宋体" w:cs="宋体"/>
          <w:sz w:val="24"/>
          <w:szCs w:val="24"/>
          <w:highlight w:val="none"/>
        </w:rPr>
        <w:t>甲方（购买主体）：</w:t>
      </w:r>
      <w:r>
        <w:rPr>
          <w:rFonts w:hint="eastAsia" w:ascii="宋体" w:hAnsi="宋体" w:cs="宋体"/>
          <w:color w:val="000000"/>
          <w:sz w:val="21"/>
          <w:szCs w:val="24"/>
          <w:highlight w:val="none"/>
          <w:u w:val="single"/>
        </w:rPr>
        <w:t xml:space="preserve">                                </w:t>
      </w:r>
    </w:p>
    <w:p w14:paraId="073EE356">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3AB8BC4F">
      <w:pPr>
        <w:adjustRightInd w:val="0"/>
        <w:snapToGrid w:val="0"/>
        <w:spacing w:line="360" w:lineRule="auto"/>
        <w:ind w:firstLine="480" w:firstLineChars="200"/>
        <w:jc w:val="left"/>
        <w:rPr>
          <w:rFonts w:hint="eastAsia" w:ascii="宋体" w:hAnsi="宋体" w:cs="宋体"/>
          <w:color w:val="000000"/>
          <w:sz w:val="21"/>
          <w:szCs w:val="24"/>
          <w:highlight w:val="none"/>
          <w:u w:val="single"/>
        </w:rPr>
      </w:pPr>
      <w:r>
        <w:rPr>
          <w:rFonts w:hint="eastAsia" w:ascii="宋体" w:hAnsi="宋体" w:cs="宋体"/>
          <w:sz w:val="24"/>
          <w:szCs w:val="24"/>
          <w:highlight w:val="none"/>
        </w:rPr>
        <w:t>乙方（承接主体）：</w:t>
      </w:r>
      <w:r>
        <w:rPr>
          <w:rFonts w:hint="eastAsia" w:ascii="宋体" w:hAnsi="宋体" w:cs="宋体"/>
          <w:color w:val="000000"/>
          <w:sz w:val="21"/>
          <w:szCs w:val="24"/>
          <w:highlight w:val="none"/>
          <w:u w:val="single"/>
        </w:rPr>
        <w:t xml:space="preserve">                                </w:t>
      </w:r>
    </w:p>
    <w:p w14:paraId="338FBEC2">
      <w:pPr>
        <w:adjustRightInd w:val="0"/>
        <w:snapToGrid w:val="0"/>
        <w:spacing w:line="360" w:lineRule="auto"/>
        <w:ind w:firstLine="480" w:firstLineChars="200"/>
        <w:jc w:val="left"/>
        <w:rPr>
          <w:rFonts w:hint="eastAsia"/>
          <w:sz w:val="21"/>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D0D31D3">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根据《中华人民共和国民法典》 《中华人民共和国政府采购法》 《政府购买服务管理办法》和《山西省人民政府办公厅关于印发山西省政府购买服务实施办法的通知》和《山西省财政厅山西省市场监管局关于规范政府购买服务合同管理有关问题的通知》 等相关规定，为保证政府购买服务实效，明确双方的权利义务，甲乙双方在平等、自愿、协商一致的基础上，现就</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(项目名称)达成如下合同，以兹共同遵守：</w:t>
      </w:r>
    </w:p>
    <w:p w14:paraId="51117082">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bookmarkStart w:id="53" w:name="_Toc479"/>
      <w:r>
        <w:rPr>
          <w:rFonts w:hint="eastAsia" w:ascii="宋体" w:hAnsi="宋体" w:cs="宋体"/>
          <w:b/>
          <w:kern w:val="0"/>
          <w:sz w:val="24"/>
          <w:szCs w:val="24"/>
          <w:highlight w:val="none"/>
        </w:rPr>
        <w:t>一、项目</w:t>
      </w:r>
      <w:bookmarkEnd w:id="53"/>
      <w:r>
        <w:rPr>
          <w:rFonts w:hint="eastAsia" w:ascii="宋体" w:hAnsi="宋体" w:cs="宋体"/>
          <w:b/>
          <w:kern w:val="0"/>
          <w:sz w:val="24"/>
          <w:szCs w:val="24"/>
          <w:highlight w:val="none"/>
        </w:rPr>
        <w:t>名称及内容</w:t>
      </w:r>
    </w:p>
    <w:p w14:paraId="25524DF3">
      <w:pPr>
        <w:pStyle w:val="131"/>
        <w:adjustRightInd w:val="0"/>
        <w:snapToGrid w:val="0"/>
        <w:spacing w:line="360" w:lineRule="auto"/>
        <w:ind w:firstLine="480" w:firstLineChars="200"/>
        <w:jc w:val="left"/>
        <w:rPr>
          <w:rFonts w:hint="eastAsia"/>
          <w:sz w:val="24"/>
          <w:szCs w:val="20"/>
          <w:highlight w:val="none"/>
        </w:rPr>
      </w:pPr>
      <w:r>
        <w:rPr>
          <w:rFonts w:hint="eastAsia" w:ascii="宋体" w:hAnsi="宋体" w:cs="宋体"/>
          <w:color w:val="000000"/>
          <w:sz w:val="24"/>
          <w:szCs w:val="24"/>
          <w:highlight w:val="none"/>
        </w:rPr>
        <w:t>（</w:t>
      </w:r>
      <w:r>
        <w:rPr>
          <w:rFonts w:hint="eastAsia"/>
          <w:sz w:val="24"/>
          <w:szCs w:val="20"/>
          <w:highlight w:val="none"/>
        </w:rPr>
        <w:t>一）项目名称：</w:t>
      </w:r>
    </w:p>
    <w:p w14:paraId="4197F58F">
      <w:pPr>
        <w:pStyle w:val="131"/>
        <w:adjustRightInd w:val="0"/>
        <w:snapToGrid w:val="0"/>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（二）项目内容：</w:t>
      </w:r>
    </w:p>
    <w:p w14:paraId="32960327">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bookmarkStart w:id="54" w:name="_Toc20414"/>
      <w:r>
        <w:rPr>
          <w:rFonts w:hint="eastAsia" w:ascii="宋体" w:hAnsi="宋体" w:cs="宋体"/>
          <w:b/>
          <w:kern w:val="0"/>
          <w:sz w:val="24"/>
          <w:szCs w:val="24"/>
          <w:highlight w:val="none"/>
        </w:rPr>
        <w:t>二、服务项目及要求:</w:t>
      </w:r>
      <w:bookmarkEnd w:id="54"/>
    </w:p>
    <w:p w14:paraId="363AD090">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（一）服务对象：</w:t>
      </w:r>
    </w:p>
    <w:p w14:paraId="3002EEE0">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（二）合同期限：</w:t>
      </w:r>
    </w:p>
    <w:p w14:paraId="73B1EDEE">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合同期限为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年(月1日),自</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日起至</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日止。</w:t>
      </w:r>
    </w:p>
    <w:p w14:paraId="0C844CD9">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(三)服务时间：</w:t>
      </w:r>
    </w:p>
    <w:p w14:paraId="24133464">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(四)服务数量：</w:t>
      </w:r>
    </w:p>
    <w:p w14:paraId="1E94ED5A">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(五)服务标准：</w:t>
      </w:r>
    </w:p>
    <w:p w14:paraId="3F6B9F72">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(六)提供服务的地点：</w:t>
      </w:r>
    </w:p>
    <w:p w14:paraId="5F3EEE7C">
      <w:pPr>
        <w:adjustRightInd w:val="0"/>
        <w:snapToGrid w:val="0"/>
        <w:spacing w:line="360" w:lineRule="auto"/>
        <w:ind w:firstLine="480" w:firstLineChars="200"/>
        <w:jc w:val="left"/>
        <w:rPr>
          <w:rFonts w:hint="eastAsia"/>
          <w:sz w:val="21"/>
          <w:szCs w:val="24"/>
          <w:highlight w:val="none"/>
        </w:rPr>
      </w:pPr>
      <w:r>
        <w:rPr>
          <w:rFonts w:hint="eastAsia" w:ascii="宋体" w:hAnsi="宋体" w:cs="宋体"/>
          <w:sz w:val="24"/>
          <w:szCs w:val="24"/>
          <w:highlight w:val="none"/>
        </w:rPr>
        <w:t>(七)提供服务的形式：</w:t>
      </w:r>
    </w:p>
    <w:p w14:paraId="7683484A">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三、合同金额</w:t>
      </w:r>
    </w:p>
    <w:p w14:paraId="387DA227">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本合同服务费总金额为人民币(大写):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　</w:t>
      </w:r>
    </w:p>
    <w:p w14:paraId="6AE4ABD6">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四、付款方式</w:t>
      </w:r>
    </w:p>
    <w:p w14:paraId="1DC9E92B">
      <w:pPr>
        <w:adjustRightInd w:val="0"/>
        <w:snapToGrid w:val="0"/>
        <w:spacing w:line="360" w:lineRule="auto"/>
        <w:ind w:firstLine="482" w:firstLineChars="200"/>
        <w:jc w:val="left"/>
        <w:rPr>
          <w:rFonts w:hint="eastAsia" w:ascii="宋体" w:hAnsi="宋体" w:cs="宋体"/>
          <w:sz w:val="24"/>
          <w:szCs w:val="24"/>
          <w:highlight w:val="none"/>
        </w:rPr>
      </w:pPr>
      <w:r>
        <w:rPr>
          <w:rFonts w:hint="eastAsia" w:ascii="宋体" w:hAnsi="宋体" w:cs="宋体"/>
          <w:b/>
          <w:sz w:val="24"/>
          <w:szCs w:val="24"/>
          <w:highlight w:val="none"/>
        </w:rPr>
        <w:t>(一)甲乙双方协商一致，采取以下第(  )种付款方式：</w:t>
      </w:r>
    </w:p>
    <w:p w14:paraId="43F7DA8B">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 一次性付款：</w:t>
      </w:r>
    </w:p>
    <w:p w14:paraId="19208D20">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乙方履约完毕经甲方验收合格后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日内，一次性支付全部服务费。</w:t>
      </w:r>
    </w:p>
    <w:p w14:paraId="6339B202">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2.分期支付：</w:t>
      </w:r>
    </w:p>
    <w:p w14:paraId="227C9BCF">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(1)按年/按季度/按月支付等额的服务费；</w:t>
      </w:r>
    </w:p>
    <w:p w14:paraId="28E5F0A7">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(2)合同签订后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日内，甲方向乙方支付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元(或合同总额的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%);在交成果后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日内，支付服务费总额的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CAF7D4D">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(3)按进度支付服务费；</w:t>
      </w:r>
    </w:p>
    <w:p w14:paraId="274843D4">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(本条款内容可根据政府购买服务内容予以细化)</w:t>
      </w:r>
    </w:p>
    <w:p w14:paraId="31D37525">
      <w:pPr>
        <w:adjustRightInd w:val="0"/>
        <w:snapToGrid w:val="0"/>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(二)支付方式：</w:t>
      </w:r>
    </w:p>
    <w:p w14:paraId="6F81467F">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 支付方式：银行转账。</w:t>
      </w:r>
    </w:p>
    <w:p w14:paraId="46FADEAC">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 乙方账户信息如下：</w:t>
      </w:r>
    </w:p>
    <w:p w14:paraId="7794F8FA">
      <w:pPr>
        <w:adjustRightInd w:val="0"/>
        <w:snapToGrid w:val="0"/>
        <w:spacing w:line="360" w:lineRule="auto"/>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rPr>
        <w:t>收款人名称：</w:t>
      </w:r>
      <w:r>
        <w:rPr>
          <w:rFonts w:hint="eastAsia" w:ascii="宋体" w:hAnsi="宋体" w:cs="宋体"/>
          <w:sz w:val="24"/>
          <w:szCs w:val="24"/>
          <w:highlight w:val="none"/>
          <w:u w:val="single"/>
        </w:rPr>
        <w:t xml:space="preserve">                            </w:t>
      </w:r>
    </w:p>
    <w:p w14:paraId="73F99E47">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56BC3EAD">
      <w:pPr>
        <w:adjustRightInd w:val="0"/>
        <w:snapToGrid w:val="0"/>
        <w:spacing w:line="360" w:lineRule="auto"/>
        <w:ind w:firstLine="480" w:firstLineChars="200"/>
        <w:jc w:val="left"/>
        <w:rPr>
          <w:rFonts w:hint="eastAsia" w:ascii="宋体" w:hAnsi="宋体" w:cs="宋体"/>
          <w:sz w:val="24"/>
          <w:szCs w:val="24"/>
          <w:highlight w:val="none"/>
          <w:u w:val="none" w:color="auto"/>
        </w:rPr>
      </w:pPr>
      <w:r>
        <w:rPr>
          <w:rFonts w:hint="eastAsia" w:ascii="宋体" w:hAnsi="宋体" w:cs="宋体"/>
          <w:sz w:val="24"/>
          <w:szCs w:val="24"/>
          <w:highlight w:val="none"/>
        </w:rPr>
        <w:t>账    号：</w:t>
      </w:r>
      <w:r>
        <w:rPr>
          <w:rFonts w:hint="eastAsia" w:ascii="宋体" w:hAnsi="宋体" w:cs="宋体"/>
          <w:sz w:val="24"/>
          <w:szCs w:val="24"/>
          <w:highlight w:val="none"/>
          <w:u w:val="single" w:color="auto"/>
        </w:rPr>
        <w:t xml:space="preserve">                             </w:t>
      </w:r>
    </w:p>
    <w:p w14:paraId="5DA4BCD4">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五、绩效评价</w:t>
      </w:r>
    </w:p>
    <w:p w14:paraId="25480921">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(一)服务质量绩效目标</w:t>
      </w:r>
    </w:p>
    <w:p w14:paraId="361D7BC0">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(总体目标)</w:t>
      </w:r>
    </w:p>
    <w:p w14:paraId="0F5DCB48">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(二)服务质量评价指标</w:t>
      </w:r>
    </w:p>
    <w:p w14:paraId="0822EA8B">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1. 数量指标 </w:t>
      </w:r>
    </w:p>
    <w:p w14:paraId="511168E7">
      <w:pPr>
        <w:adjustRightInd w:val="0"/>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(具体指标)</w:t>
      </w:r>
    </w:p>
    <w:p w14:paraId="38C553A9">
      <w:pPr>
        <w:numPr>
          <w:ilvl w:val="0"/>
          <w:numId w:val="4"/>
        </w:num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质量指标 </w:t>
      </w:r>
    </w:p>
    <w:p w14:paraId="67A8181E">
      <w:pPr>
        <w:numPr>
          <w:ilvl w:val="0"/>
          <w:numId w:val="0"/>
        </w:numPr>
        <w:adjustRightInd w:val="0"/>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(具体指标)</w:t>
      </w:r>
    </w:p>
    <w:p w14:paraId="51906681">
      <w:pPr>
        <w:numPr>
          <w:ilvl w:val="0"/>
          <w:numId w:val="4"/>
        </w:num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时效指标</w:t>
      </w:r>
    </w:p>
    <w:p w14:paraId="55B9E891">
      <w:pPr>
        <w:numPr>
          <w:ilvl w:val="0"/>
          <w:numId w:val="0"/>
        </w:numPr>
        <w:adjustRightInd w:val="0"/>
        <w:snapToGrid w:val="0"/>
        <w:spacing w:line="360" w:lineRule="auto"/>
        <w:ind w:leftChars="200"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(具体指标)</w:t>
      </w:r>
    </w:p>
    <w:p w14:paraId="33BB2DBF">
      <w:pPr>
        <w:numPr>
          <w:ilvl w:val="0"/>
          <w:numId w:val="5"/>
        </w:num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成本指标 </w:t>
      </w:r>
    </w:p>
    <w:p w14:paraId="619B7526">
      <w:pPr>
        <w:numPr>
          <w:ilvl w:val="0"/>
          <w:numId w:val="0"/>
        </w:numPr>
        <w:adjustRightInd w:val="0"/>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(具体指标)</w:t>
      </w:r>
    </w:p>
    <w:p w14:paraId="4EDF70A3">
      <w:pPr>
        <w:numPr>
          <w:ilvl w:val="0"/>
          <w:numId w:val="5"/>
        </w:num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满意度指标 </w:t>
      </w:r>
    </w:p>
    <w:p w14:paraId="6D60543C">
      <w:pPr>
        <w:numPr>
          <w:ilvl w:val="0"/>
          <w:numId w:val="0"/>
        </w:numPr>
        <w:adjustRightInd w:val="0"/>
        <w:snapToGrid w:val="0"/>
        <w:spacing w:line="360" w:lineRule="auto"/>
        <w:ind w:leftChars="200"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(具体指标)</w:t>
      </w:r>
    </w:p>
    <w:p w14:paraId="447E84CA">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六、项目验收</w:t>
      </w:r>
    </w:p>
    <w:p w14:paraId="6AE45FE9">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(一)验收内容</w:t>
      </w:r>
    </w:p>
    <w:p w14:paraId="5939C797">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(二)结果应用</w:t>
      </w:r>
    </w:p>
    <w:p w14:paraId="4349A33C">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(具体载明评价指标验收结果与合同资金挂钩的约定等)</w:t>
      </w:r>
    </w:p>
    <w:p w14:paraId="526CFA71">
      <w:pPr>
        <w:overflowPunct w:val="0"/>
        <w:topLinePunct/>
        <w:autoSpaceDN w:val="0"/>
        <w:adjustRightInd w:val="0"/>
        <w:snapToGrid w:val="0"/>
        <w:spacing w:line="360" w:lineRule="auto"/>
        <w:ind w:firstLine="482" w:firstLineChars="200"/>
        <w:rPr>
          <w:rFonts w:hint="eastAsia" w:ascii="宋体" w:hAnsi="宋体" w:cs="宋体"/>
          <w:sz w:val="24"/>
          <w:szCs w:val="24"/>
          <w:highlight w:val="none"/>
          <w:u w:val="none" w:color="auto"/>
        </w:rPr>
      </w:pPr>
      <w:r>
        <w:rPr>
          <w:rFonts w:hint="eastAsia" w:ascii="宋体" w:hAnsi="宋体" w:cs="宋体"/>
          <w:b/>
          <w:kern w:val="0"/>
          <w:sz w:val="24"/>
          <w:szCs w:val="24"/>
          <w:highlight w:val="none"/>
        </w:rPr>
        <w:t>七、甲乙双方权责</w:t>
      </w:r>
    </w:p>
    <w:p w14:paraId="3E8B31A9">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(具体约定甲乙双方有关权责)</w:t>
      </w:r>
    </w:p>
    <w:p w14:paraId="58F69F8A">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八、合同的变更、终止和解除</w:t>
      </w:r>
    </w:p>
    <w:p w14:paraId="57E426E1">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(一)本合同未尽事宜，经双方协商可签订补充协议，补充协议与本合同具有同等法律效力，约定不同的，以补充协议为准。</w:t>
      </w:r>
    </w:p>
    <w:p w14:paraId="0755B7FF">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(二)因发生不可抗力等原因导致本合同无法履行或无继续 履行的必要的，双方可协商解除合同且互不承担违约责任。除上述约定外，任何一方不得擅自解除本合同。</w:t>
      </w:r>
    </w:p>
    <w:p w14:paraId="00F1C2E1">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(三)(若合同存在附条件生效的条款，应予以载明。)</w:t>
      </w:r>
    </w:p>
    <w:p w14:paraId="5525CB7E">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(四)(其他需要约定的事项)</w:t>
      </w:r>
    </w:p>
    <w:p w14:paraId="4BAB7880">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九、知识产权</w:t>
      </w:r>
    </w:p>
    <w:p w14:paraId="4E42001E">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(一)乙方保证甲方在使用成交服务时，不承担任何涉及知识产权法律诉讼的责任。</w:t>
      </w:r>
    </w:p>
    <w:p w14:paraId="37BB7EF7">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究责任。</w:t>
      </w:r>
    </w:p>
    <w:p w14:paraId="186E4D02">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(三)(其他需要约定的事项)</w:t>
      </w:r>
    </w:p>
    <w:p w14:paraId="5481236D">
      <w:pPr>
        <w:overflowPunct w:val="0"/>
        <w:topLinePunct/>
        <w:autoSpaceDN w:val="0"/>
        <w:adjustRightInd w:val="0"/>
        <w:snapToGrid w:val="0"/>
        <w:spacing w:line="360" w:lineRule="auto"/>
        <w:ind w:firstLine="482" w:firstLineChars="200"/>
        <w:rPr>
          <w:rFonts w:hint="eastAsia" w:ascii="宋体" w:hAnsi="宋体" w:cs="宋体"/>
          <w:sz w:val="24"/>
          <w:szCs w:val="24"/>
          <w:highlight w:val="none"/>
          <w:u w:val="none" w:color="auto"/>
        </w:rPr>
      </w:pPr>
      <w:r>
        <w:rPr>
          <w:rFonts w:hint="eastAsia" w:ascii="宋体" w:hAnsi="宋体" w:cs="宋体"/>
          <w:b/>
          <w:kern w:val="0"/>
          <w:sz w:val="24"/>
          <w:szCs w:val="24"/>
          <w:highlight w:val="none"/>
        </w:rPr>
        <w:t>十、违约责任</w:t>
      </w:r>
    </w:p>
    <w:p w14:paraId="6033F8FB">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(一)依据《中华人民共和国民法典》 、《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6AEFC407">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(二)(其他需要约定的事项)</w:t>
      </w:r>
    </w:p>
    <w:p w14:paraId="3B1E174F">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十一、保密条款</w:t>
      </w:r>
    </w:p>
    <w:p w14:paraId="19415049">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6FA71A7F">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(一)未经甲方书面同意，不得将上述信息、资料披露给任何第三人；</w:t>
      </w:r>
    </w:p>
    <w:p w14:paraId="4D1C76E6">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(二)不得将上述信息、资料用于本合同以外的其他目的；</w:t>
      </w:r>
    </w:p>
    <w:p w14:paraId="28D031B7">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(三)在本合同终止或解除后或按甲方要求，及时将上述信息、资料返还甲方，或按甲方要求作适当处理。</w:t>
      </w:r>
    </w:p>
    <w:p w14:paraId="3486962C">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(四)本合同项下的保密义务约定至相关信息、资料正式向社会公开之日或甲方书面解除乙方本合同项下保密义务之日起终止。</w:t>
      </w:r>
    </w:p>
    <w:p w14:paraId="4061B2AC">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(五)本条约定在本合同终止后仍然继续有效，且不受合同解除、终止或无效的影响。</w:t>
      </w:r>
    </w:p>
    <w:p w14:paraId="7A51BFB6">
      <w:pPr>
        <w:overflowPunct w:val="0"/>
        <w:topLinePunct/>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(六)(其他需要约定的事项)</w:t>
      </w:r>
    </w:p>
    <w:p w14:paraId="23F39C08">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十二、不可抗力</w:t>
      </w:r>
    </w:p>
    <w:p w14:paraId="07B27096">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(一)当发生不可抗力事件而导致其中一方不能履行合同时，应依据不可抗力对其造成的影响部分或全部免除责任，但因迟延履行后发生不可抗力的除外；</w:t>
      </w:r>
    </w:p>
    <w:p w14:paraId="1D5D4D07">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(二)任何一方由于不可抗力不能履行合同的，应及时通知对方并采取有效措施防止损失扩大。遭受不可抗力的一方应在事件发生后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日内向对方提供该不可抗力事件的详细情况，在取得有关机构的不可抗力证明或双方谅解确认后，允许延期履行或修订合同。</w:t>
      </w:r>
    </w:p>
    <w:p w14:paraId="5116F553">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(三)因不可抗力导致双方均发生损失的，双方各自承担损失；不可抗力结束后，经甲乙双方协商确认合同仍有继续履行的必要的，双方均应积极履行合同。</w:t>
      </w:r>
    </w:p>
    <w:p w14:paraId="3D29263F">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(四)(其他需要约定的事项)</w:t>
      </w:r>
    </w:p>
    <w:p w14:paraId="6B727DAF">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十三、争议解决</w:t>
      </w:r>
    </w:p>
    <w:p w14:paraId="4BDE18D0">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(一)当履行本合同发生争议时，双方应友好协商解决。无法协商达成一致的，任何一方均可向人民法院提起诉讼。</w:t>
      </w:r>
    </w:p>
    <w:p w14:paraId="0D2EF08F">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(二)(其他需要约定的事项)</w:t>
      </w:r>
    </w:p>
    <w:p w14:paraId="238985B5">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十四、其他</w:t>
      </w:r>
    </w:p>
    <w:p w14:paraId="7D374C16">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(一)本合同中的保密条款、知识产权条款、争议解决条款长 期有效，不随本合同的终止、无效、被撤销而失效。</w:t>
      </w:r>
    </w:p>
    <w:p w14:paraId="4FB30FD1">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(二)本合同所有附件及政府采购文件均为合同的有效组成 部分，与本合同具有同等法律效力。</w:t>
      </w:r>
    </w:p>
    <w:p w14:paraId="4A11596A">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(三)本合同自甲乙双方法人代表或其授权代表签字盖章后生效。</w:t>
      </w:r>
    </w:p>
    <w:p w14:paraId="73170913">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(四)本合同一式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份，其中，甲方执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份，乙方执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份，具有同等法律效力。</w:t>
      </w:r>
    </w:p>
    <w:p w14:paraId="0BA0C59A">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(五)(其他需要约定的事项)</w:t>
      </w:r>
    </w:p>
    <w:p w14:paraId="17ABC508">
      <w:pPr>
        <w:overflowPunct w:val="0"/>
        <w:topLinePunct/>
        <w:autoSpaceDN w:val="0"/>
        <w:adjustRightInd w:val="0"/>
        <w:snapToGrid w:val="0"/>
        <w:spacing w:line="360" w:lineRule="auto"/>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十五、合同附件(若有附件应注明，并注明附件名称)</w:t>
      </w:r>
    </w:p>
    <w:p w14:paraId="7C3160E9">
      <w:pPr>
        <w:rPr>
          <w:rFonts w:hint="eastAsia" w:ascii="宋体" w:hAnsi="宋体" w:cs="宋体"/>
          <w:sz w:val="24"/>
          <w:szCs w:val="24"/>
          <w:highlight w:val="none"/>
          <w:u w:val="none" w:color="auto"/>
        </w:rPr>
      </w:pPr>
    </w:p>
    <w:p w14:paraId="36170FBD">
      <w:pPr>
        <w:rPr>
          <w:rFonts w:hint="eastAsia" w:ascii="宋体" w:hAnsi="宋体" w:cs="宋体"/>
          <w:sz w:val="24"/>
          <w:szCs w:val="24"/>
          <w:highlight w:val="none"/>
          <w:u w:val="none" w:color="auto"/>
        </w:rPr>
      </w:pPr>
    </w:p>
    <w:p w14:paraId="2092281A">
      <w:pPr>
        <w:rPr>
          <w:rFonts w:hint="eastAsia" w:ascii="宋体" w:hAnsi="宋体" w:cs="宋体"/>
          <w:sz w:val="24"/>
          <w:szCs w:val="24"/>
          <w:highlight w:val="none"/>
          <w:u w:val="none" w:color="auto"/>
        </w:rPr>
      </w:pPr>
    </w:p>
    <w:p w14:paraId="3D39E7D7">
      <w:pPr>
        <w:rPr>
          <w:rFonts w:hint="eastAsia" w:ascii="宋体" w:hAnsi="宋体" w:cs="宋体"/>
          <w:sz w:val="24"/>
          <w:szCs w:val="24"/>
          <w:highlight w:val="none"/>
          <w:u w:val="none" w:color="auto"/>
        </w:rPr>
      </w:pPr>
    </w:p>
    <w:p w14:paraId="79D8F90C">
      <w:pPr>
        <w:rPr>
          <w:rFonts w:hint="eastAsia" w:ascii="宋体" w:hAnsi="宋体" w:cs="宋体"/>
          <w:sz w:val="24"/>
          <w:szCs w:val="24"/>
          <w:highlight w:val="none"/>
          <w:u w:val="none" w:color="auto"/>
        </w:rPr>
      </w:pPr>
    </w:p>
    <w:p w14:paraId="27B22EDD">
      <w:pPr>
        <w:rPr>
          <w:rFonts w:hint="eastAsia" w:ascii="宋体" w:hAnsi="宋体" w:cs="宋体"/>
          <w:sz w:val="24"/>
          <w:szCs w:val="24"/>
          <w:highlight w:val="none"/>
          <w:u w:val="none" w:color="auto"/>
        </w:rPr>
      </w:pPr>
      <w:r>
        <w:rPr>
          <w:rFonts w:hint="eastAsia" w:ascii="宋体" w:hAnsi="宋体" w:cs="宋体"/>
          <w:sz w:val="24"/>
          <w:szCs w:val="24"/>
          <w:highlight w:val="none"/>
          <w:u w:val="none" w:color="auto"/>
        </w:rPr>
        <w:t>甲方(公章):                    乙方(公章):</w:t>
      </w:r>
    </w:p>
    <w:p w14:paraId="52D23FBD">
      <w:pPr>
        <w:rPr>
          <w:rFonts w:hint="eastAsia" w:ascii="宋体" w:hAnsi="宋体" w:cs="宋体"/>
          <w:sz w:val="24"/>
          <w:szCs w:val="24"/>
          <w:highlight w:val="none"/>
          <w:u w:val="none" w:color="auto"/>
        </w:rPr>
      </w:pPr>
      <w:r>
        <w:rPr>
          <w:rFonts w:hint="eastAsia" w:ascii="宋体" w:hAnsi="宋体" w:cs="宋体"/>
          <w:sz w:val="24"/>
          <w:szCs w:val="24"/>
          <w:highlight w:val="none"/>
          <w:u w:val="none" w:color="auto"/>
        </w:rPr>
        <w:t>单位名称：                     单位名称：</w:t>
      </w:r>
    </w:p>
    <w:p w14:paraId="0048C4ED">
      <w:pPr>
        <w:rPr>
          <w:rFonts w:hint="eastAsia" w:ascii="宋体" w:hAnsi="宋体" w:cs="宋体"/>
          <w:sz w:val="24"/>
          <w:szCs w:val="24"/>
          <w:highlight w:val="none"/>
          <w:u w:val="none" w:color="auto"/>
        </w:rPr>
      </w:pPr>
      <w:r>
        <w:rPr>
          <w:rFonts w:hint="eastAsia" w:ascii="宋体" w:hAnsi="宋体" w:cs="宋体"/>
          <w:sz w:val="24"/>
          <w:szCs w:val="24"/>
          <w:highlight w:val="none"/>
          <w:u w:val="none" w:color="auto"/>
        </w:rPr>
        <w:t>法定代表人或授权代表：         法定代表人或授权代表：</w:t>
      </w:r>
    </w:p>
    <w:p w14:paraId="566A944A">
      <w:pPr>
        <w:rPr>
          <w:rFonts w:hint="eastAsia" w:ascii="宋体" w:hAnsi="宋体" w:cs="宋体"/>
          <w:sz w:val="24"/>
          <w:szCs w:val="24"/>
          <w:highlight w:val="none"/>
          <w:u w:val="none" w:color="auto"/>
        </w:rPr>
      </w:pPr>
      <w:r>
        <w:rPr>
          <w:rFonts w:hint="eastAsia" w:ascii="宋体" w:hAnsi="宋体" w:cs="宋体"/>
          <w:sz w:val="24"/>
          <w:szCs w:val="24"/>
          <w:highlight w:val="none"/>
          <w:u w:val="none" w:color="auto"/>
        </w:rPr>
        <w:t>联系方式：                     联系方式：</w:t>
      </w:r>
    </w:p>
    <w:p w14:paraId="63E1FA6F">
      <w:pPr>
        <w:rPr>
          <w:rFonts w:hint="eastAsia" w:ascii="宋体" w:hAnsi="宋体" w:cs="宋体"/>
          <w:sz w:val="24"/>
          <w:szCs w:val="24"/>
          <w:highlight w:val="none"/>
          <w:u w:val="none" w:color="auto"/>
        </w:rPr>
      </w:pPr>
      <w:r>
        <w:rPr>
          <w:rFonts w:hint="eastAsia" w:ascii="宋体" w:hAnsi="宋体" w:cs="宋体"/>
          <w:sz w:val="24"/>
          <w:szCs w:val="24"/>
          <w:highlight w:val="none"/>
          <w:u w:val="none" w:color="auto"/>
        </w:rPr>
        <w:t>签约日期：</w:t>
      </w:r>
      <w:r>
        <w:rPr>
          <w:rFonts w:hint="eastAsia" w:ascii="宋体" w:hAnsi="宋体" w:cs="宋体"/>
          <w:sz w:val="24"/>
          <w:szCs w:val="24"/>
          <w:highlight w:val="none"/>
          <w:u w:val="single" w:color="auto"/>
        </w:rPr>
        <w:t xml:space="preserve">    </w:t>
      </w:r>
      <w:r>
        <w:rPr>
          <w:rFonts w:hint="eastAsia" w:ascii="宋体" w:hAnsi="宋体" w:cs="宋体"/>
          <w:sz w:val="24"/>
          <w:szCs w:val="24"/>
          <w:highlight w:val="none"/>
          <w:u w:val="none" w:color="auto"/>
        </w:rPr>
        <w:t>年</w:t>
      </w:r>
      <w:r>
        <w:rPr>
          <w:rFonts w:hint="eastAsia" w:ascii="宋体" w:hAnsi="宋体" w:cs="宋体"/>
          <w:sz w:val="24"/>
          <w:szCs w:val="24"/>
          <w:highlight w:val="none"/>
          <w:u w:val="single" w:color="auto"/>
        </w:rPr>
        <w:t xml:space="preserve">    </w:t>
      </w:r>
      <w:r>
        <w:rPr>
          <w:rFonts w:hint="eastAsia" w:ascii="宋体" w:hAnsi="宋体" w:cs="宋体"/>
          <w:sz w:val="24"/>
          <w:szCs w:val="24"/>
          <w:highlight w:val="none"/>
          <w:u w:val="none" w:color="auto"/>
        </w:rPr>
        <w:t>月</w:t>
      </w:r>
      <w:r>
        <w:rPr>
          <w:rFonts w:hint="eastAsia" w:ascii="宋体" w:hAnsi="宋体" w:cs="宋体"/>
          <w:sz w:val="24"/>
          <w:szCs w:val="24"/>
          <w:highlight w:val="none"/>
          <w:u w:val="single" w:color="auto"/>
        </w:rPr>
        <w:t xml:space="preserve">    </w:t>
      </w:r>
      <w:r>
        <w:rPr>
          <w:rFonts w:hint="eastAsia" w:ascii="宋体" w:hAnsi="宋体" w:cs="宋体"/>
          <w:sz w:val="24"/>
          <w:szCs w:val="24"/>
          <w:highlight w:val="none"/>
          <w:u w:val="none" w:color="auto"/>
        </w:rPr>
        <w:t>日   签约日期：</w:t>
      </w:r>
      <w:r>
        <w:rPr>
          <w:rFonts w:hint="eastAsia" w:ascii="宋体" w:hAnsi="宋体" w:cs="宋体"/>
          <w:sz w:val="24"/>
          <w:szCs w:val="24"/>
          <w:highlight w:val="none"/>
          <w:u w:val="single" w:color="auto"/>
        </w:rPr>
        <w:t xml:space="preserve">    </w:t>
      </w:r>
      <w:r>
        <w:rPr>
          <w:rFonts w:hint="eastAsia" w:ascii="宋体" w:hAnsi="宋体" w:cs="宋体"/>
          <w:sz w:val="24"/>
          <w:szCs w:val="24"/>
          <w:highlight w:val="none"/>
          <w:u w:val="none" w:color="auto"/>
        </w:rPr>
        <w:t xml:space="preserve"> 年 </w:t>
      </w:r>
      <w:r>
        <w:rPr>
          <w:rFonts w:hint="eastAsia" w:ascii="宋体" w:hAnsi="宋体" w:cs="宋体"/>
          <w:sz w:val="24"/>
          <w:szCs w:val="24"/>
          <w:highlight w:val="none"/>
          <w:u w:val="single" w:color="auto"/>
        </w:rPr>
        <w:t xml:space="preserve">    </w:t>
      </w:r>
      <w:r>
        <w:rPr>
          <w:rFonts w:hint="eastAsia" w:ascii="宋体" w:hAnsi="宋体" w:cs="宋体"/>
          <w:sz w:val="24"/>
          <w:szCs w:val="24"/>
          <w:highlight w:val="none"/>
          <w:u w:val="none" w:color="auto"/>
        </w:rPr>
        <w:t>月</w:t>
      </w:r>
      <w:r>
        <w:rPr>
          <w:rFonts w:hint="eastAsia" w:ascii="宋体" w:hAnsi="宋体" w:cs="宋体"/>
          <w:sz w:val="24"/>
          <w:szCs w:val="24"/>
          <w:highlight w:val="none"/>
          <w:u w:val="single" w:color="auto"/>
        </w:rPr>
        <w:t xml:space="preserve">    </w:t>
      </w:r>
      <w:r>
        <w:rPr>
          <w:rFonts w:hint="eastAsia" w:ascii="宋体" w:hAnsi="宋体" w:cs="宋体"/>
          <w:sz w:val="24"/>
          <w:szCs w:val="24"/>
          <w:highlight w:val="none"/>
          <w:u w:val="none" w:color="auto"/>
        </w:rPr>
        <w:t>日</w:t>
      </w:r>
    </w:p>
    <w:p w14:paraId="0C70AB0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BCC7FD4">
      <w:pPr>
        <w:spacing w:beforeLines="0" w:afterLines="0" w:line="360" w:lineRule="auto"/>
        <w:rPr>
          <w:rFonts w:hint="eastAsia" w:ascii="宋体" w:hAnsi="宋体" w:eastAsia="宋体" w:cs="宋体"/>
          <w:b/>
          <w:color w:val="auto"/>
          <w:sz w:val="24"/>
          <w:szCs w:val="24"/>
          <w:highlight w:val="none"/>
        </w:rPr>
      </w:pPr>
    </w:p>
    <w:p w14:paraId="0EFFEB91">
      <w:pPr>
        <w:spacing w:beforeLines="0" w:afterLines="0" w:line="360" w:lineRule="auto"/>
        <w:rPr>
          <w:rFonts w:hint="eastAsia" w:ascii="宋体" w:hAnsi="宋体" w:eastAsia="宋体" w:cs="宋体"/>
          <w:b/>
          <w:color w:val="auto"/>
          <w:sz w:val="24"/>
          <w:szCs w:val="24"/>
          <w:highlight w:val="none"/>
        </w:rPr>
      </w:pPr>
    </w:p>
    <w:p w14:paraId="59799FE0">
      <w:pPr>
        <w:spacing w:beforeLines="0" w:afterLines="0" w:line="360" w:lineRule="auto"/>
        <w:rPr>
          <w:rFonts w:hint="eastAsia" w:ascii="宋体" w:hAnsi="宋体" w:eastAsia="宋体" w:cs="宋体"/>
          <w:b/>
          <w:color w:val="auto"/>
          <w:sz w:val="24"/>
          <w:szCs w:val="24"/>
          <w:highlight w:val="none"/>
        </w:rPr>
      </w:pPr>
    </w:p>
    <w:p w14:paraId="171685F5">
      <w:pPr>
        <w:spacing w:before="100" w:beforeAutospacing="1" w:after="100" w:afterAutospacing="1"/>
        <w:rPr>
          <w:highlight w:val="none"/>
        </w:rPr>
      </w:pPr>
    </w:p>
    <w:p w14:paraId="6AE7FA8C">
      <w:pPr>
        <w:spacing w:before="100" w:beforeAutospacing="1" w:after="100" w:afterAutospacing="1"/>
        <w:rPr>
          <w:highlight w:val="none"/>
        </w:rPr>
      </w:pPr>
    </w:p>
    <w:p w14:paraId="2C6911E2">
      <w:pPr>
        <w:spacing w:before="100" w:beforeAutospacing="1" w:after="100" w:afterAutospacing="1"/>
        <w:rPr>
          <w:highlight w:val="none"/>
        </w:rPr>
      </w:pPr>
    </w:p>
    <w:p w14:paraId="70CF8605">
      <w:pPr>
        <w:spacing w:before="100" w:beforeAutospacing="1" w:after="100" w:afterAutospacing="1"/>
        <w:rPr>
          <w:highlight w:val="none"/>
        </w:rPr>
      </w:pPr>
    </w:p>
    <w:p w14:paraId="72C0DA44">
      <w:pPr>
        <w:spacing w:before="100" w:beforeAutospacing="1" w:after="100" w:afterAutospacing="1"/>
        <w:rPr>
          <w:highlight w:val="none"/>
        </w:rPr>
      </w:pPr>
    </w:p>
    <w:p w14:paraId="0DE578CA">
      <w:pPr>
        <w:spacing w:before="100" w:beforeAutospacing="1" w:after="100" w:afterAutospacing="1"/>
        <w:rPr>
          <w:highlight w:val="none"/>
        </w:rPr>
      </w:pPr>
    </w:p>
    <w:p w14:paraId="731D9682">
      <w:pPr>
        <w:spacing w:before="100" w:beforeAutospacing="1" w:after="100" w:afterAutospacing="1"/>
        <w:rPr>
          <w:highlight w:val="none"/>
        </w:rPr>
      </w:pPr>
    </w:p>
    <w:p w14:paraId="526CE55C">
      <w:pPr>
        <w:pStyle w:val="2"/>
        <w:rPr>
          <w:highlight w:val="none"/>
        </w:rPr>
      </w:pPr>
    </w:p>
    <w:p w14:paraId="6B02ACFF">
      <w:pPr>
        <w:pStyle w:val="4"/>
        <w:numPr>
          <w:ilvl w:val="0"/>
          <w:numId w:val="6"/>
        </w:numPr>
        <w:spacing w:before="0" w:after="0" w:line="360" w:lineRule="auto"/>
        <w:jc w:val="center"/>
        <w:rPr>
          <w:rFonts w:ascii="宋体" w:hAnsi="宋体" w:cs="宋体"/>
          <w:kern w:val="0"/>
          <w:sz w:val="36"/>
          <w:szCs w:val="36"/>
          <w:highlight w:val="none"/>
        </w:rPr>
      </w:pPr>
      <w:bookmarkStart w:id="55" w:name="_Toc30951"/>
      <w:bookmarkStart w:id="56" w:name="_Toc20129"/>
      <w:bookmarkStart w:id="57" w:name="_Toc86202632"/>
      <w:r>
        <w:rPr>
          <w:rFonts w:hint="eastAsia" w:ascii="宋体" w:hAnsi="宋体" w:cs="宋体"/>
          <w:kern w:val="0"/>
          <w:sz w:val="36"/>
          <w:szCs w:val="36"/>
          <w:highlight w:val="none"/>
        </w:rPr>
        <w:t>响应文件格式</w:t>
      </w:r>
      <w:bookmarkEnd w:id="55"/>
      <w:bookmarkEnd w:id="56"/>
    </w:p>
    <w:p w14:paraId="03D8BCBD">
      <w:pPr>
        <w:spacing w:line="360" w:lineRule="auto"/>
        <w:ind w:firstLine="480" w:firstLineChars="200"/>
        <w:rPr>
          <w:rFonts w:ascii="宋体" w:hAnsi="宋体" w:cs="宋体"/>
          <w:bCs/>
          <w:color w:val="000000"/>
          <w:sz w:val="24"/>
          <w:highlight w:val="none"/>
        </w:rPr>
      </w:pPr>
      <w:r>
        <w:rPr>
          <w:rFonts w:ascii="宋体" w:hAnsi="宋体" w:cs="宋体"/>
          <w:bCs/>
          <w:color w:val="000000"/>
          <w:sz w:val="24"/>
          <w:highlight w:val="none"/>
        </w:rPr>
        <w:br w:type="page"/>
      </w:r>
    </w:p>
    <w:bookmarkEnd w:id="52"/>
    <w:bookmarkEnd w:id="57"/>
    <w:p w14:paraId="54C96974">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供应商编制响应文件须知：</w:t>
      </w:r>
    </w:p>
    <w:p w14:paraId="77AB7B8D">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为了准确投标，请各供应商仔细阅读磋商文件的各项规定，按照如下要求认真编制响应文件：</w:t>
      </w:r>
    </w:p>
    <w:p w14:paraId="4223B587">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一、编制响应文件必须做到如下事项：</w:t>
      </w:r>
    </w:p>
    <w:p w14:paraId="37957D87">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1.实事求是地填写“第六部分 响应文件格式”的内容。给定格式的，必须按照统一的格式逐项填报（不包含目录格式，</w:t>
      </w:r>
      <w:r>
        <w:rPr>
          <w:rFonts w:hint="eastAsia" w:ascii="宋体" w:hAnsi="宋体" w:cs="宋体"/>
          <w:b/>
          <w:color w:val="000000"/>
          <w:sz w:val="24"/>
          <w:highlight w:val="none"/>
        </w:rPr>
        <w:t>目录格式自拟</w:t>
      </w:r>
      <w:r>
        <w:rPr>
          <w:rFonts w:hint="eastAsia" w:ascii="宋体" w:hAnsi="宋体" w:cs="宋体"/>
          <w:bCs/>
          <w:color w:val="000000"/>
          <w:sz w:val="24"/>
          <w:highlight w:val="none"/>
        </w:rPr>
        <w:t>），不可有空项，无相应内容可填的项应填写“无”等明确的答复文字；没有给定格式的供应商可自行设计。</w:t>
      </w:r>
    </w:p>
    <w:p w14:paraId="2BC7FB24">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2.“第六部分 响应文件格式”的内容不得随意删减，如因删减导致响应文件不完整，评标委员会无法评审而造成的一切后果由供应商承担。附件中注明“无相关内容，可删除”的除外。</w:t>
      </w:r>
    </w:p>
    <w:p w14:paraId="7A48EE5A">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二、编制响应文件建议做到如下事项：</w:t>
      </w:r>
    </w:p>
    <w:p w14:paraId="327C5F9A">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1.供应商对响应文件各项内容进行排版、编制页码，如出现编排混乱导致响应文件被误读或查找不到相应内容，一切后果由供应商承担。</w:t>
      </w:r>
    </w:p>
    <w:p w14:paraId="3753688C">
      <w:pPr>
        <w:pStyle w:val="2"/>
        <w:rPr>
          <w:highlight w:val="none"/>
        </w:rPr>
      </w:pPr>
      <w:r>
        <w:rPr>
          <w:highlight w:val="none"/>
        </w:rPr>
        <w:br w:type="page"/>
      </w:r>
    </w:p>
    <w:p w14:paraId="51E4E215">
      <w:pPr>
        <w:rPr>
          <w:rFonts w:ascii="宋体" w:hAnsi="宋体" w:cs="宋体"/>
          <w:b/>
          <w:highlight w:val="none"/>
        </w:rPr>
      </w:pPr>
      <w:r>
        <w:rPr>
          <w:rFonts w:hint="eastAsia" w:ascii="宋体" w:hAnsi="宋体" w:cs="宋体"/>
          <w:b/>
          <w:highlight w:val="none"/>
        </w:rPr>
        <w:t>封面格式</w:t>
      </w:r>
    </w:p>
    <w:p w14:paraId="606A7AAC">
      <w:pPr>
        <w:spacing w:line="480" w:lineRule="exact"/>
        <w:jc w:val="right"/>
        <w:rPr>
          <w:rFonts w:ascii="宋体" w:hAnsi="宋体" w:cs="宋体"/>
          <w:highlight w:val="none"/>
        </w:rPr>
      </w:pPr>
    </w:p>
    <w:p w14:paraId="05E6D2B7">
      <w:pPr>
        <w:spacing w:line="480" w:lineRule="exact"/>
        <w:jc w:val="right"/>
        <w:rPr>
          <w:rFonts w:ascii="宋体" w:hAnsi="宋体" w:cs="宋体"/>
          <w:highlight w:val="none"/>
        </w:rPr>
      </w:pPr>
    </w:p>
    <w:p w14:paraId="046C6793">
      <w:pPr>
        <w:widowControl/>
        <w:jc w:val="center"/>
        <w:rPr>
          <w:rFonts w:ascii="宋体" w:hAnsi="宋体" w:cs="宋体"/>
          <w:b/>
          <w:kern w:val="0"/>
          <w:sz w:val="32"/>
          <w:szCs w:val="16"/>
          <w:highlight w:val="none"/>
        </w:rPr>
      </w:pPr>
    </w:p>
    <w:p w14:paraId="2B6A4D47">
      <w:pPr>
        <w:widowControl/>
        <w:jc w:val="center"/>
        <w:rPr>
          <w:rFonts w:ascii="宋体" w:hAnsi="宋体" w:cs="宋体"/>
          <w:b/>
          <w:kern w:val="0"/>
          <w:sz w:val="32"/>
          <w:szCs w:val="16"/>
          <w:highlight w:val="none"/>
        </w:rPr>
      </w:pPr>
    </w:p>
    <w:p w14:paraId="39EBD44E">
      <w:pPr>
        <w:widowControl/>
        <w:jc w:val="center"/>
        <w:rPr>
          <w:rFonts w:ascii="宋体" w:hAnsi="宋体" w:cs="宋体"/>
          <w:kern w:val="0"/>
          <w:sz w:val="18"/>
          <w:szCs w:val="18"/>
          <w:highlight w:val="none"/>
        </w:rPr>
      </w:pPr>
      <w:r>
        <w:rPr>
          <w:rFonts w:hint="eastAsia" w:ascii="宋体" w:hAnsi="宋体" w:cs="宋体"/>
          <w:b/>
          <w:kern w:val="0"/>
          <w:sz w:val="32"/>
          <w:szCs w:val="16"/>
          <w:highlight w:val="none"/>
        </w:rPr>
        <w:t>(项目名称)项目</w:t>
      </w:r>
    </w:p>
    <w:p w14:paraId="26FED1ED">
      <w:pPr>
        <w:widowControl/>
        <w:jc w:val="center"/>
        <w:rPr>
          <w:rFonts w:ascii="宋体" w:hAnsi="宋体" w:cs="宋体"/>
          <w:kern w:val="0"/>
          <w:sz w:val="30"/>
          <w:szCs w:val="30"/>
          <w:highlight w:val="none"/>
        </w:rPr>
      </w:pPr>
    </w:p>
    <w:p w14:paraId="5EDD8733">
      <w:pPr>
        <w:widowControl/>
        <w:jc w:val="center"/>
        <w:rPr>
          <w:rFonts w:ascii="宋体" w:hAnsi="宋体" w:cs="宋体"/>
          <w:kern w:val="0"/>
          <w:sz w:val="24"/>
          <w:highlight w:val="none"/>
        </w:rPr>
      </w:pPr>
      <w:r>
        <w:rPr>
          <w:rFonts w:hint="eastAsia" w:ascii="宋体" w:hAnsi="宋体" w:cs="宋体"/>
          <w:kern w:val="0"/>
          <w:sz w:val="24"/>
          <w:highlight w:val="none"/>
        </w:rPr>
        <w:t>项目编号：</w:t>
      </w:r>
    </w:p>
    <w:p w14:paraId="401DC03F">
      <w:pPr>
        <w:widowControl/>
        <w:jc w:val="center"/>
        <w:rPr>
          <w:rFonts w:ascii="宋体" w:hAnsi="宋体" w:cs="宋体"/>
          <w:kern w:val="0"/>
          <w:sz w:val="24"/>
          <w:highlight w:val="none"/>
        </w:rPr>
      </w:pPr>
    </w:p>
    <w:p w14:paraId="77EDBD3B">
      <w:pPr>
        <w:widowControl/>
        <w:jc w:val="center"/>
        <w:rPr>
          <w:rFonts w:ascii="宋体" w:hAnsi="宋体" w:cs="宋体"/>
          <w:kern w:val="0"/>
          <w:sz w:val="24"/>
          <w:highlight w:val="none"/>
        </w:rPr>
      </w:pPr>
    </w:p>
    <w:p w14:paraId="06C9B91D">
      <w:pPr>
        <w:rPr>
          <w:rFonts w:ascii="宋体" w:hAnsi="宋体" w:cs="宋体"/>
          <w:highlight w:val="none"/>
        </w:rPr>
      </w:pPr>
    </w:p>
    <w:p w14:paraId="2D3BA3EE">
      <w:pPr>
        <w:widowControl/>
        <w:spacing w:line="1400" w:lineRule="exact"/>
        <w:jc w:val="center"/>
        <w:rPr>
          <w:rFonts w:ascii="宋体" w:hAnsi="宋体" w:cs="宋体"/>
          <w:kern w:val="0"/>
          <w:szCs w:val="21"/>
          <w:highlight w:val="none"/>
        </w:rPr>
      </w:pPr>
      <w:r>
        <w:rPr>
          <w:rFonts w:hint="eastAsia" w:ascii="宋体" w:hAnsi="宋体" w:cs="宋体"/>
          <w:b/>
          <w:kern w:val="0"/>
          <w:sz w:val="56"/>
          <w:szCs w:val="21"/>
          <w:highlight w:val="none"/>
        </w:rPr>
        <w:t>响应文件</w:t>
      </w:r>
    </w:p>
    <w:p w14:paraId="09BC7E4F">
      <w:pPr>
        <w:pStyle w:val="3"/>
        <w:ind w:left="0"/>
        <w:rPr>
          <w:rFonts w:ascii="宋体" w:hAnsi="宋体" w:cs="宋体"/>
          <w:sz w:val="32"/>
          <w:szCs w:val="20"/>
          <w:highlight w:val="none"/>
        </w:rPr>
      </w:pPr>
    </w:p>
    <w:p w14:paraId="650C3A4A">
      <w:pPr>
        <w:pStyle w:val="3"/>
        <w:ind w:left="0"/>
        <w:rPr>
          <w:rFonts w:ascii="宋体" w:hAnsi="宋体" w:cs="宋体"/>
          <w:sz w:val="32"/>
          <w:szCs w:val="20"/>
          <w:highlight w:val="none"/>
        </w:rPr>
      </w:pPr>
    </w:p>
    <w:p w14:paraId="3FF05B4C">
      <w:pPr>
        <w:pStyle w:val="3"/>
        <w:ind w:left="0"/>
        <w:rPr>
          <w:rFonts w:ascii="宋体" w:hAnsi="宋体" w:cs="宋体"/>
          <w:sz w:val="32"/>
          <w:szCs w:val="20"/>
          <w:highlight w:val="none"/>
        </w:rPr>
      </w:pPr>
    </w:p>
    <w:p w14:paraId="5CA3680B">
      <w:pPr>
        <w:pStyle w:val="3"/>
        <w:ind w:left="0"/>
        <w:rPr>
          <w:rFonts w:ascii="宋体" w:hAnsi="宋体" w:cs="宋体"/>
          <w:sz w:val="32"/>
          <w:szCs w:val="20"/>
          <w:highlight w:val="none"/>
        </w:rPr>
      </w:pPr>
    </w:p>
    <w:p w14:paraId="5728818E">
      <w:pPr>
        <w:pStyle w:val="3"/>
        <w:ind w:left="0"/>
        <w:rPr>
          <w:rFonts w:ascii="宋体" w:hAnsi="宋体" w:cs="宋体"/>
          <w:sz w:val="32"/>
          <w:szCs w:val="20"/>
          <w:highlight w:val="none"/>
        </w:rPr>
      </w:pPr>
    </w:p>
    <w:p w14:paraId="3F140EAF">
      <w:pPr>
        <w:widowControl/>
        <w:spacing w:line="600" w:lineRule="exact"/>
        <w:jc w:val="center"/>
        <w:rPr>
          <w:rFonts w:ascii="宋体" w:hAnsi="宋体" w:cs="宋体"/>
          <w:kern w:val="0"/>
          <w:sz w:val="28"/>
          <w:szCs w:val="28"/>
          <w:highlight w:val="none"/>
          <w:u w:val="single"/>
        </w:rPr>
      </w:pPr>
      <w:r>
        <w:rPr>
          <w:rFonts w:hint="eastAsia" w:ascii="宋体" w:hAnsi="宋体" w:cs="宋体"/>
          <w:kern w:val="0"/>
          <w:sz w:val="28"/>
          <w:szCs w:val="28"/>
          <w:highlight w:val="none"/>
        </w:rPr>
        <w:t>供   应   商   名   称：</w:t>
      </w:r>
      <w:r>
        <w:rPr>
          <w:rFonts w:hint="eastAsia" w:ascii="宋体" w:hAnsi="宋体" w:cs="宋体"/>
          <w:kern w:val="0"/>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kern w:val="0"/>
          <w:sz w:val="28"/>
          <w:szCs w:val="28"/>
          <w:highlight w:val="none"/>
        </w:rPr>
        <w:t>电子签章</w:t>
      </w:r>
      <w:r>
        <w:rPr>
          <w:rFonts w:hint="eastAsia" w:ascii="宋体" w:hAnsi="宋体" w:cs="宋体"/>
          <w:sz w:val="28"/>
          <w:szCs w:val="28"/>
          <w:highlight w:val="none"/>
        </w:rPr>
        <w:t>）</w:t>
      </w:r>
    </w:p>
    <w:p w14:paraId="3CFE4B0B">
      <w:pPr>
        <w:widowControl/>
        <w:spacing w:line="600" w:lineRule="exact"/>
        <w:jc w:val="center"/>
        <w:rPr>
          <w:rFonts w:ascii="宋体" w:hAnsi="宋体" w:cs="宋体"/>
          <w:kern w:val="0"/>
          <w:sz w:val="28"/>
          <w:szCs w:val="28"/>
          <w:highlight w:val="none"/>
          <w:u w:val="single"/>
        </w:rPr>
      </w:pPr>
      <w:r>
        <w:rPr>
          <w:rFonts w:hint="eastAsia" w:ascii="宋体" w:hAnsi="宋体" w:cs="宋体"/>
          <w:kern w:val="0"/>
          <w:sz w:val="28"/>
          <w:szCs w:val="28"/>
          <w:highlight w:val="none"/>
        </w:rPr>
        <w:t>法定代表人或其委托代理人：</w:t>
      </w:r>
      <w:r>
        <w:rPr>
          <w:rFonts w:hint="eastAsia" w:ascii="宋体" w:hAnsi="宋体" w:cs="宋体"/>
          <w:kern w:val="0"/>
          <w:sz w:val="28"/>
          <w:szCs w:val="28"/>
          <w:highlight w:val="none"/>
          <w:u w:val="single"/>
        </w:rPr>
        <w:t xml:space="preserve">              </w:t>
      </w:r>
      <w:r>
        <w:rPr>
          <w:rFonts w:hint="eastAsia" w:ascii="宋体" w:hAnsi="宋体" w:cs="宋体"/>
          <w:sz w:val="28"/>
          <w:szCs w:val="28"/>
          <w:highlight w:val="none"/>
        </w:rPr>
        <w:t>（签字或盖章）</w:t>
      </w:r>
    </w:p>
    <w:p w14:paraId="6B072BA1">
      <w:pPr>
        <w:widowControl/>
        <w:jc w:val="center"/>
        <w:rPr>
          <w:rFonts w:ascii="宋体" w:hAnsi="宋体" w:cs="宋体"/>
          <w:kern w:val="0"/>
          <w:sz w:val="28"/>
          <w:szCs w:val="28"/>
          <w:highlight w:val="none"/>
        </w:rPr>
      </w:pPr>
      <w:r>
        <w:rPr>
          <w:rFonts w:hint="eastAsia" w:ascii="宋体" w:hAnsi="宋体" w:cs="宋体"/>
          <w:kern w:val="0"/>
          <w:sz w:val="28"/>
          <w:szCs w:val="28"/>
          <w:highlight w:val="none"/>
        </w:rPr>
        <w:t>年     月     日</w:t>
      </w:r>
    </w:p>
    <w:p w14:paraId="799692FA">
      <w:pPr>
        <w:widowControl/>
        <w:snapToGrid w:val="0"/>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color w:val="auto"/>
          <w:sz w:val="24"/>
          <w:highlight w:val="none"/>
        </w:rPr>
        <w:t>目    录</w:t>
      </w:r>
    </w:p>
    <w:p w14:paraId="44291750">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资格证明部分</w:t>
      </w:r>
    </w:p>
    <w:p w14:paraId="07DB6853">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1、法定代表人身份证明书</w:t>
      </w:r>
      <w:r>
        <w:rPr>
          <w:rFonts w:hint="eastAsia" w:ascii="宋体" w:hAnsi="宋体" w:eastAsia="宋体" w:cs="宋体"/>
          <w:color w:val="auto"/>
          <w:sz w:val="24"/>
          <w:highlight w:val="none"/>
          <w:lang w:val="en-US" w:eastAsia="zh-CN"/>
        </w:rPr>
        <w:t>.........................................................</w:t>
      </w:r>
    </w:p>
    <w:p w14:paraId="1CE0A054">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2、法定代表人授权委托书</w:t>
      </w:r>
      <w:r>
        <w:rPr>
          <w:rFonts w:hint="eastAsia" w:ascii="宋体" w:hAnsi="宋体" w:eastAsia="宋体" w:cs="宋体"/>
          <w:color w:val="auto"/>
          <w:sz w:val="24"/>
          <w:highlight w:val="none"/>
          <w:lang w:val="en-US" w:eastAsia="zh-CN"/>
        </w:rPr>
        <w:t>.........................................................</w:t>
      </w:r>
    </w:p>
    <w:p w14:paraId="78A8365A">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具有履行合同所必需的设备和专业技术能力</w:t>
      </w:r>
      <w:r>
        <w:rPr>
          <w:rFonts w:hint="eastAsia" w:ascii="宋体" w:hAnsi="宋体" w:eastAsia="宋体" w:cs="宋体"/>
          <w:color w:val="auto"/>
          <w:sz w:val="24"/>
          <w:highlight w:val="none"/>
          <w:lang w:eastAsia="zh-CN"/>
        </w:rPr>
        <w:t>的承诺</w:t>
      </w:r>
      <w:r>
        <w:rPr>
          <w:rFonts w:hint="eastAsia" w:ascii="宋体" w:hAnsi="宋体" w:eastAsia="宋体" w:cs="宋体"/>
          <w:color w:val="auto"/>
          <w:sz w:val="24"/>
          <w:highlight w:val="none"/>
          <w:lang w:val="en-US" w:eastAsia="zh-CN"/>
        </w:rPr>
        <w:t>...........................</w:t>
      </w:r>
    </w:p>
    <w:p w14:paraId="4566D428">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具有良好的商业信誉和健全的财务会计制度</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承诺</w:t>
      </w:r>
      <w:r>
        <w:rPr>
          <w:rFonts w:hint="eastAsia" w:ascii="宋体" w:hAnsi="宋体" w:eastAsia="宋体" w:cs="宋体"/>
          <w:color w:val="auto"/>
          <w:sz w:val="24"/>
          <w:highlight w:val="none"/>
          <w:lang w:val="en-US" w:eastAsia="zh-CN"/>
        </w:rPr>
        <w:t>...........................</w:t>
      </w:r>
    </w:p>
    <w:p w14:paraId="3C71050E">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具有依法缴纳税收和社会保障资金的良好记录</w:t>
      </w:r>
      <w:r>
        <w:rPr>
          <w:rFonts w:hint="eastAsia" w:ascii="宋体" w:hAnsi="宋体" w:eastAsia="宋体" w:cs="宋体"/>
          <w:color w:val="auto"/>
          <w:sz w:val="24"/>
          <w:highlight w:val="none"/>
          <w:lang w:eastAsia="zh-CN"/>
        </w:rPr>
        <w:t>的承诺</w:t>
      </w:r>
      <w:r>
        <w:rPr>
          <w:rFonts w:hint="eastAsia" w:ascii="宋体" w:hAnsi="宋体" w:eastAsia="宋体" w:cs="宋体"/>
          <w:color w:val="auto"/>
          <w:sz w:val="24"/>
          <w:highlight w:val="none"/>
          <w:lang w:val="en-US" w:eastAsia="zh-CN"/>
        </w:rPr>
        <w:t>.........................</w:t>
      </w:r>
    </w:p>
    <w:p w14:paraId="6A602CD4">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参加政府采购活动前三年内，在经营活动中没有重大违法记录</w:t>
      </w:r>
      <w:r>
        <w:rPr>
          <w:rFonts w:hint="eastAsia" w:ascii="宋体" w:hAnsi="宋体" w:eastAsia="宋体" w:cs="宋体"/>
          <w:color w:val="auto"/>
          <w:sz w:val="24"/>
          <w:highlight w:val="none"/>
          <w:lang w:eastAsia="zh-CN"/>
        </w:rPr>
        <w:t>的承诺</w:t>
      </w:r>
      <w:r>
        <w:rPr>
          <w:rFonts w:hint="eastAsia" w:ascii="宋体" w:hAnsi="宋体" w:eastAsia="宋体" w:cs="宋体"/>
          <w:color w:val="auto"/>
          <w:sz w:val="24"/>
          <w:highlight w:val="none"/>
          <w:lang w:val="en-US" w:eastAsia="zh-CN"/>
        </w:rPr>
        <w:t>...........</w:t>
      </w:r>
    </w:p>
    <w:p w14:paraId="7ED76A10">
      <w:pPr>
        <w:spacing w:line="360" w:lineRule="auto"/>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具有独立承担民事责任能力的承诺</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7DD2CC5B">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eastAsia="zh-CN"/>
        </w:rPr>
        <w:t>企业营业执照</w:t>
      </w:r>
      <w:r>
        <w:rPr>
          <w:rFonts w:hint="eastAsia" w:ascii="宋体" w:hAnsi="宋体" w:eastAsia="宋体" w:cs="宋体"/>
          <w:color w:val="auto"/>
          <w:sz w:val="24"/>
          <w:highlight w:val="none"/>
          <w:lang w:val="en-US" w:eastAsia="zh-CN"/>
        </w:rPr>
        <w:t>（加盖公章）...................................................</w:t>
      </w:r>
      <w:r>
        <w:rPr>
          <w:rFonts w:hint="eastAsia" w:ascii="宋体" w:hAnsi="宋体" w:cs="宋体"/>
          <w:color w:val="auto"/>
          <w:sz w:val="24"/>
          <w:highlight w:val="none"/>
          <w:lang w:val="en-US" w:eastAsia="zh-CN"/>
        </w:rPr>
        <w:t>..</w:t>
      </w:r>
    </w:p>
    <w:p w14:paraId="20D9B9F8">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开户许可证或基本存款账户信息（加盖公章）...................</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w:t>
      </w:r>
    </w:p>
    <w:p w14:paraId="19954B7C">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缴纳证明（加盖公章）</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7E42B90D">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11、本项目特定资格要求</w:t>
      </w:r>
      <w:r>
        <w:rPr>
          <w:rFonts w:hint="eastAsia" w:ascii="宋体" w:hAnsi="宋体" w:eastAsia="宋体" w:cs="宋体"/>
          <w:color w:val="auto"/>
          <w:sz w:val="24"/>
          <w:highlight w:val="none"/>
        </w:rPr>
        <w:t>（加盖公章）</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4AB34457">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12、提供中小企业声明函</w:t>
      </w:r>
      <w:r>
        <w:rPr>
          <w:rFonts w:hint="eastAsia" w:ascii="宋体" w:hAnsi="宋体" w:eastAsia="宋体" w:cs="宋体"/>
          <w:color w:val="auto"/>
          <w:sz w:val="24"/>
          <w:highlight w:val="none"/>
        </w:rPr>
        <w:t>（格式见</w:t>
      </w:r>
      <w:r>
        <w:rPr>
          <w:rFonts w:hint="eastAsia" w:ascii="宋体" w:hAnsi="宋体" w:eastAsia="宋体" w:cs="宋体"/>
          <w:color w:val="auto"/>
          <w:sz w:val="24"/>
          <w:highlight w:val="none"/>
          <w:lang w:val="en-US" w:eastAsia="zh-CN"/>
        </w:rPr>
        <w:t>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w:t>
      </w:r>
    </w:p>
    <w:p w14:paraId="7B308B4A">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认为需要提供的其他资格证明文件</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201FCE7A">
      <w:pPr>
        <w:widowControl/>
        <w:adjustRightInd w:val="0"/>
        <w:snapToGrid w:val="0"/>
        <w:spacing w:before="0" w:beforeAutospacing="0" w:after="0" w:afterAutospacing="0" w:line="36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商务、技术部分</w:t>
      </w:r>
    </w:p>
    <w:p w14:paraId="7E444D47">
      <w:pPr>
        <w:numPr>
          <w:ilvl w:val="0"/>
          <w:numId w:val="0"/>
        </w:numPr>
        <w:tabs>
          <w:tab w:val="left" w:pos="2355"/>
          <w:tab w:val="center" w:pos="4513"/>
        </w:tabs>
        <w:spacing w:line="360" w:lineRule="auto"/>
        <w:jc w:val="left"/>
        <w:rPr>
          <w:rFonts w:hint="default" w:ascii="宋体" w:hAnsi="宋体" w:eastAsia="宋体" w:cs="宋体"/>
          <w:color w:val="auto"/>
          <w:sz w:val="24"/>
          <w:highlight w:val="none"/>
          <w:lang w:val="en-US"/>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报价函</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71DEDD0A">
      <w:pPr>
        <w:numPr>
          <w:ilvl w:val="0"/>
          <w:numId w:val="0"/>
        </w:numPr>
        <w:tabs>
          <w:tab w:val="left" w:pos="2355"/>
          <w:tab w:val="center" w:pos="4513"/>
        </w:tabs>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2、报价一览表</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51278887">
      <w:pPr>
        <w:tabs>
          <w:tab w:val="left" w:pos="2355"/>
          <w:tab w:val="center" w:pos="4513"/>
        </w:tabs>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商务、技术条款响应表</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6F0778DF">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服务方案</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72027943">
      <w:pPr>
        <w:tabs>
          <w:tab w:val="left" w:pos="2355"/>
          <w:tab w:val="center" w:pos="4513"/>
        </w:tabs>
        <w:spacing w:line="360" w:lineRule="auto"/>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服务承诺</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4685763A">
      <w:pPr>
        <w:widowControl/>
        <w:adjustRightInd w:val="0"/>
        <w:snapToGrid w:val="0"/>
        <w:spacing w:before="0" w:beforeAutospacing="0" w:after="0" w:afterAutospacing="0"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6、近三年类似项目业绩及证明资料.................................................</w:t>
      </w:r>
    </w:p>
    <w:p w14:paraId="58787AB9">
      <w:pPr>
        <w:tabs>
          <w:tab w:val="left" w:pos="2355"/>
          <w:tab w:val="center" w:pos="4513"/>
        </w:tabs>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认为需要提供的其它商务、技术文件</w:t>
      </w:r>
      <w:r>
        <w:rPr>
          <w:rFonts w:hint="eastAsia" w:ascii="宋体" w:hAnsi="宋体" w:eastAsia="宋体" w:cs="宋体"/>
          <w:color w:val="auto"/>
          <w:sz w:val="24"/>
          <w:highlight w:val="none"/>
          <w:lang w:val="en-US" w:eastAsia="zh-CN"/>
        </w:rPr>
        <w:t>.......................................</w:t>
      </w:r>
    </w:p>
    <w:p w14:paraId="78129269">
      <w:pPr>
        <w:widowControl/>
        <w:snapToGrid w:val="0"/>
        <w:spacing w:line="360" w:lineRule="auto"/>
        <w:jc w:val="left"/>
        <w:rPr>
          <w:rFonts w:hint="eastAsia" w:ascii="宋体" w:hAnsi="宋体" w:eastAsia="宋体" w:cs="宋体"/>
          <w:b/>
          <w:bCs/>
          <w:color w:val="auto"/>
          <w:sz w:val="24"/>
          <w:highlight w:val="none"/>
        </w:rPr>
      </w:pPr>
    </w:p>
    <w:p w14:paraId="543024D4">
      <w:pPr>
        <w:widowControl/>
        <w:snapToGrid w:val="0"/>
        <w:spacing w:line="360" w:lineRule="auto"/>
        <w:jc w:val="left"/>
        <w:rPr>
          <w:rFonts w:hint="eastAsia" w:ascii="宋体" w:hAnsi="宋体" w:eastAsia="宋体" w:cs="宋体"/>
          <w:b/>
          <w:bCs/>
          <w:color w:val="auto"/>
          <w:sz w:val="24"/>
          <w:highlight w:val="none"/>
        </w:rPr>
        <w:sectPr>
          <w:footerReference r:id="rId12" w:type="first"/>
          <w:footerReference r:id="rId11" w:type="default"/>
          <w:pgSz w:w="11906" w:h="16838"/>
          <w:pgMar w:top="1440" w:right="1080" w:bottom="1440" w:left="1080" w:header="720" w:footer="720" w:gutter="0"/>
          <w:pgNumType w:fmt="decimal" w:start="1"/>
          <w:cols w:space="720" w:num="1"/>
          <w:titlePg/>
          <w:rtlGutter w:val="0"/>
        </w:sectPr>
      </w:pPr>
      <w:r>
        <w:rPr>
          <w:rFonts w:hint="eastAsia" w:ascii="宋体" w:hAnsi="宋体" w:eastAsia="宋体" w:cs="宋体"/>
          <w:b/>
          <w:bCs/>
          <w:color w:val="auto"/>
          <w:sz w:val="24"/>
          <w:highlight w:val="none"/>
        </w:rPr>
        <w:t>注：响应文件须按上述内容及顺序排列，无相应内容应填写“无”等明确的回答文字。</w:t>
      </w:r>
    </w:p>
    <w:p w14:paraId="10B173EC">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p>
    <w:p w14:paraId="373D7B6F">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p>
    <w:p w14:paraId="55BA0DC6">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p>
    <w:p w14:paraId="26A42852">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p>
    <w:p w14:paraId="087497D6">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资</w:t>
      </w:r>
    </w:p>
    <w:p w14:paraId="472C3D46">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格</w:t>
      </w:r>
    </w:p>
    <w:p w14:paraId="2FD9F5C6">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证</w:t>
      </w:r>
    </w:p>
    <w:p w14:paraId="43B3D881">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明</w:t>
      </w:r>
    </w:p>
    <w:p w14:paraId="7E1C9E9D">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14:paraId="7A897AA9">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件</w:t>
      </w:r>
    </w:p>
    <w:p w14:paraId="4FDB5D19">
      <w:pPr>
        <w:adjustRightInd w:val="0"/>
        <w:snapToGrid w:val="0"/>
        <w:spacing w:line="480" w:lineRule="exact"/>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法定代表人身份证明书（格式）</w:t>
      </w:r>
    </w:p>
    <w:p w14:paraId="20D6D757">
      <w:pPr>
        <w:snapToGrid w:val="0"/>
        <w:spacing w:line="480" w:lineRule="exact"/>
        <w:rPr>
          <w:rFonts w:hint="eastAsia" w:ascii="宋体" w:hAnsi="宋体" w:eastAsia="宋体" w:cs="宋体"/>
          <w:b/>
          <w:color w:val="auto"/>
          <w:highlight w:val="none"/>
        </w:rPr>
      </w:pPr>
    </w:p>
    <w:p w14:paraId="588B6B89">
      <w:pPr>
        <w:spacing w:line="480" w:lineRule="auto"/>
        <w:jc w:val="center"/>
        <w:rPr>
          <w:rFonts w:hint="eastAsia" w:ascii="宋体" w:hAnsi="宋体" w:eastAsia="宋体" w:cs="宋体"/>
          <w:b/>
          <w:color w:val="auto"/>
          <w:sz w:val="32"/>
          <w:highlight w:val="none"/>
        </w:rPr>
      </w:pPr>
      <w:r>
        <w:rPr>
          <w:rFonts w:hint="eastAsia" w:ascii="宋体" w:hAnsi="宋体" w:eastAsia="宋体" w:cs="宋体"/>
          <w:b/>
          <w:color w:val="auto"/>
          <w:sz w:val="28"/>
          <w:szCs w:val="28"/>
          <w:highlight w:val="none"/>
        </w:rPr>
        <w:t>法定代表人身份证明书</w:t>
      </w:r>
    </w:p>
    <w:p w14:paraId="4E812221">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单位名称：                                       </w:t>
      </w:r>
    </w:p>
    <w:p w14:paraId="00C8B8D4">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单位性质：                                       </w:t>
      </w:r>
    </w:p>
    <w:p w14:paraId="7D5CB53F">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地    址：                                         </w:t>
      </w:r>
    </w:p>
    <w:p w14:paraId="40431B80">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成立时间：    年    月    日</w:t>
      </w:r>
    </w:p>
    <w:p w14:paraId="31C554BC">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经营期限：</w:t>
      </w:r>
    </w:p>
    <w:p w14:paraId="7C713826">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姓    名：               性  别：         </w:t>
      </w:r>
    </w:p>
    <w:p w14:paraId="3391B459">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身份证号：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职  务： </w:t>
      </w:r>
    </w:p>
    <w:p w14:paraId="7B0B492C">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系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eastAsia="zh-CN"/>
        </w:rPr>
        <w:t>供应商</w:t>
      </w:r>
      <w:r>
        <w:rPr>
          <w:rFonts w:hint="eastAsia" w:ascii="宋体" w:hAnsi="宋体" w:eastAsia="宋体" w:cs="宋体"/>
          <w:color w:val="auto"/>
          <w:spacing w:val="6"/>
          <w:szCs w:val="21"/>
          <w:highlight w:val="none"/>
          <w:u w:val="single"/>
        </w:rPr>
        <w:t xml:space="preserve">名称）         </w:t>
      </w:r>
      <w:r>
        <w:rPr>
          <w:rFonts w:hint="eastAsia" w:ascii="宋体" w:hAnsi="宋体" w:eastAsia="宋体" w:cs="宋体"/>
          <w:color w:val="auto"/>
          <w:spacing w:val="6"/>
          <w:szCs w:val="21"/>
          <w:highlight w:val="none"/>
        </w:rPr>
        <w:t xml:space="preserve"> 的法定代表人。</w:t>
      </w:r>
    </w:p>
    <w:p w14:paraId="1B1EC74B">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76618C86">
      <w:pPr>
        <w:spacing w:line="480"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特此证明。</w:t>
      </w:r>
    </w:p>
    <w:p w14:paraId="0339678A">
      <w:pPr>
        <w:spacing w:line="48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5903246F">
      <w:pPr>
        <w:tabs>
          <w:tab w:val="left" w:pos="4000"/>
        </w:tabs>
        <w:snapToGrid w:val="0"/>
        <w:spacing w:line="480" w:lineRule="exact"/>
        <w:jc w:val="righ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lang w:eastAsia="zh-CN"/>
        </w:rPr>
        <w:t>供应商</w:t>
      </w:r>
      <w:r>
        <w:rPr>
          <w:rFonts w:hint="eastAsia" w:ascii="宋体" w:hAnsi="宋体" w:eastAsia="宋体" w:cs="宋体"/>
          <w:color w:val="auto"/>
          <w:spacing w:val="20"/>
          <w:szCs w:val="21"/>
          <w:highlight w:val="none"/>
        </w:rPr>
        <w:t>(加盖公章)：</w:t>
      </w:r>
    </w:p>
    <w:p w14:paraId="7BCEA3C6">
      <w:pPr>
        <w:tabs>
          <w:tab w:val="left" w:pos="4000"/>
        </w:tabs>
        <w:snapToGrid w:val="0"/>
        <w:spacing w:line="480" w:lineRule="exact"/>
        <w:jc w:val="righ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 xml:space="preserve">                            法定代表人（签字</w:t>
      </w:r>
      <w:r>
        <w:rPr>
          <w:rFonts w:hint="eastAsia" w:ascii="宋体" w:hAnsi="宋体" w:eastAsia="宋体" w:cs="宋体"/>
          <w:color w:val="auto"/>
          <w:spacing w:val="20"/>
          <w:szCs w:val="21"/>
          <w:highlight w:val="none"/>
          <w:lang w:eastAsia="zh-CN"/>
        </w:rPr>
        <w:t>或</w:t>
      </w:r>
      <w:r>
        <w:rPr>
          <w:rFonts w:hint="eastAsia" w:ascii="宋体" w:hAnsi="宋体" w:eastAsia="宋体" w:cs="宋体"/>
          <w:color w:val="auto"/>
          <w:spacing w:val="20"/>
          <w:szCs w:val="21"/>
          <w:highlight w:val="none"/>
        </w:rPr>
        <w:t>盖章）：</w:t>
      </w:r>
    </w:p>
    <w:p w14:paraId="5AEF72C9">
      <w:pPr>
        <w:tabs>
          <w:tab w:val="left" w:pos="4000"/>
        </w:tabs>
        <w:snapToGrid w:val="0"/>
        <w:spacing w:line="480" w:lineRule="exact"/>
        <w:jc w:val="righ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ab/>
      </w:r>
      <w:r>
        <w:rPr>
          <w:rFonts w:hint="eastAsia" w:ascii="宋体" w:hAnsi="宋体" w:eastAsia="宋体" w:cs="宋体"/>
          <w:color w:val="auto"/>
          <w:spacing w:val="20"/>
          <w:szCs w:val="21"/>
          <w:highlight w:val="none"/>
        </w:rPr>
        <w:t>日　期：</w:t>
      </w:r>
    </w:p>
    <w:p w14:paraId="74CCCA21">
      <w:pPr>
        <w:tabs>
          <w:tab w:val="left" w:pos="4000"/>
        </w:tabs>
        <w:snapToGrid w:val="0"/>
        <w:spacing w:line="480" w:lineRule="exact"/>
        <w:jc w:val="right"/>
        <w:rPr>
          <w:rFonts w:hint="eastAsia" w:ascii="宋体" w:hAnsi="宋体" w:eastAsia="宋体" w:cs="宋体"/>
          <w:color w:val="auto"/>
          <w:spacing w:val="20"/>
          <w:szCs w:val="21"/>
          <w:highlight w:val="none"/>
        </w:rPr>
      </w:pPr>
    </w:p>
    <w:p w14:paraId="2F7384DA">
      <w:pPr>
        <w:spacing w:line="4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附法定代表人有效的身份证正反两面</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34DC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4264" w:type="dxa"/>
            <w:tcBorders>
              <w:top w:val="single" w:color="auto" w:sz="4" w:space="0"/>
              <w:left w:val="single" w:color="auto" w:sz="4" w:space="0"/>
              <w:bottom w:val="single" w:color="auto" w:sz="4" w:space="0"/>
              <w:right w:val="single" w:color="auto" w:sz="4" w:space="0"/>
            </w:tcBorders>
            <w:noWrap w:val="0"/>
            <w:vAlign w:val="top"/>
          </w:tcPr>
          <w:p w14:paraId="74FD95FE">
            <w:pPr>
              <w:rPr>
                <w:rFonts w:hint="eastAsia" w:ascii="宋体" w:hAnsi="宋体" w:eastAsia="宋体" w:cs="宋体"/>
                <w:b/>
                <w:color w:val="auto"/>
                <w:kern w:val="0"/>
                <w:sz w:val="20"/>
                <w:szCs w:val="21"/>
                <w:highlight w:val="none"/>
              </w:rPr>
            </w:pPr>
          </w:p>
        </w:tc>
        <w:tc>
          <w:tcPr>
            <w:tcW w:w="4264" w:type="dxa"/>
            <w:tcBorders>
              <w:top w:val="single" w:color="auto" w:sz="4" w:space="0"/>
              <w:left w:val="single" w:color="auto" w:sz="4" w:space="0"/>
              <w:bottom w:val="single" w:color="auto" w:sz="4" w:space="0"/>
              <w:right w:val="single" w:color="auto" w:sz="4" w:space="0"/>
            </w:tcBorders>
            <w:noWrap w:val="0"/>
            <w:vAlign w:val="top"/>
          </w:tcPr>
          <w:p w14:paraId="4B255F31">
            <w:pPr>
              <w:rPr>
                <w:rFonts w:hint="eastAsia" w:ascii="宋体" w:hAnsi="宋体" w:eastAsia="宋体" w:cs="宋体"/>
                <w:b/>
                <w:color w:val="auto"/>
                <w:kern w:val="0"/>
                <w:sz w:val="20"/>
                <w:szCs w:val="21"/>
                <w:highlight w:val="none"/>
              </w:rPr>
            </w:pPr>
          </w:p>
        </w:tc>
      </w:tr>
    </w:tbl>
    <w:p w14:paraId="3A829002">
      <w:pPr>
        <w:tabs>
          <w:tab w:val="center" w:pos="4535"/>
        </w:tabs>
        <w:jc w:val="left"/>
        <w:rPr>
          <w:rFonts w:hint="eastAsia" w:ascii="宋体" w:hAnsi="宋体" w:eastAsia="宋体" w:cs="宋体"/>
          <w:color w:val="auto"/>
          <w:szCs w:val="21"/>
          <w:highlight w:val="none"/>
        </w:rPr>
        <w:sectPr>
          <w:pgSz w:w="11906" w:h="16838"/>
          <w:pgMar w:top="1440" w:right="1080" w:bottom="1440" w:left="1080" w:header="720" w:footer="720" w:gutter="0"/>
          <w:pgNumType w:fmt="decimal"/>
          <w:cols w:space="720" w:num="1"/>
          <w:rtlGutter w:val="0"/>
        </w:sectPr>
      </w:pPr>
    </w:p>
    <w:p w14:paraId="54F21EB3">
      <w:pPr>
        <w:widowControl/>
        <w:snapToGrid w:val="0"/>
        <w:spacing w:line="7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法定代表人授权委托书（格式）</w:t>
      </w:r>
    </w:p>
    <w:p w14:paraId="58512157">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法定代表人授权委托书</w:t>
      </w:r>
      <w:r>
        <w:rPr>
          <w:rFonts w:hint="eastAsia" w:ascii="宋体" w:hAnsi="宋体" w:eastAsia="宋体" w:cs="宋体"/>
          <w:b/>
          <w:color w:val="auto"/>
          <w:sz w:val="24"/>
          <w:highlight w:val="none"/>
        </w:rPr>
        <w:t xml:space="preserve"> </w:t>
      </w:r>
    </w:p>
    <w:p w14:paraId="1CBF0664">
      <w:pPr>
        <w:snapToGrid w:val="0"/>
        <w:spacing w:line="360" w:lineRule="auto"/>
        <w:rPr>
          <w:rFonts w:hint="eastAsia" w:ascii="宋体" w:hAnsi="宋体" w:eastAsia="宋体" w:cs="宋体"/>
          <w:color w:val="auto"/>
          <w:szCs w:val="21"/>
          <w:highlight w:val="none"/>
        </w:rPr>
      </w:pPr>
    </w:p>
    <w:p w14:paraId="6CD65AB9">
      <w:pPr>
        <w:spacing w:line="360" w:lineRule="auto"/>
        <w:rPr>
          <w:rFonts w:hint="eastAsia" w:ascii="宋体" w:hAnsi="宋体" w:eastAsia="宋体" w:cs="宋体"/>
          <w:color w:val="auto"/>
          <w:spacing w:val="20"/>
          <w:sz w:val="24"/>
          <w:szCs w:val="24"/>
          <w:highlight w:val="none"/>
          <w:u w:val="single"/>
          <w:lang w:eastAsia="zh-CN"/>
        </w:rPr>
      </w:pPr>
      <w:r>
        <w:rPr>
          <w:rFonts w:hint="eastAsia" w:ascii="宋体" w:hAnsi="宋体" w:eastAsia="宋体" w:cs="宋体"/>
          <w:color w:val="auto"/>
          <w:spacing w:val="20"/>
          <w:sz w:val="24"/>
          <w:szCs w:val="24"/>
          <w:highlight w:val="none"/>
          <w:lang w:eastAsia="zh-CN"/>
        </w:rPr>
        <w:t>致：</w:t>
      </w:r>
      <w:r>
        <w:rPr>
          <w:rFonts w:hint="eastAsia" w:ascii="宋体" w:hAnsi="宋体" w:eastAsia="宋体" w:cs="宋体"/>
          <w:color w:val="auto"/>
          <w:spacing w:val="20"/>
          <w:sz w:val="24"/>
          <w:szCs w:val="24"/>
          <w:highlight w:val="none"/>
          <w:u w:val="single"/>
          <w:lang w:eastAsia="zh-CN"/>
        </w:rPr>
        <w:t xml:space="preserve">（采购人全称） </w:t>
      </w:r>
    </w:p>
    <w:p w14:paraId="7DA261F7">
      <w:pPr>
        <w:snapToGrid w:val="0"/>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 xml:space="preserve"> </w:t>
      </w:r>
      <w:r>
        <w:rPr>
          <w:rFonts w:hint="eastAsia" w:ascii="宋体" w:hAnsi="宋体" w:eastAsia="宋体" w:cs="宋体"/>
          <w:color w:val="auto"/>
          <w:kern w:val="0"/>
          <w:szCs w:val="21"/>
          <w:highlight w:val="none"/>
        </w:rPr>
        <w:t>本授权委托书声明：注册于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住址）的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名称）法定代表人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（法定代表人姓名、职务、身份证号）代表本公司授权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代表姓名、职务、身份证号）为本公司的合法代理人，就贵方组织的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项目，项目编号：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，以本公司名义处理一切与之有关的事务。</w:t>
      </w:r>
    </w:p>
    <w:p w14:paraId="395A8C9B">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日签字生效，特此声明。</w:t>
      </w:r>
    </w:p>
    <w:p w14:paraId="2D9F9494">
      <w:pPr>
        <w:snapToGrid w:val="0"/>
        <w:spacing w:line="480" w:lineRule="exact"/>
        <w:rPr>
          <w:rFonts w:hint="eastAsia" w:ascii="宋体" w:hAnsi="宋体" w:eastAsia="宋体" w:cs="宋体"/>
          <w:color w:val="auto"/>
          <w:szCs w:val="21"/>
          <w:highlight w:val="none"/>
        </w:rPr>
      </w:pPr>
    </w:p>
    <w:p w14:paraId="1140A251">
      <w:pPr>
        <w:snapToGrid w:val="0"/>
        <w:spacing w:line="360" w:lineRule="auto"/>
        <w:ind w:firstLine="420" w:firstLineChars="200"/>
        <w:rPr>
          <w:rFonts w:hint="eastAsia" w:ascii="宋体" w:hAnsi="宋体" w:eastAsia="宋体" w:cs="宋体"/>
          <w:color w:val="auto"/>
          <w:szCs w:val="21"/>
          <w:highlight w:val="none"/>
        </w:rPr>
      </w:pPr>
    </w:p>
    <w:p w14:paraId="4D596879">
      <w:pPr>
        <w:snapToGrid w:val="0"/>
        <w:spacing w:line="480" w:lineRule="exact"/>
        <w:ind w:firstLine="4320" w:firstLineChars="18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（公章）：</w:t>
      </w:r>
    </w:p>
    <w:p w14:paraId="4F13C0DE">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法定代表人（</w:t>
      </w:r>
      <w:r>
        <w:rPr>
          <w:rFonts w:hint="eastAsia" w:ascii="宋体" w:hAnsi="宋体" w:eastAsia="宋体" w:cs="宋体"/>
          <w:color w:val="auto"/>
          <w:sz w:val="24"/>
          <w:szCs w:val="24"/>
          <w:highlight w:val="none"/>
          <w:lang w:eastAsia="zh-CN" w:bidi="ar"/>
        </w:rPr>
        <w:t>签字或盖章</w:t>
      </w:r>
      <w:r>
        <w:rPr>
          <w:rFonts w:hint="eastAsia" w:ascii="宋体" w:hAnsi="宋体" w:eastAsia="宋体" w:cs="宋体"/>
          <w:color w:val="auto"/>
          <w:sz w:val="24"/>
          <w:szCs w:val="24"/>
          <w:highlight w:val="none"/>
          <w:lang w:bidi="ar"/>
        </w:rPr>
        <w:t>）：</w:t>
      </w:r>
    </w:p>
    <w:p w14:paraId="35AC6405">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代表（签字或盖章）：</w:t>
      </w:r>
    </w:p>
    <w:p w14:paraId="4D8ADB0D">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日 期：</w:t>
      </w:r>
    </w:p>
    <w:p w14:paraId="5A9D01A3">
      <w:pPr>
        <w:snapToGrid w:val="0"/>
        <w:spacing w:line="480" w:lineRule="exact"/>
        <w:rPr>
          <w:rFonts w:hint="eastAsia" w:ascii="宋体" w:hAnsi="宋体" w:eastAsia="宋体" w:cs="宋体"/>
          <w:color w:val="auto"/>
          <w:szCs w:val="21"/>
          <w:highlight w:val="none"/>
        </w:rPr>
      </w:pPr>
    </w:p>
    <w:p w14:paraId="5C289BC0">
      <w:pPr>
        <w:spacing w:line="4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代表有效的身份证正反两面</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7C26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4264" w:type="dxa"/>
            <w:tcBorders>
              <w:top w:val="single" w:color="auto" w:sz="4" w:space="0"/>
              <w:left w:val="single" w:color="auto" w:sz="4" w:space="0"/>
              <w:bottom w:val="single" w:color="auto" w:sz="4" w:space="0"/>
              <w:right w:val="single" w:color="auto" w:sz="4" w:space="0"/>
            </w:tcBorders>
            <w:noWrap w:val="0"/>
            <w:vAlign w:val="top"/>
          </w:tcPr>
          <w:p w14:paraId="6A37138B">
            <w:pPr>
              <w:rPr>
                <w:rFonts w:hint="eastAsia" w:ascii="宋体" w:hAnsi="宋体" w:eastAsia="宋体" w:cs="宋体"/>
                <w:b/>
                <w:color w:val="auto"/>
                <w:kern w:val="0"/>
                <w:sz w:val="20"/>
                <w:szCs w:val="21"/>
                <w:highlight w:val="none"/>
              </w:rPr>
            </w:pPr>
          </w:p>
        </w:tc>
        <w:tc>
          <w:tcPr>
            <w:tcW w:w="4264" w:type="dxa"/>
            <w:tcBorders>
              <w:top w:val="single" w:color="auto" w:sz="4" w:space="0"/>
              <w:left w:val="single" w:color="auto" w:sz="4" w:space="0"/>
              <w:bottom w:val="single" w:color="auto" w:sz="4" w:space="0"/>
              <w:right w:val="single" w:color="auto" w:sz="4" w:space="0"/>
            </w:tcBorders>
            <w:noWrap w:val="0"/>
            <w:vAlign w:val="top"/>
          </w:tcPr>
          <w:p w14:paraId="07173BEC">
            <w:pPr>
              <w:rPr>
                <w:rFonts w:hint="eastAsia" w:ascii="宋体" w:hAnsi="宋体" w:eastAsia="宋体" w:cs="宋体"/>
                <w:b/>
                <w:color w:val="auto"/>
                <w:kern w:val="0"/>
                <w:sz w:val="20"/>
                <w:szCs w:val="21"/>
                <w:highlight w:val="none"/>
              </w:rPr>
            </w:pPr>
          </w:p>
        </w:tc>
      </w:tr>
    </w:tbl>
    <w:p w14:paraId="08C12F6A">
      <w:pPr>
        <w:widowControl w:val="0"/>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w:t>
      </w:r>
    </w:p>
    <w:p w14:paraId="07817DA9">
      <w:pPr>
        <w:widowControl w:val="0"/>
        <w:jc w:val="both"/>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注： 1.委托书内容填写要明确，文字要工整清楚，涂改无效。</w:t>
      </w:r>
    </w:p>
    <w:p w14:paraId="6513EF1D">
      <w:pPr>
        <w:widowControl w:val="0"/>
        <w:jc w:val="both"/>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 xml:space="preserve">     2.委托书不得转借、转让，不得买卖。</w:t>
      </w:r>
    </w:p>
    <w:p w14:paraId="37A3D803">
      <w:pPr>
        <w:widowControl w:val="0"/>
        <w:snapToGrid w:val="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     3.授权委托人根据授权范围，以委托单位的名义签订合同，并将此委托书提交给对方作为合同附件。</w:t>
      </w:r>
    </w:p>
    <w:p w14:paraId="4098E126">
      <w:pPr>
        <w:widowControl w:val="0"/>
        <w:snapToGrid w:val="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     4.供应商代表为法定代表人参加投标可忽略此项。</w:t>
      </w:r>
    </w:p>
    <w:p w14:paraId="364ACEC7">
      <w:pPr>
        <w:snapToGrid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14:paraId="64080438">
      <w:pPr>
        <w:snapToGrid w:val="0"/>
        <w:ind w:left="420" w:hanging="420" w:hanging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szCs w:val="24"/>
          <w:highlight w:val="none"/>
          <w:lang w:eastAsia="zh-CN"/>
        </w:rPr>
        <w:t>三、</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具有履行合同所必需的设备和专业技术能力</w:t>
      </w:r>
      <w:r>
        <w:rPr>
          <w:rFonts w:hint="eastAsia" w:ascii="宋体" w:hAnsi="宋体" w:eastAsia="宋体" w:cs="宋体"/>
          <w:b/>
          <w:color w:val="auto"/>
          <w:sz w:val="24"/>
          <w:szCs w:val="24"/>
          <w:highlight w:val="none"/>
          <w:lang w:eastAsia="zh-CN"/>
        </w:rPr>
        <w:t>的承诺</w:t>
      </w:r>
      <w:r>
        <w:rPr>
          <w:rFonts w:hint="eastAsia" w:ascii="宋体" w:hAnsi="宋体" w:eastAsia="宋体" w:cs="宋体"/>
          <w:b/>
          <w:color w:val="auto"/>
          <w:sz w:val="24"/>
          <w:szCs w:val="24"/>
          <w:highlight w:val="none"/>
        </w:rPr>
        <w:t>（格式）</w:t>
      </w:r>
    </w:p>
    <w:p w14:paraId="12101AE6">
      <w:pPr>
        <w:spacing w:line="360" w:lineRule="auto"/>
        <w:rPr>
          <w:rFonts w:hint="eastAsia" w:ascii="宋体" w:hAnsi="宋体" w:eastAsia="宋体" w:cs="宋体"/>
          <w:b/>
          <w:color w:val="auto"/>
          <w:spacing w:val="20"/>
          <w:sz w:val="28"/>
          <w:szCs w:val="28"/>
          <w:highlight w:val="none"/>
        </w:rPr>
      </w:pPr>
    </w:p>
    <w:p w14:paraId="268768B5">
      <w:pPr>
        <w:spacing w:line="360" w:lineRule="auto"/>
        <w:rPr>
          <w:rFonts w:hint="eastAsia" w:ascii="宋体" w:hAnsi="宋体" w:eastAsia="宋体" w:cs="宋体"/>
          <w:b/>
          <w:color w:val="auto"/>
          <w:spacing w:val="20"/>
          <w:sz w:val="24"/>
          <w:highlight w:val="none"/>
        </w:rPr>
      </w:pPr>
    </w:p>
    <w:p w14:paraId="0C94750E">
      <w:pPr>
        <w:spacing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 w:val="24"/>
          <w:szCs w:val="24"/>
          <w:highlight w:val="none"/>
        </w:rPr>
        <w:t>致</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20"/>
          <w:sz w:val="24"/>
          <w:szCs w:val="24"/>
          <w:highlight w:val="none"/>
          <w:u w:val="single"/>
          <w:lang w:eastAsia="zh-CN"/>
        </w:rPr>
        <w:t>（</w:t>
      </w:r>
      <w:r>
        <w:rPr>
          <w:rFonts w:hint="eastAsia" w:ascii="宋体" w:hAnsi="宋体" w:eastAsia="宋体" w:cs="宋体"/>
          <w:color w:val="auto"/>
          <w:spacing w:val="20"/>
          <w:sz w:val="24"/>
          <w:szCs w:val="24"/>
          <w:highlight w:val="none"/>
          <w:u w:val="single"/>
        </w:rPr>
        <w:t>采购人</w:t>
      </w:r>
      <w:r>
        <w:rPr>
          <w:rFonts w:hint="eastAsia" w:ascii="宋体" w:hAnsi="宋体" w:eastAsia="宋体" w:cs="宋体"/>
          <w:color w:val="auto"/>
          <w:spacing w:val="20"/>
          <w:sz w:val="24"/>
          <w:szCs w:val="24"/>
          <w:highlight w:val="none"/>
          <w:u w:val="single"/>
          <w:lang w:eastAsia="zh-CN"/>
        </w:rPr>
        <w:t>全称）</w:t>
      </w:r>
      <w:r>
        <w:rPr>
          <w:rFonts w:hint="eastAsia" w:ascii="宋体" w:hAnsi="宋体" w:eastAsia="宋体" w:cs="宋体"/>
          <w:color w:val="auto"/>
          <w:spacing w:val="20"/>
          <w:sz w:val="24"/>
          <w:szCs w:val="24"/>
          <w:highlight w:val="none"/>
          <w:u w:val="single"/>
          <w:lang w:val="en-US" w:eastAsia="zh-CN"/>
        </w:rPr>
        <w:t xml:space="preserve"> </w:t>
      </w:r>
    </w:p>
    <w:p w14:paraId="68F50BC9">
      <w:pPr>
        <w:spacing w:line="360" w:lineRule="auto"/>
        <w:rPr>
          <w:rFonts w:hint="eastAsia" w:ascii="宋体" w:hAnsi="宋体" w:eastAsia="宋体" w:cs="宋体"/>
          <w:color w:val="auto"/>
          <w:spacing w:val="20"/>
          <w:szCs w:val="21"/>
          <w:highlight w:val="none"/>
        </w:rPr>
      </w:pPr>
    </w:p>
    <w:p w14:paraId="21FF95DB">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w:t>
      </w:r>
      <w:r>
        <w:rPr>
          <w:rFonts w:hint="eastAsia" w:ascii="宋体" w:hAnsi="宋体" w:eastAsia="宋体" w:cs="宋体"/>
          <w:color w:val="auto"/>
          <w:spacing w:val="20"/>
          <w:sz w:val="24"/>
          <w:szCs w:val="24"/>
          <w:highlight w:val="none"/>
          <w:lang w:eastAsia="zh-CN"/>
        </w:rPr>
        <w:t>方</w:t>
      </w:r>
      <w:r>
        <w:rPr>
          <w:rFonts w:hint="eastAsia" w:ascii="宋体" w:hAnsi="宋体" w:eastAsia="宋体" w:cs="宋体"/>
          <w:color w:val="auto"/>
          <w:sz w:val="24"/>
          <w:szCs w:val="24"/>
          <w:highlight w:val="none"/>
        </w:rPr>
        <w:t>参与贵公司组织的</w:t>
      </w:r>
      <w:r>
        <w:rPr>
          <w:rFonts w:hint="eastAsia" w:ascii="宋体" w:hAnsi="宋体" w:eastAsia="宋体" w:cs="宋体"/>
          <w:color w:val="auto"/>
          <w:sz w:val="24"/>
          <w:szCs w:val="24"/>
          <w:highlight w:val="none"/>
          <w:u w:val="single"/>
        </w:rPr>
        <w:t xml:space="preserve">                               项目（项目编号：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的采购活动。依据磋商文件相关规定，现郑重承诺：我方具备履行合同所必需的设备和专业技术能力。</w:t>
      </w:r>
    </w:p>
    <w:p w14:paraId="4197EA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以上承诺信息如有虚假或隐瞒，我方愿意承担一切后果，并不再寻求任何旨在减轻或免除法律责任的辩解。</w:t>
      </w:r>
    </w:p>
    <w:p w14:paraId="142FB9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E7BAC6C">
      <w:pPr>
        <w:spacing w:line="360" w:lineRule="auto"/>
        <w:rPr>
          <w:rFonts w:hint="eastAsia" w:ascii="宋体" w:hAnsi="宋体" w:eastAsia="宋体" w:cs="宋体"/>
          <w:color w:val="auto"/>
          <w:sz w:val="24"/>
          <w:szCs w:val="24"/>
          <w:highlight w:val="none"/>
        </w:rPr>
      </w:pPr>
    </w:p>
    <w:p w14:paraId="43C8E3DB">
      <w:pPr>
        <w:spacing w:line="360" w:lineRule="auto"/>
        <w:ind w:firstLine="4560" w:firstLineChars="1900"/>
        <w:rPr>
          <w:rFonts w:hint="eastAsia" w:ascii="宋体" w:hAnsi="宋体" w:eastAsia="宋体" w:cs="宋体"/>
          <w:color w:val="auto"/>
          <w:sz w:val="24"/>
          <w:szCs w:val="24"/>
          <w:highlight w:val="none"/>
        </w:rPr>
      </w:pPr>
    </w:p>
    <w:p w14:paraId="3C2F3724">
      <w:pPr>
        <w:spacing w:line="360" w:lineRule="auto"/>
        <w:ind w:firstLine="4560" w:firstLineChars="1900"/>
        <w:rPr>
          <w:rFonts w:hint="eastAsia" w:ascii="宋体" w:hAnsi="宋体" w:eastAsia="宋体" w:cs="宋体"/>
          <w:color w:val="auto"/>
          <w:sz w:val="24"/>
          <w:szCs w:val="24"/>
          <w:highlight w:val="none"/>
        </w:rPr>
      </w:pPr>
    </w:p>
    <w:p w14:paraId="1E1F837B">
      <w:pPr>
        <w:snapToGrid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5D6063C">
      <w:pPr>
        <w:snapToGrid w:val="0"/>
        <w:spacing w:line="480" w:lineRule="exact"/>
        <w:ind w:firstLine="4320" w:firstLineChars="18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（公章）：</w:t>
      </w:r>
    </w:p>
    <w:p w14:paraId="1A3A7087">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代表（签字或盖章）：</w:t>
      </w:r>
    </w:p>
    <w:p w14:paraId="204602F5">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日 期：</w:t>
      </w:r>
    </w:p>
    <w:p w14:paraId="62EF679D">
      <w:pPr>
        <w:spacing w:line="360" w:lineRule="auto"/>
        <w:ind w:firstLine="500" w:firstLineChars="200"/>
        <w:jc w:val="right"/>
        <w:rPr>
          <w:rFonts w:hint="eastAsia" w:ascii="宋体" w:hAnsi="宋体" w:eastAsia="宋体" w:cs="宋体"/>
          <w:color w:val="auto"/>
          <w:spacing w:val="20"/>
          <w:szCs w:val="21"/>
          <w:highlight w:val="none"/>
        </w:rPr>
      </w:pPr>
    </w:p>
    <w:p w14:paraId="2620D21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0"/>
          <w:szCs w:val="21"/>
          <w:highlight w:val="none"/>
        </w:rPr>
        <w:br w:type="page"/>
      </w:r>
      <w:r>
        <w:rPr>
          <w:rFonts w:hint="eastAsia" w:ascii="宋体" w:hAnsi="宋体" w:eastAsia="宋体" w:cs="宋体"/>
          <w:b/>
          <w:bCs/>
          <w:color w:val="auto"/>
          <w:sz w:val="24"/>
          <w:szCs w:val="24"/>
          <w:highlight w:val="none"/>
          <w:lang w:eastAsia="zh-CN"/>
        </w:rPr>
        <w:t>四、供应商具有良好的商业信誉和健全的财务会计制度的承诺</w:t>
      </w:r>
    </w:p>
    <w:p w14:paraId="79142AD7">
      <w:pPr>
        <w:shd w:val="clear" w:color="auto" w:fill="FFFFFF"/>
        <w:spacing w:line="480" w:lineRule="auto"/>
        <w:jc w:val="center"/>
        <w:rPr>
          <w:rFonts w:hint="eastAsia" w:ascii="宋体" w:hAnsi="宋体" w:eastAsia="宋体" w:cs="宋体"/>
          <w:b/>
          <w:bCs w:val="0"/>
          <w:color w:val="auto"/>
          <w:sz w:val="28"/>
          <w:szCs w:val="28"/>
          <w:highlight w:val="none"/>
          <w:lang w:eastAsia="zh-CN"/>
        </w:rPr>
      </w:pPr>
    </w:p>
    <w:p w14:paraId="5C0F8AAA">
      <w:pPr>
        <w:spacing w:line="360" w:lineRule="auto"/>
        <w:rPr>
          <w:rFonts w:hint="eastAsia" w:ascii="宋体" w:hAnsi="宋体" w:eastAsia="宋体" w:cs="宋体"/>
          <w:color w:val="auto"/>
          <w:spacing w:val="20"/>
          <w:szCs w:val="21"/>
          <w:highlight w:val="none"/>
        </w:rPr>
      </w:pPr>
    </w:p>
    <w:p w14:paraId="2F765FA9">
      <w:pPr>
        <w:spacing w:line="360" w:lineRule="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致</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20"/>
          <w:sz w:val="24"/>
          <w:szCs w:val="24"/>
          <w:highlight w:val="none"/>
          <w:u w:val="single"/>
          <w:lang w:eastAsia="zh-CN"/>
        </w:rPr>
        <w:t>（</w:t>
      </w:r>
      <w:r>
        <w:rPr>
          <w:rFonts w:hint="eastAsia" w:ascii="宋体" w:hAnsi="宋体" w:eastAsia="宋体" w:cs="宋体"/>
          <w:color w:val="auto"/>
          <w:spacing w:val="20"/>
          <w:sz w:val="24"/>
          <w:szCs w:val="24"/>
          <w:highlight w:val="none"/>
          <w:u w:val="single"/>
        </w:rPr>
        <w:t>采购人</w:t>
      </w:r>
      <w:r>
        <w:rPr>
          <w:rFonts w:hint="eastAsia" w:ascii="宋体" w:hAnsi="宋体" w:eastAsia="宋体" w:cs="宋体"/>
          <w:color w:val="auto"/>
          <w:spacing w:val="20"/>
          <w:sz w:val="24"/>
          <w:szCs w:val="24"/>
          <w:highlight w:val="none"/>
          <w:u w:val="single"/>
          <w:lang w:eastAsia="zh-CN"/>
        </w:rPr>
        <w:t>全称）</w:t>
      </w:r>
      <w:r>
        <w:rPr>
          <w:rFonts w:hint="eastAsia" w:ascii="宋体" w:hAnsi="宋体" w:eastAsia="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none"/>
          <w:lang w:val="en-US" w:eastAsia="zh-CN"/>
        </w:rPr>
        <w:t xml:space="preserve"> </w:t>
      </w:r>
      <w:r>
        <w:rPr>
          <w:rFonts w:hint="eastAsia" w:ascii="宋体" w:hAnsi="宋体" w:eastAsia="宋体" w:cs="宋体"/>
          <w:color w:val="auto"/>
          <w:spacing w:val="20"/>
          <w:sz w:val="24"/>
          <w:szCs w:val="24"/>
          <w:highlight w:val="none"/>
          <w:u w:val="none"/>
        </w:rPr>
        <w:t xml:space="preserve">    </w:t>
      </w:r>
      <w:r>
        <w:rPr>
          <w:rFonts w:hint="eastAsia" w:ascii="宋体" w:hAnsi="宋体" w:eastAsia="宋体" w:cs="宋体"/>
          <w:color w:val="auto"/>
          <w:spacing w:val="20"/>
          <w:sz w:val="24"/>
          <w:szCs w:val="24"/>
          <w:highlight w:val="none"/>
        </w:rPr>
        <w:t xml:space="preserve">                                                </w:t>
      </w:r>
    </w:p>
    <w:p w14:paraId="242D4A52">
      <w:pPr>
        <w:spacing w:line="360" w:lineRule="auto"/>
        <w:ind w:firstLine="560" w:firstLineChars="200"/>
        <w:rPr>
          <w:rFonts w:hint="eastAsia" w:ascii="宋体" w:hAnsi="宋体" w:eastAsia="宋体" w:cs="宋体"/>
          <w:color w:val="auto"/>
          <w:spacing w:val="20"/>
          <w:sz w:val="24"/>
          <w:szCs w:val="24"/>
          <w:highlight w:val="none"/>
        </w:rPr>
      </w:pPr>
    </w:p>
    <w:p w14:paraId="7DBF5B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参</w:t>
      </w:r>
      <w:r>
        <w:rPr>
          <w:rFonts w:hint="eastAsia" w:ascii="宋体" w:hAnsi="宋体" w:eastAsia="宋体" w:cs="宋体"/>
          <w:color w:val="auto"/>
          <w:sz w:val="24"/>
          <w:szCs w:val="24"/>
          <w:highlight w:val="none"/>
          <w:lang w:eastAsia="zh-CN"/>
        </w:rPr>
        <w:t>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据磋商采购文件相关规定，郑重承诺：我方具有良好的商业信誉和健全的财务会计制度，符合本项目磋商采购文件规定的资格要求，如中标，我方将按我方响应文件承诺，保证合同顺利履行。如有虚假或隐瞒，采购人可取消我方任何资格（投标/谈判/中标（成交）/签订合同），我方对此无任何异议，并愿意承担一切后果和责任。</w:t>
      </w:r>
    </w:p>
    <w:p w14:paraId="165884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13A5CB8">
      <w:pPr>
        <w:keepNext/>
        <w:keepLines/>
        <w:widowControl w:val="0"/>
        <w:adjustRightInd/>
        <w:snapToGrid w:val="0"/>
        <w:spacing w:before="260" w:after="260" w:line="480" w:lineRule="exact"/>
        <w:jc w:val="both"/>
        <w:textAlignment w:val="auto"/>
        <w:outlineLvl w:val="9"/>
        <w:rPr>
          <w:rFonts w:hint="eastAsia" w:ascii="宋体" w:hAnsi="宋体" w:eastAsia="宋体" w:cs="宋体"/>
          <w:b/>
          <w:bCs/>
          <w:color w:val="auto"/>
          <w:spacing w:val="20"/>
          <w:kern w:val="2"/>
          <w:sz w:val="24"/>
          <w:szCs w:val="24"/>
          <w:highlight w:val="none"/>
          <w:u w:val="single"/>
          <w:lang w:val="en-US" w:eastAsia="zh-CN" w:bidi="ar-SA"/>
        </w:rPr>
      </w:pPr>
      <w:r>
        <w:rPr>
          <w:rFonts w:hint="eastAsia" w:ascii="宋体" w:hAnsi="宋体" w:eastAsia="宋体" w:cs="宋体"/>
          <w:b/>
          <w:bCs/>
          <w:color w:val="auto"/>
          <w:spacing w:val="20"/>
          <w:kern w:val="2"/>
          <w:sz w:val="24"/>
          <w:szCs w:val="24"/>
          <w:highlight w:val="none"/>
          <w:lang w:val="en-US" w:eastAsia="zh-CN" w:bidi="ar-SA"/>
        </w:rPr>
        <w:t xml:space="preserve">             </w:t>
      </w:r>
    </w:p>
    <w:p w14:paraId="21069483">
      <w:pPr>
        <w:snapToGrid w:val="0"/>
        <w:spacing w:line="360" w:lineRule="auto"/>
        <w:ind w:firstLine="480" w:firstLineChars="200"/>
        <w:jc w:val="right"/>
        <w:rPr>
          <w:rFonts w:hint="eastAsia" w:ascii="宋体" w:hAnsi="宋体" w:eastAsia="宋体" w:cs="宋体"/>
          <w:color w:val="auto"/>
          <w:sz w:val="24"/>
          <w:szCs w:val="24"/>
          <w:highlight w:val="none"/>
        </w:rPr>
      </w:pPr>
    </w:p>
    <w:p w14:paraId="4B727E81">
      <w:pPr>
        <w:snapToGrid w:val="0"/>
        <w:spacing w:line="480" w:lineRule="exact"/>
        <w:ind w:firstLine="4320" w:firstLineChars="18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（公章）：</w:t>
      </w:r>
    </w:p>
    <w:p w14:paraId="20016D1B">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代表（签字或盖章）：</w:t>
      </w:r>
    </w:p>
    <w:p w14:paraId="4DF7D3D4">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日 期：</w:t>
      </w:r>
    </w:p>
    <w:p w14:paraId="3460CAB9">
      <w:pPr>
        <w:numPr>
          <w:ilvl w:val="0"/>
          <w:numId w:val="0"/>
        </w:numPr>
        <w:tabs>
          <w:tab w:val="left" w:pos="1418"/>
        </w:tabs>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lang w:eastAsia="zh-CN"/>
        </w:rPr>
        <w:t>五、供应商</w:t>
      </w:r>
      <w:r>
        <w:rPr>
          <w:rFonts w:hint="eastAsia" w:ascii="宋体" w:hAnsi="宋体" w:eastAsia="宋体" w:cs="宋体"/>
          <w:b/>
          <w:bCs/>
          <w:color w:val="auto"/>
          <w:sz w:val="24"/>
          <w:szCs w:val="24"/>
          <w:highlight w:val="none"/>
        </w:rPr>
        <w:t>具有依法缴纳税收和社会保障资金的良好记录</w:t>
      </w:r>
      <w:r>
        <w:rPr>
          <w:rFonts w:hint="eastAsia" w:ascii="宋体" w:hAnsi="宋体" w:eastAsia="宋体" w:cs="宋体"/>
          <w:b/>
          <w:bCs/>
          <w:color w:val="auto"/>
          <w:sz w:val="24"/>
          <w:szCs w:val="24"/>
          <w:highlight w:val="none"/>
          <w:lang w:eastAsia="zh-CN"/>
        </w:rPr>
        <w:t>的承诺</w:t>
      </w:r>
    </w:p>
    <w:p w14:paraId="0513085B">
      <w:pPr>
        <w:jc w:val="center"/>
        <w:outlineLvl w:val="2"/>
        <w:rPr>
          <w:rFonts w:hint="eastAsia" w:ascii="宋体" w:hAnsi="宋体" w:eastAsia="宋体" w:cs="宋体"/>
          <w:b/>
          <w:color w:val="auto"/>
          <w:sz w:val="24"/>
          <w:szCs w:val="24"/>
          <w:highlight w:val="none"/>
          <w:lang w:val="en-US" w:eastAsia="zh-CN"/>
        </w:rPr>
      </w:pPr>
    </w:p>
    <w:p w14:paraId="62C2729E">
      <w:pPr>
        <w:rPr>
          <w:rFonts w:hint="eastAsia" w:ascii="宋体" w:hAnsi="宋体" w:eastAsia="宋体" w:cs="宋体"/>
          <w:color w:val="auto"/>
          <w:sz w:val="24"/>
          <w:szCs w:val="24"/>
          <w:highlight w:val="none"/>
        </w:rPr>
      </w:pPr>
    </w:p>
    <w:p w14:paraId="2B12445E">
      <w:pPr>
        <w:widowControl/>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致</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20"/>
          <w:sz w:val="24"/>
          <w:szCs w:val="24"/>
          <w:highlight w:val="none"/>
          <w:u w:val="single"/>
          <w:lang w:eastAsia="zh-CN"/>
        </w:rPr>
        <w:t>（</w:t>
      </w:r>
      <w:r>
        <w:rPr>
          <w:rFonts w:hint="eastAsia" w:ascii="宋体" w:hAnsi="宋体" w:eastAsia="宋体" w:cs="宋体"/>
          <w:color w:val="auto"/>
          <w:spacing w:val="20"/>
          <w:sz w:val="24"/>
          <w:szCs w:val="24"/>
          <w:highlight w:val="none"/>
          <w:u w:val="single"/>
        </w:rPr>
        <w:t>采购人</w:t>
      </w:r>
      <w:r>
        <w:rPr>
          <w:rFonts w:hint="eastAsia" w:ascii="宋体" w:hAnsi="宋体" w:eastAsia="宋体" w:cs="宋体"/>
          <w:color w:val="auto"/>
          <w:spacing w:val="20"/>
          <w:sz w:val="24"/>
          <w:szCs w:val="24"/>
          <w:highlight w:val="none"/>
          <w:u w:val="single"/>
          <w:lang w:eastAsia="zh-CN"/>
        </w:rPr>
        <w:t>全称）</w:t>
      </w:r>
    </w:p>
    <w:p w14:paraId="16A3763B">
      <w:pPr>
        <w:widowControl/>
        <w:snapToGrid w:val="0"/>
        <w:spacing w:line="360" w:lineRule="auto"/>
        <w:ind w:firstLine="480" w:firstLineChars="200"/>
        <w:rPr>
          <w:rFonts w:hint="eastAsia" w:ascii="宋体" w:hAnsi="宋体" w:eastAsia="宋体" w:cs="宋体"/>
          <w:color w:val="auto"/>
          <w:sz w:val="24"/>
          <w:szCs w:val="24"/>
          <w:highlight w:val="none"/>
          <w:lang w:eastAsia="zh-CN"/>
        </w:rPr>
      </w:pPr>
    </w:p>
    <w:p w14:paraId="2B23FC10">
      <w:pPr>
        <w:widowControl/>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参</w:t>
      </w:r>
      <w:r>
        <w:rPr>
          <w:rFonts w:hint="eastAsia" w:ascii="宋体" w:hAnsi="宋体" w:eastAsia="宋体" w:cs="宋体"/>
          <w:color w:val="auto"/>
          <w:sz w:val="24"/>
          <w:szCs w:val="24"/>
          <w:highlight w:val="none"/>
          <w:lang w:eastAsia="zh-CN"/>
        </w:rPr>
        <w:t>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文件相关规定，</w:t>
      </w:r>
      <w:r>
        <w:rPr>
          <w:rFonts w:hint="eastAsia" w:ascii="宋体" w:hAnsi="宋体" w:eastAsia="宋体" w:cs="宋体"/>
          <w:color w:val="auto"/>
          <w:sz w:val="24"/>
          <w:szCs w:val="24"/>
          <w:highlight w:val="none"/>
          <w:lang w:val="en-US" w:eastAsia="zh-CN"/>
        </w:rPr>
        <w:t>现</w:t>
      </w:r>
      <w:r>
        <w:rPr>
          <w:rFonts w:hint="eastAsia" w:ascii="宋体" w:hAnsi="宋体" w:eastAsia="宋体" w:cs="宋体"/>
          <w:color w:val="auto"/>
          <w:sz w:val="24"/>
          <w:szCs w:val="24"/>
          <w:highlight w:val="none"/>
        </w:rPr>
        <w:t>郑重承诺：</w:t>
      </w:r>
      <w:r>
        <w:rPr>
          <w:rFonts w:hint="eastAsia" w:ascii="宋体" w:hAnsi="宋体" w:eastAsia="宋体" w:cs="宋体"/>
          <w:color w:val="auto"/>
          <w:sz w:val="24"/>
          <w:szCs w:val="24"/>
          <w:highlight w:val="none"/>
          <w:lang w:val="en-US" w:eastAsia="zh-CN"/>
        </w:rPr>
        <w:t>我方在参加本次采购活动前一年内严格依法缴纳税收或依法享受国家免税优惠政策，并依法给单位职工缴纳社会保障金或依法不需要缴纳社会保障资金的证明文件。</w:t>
      </w:r>
    </w:p>
    <w:p w14:paraId="780D3AC9">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以上承诺信息</w:t>
      </w:r>
      <w:r>
        <w:rPr>
          <w:rFonts w:hint="eastAsia" w:ascii="宋体" w:hAnsi="宋体" w:eastAsia="宋体" w:cs="宋体"/>
          <w:color w:val="auto"/>
          <w:sz w:val="24"/>
          <w:szCs w:val="24"/>
          <w:highlight w:val="none"/>
        </w:rPr>
        <w:t>如有虚假或隐瞒，我方愿意承担一切后果，并不再寻求任何旨在减轻或免除</w:t>
      </w:r>
      <w:r>
        <w:rPr>
          <w:rFonts w:hint="eastAsia" w:ascii="宋体" w:hAnsi="宋体" w:eastAsia="宋体" w:cs="宋体"/>
          <w:color w:val="auto"/>
          <w:sz w:val="24"/>
          <w:szCs w:val="24"/>
          <w:highlight w:val="none"/>
          <w:lang w:val="en-US" w:eastAsia="zh-CN"/>
        </w:rPr>
        <w:t>法律</w:t>
      </w:r>
      <w:r>
        <w:rPr>
          <w:rFonts w:hint="eastAsia" w:ascii="宋体" w:hAnsi="宋体" w:eastAsia="宋体" w:cs="宋体"/>
          <w:color w:val="auto"/>
          <w:sz w:val="24"/>
          <w:szCs w:val="24"/>
          <w:highlight w:val="none"/>
        </w:rPr>
        <w:t xml:space="preserve">责任的辩解。 </w:t>
      </w:r>
    </w:p>
    <w:p w14:paraId="2908EB00">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243D1E8D">
      <w:pPr>
        <w:snapToGrid w:val="0"/>
        <w:spacing w:line="360" w:lineRule="auto"/>
        <w:ind w:firstLine="480" w:firstLineChars="200"/>
        <w:jc w:val="right"/>
        <w:rPr>
          <w:rFonts w:hint="eastAsia" w:ascii="宋体" w:hAnsi="宋体" w:eastAsia="宋体" w:cs="宋体"/>
          <w:color w:val="auto"/>
          <w:sz w:val="24"/>
          <w:szCs w:val="24"/>
          <w:highlight w:val="none"/>
        </w:rPr>
      </w:pPr>
    </w:p>
    <w:p w14:paraId="44331072">
      <w:pPr>
        <w:snapToGrid w:val="0"/>
        <w:spacing w:line="360" w:lineRule="auto"/>
        <w:ind w:firstLine="480" w:firstLineChars="200"/>
        <w:jc w:val="right"/>
        <w:rPr>
          <w:rFonts w:hint="eastAsia" w:ascii="宋体" w:hAnsi="宋体" w:eastAsia="宋体" w:cs="宋体"/>
          <w:color w:val="auto"/>
          <w:sz w:val="24"/>
          <w:szCs w:val="24"/>
          <w:highlight w:val="none"/>
        </w:rPr>
      </w:pPr>
    </w:p>
    <w:p w14:paraId="4E1DFC2A">
      <w:pPr>
        <w:snapToGrid w:val="0"/>
        <w:spacing w:line="480" w:lineRule="exact"/>
        <w:ind w:firstLine="4320" w:firstLineChars="18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（公章）：</w:t>
      </w:r>
    </w:p>
    <w:p w14:paraId="3CA85ECD">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代表（签字或盖章）：</w:t>
      </w:r>
    </w:p>
    <w:p w14:paraId="5D98A0DD">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日 期：</w:t>
      </w:r>
    </w:p>
    <w:p w14:paraId="4F79D8CF">
      <w:pPr>
        <w:numPr>
          <w:ilvl w:val="0"/>
          <w:numId w:val="0"/>
        </w:numPr>
        <w:tabs>
          <w:tab w:val="left" w:pos="1418"/>
        </w:tabs>
        <w:spacing w:line="360" w:lineRule="auto"/>
        <w:ind w:leftChars="0"/>
        <w:jc w:val="left"/>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br w:type="page"/>
      </w:r>
      <w:r>
        <w:rPr>
          <w:rFonts w:hint="eastAsia" w:ascii="宋体" w:hAnsi="宋体" w:eastAsia="宋体" w:cs="宋体"/>
          <w:b/>
          <w:bCs/>
          <w:color w:val="auto"/>
          <w:sz w:val="24"/>
          <w:szCs w:val="24"/>
          <w:highlight w:val="none"/>
          <w:lang w:eastAsia="zh-CN"/>
        </w:rPr>
        <w:t>六、供应商</w:t>
      </w:r>
      <w:r>
        <w:rPr>
          <w:rFonts w:hint="eastAsia" w:ascii="宋体" w:hAnsi="宋体" w:eastAsia="宋体" w:cs="宋体"/>
          <w:b/>
          <w:bCs/>
          <w:color w:val="auto"/>
          <w:sz w:val="24"/>
          <w:szCs w:val="24"/>
          <w:highlight w:val="none"/>
        </w:rPr>
        <w:t>参加政府采购活动前三年内，在经营活动中没有重大违法记录</w:t>
      </w:r>
      <w:r>
        <w:rPr>
          <w:rFonts w:hint="eastAsia" w:ascii="宋体" w:hAnsi="宋体" w:eastAsia="宋体" w:cs="宋体"/>
          <w:b/>
          <w:bCs/>
          <w:color w:val="auto"/>
          <w:sz w:val="24"/>
          <w:szCs w:val="24"/>
          <w:highlight w:val="none"/>
          <w:lang w:eastAsia="zh-CN"/>
        </w:rPr>
        <w:t>的承诺</w:t>
      </w:r>
    </w:p>
    <w:p w14:paraId="067538E4">
      <w:pPr>
        <w:spacing w:line="360" w:lineRule="auto"/>
        <w:jc w:val="center"/>
        <w:outlineLvl w:val="2"/>
        <w:rPr>
          <w:rFonts w:hint="eastAsia" w:ascii="宋体" w:hAnsi="宋体" w:eastAsia="宋体" w:cs="宋体"/>
          <w:b/>
          <w:bCs w:val="0"/>
          <w:color w:val="auto"/>
          <w:sz w:val="24"/>
          <w:szCs w:val="24"/>
          <w:highlight w:val="none"/>
        </w:rPr>
      </w:pPr>
    </w:p>
    <w:p w14:paraId="5E2806BA">
      <w:pPr>
        <w:keepNext/>
        <w:widowControl w:val="0"/>
        <w:spacing w:line="330" w:lineRule="atLeast"/>
        <w:jc w:val="center"/>
        <w:rPr>
          <w:rFonts w:hint="eastAsia" w:ascii="宋体" w:hAnsi="宋体" w:eastAsia="宋体" w:cs="宋体"/>
          <w:b w:val="0"/>
          <w:bCs/>
          <w:color w:val="auto"/>
          <w:kern w:val="0"/>
          <w:sz w:val="24"/>
          <w:szCs w:val="24"/>
          <w:highlight w:val="none"/>
          <w:lang w:val="en-US" w:eastAsia="zh-CN" w:bidi="ar-SA"/>
        </w:rPr>
      </w:pPr>
    </w:p>
    <w:p w14:paraId="1FD98E66">
      <w:pPr>
        <w:widowControl/>
        <w:snapToGrid w:val="0"/>
        <w:spacing w:line="360" w:lineRule="auto"/>
        <w:rPr>
          <w:rFonts w:hint="eastAsia" w:ascii="宋体" w:hAnsi="宋体" w:eastAsia="宋体" w:cs="宋体"/>
          <w:color w:val="auto"/>
          <w:spacing w:val="20"/>
          <w:sz w:val="24"/>
          <w:szCs w:val="24"/>
          <w:highlight w:val="none"/>
        </w:rPr>
      </w:pPr>
    </w:p>
    <w:p w14:paraId="03045259">
      <w:pPr>
        <w:widowControl/>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致</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20"/>
          <w:sz w:val="24"/>
          <w:szCs w:val="24"/>
          <w:highlight w:val="none"/>
          <w:u w:val="single"/>
          <w:lang w:eastAsia="zh-CN"/>
        </w:rPr>
        <w:t>（</w:t>
      </w:r>
      <w:r>
        <w:rPr>
          <w:rFonts w:hint="eastAsia" w:ascii="宋体" w:hAnsi="宋体" w:eastAsia="宋体" w:cs="宋体"/>
          <w:color w:val="auto"/>
          <w:spacing w:val="20"/>
          <w:sz w:val="24"/>
          <w:szCs w:val="24"/>
          <w:highlight w:val="none"/>
          <w:u w:val="single"/>
        </w:rPr>
        <w:t>采购人</w:t>
      </w:r>
      <w:r>
        <w:rPr>
          <w:rFonts w:hint="eastAsia" w:ascii="宋体" w:hAnsi="宋体" w:eastAsia="宋体" w:cs="宋体"/>
          <w:color w:val="auto"/>
          <w:spacing w:val="20"/>
          <w:sz w:val="24"/>
          <w:szCs w:val="24"/>
          <w:highlight w:val="none"/>
          <w:u w:val="single"/>
          <w:lang w:eastAsia="zh-CN"/>
        </w:rPr>
        <w:t>全称）</w:t>
      </w:r>
    </w:p>
    <w:p w14:paraId="06ACA4B9">
      <w:pPr>
        <w:keepNext/>
        <w:keepLines/>
        <w:widowControl w:val="0"/>
        <w:adjustRightInd/>
        <w:snapToGrid w:val="0"/>
        <w:spacing w:before="260" w:after="260" w:line="520" w:lineRule="exact"/>
        <w:ind w:firstLine="480" w:firstLineChars="200"/>
        <w:jc w:val="both"/>
        <w:textAlignment w:val="auto"/>
        <w:outlineLvl w:val="1"/>
        <w:rPr>
          <w:rFonts w:hint="eastAsia" w:ascii="宋体" w:hAnsi="宋体" w:eastAsia="宋体" w:cs="宋体"/>
          <w:b w:val="0"/>
          <w:bCs/>
          <w:color w:val="auto"/>
          <w:spacing w:val="20"/>
          <w:kern w:val="2"/>
          <w:sz w:val="24"/>
          <w:szCs w:val="24"/>
          <w:highlight w:val="none"/>
          <w:lang w:val="en-US" w:eastAsia="zh-CN" w:bidi="ar-SA"/>
        </w:rPr>
      </w:pPr>
      <w:bookmarkStart w:id="58" w:name="_Toc12799"/>
      <w:r>
        <w:rPr>
          <w:rFonts w:hint="eastAsia" w:ascii="宋体" w:hAnsi="宋体" w:eastAsia="宋体" w:cs="宋体"/>
          <w:b w:val="0"/>
          <w:bCs w:val="0"/>
          <w:color w:val="auto"/>
          <w:kern w:val="2"/>
          <w:sz w:val="24"/>
          <w:szCs w:val="24"/>
          <w:highlight w:val="none"/>
          <w:lang w:val="en-US" w:eastAsia="zh-CN" w:bidi="ar-SA"/>
        </w:rPr>
        <w:t>我方参加</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项目（项目编号：</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）的采购活动。</w:t>
      </w:r>
      <w:r>
        <w:rPr>
          <w:rFonts w:hint="eastAsia" w:ascii="宋体" w:hAnsi="宋体" w:eastAsia="宋体" w:cs="宋体"/>
          <w:b w:val="0"/>
          <w:bCs/>
          <w:color w:val="auto"/>
          <w:spacing w:val="20"/>
          <w:kern w:val="2"/>
          <w:sz w:val="24"/>
          <w:szCs w:val="24"/>
          <w:highlight w:val="none"/>
          <w:lang w:val="en-US" w:eastAsia="zh-CN" w:bidi="ar-SA"/>
        </w:rPr>
        <w:t>依据磋商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案件当事人名单均为0记录；在中国政府采购网（http://www.ccgp.gov.cn）中的政府采购严重违法失信行为信息记录也为0记录。</w:t>
      </w:r>
      <w:bookmarkEnd w:id="58"/>
    </w:p>
    <w:p w14:paraId="021559E1">
      <w:pPr>
        <w:keepNext/>
        <w:keepLines/>
        <w:widowControl w:val="0"/>
        <w:adjustRightInd/>
        <w:snapToGrid w:val="0"/>
        <w:spacing w:before="260" w:after="260" w:line="520" w:lineRule="exact"/>
        <w:ind w:firstLine="560" w:firstLineChars="200"/>
        <w:jc w:val="left"/>
        <w:textAlignment w:val="auto"/>
        <w:outlineLvl w:val="1"/>
        <w:rPr>
          <w:rFonts w:hint="eastAsia" w:ascii="宋体" w:hAnsi="宋体" w:eastAsia="宋体" w:cs="宋体"/>
          <w:b w:val="0"/>
          <w:bCs/>
          <w:color w:val="auto"/>
          <w:spacing w:val="20"/>
          <w:kern w:val="2"/>
          <w:sz w:val="24"/>
          <w:szCs w:val="24"/>
          <w:highlight w:val="none"/>
          <w:lang w:val="en-US" w:eastAsia="zh-CN" w:bidi="ar-SA"/>
        </w:rPr>
      </w:pPr>
      <w:bookmarkStart w:id="59" w:name="_Toc1998"/>
      <w:r>
        <w:rPr>
          <w:rFonts w:hint="eastAsia" w:ascii="宋体" w:hAnsi="宋体" w:eastAsia="宋体" w:cs="宋体"/>
          <w:b w:val="0"/>
          <w:bCs/>
          <w:color w:val="auto"/>
          <w:spacing w:val="20"/>
          <w:kern w:val="2"/>
          <w:sz w:val="24"/>
          <w:szCs w:val="24"/>
          <w:highlight w:val="none"/>
          <w:lang w:val="en-US" w:eastAsia="zh-CN" w:bidi="ar-SA"/>
        </w:rPr>
        <w:t>以上承诺信息如有虚假或隐瞒，我方愿意承担一切后果，并不再寻求任何旨在减轻或免除法律责任的辩解。</w:t>
      </w:r>
      <w:bookmarkEnd w:id="59"/>
    </w:p>
    <w:p w14:paraId="33E0D994">
      <w:pPr>
        <w:keepNext/>
        <w:keepLines/>
        <w:widowControl w:val="0"/>
        <w:adjustRightInd/>
        <w:snapToGrid w:val="0"/>
        <w:spacing w:before="260" w:after="260" w:line="520" w:lineRule="exact"/>
        <w:ind w:firstLine="560" w:firstLineChars="200"/>
        <w:jc w:val="left"/>
        <w:textAlignment w:val="auto"/>
        <w:outlineLvl w:val="1"/>
        <w:rPr>
          <w:rFonts w:hint="default" w:ascii="宋体" w:hAnsi="宋体" w:eastAsia="宋体" w:cs="宋体"/>
          <w:b w:val="0"/>
          <w:bCs/>
          <w:color w:val="auto"/>
          <w:spacing w:val="20"/>
          <w:kern w:val="2"/>
          <w:sz w:val="24"/>
          <w:szCs w:val="24"/>
          <w:highlight w:val="none"/>
          <w:lang w:val="en-US" w:eastAsia="zh-CN" w:bidi="ar-SA"/>
        </w:rPr>
      </w:pPr>
      <w:bookmarkStart w:id="60" w:name="_Toc6607"/>
      <w:r>
        <w:rPr>
          <w:rFonts w:hint="eastAsia" w:ascii="宋体" w:hAnsi="宋体" w:eastAsia="宋体" w:cs="宋体"/>
          <w:b w:val="0"/>
          <w:bCs/>
          <w:color w:val="auto"/>
          <w:spacing w:val="20"/>
          <w:kern w:val="2"/>
          <w:sz w:val="24"/>
          <w:szCs w:val="24"/>
          <w:highlight w:val="none"/>
          <w:lang w:val="en-US" w:eastAsia="zh-CN" w:bidi="ar-SA"/>
        </w:rPr>
        <w:t>特此承诺!</w:t>
      </w:r>
      <w:bookmarkEnd w:id="60"/>
    </w:p>
    <w:p w14:paraId="52C84139">
      <w:pPr>
        <w:snapToGrid w:val="0"/>
        <w:spacing w:line="480" w:lineRule="exact"/>
        <w:ind w:firstLine="4320" w:firstLineChars="18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（公章）：</w:t>
      </w:r>
    </w:p>
    <w:p w14:paraId="06B88A16">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代表（签字或盖章）：</w:t>
      </w:r>
    </w:p>
    <w:p w14:paraId="64FF6BA9">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日 期：</w:t>
      </w:r>
    </w:p>
    <w:p w14:paraId="79E4DDD1">
      <w:pPr>
        <w:widowControl/>
        <w:snapToGrid w:val="0"/>
        <w:spacing w:line="380" w:lineRule="exact"/>
        <w:jc w:val="left"/>
        <w:rPr>
          <w:rFonts w:hint="eastAsia" w:ascii="宋体" w:hAnsi="宋体" w:eastAsia="宋体" w:cs="宋体"/>
          <w:b/>
          <w:color w:val="auto"/>
          <w:spacing w:val="20"/>
          <w:kern w:val="0"/>
          <w:sz w:val="24"/>
          <w:szCs w:val="24"/>
          <w:highlight w:val="none"/>
        </w:rPr>
      </w:pPr>
    </w:p>
    <w:p w14:paraId="385EF194">
      <w:pPr>
        <w:numPr>
          <w:ilvl w:val="0"/>
          <w:numId w:val="0"/>
        </w:numPr>
        <w:snapToGrid w:val="0"/>
        <w:spacing w:line="360" w:lineRule="auto"/>
        <w:ind w:leftChars="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szCs w:val="24"/>
          <w:highlight w:val="none"/>
          <w:lang w:eastAsia="zh-CN"/>
        </w:rPr>
        <w:t>七、供应商</w:t>
      </w:r>
      <w:r>
        <w:rPr>
          <w:rFonts w:hint="eastAsia" w:ascii="宋体" w:hAnsi="宋体" w:eastAsia="宋体" w:cs="宋体"/>
          <w:b/>
          <w:bCs/>
          <w:color w:val="auto"/>
          <w:sz w:val="24"/>
          <w:szCs w:val="24"/>
          <w:highlight w:val="none"/>
        </w:rPr>
        <w:t>具有独立承担民事责任的能力的承诺</w:t>
      </w:r>
    </w:p>
    <w:p w14:paraId="46405F6F">
      <w:pPr>
        <w:numPr>
          <w:ilvl w:val="0"/>
          <w:numId w:val="0"/>
        </w:numPr>
        <w:snapToGrid w:val="0"/>
        <w:spacing w:line="360" w:lineRule="auto"/>
        <w:ind w:leftChars="0"/>
        <w:jc w:val="center"/>
        <w:rPr>
          <w:rFonts w:hint="eastAsia" w:ascii="宋体" w:hAnsi="宋体" w:eastAsia="宋体" w:cs="宋体"/>
          <w:color w:val="auto"/>
          <w:highlight w:val="none"/>
        </w:rPr>
      </w:pPr>
    </w:p>
    <w:p w14:paraId="22F94FE3">
      <w:pPr>
        <w:numPr>
          <w:ilvl w:val="0"/>
          <w:numId w:val="0"/>
        </w:numPr>
        <w:snapToGrid w:val="0"/>
        <w:spacing w:line="360" w:lineRule="auto"/>
        <w:ind w:leftChars="0"/>
        <w:jc w:val="center"/>
        <w:rPr>
          <w:rFonts w:hint="eastAsia" w:ascii="宋体" w:hAnsi="宋体" w:eastAsia="宋体" w:cs="宋体"/>
          <w:b/>
          <w:bCs/>
          <w:color w:val="auto"/>
          <w:sz w:val="24"/>
          <w:szCs w:val="24"/>
          <w:highlight w:val="none"/>
        </w:rPr>
      </w:pPr>
    </w:p>
    <w:p w14:paraId="1B018585">
      <w:pPr>
        <w:widowControl/>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致</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20"/>
          <w:sz w:val="24"/>
          <w:szCs w:val="24"/>
          <w:highlight w:val="none"/>
          <w:u w:val="single"/>
          <w:lang w:eastAsia="zh-CN"/>
        </w:rPr>
        <w:t>（</w:t>
      </w:r>
      <w:r>
        <w:rPr>
          <w:rFonts w:hint="eastAsia" w:ascii="宋体" w:hAnsi="宋体" w:eastAsia="宋体" w:cs="宋体"/>
          <w:color w:val="auto"/>
          <w:spacing w:val="20"/>
          <w:sz w:val="24"/>
          <w:szCs w:val="24"/>
          <w:highlight w:val="none"/>
          <w:u w:val="single"/>
        </w:rPr>
        <w:t>采购人</w:t>
      </w:r>
      <w:r>
        <w:rPr>
          <w:rFonts w:hint="eastAsia" w:ascii="宋体" w:hAnsi="宋体" w:eastAsia="宋体" w:cs="宋体"/>
          <w:color w:val="auto"/>
          <w:spacing w:val="20"/>
          <w:sz w:val="24"/>
          <w:szCs w:val="24"/>
          <w:highlight w:val="none"/>
          <w:u w:val="single"/>
          <w:lang w:eastAsia="zh-CN"/>
        </w:rPr>
        <w:t>全称）</w:t>
      </w:r>
    </w:p>
    <w:p w14:paraId="47A8BEF8">
      <w:pPr>
        <w:widowControl/>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w:t>
      </w:r>
    </w:p>
    <w:p w14:paraId="173748EA">
      <w:pPr>
        <w:widowControl/>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参</w:t>
      </w:r>
      <w:r>
        <w:rPr>
          <w:rFonts w:hint="eastAsia" w:ascii="宋体" w:hAnsi="宋体" w:eastAsia="宋体" w:cs="宋体"/>
          <w:color w:val="auto"/>
          <w:sz w:val="24"/>
          <w:szCs w:val="24"/>
          <w:highlight w:val="none"/>
          <w:lang w:eastAsia="zh-CN"/>
        </w:rPr>
        <w:t>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依据</w:t>
      </w:r>
      <w:r>
        <w:rPr>
          <w:rFonts w:hint="eastAsia" w:ascii="宋体" w:hAnsi="宋体" w:eastAsia="宋体" w:cs="宋体"/>
          <w:color w:val="auto"/>
          <w:sz w:val="24"/>
          <w:szCs w:val="24"/>
          <w:highlight w:val="none"/>
          <w:u w:val="none"/>
          <w:lang w:val="en-US" w:eastAsia="zh-CN"/>
        </w:rPr>
        <w:t>磋商</w:t>
      </w:r>
      <w:r>
        <w:rPr>
          <w:rFonts w:hint="eastAsia" w:ascii="宋体" w:hAnsi="宋体" w:eastAsia="宋体" w:cs="宋体"/>
          <w:color w:val="auto"/>
          <w:sz w:val="24"/>
          <w:szCs w:val="24"/>
          <w:highlight w:val="none"/>
          <w:u w:val="none"/>
        </w:rPr>
        <w:t>文件相关规定，现郑重承诺：我方具有有效的营业执照，或事业单位法人证书，或其他非企业组织证明及有效的开户许可证，</w:t>
      </w:r>
      <w:r>
        <w:rPr>
          <w:rFonts w:hint="eastAsia" w:ascii="宋体" w:hAnsi="宋体" w:eastAsia="宋体" w:cs="宋体"/>
          <w:color w:val="auto"/>
          <w:sz w:val="24"/>
          <w:szCs w:val="24"/>
          <w:highlight w:val="none"/>
          <w:u w:val="none"/>
          <w:lang w:val="en-US" w:eastAsia="zh-CN"/>
        </w:rPr>
        <w:t>具有</w:t>
      </w:r>
      <w:r>
        <w:rPr>
          <w:rFonts w:hint="eastAsia" w:ascii="宋体" w:hAnsi="宋体" w:eastAsia="宋体" w:cs="宋体"/>
          <w:color w:val="auto"/>
          <w:sz w:val="24"/>
          <w:szCs w:val="24"/>
          <w:highlight w:val="none"/>
          <w:u w:val="none"/>
        </w:rPr>
        <w:t>独立承担民事责任能力。</w:t>
      </w:r>
    </w:p>
    <w:p w14:paraId="47D4C35C">
      <w:pPr>
        <w:widowControl/>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基本信息如下：</w:t>
      </w:r>
    </w:p>
    <w:p w14:paraId="54D81499">
      <w:pPr>
        <w:widowControl/>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；法定代表人（负责人）为：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；营业期限为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；基本开户银行为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；账号为：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B4C5339">
      <w:pPr>
        <w:widowControl/>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以上承诺信息如有虚假或隐瞒，我方愿意承担一切后果，并不再寻求任何旨在减轻或免除法律责任的辩解。 </w:t>
      </w:r>
    </w:p>
    <w:p w14:paraId="325FB364">
      <w:pPr>
        <w:widowControl/>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特此承诺。</w:t>
      </w:r>
    </w:p>
    <w:p w14:paraId="78A3B69D">
      <w:pPr>
        <w:snapToGrid w:val="0"/>
        <w:spacing w:line="360" w:lineRule="auto"/>
        <w:ind w:firstLine="480" w:firstLineChars="200"/>
        <w:jc w:val="right"/>
        <w:rPr>
          <w:rFonts w:hint="eastAsia" w:ascii="宋体" w:hAnsi="宋体" w:eastAsia="宋体" w:cs="宋体"/>
          <w:color w:val="auto"/>
          <w:sz w:val="24"/>
          <w:szCs w:val="24"/>
          <w:highlight w:val="none"/>
        </w:rPr>
      </w:pPr>
    </w:p>
    <w:p w14:paraId="77E471FB">
      <w:pPr>
        <w:snapToGrid w:val="0"/>
        <w:spacing w:line="360" w:lineRule="auto"/>
        <w:ind w:firstLine="480" w:firstLineChars="200"/>
        <w:jc w:val="right"/>
        <w:rPr>
          <w:rFonts w:hint="eastAsia" w:ascii="宋体" w:hAnsi="宋体" w:eastAsia="宋体" w:cs="宋体"/>
          <w:color w:val="auto"/>
          <w:sz w:val="24"/>
          <w:szCs w:val="24"/>
          <w:highlight w:val="none"/>
        </w:rPr>
      </w:pPr>
    </w:p>
    <w:p w14:paraId="42D0D1DC">
      <w:pPr>
        <w:snapToGrid w:val="0"/>
        <w:spacing w:line="480" w:lineRule="exact"/>
        <w:ind w:firstLine="4320" w:firstLineChars="18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（公章）：</w:t>
      </w:r>
    </w:p>
    <w:p w14:paraId="108D7E43">
      <w:pPr>
        <w:snapToGrid w:val="0"/>
        <w:spacing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代表（签字或盖章）：</w:t>
      </w:r>
    </w:p>
    <w:p w14:paraId="576ADFB9">
      <w:pPr>
        <w:snapToGrid w:val="0"/>
        <w:spacing w:line="480" w:lineRule="exact"/>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日 期：</w:t>
      </w:r>
    </w:p>
    <w:p w14:paraId="1351B613">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br w:type="page"/>
      </w:r>
    </w:p>
    <w:p w14:paraId="1E6B1981">
      <w:pPr>
        <w:snapToGrid w:val="0"/>
        <w:spacing w:line="480" w:lineRule="exact"/>
        <w:jc w:val="right"/>
        <w:rPr>
          <w:rFonts w:hint="eastAsia" w:ascii="宋体" w:hAnsi="宋体" w:eastAsia="宋体" w:cs="宋体"/>
          <w:color w:val="auto"/>
          <w:sz w:val="24"/>
          <w:szCs w:val="24"/>
          <w:highlight w:val="none"/>
          <w:lang w:bidi="ar"/>
        </w:rPr>
      </w:pPr>
    </w:p>
    <w:p w14:paraId="2AFE41C1">
      <w:pPr>
        <w:numPr>
          <w:ilvl w:val="0"/>
          <w:numId w:val="0"/>
        </w:numPr>
        <w:snapToGrid w:val="0"/>
        <w:spacing w:line="480" w:lineRule="exact"/>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kern w:val="2"/>
          <w:sz w:val="24"/>
          <w:szCs w:val="24"/>
          <w:highlight w:val="none"/>
          <w:lang w:val="en-US" w:eastAsia="zh-CN" w:bidi="ar"/>
        </w:rPr>
        <w:t>八、</w:t>
      </w:r>
      <w:r>
        <w:rPr>
          <w:rFonts w:hint="eastAsia" w:ascii="宋体" w:hAnsi="宋体" w:eastAsia="宋体" w:cs="宋体"/>
          <w:b/>
          <w:bCs/>
          <w:color w:val="auto"/>
          <w:sz w:val="24"/>
          <w:szCs w:val="24"/>
          <w:highlight w:val="none"/>
          <w:lang w:bidi="ar"/>
        </w:rPr>
        <w:t>企业营业执照（加盖公章）</w:t>
      </w:r>
    </w:p>
    <w:p w14:paraId="590FB21F">
      <w:pPr>
        <w:pStyle w:val="17"/>
        <w:rPr>
          <w:rFonts w:hint="eastAsia" w:ascii="Times New Roman" w:hAnsi="Times New Roman" w:cs="Times New Roman"/>
          <w:b/>
          <w:bCs/>
          <w:color w:val="auto"/>
          <w:highlight w:val="none"/>
        </w:rPr>
      </w:pPr>
    </w:p>
    <w:p w14:paraId="519FCF70">
      <w:pPr>
        <w:numPr>
          <w:ilvl w:val="0"/>
          <w:numId w:val="0"/>
        </w:numPr>
        <w:snapToGrid w:val="0"/>
        <w:spacing w:line="480" w:lineRule="exact"/>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kern w:val="2"/>
          <w:sz w:val="24"/>
          <w:szCs w:val="24"/>
          <w:highlight w:val="none"/>
          <w:lang w:val="en-US" w:eastAsia="zh-CN" w:bidi="ar"/>
        </w:rPr>
        <w:t>九、</w:t>
      </w:r>
      <w:r>
        <w:rPr>
          <w:rFonts w:hint="eastAsia" w:ascii="宋体" w:hAnsi="宋体" w:eastAsia="宋体" w:cs="宋体"/>
          <w:b/>
          <w:bCs/>
          <w:color w:val="auto"/>
          <w:sz w:val="24"/>
          <w:szCs w:val="24"/>
          <w:highlight w:val="none"/>
          <w:lang w:bidi="ar"/>
        </w:rPr>
        <w:t>开户许可证或基本存款账户信息（加盖公章）</w:t>
      </w:r>
    </w:p>
    <w:p w14:paraId="5653C856">
      <w:pPr>
        <w:pStyle w:val="17"/>
        <w:rPr>
          <w:rFonts w:hint="eastAsia" w:ascii="Times New Roman" w:hAnsi="Times New Roman" w:cs="Times New Roman"/>
          <w:b/>
          <w:bCs/>
          <w:color w:val="auto"/>
          <w:highlight w:val="none"/>
        </w:rPr>
      </w:pPr>
    </w:p>
    <w:p w14:paraId="07F9A501">
      <w:pPr>
        <w:numPr>
          <w:ilvl w:val="0"/>
          <w:numId w:val="0"/>
        </w:numPr>
        <w:snapToGrid w:val="0"/>
        <w:spacing w:line="480" w:lineRule="exact"/>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kern w:val="2"/>
          <w:sz w:val="24"/>
          <w:szCs w:val="24"/>
          <w:highlight w:val="none"/>
          <w:lang w:val="en-US" w:eastAsia="zh-CN" w:bidi="ar"/>
        </w:rPr>
        <w:t>十、</w:t>
      </w:r>
      <w:r>
        <w:rPr>
          <w:rFonts w:hint="eastAsia" w:ascii="宋体" w:hAnsi="宋体" w:eastAsia="宋体" w:cs="宋体"/>
          <w:b/>
          <w:bCs/>
          <w:color w:val="auto"/>
          <w:sz w:val="24"/>
          <w:szCs w:val="24"/>
          <w:highlight w:val="none"/>
          <w:lang w:eastAsia="zh-CN" w:bidi="ar"/>
        </w:rPr>
        <w:t>磋商保证金</w:t>
      </w:r>
      <w:r>
        <w:rPr>
          <w:rFonts w:hint="eastAsia" w:ascii="宋体" w:hAnsi="宋体" w:eastAsia="宋体" w:cs="宋体"/>
          <w:b/>
          <w:bCs/>
          <w:color w:val="auto"/>
          <w:sz w:val="24"/>
          <w:szCs w:val="24"/>
          <w:highlight w:val="none"/>
          <w:lang w:bidi="ar"/>
        </w:rPr>
        <w:t>缴纳证明（加盖公章）</w:t>
      </w:r>
    </w:p>
    <w:p w14:paraId="7DFA9AC7">
      <w:pPr>
        <w:pStyle w:val="17"/>
        <w:rPr>
          <w:rFonts w:hint="eastAsia" w:ascii="Times New Roman" w:hAnsi="Times New Roman" w:cs="Times New Roman"/>
          <w:b/>
          <w:bCs/>
          <w:color w:val="auto"/>
          <w:highlight w:val="none"/>
        </w:rPr>
      </w:pPr>
    </w:p>
    <w:p w14:paraId="48E5EBC2">
      <w:pPr>
        <w:numPr>
          <w:ilvl w:val="0"/>
          <w:numId w:val="0"/>
        </w:numPr>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十一、</w:t>
      </w:r>
      <w:r>
        <w:rPr>
          <w:rFonts w:hint="eastAsia" w:ascii="宋体" w:hAnsi="宋体" w:eastAsia="宋体" w:cs="宋体"/>
          <w:b/>
          <w:bCs/>
          <w:color w:val="auto"/>
          <w:sz w:val="24"/>
          <w:szCs w:val="24"/>
          <w:highlight w:val="none"/>
          <w:lang w:bidi="ar"/>
        </w:rPr>
        <w:t>本项目特定资格要求（加盖公章）</w:t>
      </w:r>
    </w:p>
    <w:p w14:paraId="1DA93FDB">
      <w:pPr>
        <w:pStyle w:val="17"/>
        <w:rPr>
          <w:rFonts w:hint="eastAsia" w:ascii="Times New Roman" w:hAnsi="Times New Roman" w:cs="Times New Roman"/>
          <w:b/>
          <w:bCs/>
          <w:color w:val="auto"/>
          <w:highlight w:val="none"/>
        </w:rPr>
      </w:pPr>
    </w:p>
    <w:p w14:paraId="7BE22B33">
      <w:pPr>
        <w:numPr>
          <w:ilvl w:val="0"/>
          <w:numId w:val="0"/>
        </w:numPr>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十二、</w:t>
      </w:r>
      <w:r>
        <w:rPr>
          <w:rFonts w:hint="eastAsia" w:ascii="宋体" w:hAnsi="宋体" w:eastAsia="宋体" w:cs="宋体"/>
          <w:b/>
          <w:bCs/>
          <w:color w:val="auto"/>
          <w:sz w:val="24"/>
          <w:szCs w:val="24"/>
          <w:highlight w:val="none"/>
          <w:lang w:bidi="ar"/>
        </w:rPr>
        <w:t>提供中小企业声明函（格式见附件）</w:t>
      </w:r>
    </w:p>
    <w:p w14:paraId="00FE54E3">
      <w:pPr>
        <w:pStyle w:val="17"/>
        <w:rPr>
          <w:rFonts w:hint="eastAsia" w:ascii="Times New Roman" w:hAnsi="Times New Roman" w:cs="Times New Roman"/>
          <w:b/>
          <w:bCs/>
          <w:color w:val="auto"/>
          <w:highlight w:val="none"/>
        </w:rPr>
      </w:pPr>
    </w:p>
    <w:p w14:paraId="393B1674">
      <w:pPr>
        <w:numPr>
          <w:ilvl w:val="0"/>
          <w:numId w:val="0"/>
        </w:numPr>
        <w:snapToGrid w:val="0"/>
        <w:spacing w:line="480" w:lineRule="exact"/>
        <w:jc w:val="left"/>
        <w:rPr>
          <w:rFonts w:hint="eastAsia" w:ascii="宋体" w:hAnsi="宋体" w:eastAsia="宋体" w:cs="宋体"/>
          <w:color w:val="auto"/>
          <w:sz w:val="24"/>
          <w:highlight w:val="none"/>
        </w:rPr>
      </w:pPr>
      <w:r>
        <w:rPr>
          <w:rFonts w:hint="eastAsia" w:ascii="宋体" w:hAnsi="宋体" w:eastAsia="宋体" w:cs="宋体"/>
          <w:b/>
          <w:bCs/>
          <w:color w:val="auto"/>
          <w:kern w:val="2"/>
          <w:sz w:val="24"/>
          <w:szCs w:val="24"/>
          <w:highlight w:val="none"/>
          <w:lang w:val="en-US" w:eastAsia="zh-CN" w:bidi="ar-SA"/>
        </w:rPr>
        <w:t>十三、</w:t>
      </w:r>
      <w:r>
        <w:rPr>
          <w:rFonts w:hint="eastAsia" w:ascii="宋体" w:hAnsi="宋体" w:eastAsia="宋体" w:cs="宋体"/>
          <w:b/>
          <w:bCs/>
          <w:color w:val="auto"/>
          <w:sz w:val="24"/>
          <w:szCs w:val="24"/>
          <w:highlight w:val="none"/>
          <w:lang w:bidi="ar"/>
        </w:rPr>
        <w:t>供应商认为需要提供的其他资格证明文件</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z w:val="24"/>
          <w:szCs w:val="24"/>
          <w:highlight w:val="none"/>
          <w:lang w:val="en-US" w:eastAsia="zh-CN" w:bidi="ar"/>
        </w:rPr>
        <w:t>如有）</w:t>
      </w:r>
    </w:p>
    <w:p w14:paraId="4A42DBCA">
      <w:pPr>
        <w:tabs>
          <w:tab w:val="left" w:pos="3825"/>
        </w:tabs>
        <w:snapToGrid w:val="0"/>
        <w:spacing w:line="480" w:lineRule="exact"/>
        <w:jc w:val="right"/>
        <w:rPr>
          <w:rFonts w:hint="eastAsia" w:ascii="宋体" w:hAnsi="宋体" w:eastAsia="宋体" w:cs="宋体"/>
          <w:color w:val="auto"/>
          <w:sz w:val="24"/>
          <w:highlight w:val="none"/>
        </w:rPr>
      </w:pPr>
    </w:p>
    <w:p w14:paraId="217D47F0">
      <w:pPr>
        <w:tabs>
          <w:tab w:val="left" w:pos="3825"/>
        </w:tabs>
        <w:snapToGrid w:val="0"/>
        <w:spacing w:line="480" w:lineRule="exact"/>
        <w:jc w:val="right"/>
        <w:rPr>
          <w:rFonts w:hint="eastAsia" w:ascii="宋体" w:hAnsi="宋体" w:eastAsia="宋体" w:cs="宋体"/>
          <w:color w:val="auto"/>
          <w:sz w:val="24"/>
          <w:highlight w:val="none"/>
        </w:rPr>
      </w:pPr>
    </w:p>
    <w:p w14:paraId="2EBBC756">
      <w:pPr>
        <w:snapToGrid w:val="0"/>
        <w:spacing w:line="480" w:lineRule="exact"/>
        <w:jc w:val="both"/>
        <w:rPr>
          <w:rFonts w:hint="eastAsia" w:ascii="宋体" w:hAnsi="宋体" w:eastAsia="宋体" w:cs="宋体"/>
          <w:color w:val="auto"/>
          <w:szCs w:val="21"/>
          <w:highlight w:val="none"/>
        </w:rPr>
      </w:pPr>
    </w:p>
    <w:p w14:paraId="3B266768">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br w:type="page"/>
      </w:r>
    </w:p>
    <w:p w14:paraId="481537A6">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p>
    <w:p w14:paraId="022582F6">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p>
    <w:p w14:paraId="0D4FECFD">
      <w:pPr>
        <w:keepNext w:val="0"/>
        <w:keepLines w:val="0"/>
        <w:pageBreakBefore w:val="0"/>
        <w:widowControl/>
        <w:kinsoku/>
        <w:wordWrap/>
        <w:overflowPunct/>
        <w:topLinePunct w:val="0"/>
        <w:autoSpaceDE/>
        <w:autoSpaceDN/>
        <w:bidi w:val="0"/>
        <w:adjustRightInd/>
        <w:snapToGrid w:val="0"/>
        <w:spacing w:line="1000" w:lineRule="exact"/>
        <w:jc w:val="both"/>
        <w:textAlignment w:val="auto"/>
        <w:rPr>
          <w:rFonts w:hint="eastAsia" w:ascii="宋体" w:hAnsi="宋体" w:eastAsia="宋体" w:cs="宋体"/>
          <w:b/>
          <w:bCs/>
          <w:color w:val="auto"/>
          <w:sz w:val="72"/>
          <w:szCs w:val="72"/>
          <w:highlight w:val="none"/>
        </w:rPr>
      </w:pPr>
    </w:p>
    <w:p w14:paraId="1006EACB">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商</w:t>
      </w:r>
    </w:p>
    <w:p w14:paraId="07ABF51F">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务</w:t>
      </w:r>
    </w:p>
    <w:p w14:paraId="0CDFBE7E">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技</w:t>
      </w:r>
    </w:p>
    <w:p w14:paraId="721D15A8">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术</w:t>
      </w:r>
    </w:p>
    <w:p w14:paraId="07DFE3E2">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14:paraId="76A3D43D">
      <w:pPr>
        <w:keepNext w:val="0"/>
        <w:keepLines w:val="0"/>
        <w:pageBreakBefore w:val="0"/>
        <w:widowControl/>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72"/>
          <w:szCs w:val="72"/>
          <w:highlight w:val="none"/>
        </w:rPr>
        <w:t>件</w:t>
      </w:r>
    </w:p>
    <w:p w14:paraId="47E66964">
      <w:pPr>
        <w:numPr>
          <w:ilvl w:val="0"/>
          <w:numId w:val="0"/>
        </w:numPr>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color w:val="auto"/>
          <w:highlight w:val="none"/>
        </w:rPr>
        <w:br w:type="page"/>
      </w:r>
    </w:p>
    <w:p w14:paraId="0435B90E">
      <w:pPr>
        <w:numPr>
          <w:ilvl w:val="0"/>
          <w:numId w:val="0"/>
        </w:num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报价函（格式）</w:t>
      </w:r>
    </w:p>
    <w:p w14:paraId="1FC1E6D8">
      <w:pPr>
        <w:snapToGrid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报  价  函</w:t>
      </w:r>
    </w:p>
    <w:p w14:paraId="10E87445">
      <w:pPr>
        <w:keepNext w:val="0"/>
        <w:keepLines w:val="0"/>
        <w:widowControl w:val="0"/>
        <w:suppressLineNumbers w:val="0"/>
        <w:snapToGrid w:val="0"/>
        <w:spacing w:before="0" w:beforeAutospacing="0" w:after="0" w:afterAutospacing="0" w:line="4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u w:val="single"/>
          <w:lang w:val="en-US" w:eastAsia="zh-CN" w:bidi="ar"/>
        </w:rPr>
        <w:t xml:space="preserve">致：   （采购人全称）    </w:t>
      </w:r>
    </w:p>
    <w:p w14:paraId="6DDD95A2">
      <w:pPr>
        <w:keepNext w:val="0"/>
        <w:keepLines w:val="0"/>
        <w:widowControl w:val="0"/>
        <w:suppressLineNumbers w:val="0"/>
        <w:snapToGrid w:val="0"/>
        <w:spacing w:before="0" w:beforeAutospacing="0" w:after="0" w:afterAutospacing="0" w:line="48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(供应商全称)授权</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(供应商代表姓名)</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(职务)为我方代表，参加贵方组织的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(项目名称、项目编号)磋商的有关活动，并对此项目进行报价，为此：</w:t>
      </w:r>
    </w:p>
    <w:p w14:paraId="3F9BF3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1、我方同意在本项目磋商文件中规定的响应文件响应有效期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（自递交响应文件截止之日起计算）内遵守本磋商文件中的承诺且在此期限期满之前均具有约束力。</w:t>
      </w:r>
    </w:p>
    <w:p w14:paraId="673554B9">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2、我方承诺已经具备《中华人民共和国政府采购法》中规定的参加政府采购活动的供应商应当具备的全部条件。</w:t>
      </w:r>
    </w:p>
    <w:p w14:paraId="25B93420">
      <w:pPr>
        <w:keepNext w:val="0"/>
        <w:keepLines w:val="0"/>
        <w:widowControl w:val="0"/>
        <w:suppressLineNumbers w:val="0"/>
        <w:snapToGrid w:val="0"/>
        <w:spacing w:before="0" w:beforeAutospacing="0" w:after="0" w:afterAutospacing="0" w:line="48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3、提供磋商须知规定的全部响应文件，包括响应文件正本、副本、报价一览表等。</w:t>
      </w:r>
    </w:p>
    <w:p w14:paraId="52FCD0EC">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4、按磋商文件要求提供和交付的货物或服务的报价详见报价一览表。</w:t>
      </w:r>
    </w:p>
    <w:p w14:paraId="5F48C695">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5、我方承诺：完全理解最终报价超过采购预算金额时，报价将被拒绝。</w:t>
      </w:r>
    </w:p>
    <w:p w14:paraId="33314923">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6、保证忠实地执行双方所签订的合同，并承担合同规定的责任和义务。</w:t>
      </w:r>
    </w:p>
    <w:p w14:paraId="0E74135C">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7、承诺完全满足和响应磋商文件中的各项商务和技术要求，若有偏差，在响应文件商务条款中予以明确特别说明。</w:t>
      </w:r>
    </w:p>
    <w:p w14:paraId="6942B905">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8、保证遵守磋商文件的规定。</w:t>
      </w:r>
    </w:p>
    <w:p w14:paraId="415BB893">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9、如果在磋商开始之日起规定的响应有效期内撤回报价，我方的保证金可被贵方没收。</w:t>
      </w:r>
    </w:p>
    <w:p w14:paraId="38C5AAF6">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10、我方完全理解贵方不一定接受最低价的报价或收到的任何报价。</w:t>
      </w:r>
    </w:p>
    <w:p w14:paraId="107585A0">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11、我方愿意向贵方提供任何与本项报价有关的数据、情况和技术资料。若贵方需要，我方愿意提供一切承诺的证明材料。</w:t>
      </w:r>
    </w:p>
    <w:p w14:paraId="71BE58B9">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12、我方已详细审核全部磋商文件，包括磋商文件修改书（如有的话）、参考资料及有关附件，确认无误。</w:t>
      </w:r>
    </w:p>
    <w:p w14:paraId="2AC806B5">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13、我方承诺：采购人若需追加采购本项目磋商文件所列相关服务的，在不改变合同其他实质性条款的前提下，按相同或更优惠的折扣率保证服务。</w:t>
      </w:r>
    </w:p>
    <w:p w14:paraId="4D384BC6">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14、我方将严格遵守《中华人民共和国政府采购法》的有关规定，若有下列情形之一的，将被列入不良行为记录名单，在一至三年内禁止参加政府采购活动；有违法所得的，并处没收违法所得；情节严重的，由中华人民共和国国家工商行政管理总局吊销营业执照；构成犯罪的，依法追究刑事责任：</w:t>
      </w:r>
    </w:p>
    <w:p w14:paraId="7DF6D850">
      <w:pPr>
        <w:keepNext w:val="0"/>
        <w:keepLines w:val="0"/>
        <w:widowControl w:val="0"/>
        <w:suppressLineNumbers w:val="0"/>
        <w:spacing w:before="0" w:beforeAutospacing="0" w:after="0" w:afterAutospacing="0" w:line="48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（1）提供虚假材料谋取成交的； </w:t>
      </w:r>
    </w:p>
    <w:p w14:paraId="6279AB50">
      <w:pPr>
        <w:keepNext w:val="0"/>
        <w:keepLines w:val="0"/>
        <w:widowControl w:val="0"/>
        <w:suppressLineNumbers w:val="0"/>
        <w:spacing w:before="0" w:beforeAutospacing="0" w:after="0" w:afterAutospacing="0" w:line="48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（2）采取不正当手段诋毁、排挤其他供应商的； </w:t>
      </w:r>
    </w:p>
    <w:p w14:paraId="2688A8B7">
      <w:pPr>
        <w:keepNext w:val="0"/>
        <w:keepLines w:val="0"/>
        <w:widowControl w:val="0"/>
        <w:suppressLineNumbers w:val="0"/>
        <w:spacing w:before="0" w:beforeAutospacing="0" w:after="0" w:afterAutospacing="0" w:line="48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（3）与采购人、其他供应商恶意串通的； </w:t>
      </w:r>
    </w:p>
    <w:p w14:paraId="5922ED6E">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（4）公开报价后撤回报价的；</w:t>
      </w:r>
    </w:p>
    <w:p w14:paraId="34CDC870">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（5）在磋商期间，影响采购代理机构或磋商小组的任何活动的；</w:t>
      </w:r>
    </w:p>
    <w:p w14:paraId="7AF5EF7C">
      <w:pPr>
        <w:keepNext w:val="0"/>
        <w:keepLines w:val="0"/>
        <w:widowControl w:val="0"/>
        <w:suppressLineNumbers w:val="0"/>
        <w:adjustRightInd w:val="0"/>
        <w:snapToGrid w:val="0"/>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（6）成交后未按本磋商文件要求签约或与采购人订立背离合同实质性内容的其它协议的；</w:t>
      </w:r>
    </w:p>
    <w:p w14:paraId="6F411B04">
      <w:pPr>
        <w:keepNext w:val="0"/>
        <w:keepLines w:val="0"/>
        <w:widowControl w:val="0"/>
        <w:suppressLineNumbers w:val="0"/>
        <w:spacing w:before="0" w:beforeAutospacing="0" w:after="0" w:afterAutospacing="0" w:line="48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（7）供应商未按磋商文件规定和合同约定履行义务的。</w:t>
      </w:r>
    </w:p>
    <w:p w14:paraId="4D96F3E8">
      <w:pPr>
        <w:keepNext w:val="0"/>
        <w:keepLines w:val="0"/>
        <w:widowControl w:val="0"/>
        <w:suppressLineNumbers w:val="0"/>
        <w:spacing w:before="0" w:beforeAutospacing="0" w:after="0" w:afterAutospacing="0" w:line="48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（8）违犯法律法规规定的其它行为。</w:t>
      </w:r>
    </w:p>
    <w:p w14:paraId="7B13D647">
      <w:pPr>
        <w:keepNext w:val="0"/>
        <w:keepLines w:val="0"/>
        <w:widowControl w:val="0"/>
        <w:suppressLineNumbers w:val="0"/>
        <w:snapToGrid w:val="0"/>
        <w:spacing w:before="0" w:beforeAutospacing="0" w:after="0" w:afterAutospacing="0" w:line="480" w:lineRule="exact"/>
        <w:ind w:left="0" w:right="0"/>
        <w:jc w:val="both"/>
        <w:rPr>
          <w:rFonts w:hint="eastAsia" w:ascii="宋体" w:hAnsi="宋体" w:eastAsia="宋体" w:cs="宋体"/>
          <w:color w:val="auto"/>
          <w:kern w:val="2"/>
          <w:sz w:val="21"/>
          <w:szCs w:val="21"/>
          <w:highlight w:val="none"/>
          <w:lang w:val="en-US" w:eastAsia="zh-CN" w:bidi="ar"/>
        </w:rPr>
      </w:pPr>
    </w:p>
    <w:p w14:paraId="6927A908">
      <w:pPr>
        <w:keepNext w:val="0"/>
        <w:keepLines w:val="0"/>
        <w:widowControl w:val="0"/>
        <w:suppressLineNumbers w:val="0"/>
        <w:snapToGrid w:val="0"/>
        <w:spacing w:before="0" w:beforeAutospacing="0" w:after="0" w:afterAutospacing="0" w:line="4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所有有关本报价的一切往来联系方式为：</w:t>
      </w:r>
    </w:p>
    <w:p w14:paraId="1799E4C0">
      <w:pPr>
        <w:keepNext w:val="0"/>
        <w:keepLines w:val="0"/>
        <w:widowControl w:val="0"/>
        <w:suppressLineNumbers w:val="0"/>
        <w:snapToGrid w:val="0"/>
        <w:spacing w:before="0" w:beforeAutospacing="0" w:after="0" w:afterAutospacing="0" w:line="4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                            邮编：</w:t>
      </w:r>
      <w:r>
        <w:rPr>
          <w:rFonts w:hint="eastAsia" w:ascii="宋体" w:hAnsi="宋体" w:eastAsia="宋体" w:cs="宋体"/>
          <w:color w:val="auto"/>
          <w:kern w:val="2"/>
          <w:sz w:val="21"/>
          <w:szCs w:val="21"/>
          <w:highlight w:val="none"/>
          <w:lang w:val="en-US" w:eastAsia="zh-CN" w:bidi="ar"/>
        </w:rPr>
        <w:tab/>
      </w:r>
    </w:p>
    <w:p w14:paraId="6A274FD3">
      <w:pPr>
        <w:keepNext w:val="0"/>
        <w:keepLines w:val="0"/>
        <w:widowControl w:val="0"/>
        <w:suppressLineNumbers w:val="0"/>
        <w:snapToGrid w:val="0"/>
        <w:spacing w:before="0" w:beforeAutospacing="0" w:after="0" w:afterAutospacing="0" w:line="4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                            传真：</w:t>
      </w:r>
    </w:p>
    <w:p w14:paraId="4602D387">
      <w:pPr>
        <w:keepNext w:val="0"/>
        <w:keepLines w:val="0"/>
        <w:widowControl w:val="0"/>
        <w:suppressLineNumbers w:val="0"/>
        <w:snapToGrid w:val="0"/>
        <w:spacing w:before="0" w:beforeAutospacing="0" w:after="0" w:afterAutospacing="0" w:line="4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供应商代表姓名：</w:t>
      </w:r>
    </w:p>
    <w:p w14:paraId="6F28D79F">
      <w:pPr>
        <w:keepNext w:val="0"/>
        <w:keepLines w:val="0"/>
        <w:widowControl w:val="0"/>
        <w:suppressLineNumbers w:val="0"/>
        <w:snapToGrid w:val="0"/>
        <w:spacing w:before="0" w:beforeAutospacing="0" w:after="0" w:afterAutospacing="0" w:line="4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供应商代表联系电话：   （办公）           （手机）</w:t>
      </w:r>
    </w:p>
    <w:p w14:paraId="2A5D73AB">
      <w:pPr>
        <w:keepNext w:val="0"/>
        <w:keepLines w:val="0"/>
        <w:widowControl w:val="0"/>
        <w:suppressLineNumbers w:val="0"/>
        <w:snapToGrid w:val="0"/>
        <w:spacing w:before="0" w:beforeAutospacing="0" w:after="0" w:afterAutospacing="0" w:line="4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E-mail：</w:t>
      </w:r>
    </w:p>
    <w:p w14:paraId="17B9434B">
      <w:pPr>
        <w:snapToGrid w:val="0"/>
        <w:spacing w:line="480" w:lineRule="exact"/>
        <w:ind w:firstLine="3958"/>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0A6A7DB">
      <w:pPr>
        <w:snapToGrid w:val="0"/>
        <w:spacing w:line="480" w:lineRule="exact"/>
        <w:ind w:firstLine="3780" w:firstLineChars="18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（公章）：</w:t>
      </w:r>
    </w:p>
    <w:p w14:paraId="2110B634">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代表（签字或盖章）：</w:t>
      </w:r>
    </w:p>
    <w:p w14:paraId="08AA5568">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日 期：</w:t>
      </w:r>
    </w:p>
    <w:p w14:paraId="3B8E3EF7">
      <w:pPr>
        <w:widowControl/>
        <w:snapToGrid w:val="0"/>
        <w:spacing w:line="380" w:lineRule="exact"/>
        <w:jc w:val="left"/>
        <w:rPr>
          <w:rFonts w:hint="eastAsia" w:ascii="宋体" w:hAnsi="宋体" w:eastAsia="宋体" w:cs="宋体"/>
          <w:b/>
          <w:color w:val="auto"/>
          <w:spacing w:val="20"/>
          <w:kern w:val="0"/>
          <w:szCs w:val="21"/>
          <w:highlight w:val="none"/>
        </w:rPr>
      </w:pPr>
    </w:p>
    <w:p w14:paraId="1B9B4668">
      <w:pPr>
        <w:widowControl/>
        <w:snapToGrid w:val="0"/>
        <w:spacing w:line="38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注：除可填报项目外，对本报价函的任何修改将被视为非实质性响应报价，从而导致该报价被拒绝。</w:t>
      </w:r>
    </w:p>
    <w:p w14:paraId="7420002F">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报价一览表（格式）</w:t>
      </w:r>
    </w:p>
    <w:p w14:paraId="2727ECBA">
      <w:pPr>
        <w:snapToGrid w:val="0"/>
        <w:spacing w:line="480" w:lineRule="exact"/>
        <w:jc w:val="center"/>
        <w:rPr>
          <w:rFonts w:hint="eastAsia"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rPr>
        <w:t>报价一览表</w:t>
      </w:r>
    </w:p>
    <w:p w14:paraId="57A9D996">
      <w:pPr>
        <w:spacing w:line="460" w:lineRule="exact"/>
        <w:rPr>
          <w:rFonts w:hint="eastAsia" w:ascii="宋体" w:hAnsi="宋体" w:eastAsia="宋体" w:cs="宋体"/>
          <w:snapToGrid w:val="0"/>
          <w:color w:val="auto"/>
          <w:szCs w:val="21"/>
          <w:highlight w:val="none"/>
          <w:u w:val="single"/>
        </w:rPr>
      </w:pPr>
      <w:r>
        <w:rPr>
          <w:rFonts w:hint="eastAsia" w:ascii="宋体" w:hAnsi="宋体" w:eastAsia="宋体" w:cs="宋体"/>
          <w:snapToGrid w:val="0"/>
          <w:color w:val="auto"/>
          <w:szCs w:val="21"/>
          <w:highlight w:val="none"/>
        </w:rPr>
        <w:t xml:space="preserve">项目名称：    </w:t>
      </w:r>
      <w:r>
        <w:rPr>
          <w:rFonts w:hint="eastAsia" w:ascii="宋体" w:hAnsi="宋体" w:eastAsia="宋体" w:cs="宋体"/>
          <w:snapToGrid w:val="0"/>
          <w:color w:val="auto"/>
          <w:szCs w:val="21"/>
          <w:highlight w:val="none"/>
          <w:u w:val="single"/>
        </w:rPr>
        <w:t xml:space="preserve">                                  </w:t>
      </w:r>
    </w:p>
    <w:p w14:paraId="21AA585F">
      <w:pPr>
        <w:spacing w:line="460" w:lineRule="exact"/>
        <w:rPr>
          <w:rFonts w:hint="eastAsia" w:ascii="宋体" w:hAnsi="宋体" w:eastAsia="宋体" w:cs="宋体"/>
          <w:snapToGrid w:val="0"/>
          <w:color w:val="auto"/>
          <w:szCs w:val="21"/>
          <w:highlight w:val="none"/>
          <w:u w:val="single"/>
        </w:rPr>
      </w:pPr>
      <w:r>
        <w:rPr>
          <w:rFonts w:hint="eastAsia" w:ascii="宋体" w:hAnsi="宋体" w:eastAsia="宋体" w:cs="宋体"/>
          <w:snapToGrid w:val="0"/>
          <w:color w:val="auto"/>
          <w:szCs w:val="21"/>
          <w:highlight w:val="none"/>
        </w:rPr>
        <w:t xml:space="preserve">项目编号： </w:t>
      </w:r>
      <w:r>
        <w:rPr>
          <w:rFonts w:hint="eastAsia" w:ascii="宋体" w:hAnsi="宋体" w:eastAsia="宋体" w:cs="宋体"/>
          <w:snapToGrid w:val="0"/>
          <w:color w:val="auto"/>
          <w:szCs w:val="21"/>
          <w:highlight w:val="none"/>
          <w:u w:val="single"/>
        </w:rPr>
        <w:t xml:space="preserve">                                   </w:t>
      </w:r>
    </w:p>
    <w:p w14:paraId="1A4B3948">
      <w:pPr>
        <w:spacing w:line="460" w:lineRule="exact"/>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eastAsia="zh-CN"/>
        </w:rPr>
        <w:t>供应商</w:t>
      </w:r>
      <w:r>
        <w:rPr>
          <w:rFonts w:hint="eastAsia" w:ascii="宋体" w:hAnsi="宋体" w:eastAsia="宋体" w:cs="宋体"/>
          <w:snapToGrid w:val="0"/>
          <w:color w:val="auto"/>
          <w:szCs w:val="21"/>
          <w:highlight w:val="none"/>
        </w:rPr>
        <w:t xml:space="preserve">名称：  </w:t>
      </w:r>
      <w:r>
        <w:rPr>
          <w:rFonts w:hint="eastAsia" w:ascii="宋体" w:hAnsi="宋体" w:eastAsia="宋体" w:cs="宋体"/>
          <w:snapToGrid w:val="0"/>
          <w:color w:val="auto"/>
          <w:szCs w:val="21"/>
          <w:highlight w:val="none"/>
          <w:u w:val="single"/>
        </w:rPr>
        <w:t xml:space="preserve">                                   </w:t>
      </w:r>
      <w:r>
        <w:rPr>
          <w:rFonts w:hint="eastAsia" w:ascii="宋体" w:hAnsi="宋体" w:eastAsia="宋体" w:cs="宋体"/>
          <w:snapToGrid w:val="0"/>
          <w:color w:val="auto"/>
          <w:szCs w:val="21"/>
          <w:highlight w:val="none"/>
        </w:rPr>
        <w:t xml:space="preserve"> </w:t>
      </w:r>
    </w:p>
    <w:p w14:paraId="31197F69">
      <w:pPr>
        <w:spacing w:line="460" w:lineRule="exact"/>
        <w:rPr>
          <w:rFonts w:hint="eastAsia"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rPr>
        <w:t xml:space="preserve">                                                            </w:t>
      </w: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Cs/>
          <w:snapToGrid w:val="0"/>
          <w:color w:val="auto"/>
          <w:sz w:val="24"/>
          <w:szCs w:val="24"/>
          <w:highlight w:val="none"/>
        </w:rPr>
        <w:t>货币：人民币</w:t>
      </w:r>
      <w:r>
        <w:rPr>
          <w:rFonts w:hint="eastAsia" w:ascii="宋体" w:hAnsi="宋体" w:eastAsia="宋体" w:cs="宋体"/>
          <w:bCs/>
          <w:snapToGrid w:val="0"/>
          <w:color w:val="auto"/>
          <w:sz w:val="24"/>
          <w:szCs w:val="24"/>
          <w:highlight w:val="none"/>
          <w:lang w:val="en-US" w:eastAsia="zh-CN"/>
        </w:rPr>
        <w:t>/</w:t>
      </w:r>
      <w:r>
        <w:rPr>
          <w:rFonts w:hint="eastAsia" w:ascii="宋体" w:hAnsi="宋体" w:eastAsia="宋体" w:cs="宋体"/>
          <w:bCs/>
          <w:snapToGrid w:val="0"/>
          <w:color w:val="auto"/>
          <w:sz w:val="24"/>
          <w:szCs w:val="24"/>
          <w:highlight w:val="none"/>
        </w:rPr>
        <w:t>元</w:t>
      </w:r>
    </w:p>
    <w:tbl>
      <w:tblPr>
        <w:tblStyle w:val="35"/>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2785"/>
        <w:gridCol w:w="3009"/>
      </w:tblGrid>
      <w:tr w14:paraId="5230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606" w:type="pct"/>
            <w:tcBorders>
              <w:bottom w:val="single" w:color="auto" w:sz="4" w:space="0"/>
            </w:tcBorders>
            <w:noWrap w:val="0"/>
            <w:vAlign w:val="center"/>
          </w:tcPr>
          <w:p w14:paraId="07E26164">
            <w:pPr>
              <w:spacing w:line="480" w:lineRule="exact"/>
              <w:jc w:val="center"/>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lang w:val="en-US" w:eastAsia="zh-CN"/>
              </w:rPr>
              <w:t>合同履约期限</w:t>
            </w:r>
          </w:p>
        </w:tc>
        <w:tc>
          <w:tcPr>
            <w:tcW w:w="1631" w:type="pct"/>
            <w:tcBorders>
              <w:bottom w:val="single" w:color="auto" w:sz="4" w:space="0"/>
            </w:tcBorders>
            <w:noWrap w:val="0"/>
            <w:vAlign w:val="center"/>
          </w:tcPr>
          <w:p w14:paraId="639A9266">
            <w:pPr>
              <w:spacing w:line="480" w:lineRule="exact"/>
              <w:jc w:val="center"/>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lang w:eastAsia="zh-CN"/>
              </w:rPr>
              <w:t>服务地点</w:t>
            </w:r>
          </w:p>
        </w:tc>
        <w:tc>
          <w:tcPr>
            <w:tcW w:w="1762" w:type="pct"/>
            <w:tcBorders>
              <w:bottom w:val="single" w:color="auto" w:sz="4" w:space="0"/>
            </w:tcBorders>
            <w:noWrap w:val="0"/>
            <w:vAlign w:val="center"/>
          </w:tcPr>
          <w:p w14:paraId="64568929">
            <w:pPr>
              <w:spacing w:line="480" w:lineRule="exact"/>
              <w:jc w:val="center"/>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lang w:eastAsia="zh-CN"/>
              </w:rPr>
              <w:t>服务标准</w:t>
            </w:r>
          </w:p>
        </w:tc>
      </w:tr>
      <w:tr w14:paraId="61D8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1606" w:type="pct"/>
            <w:tcBorders>
              <w:top w:val="single" w:color="auto" w:sz="4" w:space="0"/>
              <w:bottom w:val="single" w:color="auto" w:sz="4" w:space="0"/>
            </w:tcBorders>
            <w:noWrap w:val="0"/>
            <w:vAlign w:val="center"/>
          </w:tcPr>
          <w:p w14:paraId="0F19D7AB">
            <w:pPr>
              <w:spacing w:line="480" w:lineRule="exact"/>
              <w:jc w:val="center"/>
              <w:rPr>
                <w:rFonts w:hint="eastAsia" w:ascii="宋体" w:hAnsi="宋体" w:eastAsia="宋体" w:cs="宋体"/>
                <w:bCs/>
                <w:snapToGrid w:val="0"/>
                <w:color w:val="auto"/>
                <w:sz w:val="24"/>
                <w:szCs w:val="24"/>
                <w:highlight w:val="none"/>
              </w:rPr>
            </w:pPr>
          </w:p>
        </w:tc>
        <w:tc>
          <w:tcPr>
            <w:tcW w:w="1631" w:type="pct"/>
            <w:tcBorders>
              <w:top w:val="single" w:color="auto" w:sz="4" w:space="0"/>
              <w:bottom w:val="single" w:color="auto" w:sz="4" w:space="0"/>
            </w:tcBorders>
            <w:noWrap w:val="0"/>
            <w:vAlign w:val="center"/>
          </w:tcPr>
          <w:p w14:paraId="199318D6">
            <w:pPr>
              <w:spacing w:line="480" w:lineRule="exact"/>
              <w:jc w:val="center"/>
              <w:rPr>
                <w:rFonts w:hint="eastAsia" w:ascii="宋体" w:hAnsi="宋体" w:eastAsia="宋体" w:cs="宋体"/>
                <w:bCs/>
                <w:snapToGrid w:val="0"/>
                <w:color w:val="auto"/>
                <w:sz w:val="24"/>
                <w:szCs w:val="24"/>
                <w:highlight w:val="none"/>
              </w:rPr>
            </w:pPr>
          </w:p>
        </w:tc>
        <w:tc>
          <w:tcPr>
            <w:tcW w:w="1762" w:type="pct"/>
            <w:tcBorders>
              <w:top w:val="single" w:color="auto" w:sz="4" w:space="0"/>
              <w:bottom w:val="single" w:color="auto" w:sz="4" w:space="0"/>
            </w:tcBorders>
            <w:noWrap w:val="0"/>
            <w:vAlign w:val="center"/>
          </w:tcPr>
          <w:p w14:paraId="15B0DE17">
            <w:pPr>
              <w:spacing w:line="480" w:lineRule="exact"/>
              <w:jc w:val="center"/>
              <w:rPr>
                <w:rFonts w:hint="eastAsia" w:ascii="宋体" w:hAnsi="宋体" w:eastAsia="宋体" w:cs="宋体"/>
                <w:bCs/>
                <w:snapToGrid w:val="0"/>
                <w:color w:val="auto"/>
                <w:sz w:val="24"/>
                <w:szCs w:val="24"/>
                <w:highlight w:val="none"/>
              </w:rPr>
            </w:pPr>
          </w:p>
        </w:tc>
      </w:tr>
      <w:tr w14:paraId="0B67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1606" w:type="pct"/>
            <w:tcBorders>
              <w:top w:val="single" w:color="auto" w:sz="4" w:space="0"/>
              <w:bottom w:val="single" w:color="auto" w:sz="4" w:space="0"/>
            </w:tcBorders>
            <w:noWrap w:val="0"/>
            <w:vAlign w:val="center"/>
          </w:tcPr>
          <w:p w14:paraId="7C3D6E83">
            <w:pPr>
              <w:spacing w:line="480" w:lineRule="exact"/>
              <w:jc w:val="center"/>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lang w:eastAsia="zh-CN"/>
              </w:rPr>
              <w:t>总报价（元）</w:t>
            </w:r>
          </w:p>
        </w:tc>
        <w:tc>
          <w:tcPr>
            <w:tcW w:w="3393" w:type="pct"/>
            <w:gridSpan w:val="2"/>
            <w:tcBorders>
              <w:top w:val="single" w:color="auto" w:sz="4" w:space="0"/>
              <w:bottom w:val="single" w:color="auto" w:sz="4" w:space="0"/>
            </w:tcBorders>
            <w:noWrap w:val="0"/>
            <w:vAlign w:val="center"/>
          </w:tcPr>
          <w:p w14:paraId="577ECF8F">
            <w:pPr>
              <w:tabs>
                <w:tab w:val="left" w:pos="1368"/>
              </w:tabs>
              <w:spacing w:line="4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大写：</w:t>
            </w:r>
          </w:p>
          <w:p w14:paraId="69574424">
            <w:pPr>
              <w:widowControl w:val="0"/>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snapToGrid w:val="0"/>
                <w:color w:val="auto"/>
                <w:kern w:val="2"/>
                <w:sz w:val="24"/>
                <w:szCs w:val="24"/>
                <w:highlight w:val="none"/>
                <w:lang w:val="en-US" w:eastAsia="zh-CN" w:bidi="ar-SA"/>
              </w:rPr>
              <w:t>小写：</w:t>
            </w:r>
          </w:p>
        </w:tc>
      </w:tr>
    </w:tbl>
    <w:p w14:paraId="321F15A6">
      <w:pPr>
        <w:rPr>
          <w:rFonts w:hint="eastAsia" w:ascii="宋体" w:hAnsi="宋体" w:eastAsia="宋体" w:cs="宋体"/>
          <w:snapToGrid w:val="0"/>
          <w:color w:val="auto"/>
          <w:szCs w:val="21"/>
          <w:highlight w:val="none"/>
        </w:rPr>
      </w:pPr>
    </w:p>
    <w:p w14:paraId="39316DFB">
      <w:pPr>
        <w:shd w:val="clear" w:color="auto" w:fill="FFFFFF"/>
        <w:spacing w:line="480" w:lineRule="auto"/>
        <w:rPr>
          <w:rFonts w:hint="eastAsia" w:ascii="宋体" w:hAnsi="宋体" w:eastAsia="宋体" w:cs="宋体"/>
          <w:color w:val="auto"/>
          <w:sz w:val="22"/>
          <w:szCs w:val="28"/>
          <w:highlight w:val="none"/>
        </w:rPr>
      </w:pPr>
      <w:r>
        <w:rPr>
          <w:rFonts w:hint="eastAsia" w:ascii="宋体" w:hAnsi="宋体" w:eastAsia="宋体" w:cs="宋体"/>
          <w:b/>
          <w:bCs/>
          <w:color w:val="auto"/>
          <w:sz w:val="22"/>
          <w:szCs w:val="22"/>
          <w:highlight w:val="none"/>
        </w:rPr>
        <w:t>备注：</w:t>
      </w:r>
      <w:r>
        <w:rPr>
          <w:rFonts w:hint="eastAsia" w:ascii="宋体" w:hAnsi="宋体" w:eastAsia="宋体" w:cs="宋体"/>
          <w:b/>
          <w:bCs/>
          <w:color w:val="auto"/>
          <w:sz w:val="22"/>
          <w:szCs w:val="22"/>
          <w:highlight w:val="none"/>
          <w:lang w:eastAsia="zh-CN"/>
        </w:rPr>
        <w:t>总报价</w:t>
      </w:r>
      <w:r>
        <w:rPr>
          <w:rFonts w:hint="eastAsia" w:ascii="宋体" w:hAnsi="宋体" w:eastAsia="宋体" w:cs="宋体"/>
          <w:b/>
          <w:bCs/>
          <w:color w:val="auto"/>
          <w:sz w:val="22"/>
          <w:szCs w:val="22"/>
          <w:highlight w:val="none"/>
        </w:rPr>
        <w:t>包括人工费（含人员基本工资、绩效、保险等）、管理费、利润、税金等为完成本项目服务所产生的可预见和不可预见的一切相关费用。</w:t>
      </w:r>
    </w:p>
    <w:p w14:paraId="692298A8">
      <w:pPr>
        <w:rPr>
          <w:rFonts w:hint="eastAsia" w:ascii="宋体" w:hAnsi="宋体" w:eastAsia="宋体" w:cs="宋体"/>
          <w:snapToGrid w:val="0"/>
          <w:color w:val="auto"/>
          <w:szCs w:val="21"/>
          <w:highlight w:val="none"/>
        </w:rPr>
      </w:pPr>
    </w:p>
    <w:p w14:paraId="3AEF51B6">
      <w:pPr>
        <w:rPr>
          <w:rFonts w:hint="eastAsia" w:ascii="宋体" w:hAnsi="宋体" w:eastAsia="宋体" w:cs="宋体"/>
          <w:snapToGrid w:val="0"/>
          <w:color w:val="auto"/>
          <w:szCs w:val="21"/>
          <w:highlight w:val="none"/>
        </w:rPr>
      </w:pPr>
    </w:p>
    <w:p w14:paraId="154E17A3">
      <w:pPr>
        <w:rPr>
          <w:rFonts w:hint="eastAsia" w:ascii="宋体" w:hAnsi="宋体" w:eastAsia="宋体" w:cs="宋体"/>
          <w:snapToGrid w:val="0"/>
          <w:color w:val="auto"/>
          <w:szCs w:val="21"/>
          <w:highlight w:val="none"/>
        </w:rPr>
      </w:pPr>
    </w:p>
    <w:p w14:paraId="0A4ADD98">
      <w:pPr>
        <w:rPr>
          <w:rFonts w:hint="eastAsia" w:ascii="宋体" w:hAnsi="宋体" w:eastAsia="宋体" w:cs="宋体"/>
          <w:snapToGrid w:val="0"/>
          <w:color w:val="auto"/>
          <w:szCs w:val="21"/>
          <w:highlight w:val="none"/>
        </w:rPr>
      </w:pPr>
    </w:p>
    <w:p w14:paraId="462E520B">
      <w:pPr>
        <w:snapToGrid w:val="0"/>
        <w:spacing w:line="480" w:lineRule="exact"/>
        <w:ind w:firstLine="3780" w:firstLineChars="18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（公章）：</w:t>
      </w:r>
    </w:p>
    <w:p w14:paraId="712A0116">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代表（签字或盖章）：</w:t>
      </w:r>
    </w:p>
    <w:p w14:paraId="1B2BB3EA">
      <w:pPr>
        <w:snapToGrid w:val="0"/>
        <w:spacing w:line="480" w:lineRule="exact"/>
        <w:jc w:val="righ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日 期：</w:t>
      </w:r>
    </w:p>
    <w:p w14:paraId="4ECA8DC2">
      <w:pPr>
        <w:tabs>
          <w:tab w:val="left" w:pos="3825"/>
        </w:tabs>
        <w:snapToGrid w:val="0"/>
        <w:spacing w:line="480" w:lineRule="exact"/>
        <w:rPr>
          <w:rFonts w:hint="eastAsia" w:ascii="宋体" w:hAnsi="宋体" w:eastAsia="宋体" w:cs="宋体"/>
          <w:b/>
          <w:bCs/>
          <w:color w:val="auto"/>
          <w:sz w:val="24"/>
          <w:highlight w:val="none"/>
        </w:rPr>
      </w:pPr>
      <w:r>
        <w:rPr>
          <w:rFonts w:hint="eastAsia" w:ascii="宋体" w:hAnsi="宋体" w:eastAsia="宋体" w:cs="宋体"/>
          <w:color w:val="auto"/>
          <w:szCs w:val="21"/>
          <w:highlight w:val="none"/>
          <w:lang w:bidi="ar"/>
        </w:rPr>
        <w:br w:type="page"/>
      </w:r>
      <w:r>
        <w:rPr>
          <w:rFonts w:hint="eastAsia" w:ascii="宋体" w:hAnsi="宋体" w:eastAsia="宋体" w:cs="宋体"/>
          <w:color w:val="auto"/>
          <w:sz w:val="24"/>
          <w:highlight w:val="none"/>
          <w:lang w:eastAsia="zh-CN"/>
        </w:rPr>
        <w:t>三</w:t>
      </w:r>
      <w:r>
        <w:rPr>
          <w:rFonts w:hint="eastAsia" w:ascii="宋体" w:hAnsi="宋体" w:eastAsia="宋体" w:cs="宋体"/>
          <w:b/>
          <w:bCs/>
          <w:color w:val="auto"/>
          <w:sz w:val="24"/>
          <w:highlight w:val="none"/>
          <w:lang w:eastAsia="zh-CN"/>
        </w:rPr>
        <w:t>、商务、技术条款响应表</w:t>
      </w:r>
      <w:r>
        <w:rPr>
          <w:rFonts w:hint="eastAsia" w:ascii="宋体" w:hAnsi="宋体" w:eastAsia="宋体" w:cs="宋体"/>
          <w:b/>
          <w:bCs/>
          <w:color w:val="auto"/>
          <w:sz w:val="24"/>
          <w:highlight w:val="none"/>
        </w:rPr>
        <w:t>（格式）</w:t>
      </w:r>
    </w:p>
    <w:p w14:paraId="3CF8A20F">
      <w:pPr>
        <w:snapToGrid w:val="0"/>
        <w:spacing w:line="480" w:lineRule="exact"/>
        <w:jc w:val="center"/>
        <w:rPr>
          <w:rFonts w:hint="eastAsia" w:ascii="宋体" w:hAnsi="宋体" w:eastAsia="宋体" w:cs="宋体"/>
          <w:b/>
          <w:snapToGrid w:val="0"/>
          <w:color w:val="auto"/>
          <w:sz w:val="28"/>
          <w:szCs w:val="28"/>
          <w:highlight w:val="none"/>
          <w:lang w:eastAsia="zh-CN"/>
        </w:rPr>
      </w:pPr>
      <w:r>
        <w:rPr>
          <w:rFonts w:hint="eastAsia" w:ascii="宋体" w:hAnsi="宋体" w:eastAsia="宋体" w:cs="宋体"/>
          <w:b/>
          <w:snapToGrid w:val="0"/>
          <w:color w:val="auto"/>
          <w:sz w:val="28"/>
          <w:szCs w:val="28"/>
          <w:highlight w:val="none"/>
          <w:lang w:eastAsia="zh-CN"/>
        </w:rPr>
        <w:t>商务、技术条款响应表</w:t>
      </w:r>
    </w:p>
    <w:p w14:paraId="6E98964F">
      <w:pPr>
        <w:spacing w:line="460" w:lineRule="exact"/>
        <w:ind w:firstLine="420" w:firstLineChars="200"/>
        <w:rPr>
          <w:rFonts w:hint="eastAsia" w:ascii="宋体" w:hAnsi="宋体" w:eastAsia="宋体" w:cs="宋体"/>
          <w:snapToGrid w:val="0"/>
          <w:color w:val="auto"/>
          <w:szCs w:val="21"/>
          <w:highlight w:val="none"/>
          <w:u w:val="single"/>
        </w:rPr>
      </w:pPr>
      <w:r>
        <w:rPr>
          <w:rFonts w:hint="eastAsia" w:ascii="宋体" w:hAnsi="宋体" w:eastAsia="宋体" w:cs="宋体"/>
          <w:snapToGrid w:val="0"/>
          <w:color w:val="auto"/>
          <w:szCs w:val="21"/>
          <w:highlight w:val="none"/>
        </w:rPr>
        <w:t xml:space="preserve">项目名称：    </w:t>
      </w:r>
      <w:r>
        <w:rPr>
          <w:rFonts w:hint="eastAsia" w:ascii="宋体" w:hAnsi="宋体" w:eastAsia="宋体" w:cs="宋体"/>
          <w:snapToGrid w:val="0"/>
          <w:color w:val="auto"/>
          <w:szCs w:val="21"/>
          <w:highlight w:val="none"/>
          <w:u w:val="single"/>
        </w:rPr>
        <w:t xml:space="preserve">                                   </w:t>
      </w:r>
    </w:p>
    <w:p w14:paraId="375BBBC3">
      <w:pPr>
        <w:spacing w:line="460" w:lineRule="exact"/>
        <w:ind w:firstLine="420" w:firstLineChars="200"/>
        <w:rPr>
          <w:rFonts w:hint="eastAsia" w:ascii="宋体" w:hAnsi="宋体" w:eastAsia="宋体" w:cs="宋体"/>
          <w:snapToGrid w:val="0"/>
          <w:color w:val="auto"/>
          <w:szCs w:val="21"/>
          <w:highlight w:val="none"/>
          <w:u w:val="single"/>
        </w:rPr>
      </w:pPr>
      <w:r>
        <w:rPr>
          <w:rFonts w:hint="eastAsia" w:ascii="宋体" w:hAnsi="宋体" w:eastAsia="宋体" w:cs="宋体"/>
          <w:snapToGrid w:val="0"/>
          <w:color w:val="auto"/>
          <w:szCs w:val="21"/>
          <w:highlight w:val="none"/>
        </w:rPr>
        <w:t xml:space="preserve">项目编号：   </w:t>
      </w:r>
      <w:r>
        <w:rPr>
          <w:rFonts w:hint="eastAsia" w:ascii="宋体" w:hAnsi="宋体" w:eastAsia="宋体" w:cs="宋体"/>
          <w:snapToGrid w:val="0"/>
          <w:color w:val="auto"/>
          <w:szCs w:val="21"/>
          <w:highlight w:val="none"/>
          <w:u w:val="single"/>
        </w:rPr>
        <w:t xml:space="preserve">                                   </w:t>
      </w:r>
    </w:p>
    <w:p w14:paraId="3F089393">
      <w:pPr>
        <w:spacing w:line="460" w:lineRule="exact"/>
        <w:ind w:firstLine="420" w:firstLineChars="200"/>
        <w:rPr>
          <w:rFonts w:hint="eastAsia" w:ascii="宋体" w:hAnsi="宋体" w:eastAsia="宋体" w:cs="宋体"/>
          <w:snapToGrid w:val="0"/>
          <w:color w:val="auto"/>
          <w:szCs w:val="21"/>
          <w:highlight w:val="none"/>
          <w:u w:val="single"/>
        </w:rPr>
      </w:pPr>
      <w:r>
        <w:rPr>
          <w:rFonts w:hint="eastAsia" w:ascii="宋体" w:hAnsi="宋体" w:eastAsia="宋体" w:cs="宋体"/>
          <w:snapToGrid w:val="0"/>
          <w:color w:val="auto"/>
          <w:szCs w:val="21"/>
          <w:highlight w:val="none"/>
          <w:lang w:eastAsia="zh-CN"/>
        </w:rPr>
        <w:t>供应商</w:t>
      </w:r>
      <w:r>
        <w:rPr>
          <w:rFonts w:hint="eastAsia" w:ascii="宋体" w:hAnsi="宋体" w:eastAsia="宋体" w:cs="宋体"/>
          <w:snapToGrid w:val="0"/>
          <w:color w:val="auto"/>
          <w:szCs w:val="21"/>
          <w:highlight w:val="none"/>
        </w:rPr>
        <w:t xml:space="preserve">名称：  </w:t>
      </w:r>
      <w:r>
        <w:rPr>
          <w:rFonts w:hint="eastAsia" w:ascii="宋体" w:hAnsi="宋体" w:eastAsia="宋体" w:cs="宋体"/>
          <w:snapToGrid w:val="0"/>
          <w:color w:val="auto"/>
          <w:szCs w:val="21"/>
          <w:highlight w:val="none"/>
          <w:u w:val="single"/>
        </w:rPr>
        <w:t xml:space="preserve">                                   </w:t>
      </w:r>
    </w:p>
    <w:tbl>
      <w:tblPr>
        <w:tblStyle w:val="35"/>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90"/>
        <w:gridCol w:w="2685"/>
        <w:gridCol w:w="2551"/>
        <w:gridCol w:w="1908"/>
      </w:tblGrid>
      <w:tr w14:paraId="2736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4" w:type="dxa"/>
            <w:noWrap w:val="0"/>
            <w:vAlign w:val="top"/>
          </w:tcPr>
          <w:p w14:paraId="1E751F7D">
            <w:pPr>
              <w:spacing w:line="460" w:lineRule="exact"/>
              <w:jc w:val="center"/>
              <w:rPr>
                <w:rFonts w:hint="eastAsia" w:ascii="宋体" w:hAnsi="宋体" w:eastAsia="宋体" w:cs="宋体"/>
                <w:snapToGrid w:val="0"/>
                <w:color w:val="auto"/>
                <w:szCs w:val="21"/>
                <w:highlight w:val="none"/>
                <w:lang w:eastAsia="zh-CN"/>
              </w:rPr>
            </w:pPr>
            <w:r>
              <w:rPr>
                <w:rFonts w:hint="eastAsia" w:ascii="宋体" w:hAnsi="宋体" w:eastAsia="宋体" w:cs="宋体"/>
                <w:snapToGrid w:val="0"/>
                <w:color w:val="auto"/>
                <w:szCs w:val="21"/>
                <w:highlight w:val="none"/>
                <w:lang w:eastAsia="zh-CN"/>
              </w:rPr>
              <w:t>序号</w:t>
            </w:r>
          </w:p>
        </w:tc>
        <w:tc>
          <w:tcPr>
            <w:tcW w:w="1690" w:type="dxa"/>
            <w:noWrap w:val="0"/>
            <w:vAlign w:val="top"/>
          </w:tcPr>
          <w:p w14:paraId="4EF662AC">
            <w:pPr>
              <w:spacing w:line="460" w:lineRule="exact"/>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事项</w:t>
            </w:r>
          </w:p>
        </w:tc>
        <w:tc>
          <w:tcPr>
            <w:tcW w:w="2685" w:type="dxa"/>
            <w:noWrap w:val="0"/>
            <w:vAlign w:val="top"/>
          </w:tcPr>
          <w:p w14:paraId="320A1456">
            <w:pPr>
              <w:spacing w:line="460" w:lineRule="exact"/>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磋商文件要求</w:t>
            </w:r>
          </w:p>
        </w:tc>
        <w:tc>
          <w:tcPr>
            <w:tcW w:w="2551" w:type="dxa"/>
            <w:noWrap w:val="0"/>
            <w:vAlign w:val="top"/>
          </w:tcPr>
          <w:p w14:paraId="15C5CD87">
            <w:pPr>
              <w:spacing w:line="460" w:lineRule="exact"/>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响应文件响应</w:t>
            </w:r>
          </w:p>
        </w:tc>
        <w:tc>
          <w:tcPr>
            <w:tcW w:w="1908" w:type="dxa"/>
            <w:noWrap w:val="0"/>
            <w:vAlign w:val="top"/>
          </w:tcPr>
          <w:p w14:paraId="4409D398">
            <w:pPr>
              <w:spacing w:line="460" w:lineRule="exact"/>
              <w:jc w:val="center"/>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偏离情况</w:t>
            </w:r>
          </w:p>
        </w:tc>
      </w:tr>
      <w:tr w14:paraId="378F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4" w:type="dxa"/>
            <w:noWrap w:val="0"/>
            <w:vAlign w:val="top"/>
          </w:tcPr>
          <w:p w14:paraId="08FA4EFF">
            <w:pPr>
              <w:spacing w:line="460" w:lineRule="exact"/>
              <w:jc w:val="center"/>
              <w:rPr>
                <w:rFonts w:hint="eastAsia" w:ascii="宋体" w:hAnsi="宋体" w:eastAsia="宋体" w:cs="宋体"/>
                <w:snapToGrid w:val="0"/>
                <w:color w:val="auto"/>
                <w:szCs w:val="21"/>
                <w:highlight w:val="none"/>
                <w:lang w:val="en-US" w:eastAsia="zh-CN"/>
              </w:rPr>
            </w:pPr>
          </w:p>
        </w:tc>
        <w:tc>
          <w:tcPr>
            <w:tcW w:w="1690" w:type="dxa"/>
            <w:noWrap w:val="0"/>
            <w:vAlign w:val="top"/>
          </w:tcPr>
          <w:p w14:paraId="2D4DD777">
            <w:pPr>
              <w:spacing w:line="460" w:lineRule="exact"/>
              <w:jc w:val="center"/>
              <w:rPr>
                <w:rFonts w:hint="eastAsia" w:ascii="宋体" w:hAnsi="宋体" w:eastAsia="宋体" w:cs="宋体"/>
                <w:snapToGrid w:val="0"/>
                <w:color w:val="auto"/>
                <w:szCs w:val="21"/>
                <w:highlight w:val="none"/>
                <w:lang w:eastAsia="zh-CN"/>
              </w:rPr>
            </w:pPr>
          </w:p>
        </w:tc>
        <w:tc>
          <w:tcPr>
            <w:tcW w:w="2685" w:type="dxa"/>
            <w:noWrap w:val="0"/>
            <w:vAlign w:val="top"/>
          </w:tcPr>
          <w:p w14:paraId="2E2C91D1">
            <w:pPr>
              <w:spacing w:line="360" w:lineRule="auto"/>
              <w:rPr>
                <w:rFonts w:hint="eastAsia" w:ascii="宋体" w:hAnsi="宋体" w:eastAsia="宋体" w:cs="宋体"/>
                <w:color w:val="auto"/>
                <w:spacing w:val="20"/>
                <w:sz w:val="24"/>
                <w:highlight w:val="none"/>
              </w:rPr>
            </w:pPr>
          </w:p>
        </w:tc>
        <w:tc>
          <w:tcPr>
            <w:tcW w:w="2551" w:type="dxa"/>
            <w:noWrap w:val="0"/>
            <w:vAlign w:val="top"/>
          </w:tcPr>
          <w:p w14:paraId="2CDE876A">
            <w:pPr>
              <w:spacing w:line="360" w:lineRule="auto"/>
              <w:rPr>
                <w:rFonts w:hint="eastAsia" w:ascii="宋体" w:hAnsi="宋体" w:eastAsia="宋体" w:cs="宋体"/>
                <w:color w:val="auto"/>
                <w:spacing w:val="20"/>
                <w:sz w:val="24"/>
                <w:highlight w:val="none"/>
              </w:rPr>
            </w:pPr>
          </w:p>
        </w:tc>
        <w:tc>
          <w:tcPr>
            <w:tcW w:w="1908" w:type="dxa"/>
            <w:noWrap w:val="0"/>
            <w:vAlign w:val="top"/>
          </w:tcPr>
          <w:p w14:paraId="68CB256E">
            <w:pPr>
              <w:spacing w:line="360" w:lineRule="auto"/>
              <w:rPr>
                <w:rFonts w:hint="eastAsia" w:ascii="宋体" w:hAnsi="宋体" w:eastAsia="宋体" w:cs="宋体"/>
                <w:color w:val="auto"/>
                <w:spacing w:val="20"/>
                <w:sz w:val="24"/>
                <w:highlight w:val="none"/>
              </w:rPr>
            </w:pPr>
          </w:p>
        </w:tc>
      </w:tr>
      <w:tr w14:paraId="0143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4" w:type="dxa"/>
            <w:noWrap w:val="0"/>
            <w:vAlign w:val="top"/>
          </w:tcPr>
          <w:p w14:paraId="4336CF1F">
            <w:pPr>
              <w:spacing w:line="460" w:lineRule="exact"/>
              <w:jc w:val="center"/>
              <w:rPr>
                <w:rFonts w:hint="eastAsia" w:ascii="宋体" w:hAnsi="宋体" w:eastAsia="宋体" w:cs="宋体"/>
                <w:snapToGrid w:val="0"/>
                <w:color w:val="auto"/>
                <w:szCs w:val="21"/>
                <w:highlight w:val="none"/>
                <w:lang w:val="en-US" w:eastAsia="zh-CN"/>
              </w:rPr>
            </w:pPr>
          </w:p>
        </w:tc>
        <w:tc>
          <w:tcPr>
            <w:tcW w:w="1690" w:type="dxa"/>
            <w:noWrap w:val="0"/>
            <w:vAlign w:val="top"/>
          </w:tcPr>
          <w:p w14:paraId="5E09915B">
            <w:pPr>
              <w:spacing w:line="460" w:lineRule="exact"/>
              <w:jc w:val="center"/>
              <w:rPr>
                <w:rFonts w:hint="eastAsia" w:ascii="宋体" w:hAnsi="宋体" w:eastAsia="宋体" w:cs="宋体"/>
                <w:snapToGrid w:val="0"/>
                <w:color w:val="auto"/>
                <w:szCs w:val="21"/>
                <w:highlight w:val="none"/>
                <w:lang w:eastAsia="zh-CN"/>
              </w:rPr>
            </w:pPr>
          </w:p>
        </w:tc>
        <w:tc>
          <w:tcPr>
            <w:tcW w:w="2685" w:type="dxa"/>
            <w:noWrap w:val="0"/>
            <w:vAlign w:val="top"/>
          </w:tcPr>
          <w:p w14:paraId="578C5B30">
            <w:pPr>
              <w:spacing w:line="360" w:lineRule="auto"/>
              <w:rPr>
                <w:rFonts w:hint="eastAsia" w:ascii="宋体" w:hAnsi="宋体" w:eastAsia="宋体" w:cs="宋体"/>
                <w:color w:val="auto"/>
                <w:spacing w:val="20"/>
                <w:sz w:val="24"/>
                <w:highlight w:val="none"/>
              </w:rPr>
            </w:pPr>
          </w:p>
        </w:tc>
        <w:tc>
          <w:tcPr>
            <w:tcW w:w="2551" w:type="dxa"/>
            <w:noWrap w:val="0"/>
            <w:vAlign w:val="top"/>
          </w:tcPr>
          <w:p w14:paraId="49D9BAFB">
            <w:pPr>
              <w:spacing w:line="360" w:lineRule="auto"/>
              <w:rPr>
                <w:rFonts w:hint="eastAsia" w:ascii="宋体" w:hAnsi="宋体" w:eastAsia="宋体" w:cs="宋体"/>
                <w:color w:val="auto"/>
                <w:spacing w:val="20"/>
                <w:sz w:val="24"/>
                <w:highlight w:val="none"/>
              </w:rPr>
            </w:pPr>
          </w:p>
        </w:tc>
        <w:tc>
          <w:tcPr>
            <w:tcW w:w="1908" w:type="dxa"/>
            <w:noWrap w:val="0"/>
            <w:vAlign w:val="top"/>
          </w:tcPr>
          <w:p w14:paraId="5EEBA0A2">
            <w:pPr>
              <w:spacing w:line="360" w:lineRule="auto"/>
              <w:rPr>
                <w:rFonts w:hint="eastAsia" w:ascii="宋体" w:hAnsi="宋体" w:eastAsia="宋体" w:cs="宋体"/>
                <w:color w:val="auto"/>
                <w:spacing w:val="20"/>
                <w:sz w:val="24"/>
                <w:highlight w:val="none"/>
              </w:rPr>
            </w:pPr>
          </w:p>
        </w:tc>
      </w:tr>
      <w:tr w14:paraId="64A1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4" w:type="dxa"/>
            <w:noWrap w:val="0"/>
            <w:vAlign w:val="top"/>
          </w:tcPr>
          <w:p w14:paraId="6B62B6A4">
            <w:pPr>
              <w:spacing w:line="460" w:lineRule="exact"/>
              <w:jc w:val="center"/>
              <w:rPr>
                <w:rFonts w:hint="default" w:ascii="宋体" w:hAnsi="宋体" w:eastAsia="宋体" w:cs="宋体"/>
                <w:snapToGrid w:val="0"/>
                <w:color w:val="auto"/>
                <w:szCs w:val="21"/>
                <w:highlight w:val="none"/>
                <w:lang w:val="en-US" w:eastAsia="zh-CN"/>
              </w:rPr>
            </w:pPr>
          </w:p>
        </w:tc>
        <w:tc>
          <w:tcPr>
            <w:tcW w:w="1690" w:type="dxa"/>
            <w:noWrap w:val="0"/>
            <w:vAlign w:val="top"/>
          </w:tcPr>
          <w:p w14:paraId="6A33CFB0">
            <w:pPr>
              <w:spacing w:line="460" w:lineRule="exact"/>
              <w:jc w:val="center"/>
              <w:rPr>
                <w:rFonts w:hint="default" w:ascii="宋体" w:hAnsi="宋体" w:eastAsia="宋体" w:cs="宋体"/>
                <w:snapToGrid w:val="0"/>
                <w:color w:val="auto"/>
                <w:szCs w:val="21"/>
                <w:highlight w:val="none"/>
                <w:lang w:val="en-US" w:eastAsia="zh-CN"/>
              </w:rPr>
            </w:pPr>
          </w:p>
        </w:tc>
        <w:tc>
          <w:tcPr>
            <w:tcW w:w="2685" w:type="dxa"/>
            <w:noWrap w:val="0"/>
            <w:vAlign w:val="top"/>
          </w:tcPr>
          <w:p w14:paraId="014245C3">
            <w:pPr>
              <w:spacing w:line="360" w:lineRule="auto"/>
              <w:rPr>
                <w:rFonts w:hint="eastAsia" w:ascii="宋体" w:hAnsi="宋体" w:eastAsia="宋体" w:cs="宋体"/>
                <w:color w:val="auto"/>
                <w:spacing w:val="20"/>
                <w:sz w:val="24"/>
                <w:highlight w:val="none"/>
              </w:rPr>
            </w:pPr>
          </w:p>
        </w:tc>
        <w:tc>
          <w:tcPr>
            <w:tcW w:w="2551" w:type="dxa"/>
            <w:noWrap w:val="0"/>
            <w:vAlign w:val="top"/>
          </w:tcPr>
          <w:p w14:paraId="240A0C83">
            <w:pPr>
              <w:spacing w:line="360" w:lineRule="auto"/>
              <w:rPr>
                <w:rFonts w:hint="eastAsia" w:ascii="宋体" w:hAnsi="宋体" w:eastAsia="宋体" w:cs="宋体"/>
                <w:color w:val="auto"/>
                <w:spacing w:val="20"/>
                <w:sz w:val="24"/>
                <w:highlight w:val="none"/>
              </w:rPr>
            </w:pPr>
          </w:p>
        </w:tc>
        <w:tc>
          <w:tcPr>
            <w:tcW w:w="1908" w:type="dxa"/>
            <w:noWrap w:val="0"/>
            <w:vAlign w:val="top"/>
          </w:tcPr>
          <w:p w14:paraId="6BF244AD">
            <w:pPr>
              <w:spacing w:line="360" w:lineRule="auto"/>
              <w:rPr>
                <w:rFonts w:hint="eastAsia" w:ascii="宋体" w:hAnsi="宋体" w:eastAsia="宋体" w:cs="宋体"/>
                <w:color w:val="auto"/>
                <w:spacing w:val="20"/>
                <w:sz w:val="24"/>
                <w:highlight w:val="none"/>
              </w:rPr>
            </w:pPr>
          </w:p>
        </w:tc>
      </w:tr>
      <w:tr w14:paraId="37E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4" w:type="dxa"/>
            <w:noWrap w:val="0"/>
            <w:vAlign w:val="top"/>
          </w:tcPr>
          <w:p w14:paraId="500850D0">
            <w:pPr>
              <w:spacing w:line="460" w:lineRule="exact"/>
              <w:jc w:val="center"/>
              <w:rPr>
                <w:rFonts w:hint="eastAsia" w:ascii="宋体" w:hAnsi="宋体" w:eastAsia="宋体" w:cs="宋体"/>
                <w:snapToGrid w:val="0"/>
                <w:color w:val="auto"/>
                <w:szCs w:val="21"/>
                <w:highlight w:val="none"/>
                <w:lang w:val="en-US" w:eastAsia="zh-CN"/>
              </w:rPr>
            </w:pPr>
          </w:p>
        </w:tc>
        <w:tc>
          <w:tcPr>
            <w:tcW w:w="1690" w:type="dxa"/>
            <w:noWrap w:val="0"/>
            <w:vAlign w:val="top"/>
          </w:tcPr>
          <w:p w14:paraId="7471D34D">
            <w:pPr>
              <w:spacing w:line="460" w:lineRule="exact"/>
              <w:jc w:val="center"/>
              <w:rPr>
                <w:rFonts w:hint="default"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w:t>
            </w:r>
          </w:p>
        </w:tc>
        <w:tc>
          <w:tcPr>
            <w:tcW w:w="2685" w:type="dxa"/>
            <w:noWrap w:val="0"/>
            <w:vAlign w:val="top"/>
          </w:tcPr>
          <w:p w14:paraId="15D80017">
            <w:pPr>
              <w:spacing w:line="360" w:lineRule="auto"/>
              <w:rPr>
                <w:rFonts w:hint="eastAsia" w:ascii="宋体" w:hAnsi="宋体" w:eastAsia="宋体" w:cs="宋体"/>
                <w:color w:val="auto"/>
                <w:spacing w:val="20"/>
                <w:sz w:val="24"/>
                <w:highlight w:val="none"/>
              </w:rPr>
            </w:pPr>
          </w:p>
        </w:tc>
        <w:tc>
          <w:tcPr>
            <w:tcW w:w="2551" w:type="dxa"/>
            <w:noWrap w:val="0"/>
            <w:vAlign w:val="top"/>
          </w:tcPr>
          <w:p w14:paraId="01945163">
            <w:pPr>
              <w:spacing w:line="360" w:lineRule="auto"/>
              <w:rPr>
                <w:rFonts w:hint="eastAsia" w:ascii="宋体" w:hAnsi="宋体" w:eastAsia="宋体" w:cs="宋体"/>
                <w:color w:val="auto"/>
                <w:spacing w:val="20"/>
                <w:sz w:val="24"/>
                <w:highlight w:val="none"/>
              </w:rPr>
            </w:pPr>
          </w:p>
        </w:tc>
        <w:tc>
          <w:tcPr>
            <w:tcW w:w="1908" w:type="dxa"/>
            <w:noWrap w:val="0"/>
            <w:vAlign w:val="top"/>
          </w:tcPr>
          <w:p w14:paraId="6758029D">
            <w:pPr>
              <w:spacing w:line="360" w:lineRule="auto"/>
              <w:rPr>
                <w:rFonts w:hint="eastAsia" w:ascii="宋体" w:hAnsi="宋体" w:eastAsia="宋体" w:cs="宋体"/>
                <w:color w:val="auto"/>
                <w:spacing w:val="20"/>
                <w:sz w:val="24"/>
                <w:highlight w:val="none"/>
              </w:rPr>
            </w:pPr>
          </w:p>
        </w:tc>
      </w:tr>
    </w:tbl>
    <w:p w14:paraId="602E7811">
      <w:pPr>
        <w:spacing w:line="360" w:lineRule="auto"/>
        <w:rPr>
          <w:rFonts w:hint="eastAsia" w:ascii="宋体" w:hAnsi="宋体" w:eastAsia="宋体" w:cs="宋体"/>
          <w:color w:val="auto"/>
          <w:spacing w:val="20"/>
          <w:sz w:val="24"/>
          <w:highlight w:val="none"/>
        </w:rPr>
      </w:pPr>
    </w:p>
    <w:p w14:paraId="130CF426">
      <w:pPr>
        <w:snapToGrid w:val="0"/>
        <w:spacing w:line="48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eastAsia="zh-CN" w:bidi="ar"/>
        </w:rPr>
        <w:t>注：商务、技术偏离一并填入此表。如无偏离，在本表“偏离情况”栏内写“无”即可。</w:t>
      </w:r>
      <w:r>
        <w:rPr>
          <w:rFonts w:hint="eastAsia" w:ascii="宋体" w:hAnsi="宋体" w:eastAsia="宋体" w:cs="宋体"/>
          <w:color w:val="auto"/>
          <w:szCs w:val="21"/>
          <w:highlight w:val="none"/>
          <w:lang w:bidi="ar"/>
        </w:rPr>
        <w:tab/>
      </w:r>
    </w:p>
    <w:p w14:paraId="50B561C4">
      <w:pPr>
        <w:snapToGrid w:val="0"/>
        <w:spacing w:line="480" w:lineRule="exact"/>
        <w:ind w:firstLine="3780" w:firstLineChars="1800"/>
        <w:jc w:val="righ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ab/>
      </w:r>
    </w:p>
    <w:p w14:paraId="480881F3">
      <w:pPr>
        <w:snapToGrid w:val="0"/>
        <w:spacing w:line="480" w:lineRule="exact"/>
        <w:ind w:firstLine="3780" w:firstLineChars="1800"/>
        <w:jc w:val="right"/>
        <w:rPr>
          <w:rFonts w:hint="eastAsia" w:ascii="宋体" w:hAnsi="宋体" w:eastAsia="宋体" w:cs="宋体"/>
          <w:color w:val="auto"/>
          <w:szCs w:val="21"/>
          <w:highlight w:val="none"/>
          <w:lang w:bidi="ar"/>
        </w:rPr>
      </w:pPr>
    </w:p>
    <w:p w14:paraId="385CB91F">
      <w:pPr>
        <w:snapToGrid w:val="0"/>
        <w:spacing w:line="480" w:lineRule="exact"/>
        <w:ind w:firstLine="3780" w:firstLineChars="1800"/>
        <w:jc w:val="right"/>
        <w:rPr>
          <w:rFonts w:hint="eastAsia" w:ascii="宋体" w:hAnsi="宋体" w:eastAsia="宋体" w:cs="宋体"/>
          <w:color w:val="auto"/>
          <w:szCs w:val="21"/>
          <w:highlight w:val="none"/>
          <w:lang w:bidi="ar"/>
        </w:rPr>
      </w:pPr>
    </w:p>
    <w:p w14:paraId="4E508116">
      <w:pPr>
        <w:snapToGrid w:val="0"/>
        <w:spacing w:line="480" w:lineRule="exact"/>
        <w:ind w:firstLine="3780" w:firstLineChars="1800"/>
        <w:jc w:val="right"/>
        <w:rPr>
          <w:rFonts w:hint="eastAsia" w:ascii="宋体" w:hAnsi="宋体" w:eastAsia="宋体" w:cs="宋体"/>
          <w:color w:val="auto"/>
          <w:szCs w:val="21"/>
          <w:highlight w:val="none"/>
          <w:lang w:bidi="ar"/>
        </w:rPr>
      </w:pPr>
    </w:p>
    <w:p w14:paraId="13CB1CCE">
      <w:pPr>
        <w:snapToGrid w:val="0"/>
        <w:spacing w:line="480" w:lineRule="exact"/>
        <w:jc w:val="both"/>
        <w:rPr>
          <w:rFonts w:hint="eastAsia" w:ascii="宋体" w:hAnsi="宋体" w:eastAsia="宋体" w:cs="宋体"/>
          <w:color w:val="auto"/>
          <w:szCs w:val="21"/>
          <w:highlight w:val="none"/>
          <w:lang w:bidi="ar"/>
        </w:rPr>
      </w:pPr>
    </w:p>
    <w:p w14:paraId="665F6C19">
      <w:pPr>
        <w:snapToGrid w:val="0"/>
        <w:spacing w:line="480" w:lineRule="exact"/>
        <w:ind w:firstLine="3780" w:firstLineChars="1800"/>
        <w:jc w:val="right"/>
        <w:rPr>
          <w:rFonts w:hint="eastAsia" w:ascii="宋体" w:hAnsi="宋体" w:eastAsia="宋体" w:cs="宋体"/>
          <w:color w:val="auto"/>
          <w:szCs w:val="21"/>
          <w:highlight w:val="none"/>
          <w:lang w:bidi="ar"/>
        </w:rPr>
      </w:pPr>
    </w:p>
    <w:p w14:paraId="0BC958CF">
      <w:pPr>
        <w:snapToGrid w:val="0"/>
        <w:spacing w:line="480" w:lineRule="exact"/>
        <w:ind w:firstLine="3780" w:firstLineChars="18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（公章）：</w:t>
      </w:r>
    </w:p>
    <w:p w14:paraId="2589EB36">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代表（签字或盖章）：</w:t>
      </w:r>
    </w:p>
    <w:p w14:paraId="71C62543">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日 期：</w:t>
      </w:r>
    </w:p>
    <w:p w14:paraId="154663F5">
      <w:pPr>
        <w:numPr>
          <w:ilvl w:val="0"/>
          <w:numId w:val="0"/>
        </w:numPr>
        <w:tabs>
          <w:tab w:val="left" w:pos="3825"/>
        </w:tabs>
        <w:snapToGrid w:val="0"/>
        <w:spacing w:line="480" w:lineRule="exact"/>
        <w:rPr>
          <w:rFonts w:hint="eastAsia" w:ascii="宋体" w:hAnsi="宋体" w:eastAsia="宋体" w:cs="宋体"/>
          <w:b/>
          <w:bCs/>
          <w:color w:val="auto"/>
          <w:sz w:val="24"/>
          <w:highlight w:val="none"/>
          <w:lang w:eastAsia="zh-CN"/>
        </w:rPr>
      </w:pPr>
    </w:p>
    <w:p w14:paraId="3BE1AA9D">
      <w:pPr>
        <w:widowControl w:val="0"/>
        <w:jc w:val="both"/>
        <w:rPr>
          <w:rFonts w:hint="eastAsia" w:ascii="Times New Roman" w:hAnsi="Times New Roman" w:eastAsia="宋体" w:cs="Times New Roman"/>
          <w:color w:val="auto"/>
          <w:kern w:val="2"/>
          <w:sz w:val="24"/>
          <w:szCs w:val="24"/>
          <w:highlight w:val="none"/>
          <w:lang w:val="en-US" w:eastAsia="zh-CN" w:bidi="ar-SA"/>
        </w:rPr>
      </w:pPr>
    </w:p>
    <w:p w14:paraId="15CABBB5">
      <w:pPr>
        <w:snapToGrid w:val="0"/>
        <w:spacing w:line="480" w:lineRule="exact"/>
        <w:jc w:val="left"/>
        <w:rPr>
          <w:rFonts w:hint="eastAsia" w:ascii="宋体" w:hAnsi="宋体" w:eastAsia="宋体" w:cs="宋体"/>
          <w:color w:val="auto"/>
          <w:highlight w:val="none"/>
          <w:lang w:eastAsia="zh-CN"/>
        </w:rPr>
      </w:pPr>
      <w:r>
        <w:rPr>
          <w:rFonts w:hint="eastAsia" w:ascii="宋体" w:hAnsi="宋体" w:eastAsia="宋体" w:cs="宋体"/>
          <w:b/>
          <w:bCs/>
          <w:color w:val="auto"/>
          <w:sz w:val="24"/>
          <w:highlight w:val="none"/>
          <w:lang w:eastAsia="zh-CN"/>
        </w:rPr>
        <w:br w:type="page"/>
      </w:r>
      <w:r>
        <w:rPr>
          <w:rFonts w:hint="eastAsia" w:ascii="宋体" w:hAnsi="宋体" w:eastAsia="宋体" w:cs="宋体"/>
          <w:b/>
          <w:bCs/>
          <w:color w:val="auto"/>
          <w:sz w:val="24"/>
          <w:highlight w:val="none"/>
          <w:lang w:eastAsia="zh-CN"/>
        </w:rPr>
        <w:t>四、</w:t>
      </w:r>
      <w:r>
        <w:rPr>
          <w:rFonts w:hint="eastAsia" w:ascii="Times New Roman" w:hAnsi="Times New Roman" w:eastAsia="宋体" w:cs="宋体"/>
          <w:b/>
          <w:bCs/>
          <w:color w:val="auto"/>
          <w:sz w:val="24"/>
          <w:szCs w:val="32"/>
          <w:highlight w:val="none"/>
          <w:lang w:eastAsia="zh-CN"/>
        </w:rPr>
        <w:t>服务方案</w:t>
      </w:r>
      <w:r>
        <w:rPr>
          <w:rFonts w:hint="eastAsia" w:ascii="宋体" w:hAnsi="宋体" w:eastAsia="宋体" w:cs="宋体"/>
          <w:b/>
          <w:bCs/>
          <w:color w:val="auto"/>
          <w:sz w:val="24"/>
          <w:szCs w:val="32"/>
          <w:highlight w:val="none"/>
          <w:lang w:eastAsia="zh-CN"/>
        </w:rPr>
        <w:t>（格式）</w:t>
      </w:r>
    </w:p>
    <w:p w14:paraId="42337E8F">
      <w:pPr>
        <w:widowControl/>
        <w:adjustRightInd w:val="0"/>
        <w:snapToGrid w:val="0"/>
        <w:spacing w:before="0" w:beforeAutospacing="0" w:after="0" w:afterAutospacing="0" w:line="360" w:lineRule="auto"/>
        <w:ind w:firstLine="480" w:firstLineChars="200"/>
        <w:jc w:val="both"/>
        <w:rPr>
          <w:rFonts w:hint="eastAsia" w:ascii="宋体" w:hAnsi="宋体" w:eastAsia="宋体" w:cs="宋体"/>
          <w:color w:val="auto"/>
          <w:kern w:val="0"/>
          <w:sz w:val="24"/>
          <w:szCs w:val="24"/>
          <w:highlight w:val="none"/>
          <w:lang w:val="en-US" w:eastAsia="zh-CN" w:bidi="ar-SA"/>
        </w:rPr>
      </w:pPr>
    </w:p>
    <w:p w14:paraId="49403F07">
      <w:pPr>
        <w:widowControl/>
        <w:adjustRightInd w:val="0"/>
        <w:snapToGrid w:val="0"/>
        <w:spacing w:before="0" w:beforeAutospacing="0" w:after="0" w:afterAutospacing="0" w:line="360" w:lineRule="auto"/>
        <w:ind w:firstLine="482" w:firstLineChars="20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服务方案</w:t>
      </w:r>
    </w:p>
    <w:p w14:paraId="29B20E64">
      <w:pPr>
        <w:tabs>
          <w:tab w:val="left" w:pos="2355"/>
          <w:tab w:val="center" w:pos="4513"/>
        </w:tabs>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根据商务技术要求及评分要点编制服务方案，或供应商认为需要提供的服务方案（由供应商自述）</w:t>
      </w:r>
    </w:p>
    <w:p w14:paraId="2FEB6C4C">
      <w:pPr>
        <w:tabs>
          <w:tab w:val="left" w:pos="2355"/>
          <w:tab w:val="center" w:pos="4513"/>
        </w:tabs>
        <w:spacing w:line="360" w:lineRule="auto"/>
        <w:jc w:val="center"/>
        <w:rPr>
          <w:rFonts w:hint="eastAsia" w:ascii="宋体" w:hAnsi="宋体" w:eastAsia="宋体" w:cs="宋体"/>
          <w:b/>
          <w:bCs/>
          <w:color w:val="auto"/>
          <w:sz w:val="30"/>
          <w:highlight w:val="none"/>
        </w:rPr>
      </w:pPr>
    </w:p>
    <w:p w14:paraId="3C001B97">
      <w:pPr>
        <w:widowControl w:val="0"/>
        <w:jc w:val="both"/>
        <w:rPr>
          <w:rFonts w:hint="eastAsia" w:ascii="宋体" w:hAnsi="宋体" w:eastAsia="宋体" w:cs="宋体"/>
          <w:b/>
          <w:bCs/>
          <w:color w:val="auto"/>
          <w:kern w:val="2"/>
          <w:sz w:val="30"/>
          <w:szCs w:val="24"/>
          <w:highlight w:val="none"/>
          <w:lang w:val="en-US" w:eastAsia="zh-CN" w:bidi="ar-SA"/>
        </w:rPr>
      </w:pPr>
    </w:p>
    <w:p w14:paraId="0ACB8347">
      <w:pPr>
        <w:rPr>
          <w:rFonts w:hint="eastAsia" w:ascii="宋体" w:hAnsi="宋体" w:eastAsia="宋体" w:cs="宋体"/>
          <w:b/>
          <w:bCs/>
          <w:color w:val="auto"/>
          <w:sz w:val="30"/>
          <w:highlight w:val="none"/>
        </w:rPr>
      </w:pPr>
    </w:p>
    <w:p w14:paraId="358A77F8">
      <w:pPr>
        <w:widowControl w:val="0"/>
        <w:jc w:val="both"/>
        <w:rPr>
          <w:rFonts w:hint="eastAsia" w:ascii="宋体" w:hAnsi="宋体" w:eastAsia="宋体" w:cs="宋体"/>
          <w:b/>
          <w:bCs/>
          <w:color w:val="auto"/>
          <w:kern w:val="2"/>
          <w:sz w:val="30"/>
          <w:szCs w:val="24"/>
          <w:highlight w:val="none"/>
          <w:lang w:val="en-US" w:eastAsia="zh-CN" w:bidi="ar-SA"/>
        </w:rPr>
      </w:pPr>
    </w:p>
    <w:p w14:paraId="5615A5C7">
      <w:pPr>
        <w:rPr>
          <w:rFonts w:hint="eastAsia" w:ascii="宋体" w:hAnsi="宋体" w:eastAsia="宋体" w:cs="宋体"/>
          <w:b/>
          <w:bCs/>
          <w:color w:val="auto"/>
          <w:sz w:val="30"/>
          <w:highlight w:val="none"/>
        </w:rPr>
      </w:pPr>
    </w:p>
    <w:p w14:paraId="0FA6CD8E">
      <w:pPr>
        <w:rPr>
          <w:rFonts w:hint="eastAsia" w:ascii="宋体" w:hAnsi="宋体" w:eastAsia="宋体" w:cs="宋体"/>
          <w:b/>
          <w:bCs/>
          <w:color w:val="auto"/>
          <w:sz w:val="30"/>
          <w:highlight w:val="none"/>
        </w:rPr>
      </w:pPr>
    </w:p>
    <w:p w14:paraId="10E1C42E">
      <w:pPr>
        <w:rPr>
          <w:rFonts w:hint="eastAsia" w:ascii="宋体" w:hAnsi="宋体" w:eastAsia="宋体" w:cs="宋体"/>
          <w:b/>
          <w:bCs/>
          <w:color w:val="auto"/>
          <w:sz w:val="30"/>
          <w:highlight w:val="none"/>
        </w:rPr>
      </w:pPr>
    </w:p>
    <w:p w14:paraId="3FBA4BC7">
      <w:pPr>
        <w:rPr>
          <w:rFonts w:hint="eastAsia" w:ascii="宋体" w:hAnsi="宋体" w:eastAsia="宋体" w:cs="宋体"/>
          <w:b/>
          <w:bCs/>
          <w:color w:val="auto"/>
          <w:sz w:val="30"/>
          <w:highlight w:val="none"/>
        </w:rPr>
      </w:pPr>
    </w:p>
    <w:p w14:paraId="2ECD4D77">
      <w:pPr>
        <w:widowControl w:val="0"/>
        <w:jc w:val="both"/>
        <w:rPr>
          <w:rFonts w:hint="eastAsia" w:ascii="Times New Roman" w:hAnsi="Times New Roman" w:eastAsia="宋体" w:cs="Times New Roman"/>
          <w:color w:val="auto"/>
          <w:kern w:val="2"/>
          <w:sz w:val="24"/>
          <w:szCs w:val="24"/>
          <w:highlight w:val="none"/>
          <w:lang w:val="en-US" w:eastAsia="zh-CN" w:bidi="ar-SA"/>
        </w:rPr>
      </w:pPr>
    </w:p>
    <w:p w14:paraId="5C2B9AD8">
      <w:pPr>
        <w:snapToGrid w:val="0"/>
        <w:spacing w:line="480" w:lineRule="exact"/>
        <w:ind w:firstLine="3780" w:firstLineChars="18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（公章）：</w:t>
      </w:r>
    </w:p>
    <w:p w14:paraId="6BDE2C8C">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代表（签字或盖章）：</w:t>
      </w:r>
    </w:p>
    <w:p w14:paraId="5B446145">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日 期：</w:t>
      </w:r>
    </w:p>
    <w:p w14:paraId="0980E89C">
      <w:pPr>
        <w:snapToGrid w:val="0"/>
        <w:spacing w:line="480" w:lineRule="exact"/>
        <w:jc w:val="right"/>
        <w:rPr>
          <w:rFonts w:hint="eastAsia" w:ascii="宋体" w:hAnsi="宋体" w:eastAsia="宋体" w:cs="宋体"/>
          <w:color w:val="auto"/>
          <w:szCs w:val="21"/>
          <w:highlight w:val="none"/>
        </w:rPr>
      </w:pPr>
    </w:p>
    <w:p w14:paraId="685D1AA8">
      <w:pPr>
        <w:tabs>
          <w:tab w:val="left" w:pos="2355"/>
          <w:tab w:val="center" w:pos="4513"/>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br w:type="page"/>
      </w:r>
      <w:r>
        <w:rPr>
          <w:rFonts w:hint="eastAsia" w:ascii="宋体" w:hAnsi="宋体" w:eastAsia="宋体" w:cs="宋体"/>
          <w:b/>
          <w:bCs/>
          <w:color w:val="auto"/>
          <w:sz w:val="24"/>
          <w:highlight w:val="none"/>
          <w:lang w:eastAsia="zh-CN"/>
        </w:rPr>
        <w:t>五、服务承诺</w:t>
      </w:r>
      <w:r>
        <w:rPr>
          <w:rFonts w:hint="eastAsia" w:ascii="宋体" w:hAnsi="宋体" w:eastAsia="宋体" w:cs="宋体"/>
          <w:b/>
          <w:bCs/>
          <w:color w:val="auto"/>
          <w:sz w:val="24"/>
          <w:highlight w:val="none"/>
        </w:rPr>
        <w:t>（格式）</w:t>
      </w:r>
    </w:p>
    <w:p w14:paraId="437493FE">
      <w:pPr>
        <w:shd w:val="clear" w:color="auto" w:fill="FFFFFF"/>
        <w:spacing w:line="560" w:lineRule="atLeast"/>
        <w:jc w:val="center"/>
        <w:rPr>
          <w:rFonts w:hint="eastAsia" w:ascii="宋体" w:hAnsi="宋体" w:eastAsia="宋体" w:cs="宋体"/>
          <w:b/>
          <w:bCs/>
          <w:color w:val="auto"/>
          <w:sz w:val="24"/>
          <w:szCs w:val="24"/>
          <w:highlight w:val="none"/>
        </w:rPr>
      </w:pPr>
      <w:bookmarkStart w:id="61" w:name="OLE_LINK22"/>
      <w:r>
        <w:rPr>
          <w:rFonts w:hint="eastAsia" w:ascii="宋体" w:hAnsi="宋体" w:eastAsia="宋体" w:cs="宋体"/>
          <w:b/>
          <w:bCs/>
          <w:color w:val="auto"/>
          <w:sz w:val="24"/>
          <w:szCs w:val="24"/>
          <w:highlight w:val="none"/>
        </w:rPr>
        <w:t>服务承诺</w:t>
      </w:r>
    </w:p>
    <w:bookmarkEnd w:id="61"/>
    <w:p w14:paraId="7F7402AF">
      <w:pPr>
        <w:shd w:val="clear" w:color="auto" w:fill="FFFFFF"/>
        <w:spacing w:line="560" w:lineRule="atLeast"/>
        <w:rPr>
          <w:rFonts w:hint="eastAsia" w:ascii="宋体" w:hAnsi="宋体" w:eastAsia="宋体" w:cs="宋体"/>
          <w:color w:val="auto"/>
          <w:sz w:val="24"/>
          <w:szCs w:val="24"/>
          <w:highlight w:val="none"/>
        </w:rPr>
      </w:pPr>
    </w:p>
    <w:p w14:paraId="3D2CDE63">
      <w:pPr>
        <w:shd w:val="clear" w:color="auto" w:fill="FFFFFF"/>
        <w:spacing w:line="5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根据商务技术要求及评分要点编制服务承诺</w:t>
      </w:r>
    </w:p>
    <w:p w14:paraId="1992FE4B">
      <w:pPr>
        <w:shd w:val="clear" w:color="auto" w:fill="FFFFFF"/>
        <w:spacing w:line="5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自述）</w:t>
      </w:r>
    </w:p>
    <w:p w14:paraId="2B13C47E">
      <w:pPr>
        <w:shd w:val="clear" w:color="auto" w:fill="FFFFFF"/>
        <w:spacing w:line="560" w:lineRule="atLeast"/>
        <w:ind w:left="3360" w:leftChars="1600" w:firstLine="480" w:firstLineChars="200"/>
        <w:rPr>
          <w:rFonts w:hint="eastAsia" w:ascii="宋体" w:hAnsi="宋体" w:eastAsia="宋体" w:cs="宋体"/>
          <w:color w:val="auto"/>
          <w:sz w:val="24"/>
          <w:szCs w:val="24"/>
          <w:highlight w:val="none"/>
        </w:rPr>
      </w:pPr>
    </w:p>
    <w:p w14:paraId="6C5E6E95">
      <w:pPr>
        <w:spacing w:line="360" w:lineRule="auto"/>
        <w:rPr>
          <w:rFonts w:hint="eastAsia" w:ascii="宋体" w:hAnsi="宋体" w:eastAsia="宋体" w:cs="宋体"/>
          <w:b/>
          <w:bCs/>
          <w:color w:val="auto"/>
          <w:sz w:val="24"/>
          <w:highlight w:val="none"/>
        </w:rPr>
      </w:pPr>
    </w:p>
    <w:p w14:paraId="477BF1C2">
      <w:pPr>
        <w:spacing w:line="360" w:lineRule="auto"/>
        <w:rPr>
          <w:rFonts w:hint="eastAsia" w:ascii="宋体" w:hAnsi="宋体" w:eastAsia="宋体" w:cs="宋体"/>
          <w:b/>
          <w:bCs/>
          <w:color w:val="auto"/>
          <w:sz w:val="24"/>
          <w:highlight w:val="none"/>
        </w:rPr>
      </w:pPr>
    </w:p>
    <w:p w14:paraId="1DAB1440">
      <w:pPr>
        <w:spacing w:line="360" w:lineRule="auto"/>
        <w:rPr>
          <w:rFonts w:hint="eastAsia" w:ascii="宋体" w:hAnsi="宋体" w:eastAsia="宋体" w:cs="宋体"/>
          <w:b/>
          <w:bCs/>
          <w:color w:val="auto"/>
          <w:sz w:val="24"/>
          <w:highlight w:val="none"/>
        </w:rPr>
      </w:pPr>
    </w:p>
    <w:p w14:paraId="13C0F912">
      <w:pPr>
        <w:spacing w:line="360" w:lineRule="auto"/>
        <w:rPr>
          <w:rFonts w:hint="eastAsia" w:ascii="宋体" w:hAnsi="宋体" w:eastAsia="宋体" w:cs="宋体"/>
          <w:b/>
          <w:bCs/>
          <w:color w:val="auto"/>
          <w:sz w:val="24"/>
          <w:highlight w:val="none"/>
        </w:rPr>
      </w:pPr>
    </w:p>
    <w:p w14:paraId="7BA61AB5">
      <w:pPr>
        <w:spacing w:line="360" w:lineRule="auto"/>
        <w:rPr>
          <w:rFonts w:hint="eastAsia" w:ascii="宋体" w:hAnsi="宋体" w:eastAsia="宋体" w:cs="宋体"/>
          <w:b/>
          <w:bCs/>
          <w:color w:val="auto"/>
          <w:sz w:val="24"/>
          <w:highlight w:val="none"/>
        </w:rPr>
      </w:pPr>
    </w:p>
    <w:p w14:paraId="2DC6FAA5">
      <w:pPr>
        <w:spacing w:line="360" w:lineRule="auto"/>
        <w:rPr>
          <w:rFonts w:hint="eastAsia" w:ascii="宋体" w:hAnsi="宋体" w:eastAsia="宋体" w:cs="宋体"/>
          <w:b/>
          <w:bCs/>
          <w:color w:val="auto"/>
          <w:sz w:val="24"/>
          <w:highlight w:val="none"/>
        </w:rPr>
      </w:pPr>
    </w:p>
    <w:p w14:paraId="48244843">
      <w:pPr>
        <w:spacing w:line="360" w:lineRule="auto"/>
        <w:rPr>
          <w:rFonts w:hint="eastAsia" w:ascii="宋体" w:hAnsi="宋体" w:eastAsia="宋体" w:cs="宋体"/>
          <w:b/>
          <w:bCs/>
          <w:color w:val="auto"/>
          <w:sz w:val="24"/>
          <w:highlight w:val="none"/>
        </w:rPr>
      </w:pPr>
    </w:p>
    <w:p w14:paraId="734900FC">
      <w:pPr>
        <w:spacing w:line="360" w:lineRule="auto"/>
        <w:rPr>
          <w:rFonts w:hint="eastAsia" w:ascii="宋体" w:hAnsi="宋体" w:eastAsia="宋体" w:cs="宋体"/>
          <w:b/>
          <w:bCs/>
          <w:color w:val="auto"/>
          <w:sz w:val="24"/>
          <w:highlight w:val="none"/>
        </w:rPr>
      </w:pPr>
    </w:p>
    <w:p w14:paraId="39904D9B">
      <w:pPr>
        <w:spacing w:line="360" w:lineRule="auto"/>
        <w:rPr>
          <w:rFonts w:hint="eastAsia" w:ascii="宋体" w:hAnsi="宋体" w:eastAsia="宋体" w:cs="宋体"/>
          <w:b/>
          <w:bCs/>
          <w:color w:val="auto"/>
          <w:sz w:val="24"/>
          <w:highlight w:val="none"/>
        </w:rPr>
      </w:pPr>
    </w:p>
    <w:p w14:paraId="37C076FC">
      <w:pPr>
        <w:snapToGrid w:val="0"/>
        <w:spacing w:line="480" w:lineRule="exact"/>
        <w:ind w:firstLine="3780" w:firstLineChars="18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（公章）：</w:t>
      </w:r>
    </w:p>
    <w:p w14:paraId="796B54A6">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代表（签字或盖章）：</w:t>
      </w:r>
    </w:p>
    <w:p w14:paraId="55DA9255">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日 期：</w:t>
      </w:r>
    </w:p>
    <w:p w14:paraId="26D06D3B">
      <w:pPr>
        <w:snapToGrid w:val="0"/>
        <w:spacing w:line="480" w:lineRule="exact"/>
        <w:jc w:val="right"/>
        <w:rPr>
          <w:rFonts w:hint="eastAsia" w:ascii="宋体" w:hAnsi="宋体" w:eastAsia="宋体" w:cs="宋体"/>
          <w:color w:val="auto"/>
          <w:szCs w:val="21"/>
          <w:highlight w:val="none"/>
        </w:rPr>
      </w:pPr>
    </w:p>
    <w:p w14:paraId="5E3A72AA">
      <w:pPr>
        <w:spacing w:line="360" w:lineRule="auto"/>
        <w:rPr>
          <w:rFonts w:hint="eastAsia" w:ascii="宋体" w:hAnsi="宋体" w:eastAsia="宋体" w:cs="宋体"/>
          <w:b/>
          <w:bCs/>
          <w:color w:val="auto"/>
          <w:sz w:val="24"/>
          <w:highlight w:val="none"/>
        </w:rPr>
      </w:pPr>
    </w:p>
    <w:p w14:paraId="24F5256B">
      <w:pPr>
        <w:spacing w:line="360" w:lineRule="auto"/>
        <w:rPr>
          <w:rFonts w:hint="eastAsia" w:ascii="宋体" w:hAnsi="宋体" w:eastAsia="宋体" w:cs="宋体"/>
          <w:b/>
          <w:bCs/>
          <w:color w:val="auto"/>
          <w:sz w:val="24"/>
          <w:highlight w:val="none"/>
        </w:rPr>
      </w:pPr>
    </w:p>
    <w:p w14:paraId="50DDCA64">
      <w:pPr>
        <w:spacing w:line="360" w:lineRule="auto"/>
        <w:rPr>
          <w:rFonts w:hint="eastAsia" w:ascii="宋体" w:hAnsi="宋体" w:eastAsia="宋体" w:cs="宋体"/>
          <w:b/>
          <w:bCs/>
          <w:color w:val="auto"/>
          <w:sz w:val="24"/>
          <w:highlight w:val="none"/>
        </w:rPr>
      </w:pPr>
    </w:p>
    <w:p w14:paraId="56AF1764">
      <w:pPr>
        <w:spacing w:line="360" w:lineRule="auto"/>
        <w:rPr>
          <w:rFonts w:hint="eastAsia" w:ascii="宋体" w:hAnsi="宋体" w:eastAsia="宋体" w:cs="宋体"/>
          <w:b/>
          <w:bCs/>
          <w:color w:val="auto"/>
          <w:sz w:val="24"/>
          <w:highlight w:val="none"/>
        </w:rPr>
      </w:pPr>
    </w:p>
    <w:p w14:paraId="757B91A1">
      <w:pPr>
        <w:numPr>
          <w:ilvl w:val="0"/>
          <w:numId w:val="0"/>
        </w:numPr>
        <w:rPr>
          <w:rFonts w:hint="eastAsia" w:ascii="宋体" w:hAnsi="宋体" w:eastAsia="宋体" w:cs="宋体"/>
          <w:b/>
          <w:bCs/>
          <w:color w:val="auto"/>
          <w:sz w:val="24"/>
          <w:highlight w:val="none"/>
        </w:rPr>
      </w:pPr>
      <w:r>
        <w:rPr>
          <w:rFonts w:hint="eastAsia" w:ascii="宋体" w:hAnsi="宋体" w:eastAsia="宋体" w:cs="宋体"/>
          <w:b/>
          <w:bCs/>
          <w:color w:val="auto"/>
          <w:sz w:val="22"/>
          <w:szCs w:val="22"/>
          <w:highlight w:val="none"/>
          <w:lang w:eastAsia="zh-CN"/>
        </w:rPr>
        <w:br w:type="page"/>
      </w:r>
      <w:r>
        <w:rPr>
          <w:rFonts w:hint="eastAsia" w:ascii="宋体" w:hAnsi="宋体" w:eastAsia="宋体" w:cs="宋体"/>
          <w:b/>
          <w:bCs/>
          <w:color w:val="auto"/>
          <w:sz w:val="22"/>
          <w:szCs w:val="22"/>
          <w:highlight w:val="none"/>
          <w:lang w:eastAsia="zh-CN"/>
        </w:rPr>
        <w:t>六</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4"/>
          <w:highlight w:val="none"/>
          <w:lang w:eastAsia="zh-CN"/>
        </w:rPr>
        <w:t>近三年类似项目业绩及证明资料</w:t>
      </w:r>
      <w:r>
        <w:rPr>
          <w:rFonts w:hint="eastAsia" w:ascii="宋体" w:hAnsi="宋体" w:eastAsia="宋体" w:cs="宋体"/>
          <w:b/>
          <w:bCs/>
          <w:color w:val="auto"/>
          <w:sz w:val="24"/>
          <w:highlight w:val="none"/>
        </w:rPr>
        <w:t>（格式）</w:t>
      </w:r>
    </w:p>
    <w:p w14:paraId="303D5878">
      <w:pPr>
        <w:pStyle w:val="137"/>
        <w:numPr>
          <w:ilvl w:val="0"/>
          <w:numId w:val="0"/>
        </w:numPr>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投标</w:t>
      </w:r>
      <w:r>
        <w:rPr>
          <w:rFonts w:hint="eastAsia" w:ascii="宋体" w:hAnsi="宋体" w:eastAsia="宋体" w:cs="宋体"/>
          <w:color w:val="auto"/>
          <w:spacing w:val="6"/>
          <w:sz w:val="24"/>
          <w:szCs w:val="24"/>
          <w:highlight w:val="none"/>
        </w:rPr>
        <w:t>截止日期前</w:t>
      </w:r>
      <w:r>
        <w:rPr>
          <w:rFonts w:hint="eastAsia" w:ascii="宋体" w:hAnsi="宋体" w:eastAsia="宋体" w:cs="宋体"/>
          <w:color w:val="auto"/>
          <w:spacing w:val="6"/>
          <w:sz w:val="24"/>
          <w:szCs w:val="24"/>
          <w:highlight w:val="none"/>
          <w:lang w:val="en-US" w:eastAsia="zh-CN"/>
        </w:rPr>
        <w:t>三</w:t>
      </w:r>
      <w:r>
        <w:rPr>
          <w:rFonts w:hint="eastAsia" w:ascii="宋体" w:hAnsi="宋体" w:eastAsia="宋体" w:cs="宋体"/>
          <w:color w:val="auto"/>
          <w:spacing w:val="6"/>
          <w:sz w:val="24"/>
          <w:szCs w:val="24"/>
          <w:highlight w:val="none"/>
        </w:rPr>
        <w:t>个年度内</w:t>
      </w:r>
      <w:r>
        <w:rPr>
          <w:rFonts w:hint="eastAsia" w:ascii="宋体" w:hAnsi="宋体" w:eastAsia="宋体" w:cs="宋体"/>
          <w:color w:val="auto"/>
          <w:spacing w:val="6"/>
          <w:sz w:val="24"/>
          <w:szCs w:val="24"/>
          <w:highlight w:val="none"/>
          <w:lang w:eastAsia="zh-CN"/>
        </w:rPr>
        <w:t>类似成功案例</w:t>
      </w:r>
      <w:r>
        <w:rPr>
          <w:rFonts w:hint="eastAsia" w:ascii="宋体" w:hAnsi="宋体" w:eastAsia="宋体" w:cs="宋体"/>
          <w:color w:val="auto"/>
          <w:spacing w:val="6"/>
          <w:sz w:val="24"/>
          <w:szCs w:val="24"/>
          <w:highlight w:val="none"/>
        </w:rPr>
        <w:t>：</w:t>
      </w:r>
    </w:p>
    <w:p w14:paraId="123C5AAC">
      <w:pPr>
        <w:shd w:val="clear" w:color="auto" w:fill="FFFFFF"/>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eastAsia="zh-CN"/>
        </w:rPr>
        <w:t>业绩一览表</w:t>
      </w:r>
      <w:r>
        <w:rPr>
          <w:rFonts w:hint="eastAsia" w:ascii="宋体" w:hAnsi="宋体" w:eastAsia="宋体" w:cs="宋体"/>
          <w:color w:val="auto"/>
          <w:sz w:val="24"/>
          <w:szCs w:val="24"/>
          <w:highlight w:val="none"/>
          <w:u w:val="single"/>
        </w:rPr>
        <w:t xml:space="preserve">                 </w:t>
      </w:r>
    </w:p>
    <w:tbl>
      <w:tblPr>
        <w:tblStyle w:val="3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382"/>
        <w:gridCol w:w="1541"/>
        <w:gridCol w:w="1822"/>
        <w:gridCol w:w="1692"/>
        <w:gridCol w:w="901"/>
      </w:tblGrid>
      <w:tr w14:paraId="76D4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527847D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82" w:type="dxa"/>
            <w:tcBorders>
              <w:top w:val="single" w:color="auto" w:sz="4" w:space="0"/>
              <w:left w:val="nil"/>
              <w:bottom w:val="single" w:color="auto" w:sz="4" w:space="0"/>
              <w:right w:val="single" w:color="auto" w:sz="4" w:space="0"/>
            </w:tcBorders>
            <w:noWrap w:val="0"/>
            <w:vAlign w:val="center"/>
          </w:tcPr>
          <w:p w14:paraId="1B6FC9C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1541" w:type="dxa"/>
            <w:tcBorders>
              <w:top w:val="single" w:color="auto" w:sz="4" w:space="0"/>
              <w:left w:val="nil"/>
              <w:bottom w:val="single" w:color="auto" w:sz="4" w:space="0"/>
              <w:right w:val="single" w:color="auto" w:sz="4" w:space="0"/>
            </w:tcBorders>
            <w:noWrap w:val="0"/>
            <w:vAlign w:val="center"/>
          </w:tcPr>
          <w:p w14:paraId="1A52865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签订时间</w:t>
            </w:r>
          </w:p>
        </w:tc>
        <w:tc>
          <w:tcPr>
            <w:tcW w:w="1822" w:type="dxa"/>
            <w:tcBorders>
              <w:top w:val="single" w:color="auto" w:sz="4" w:space="0"/>
              <w:left w:val="nil"/>
              <w:bottom w:val="single" w:color="auto" w:sz="4" w:space="0"/>
              <w:right w:val="single" w:color="auto" w:sz="4" w:space="0"/>
            </w:tcBorders>
            <w:noWrap w:val="0"/>
            <w:vAlign w:val="center"/>
          </w:tcPr>
          <w:p w14:paraId="76AEE3A0">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服务内容</w:t>
            </w:r>
          </w:p>
        </w:tc>
        <w:tc>
          <w:tcPr>
            <w:tcW w:w="1692" w:type="dxa"/>
            <w:tcBorders>
              <w:top w:val="single" w:color="auto" w:sz="4" w:space="0"/>
              <w:left w:val="nil"/>
              <w:bottom w:val="single" w:color="auto" w:sz="4" w:space="0"/>
              <w:right w:val="single" w:color="auto" w:sz="4" w:space="0"/>
            </w:tcBorders>
            <w:noWrap w:val="0"/>
            <w:vAlign w:val="center"/>
          </w:tcPr>
          <w:p w14:paraId="76C73A9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项目委托单位</w:t>
            </w:r>
          </w:p>
        </w:tc>
        <w:tc>
          <w:tcPr>
            <w:tcW w:w="901" w:type="dxa"/>
            <w:tcBorders>
              <w:top w:val="single" w:color="auto" w:sz="4" w:space="0"/>
              <w:left w:val="nil"/>
              <w:bottom w:val="single" w:color="auto" w:sz="4" w:space="0"/>
              <w:right w:val="single" w:color="auto" w:sz="4" w:space="0"/>
            </w:tcBorders>
            <w:noWrap w:val="0"/>
            <w:vAlign w:val="center"/>
          </w:tcPr>
          <w:p w14:paraId="1BA0DBA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A9A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09A9D54B">
            <w:pPr>
              <w:spacing w:line="360" w:lineRule="auto"/>
              <w:jc w:val="center"/>
              <w:rPr>
                <w:rFonts w:hint="eastAsia" w:ascii="宋体" w:hAnsi="宋体" w:eastAsia="宋体" w:cs="宋体"/>
                <w:color w:val="auto"/>
                <w:sz w:val="24"/>
                <w:szCs w:val="24"/>
                <w:highlight w:val="none"/>
              </w:rPr>
            </w:pPr>
          </w:p>
        </w:tc>
        <w:tc>
          <w:tcPr>
            <w:tcW w:w="2382" w:type="dxa"/>
            <w:tcBorders>
              <w:top w:val="single" w:color="auto" w:sz="4" w:space="0"/>
              <w:left w:val="nil"/>
              <w:bottom w:val="single" w:color="auto" w:sz="4" w:space="0"/>
              <w:right w:val="single" w:color="auto" w:sz="4" w:space="0"/>
            </w:tcBorders>
            <w:noWrap w:val="0"/>
            <w:vAlign w:val="center"/>
          </w:tcPr>
          <w:p w14:paraId="4975124E">
            <w:pPr>
              <w:spacing w:line="360" w:lineRule="auto"/>
              <w:jc w:val="center"/>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top"/>
          </w:tcPr>
          <w:p w14:paraId="5DC732F6">
            <w:pPr>
              <w:spacing w:line="360" w:lineRule="auto"/>
              <w:jc w:val="center"/>
              <w:rPr>
                <w:rFonts w:hint="eastAsia" w:ascii="宋体" w:hAnsi="宋体" w:eastAsia="宋体" w:cs="宋体"/>
                <w:color w:val="auto"/>
                <w:sz w:val="24"/>
                <w:szCs w:val="24"/>
                <w:highlight w:val="none"/>
              </w:rPr>
            </w:pPr>
          </w:p>
        </w:tc>
        <w:tc>
          <w:tcPr>
            <w:tcW w:w="1822" w:type="dxa"/>
            <w:tcBorders>
              <w:top w:val="single" w:color="auto" w:sz="4" w:space="0"/>
              <w:left w:val="nil"/>
              <w:bottom w:val="single" w:color="auto" w:sz="4" w:space="0"/>
              <w:right w:val="single" w:color="auto" w:sz="4" w:space="0"/>
            </w:tcBorders>
            <w:noWrap w:val="0"/>
            <w:vAlign w:val="center"/>
          </w:tcPr>
          <w:p w14:paraId="03284C75">
            <w:pPr>
              <w:spacing w:line="360" w:lineRule="auto"/>
              <w:jc w:val="center"/>
              <w:rPr>
                <w:rFonts w:hint="eastAsia" w:ascii="宋体" w:hAnsi="宋体" w:eastAsia="宋体" w:cs="宋体"/>
                <w:color w:val="auto"/>
                <w:sz w:val="24"/>
                <w:szCs w:val="24"/>
                <w:highlight w:val="none"/>
              </w:rPr>
            </w:pPr>
          </w:p>
        </w:tc>
        <w:tc>
          <w:tcPr>
            <w:tcW w:w="1692" w:type="dxa"/>
            <w:tcBorders>
              <w:top w:val="single" w:color="auto" w:sz="4" w:space="0"/>
              <w:left w:val="nil"/>
              <w:bottom w:val="single" w:color="auto" w:sz="4" w:space="0"/>
              <w:right w:val="single" w:color="auto" w:sz="4" w:space="0"/>
            </w:tcBorders>
            <w:noWrap w:val="0"/>
            <w:vAlign w:val="center"/>
          </w:tcPr>
          <w:p w14:paraId="56AEC6D7">
            <w:pPr>
              <w:spacing w:line="360" w:lineRule="auto"/>
              <w:jc w:val="center"/>
              <w:rPr>
                <w:rFonts w:hint="eastAsia" w:ascii="宋体" w:hAnsi="宋体" w:eastAsia="宋体" w:cs="宋体"/>
                <w:color w:val="auto"/>
                <w:sz w:val="24"/>
                <w:szCs w:val="24"/>
                <w:highlight w:val="none"/>
              </w:rPr>
            </w:pPr>
          </w:p>
        </w:tc>
        <w:tc>
          <w:tcPr>
            <w:tcW w:w="901" w:type="dxa"/>
            <w:tcBorders>
              <w:top w:val="single" w:color="auto" w:sz="4" w:space="0"/>
              <w:left w:val="nil"/>
              <w:bottom w:val="single" w:color="auto" w:sz="4" w:space="0"/>
              <w:right w:val="single" w:color="auto" w:sz="4" w:space="0"/>
            </w:tcBorders>
            <w:noWrap w:val="0"/>
            <w:vAlign w:val="center"/>
          </w:tcPr>
          <w:p w14:paraId="760E082E">
            <w:pPr>
              <w:spacing w:line="360" w:lineRule="auto"/>
              <w:jc w:val="center"/>
              <w:rPr>
                <w:rFonts w:hint="eastAsia" w:ascii="宋体" w:hAnsi="宋体" w:eastAsia="宋体" w:cs="宋体"/>
                <w:color w:val="auto"/>
                <w:sz w:val="24"/>
                <w:szCs w:val="24"/>
                <w:highlight w:val="none"/>
              </w:rPr>
            </w:pPr>
          </w:p>
        </w:tc>
      </w:tr>
      <w:tr w14:paraId="42F7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2E2405A5">
            <w:pPr>
              <w:spacing w:line="360" w:lineRule="auto"/>
              <w:jc w:val="center"/>
              <w:rPr>
                <w:rFonts w:hint="eastAsia" w:ascii="宋体" w:hAnsi="宋体" w:eastAsia="宋体" w:cs="宋体"/>
                <w:color w:val="auto"/>
                <w:sz w:val="24"/>
                <w:szCs w:val="24"/>
                <w:highlight w:val="none"/>
              </w:rPr>
            </w:pPr>
          </w:p>
        </w:tc>
        <w:tc>
          <w:tcPr>
            <w:tcW w:w="2382" w:type="dxa"/>
            <w:tcBorders>
              <w:top w:val="single" w:color="auto" w:sz="4" w:space="0"/>
              <w:left w:val="nil"/>
              <w:bottom w:val="single" w:color="auto" w:sz="4" w:space="0"/>
              <w:right w:val="single" w:color="auto" w:sz="4" w:space="0"/>
            </w:tcBorders>
            <w:noWrap w:val="0"/>
            <w:vAlign w:val="center"/>
          </w:tcPr>
          <w:p w14:paraId="63065FFF">
            <w:pPr>
              <w:spacing w:line="360" w:lineRule="auto"/>
              <w:jc w:val="center"/>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top"/>
          </w:tcPr>
          <w:p w14:paraId="669C3340">
            <w:pPr>
              <w:spacing w:line="360" w:lineRule="auto"/>
              <w:jc w:val="center"/>
              <w:rPr>
                <w:rFonts w:hint="eastAsia" w:ascii="宋体" w:hAnsi="宋体" w:eastAsia="宋体" w:cs="宋体"/>
                <w:color w:val="auto"/>
                <w:sz w:val="24"/>
                <w:szCs w:val="24"/>
                <w:highlight w:val="none"/>
              </w:rPr>
            </w:pPr>
          </w:p>
        </w:tc>
        <w:tc>
          <w:tcPr>
            <w:tcW w:w="1822" w:type="dxa"/>
            <w:tcBorders>
              <w:top w:val="single" w:color="auto" w:sz="4" w:space="0"/>
              <w:left w:val="nil"/>
              <w:bottom w:val="single" w:color="auto" w:sz="4" w:space="0"/>
              <w:right w:val="single" w:color="auto" w:sz="4" w:space="0"/>
            </w:tcBorders>
            <w:noWrap w:val="0"/>
            <w:vAlign w:val="center"/>
          </w:tcPr>
          <w:p w14:paraId="5A441048">
            <w:pPr>
              <w:spacing w:line="360" w:lineRule="auto"/>
              <w:jc w:val="center"/>
              <w:rPr>
                <w:rFonts w:hint="eastAsia" w:ascii="宋体" w:hAnsi="宋体" w:eastAsia="宋体" w:cs="宋体"/>
                <w:color w:val="auto"/>
                <w:sz w:val="24"/>
                <w:szCs w:val="24"/>
                <w:highlight w:val="none"/>
              </w:rPr>
            </w:pPr>
          </w:p>
        </w:tc>
        <w:tc>
          <w:tcPr>
            <w:tcW w:w="1692" w:type="dxa"/>
            <w:tcBorders>
              <w:top w:val="single" w:color="auto" w:sz="4" w:space="0"/>
              <w:left w:val="nil"/>
              <w:bottom w:val="single" w:color="auto" w:sz="4" w:space="0"/>
              <w:right w:val="single" w:color="auto" w:sz="4" w:space="0"/>
            </w:tcBorders>
            <w:noWrap w:val="0"/>
            <w:vAlign w:val="center"/>
          </w:tcPr>
          <w:p w14:paraId="0CCDFB65">
            <w:pPr>
              <w:spacing w:line="360" w:lineRule="auto"/>
              <w:jc w:val="center"/>
              <w:rPr>
                <w:rFonts w:hint="eastAsia" w:ascii="宋体" w:hAnsi="宋体" w:eastAsia="宋体" w:cs="宋体"/>
                <w:color w:val="auto"/>
                <w:sz w:val="24"/>
                <w:szCs w:val="24"/>
                <w:highlight w:val="none"/>
              </w:rPr>
            </w:pPr>
          </w:p>
        </w:tc>
        <w:tc>
          <w:tcPr>
            <w:tcW w:w="901" w:type="dxa"/>
            <w:tcBorders>
              <w:top w:val="single" w:color="auto" w:sz="4" w:space="0"/>
              <w:left w:val="nil"/>
              <w:bottom w:val="single" w:color="auto" w:sz="4" w:space="0"/>
              <w:right w:val="single" w:color="auto" w:sz="4" w:space="0"/>
            </w:tcBorders>
            <w:noWrap w:val="0"/>
            <w:vAlign w:val="center"/>
          </w:tcPr>
          <w:p w14:paraId="2BBE01D1">
            <w:pPr>
              <w:spacing w:line="360" w:lineRule="auto"/>
              <w:jc w:val="center"/>
              <w:rPr>
                <w:rFonts w:hint="eastAsia" w:ascii="宋体" w:hAnsi="宋体" w:eastAsia="宋体" w:cs="宋体"/>
                <w:color w:val="auto"/>
                <w:sz w:val="24"/>
                <w:szCs w:val="24"/>
                <w:highlight w:val="none"/>
              </w:rPr>
            </w:pPr>
          </w:p>
        </w:tc>
      </w:tr>
      <w:tr w14:paraId="6512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2F9F71F3">
            <w:pPr>
              <w:spacing w:line="360" w:lineRule="auto"/>
              <w:jc w:val="center"/>
              <w:rPr>
                <w:rFonts w:hint="eastAsia" w:ascii="宋体" w:hAnsi="宋体" w:eastAsia="宋体" w:cs="宋体"/>
                <w:color w:val="auto"/>
                <w:sz w:val="24"/>
                <w:szCs w:val="24"/>
                <w:highlight w:val="none"/>
              </w:rPr>
            </w:pPr>
          </w:p>
        </w:tc>
        <w:tc>
          <w:tcPr>
            <w:tcW w:w="2382" w:type="dxa"/>
            <w:tcBorders>
              <w:top w:val="single" w:color="auto" w:sz="4" w:space="0"/>
              <w:left w:val="nil"/>
              <w:bottom w:val="single" w:color="auto" w:sz="4" w:space="0"/>
              <w:right w:val="single" w:color="auto" w:sz="4" w:space="0"/>
            </w:tcBorders>
            <w:noWrap w:val="0"/>
            <w:vAlign w:val="center"/>
          </w:tcPr>
          <w:p w14:paraId="0ADA9DC0">
            <w:pPr>
              <w:spacing w:line="360" w:lineRule="auto"/>
              <w:jc w:val="center"/>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top"/>
          </w:tcPr>
          <w:p w14:paraId="0F206479">
            <w:pPr>
              <w:spacing w:line="360" w:lineRule="auto"/>
              <w:jc w:val="center"/>
              <w:rPr>
                <w:rFonts w:hint="eastAsia" w:ascii="宋体" w:hAnsi="宋体" w:eastAsia="宋体" w:cs="宋体"/>
                <w:color w:val="auto"/>
                <w:sz w:val="24"/>
                <w:szCs w:val="24"/>
                <w:highlight w:val="none"/>
              </w:rPr>
            </w:pPr>
          </w:p>
        </w:tc>
        <w:tc>
          <w:tcPr>
            <w:tcW w:w="1822" w:type="dxa"/>
            <w:tcBorders>
              <w:top w:val="single" w:color="auto" w:sz="4" w:space="0"/>
              <w:left w:val="nil"/>
              <w:bottom w:val="single" w:color="auto" w:sz="4" w:space="0"/>
              <w:right w:val="single" w:color="auto" w:sz="4" w:space="0"/>
            </w:tcBorders>
            <w:noWrap w:val="0"/>
            <w:vAlign w:val="center"/>
          </w:tcPr>
          <w:p w14:paraId="34CF22E2">
            <w:pPr>
              <w:spacing w:line="360" w:lineRule="auto"/>
              <w:jc w:val="center"/>
              <w:rPr>
                <w:rFonts w:hint="eastAsia" w:ascii="宋体" w:hAnsi="宋体" w:eastAsia="宋体" w:cs="宋体"/>
                <w:color w:val="auto"/>
                <w:sz w:val="24"/>
                <w:szCs w:val="24"/>
                <w:highlight w:val="none"/>
              </w:rPr>
            </w:pPr>
          </w:p>
        </w:tc>
        <w:tc>
          <w:tcPr>
            <w:tcW w:w="1692" w:type="dxa"/>
            <w:tcBorders>
              <w:top w:val="single" w:color="auto" w:sz="4" w:space="0"/>
              <w:left w:val="nil"/>
              <w:bottom w:val="single" w:color="auto" w:sz="4" w:space="0"/>
              <w:right w:val="single" w:color="auto" w:sz="4" w:space="0"/>
            </w:tcBorders>
            <w:noWrap w:val="0"/>
            <w:vAlign w:val="center"/>
          </w:tcPr>
          <w:p w14:paraId="02835AD4">
            <w:pPr>
              <w:spacing w:line="360" w:lineRule="auto"/>
              <w:jc w:val="center"/>
              <w:rPr>
                <w:rFonts w:hint="eastAsia" w:ascii="宋体" w:hAnsi="宋体" w:eastAsia="宋体" w:cs="宋体"/>
                <w:color w:val="auto"/>
                <w:sz w:val="24"/>
                <w:szCs w:val="24"/>
                <w:highlight w:val="none"/>
              </w:rPr>
            </w:pPr>
          </w:p>
        </w:tc>
        <w:tc>
          <w:tcPr>
            <w:tcW w:w="901" w:type="dxa"/>
            <w:tcBorders>
              <w:top w:val="single" w:color="auto" w:sz="4" w:space="0"/>
              <w:left w:val="nil"/>
              <w:bottom w:val="single" w:color="auto" w:sz="4" w:space="0"/>
              <w:right w:val="single" w:color="auto" w:sz="4" w:space="0"/>
            </w:tcBorders>
            <w:noWrap w:val="0"/>
            <w:vAlign w:val="center"/>
          </w:tcPr>
          <w:p w14:paraId="3C7372DE">
            <w:pPr>
              <w:spacing w:line="360" w:lineRule="auto"/>
              <w:jc w:val="center"/>
              <w:rPr>
                <w:rFonts w:hint="eastAsia" w:ascii="宋体" w:hAnsi="宋体" w:eastAsia="宋体" w:cs="宋体"/>
                <w:color w:val="auto"/>
                <w:sz w:val="24"/>
                <w:szCs w:val="24"/>
                <w:highlight w:val="none"/>
              </w:rPr>
            </w:pPr>
          </w:p>
        </w:tc>
      </w:tr>
      <w:tr w14:paraId="2792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21114E02">
            <w:pPr>
              <w:spacing w:line="360" w:lineRule="auto"/>
              <w:jc w:val="center"/>
              <w:rPr>
                <w:rFonts w:hint="eastAsia" w:ascii="宋体" w:hAnsi="宋体" w:eastAsia="宋体" w:cs="宋体"/>
                <w:color w:val="auto"/>
                <w:sz w:val="24"/>
                <w:szCs w:val="24"/>
                <w:highlight w:val="none"/>
              </w:rPr>
            </w:pPr>
          </w:p>
        </w:tc>
        <w:tc>
          <w:tcPr>
            <w:tcW w:w="2382" w:type="dxa"/>
            <w:tcBorders>
              <w:top w:val="single" w:color="auto" w:sz="4" w:space="0"/>
              <w:left w:val="nil"/>
              <w:bottom w:val="single" w:color="auto" w:sz="4" w:space="0"/>
              <w:right w:val="single" w:color="auto" w:sz="4" w:space="0"/>
            </w:tcBorders>
            <w:noWrap w:val="0"/>
            <w:vAlign w:val="center"/>
          </w:tcPr>
          <w:p w14:paraId="193141D8">
            <w:pPr>
              <w:spacing w:line="360" w:lineRule="auto"/>
              <w:jc w:val="center"/>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top"/>
          </w:tcPr>
          <w:p w14:paraId="43C77313">
            <w:pPr>
              <w:spacing w:line="360" w:lineRule="auto"/>
              <w:jc w:val="center"/>
              <w:rPr>
                <w:rFonts w:hint="eastAsia" w:ascii="宋体" w:hAnsi="宋体" w:eastAsia="宋体" w:cs="宋体"/>
                <w:color w:val="auto"/>
                <w:sz w:val="24"/>
                <w:szCs w:val="24"/>
                <w:highlight w:val="none"/>
              </w:rPr>
            </w:pPr>
          </w:p>
        </w:tc>
        <w:tc>
          <w:tcPr>
            <w:tcW w:w="1822" w:type="dxa"/>
            <w:tcBorders>
              <w:top w:val="single" w:color="auto" w:sz="4" w:space="0"/>
              <w:left w:val="nil"/>
              <w:bottom w:val="single" w:color="auto" w:sz="4" w:space="0"/>
              <w:right w:val="single" w:color="auto" w:sz="4" w:space="0"/>
            </w:tcBorders>
            <w:noWrap w:val="0"/>
            <w:vAlign w:val="center"/>
          </w:tcPr>
          <w:p w14:paraId="338638AC">
            <w:pPr>
              <w:spacing w:line="360" w:lineRule="auto"/>
              <w:jc w:val="center"/>
              <w:rPr>
                <w:rFonts w:hint="eastAsia" w:ascii="宋体" w:hAnsi="宋体" w:eastAsia="宋体" w:cs="宋体"/>
                <w:color w:val="auto"/>
                <w:sz w:val="24"/>
                <w:szCs w:val="24"/>
                <w:highlight w:val="none"/>
              </w:rPr>
            </w:pPr>
          </w:p>
        </w:tc>
        <w:tc>
          <w:tcPr>
            <w:tcW w:w="1692" w:type="dxa"/>
            <w:tcBorders>
              <w:top w:val="single" w:color="auto" w:sz="4" w:space="0"/>
              <w:left w:val="nil"/>
              <w:bottom w:val="single" w:color="auto" w:sz="4" w:space="0"/>
              <w:right w:val="single" w:color="auto" w:sz="4" w:space="0"/>
            </w:tcBorders>
            <w:noWrap w:val="0"/>
            <w:vAlign w:val="center"/>
          </w:tcPr>
          <w:p w14:paraId="62406D59">
            <w:pPr>
              <w:spacing w:line="360" w:lineRule="auto"/>
              <w:jc w:val="center"/>
              <w:rPr>
                <w:rFonts w:hint="eastAsia" w:ascii="宋体" w:hAnsi="宋体" w:eastAsia="宋体" w:cs="宋体"/>
                <w:color w:val="auto"/>
                <w:sz w:val="24"/>
                <w:szCs w:val="24"/>
                <w:highlight w:val="none"/>
              </w:rPr>
            </w:pPr>
          </w:p>
        </w:tc>
        <w:tc>
          <w:tcPr>
            <w:tcW w:w="901" w:type="dxa"/>
            <w:tcBorders>
              <w:top w:val="single" w:color="auto" w:sz="4" w:space="0"/>
              <w:left w:val="nil"/>
              <w:bottom w:val="single" w:color="auto" w:sz="4" w:space="0"/>
              <w:right w:val="single" w:color="auto" w:sz="4" w:space="0"/>
            </w:tcBorders>
            <w:noWrap w:val="0"/>
            <w:vAlign w:val="center"/>
          </w:tcPr>
          <w:p w14:paraId="6F545C46">
            <w:pPr>
              <w:spacing w:line="360" w:lineRule="auto"/>
              <w:jc w:val="center"/>
              <w:rPr>
                <w:rFonts w:hint="eastAsia" w:ascii="宋体" w:hAnsi="宋体" w:eastAsia="宋体" w:cs="宋体"/>
                <w:color w:val="auto"/>
                <w:sz w:val="24"/>
                <w:szCs w:val="24"/>
                <w:highlight w:val="none"/>
              </w:rPr>
            </w:pPr>
          </w:p>
        </w:tc>
      </w:tr>
      <w:tr w14:paraId="38A5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6FB5DC25">
            <w:pPr>
              <w:spacing w:line="360" w:lineRule="auto"/>
              <w:jc w:val="center"/>
              <w:rPr>
                <w:rFonts w:hint="eastAsia" w:ascii="宋体" w:hAnsi="宋体" w:eastAsia="宋体" w:cs="宋体"/>
                <w:color w:val="auto"/>
                <w:sz w:val="24"/>
                <w:szCs w:val="24"/>
                <w:highlight w:val="none"/>
              </w:rPr>
            </w:pPr>
          </w:p>
        </w:tc>
        <w:tc>
          <w:tcPr>
            <w:tcW w:w="2382" w:type="dxa"/>
            <w:tcBorders>
              <w:top w:val="single" w:color="auto" w:sz="4" w:space="0"/>
              <w:left w:val="nil"/>
              <w:bottom w:val="single" w:color="auto" w:sz="4" w:space="0"/>
              <w:right w:val="single" w:color="auto" w:sz="4" w:space="0"/>
            </w:tcBorders>
            <w:noWrap w:val="0"/>
            <w:vAlign w:val="center"/>
          </w:tcPr>
          <w:p w14:paraId="17DD1511">
            <w:pPr>
              <w:spacing w:line="360" w:lineRule="auto"/>
              <w:jc w:val="center"/>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top"/>
          </w:tcPr>
          <w:p w14:paraId="0D2AC9DB">
            <w:pPr>
              <w:spacing w:line="360" w:lineRule="auto"/>
              <w:jc w:val="center"/>
              <w:rPr>
                <w:rFonts w:hint="eastAsia" w:ascii="宋体" w:hAnsi="宋体" w:eastAsia="宋体" w:cs="宋体"/>
                <w:color w:val="auto"/>
                <w:sz w:val="24"/>
                <w:szCs w:val="24"/>
                <w:highlight w:val="none"/>
              </w:rPr>
            </w:pPr>
          </w:p>
        </w:tc>
        <w:tc>
          <w:tcPr>
            <w:tcW w:w="1822" w:type="dxa"/>
            <w:tcBorders>
              <w:top w:val="single" w:color="auto" w:sz="4" w:space="0"/>
              <w:left w:val="nil"/>
              <w:bottom w:val="single" w:color="auto" w:sz="4" w:space="0"/>
              <w:right w:val="single" w:color="auto" w:sz="4" w:space="0"/>
            </w:tcBorders>
            <w:noWrap w:val="0"/>
            <w:vAlign w:val="center"/>
          </w:tcPr>
          <w:p w14:paraId="43861747">
            <w:pPr>
              <w:spacing w:line="360" w:lineRule="auto"/>
              <w:jc w:val="center"/>
              <w:rPr>
                <w:rFonts w:hint="eastAsia" w:ascii="宋体" w:hAnsi="宋体" w:eastAsia="宋体" w:cs="宋体"/>
                <w:color w:val="auto"/>
                <w:sz w:val="24"/>
                <w:szCs w:val="24"/>
                <w:highlight w:val="none"/>
              </w:rPr>
            </w:pPr>
          </w:p>
        </w:tc>
        <w:tc>
          <w:tcPr>
            <w:tcW w:w="1692" w:type="dxa"/>
            <w:tcBorders>
              <w:top w:val="single" w:color="auto" w:sz="4" w:space="0"/>
              <w:left w:val="nil"/>
              <w:bottom w:val="single" w:color="auto" w:sz="4" w:space="0"/>
              <w:right w:val="single" w:color="auto" w:sz="4" w:space="0"/>
            </w:tcBorders>
            <w:noWrap w:val="0"/>
            <w:vAlign w:val="center"/>
          </w:tcPr>
          <w:p w14:paraId="17F612A2">
            <w:pPr>
              <w:spacing w:line="360" w:lineRule="auto"/>
              <w:jc w:val="center"/>
              <w:rPr>
                <w:rFonts w:hint="eastAsia" w:ascii="宋体" w:hAnsi="宋体" w:eastAsia="宋体" w:cs="宋体"/>
                <w:color w:val="auto"/>
                <w:sz w:val="24"/>
                <w:szCs w:val="24"/>
                <w:highlight w:val="none"/>
              </w:rPr>
            </w:pPr>
          </w:p>
        </w:tc>
        <w:tc>
          <w:tcPr>
            <w:tcW w:w="901" w:type="dxa"/>
            <w:tcBorders>
              <w:top w:val="single" w:color="auto" w:sz="4" w:space="0"/>
              <w:left w:val="nil"/>
              <w:bottom w:val="single" w:color="auto" w:sz="4" w:space="0"/>
              <w:right w:val="single" w:color="auto" w:sz="4" w:space="0"/>
            </w:tcBorders>
            <w:noWrap w:val="0"/>
            <w:vAlign w:val="center"/>
          </w:tcPr>
          <w:p w14:paraId="4CEA044F">
            <w:pPr>
              <w:spacing w:line="360" w:lineRule="auto"/>
              <w:jc w:val="center"/>
              <w:rPr>
                <w:rFonts w:hint="eastAsia" w:ascii="宋体" w:hAnsi="宋体" w:eastAsia="宋体" w:cs="宋体"/>
                <w:color w:val="auto"/>
                <w:sz w:val="24"/>
                <w:szCs w:val="24"/>
                <w:highlight w:val="none"/>
              </w:rPr>
            </w:pPr>
          </w:p>
        </w:tc>
      </w:tr>
      <w:tr w14:paraId="5DC1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2B951EE2">
            <w:pPr>
              <w:spacing w:line="360" w:lineRule="auto"/>
              <w:jc w:val="center"/>
              <w:rPr>
                <w:rFonts w:hint="eastAsia" w:ascii="宋体" w:hAnsi="宋体" w:eastAsia="宋体" w:cs="宋体"/>
                <w:color w:val="auto"/>
                <w:sz w:val="24"/>
                <w:szCs w:val="24"/>
                <w:highlight w:val="none"/>
              </w:rPr>
            </w:pPr>
          </w:p>
        </w:tc>
        <w:tc>
          <w:tcPr>
            <w:tcW w:w="2382" w:type="dxa"/>
            <w:tcBorders>
              <w:top w:val="single" w:color="auto" w:sz="4" w:space="0"/>
              <w:left w:val="nil"/>
              <w:bottom w:val="single" w:color="auto" w:sz="4" w:space="0"/>
              <w:right w:val="single" w:color="auto" w:sz="4" w:space="0"/>
            </w:tcBorders>
            <w:noWrap w:val="0"/>
            <w:vAlign w:val="center"/>
          </w:tcPr>
          <w:p w14:paraId="13B9E4ED">
            <w:pPr>
              <w:spacing w:line="360" w:lineRule="auto"/>
              <w:jc w:val="center"/>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top"/>
          </w:tcPr>
          <w:p w14:paraId="44057979">
            <w:pPr>
              <w:spacing w:line="360" w:lineRule="auto"/>
              <w:jc w:val="center"/>
              <w:rPr>
                <w:rFonts w:hint="eastAsia" w:ascii="宋体" w:hAnsi="宋体" w:eastAsia="宋体" w:cs="宋体"/>
                <w:color w:val="auto"/>
                <w:sz w:val="24"/>
                <w:szCs w:val="24"/>
                <w:highlight w:val="none"/>
              </w:rPr>
            </w:pPr>
          </w:p>
        </w:tc>
        <w:tc>
          <w:tcPr>
            <w:tcW w:w="1822" w:type="dxa"/>
            <w:tcBorders>
              <w:top w:val="single" w:color="auto" w:sz="4" w:space="0"/>
              <w:left w:val="nil"/>
              <w:bottom w:val="single" w:color="auto" w:sz="4" w:space="0"/>
              <w:right w:val="single" w:color="auto" w:sz="4" w:space="0"/>
            </w:tcBorders>
            <w:noWrap w:val="0"/>
            <w:vAlign w:val="center"/>
          </w:tcPr>
          <w:p w14:paraId="5453CA5F">
            <w:pPr>
              <w:spacing w:line="360" w:lineRule="auto"/>
              <w:jc w:val="center"/>
              <w:rPr>
                <w:rFonts w:hint="eastAsia" w:ascii="宋体" w:hAnsi="宋体" w:eastAsia="宋体" w:cs="宋体"/>
                <w:color w:val="auto"/>
                <w:sz w:val="24"/>
                <w:szCs w:val="24"/>
                <w:highlight w:val="none"/>
              </w:rPr>
            </w:pPr>
          </w:p>
        </w:tc>
        <w:tc>
          <w:tcPr>
            <w:tcW w:w="1692" w:type="dxa"/>
            <w:tcBorders>
              <w:top w:val="single" w:color="auto" w:sz="4" w:space="0"/>
              <w:left w:val="nil"/>
              <w:bottom w:val="single" w:color="auto" w:sz="4" w:space="0"/>
              <w:right w:val="single" w:color="auto" w:sz="4" w:space="0"/>
            </w:tcBorders>
            <w:noWrap w:val="0"/>
            <w:vAlign w:val="center"/>
          </w:tcPr>
          <w:p w14:paraId="456EA1A9">
            <w:pPr>
              <w:spacing w:line="360" w:lineRule="auto"/>
              <w:jc w:val="center"/>
              <w:rPr>
                <w:rFonts w:hint="eastAsia" w:ascii="宋体" w:hAnsi="宋体" w:eastAsia="宋体" w:cs="宋体"/>
                <w:color w:val="auto"/>
                <w:sz w:val="24"/>
                <w:szCs w:val="24"/>
                <w:highlight w:val="none"/>
              </w:rPr>
            </w:pPr>
          </w:p>
        </w:tc>
        <w:tc>
          <w:tcPr>
            <w:tcW w:w="901" w:type="dxa"/>
            <w:tcBorders>
              <w:top w:val="single" w:color="auto" w:sz="4" w:space="0"/>
              <w:left w:val="nil"/>
              <w:bottom w:val="single" w:color="auto" w:sz="4" w:space="0"/>
              <w:right w:val="single" w:color="auto" w:sz="4" w:space="0"/>
            </w:tcBorders>
            <w:noWrap w:val="0"/>
            <w:vAlign w:val="center"/>
          </w:tcPr>
          <w:p w14:paraId="03C9E6C4">
            <w:pPr>
              <w:spacing w:line="360" w:lineRule="auto"/>
              <w:jc w:val="center"/>
              <w:rPr>
                <w:rFonts w:hint="eastAsia" w:ascii="宋体" w:hAnsi="宋体" w:eastAsia="宋体" w:cs="宋体"/>
                <w:color w:val="auto"/>
                <w:sz w:val="24"/>
                <w:szCs w:val="24"/>
                <w:highlight w:val="none"/>
              </w:rPr>
            </w:pPr>
          </w:p>
        </w:tc>
      </w:tr>
      <w:tr w14:paraId="25EC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4B09849F">
            <w:pPr>
              <w:spacing w:line="360" w:lineRule="auto"/>
              <w:jc w:val="center"/>
              <w:rPr>
                <w:rFonts w:hint="eastAsia" w:ascii="宋体" w:hAnsi="宋体" w:eastAsia="宋体" w:cs="宋体"/>
                <w:color w:val="auto"/>
                <w:sz w:val="24"/>
                <w:szCs w:val="24"/>
                <w:highlight w:val="none"/>
              </w:rPr>
            </w:pPr>
          </w:p>
        </w:tc>
        <w:tc>
          <w:tcPr>
            <w:tcW w:w="2382" w:type="dxa"/>
            <w:tcBorders>
              <w:top w:val="single" w:color="auto" w:sz="4" w:space="0"/>
              <w:left w:val="nil"/>
              <w:bottom w:val="single" w:color="auto" w:sz="4" w:space="0"/>
              <w:right w:val="single" w:color="auto" w:sz="4" w:space="0"/>
            </w:tcBorders>
            <w:noWrap w:val="0"/>
            <w:vAlign w:val="center"/>
          </w:tcPr>
          <w:p w14:paraId="2EB7BFBB">
            <w:pPr>
              <w:spacing w:line="360" w:lineRule="auto"/>
              <w:jc w:val="center"/>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top"/>
          </w:tcPr>
          <w:p w14:paraId="501D14CC">
            <w:pPr>
              <w:spacing w:line="360" w:lineRule="auto"/>
              <w:jc w:val="center"/>
              <w:rPr>
                <w:rFonts w:hint="eastAsia" w:ascii="宋体" w:hAnsi="宋体" w:eastAsia="宋体" w:cs="宋体"/>
                <w:color w:val="auto"/>
                <w:sz w:val="24"/>
                <w:szCs w:val="24"/>
                <w:highlight w:val="none"/>
              </w:rPr>
            </w:pPr>
          </w:p>
        </w:tc>
        <w:tc>
          <w:tcPr>
            <w:tcW w:w="1822" w:type="dxa"/>
            <w:tcBorders>
              <w:top w:val="single" w:color="auto" w:sz="4" w:space="0"/>
              <w:left w:val="nil"/>
              <w:bottom w:val="single" w:color="auto" w:sz="4" w:space="0"/>
              <w:right w:val="single" w:color="auto" w:sz="4" w:space="0"/>
            </w:tcBorders>
            <w:noWrap w:val="0"/>
            <w:vAlign w:val="center"/>
          </w:tcPr>
          <w:p w14:paraId="0C263347">
            <w:pPr>
              <w:spacing w:line="360" w:lineRule="auto"/>
              <w:jc w:val="center"/>
              <w:rPr>
                <w:rFonts w:hint="eastAsia" w:ascii="宋体" w:hAnsi="宋体" w:eastAsia="宋体" w:cs="宋体"/>
                <w:color w:val="auto"/>
                <w:sz w:val="24"/>
                <w:szCs w:val="24"/>
                <w:highlight w:val="none"/>
              </w:rPr>
            </w:pPr>
          </w:p>
        </w:tc>
        <w:tc>
          <w:tcPr>
            <w:tcW w:w="1692" w:type="dxa"/>
            <w:tcBorders>
              <w:top w:val="single" w:color="auto" w:sz="4" w:space="0"/>
              <w:left w:val="nil"/>
              <w:bottom w:val="single" w:color="auto" w:sz="4" w:space="0"/>
              <w:right w:val="single" w:color="auto" w:sz="4" w:space="0"/>
            </w:tcBorders>
            <w:noWrap w:val="0"/>
            <w:vAlign w:val="center"/>
          </w:tcPr>
          <w:p w14:paraId="1B649A47">
            <w:pPr>
              <w:spacing w:line="360" w:lineRule="auto"/>
              <w:jc w:val="center"/>
              <w:rPr>
                <w:rFonts w:hint="eastAsia" w:ascii="宋体" w:hAnsi="宋体" w:eastAsia="宋体" w:cs="宋体"/>
                <w:color w:val="auto"/>
                <w:sz w:val="24"/>
                <w:szCs w:val="24"/>
                <w:highlight w:val="none"/>
              </w:rPr>
            </w:pPr>
          </w:p>
        </w:tc>
        <w:tc>
          <w:tcPr>
            <w:tcW w:w="901" w:type="dxa"/>
            <w:tcBorders>
              <w:top w:val="single" w:color="auto" w:sz="4" w:space="0"/>
              <w:left w:val="nil"/>
              <w:bottom w:val="single" w:color="auto" w:sz="4" w:space="0"/>
              <w:right w:val="single" w:color="auto" w:sz="4" w:space="0"/>
            </w:tcBorders>
            <w:noWrap w:val="0"/>
            <w:vAlign w:val="center"/>
          </w:tcPr>
          <w:p w14:paraId="20089B61">
            <w:pPr>
              <w:spacing w:line="360" w:lineRule="auto"/>
              <w:jc w:val="center"/>
              <w:rPr>
                <w:rFonts w:hint="eastAsia" w:ascii="宋体" w:hAnsi="宋体" w:eastAsia="宋体" w:cs="宋体"/>
                <w:color w:val="auto"/>
                <w:sz w:val="24"/>
                <w:szCs w:val="24"/>
                <w:highlight w:val="none"/>
              </w:rPr>
            </w:pPr>
          </w:p>
        </w:tc>
      </w:tr>
      <w:tr w14:paraId="7694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4C179078">
            <w:pPr>
              <w:spacing w:line="360" w:lineRule="auto"/>
              <w:jc w:val="center"/>
              <w:rPr>
                <w:rFonts w:hint="eastAsia" w:ascii="宋体" w:hAnsi="宋体" w:eastAsia="宋体" w:cs="宋体"/>
                <w:color w:val="auto"/>
                <w:sz w:val="24"/>
                <w:szCs w:val="24"/>
                <w:highlight w:val="none"/>
              </w:rPr>
            </w:pPr>
          </w:p>
        </w:tc>
        <w:tc>
          <w:tcPr>
            <w:tcW w:w="2382" w:type="dxa"/>
            <w:tcBorders>
              <w:top w:val="single" w:color="auto" w:sz="4" w:space="0"/>
              <w:left w:val="nil"/>
              <w:bottom w:val="single" w:color="auto" w:sz="4" w:space="0"/>
              <w:right w:val="single" w:color="auto" w:sz="4" w:space="0"/>
            </w:tcBorders>
            <w:noWrap w:val="0"/>
            <w:vAlign w:val="center"/>
          </w:tcPr>
          <w:p w14:paraId="39DDA334">
            <w:pPr>
              <w:spacing w:line="360" w:lineRule="auto"/>
              <w:jc w:val="center"/>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top"/>
          </w:tcPr>
          <w:p w14:paraId="5775C1D4">
            <w:pPr>
              <w:spacing w:line="360" w:lineRule="auto"/>
              <w:jc w:val="center"/>
              <w:rPr>
                <w:rFonts w:hint="eastAsia" w:ascii="宋体" w:hAnsi="宋体" w:eastAsia="宋体" w:cs="宋体"/>
                <w:color w:val="auto"/>
                <w:sz w:val="24"/>
                <w:szCs w:val="24"/>
                <w:highlight w:val="none"/>
              </w:rPr>
            </w:pPr>
          </w:p>
        </w:tc>
        <w:tc>
          <w:tcPr>
            <w:tcW w:w="1822" w:type="dxa"/>
            <w:tcBorders>
              <w:top w:val="single" w:color="auto" w:sz="4" w:space="0"/>
              <w:left w:val="nil"/>
              <w:bottom w:val="single" w:color="auto" w:sz="4" w:space="0"/>
              <w:right w:val="single" w:color="auto" w:sz="4" w:space="0"/>
            </w:tcBorders>
            <w:noWrap w:val="0"/>
            <w:vAlign w:val="center"/>
          </w:tcPr>
          <w:p w14:paraId="0A31CDE8">
            <w:pPr>
              <w:spacing w:line="360" w:lineRule="auto"/>
              <w:jc w:val="center"/>
              <w:rPr>
                <w:rFonts w:hint="eastAsia" w:ascii="宋体" w:hAnsi="宋体" w:eastAsia="宋体" w:cs="宋体"/>
                <w:color w:val="auto"/>
                <w:sz w:val="24"/>
                <w:szCs w:val="24"/>
                <w:highlight w:val="none"/>
              </w:rPr>
            </w:pPr>
          </w:p>
        </w:tc>
        <w:tc>
          <w:tcPr>
            <w:tcW w:w="1692" w:type="dxa"/>
            <w:tcBorders>
              <w:top w:val="single" w:color="auto" w:sz="4" w:space="0"/>
              <w:left w:val="nil"/>
              <w:bottom w:val="single" w:color="auto" w:sz="4" w:space="0"/>
              <w:right w:val="single" w:color="auto" w:sz="4" w:space="0"/>
            </w:tcBorders>
            <w:noWrap w:val="0"/>
            <w:vAlign w:val="center"/>
          </w:tcPr>
          <w:p w14:paraId="1A4CA648">
            <w:pPr>
              <w:spacing w:line="360" w:lineRule="auto"/>
              <w:jc w:val="center"/>
              <w:rPr>
                <w:rFonts w:hint="eastAsia" w:ascii="宋体" w:hAnsi="宋体" w:eastAsia="宋体" w:cs="宋体"/>
                <w:color w:val="auto"/>
                <w:sz w:val="24"/>
                <w:szCs w:val="24"/>
                <w:highlight w:val="none"/>
              </w:rPr>
            </w:pPr>
          </w:p>
        </w:tc>
        <w:tc>
          <w:tcPr>
            <w:tcW w:w="901" w:type="dxa"/>
            <w:tcBorders>
              <w:top w:val="single" w:color="auto" w:sz="4" w:space="0"/>
              <w:left w:val="nil"/>
              <w:bottom w:val="single" w:color="auto" w:sz="4" w:space="0"/>
              <w:right w:val="single" w:color="auto" w:sz="4" w:space="0"/>
            </w:tcBorders>
            <w:noWrap w:val="0"/>
            <w:vAlign w:val="center"/>
          </w:tcPr>
          <w:p w14:paraId="20ADF6F2">
            <w:pPr>
              <w:spacing w:line="360" w:lineRule="auto"/>
              <w:jc w:val="center"/>
              <w:rPr>
                <w:rFonts w:hint="eastAsia" w:ascii="宋体" w:hAnsi="宋体" w:eastAsia="宋体" w:cs="宋体"/>
                <w:color w:val="auto"/>
                <w:sz w:val="24"/>
                <w:szCs w:val="24"/>
                <w:highlight w:val="none"/>
              </w:rPr>
            </w:pPr>
          </w:p>
        </w:tc>
      </w:tr>
    </w:tbl>
    <w:p w14:paraId="6333CCCC">
      <w:pPr>
        <w:snapToGrid w:val="0"/>
        <w:spacing w:line="480" w:lineRule="exact"/>
        <w:jc w:val="left"/>
        <w:rPr>
          <w:rFonts w:hint="eastAsia" w:ascii="宋体" w:hAnsi="宋体" w:eastAsia="宋体" w:cs="宋体"/>
          <w:color w:val="auto"/>
          <w:szCs w:val="21"/>
          <w:highlight w:val="none"/>
          <w:lang w:bidi="ar"/>
        </w:rPr>
      </w:pPr>
      <w:r>
        <w:rPr>
          <w:rFonts w:hint="eastAsia" w:ascii="宋体" w:hAnsi="宋体" w:eastAsia="宋体" w:cs="宋体"/>
          <w:b w:val="0"/>
          <w:bCs w:val="0"/>
          <w:color w:val="auto"/>
          <w:sz w:val="28"/>
          <w:szCs w:val="28"/>
          <w:highlight w:val="none"/>
          <w:lang w:val="en-US" w:eastAsia="zh-CN"/>
        </w:rPr>
        <w:t>后附证明文件：</w:t>
      </w: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p>
    <w:p w14:paraId="6AB871FB">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（公章）：</w:t>
      </w:r>
    </w:p>
    <w:p w14:paraId="2954C579">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代表（签字或盖章）：</w:t>
      </w:r>
    </w:p>
    <w:p w14:paraId="633C579C">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日 期：</w:t>
      </w:r>
    </w:p>
    <w:p w14:paraId="6C9CCB0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lang w:eastAsia="zh-CN"/>
        </w:rPr>
        <w:t>七、供应商</w:t>
      </w:r>
      <w:r>
        <w:rPr>
          <w:rFonts w:hint="eastAsia" w:ascii="宋体" w:hAnsi="宋体" w:eastAsia="宋体" w:cs="宋体"/>
          <w:b/>
          <w:bCs/>
          <w:color w:val="auto"/>
          <w:sz w:val="24"/>
          <w:highlight w:val="none"/>
        </w:rPr>
        <w:t>认为需要提供的其它商务、技术文件（格式）</w:t>
      </w:r>
    </w:p>
    <w:p w14:paraId="23F12959">
      <w:pPr>
        <w:tabs>
          <w:tab w:val="left" w:pos="1418"/>
        </w:tabs>
        <w:spacing w:line="360" w:lineRule="auto"/>
        <w:ind w:firstLine="560" w:firstLineChars="200"/>
        <w:rPr>
          <w:rFonts w:hint="eastAsia" w:ascii="宋体" w:hAnsi="宋体" w:eastAsia="宋体" w:cs="宋体"/>
          <w:bCs/>
          <w:color w:val="auto"/>
          <w:spacing w:val="20"/>
          <w:sz w:val="24"/>
          <w:highlight w:val="none"/>
          <w:lang w:eastAsia="zh-CN"/>
        </w:rPr>
      </w:pPr>
    </w:p>
    <w:p w14:paraId="4E351F5A">
      <w:pPr>
        <w:spacing w:line="360" w:lineRule="auto"/>
        <w:ind w:right="26"/>
        <w:jc w:val="center"/>
        <w:rPr>
          <w:rFonts w:hint="eastAsia" w:ascii="宋体" w:hAnsi="宋体" w:eastAsia="宋体" w:cs="宋体"/>
          <w:b/>
          <w:snapToGrid w:val="0"/>
          <w:color w:val="auto"/>
          <w:highlight w:val="none"/>
        </w:rPr>
      </w:pPr>
      <w:r>
        <w:rPr>
          <w:rFonts w:hint="eastAsia" w:ascii="宋体" w:hAnsi="宋体" w:eastAsia="宋体" w:cs="宋体"/>
          <w:bCs/>
          <w:color w:val="auto"/>
          <w:spacing w:val="20"/>
          <w:sz w:val="24"/>
          <w:highlight w:val="none"/>
          <w:lang w:eastAsia="zh-CN"/>
        </w:rPr>
        <w:t>如有内容自拟，如无注明：无</w:t>
      </w:r>
    </w:p>
    <w:p w14:paraId="72FCC065">
      <w:pPr>
        <w:rPr>
          <w:rFonts w:hint="eastAsia" w:ascii="宋体" w:hAnsi="宋体" w:eastAsia="宋体" w:cs="宋体"/>
          <w:b/>
          <w:snapToGrid w:val="0"/>
          <w:color w:val="auto"/>
          <w:highlight w:val="none"/>
        </w:rPr>
      </w:pPr>
    </w:p>
    <w:p w14:paraId="2D067350">
      <w:pPr>
        <w:rPr>
          <w:rFonts w:hint="eastAsia" w:ascii="宋体" w:hAnsi="宋体" w:eastAsia="宋体" w:cs="宋体"/>
          <w:b/>
          <w:snapToGrid w:val="0"/>
          <w:color w:val="auto"/>
          <w:highlight w:val="none"/>
        </w:rPr>
      </w:pPr>
    </w:p>
    <w:p w14:paraId="3D227434">
      <w:pPr>
        <w:rPr>
          <w:rFonts w:hint="eastAsia" w:ascii="宋体" w:hAnsi="宋体" w:eastAsia="宋体" w:cs="宋体"/>
          <w:b/>
          <w:snapToGrid w:val="0"/>
          <w:color w:val="auto"/>
          <w:highlight w:val="none"/>
        </w:rPr>
      </w:pPr>
    </w:p>
    <w:p w14:paraId="696D6D1E">
      <w:pPr>
        <w:rPr>
          <w:rFonts w:hint="eastAsia" w:ascii="宋体" w:hAnsi="宋体" w:eastAsia="宋体" w:cs="宋体"/>
          <w:b/>
          <w:snapToGrid w:val="0"/>
          <w:color w:val="auto"/>
          <w:highlight w:val="none"/>
        </w:rPr>
      </w:pPr>
    </w:p>
    <w:p w14:paraId="4DA8DC41">
      <w:pPr>
        <w:rPr>
          <w:rFonts w:hint="eastAsia" w:ascii="宋体" w:hAnsi="宋体" w:eastAsia="宋体" w:cs="宋体"/>
          <w:b/>
          <w:snapToGrid w:val="0"/>
          <w:color w:val="auto"/>
          <w:highlight w:val="none"/>
        </w:rPr>
      </w:pPr>
    </w:p>
    <w:p w14:paraId="04511D5D">
      <w:pPr>
        <w:rPr>
          <w:rFonts w:hint="eastAsia" w:ascii="宋体" w:hAnsi="宋体" w:eastAsia="宋体" w:cs="宋体"/>
          <w:b/>
          <w:snapToGrid w:val="0"/>
          <w:color w:val="auto"/>
          <w:highlight w:val="none"/>
        </w:rPr>
      </w:pPr>
    </w:p>
    <w:p w14:paraId="6F3ABDC5">
      <w:pPr>
        <w:rPr>
          <w:rFonts w:hint="eastAsia" w:ascii="宋体" w:hAnsi="宋体" w:eastAsia="宋体" w:cs="宋体"/>
          <w:b/>
          <w:snapToGrid w:val="0"/>
          <w:color w:val="auto"/>
          <w:highlight w:val="none"/>
        </w:rPr>
      </w:pPr>
    </w:p>
    <w:p w14:paraId="3095E0E6">
      <w:pPr>
        <w:rPr>
          <w:rFonts w:hint="eastAsia" w:ascii="宋体" w:hAnsi="宋体" w:eastAsia="宋体" w:cs="宋体"/>
          <w:b/>
          <w:snapToGrid w:val="0"/>
          <w:color w:val="auto"/>
          <w:highlight w:val="none"/>
        </w:rPr>
      </w:pPr>
    </w:p>
    <w:p w14:paraId="1ECF313D">
      <w:pPr>
        <w:rPr>
          <w:rFonts w:hint="eastAsia" w:ascii="宋体" w:hAnsi="宋体" w:eastAsia="宋体" w:cs="宋体"/>
          <w:b/>
          <w:snapToGrid w:val="0"/>
          <w:color w:val="auto"/>
          <w:highlight w:val="none"/>
        </w:rPr>
      </w:pPr>
    </w:p>
    <w:p w14:paraId="1609E29B">
      <w:pPr>
        <w:rPr>
          <w:rFonts w:hint="eastAsia" w:ascii="宋体" w:hAnsi="宋体" w:eastAsia="宋体" w:cs="宋体"/>
          <w:b/>
          <w:snapToGrid w:val="0"/>
          <w:color w:val="auto"/>
          <w:highlight w:val="none"/>
        </w:rPr>
      </w:pPr>
    </w:p>
    <w:p w14:paraId="6FCCC045">
      <w:pPr>
        <w:rPr>
          <w:rFonts w:hint="eastAsia" w:ascii="宋体" w:hAnsi="宋体" w:eastAsia="宋体" w:cs="宋体"/>
          <w:b/>
          <w:snapToGrid w:val="0"/>
          <w:color w:val="auto"/>
          <w:highlight w:val="none"/>
        </w:rPr>
      </w:pPr>
    </w:p>
    <w:p w14:paraId="5AEDD210">
      <w:pPr>
        <w:rPr>
          <w:rFonts w:hint="eastAsia" w:ascii="宋体" w:hAnsi="宋体" w:eastAsia="宋体" w:cs="宋体"/>
          <w:b/>
          <w:snapToGrid w:val="0"/>
          <w:color w:val="auto"/>
          <w:highlight w:val="none"/>
        </w:rPr>
      </w:pPr>
    </w:p>
    <w:p w14:paraId="6E728362">
      <w:pPr>
        <w:rPr>
          <w:rFonts w:hint="eastAsia" w:ascii="宋体" w:hAnsi="宋体" w:eastAsia="宋体" w:cs="宋体"/>
          <w:b/>
          <w:snapToGrid w:val="0"/>
          <w:color w:val="auto"/>
          <w:highlight w:val="none"/>
        </w:rPr>
      </w:pPr>
    </w:p>
    <w:p w14:paraId="7F6A997F">
      <w:pPr>
        <w:rPr>
          <w:rFonts w:hint="eastAsia" w:ascii="宋体" w:hAnsi="宋体" w:eastAsia="宋体" w:cs="宋体"/>
          <w:b/>
          <w:snapToGrid w:val="0"/>
          <w:color w:val="auto"/>
          <w:highlight w:val="none"/>
        </w:rPr>
      </w:pPr>
    </w:p>
    <w:p w14:paraId="490AE81C">
      <w:pPr>
        <w:rPr>
          <w:rFonts w:hint="eastAsia" w:ascii="宋体" w:hAnsi="宋体" w:eastAsia="宋体" w:cs="宋体"/>
          <w:b/>
          <w:snapToGrid w:val="0"/>
          <w:color w:val="auto"/>
          <w:highlight w:val="none"/>
        </w:rPr>
      </w:pPr>
    </w:p>
    <w:p w14:paraId="5357E7D5">
      <w:pPr>
        <w:rPr>
          <w:rFonts w:hint="eastAsia" w:ascii="宋体" w:hAnsi="宋体" w:eastAsia="宋体" w:cs="宋体"/>
          <w:b/>
          <w:snapToGrid w:val="0"/>
          <w:color w:val="auto"/>
          <w:highlight w:val="none"/>
        </w:rPr>
      </w:pPr>
    </w:p>
    <w:p w14:paraId="529B996E">
      <w:pPr>
        <w:rPr>
          <w:rFonts w:hint="eastAsia" w:ascii="宋体" w:hAnsi="宋体" w:eastAsia="宋体" w:cs="宋体"/>
          <w:b/>
          <w:snapToGrid w:val="0"/>
          <w:color w:val="auto"/>
          <w:highlight w:val="none"/>
        </w:rPr>
      </w:pPr>
    </w:p>
    <w:p w14:paraId="3AFB8332">
      <w:pPr>
        <w:rPr>
          <w:rFonts w:hint="eastAsia" w:ascii="宋体" w:hAnsi="宋体" w:eastAsia="宋体" w:cs="宋体"/>
          <w:b/>
          <w:snapToGrid w:val="0"/>
          <w:color w:val="auto"/>
          <w:highlight w:val="none"/>
        </w:rPr>
      </w:pPr>
    </w:p>
    <w:p w14:paraId="2E23968E">
      <w:pPr>
        <w:snapToGrid w:val="0"/>
        <w:spacing w:line="480" w:lineRule="exact"/>
        <w:ind w:firstLine="3780" w:firstLineChars="18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（公章）：</w:t>
      </w:r>
    </w:p>
    <w:p w14:paraId="567E8EDA">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代表（签字或盖章）：</w:t>
      </w:r>
    </w:p>
    <w:p w14:paraId="4A4D1FA2">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ab/>
      </w:r>
      <w:r>
        <w:rPr>
          <w:rFonts w:hint="eastAsia" w:ascii="宋体" w:hAnsi="宋体" w:eastAsia="宋体" w:cs="宋体"/>
          <w:color w:val="auto"/>
          <w:szCs w:val="21"/>
          <w:highlight w:val="none"/>
          <w:lang w:bidi="ar"/>
        </w:rPr>
        <w:t xml:space="preserve"> 日 期：</w:t>
      </w:r>
    </w:p>
    <w:p w14:paraId="70E27C02">
      <w:pPr>
        <w:rPr>
          <w:rFonts w:hint="eastAsia" w:ascii="宋体" w:hAnsi="宋体" w:eastAsia="宋体" w:cs="宋体"/>
          <w:b/>
          <w:snapToGrid w:val="0"/>
          <w:color w:val="auto"/>
          <w:highlight w:val="none"/>
        </w:rPr>
      </w:pPr>
      <w:bookmarkStart w:id="62" w:name="_Toc431"/>
      <w:r>
        <w:rPr>
          <w:rFonts w:hint="eastAsia" w:ascii="宋体" w:hAnsi="宋体" w:eastAsia="宋体" w:cs="宋体"/>
          <w:b/>
          <w:snapToGrid w:val="0"/>
          <w:color w:val="auto"/>
          <w:highlight w:val="none"/>
        </w:rPr>
        <w:br w:type="page"/>
      </w:r>
    </w:p>
    <w:p w14:paraId="7BB12293">
      <w:pPr>
        <w:jc w:val="center"/>
        <w:outlineLvl w:val="0"/>
        <w:rPr>
          <w:rFonts w:hint="eastAsia" w:ascii="宋体" w:hAnsi="宋体" w:eastAsia="宋体" w:cs="宋体"/>
          <w:b/>
          <w:snapToGrid w:val="0"/>
          <w:color w:val="auto"/>
          <w:highlight w:val="none"/>
        </w:rPr>
      </w:pPr>
    </w:p>
    <w:p w14:paraId="671FF305">
      <w:pPr>
        <w:jc w:val="center"/>
        <w:outlineLvl w:val="0"/>
        <w:rPr>
          <w:rFonts w:hint="eastAsia" w:ascii="宋体" w:hAnsi="宋体" w:eastAsia="宋体" w:cs="宋体"/>
          <w:b/>
          <w:snapToGrid w:val="0"/>
          <w:color w:val="auto"/>
          <w:highlight w:val="none"/>
        </w:rPr>
      </w:pPr>
    </w:p>
    <w:p w14:paraId="448E2C60">
      <w:pPr>
        <w:jc w:val="center"/>
        <w:outlineLvl w:val="0"/>
        <w:rPr>
          <w:rFonts w:hint="eastAsia" w:ascii="宋体" w:hAnsi="宋体" w:eastAsia="宋体" w:cs="宋体"/>
          <w:b/>
          <w:snapToGrid w:val="0"/>
          <w:color w:val="auto"/>
          <w:highlight w:val="none"/>
        </w:rPr>
      </w:pPr>
    </w:p>
    <w:p w14:paraId="53657F5A">
      <w:pPr>
        <w:jc w:val="center"/>
        <w:outlineLvl w:val="0"/>
        <w:rPr>
          <w:rFonts w:hint="eastAsia" w:ascii="宋体" w:hAnsi="宋体" w:eastAsia="宋体" w:cs="宋体"/>
          <w:b/>
          <w:snapToGrid w:val="0"/>
          <w:color w:val="auto"/>
          <w:highlight w:val="none"/>
        </w:rPr>
      </w:pPr>
    </w:p>
    <w:p w14:paraId="3445A29A">
      <w:pPr>
        <w:jc w:val="center"/>
        <w:outlineLvl w:val="0"/>
        <w:rPr>
          <w:rFonts w:hint="eastAsia" w:ascii="宋体" w:hAnsi="宋体" w:eastAsia="宋体" w:cs="宋体"/>
          <w:b/>
          <w:snapToGrid w:val="0"/>
          <w:color w:val="auto"/>
          <w:highlight w:val="none"/>
        </w:rPr>
      </w:pPr>
    </w:p>
    <w:p w14:paraId="1F73EFE7">
      <w:pPr>
        <w:jc w:val="center"/>
        <w:outlineLvl w:val="0"/>
        <w:rPr>
          <w:rFonts w:hint="eastAsia" w:ascii="宋体" w:hAnsi="宋体" w:eastAsia="宋体" w:cs="宋体"/>
          <w:b/>
          <w:snapToGrid w:val="0"/>
          <w:color w:val="auto"/>
          <w:highlight w:val="none"/>
        </w:rPr>
      </w:pPr>
    </w:p>
    <w:p w14:paraId="62599FD3">
      <w:pPr>
        <w:jc w:val="center"/>
        <w:outlineLvl w:val="0"/>
        <w:rPr>
          <w:rFonts w:hint="eastAsia" w:ascii="宋体" w:hAnsi="宋体" w:eastAsia="宋体" w:cs="宋体"/>
          <w:b/>
          <w:snapToGrid w:val="0"/>
          <w:color w:val="auto"/>
          <w:highlight w:val="none"/>
        </w:rPr>
      </w:pPr>
    </w:p>
    <w:p w14:paraId="21A18B97">
      <w:pPr>
        <w:jc w:val="center"/>
        <w:outlineLvl w:val="0"/>
        <w:rPr>
          <w:rFonts w:hint="eastAsia" w:ascii="宋体" w:hAnsi="宋体" w:eastAsia="宋体" w:cs="宋体"/>
          <w:b/>
          <w:snapToGrid w:val="0"/>
          <w:color w:val="auto"/>
          <w:highlight w:val="none"/>
        </w:rPr>
      </w:pPr>
    </w:p>
    <w:p w14:paraId="2332B45E">
      <w:pPr>
        <w:jc w:val="center"/>
        <w:outlineLvl w:val="0"/>
        <w:rPr>
          <w:rFonts w:hint="eastAsia" w:ascii="宋体" w:hAnsi="宋体" w:eastAsia="宋体" w:cs="宋体"/>
          <w:b/>
          <w:snapToGrid w:val="0"/>
          <w:color w:val="auto"/>
          <w:highlight w:val="none"/>
        </w:rPr>
      </w:pPr>
    </w:p>
    <w:p w14:paraId="704D5009">
      <w:pPr>
        <w:jc w:val="center"/>
        <w:outlineLvl w:val="0"/>
        <w:rPr>
          <w:rFonts w:hint="eastAsia" w:ascii="宋体" w:hAnsi="宋体" w:eastAsia="宋体" w:cs="宋体"/>
          <w:b/>
          <w:snapToGrid w:val="0"/>
          <w:color w:val="auto"/>
          <w:highlight w:val="none"/>
        </w:rPr>
      </w:pPr>
    </w:p>
    <w:p w14:paraId="06BFC787">
      <w:pPr>
        <w:jc w:val="center"/>
        <w:outlineLvl w:val="0"/>
        <w:rPr>
          <w:rFonts w:hint="eastAsia" w:ascii="宋体" w:hAnsi="宋体" w:eastAsia="宋体" w:cs="宋体"/>
          <w:b/>
          <w:snapToGrid w:val="0"/>
          <w:color w:val="auto"/>
          <w:highlight w:val="none"/>
        </w:rPr>
      </w:pPr>
    </w:p>
    <w:p w14:paraId="4DDDF103">
      <w:pPr>
        <w:jc w:val="center"/>
        <w:outlineLvl w:val="0"/>
        <w:rPr>
          <w:rFonts w:hint="eastAsia" w:ascii="宋体" w:hAnsi="宋体" w:eastAsia="宋体" w:cs="宋体"/>
          <w:b/>
          <w:snapToGrid w:val="0"/>
          <w:color w:val="auto"/>
          <w:highlight w:val="none"/>
        </w:rPr>
      </w:pPr>
    </w:p>
    <w:p w14:paraId="4EAAA5DD">
      <w:pPr>
        <w:jc w:val="center"/>
        <w:outlineLvl w:val="0"/>
        <w:rPr>
          <w:rFonts w:hint="eastAsia" w:ascii="宋体" w:hAnsi="宋体" w:eastAsia="宋体" w:cs="宋体"/>
          <w:b/>
          <w:snapToGrid w:val="0"/>
          <w:color w:val="auto"/>
          <w:highlight w:val="none"/>
        </w:rPr>
      </w:pPr>
    </w:p>
    <w:p w14:paraId="415DCC6E">
      <w:pPr>
        <w:jc w:val="center"/>
        <w:outlineLvl w:val="0"/>
        <w:rPr>
          <w:rFonts w:hint="eastAsia" w:ascii="宋体" w:hAnsi="宋体" w:eastAsia="宋体" w:cs="宋体"/>
          <w:b/>
          <w:snapToGrid w:val="0"/>
          <w:color w:val="auto"/>
          <w:highlight w:val="none"/>
        </w:rPr>
      </w:pPr>
    </w:p>
    <w:p w14:paraId="3B379242">
      <w:pPr>
        <w:jc w:val="center"/>
        <w:outlineLvl w:val="0"/>
        <w:rPr>
          <w:rFonts w:hint="eastAsia" w:ascii="宋体" w:hAnsi="宋体" w:eastAsia="宋体" w:cs="宋体"/>
          <w:b/>
          <w:snapToGrid w:val="0"/>
          <w:color w:val="auto"/>
          <w:highlight w:val="none"/>
        </w:rPr>
      </w:pPr>
    </w:p>
    <w:p w14:paraId="3945457E">
      <w:pPr>
        <w:pStyle w:val="4"/>
        <w:bidi w:val="0"/>
        <w:jc w:val="center"/>
        <w:rPr>
          <w:rFonts w:hint="eastAsia"/>
          <w:highlight w:val="none"/>
        </w:rPr>
      </w:pPr>
      <w:bookmarkStart w:id="63" w:name="_Toc13585"/>
      <w:bookmarkStart w:id="64" w:name="_Toc31492"/>
      <w:r>
        <w:rPr>
          <w:rFonts w:hint="eastAsia"/>
          <w:highlight w:val="none"/>
        </w:rPr>
        <w:t>第七</w:t>
      </w:r>
      <w:r>
        <w:rPr>
          <w:rFonts w:hint="eastAsia"/>
          <w:highlight w:val="none"/>
          <w:lang w:val="en-US" w:eastAsia="zh-CN"/>
        </w:rPr>
        <w:t>部分</w:t>
      </w:r>
      <w:r>
        <w:rPr>
          <w:rFonts w:hint="eastAsia"/>
          <w:highlight w:val="none"/>
        </w:rPr>
        <w:t xml:space="preserve"> 相关附件</w:t>
      </w:r>
      <w:bookmarkEnd w:id="62"/>
      <w:bookmarkEnd w:id="63"/>
      <w:bookmarkEnd w:id="64"/>
    </w:p>
    <w:p w14:paraId="26A7332D">
      <w:pPr>
        <w:rPr>
          <w:rFonts w:hint="eastAsia" w:ascii="宋体" w:hAnsi="宋体" w:eastAsia="宋体" w:cs="宋体"/>
          <w:b/>
          <w:color w:val="auto"/>
          <w:kern w:val="0"/>
          <w:sz w:val="36"/>
          <w:szCs w:val="20"/>
          <w:highlight w:val="none"/>
        </w:rPr>
      </w:pPr>
      <w:r>
        <w:rPr>
          <w:rFonts w:hint="eastAsia" w:ascii="宋体" w:hAnsi="宋体" w:eastAsia="宋体" w:cs="宋体"/>
          <w:b/>
          <w:color w:val="auto"/>
          <w:kern w:val="0"/>
          <w:sz w:val="36"/>
          <w:szCs w:val="20"/>
          <w:highlight w:val="none"/>
        </w:rPr>
        <w:br w:type="page"/>
      </w:r>
    </w:p>
    <w:p w14:paraId="24ADC3CC">
      <w:pPr>
        <w:jc w:val="center"/>
        <w:outlineLvl w:val="0"/>
        <w:rPr>
          <w:rFonts w:hint="eastAsia" w:ascii="宋体" w:hAnsi="宋体" w:eastAsia="宋体" w:cs="宋体"/>
          <w:b/>
          <w:color w:val="auto"/>
          <w:kern w:val="0"/>
          <w:sz w:val="36"/>
          <w:szCs w:val="20"/>
          <w:highlight w:val="none"/>
        </w:rPr>
      </w:pPr>
    </w:p>
    <w:p w14:paraId="03E869AC">
      <w:pPr>
        <w:spacing w:line="360" w:lineRule="auto"/>
        <w:ind w:right="26"/>
        <w:outlineLvl w:val="0"/>
        <w:rPr>
          <w:rFonts w:hint="eastAsia" w:ascii="宋体" w:hAnsi="宋体" w:eastAsia="宋体" w:cs="宋体"/>
          <w:snapToGrid w:val="0"/>
          <w:color w:val="auto"/>
          <w:highlight w:val="none"/>
        </w:rPr>
      </w:pPr>
      <w:bookmarkStart w:id="65" w:name="_Toc7754"/>
      <w:bookmarkStart w:id="66" w:name="_Toc31779"/>
      <w:bookmarkStart w:id="67" w:name="_Toc13984"/>
      <w:r>
        <w:rPr>
          <w:rFonts w:hint="eastAsia" w:ascii="宋体" w:hAnsi="宋体" w:eastAsia="宋体" w:cs="宋体"/>
          <w:b/>
          <w:snapToGrid w:val="0"/>
          <w:color w:val="auto"/>
          <w:highlight w:val="none"/>
        </w:rPr>
        <w:t>附件1：</w:t>
      </w:r>
      <w:r>
        <w:rPr>
          <w:rFonts w:hint="eastAsia" w:ascii="宋体" w:hAnsi="宋体" w:cs="宋体"/>
          <w:b/>
          <w:snapToGrid w:val="0"/>
          <w:color w:val="auto"/>
          <w:highlight w:val="none"/>
          <w:lang w:eastAsia="zh-CN"/>
        </w:rPr>
        <w:t>质疑函（格式）</w:t>
      </w:r>
      <w:bookmarkEnd w:id="65"/>
      <w:bookmarkEnd w:id="66"/>
      <w:r>
        <w:rPr>
          <w:rFonts w:hint="eastAsia" w:ascii="宋体" w:hAnsi="宋体" w:eastAsia="宋体" w:cs="宋体"/>
          <w:b/>
          <w:snapToGrid w:val="0"/>
          <w:color w:val="auto"/>
          <w:highlight w:val="none"/>
        </w:rPr>
        <w:t xml:space="preserve"> </w:t>
      </w:r>
      <w:r>
        <w:rPr>
          <w:rFonts w:hint="eastAsia" w:ascii="宋体" w:hAnsi="宋体" w:eastAsia="宋体" w:cs="宋体"/>
          <w:snapToGrid w:val="0"/>
          <w:color w:val="auto"/>
          <w:highlight w:val="none"/>
        </w:rPr>
        <w:t xml:space="preserve">                     </w:t>
      </w:r>
    </w:p>
    <w:p w14:paraId="4A30C436">
      <w:pPr>
        <w:adjustRightInd w:val="0"/>
        <w:snapToGrid w:val="0"/>
        <w:spacing w:beforeLines="100" w:line="360" w:lineRule="auto"/>
        <w:jc w:val="center"/>
        <w:rPr>
          <w:rFonts w:hint="eastAsia" w:ascii="宋体" w:hAnsi="宋体" w:eastAsia="宋体" w:cs="宋体"/>
          <w:bCs/>
          <w:color w:val="auto"/>
          <w:sz w:val="32"/>
          <w:szCs w:val="32"/>
          <w:highlight w:val="none"/>
          <w:lang w:eastAsia="zh-CN"/>
        </w:rPr>
      </w:pPr>
      <w:r>
        <w:rPr>
          <w:rFonts w:hint="eastAsia" w:ascii="宋体" w:hAnsi="宋体" w:eastAsia="宋体" w:cs="宋体"/>
          <w:b/>
          <w:bCs w:val="0"/>
          <w:color w:val="auto"/>
          <w:sz w:val="32"/>
          <w:szCs w:val="32"/>
          <w:highlight w:val="none"/>
          <w:lang w:eastAsia="zh-CN"/>
        </w:rPr>
        <w:t>质疑函</w:t>
      </w:r>
    </w:p>
    <w:p w14:paraId="470158BB">
      <w:pPr>
        <w:keepNext w:val="0"/>
        <w:keepLines w:val="0"/>
        <w:widowControl w:val="0"/>
        <w:suppressLineNumbers w:val="0"/>
        <w:adjustRightInd w:val="0"/>
        <w:snapToGrid w:val="0"/>
        <w:spacing w:beforeLines="10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一、质疑</w:t>
      </w:r>
      <w:r>
        <w:rPr>
          <w:rFonts w:hint="eastAsia" w:ascii="宋体" w:hAnsi="宋体" w:cs="宋体"/>
          <w:b/>
          <w:bCs/>
          <w:color w:val="auto"/>
          <w:kern w:val="2"/>
          <w:sz w:val="21"/>
          <w:szCs w:val="21"/>
          <w:highlight w:val="none"/>
          <w:lang w:val="en-US" w:eastAsia="zh-CN" w:bidi="ar"/>
        </w:rPr>
        <w:t>供应商</w:t>
      </w:r>
      <w:r>
        <w:rPr>
          <w:rFonts w:hint="eastAsia" w:ascii="宋体" w:hAnsi="宋体" w:eastAsia="宋体" w:cs="宋体"/>
          <w:b/>
          <w:bCs/>
          <w:color w:val="auto"/>
          <w:kern w:val="2"/>
          <w:sz w:val="21"/>
          <w:szCs w:val="21"/>
          <w:highlight w:val="none"/>
          <w:lang w:val="en-US" w:eastAsia="zh-CN" w:bidi="ar"/>
        </w:rPr>
        <w:t>基本信息</w:t>
      </w:r>
    </w:p>
    <w:p w14:paraId="348989C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rPr>
      </w:pPr>
      <w:r>
        <w:rPr>
          <w:rFonts w:hint="eastAsia" w:ascii="宋体" w:hAnsi="宋体" w:eastAsia="宋体" w:cs="宋体"/>
          <w:color w:val="auto"/>
          <w:kern w:val="2"/>
          <w:sz w:val="21"/>
          <w:szCs w:val="21"/>
          <w:highlight w:val="none"/>
          <w:lang w:val="en-US" w:eastAsia="zh-CN" w:bidi="ar"/>
        </w:rPr>
        <w:t>质疑</w:t>
      </w:r>
      <w:r>
        <w:rPr>
          <w:rFonts w:hint="eastAsia" w:ascii="宋体" w:hAnsi="宋体" w:cs="宋体"/>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dotted"/>
          <w:lang w:val="en-US" w:eastAsia="zh-CN" w:bidi="ar"/>
        </w:rPr>
        <w:t xml:space="preserve">                                        </w:t>
      </w:r>
    </w:p>
    <w:p w14:paraId="4DE71F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                        邮编：</w:t>
      </w:r>
      <w:r>
        <w:rPr>
          <w:rFonts w:hint="eastAsia" w:ascii="宋体" w:hAnsi="宋体" w:eastAsia="宋体" w:cs="宋体"/>
          <w:color w:val="auto"/>
          <w:kern w:val="2"/>
          <w:sz w:val="21"/>
          <w:szCs w:val="21"/>
          <w:highlight w:val="none"/>
          <w:u w:val="dotted"/>
          <w:lang w:val="en-US" w:eastAsia="zh-CN" w:bidi="ar"/>
        </w:rPr>
        <w:t xml:space="preserve">                </w:t>
      </w:r>
    </w:p>
    <w:p w14:paraId="03A315C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                      联系电话：</w:t>
      </w:r>
      <w:r>
        <w:rPr>
          <w:rFonts w:hint="eastAsia" w:ascii="宋体" w:hAnsi="宋体" w:eastAsia="宋体" w:cs="宋体"/>
          <w:color w:val="auto"/>
          <w:kern w:val="2"/>
          <w:sz w:val="21"/>
          <w:szCs w:val="21"/>
          <w:highlight w:val="none"/>
          <w:u w:val="dotted"/>
          <w:lang w:val="en-US" w:eastAsia="zh-CN" w:bidi="ar"/>
        </w:rPr>
        <w:t xml:space="preserve">            </w:t>
      </w:r>
    </w:p>
    <w:p w14:paraId="53EA186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rPr>
      </w:pPr>
      <w:r>
        <w:rPr>
          <w:rFonts w:hint="eastAsia" w:ascii="宋体" w:hAnsi="宋体" w:eastAsia="宋体" w:cs="宋体"/>
          <w:color w:val="auto"/>
          <w:kern w:val="2"/>
          <w:sz w:val="21"/>
          <w:szCs w:val="21"/>
          <w:highlight w:val="none"/>
          <w:lang w:val="en-US" w:eastAsia="zh-CN" w:bidi="ar"/>
        </w:rPr>
        <w:t>授权代表：</w:t>
      </w:r>
      <w:r>
        <w:rPr>
          <w:rFonts w:hint="eastAsia" w:ascii="宋体" w:hAnsi="宋体" w:eastAsia="宋体" w:cs="宋体"/>
          <w:color w:val="auto"/>
          <w:kern w:val="2"/>
          <w:sz w:val="21"/>
          <w:szCs w:val="21"/>
          <w:highlight w:val="none"/>
          <w:u w:val="dotted"/>
          <w:lang w:val="en-US" w:eastAsia="zh-CN" w:bidi="ar"/>
        </w:rPr>
        <w:t xml:space="preserve">                                          </w:t>
      </w:r>
    </w:p>
    <w:p w14:paraId="67F422E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dotted"/>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1C4AF28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                         邮编：</w:t>
      </w:r>
      <w:r>
        <w:rPr>
          <w:rFonts w:hint="eastAsia" w:ascii="宋体" w:hAnsi="宋体" w:eastAsia="宋体" w:cs="宋体"/>
          <w:color w:val="auto"/>
          <w:kern w:val="2"/>
          <w:sz w:val="21"/>
          <w:szCs w:val="21"/>
          <w:highlight w:val="none"/>
          <w:u w:val="dotted"/>
          <w:lang w:val="en-US" w:eastAsia="zh-CN" w:bidi="ar"/>
        </w:rPr>
        <w:t xml:space="preserve">               </w:t>
      </w:r>
    </w:p>
    <w:p w14:paraId="2ECF7E6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二、质疑项目基本情况</w:t>
      </w:r>
    </w:p>
    <w:p w14:paraId="3074485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质疑项目的名称：</w:t>
      </w:r>
      <w:r>
        <w:rPr>
          <w:rFonts w:hint="eastAsia" w:ascii="宋体" w:hAnsi="宋体" w:eastAsia="宋体" w:cs="宋体"/>
          <w:color w:val="auto"/>
          <w:kern w:val="2"/>
          <w:sz w:val="21"/>
          <w:szCs w:val="21"/>
          <w:highlight w:val="none"/>
          <w:u w:val="dotted"/>
          <w:lang w:val="en-US" w:eastAsia="zh-CN" w:bidi="ar"/>
        </w:rPr>
        <w:t xml:space="preserve">                                    </w:t>
      </w:r>
    </w:p>
    <w:p w14:paraId="3FF5503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质疑项目的编号：                包号：</w:t>
      </w:r>
      <w:r>
        <w:rPr>
          <w:rFonts w:hint="eastAsia" w:ascii="宋体" w:hAnsi="宋体" w:eastAsia="宋体" w:cs="宋体"/>
          <w:color w:val="auto"/>
          <w:kern w:val="2"/>
          <w:sz w:val="21"/>
          <w:szCs w:val="21"/>
          <w:highlight w:val="none"/>
          <w:u w:val="dotted"/>
          <w:lang w:val="en-US" w:eastAsia="zh-CN" w:bidi="ar"/>
        </w:rPr>
        <w:t xml:space="preserve">              </w:t>
      </w:r>
    </w:p>
    <w:p w14:paraId="61CECAB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rPr>
      </w:pPr>
      <w:r>
        <w:rPr>
          <w:rFonts w:hint="eastAsia" w:ascii="宋体" w:hAnsi="宋体" w:cs="宋体"/>
          <w:color w:val="auto"/>
          <w:kern w:val="2"/>
          <w:sz w:val="21"/>
          <w:szCs w:val="21"/>
          <w:highlight w:val="none"/>
          <w:lang w:val="en-US" w:eastAsia="zh-CN" w:bidi="ar"/>
        </w:rPr>
        <w:t>招标人</w:t>
      </w:r>
      <w:r>
        <w:rPr>
          <w:rFonts w:hint="eastAsia" w:ascii="宋体" w:hAnsi="宋体" w:eastAsia="宋体" w:cs="宋体"/>
          <w:color w:val="auto"/>
          <w:kern w:val="2"/>
          <w:sz w:val="21"/>
          <w:szCs w:val="21"/>
          <w:highlight w:val="none"/>
          <w:lang w:val="en-US" w:eastAsia="zh-CN" w:bidi="ar"/>
        </w:rPr>
        <w:t>名称：</w:t>
      </w:r>
      <w:r>
        <w:rPr>
          <w:rFonts w:hint="eastAsia" w:ascii="宋体" w:hAnsi="宋体" w:eastAsia="宋体" w:cs="宋体"/>
          <w:color w:val="auto"/>
          <w:kern w:val="2"/>
          <w:sz w:val="21"/>
          <w:szCs w:val="21"/>
          <w:highlight w:val="none"/>
          <w:u w:val="dotted"/>
          <w:lang w:val="en-US" w:eastAsia="zh-CN" w:bidi="ar"/>
        </w:rPr>
        <w:t xml:space="preserve">                                        </w:t>
      </w:r>
    </w:p>
    <w:p w14:paraId="573AAF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采购文件获取日期：</w:t>
      </w:r>
      <w:r>
        <w:rPr>
          <w:rFonts w:hint="eastAsia" w:ascii="宋体" w:hAnsi="宋体" w:eastAsia="宋体" w:cs="宋体"/>
          <w:color w:val="auto"/>
          <w:kern w:val="2"/>
          <w:sz w:val="21"/>
          <w:szCs w:val="21"/>
          <w:highlight w:val="none"/>
          <w:u w:val="dotted"/>
          <w:lang w:val="en-US" w:eastAsia="zh-CN" w:bidi="ar"/>
        </w:rPr>
        <w:t xml:space="preserve">                                  </w:t>
      </w:r>
    </w:p>
    <w:p w14:paraId="4E96325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三、质疑事项具体内容</w:t>
      </w:r>
    </w:p>
    <w:p w14:paraId="128A8C3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rPr>
      </w:pPr>
      <w:r>
        <w:rPr>
          <w:rFonts w:hint="eastAsia" w:ascii="宋体" w:hAnsi="宋体" w:eastAsia="宋体" w:cs="宋体"/>
          <w:color w:val="auto"/>
          <w:kern w:val="2"/>
          <w:sz w:val="21"/>
          <w:szCs w:val="21"/>
          <w:highlight w:val="none"/>
          <w:lang w:val="en-US" w:eastAsia="zh-CN" w:bidi="ar"/>
        </w:rPr>
        <w:t>质疑事项1：</w:t>
      </w:r>
      <w:r>
        <w:rPr>
          <w:rFonts w:hint="eastAsia" w:ascii="宋体" w:hAnsi="宋体" w:eastAsia="宋体" w:cs="宋体"/>
          <w:color w:val="auto"/>
          <w:kern w:val="2"/>
          <w:sz w:val="21"/>
          <w:szCs w:val="21"/>
          <w:highlight w:val="none"/>
          <w:u w:val="dotted"/>
          <w:lang w:val="en-US" w:eastAsia="zh-CN" w:bidi="ar"/>
        </w:rPr>
        <w:t xml:space="preserve">                                        </w:t>
      </w:r>
    </w:p>
    <w:p w14:paraId="184E2B9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rPr>
      </w:pPr>
      <w:r>
        <w:rPr>
          <w:rFonts w:hint="eastAsia" w:ascii="宋体" w:hAnsi="宋体" w:eastAsia="宋体" w:cs="宋体"/>
          <w:color w:val="auto"/>
          <w:kern w:val="2"/>
          <w:sz w:val="21"/>
          <w:szCs w:val="21"/>
          <w:highlight w:val="none"/>
          <w:lang w:val="en-US" w:eastAsia="zh-CN" w:bidi="ar"/>
        </w:rPr>
        <w:t>事实依据：</w:t>
      </w:r>
      <w:r>
        <w:rPr>
          <w:rFonts w:hint="eastAsia" w:ascii="宋体" w:hAnsi="宋体" w:eastAsia="宋体" w:cs="宋体"/>
          <w:color w:val="auto"/>
          <w:kern w:val="2"/>
          <w:sz w:val="21"/>
          <w:szCs w:val="21"/>
          <w:highlight w:val="none"/>
          <w:u w:val="dotted"/>
          <w:lang w:val="en-US" w:eastAsia="zh-CN" w:bidi="ar"/>
        </w:rPr>
        <w:t xml:space="preserve">                                          </w:t>
      </w:r>
    </w:p>
    <w:p w14:paraId="455CDD6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dotted"/>
          <w:lang w:val="en-US" w:eastAsia="zh-CN" w:bidi="ar"/>
        </w:rPr>
        <w:t xml:space="preserve">                                                    </w:t>
      </w:r>
    </w:p>
    <w:p w14:paraId="2C9E944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rPr>
      </w:pPr>
      <w:r>
        <w:rPr>
          <w:rFonts w:hint="eastAsia" w:ascii="宋体" w:hAnsi="宋体" w:eastAsia="宋体" w:cs="宋体"/>
          <w:color w:val="auto"/>
          <w:kern w:val="2"/>
          <w:sz w:val="21"/>
          <w:szCs w:val="21"/>
          <w:highlight w:val="none"/>
          <w:lang w:val="en-US" w:eastAsia="zh-CN" w:bidi="ar"/>
        </w:rPr>
        <w:t>法律依据：</w:t>
      </w:r>
      <w:r>
        <w:rPr>
          <w:rFonts w:hint="eastAsia" w:ascii="宋体" w:hAnsi="宋体" w:eastAsia="宋体" w:cs="宋体"/>
          <w:color w:val="auto"/>
          <w:kern w:val="2"/>
          <w:sz w:val="21"/>
          <w:szCs w:val="21"/>
          <w:highlight w:val="none"/>
          <w:u w:val="dotted"/>
          <w:lang w:val="en-US" w:eastAsia="zh-CN" w:bidi="ar"/>
        </w:rPr>
        <w:t xml:space="preserve">                                          </w:t>
      </w:r>
    </w:p>
    <w:p w14:paraId="37A888B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rPr>
      </w:pPr>
      <w:r>
        <w:rPr>
          <w:rFonts w:hint="eastAsia" w:ascii="宋体" w:hAnsi="宋体" w:eastAsia="宋体" w:cs="宋体"/>
          <w:color w:val="auto"/>
          <w:kern w:val="2"/>
          <w:sz w:val="21"/>
          <w:szCs w:val="21"/>
          <w:highlight w:val="none"/>
          <w:u w:val="dotted"/>
          <w:lang w:val="en-US" w:eastAsia="zh-CN" w:bidi="ar"/>
        </w:rPr>
        <w:t xml:space="preserve">                                                    </w:t>
      </w:r>
    </w:p>
    <w:p w14:paraId="4F3211C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rPr>
      </w:pPr>
      <w:r>
        <w:rPr>
          <w:rFonts w:hint="eastAsia" w:ascii="宋体" w:hAnsi="宋体" w:eastAsia="宋体" w:cs="宋体"/>
          <w:color w:val="auto"/>
          <w:kern w:val="2"/>
          <w:sz w:val="21"/>
          <w:szCs w:val="21"/>
          <w:highlight w:val="none"/>
          <w:lang w:val="en-US" w:eastAsia="zh-CN" w:bidi="ar"/>
        </w:rPr>
        <w:t>质疑事项2</w:t>
      </w:r>
    </w:p>
    <w:p w14:paraId="03A1B2F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p w14:paraId="28E773D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四、与质疑事项相关的质疑请求</w:t>
      </w:r>
    </w:p>
    <w:p w14:paraId="453C891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lang w:val="en-US" w:eastAsia="zh-CN" w:bidi="ar"/>
        </w:rPr>
      </w:pPr>
      <w:r>
        <w:rPr>
          <w:rFonts w:hint="eastAsia" w:ascii="宋体" w:hAnsi="宋体" w:eastAsia="宋体" w:cs="宋体"/>
          <w:color w:val="auto"/>
          <w:kern w:val="2"/>
          <w:sz w:val="21"/>
          <w:szCs w:val="21"/>
          <w:highlight w:val="none"/>
          <w:lang w:val="en-US" w:eastAsia="zh-CN" w:bidi="ar"/>
        </w:rPr>
        <w:t>请求：</w:t>
      </w:r>
      <w:r>
        <w:rPr>
          <w:rFonts w:hint="eastAsia" w:ascii="宋体" w:hAnsi="宋体" w:eastAsia="宋体" w:cs="宋体"/>
          <w:color w:val="auto"/>
          <w:kern w:val="2"/>
          <w:sz w:val="21"/>
          <w:szCs w:val="21"/>
          <w:highlight w:val="none"/>
          <w:u w:val="dotted"/>
          <w:lang w:val="en-US" w:eastAsia="zh-CN" w:bidi="ar"/>
        </w:rPr>
        <w:t xml:space="preserve">                                               </w:t>
      </w:r>
    </w:p>
    <w:p w14:paraId="63B9181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lang w:val="en-US" w:eastAsia="zh-CN" w:bidi="ar"/>
        </w:rPr>
      </w:pPr>
    </w:p>
    <w:p w14:paraId="0661CC6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dotted"/>
          <w:lang w:val="en-US" w:eastAsia="zh-CN" w:bidi="ar"/>
        </w:rPr>
      </w:pPr>
    </w:p>
    <w:p w14:paraId="747E87C0">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73CCCD8E">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授权代表人</w:t>
      </w:r>
      <w:r>
        <w:rPr>
          <w:rFonts w:hint="eastAsia" w:ascii="宋体" w:hAnsi="宋体" w:eastAsia="宋体" w:cs="宋体"/>
          <w:color w:val="auto"/>
          <w:sz w:val="21"/>
          <w:szCs w:val="21"/>
          <w:highlight w:val="none"/>
        </w:rPr>
        <w:t>（签字或签章）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3428F30">
      <w:pPr>
        <w:widowControl w:val="0"/>
        <w:ind w:firstLine="2730" w:firstLineChars="13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 xml:space="preserve"> </w:t>
      </w:r>
    </w:p>
    <w:p w14:paraId="4174FCF6">
      <w:pPr>
        <w:rPr>
          <w:rFonts w:hint="eastAsia" w:ascii="宋体" w:hAnsi="宋体" w:eastAsia="宋体" w:cs="宋体"/>
          <w:bCs/>
          <w:color w:val="auto"/>
          <w:sz w:val="21"/>
          <w:szCs w:val="21"/>
          <w:highlight w:val="none"/>
        </w:rPr>
      </w:pPr>
    </w:p>
    <w:p w14:paraId="1F8CC4FF">
      <w:pPr>
        <w:rPr>
          <w:rFonts w:hint="eastAsia" w:ascii="宋体" w:hAnsi="宋体" w:eastAsia="宋体" w:cs="宋体"/>
          <w:b/>
          <w:color w:val="auto"/>
          <w:highlight w:val="none"/>
        </w:rPr>
      </w:pPr>
      <w:r>
        <w:rPr>
          <w:rFonts w:hint="eastAsia" w:ascii="宋体" w:hAnsi="宋体" w:eastAsia="宋体" w:cs="宋体"/>
          <w:color w:val="auto"/>
          <w:kern w:val="2"/>
          <w:sz w:val="21"/>
          <w:szCs w:val="21"/>
          <w:highlight w:val="none"/>
          <w:lang w:val="en-US" w:eastAsia="zh-CN" w:bidi="ar"/>
        </w:rPr>
        <w:br w:type="page"/>
      </w:r>
      <w:bookmarkStart w:id="68" w:name="_Toc27815"/>
    </w:p>
    <w:p w14:paraId="7C12363D">
      <w:pPr>
        <w:tabs>
          <w:tab w:val="left" w:pos="1680"/>
        </w:tabs>
        <w:snapToGrid w:val="0"/>
        <w:spacing w:line="480" w:lineRule="exact"/>
        <w:outlineLvl w:val="0"/>
        <w:rPr>
          <w:rFonts w:hint="eastAsia" w:ascii="宋体" w:hAnsi="宋体" w:eastAsia="宋体" w:cs="宋体"/>
          <w:b/>
          <w:color w:val="auto"/>
          <w:highlight w:val="none"/>
          <w:lang w:eastAsia="zh-CN"/>
        </w:rPr>
      </w:pPr>
      <w:bookmarkStart w:id="69" w:name="_Toc6823"/>
      <w:bookmarkStart w:id="70" w:name="_Toc17568"/>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w:t>
      </w:r>
      <w:bookmarkEnd w:id="68"/>
      <w:r>
        <w:rPr>
          <w:rFonts w:hint="eastAsia" w:ascii="宋体" w:hAnsi="宋体" w:eastAsia="宋体" w:cs="宋体"/>
          <w:b/>
          <w:color w:val="auto"/>
          <w:highlight w:val="none"/>
        </w:rPr>
        <w:t>政策性要求</w:t>
      </w:r>
      <w:r>
        <w:rPr>
          <w:rFonts w:hint="eastAsia" w:ascii="宋体" w:hAnsi="宋体" w:cs="宋体"/>
          <w:b/>
          <w:color w:val="auto"/>
          <w:highlight w:val="none"/>
          <w:lang w:eastAsia="zh-CN"/>
        </w:rPr>
        <w:t>（格式）</w:t>
      </w:r>
      <w:bookmarkEnd w:id="69"/>
      <w:bookmarkEnd w:id="70"/>
    </w:p>
    <w:p w14:paraId="3F6694F6">
      <w:pPr>
        <w:numPr>
          <w:ilvl w:val="0"/>
          <w:numId w:val="7"/>
        </w:numPr>
        <w:tabs>
          <w:tab w:val="left" w:pos="1680"/>
        </w:tabs>
        <w:snapToGrid w:val="0"/>
        <w:spacing w:line="480" w:lineRule="exact"/>
        <w:outlineLvl w:val="0"/>
        <w:rPr>
          <w:rFonts w:hint="eastAsia" w:ascii="宋体" w:hAnsi="宋体" w:eastAsia="宋体" w:cs="宋体"/>
          <w:b/>
          <w:bCs/>
          <w:color w:val="auto"/>
          <w:kern w:val="0"/>
          <w:sz w:val="24"/>
          <w:szCs w:val="24"/>
          <w:highlight w:val="none"/>
        </w:rPr>
      </w:pPr>
      <w:bookmarkStart w:id="71" w:name="_Toc27622"/>
      <w:bookmarkStart w:id="72" w:name="_Toc11151"/>
      <w:r>
        <w:rPr>
          <w:rFonts w:hint="eastAsia" w:ascii="宋体" w:hAnsi="宋体" w:eastAsia="宋体" w:cs="宋体"/>
          <w:b/>
          <w:bCs/>
          <w:color w:val="auto"/>
          <w:sz w:val="24"/>
          <w:szCs w:val="24"/>
          <w:highlight w:val="none"/>
        </w:rPr>
        <w:t>环保节能产品证明材料</w:t>
      </w:r>
      <w:r>
        <w:rPr>
          <w:rFonts w:hint="eastAsia" w:ascii="宋体" w:hAnsi="宋体" w:eastAsia="宋体" w:cs="宋体"/>
          <w:b/>
          <w:color w:val="auto"/>
          <w:kern w:val="2"/>
          <w:sz w:val="24"/>
          <w:szCs w:val="24"/>
          <w:highlight w:val="none"/>
          <w:lang w:val="en-US" w:eastAsia="zh-CN" w:bidi="ar-SA"/>
        </w:rPr>
        <w:t>（如不涉及，可不提供）</w:t>
      </w:r>
      <w:bookmarkEnd w:id="71"/>
      <w:bookmarkEnd w:id="72"/>
    </w:p>
    <w:p w14:paraId="0CDBFB50">
      <w:pPr>
        <w:numPr>
          <w:ilvl w:val="0"/>
          <w:numId w:val="0"/>
        </w:numPr>
        <w:tabs>
          <w:tab w:val="left" w:pos="1680"/>
        </w:tabs>
        <w:snapToGrid w:val="0"/>
        <w:spacing w:line="480" w:lineRule="exact"/>
        <w:outlineLvl w:val="0"/>
        <w:rPr>
          <w:rFonts w:hint="eastAsia" w:ascii="宋体" w:hAnsi="宋体" w:eastAsia="宋体" w:cs="宋体"/>
          <w:bCs/>
          <w:color w:val="auto"/>
          <w:sz w:val="24"/>
          <w:szCs w:val="24"/>
          <w:highlight w:val="none"/>
        </w:rPr>
      </w:pPr>
      <w:bookmarkStart w:id="73" w:name="_Toc6617"/>
      <w:bookmarkStart w:id="74" w:name="_Toc2492"/>
      <w:r>
        <w:rPr>
          <w:rFonts w:hint="eastAsia" w:ascii="宋体" w:hAnsi="宋体" w:eastAsia="宋体" w:cs="宋体"/>
          <w:bCs/>
          <w:color w:val="auto"/>
          <w:sz w:val="24"/>
          <w:szCs w:val="24"/>
          <w:highlight w:val="none"/>
        </w:rPr>
        <w:t>（1）强制节能产品明细表格式（以包为单位分别填写，如本项目所投产品中不涉及强制节能产品，此表可不提供）</w:t>
      </w:r>
      <w:bookmarkEnd w:id="73"/>
      <w:bookmarkEnd w:id="74"/>
    </w:p>
    <w:p w14:paraId="4544DF95">
      <w:pPr>
        <w:tabs>
          <w:tab w:val="left" w:pos="1680"/>
        </w:tabs>
        <w:snapToGrid w:val="0"/>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强制节能产品明细表（如不涉及，可不提供）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A8A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22" w:type="dxa"/>
            <w:noWrap w:val="0"/>
            <w:vAlign w:val="center"/>
          </w:tcPr>
          <w:p w14:paraId="7C91AA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955" w:type="dxa"/>
            <w:noWrap w:val="0"/>
            <w:vAlign w:val="center"/>
          </w:tcPr>
          <w:p w14:paraId="349C72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955" w:type="dxa"/>
            <w:noWrap w:val="0"/>
            <w:vAlign w:val="center"/>
          </w:tcPr>
          <w:p w14:paraId="2EF97A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955" w:type="dxa"/>
            <w:noWrap w:val="0"/>
            <w:vAlign w:val="center"/>
          </w:tcPr>
          <w:p w14:paraId="6509AC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637" w:type="dxa"/>
            <w:noWrap w:val="0"/>
            <w:vAlign w:val="center"/>
          </w:tcPr>
          <w:p w14:paraId="159A9E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节能产品认证证书号</w:t>
            </w:r>
          </w:p>
        </w:tc>
        <w:tc>
          <w:tcPr>
            <w:tcW w:w="1860" w:type="dxa"/>
            <w:noWrap w:val="0"/>
            <w:vAlign w:val="center"/>
          </w:tcPr>
          <w:p w14:paraId="107827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850" w:type="dxa"/>
            <w:noWrap w:val="0"/>
            <w:vAlign w:val="center"/>
          </w:tcPr>
          <w:p w14:paraId="02E03D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认证机构名录</w:t>
            </w:r>
          </w:p>
        </w:tc>
      </w:tr>
      <w:tr w14:paraId="1C4C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595F9D22">
            <w:pPr>
              <w:spacing w:line="360" w:lineRule="exact"/>
              <w:rPr>
                <w:rFonts w:hint="eastAsia" w:ascii="宋体" w:hAnsi="宋体" w:eastAsia="宋体" w:cs="宋体"/>
                <w:b/>
                <w:color w:val="auto"/>
                <w:sz w:val="24"/>
                <w:szCs w:val="24"/>
                <w:highlight w:val="none"/>
              </w:rPr>
            </w:pPr>
          </w:p>
        </w:tc>
        <w:tc>
          <w:tcPr>
            <w:tcW w:w="955" w:type="dxa"/>
            <w:noWrap w:val="0"/>
            <w:vAlign w:val="top"/>
          </w:tcPr>
          <w:p w14:paraId="10A8CFDE">
            <w:pPr>
              <w:spacing w:line="360" w:lineRule="exact"/>
              <w:rPr>
                <w:rFonts w:hint="eastAsia" w:ascii="宋体" w:hAnsi="宋体" w:eastAsia="宋体" w:cs="宋体"/>
                <w:b/>
                <w:color w:val="auto"/>
                <w:sz w:val="24"/>
                <w:szCs w:val="24"/>
                <w:highlight w:val="none"/>
              </w:rPr>
            </w:pPr>
          </w:p>
        </w:tc>
        <w:tc>
          <w:tcPr>
            <w:tcW w:w="955" w:type="dxa"/>
            <w:noWrap w:val="0"/>
            <w:vAlign w:val="top"/>
          </w:tcPr>
          <w:p w14:paraId="594CC4EB">
            <w:pPr>
              <w:spacing w:line="360" w:lineRule="exact"/>
              <w:rPr>
                <w:rFonts w:hint="eastAsia" w:ascii="宋体" w:hAnsi="宋体" w:eastAsia="宋体" w:cs="宋体"/>
                <w:b/>
                <w:color w:val="auto"/>
                <w:sz w:val="24"/>
                <w:szCs w:val="24"/>
                <w:highlight w:val="none"/>
              </w:rPr>
            </w:pPr>
          </w:p>
        </w:tc>
        <w:tc>
          <w:tcPr>
            <w:tcW w:w="955" w:type="dxa"/>
            <w:noWrap w:val="0"/>
            <w:vAlign w:val="top"/>
          </w:tcPr>
          <w:p w14:paraId="7850D694">
            <w:pPr>
              <w:spacing w:line="360" w:lineRule="exact"/>
              <w:rPr>
                <w:rFonts w:hint="eastAsia" w:ascii="宋体" w:hAnsi="宋体" w:eastAsia="宋体" w:cs="宋体"/>
                <w:b/>
                <w:color w:val="auto"/>
                <w:sz w:val="24"/>
                <w:szCs w:val="24"/>
                <w:highlight w:val="none"/>
              </w:rPr>
            </w:pPr>
          </w:p>
        </w:tc>
        <w:tc>
          <w:tcPr>
            <w:tcW w:w="1637" w:type="dxa"/>
            <w:noWrap w:val="0"/>
            <w:vAlign w:val="top"/>
          </w:tcPr>
          <w:p w14:paraId="1FD9053C">
            <w:pPr>
              <w:spacing w:line="360" w:lineRule="exact"/>
              <w:rPr>
                <w:rFonts w:hint="eastAsia" w:ascii="宋体" w:hAnsi="宋体" w:eastAsia="宋体" w:cs="宋体"/>
                <w:b/>
                <w:color w:val="auto"/>
                <w:sz w:val="24"/>
                <w:szCs w:val="24"/>
                <w:highlight w:val="none"/>
              </w:rPr>
            </w:pPr>
          </w:p>
        </w:tc>
        <w:tc>
          <w:tcPr>
            <w:tcW w:w="1860" w:type="dxa"/>
            <w:noWrap w:val="0"/>
            <w:vAlign w:val="top"/>
          </w:tcPr>
          <w:p w14:paraId="469219F8">
            <w:pPr>
              <w:spacing w:line="360" w:lineRule="exact"/>
              <w:rPr>
                <w:rFonts w:hint="eastAsia" w:ascii="宋体" w:hAnsi="宋体" w:eastAsia="宋体" w:cs="宋体"/>
                <w:b/>
                <w:color w:val="auto"/>
                <w:sz w:val="24"/>
                <w:szCs w:val="24"/>
                <w:highlight w:val="none"/>
              </w:rPr>
            </w:pPr>
          </w:p>
        </w:tc>
        <w:tc>
          <w:tcPr>
            <w:tcW w:w="1850" w:type="dxa"/>
            <w:noWrap w:val="0"/>
            <w:vAlign w:val="top"/>
          </w:tcPr>
          <w:p w14:paraId="6600ECA5">
            <w:pPr>
              <w:spacing w:line="360" w:lineRule="exact"/>
              <w:rPr>
                <w:rFonts w:hint="eastAsia" w:ascii="宋体" w:hAnsi="宋体" w:eastAsia="宋体" w:cs="宋体"/>
                <w:b/>
                <w:color w:val="auto"/>
                <w:sz w:val="24"/>
                <w:szCs w:val="24"/>
                <w:highlight w:val="none"/>
              </w:rPr>
            </w:pPr>
          </w:p>
        </w:tc>
      </w:tr>
      <w:tr w14:paraId="6DDE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DFA467B">
            <w:pPr>
              <w:spacing w:line="360" w:lineRule="exact"/>
              <w:rPr>
                <w:rFonts w:hint="eastAsia" w:ascii="宋体" w:hAnsi="宋体" w:eastAsia="宋体" w:cs="宋体"/>
                <w:b/>
                <w:color w:val="auto"/>
                <w:sz w:val="24"/>
                <w:szCs w:val="24"/>
                <w:highlight w:val="none"/>
              </w:rPr>
            </w:pPr>
          </w:p>
        </w:tc>
        <w:tc>
          <w:tcPr>
            <w:tcW w:w="955" w:type="dxa"/>
            <w:noWrap w:val="0"/>
            <w:vAlign w:val="top"/>
          </w:tcPr>
          <w:p w14:paraId="5A7FDC30">
            <w:pPr>
              <w:spacing w:line="360" w:lineRule="exact"/>
              <w:rPr>
                <w:rFonts w:hint="eastAsia" w:ascii="宋体" w:hAnsi="宋体" w:eastAsia="宋体" w:cs="宋体"/>
                <w:b/>
                <w:color w:val="auto"/>
                <w:sz w:val="24"/>
                <w:szCs w:val="24"/>
                <w:highlight w:val="none"/>
              </w:rPr>
            </w:pPr>
          </w:p>
        </w:tc>
        <w:tc>
          <w:tcPr>
            <w:tcW w:w="955" w:type="dxa"/>
            <w:noWrap w:val="0"/>
            <w:vAlign w:val="top"/>
          </w:tcPr>
          <w:p w14:paraId="5AD21EC2">
            <w:pPr>
              <w:spacing w:line="360" w:lineRule="exact"/>
              <w:rPr>
                <w:rFonts w:hint="eastAsia" w:ascii="宋体" w:hAnsi="宋体" w:eastAsia="宋体" w:cs="宋体"/>
                <w:b/>
                <w:color w:val="auto"/>
                <w:sz w:val="24"/>
                <w:szCs w:val="24"/>
                <w:highlight w:val="none"/>
              </w:rPr>
            </w:pPr>
          </w:p>
        </w:tc>
        <w:tc>
          <w:tcPr>
            <w:tcW w:w="955" w:type="dxa"/>
            <w:noWrap w:val="0"/>
            <w:vAlign w:val="top"/>
          </w:tcPr>
          <w:p w14:paraId="403F6718">
            <w:pPr>
              <w:spacing w:line="360" w:lineRule="exact"/>
              <w:rPr>
                <w:rFonts w:hint="eastAsia" w:ascii="宋体" w:hAnsi="宋体" w:eastAsia="宋体" w:cs="宋体"/>
                <w:b/>
                <w:color w:val="auto"/>
                <w:sz w:val="24"/>
                <w:szCs w:val="24"/>
                <w:highlight w:val="none"/>
              </w:rPr>
            </w:pPr>
          </w:p>
        </w:tc>
        <w:tc>
          <w:tcPr>
            <w:tcW w:w="1637" w:type="dxa"/>
            <w:noWrap w:val="0"/>
            <w:vAlign w:val="top"/>
          </w:tcPr>
          <w:p w14:paraId="771CFAE6">
            <w:pPr>
              <w:spacing w:line="360" w:lineRule="exact"/>
              <w:rPr>
                <w:rFonts w:hint="eastAsia" w:ascii="宋体" w:hAnsi="宋体" w:eastAsia="宋体" w:cs="宋体"/>
                <w:b/>
                <w:color w:val="auto"/>
                <w:sz w:val="24"/>
                <w:szCs w:val="24"/>
                <w:highlight w:val="none"/>
              </w:rPr>
            </w:pPr>
          </w:p>
        </w:tc>
        <w:tc>
          <w:tcPr>
            <w:tcW w:w="1860" w:type="dxa"/>
            <w:noWrap w:val="0"/>
            <w:vAlign w:val="top"/>
          </w:tcPr>
          <w:p w14:paraId="6087E7B6">
            <w:pPr>
              <w:spacing w:line="360" w:lineRule="exact"/>
              <w:rPr>
                <w:rFonts w:hint="eastAsia" w:ascii="宋体" w:hAnsi="宋体" w:eastAsia="宋体" w:cs="宋体"/>
                <w:b/>
                <w:color w:val="auto"/>
                <w:sz w:val="24"/>
                <w:szCs w:val="24"/>
                <w:highlight w:val="none"/>
              </w:rPr>
            </w:pPr>
          </w:p>
        </w:tc>
        <w:tc>
          <w:tcPr>
            <w:tcW w:w="1850" w:type="dxa"/>
            <w:noWrap w:val="0"/>
            <w:vAlign w:val="top"/>
          </w:tcPr>
          <w:p w14:paraId="5C77380F">
            <w:pPr>
              <w:spacing w:line="360" w:lineRule="exact"/>
              <w:rPr>
                <w:rFonts w:hint="eastAsia" w:ascii="宋体" w:hAnsi="宋体" w:eastAsia="宋体" w:cs="宋体"/>
                <w:b/>
                <w:color w:val="auto"/>
                <w:sz w:val="24"/>
                <w:szCs w:val="24"/>
                <w:highlight w:val="none"/>
              </w:rPr>
            </w:pPr>
          </w:p>
        </w:tc>
      </w:tr>
      <w:tr w14:paraId="2843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6729BF61">
            <w:pPr>
              <w:spacing w:line="360" w:lineRule="exact"/>
              <w:rPr>
                <w:rFonts w:hint="eastAsia" w:ascii="宋体" w:hAnsi="宋体" w:eastAsia="宋体" w:cs="宋体"/>
                <w:b/>
                <w:color w:val="auto"/>
                <w:sz w:val="24"/>
                <w:szCs w:val="24"/>
                <w:highlight w:val="none"/>
              </w:rPr>
            </w:pPr>
          </w:p>
        </w:tc>
        <w:tc>
          <w:tcPr>
            <w:tcW w:w="955" w:type="dxa"/>
            <w:noWrap w:val="0"/>
            <w:vAlign w:val="top"/>
          </w:tcPr>
          <w:p w14:paraId="47521365">
            <w:pPr>
              <w:spacing w:line="360" w:lineRule="exact"/>
              <w:rPr>
                <w:rFonts w:hint="eastAsia" w:ascii="宋体" w:hAnsi="宋体" w:eastAsia="宋体" w:cs="宋体"/>
                <w:b/>
                <w:color w:val="auto"/>
                <w:sz w:val="24"/>
                <w:szCs w:val="24"/>
                <w:highlight w:val="none"/>
              </w:rPr>
            </w:pPr>
          </w:p>
        </w:tc>
        <w:tc>
          <w:tcPr>
            <w:tcW w:w="955" w:type="dxa"/>
            <w:noWrap w:val="0"/>
            <w:vAlign w:val="top"/>
          </w:tcPr>
          <w:p w14:paraId="4B63CAD3">
            <w:pPr>
              <w:spacing w:line="360" w:lineRule="exact"/>
              <w:rPr>
                <w:rFonts w:hint="eastAsia" w:ascii="宋体" w:hAnsi="宋体" w:eastAsia="宋体" w:cs="宋体"/>
                <w:b/>
                <w:color w:val="auto"/>
                <w:sz w:val="24"/>
                <w:szCs w:val="24"/>
                <w:highlight w:val="none"/>
              </w:rPr>
            </w:pPr>
          </w:p>
        </w:tc>
        <w:tc>
          <w:tcPr>
            <w:tcW w:w="955" w:type="dxa"/>
            <w:noWrap w:val="0"/>
            <w:vAlign w:val="top"/>
          </w:tcPr>
          <w:p w14:paraId="2F02D5DC">
            <w:pPr>
              <w:spacing w:line="360" w:lineRule="exact"/>
              <w:rPr>
                <w:rFonts w:hint="eastAsia" w:ascii="宋体" w:hAnsi="宋体" w:eastAsia="宋体" w:cs="宋体"/>
                <w:b/>
                <w:color w:val="auto"/>
                <w:sz w:val="24"/>
                <w:szCs w:val="24"/>
                <w:highlight w:val="none"/>
              </w:rPr>
            </w:pPr>
          </w:p>
        </w:tc>
        <w:tc>
          <w:tcPr>
            <w:tcW w:w="1637" w:type="dxa"/>
            <w:noWrap w:val="0"/>
            <w:vAlign w:val="top"/>
          </w:tcPr>
          <w:p w14:paraId="498CFBAF">
            <w:pPr>
              <w:spacing w:line="360" w:lineRule="exact"/>
              <w:rPr>
                <w:rFonts w:hint="eastAsia" w:ascii="宋体" w:hAnsi="宋体" w:eastAsia="宋体" w:cs="宋体"/>
                <w:b/>
                <w:color w:val="auto"/>
                <w:sz w:val="24"/>
                <w:szCs w:val="24"/>
                <w:highlight w:val="none"/>
              </w:rPr>
            </w:pPr>
          </w:p>
        </w:tc>
        <w:tc>
          <w:tcPr>
            <w:tcW w:w="1860" w:type="dxa"/>
            <w:noWrap w:val="0"/>
            <w:vAlign w:val="top"/>
          </w:tcPr>
          <w:p w14:paraId="2AEFFABA">
            <w:pPr>
              <w:spacing w:line="360" w:lineRule="exact"/>
              <w:rPr>
                <w:rFonts w:hint="eastAsia" w:ascii="宋体" w:hAnsi="宋体" w:eastAsia="宋体" w:cs="宋体"/>
                <w:b/>
                <w:color w:val="auto"/>
                <w:sz w:val="24"/>
                <w:szCs w:val="24"/>
                <w:highlight w:val="none"/>
              </w:rPr>
            </w:pPr>
          </w:p>
        </w:tc>
        <w:tc>
          <w:tcPr>
            <w:tcW w:w="1850" w:type="dxa"/>
            <w:noWrap w:val="0"/>
            <w:vAlign w:val="top"/>
          </w:tcPr>
          <w:p w14:paraId="3ADAFFF0">
            <w:pPr>
              <w:spacing w:line="360" w:lineRule="exact"/>
              <w:rPr>
                <w:rFonts w:hint="eastAsia" w:ascii="宋体" w:hAnsi="宋体" w:eastAsia="宋体" w:cs="宋体"/>
                <w:b/>
                <w:color w:val="auto"/>
                <w:sz w:val="24"/>
                <w:szCs w:val="24"/>
                <w:highlight w:val="none"/>
              </w:rPr>
            </w:pPr>
          </w:p>
        </w:tc>
      </w:tr>
    </w:tbl>
    <w:p w14:paraId="3A856E0F">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3B1D116E">
      <w:pPr>
        <w:tabs>
          <w:tab w:val="left" w:pos="1680"/>
        </w:tabs>
        <w:snapToGrid w:val="0"/>
        <w:spacing w:line="360" w:lineRule="auto"/>
        <w:rPr>
          <w:rFonts w:hint="eastAsia" w:ascii="宋体" w:hAnsi="宋体" w:eastAsia="宋体" w:cs="宋体"/>
          <w:bCs/>
          <w:color w:val="auto"/>
          <w:sz w:val="24"/>
          <w:szCs w:val="24"/>
          <w:highlight w:val="none"/>
        </w:rPr>
      </w:pPr>
    </w:p>
    <w:p w14:paraId="0BEEDF86">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19D44F7">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1．采购货物中如含有强制节能产品的，须如实填写强制节能产品明细表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提供所投产品在最新一期《节能产品政府采购清单》中所在页截图复印件，并予以标记；</w:t>
      </w:r>
    </w:p>
    <w:p w14:paraId="6B68F1CD">
      <w:pPr>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 提供所投产品获得国家确定的认证机构出具的、处于有效期之内的产品认证证书</w:t>
      </w:r>
      <w:r>
        <w:rPr>
          <w:rFonts w:hint="eastAsia" w:ascii="宋体" w:hAnsi="宋体" w:eastAsia="宋体" w:cs="宋体"/>
          <w:color w:val="auto"/>
          <w:sz w:val="24"/>
          <w:szCs w:val="24"/>
          <w:highlight w:val="none"/>
          <w:lang w:eastAsia="zh-CN"/>
        </w:rPr>
        <w:t>；</w:t>
      </w:r>
    </w:p>
    <w:p w14:paraId="7BFE8E93">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3．所投报信息安全产品属于《信息安全产品强制性认证目录》中的产品，有效认证证书扫描件附后。</w:t>
      </w:r>
    </w:p>
    <w:p w14:paraId="476D36BC">
      <w:pPr>
        <w:tabs>
          <w:tab w:val="left" w:pos="1680"/>
        </w:tabs>
        <w:snapToGrid w:val="0"/>
        <w:spacing w:line="360" w:lineRule="exact"/>
        <w:rPr>
          <w:rFonts w:hint="eastAsia" w:ascii="宋体" w:hAnsi="宋体" w:eastAsia="宋体" w:cs="宋体"/>
          <w:bCs/>
          <w:color w:val="auto"/>
          <w:sz w:val="21"/>
          <w:szCs w:val="21"/>
          <w:highlight w:val="none"/>
        </w:rPr>
      </w:pPr>
    </w:p>
    <w:p w14:paraId="6CB74791">
      <w:pPr>
        <w:tabs>
          <w:tab w:val="left" w:pos="1680"/>
        </w:tabs>
        <w:snapToGrid w:val="0"/>
        <w:spacing w:line="360" w:lineRule="exact"/>
        <w:rPr>
          <w:rFonts w:hint="eastAsia" w:ascii="宋体" w:hAnsi="宋体" w:eastAsia="宋体" w:cs="宋体"/>
          <w:bCs/>
          <w:color w:val="auto"/>
          <w:sz w:val="21"/>
          <w:szCs w:val="21"/>
          <w:highlight w:val="none"/>
        </w:rPr>
      </w:pPr>
    </w:p>
    <w:p w14:paraId="44F65432">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355F281F">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授权代表人</w:t>
      </w:r>
      <w:r>
        <w:rPr>
          <w:rFonts w:hint="eastAsia" w:ascii="宋体" w:hAnsi="宋体" w:eastAsia="宋体" w:cs="宋体"/>
          <w:color w:val="auto"/>
          <w:sz w:val="21"/>
          <w:szCs w:val="21"/>
          <w:highlight w:val="none"/>
        </w:rPr>
        <w:t>（签字或签章）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A7E4E26">
      <w:pPr>
        <w:widowControl w:val="0"/>
        <w:ind w:firstLine="2730" w:firstLineChars="13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 xml:space="preserve"> </w:t>
      </w:r>
    </w:p>
    <w:p w14:paraId="4565E481">
      <w:pPr>
        <w:rPr>
          <w:rFonts w:hint="eastAsia" w:ascii="宋体" w:hAnsi="宋体" w:eastAsia="宋体" w:cs="宋体"/>
          <w:bCs/>
          <w:color w:val="auto"/>
          <w:sz w:val="21"/>
          <w:szCs w:val="21"/>
          <w:highlight w:val="none"/>
        </w:rPr>
      </w:pPr>
    </w:p>
    <w:p w14:paraId="1D09F0AA">
      <w:pPr>
        <w:tabs>
          <w:tab w:val="left" w:pos="1680"/>
        </w:tabs>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1"/>
          <w:szCs w:val="21"/>
          <w:highlight w:val="none"/>
        </w:rPr>
        <w:br w:type="page"/>
      </w:r>
      <w:r>
        <w:rPr>
          <w:rFonts w:hint="eastAsia" w:ascii="宋体" w:hAnsi="宋体" w:eastAsia="宋体" w:cs="宋体"/>
          <w:bCs/>
          <w:color w:val="auto"/>
          <w:sz w:val="24"/>
          <w:szCs w:val="24"/>
          <w:highlight w:val="none"/>
        </w:rPr>
        <w:t>（2）非强制节能产品、环保标志产品明细表格式（如本项目所投产品中不涉及非强制节能产品、环保标志产品，此表可不提供）</w:t>
      </w:r>
    </w:p>
    <w:p w14:paraId="49ADF990">
      <w:pPr>
        <w:tabs>
          <w:tab w:val="left" w:pos="1680"/>
        </w:tabs>
        <w:snapToGrid w:val="0"/>
        <w:spacing w:line="360" w:lineRule="exact"/>
        <w:jc w:val="center"/>
        <w:rPr>
          <w:rFonts w:hint="eastAsia" w:ascii="宋体" w:hAnsi="宋体" w:eastAsia="宋体" w:cs="宋体"/>
          <w:b/>
          <w:color w:val="auto"/>
          <w:sz w:val="24"/>
          <w:szCs w:val="24"/>
          <w:highlight w:val="none"/>
        </w:rPr>
      </w:pPr>
    </w:p>
    <w:p w14:paraId="608ACF3C">
      <w:pPr>
        <w:tabs>
          <w:tab w:val="left" w:pos="1680"/>
        </w:tabs>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非强制节能产品明细表（如不涉及，可不提供）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359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22" w:type="dxa"/>
            <w:noWrap w:val="0"/>
            <w:vAlign w:val="center"/>
          </w:tcPr>
          <w:p w14:paraId="4BDD04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955" w:type="dxa"/>
            <w:noWrap w:val="0"/>
            <w:vAlign w:val="center"/>
          </w:tcPr>
          <w:p w14:paraId="48B0DE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955" w:type="dxa"/>
            <w:noWrap w:val="0"/>
            <w:vAlign w:val="center"/>
          </w:tcPr>
          <w:p w14:paraId="60C2CA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955" w:type="dxa"/>
            <w:noWrap w:val="0"/>
            <w:vAlign w:val="center"/>
          </w:tcPr>
          <w:p w14:paraId="195245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637" w:type="dxa"/>
            <w:noWrap w:val="0"/>
            <w:vAlign w:val="center"/>
          </w:tcPr>
          <w:p w14:paraId="1CBA73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节能产品认证证书号</w:t>
            </w:r>
          </w:p>
        </w:tc>
        <w:tc>
          <w:tcPr>
            <w:tcW w:w="1860" w:type="dxa"/>
            <w:noWrap w:val="0"/>
            <w:vAlign w:val="center"/>
          </w:tcPr>
          <w:p w14:paraId="13EA0B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850" w:type="dxa"/>
            <w:noWrap w:val="0"/>
            <w:vAlign w:val="center"/>
          </w:tcPr>
          <w:p w14:paraId="1E3875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65AE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40F5695">
            <w:pPr>
              <w:spacing w:line="360" w:lineRule="exact"/>
              <w:rPr>
                <w:rFonts w:hint="eastAsia" w:ascii="宋体" w:hAnsi="宋体" w:eastAsia="宋体" w:cs="宋体"/>
                <w:b/>
                <w:color w:val="auto"/>
                <w:sz w:val="24"/>
                <w:szCs w:val="24"/>
                <w:highlight w:val="none"/>
              </w:rPr>
            </w:pPr>
          </w:p>
        </w:tc>
        <w:tc>
          <w:tcPr>
            <w:tcW w:w="955" w:type="dxa"/>
            <w:noWrap w:val="0"/>
            <w:vAlign w:val="top"/>
          </w:tcPr>
          <w:p w14:paraId="7F5E8008">
            <w:pPr>
              <w:spacing w:line="360" w:lineRule="exact"/>
              <w:rPr>
                <w:rFonts w:hint="eastAsia" w:ascii="宋体" w:hAnsi="宋体" w:eastAsia="宋体" w:cs="宋体"/>
                <w:b/>
                <w:color w:val="auto"/>
                <w:sz w:val="24"/>
                <w:szCs w:val="24"/>
                <w:highlight w:val="none"/>
              </w:rPr>
            </w:pPr>
          </w:p>
        </w:tc>
        <w:tc>
          <w:tcPr>
            <w:tcW w:w="955" w:type="dxa"/>
            <w:noWrap w:val="0"/>
            <w:vAlign w:val="top"/>
          </w:tcPr>
          <w:p w14:paraId="795A7577">
            <w:pPr>
              <w:spacing w:line="360" w:lineRule="exact"/>
              <w:rPr>
                <w:rFonts w:hint="eastAsia" w:ascii="宋体" w:hAnsi="宋体" w:eastAsia="宋体" w:cs="宋体"/>
                <w:b/>
                <w:color w:val="auto"/>
                <w:sz w:val="24"/>
                <w:szCs w:val="24"/>
                <w:highlight w:val="none"/>
              </w:rPr>
            </w:pPr>
          </w:p>
        </w:tc>
        <w:tc>
          <w:tcPr>
            <w:tcW w:w="955" w:type="dxa"/>
            <w:noWrap w:val="0"/>
            <w:vAlign w:val="top"/>
          </w:tcPr>
          <w:p w14:paraId="5C04DC58">
            <w:pPr>
              <w:spacing w:line="360" w:lineRule="exact"/>
              <w:rPr>
                <w:rFonts w:hint="eastAsia" w:ascii="宋体" w:hAnsi="宋体" w:eastAsia="宋体" w:cs="宋体"/>
                <w:b/>
                <w:color w:val="auto"/>
                <w:sz w:val="24"/>
                <w:szCs w:val="24"/>
                <w:highlight w:val="none"/>
              </w:rPr>
            </w:pPr>
          </w:p>
        </w:tc>
        <w:tc>
          <w:tcPr>
            <w:tcW w:w="1637" w:type="dxa"/>
            <w:noWrap w:val="0"/>
            <w:vAlign w:val="top"/>
          </w:tcPr>
          <w:p w14:paraId="1A8C9B33">
            <w:pPr>
              <w:spacing w:line="360" w:lineRule="exact"/>
              <w:rPr>
                <w:rFonts w:hint="eastAsia" w:ascii="宋体" w:hAnsi="宋体" w:eastAsia="宋体" w:cs="宋体"/>
                <w:b/>
                <w:color w:val="auto"/>
                <w:sz w:val="24"/>
                <w:szCs w:val="24"/>
                <w:highlight w:val="none"/>
              </w:rPr>
            </w:pPr>
          </w:p>
        </w:tc>
        <w:tc>
          <w:tcPr>
            <w:tcW w:w="1860" w:type="dxa"/>
            <w:noWrap w:val="0"/>
            <w:vAlign w:val="top"/>
          </w:tcPr>
          <w:p w14:paraId="75AE87B1">
            <w:pPr>
              <w:spacing w:line="360" w:lineRule="exact"/>
              <w:rPr>
                <w:rFonts w:hint="eastAsia" w:ascii="宋体" w:hAnsi="宋体" w:eastAsia="宋体" w:cs="宋体"/>
                <w:b/>
                <w:color w:val="auto"/>
                <w:sz w:val="24"/>
                <w:szCs w:val="24"/>
                <w:highlight w:val="none"/>
              </w:rPr>
            </w:pPr>
          </w:p>
        </w:tc>
        <w:tc>
          <w:tcPr>
            <w:tcW w:w="1850" w:type="dxa"/>
            <w:noWrap w:val="0"/>
            <w:vAlign w:val="top"/>
          </w:tcPr>
          <w:p w14:paraId="5D53E0CC">
            <w:pPr>
              <w:spacing w:line="360" w:lineRule="exact"/>
              <w:rPr>
                <w:rFonts w:hint="eastAsia" w:ascii="宋体" w:hAnsi="宋体" w:eastAsia="宋体" w:cs="宋体"/>
                <w:b/>
                <w:color w:val="auto"/>
                <w:sz w:val="24"/>
                <w:szCs w:val="24"/>
                <w:highlight w:val="none"/>
              </w:rPr>
            </w:pPr>
          </w:p>
        </w:tc>
      </w:tr>
      <w:tr w14:paraId="0DDA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127D0C4">
            <w:pPr>
              <w:spacing w:line="360" w:lineRule="exact"/>
              <w:rPr>
                <w:rFonts w:hint="eastAsia" w:ascii="宋体" w:hAnsi="宋体" w:eastAsia="宋体" w:cs="宋体"/>
                <w:b/>
                <w:color w:val="auto"/>
                <w:sz w:val="24"/>
                <w:szCs w:val="24"/>
                <w:highlight w:val="none"/>
              </w:rPr>
            </w:pPr>
          </w:p>
        </w:tc>
        <w:tc>
          <w:tcPr>
            <w:tcW w:w="955" w:type="dxa"/>
            <w:noWrap w:val="0"/>
            <w:vAlign w:val="top"/>
          </w:tcPr>
          <w:p w14:paraId="14E31962">
            <w:pPr>
              <w:spacing w:line="360" w:lineRule="exact"/>
              <w:rPr>
                <w:rFonts w:hint="eastAsia" w:ascii="宋体" w:hAnsi="宋体" w:eastAsia="宋体" w:cs="宋体"/>
                <w:b/>
                <w:color w:val="auto"/>
                <w:sz w:val="24"/>
                <w:szCs w:val="24"/>
                <w:highlight w:val="none"/>
              </w:rPr>
            </w:pPr>
          </w:p>
        </w:tc>
        <w:tc>
          <w:tcPr>
            <w:tcW w:w="955" w:type="dxa"/>
            <w:noWrap w:val="0"/>
            <w:vAlign w:val="top"/>
          </w:tcPr>
          <w:p w14:paraId="095FF371">
            <w:pPr>
              <w:spacing w:line="360" w:lineRule="exact"/>
              <w:rPr>
                <w:rFonts w:hint="eastAsia" w:ascii="宋体" w:hAnsi="宋体" w:eastAsia="宋体" w:cs="宋体"/>
                <w:b/>
                <w:color w:val="auto"/>
                <w:sz w:val="24"/>
                <w:szCs w:val="24"/>
                <w:highlight w:val="none"/>
              </w:rPr>
            </w:pPr>
          </w:p>
        </w:tc>
        <w:tc>
          <w:tcPr>
            <w:tcW w:w="955" w:type="dxa"/>
            <w:noWrap w:val="0"/>
            <w:vAlign w:val="top"/>
          </w:tcPr>
          <w:p w14:paraId="385C71F3">
            <w:pPr>
              <w:spacing w:line="360" w:lineRule="exact"/>
              <w:rPr>
                <w:rFonts w:hint="eastAsia" w:ascii="宋体" w:hAnsi="宋体" w:eastAsia="宋体" w:cs="宋体"/>
                <w:b/>
                <w:color w:val="auto"/>
                <w:sz w:val="24"/>
                <w:szCs w:val="24"/>
                <w:highlight w:val="none"/>
              </w:rPr>
            </w:pPr>
          </w:p>
        </w:tc>
        <w:tc>
          <w:tcPr>
            <w:tcW w:w="1637" w:type="dxa"/>
            <w:noWrap w:val="0"/>
            <w:vAlign w:val="top"/>
          </w:tcPr>
          <w:p w14:paraId="36442E79">
            <w:pPr>
              <w:spacing w:line="360" w:lineRule="exact"/>
              <w:rPr>
                <w:rFonts w:hint="eastAsia" w:ascii="宋体" w:hAnsi="宋体" w:eastAsia="宋体" w:cs="宋体"/>
                <w:b/>
                <w:color w:val="auto"/>
                <w:sz w:val="24"/>
                <w:szCs w:val="24"/>
                <w:highlight w:val="none"/>
              </w:rPr>
            </w:pPr>
          </w:p>
        </w:tc>
        <w:tc>
          <w:tcPr>
            <w:tcW w:w="1860" w:type="dxa"/>
            <w:noWrap w:val="0"/>
            <w:vAlign w:val="top"/>
          </w:tcPr>
          <w:p w14:paraId="04BD2A93">
            <w:pPr>
              <w:spacing w:line="360" w:lineRule="exact"/>
              <w:rPr>
                <w:rFonts w:hint="eastAsia" w:ascii="宋体" w:hAnsi="宋体" w:eastAsia="宋体" w:cs="宋体"/>
                <w:b/>
                <w:color w:val="auto"/>
                <w:sz w:val="24"/>
                <w:szCs w:val="24"/>
                <w:highlight w:val="none"/>
              </w:rPr>
            </w:pPr>
          </w:p>
        </w:tc>
        <w:tc>
          <w:tcPr>
            <w:tcW w:w="1850" w:type="dxa"/>
            <w:noWrap w:val="0"/>
            <w:vAlign w:val="top"/>
          </w:tcPr>
          <w:p w14:paraId="57E70F5D">
            <w:pPr>
              <w:spacing w:line="360" w:lineRule="exact"/>
              <w:rPr>
                <w:rFonts w:hint="eastAsia" w:ascii="宋体" w:hAnsi="宋体" w:eastAsia="宋体" w:cs="宋体"/>
                <w:b/>
                <w:color w:val="auto"/>
                <w:sz w:val="24"/>
                <w:szCs w:val="24"/>
                <w:highlight w:val="none"/>
              </w:rPr>
            </w:pPr>
          </w:p>
        </w:tc>
      </w:tr>
      <w:tr w14:paraId="15EA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532A0AD">
            <w:pPr>
              <w:spacing w:line="360" w:lineRule="exact"/>
              <w:rPr>
                <w:rFonts w:hint="eastAsia" w:ascii="宋体" w:hAnsi="宋体" w:eastAsia="宋体" w:cs="宋体"/>
                <w:b/>
                <w:color w:val="auto"/>
                <w:sz w:val="24"/>
                <w:szCs w:val="24"/>
                <w:highlight w:val="none"/>
              </w:rPr>
            </w:pPr>
          </w:p>
        </w:tc>
        <w:tc>
          <w:tcPr>
            <w:tcW w:w="955" w:type="dxa"/>
            <w:noWrap w:val="0"/>
            <w:vAlign w:val="top"/>
          </w:tcPr>
          <w:p w14:paraId="1017BCFE">
            <w:pPr>
              <w:spacing w:line="360" w:lineRule="exact"/>
              <w:rPr>
                <w:rFonts w:hint="eastAsia" w:ascii="宋体" w:hAnsi="宋体" w:eastAsia="宋体" w:cs="宋体"/>
                <w:b/>
                <w:color w:val="auto"/>
                <w:sz w:val="24"/>
                <w:szCs w:val="24"/>
                <w:highlight w:val="none"/>
              </w:rPr>
            </w:pPr>
          </w:p>
        </w:tc>
        <w:tc>
          <w:tcPr>
            <w:tcW w:w="955" w:type="dxa"/>
            <w:noWrap w:val="0"/>
            <w:vAlign w:val="top"/>
          </w:tcPr>
          <w:p w14:paraId="7DF20C7A">
            <w:pPr>
              <w:spacing w:line="360" w:lineRule="exact"/>
              <w:rPr>
                <w:rFonts w:hint="eastAsia" w:ascii="宋体" w:hAnsi="宋体" w:eastAsia="宋体" w:cs="宋体"/>
                <w:b/>
                <w:color w:val="auto"/>
                <w:sz w:val="24"/>
                <w:szCs w:val="24"/>
                <w:highlight w:val="none"/>
              </w:rPr>
            </w:pPr>
          </w:p>
        </w:tc>
        <w:tc>
          <w:tcPr>
            <w:tcW w:w="955" w:type="dxa"/>
            <w:noWrap w:val="0"/>
            <w:vAlign w:val="top"/>
          </w:tcPr>
          <w:p w14:paraId="3E2A2716">
            <w:pPr>
              <w:spacing w:line="360" w:lineRule="exact"/>
              <w:rPr>
                <w:rFonts w:hint="eastAsia" w:ascii="宋体" w:hAnsi="宋体" w:eastAsia="宋体" w:cs="宋体"/>
                <w:b/>
                <w:color w:val="auto"/>
                <w:sz w:val="24"/>
                <w:szCs w:val="24"/>
                <w:highlight w:val="none"/>
              </w:rPr>
            </w:pPr>
          </w:p>
        </w:tc>
        <w:tc>
          <w:tcPr>
            <w:tcW w:w="1637" w:type="dxa"/>
            <w:noWrap w:val="0"/>
            <w:vAlign w:val="top"/>
          </w:tcPr>
          <w:p w14:paraId="248054A4">
            <w:pPr>
              <w:spacing w:line="360" w:lineRule="exact"/>
              <w:rPr>
                <w:rFonts w:hint="eastAsia" w:ascii="宋体" w:hAnsi="宋体" w:eastAsia="宋体" w:cs="宋体"/>
                <w:b/>
                <w:color w:val="auto"/>
                <w:sz w:val="24"/>
                <w:szCs w:val="24"/>
                <w:highlight w:val="none"/>
              </w:rPr>
            </w:pPr>
          </w:p>
        </w:tc>
        <w:tc>
          <w:tcPr>
            <w:tcW w:w="1860" w:type="dxa"/>
            <w:noWrap w:val="0"/>
            <w:vAlign w:val="top"/>
          </w:tcPr>
          <w:p w14:paraId="5DC3BC8E">
            <w:pPr>
              <w:spacing w:line="360" w:lineRule="exact"/>
              <w:rPr>
                <w:rFonts w:hint="eastAsia" w:ascii="宋体" w:hAnsi="宋体" w:eastAsia="宋体" w:cs="宋体"/>
                <w:b/>
                <w:color w:val="auto"/>
                <w:sz w:val="24"/>
                <w:szCs w:val="24"/>
                <w:highlight w:val="none"/>
              </w:rPr>
            </w:pPr>
          </w:p>
        </w:tc>
        <w:tc>
          <w:tcPr>
            <w:tcW w:w="1850" w:type="dxa"/>
            <w:noWrap w:val="0"/>
            <w:vAlign w:val="top"/>
          </w:tcPr>
          <w:p w14:paraId="0739ADFC">
            <w:pPr>
              <w:spacing w:line="360" w:lineRule="exact"/>
              <w:rPr>
                <w:rFonts w:hint="eastAsia" w:ascii="宋体" w:hAnsi="宋体" w:eastAsia="宋体" w:cs="宋体"/>
                <w:b/>
                <w:color w:val="auto"/>
                <w:sz w:val="24"/>
                <w:szCs w:val="24"/>
                <w:highlight w:val="none"/>
              </w:rPr>
            </w:pPr>
          </w:p>
        </w:tc>
      </w:tr>
    </w:tbl>
    <w:p w14:paraId="03536E16">
      <w:pPr>
        <w:keepNext/>
        <w:keepLines/>
        <w:widowControl w:val="0"/>
        <w:adjustRightInd/>
        <w:snapToGrid w:val="0"/>
        <w:spacing w:before="260" w:after="260" w:line="360" w:lineRule="exact"/>
        <w:ind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75" w:name="_Toc3296"/>
      <w:r>
        <w:rPr>
          <w:rFonts w:hint="eastAsia" w:ascii="宋体" w:hAnsi="宋体" w:eastAsia="宋体" w:cs="宋体"/>
          <w:b/>
          <w:bCs/>
          <w:color w:val="auto"/>
          <w:kern w:val="2"/>
          <w:sz w:val="24"/>
          <w:szCs w:val="24"/>
          <w:highlight w:val="none"/>
          <w:lang w:val="en-US" w:eastAsia="zh-CN" w:bidi="ar-SA"/>
        </w:rPr>
        <w:t>投报节能产品政府采购品目清单中强制性采购产品以外的其它节能产品，将给予适当加分。</w:t>
      </w:r>
      <w:bookmarkEnd w:id="75"/>
    </w:p>
    <w:p w14:paraId="61498DE9">
      <w:pPr>
        <w:spacing w:line="360" w:lineRule="exact"/>
        <w:jc w:val="center"/>
        <w:rPr>
          <w:rFonts w:hint="eastAsia" w:ascii="宋体" w:hAnsi="宋体" w:eastAsia="宋体" w:cs="宋体"/>
          <w:b/>
          <w:color w:val="auto"/>
          <w:sz w:val="24"/>
          <w:szCs w:val="24"/>
          <w:highlight w:val="none"/>
        </w:rPr>
      </w:pPr>
    </w:p>
    <w:p w14:paraId="2077D41B">
      <w:pPr>
        <w:keepNext/>
        <w:snapToGrid w:val="0"/>
        <w:spacing w:line="360" w:lineRule="auto"/>
        <w:rPr>
          <w:rFonts w:hint="eastAsia" w:ascii="宋体" w:hAnsi="宋体" w:cs="宋体"/>
          <w:color w:val="auto"/>
          <w:sz w:val="21"/>
          <w:szCs w:val="21"/>
          <w:highlight w:val="none"/>
          <w:lang w:eastAsia="zh-CN"/>
        </w:rPr>
      </w:pPr>
    </w:p>
    <w:p w14:paraId="7EE35AEF">
      <w:pPr>
        <w:keepNext/>
        <w:snapToGrid w:val="0"/>
        <w:spacing w:line="360" w:lineRule="auto"/>
        <w:ind w:firstLine="2730" w:firstLineChars="1300"/>
        <w:rPr>
          <w:rFonts w:hint="eastAsia" w:ascii="宋体" w:hAnsi="宋体" w:cs="宋体"/>
          <w:color w:val="auto"/>
          <w:sz w:val="21"/>
          <w:szCs w:val="21"/>
          <w:highlight w:val="none"/>
          <w:lang w:eastAsia="zh-CN"/>
        </w:rPr>
      </w:pPr>
    </w:p>
    <w:p w14:paraId="315F6A6B">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788642C7">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授权代表人</w:t>
      </w:r>
      <w:r>
        <w:rPr>
          <w:rFonts w:hint="eastAsia" w:ascii="宋体" w:hAnsi="宋体" w:eastAsia="宋体" w:cs="宋体"/>
          <w:color w:val="auto"/>
          <w:sz w:val="21"/>
          <w:szCs w:val="21"/>
          <w:highlight w:val="none"/>
        </w:rPr>
        <w:t>（签字或签章）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255435B">
      <w:pPr>
        <w:widowControl w:val="0"/>
        <w:ind w:firstLine="2730" w:firstLineChars="13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 xml:space="preserve"> </w:t>
      </w:r>
    </w:p>
    <w:p w14:paraId="4729C0D6">
      <w:pPr>
        <w:rPr>
          <w:rFonts w:hint="eastAsia" w:ascii="宋体" w:hAnsi="宋体" w:eastAsia="宋体" w:cs="宋体"/>
          <w:b/>
          <w:color w:val="auto"/>
          <w:sz w:val="24"/>
          <w:szCs w:val="24"/>
          <w:highlight w:val="none"/>
          <w:lang w:eastAsia="zh-CN"/>
        </w:rPr>
      </w:pPr>
    </w:p>
    <w:p w14:paraId="4D94DE73">
      <w:pPr>
        <w:rPr>
          <w:rFonts w:hint="eastAsia" w:ascii="宋体" w:hAnsi="宋体" w:eastAsia="宋体" w:cs="宋体"/>
          <w:b w:val="0"/>
          <w:bCs/>
          <w:color w:val="auto"/>
          <w:sz w:val="24"/>
          <w:szCs w:val="24"/>
          <w:highlight w:val="none"/>
          <w:lang w:eastAsia="zh-CN"/>
        </w:rPr>
      </w:pPr>
    </w:p>
    <w:p w14:paraId="1D7C5944">
      <w:pP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br w:type="page"/>
      </w:r>
    </w:p>
    <w:p w14:paraId="297B09CF">
      <w:pPr>
        <w:tabs>
          <w:tab w:val="left" w:pos="1680"/>
        </w:tabs>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3）环境标志产品明细表（</w:t>
      </w:r>
      <w:r>
        <w:rPr>
          <w:rFonts w:hint="eastAsia" w:ascii="宋体" w:hAnsi="宋体" w:eastAsia="宋体" w:cs="宋体"/>
          <w:bCs/>
          <w:color w:val="auto"/>
          <w:sz w:val="24"/>
          <w:szCs w:val="24"/>
          <w:highlight w:val="none"/>
        </w:rPr>
        <w:t>如本项目所投产品中不涉及环保标志产品，此表可不提供）</w:t>
      </w:r>
    </w:p>
    <w:p w14:paraId="65C08D26">
      <w:pPr>
        <w:rPr>
          <w:rFonts w:hint="default" w:ascii="宋体" w:hAnsi="宋体" w:eastAsia="宋体" w:cs="宋体"/>
          <w:b w:val="0"/>
          <w:bCs/>
          <w:color w:val="auto"/>
          <w:sz w:val="24"/>
          <w:szCs w:val="24"/>
          <w:highlight w:val="none"/>
          <w:lang w:val="en-US" w:eastAsia="zh-CN"/>
        </w:rPr>
      </w:pPr>
    </w:p>
    <w:p w14:paraId="56A747A9">
      <w:pPr>
        <w:spacing w:line="360" w:lineRule="exact"/>
        <w:jc w:val="center"/>
        <w:rPr>
          <w:rFonts w:hint="eastAsia" w:ascii="宋体" w:hAnsi="宋体" w:eastAsia="宋体" w:cs="宋体"/>
          <w:b/>
          <w:color w:val="auto"/>
          <w:sz w:val="24"/>
          <w:szCs w:val="24"/>
          <w:highlight w:val="none"/>
        </w:rPr>
      </w:pPr>
    </w:p>
    <w:p w14:paraId="3473833D">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环境标志产品明细表（如不涉及，可不提供）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3AD0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52" w:type="dxa"/>
            <w:noWrap w:val="0"/>
            <w:vAlign w:val="center"/>
          </w:tcPr>
          <w:p w14:paraId="13ABB0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894" w:type="dxa"/>
            <w:noWrap w:val="0"/>
            <w:vAlign w:val="center"/>
          </w:tcPr>
          <w:p w14:paraId="4C14B1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745" w:type="dxa"/>
            <w:noWrap w:val="0"/>
            <w:vAlign w:val="center"/>
          </w:tcPr>
          <w:p w14:paraId="34DAEA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894" w:type="dxa"/>
            <w:noWrap w:val="0"/>
            <w:vAlign w:val="center"/>
          </w:tcPr>
          <w:p w14:paraId="6F7A55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注册商标</w:t>
            </w:r>
          </w:p>
        </w:tc>
        <w:tc>
          <w:tcPr>
            <w:tcW w:w="894" w:type="dxa"/>
            <w:noWrap w:val="0"/>
            <w:vAlign w:val="center"/>
          </w:tcPr>
          <w:p w14:paraId="48CE90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729" w:type="dxa"/>
            <w:noWrap w:val="0"/>
            <w:vAlign w:val="center"/>
          </w:tcPr>
          <w:p w14:paraId="1A6D7E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环境标志产品认证证书号</w:t>
            </w:r>
          </w:p>
        </w:tc>
        <w:tc>
          <w:tcPr>
            <w:tcW w:w="1766" w:type="dxa"/>
            <w:noWrap w:val="0"/>
            <w:vAlign w:val="center"/>
          </w:tcPr>
          <w:p w14:paraId="5A8D2F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259" w:type="dxa"/>
            <w:noWrap w:val="0"/>
            <w:vAlign w:val="center"/>
          </w:tcPr>
          <w:p w14:paraId="780017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77D6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4560A587">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03036649">
            <w:pPr>
              <w:widowControl/>
              <w:spacing w:line="360" w:lineRule="exact"/>
              <w:jc w:val="center"/>
              <w:rPr>
                <w:rFonts w:hint="eastAsia" w:ascii="宋体" w:hAnsi="宋体" w:eastAsia="宋体" w:cs="宋体"/>
                <w:b/>
                <w:color w:val="auto"/>
                <w:sz w:val="24"/>
                <w:szCs w:val="24"/>
                <w:highlight w:val="none"/>
              </w:rPr>
            </w:pPr>
          </w:p>
        </w:tc>
        <w:tc>
          <w:tcPr>
            <w:tcW w:w="745" w:type="dxa"/>
            <w:noWrap w:val="0"/>
            <w:vAlign w:val="top"/>
          </w:tcPr>
          <w:p w14:paraId="581D9774">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00F93A0F">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539570F8">
            <w:pPr>
              <w:widowControl/>
              <w:spacing w:line="360" w:lineRule="exact"/>
              <w:jc w:val="center"/>
              <w:rPr>
                <w:rFonts w:hint="eastAsia" w:ascii="宋体" w:hAnsi="宋体" w:eastAsia="宋体" w:cs="宋体"/>
                <w:b/>
                <w:color w:val="auto"/>
                <w:sz w:val="24"/>
                <w:szCs w:val="24"/>
                <w:highlight w:val="none"/>
              </w:rPr>
            </w:pPr>
          </w:p>
        </w:tc>
        <w:tc>
          <w:tcPr>
            <w:tcW w:w="1729" w:type="dxa"/>
            <w:noWrap w:val="0"/>
            <w:vAlign w:val="top"/>
          </w:tcPr>
          <w:p w14:paraId="7A202A7D">
            <w:pPr>
              <w:widowControl/>
              <w:spacing w:line="360" w:lineRule="exact"/>
              <w:jc w:val="center"/>
              <w:rPr>
                <w:rFonts w:hint="eastAsia" w:ascii="宋体" w:hAnsi="宋体" w:eastAsia="宋体" w:cs="宋体"/>
                <w:b/>
                <w:color w:val="auto"/>
                <w:sz w:val="24"/>
                <w:szCs w:val="24"/>
                <w:highlight w:val="none"/>
              </w:rPr>
            </w:pPr>
          </w:p>
        </w:tc>
        <w:tc>
          <w:tcPr>
            <w:tcW w:w="1766" w:type="dxa"/>
            <w:noWrap w:val="0"/>
            <w:vAlign w:val="top"/>
          </w:tcPr>
          <w:p w14:paraId="6A856F1A">
            <w:pPr>
              <w:spacing w:line="360" w:lineRule="exact"/>
              <w:rPr>
                <w:rFonts w:hint="eastAsia" w:ascii="宋体" w:hAnsi="宋体" w:eastAsia="宋体" w:cs="宋体"/>
                <w:b/>
                <w:color w:val="auto"/>
                <w:sz w:val="24"/>
                <w:szCs w:val="24"/>
                <w:highlight w:val="none"/>
              </w:rPr>
            </w:pPr>
          </w:p>
        </w:tc>
        <w:tc>
          <w:tcPr>
            <w:tcW w:w="1259" w:type="dxa"/>
            <w:noWrap w:val="0"/>
            <w:vAlign w:val="top"/>
          </w:tcPr>
          <w:p w14:paraId="5EB6210F">
            <w:pPr>
              <w:spacing w:line="360" w:lineRule="exact"/>
              <w:rPr>
                <w:rFonts w:hint="eastAsia" w:ascii="宋体" w:hAnsi="宋体" w:eastAsia="宋体" w:cs="宋体"/>
                <w:b/>
                <w:color w:val="auto"/>
                <w:sz w:val="24"/>
                <w:szCs w:val="24"/>
                <w:highlight w:val="none"/>
              </w:rPr>
            </w:pPr>
          </w:p>
        </w:tc>
      </w:tr>
      <w:tr w14:paraId="1FE5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2BCF0CBB">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15CC58C4">
            <w:pPr>
              <w:widowControl/>
              <w:spacing w:line="360" w:lineRule="exact"/>
              <w:jc w:val="center"/>
              <w:rPr>
                <w:rFonts w:hint="eastAsia" w:ascii="宋体" w:hAnsi="宋体" w:eastAsia="宋体" w:cs="宋体"/>
                <w:b/>
                <w:color w:val="auto"/>
                <w:sz w:val="24"/>
                <w:szCs w:val="24"/>
                <w:highlight w:val="none"/>
              </w:rPr>
            </w:pPr>
          </w:p>
        </w:tc>
        <w:tc>
          <w:tcPr>
            <w:tcW w:w="745" w:type="dxa"/>
            <w:noWrap w:val="0"/>
            <w:vAlign w:val="top"/>
          </w:tcPr>
          <w:p w14:paraId="4C5A6FAF">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6A295488">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5C6DB94A">
            <w:pPr>
              <w:widowControl/>
              <w:spacing w:line="360" w:lineRule="exact"/>
              <w:jc w:val="center"/>
              <w:rPr>
                <w:rFonts w:hint="eastAsia" w:ascii="宋体" w:hAnsi="宋体" w:eastAsia="宋体" w:cs="宋体"/>
                <w:b/>
                <w:color w:val="auto"/>
                <w:sz w:val="24"/>
                <w:szCs w:val="24"/>
                <w:highlight w:val="none"/>
              </w:rPr>
            </w:pPr>
          </w:p>
        </w:tc>
        <w:tc>
          <w:tcPr>
            <w:tcW w:w="1729" w:type="dxa"/>
            <w:noWrap w:val="0"/>
            <w:vAlign w:val="top"/>
          </w:tcPr>
          <w:p w14:paraId="5F0D269B">
            <w:pPr>
              <w:widowControl/>
              <w:spacing w:line="360" w:lineRule="exact"/>
              <w:jc w:val="center"/>
              <w:rPr>
                <w:rFonts w:hint="eastAsia" w:ascii="宋体" w:hAnsi="宋体" w:eastAsia="宋体" w:cs="宋体"/>
                <w:b/>
                <w:color w:val="auto"/>
                <w:sz w:val="24"/>
                <w:szCs w:val="24"/>
                <w:highlight w:val="none"/>
              </w:rPr>
            </w:pPr>
          </w:p>
        </w:tc>
        <w:tc>
          <w:tcPr>
            <w:tcW w:w="1766" w:type="dxa"/>
            <w:noWrap w:val="0"/>
            <w:vAlign w:val="top"/>
          </w:tcPr>
          <w:p w14:paraId="187CECEF">
            <w:pPr>
              <w:spacing w:line="360" w:lineRule="exact"/>
              <w:rPr>
                <w:rFonts w:hint="eastAsia" w:ascii="宋体" w:hAnsi="宋体" w:eastAsia="宋体" w:cs="宋体"/>
                <w:b/>
                <w:color w:val="auto"/>
                <w:sz w:val="24"/>
                <w:szCs w:val="24"/>
                <w:highlight w:val="none"/>
              </w:rPr>
            </w:pPr>
          </w:p>
        </w:tc>
        <w:tc>
          <w:tcPr>
            <w:tcW w:w="1259" w:type="dxa"/>
            <w:noWrap w:val="0"/>
            <w:vAlign w:val="top"/>
          </w:tcPr>
          <w:p w14:paraId="4F156FD5">
            <w:pPr>
              <w:spacing w:line="360" w:lineRule="exact"/>
              <w:rPr>
                <w:rFonts w:hint="eastAsia" w:ascii="宋体" w:hAnsi="宋体" w:eastAsia="宋体" w:cs="宋体"/>
                <w:b/>
                <w:color w:val="auto"/>
                <w:sz w:val="24"/>
                <w:szCs w:val="24"/>
                <w:highlight w:val="none"/>
              </w:rPr>
            </w:pPr>
          </w:p>
        </w:tc>
      </w:tr>
      <w:tr w14:paraId="3D43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2D9E0DEE">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4B5783EF">
            <w:pPr>
              <w:widowControl/>
              <w:spacing w:line="360" w:lineRule="exact"/>
              <w:jc w:val="center"/>
              <w:rPr>
                <w:rFonts w:hint="eastAsia" w:ascii="宋体" w:hAnsi="宋体" w:eastAsia="宋体" w:cs="宋体"/>
                <w:b/>
                <w:color w:val="auto"/>
                <w:sz w:val="24"/>
                <w:szCs w:val="24"/>
                <w:highlight w:val="none"/>
              </w:rPr>
            </w:pPr>
          </w:p>
        </w:tc>
        <w:tc>
          <w:tcPr>
            <w:tcW w:w="745" w:type="dxa"/>
            <w:noWrap w:val="0"/>
            <w:vAlign w:val="top"/>
          </w:tcPr>
          <w:p w14:paraId="3E5687CF">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6C15E7FE">
            <w:pPr>
              <w:widowControl/>
              <w:spacing w:line="360" w:lineRule="exact"/>
              <w:jc w:val="center"/>
              <w:rPr>
                <w:rFonts w:hint="eastAsia" w:ascii="宋体" w:hAnsi="宋体" w:eastAsia="宋体" w:cs="宋体"/>
                <w:b/>
                <w:color w:val="auto"/>
                <w:sz w:val="24"/>
                <w:szCs w:val="24"/>
                <w:highlight w:val="none"/>
              </w:rPr>
            </w:pPr>
          </w:p>
        </w:tc>
        <w:tc>
          <w:tcPr>
            <w:tcW w:w="894" w:type="dxa"/>
            <w:noWrap w:val="0"/>
            <w:vAlign w:val="top"/>
          </w:tcPr>
          <w:p w14:paraId="226C46C3">
            <w:pPr>
              <w:widowControl/>
              <w:spacing w:line="360" w:lineRule="exact"/>
              <w:jc w:val="center"/>
              <w:rPr>
                <w:rFonts w:hint="eastAsia" w:ascii="宋体" w:hAnsi="宋体" w:eastAsia="宋体" w:cs="宋体"/>
                <w:b/>
                <w:color w:val="auto"/>
                <w:sz w:val="24"/>
                <w:szCs w:val="24"/>
                <w:highlight w:val="none"/>
              </w:rPr>
            </w:pPr>
          </w:p>
        </w:tc>
        <w:tc>
          <w:tcPr>
            <w:tcW w:w="1729" w:type="dxa"/>
            <w:noWrap w:val="0"/>
            <w:vAlign w:val="top"/>
          </w:tcPr>
          <w:p w14:paraId="6C7B87CA">
            <w:pPr>
              <w:widowControl/>
              <w:spacing w:line="360" w:lineRule="exact"/>
              <w:jc w:val="center"/>
              <w:rPr>
                <w:rFonts w:hint="eastAsia" w:ascii="宋体" w:hAnsi="宋体" w:eastAsia="宋体" w:cs="宋体"/>
                <w:b/>
                <w:color w:val="auto"/>
                <w:sz w:val="24"/>
                <w:szCs w:val="24"/>
                <w:highlight w:val="none"/>
              </w:rPr>
            </w:pPr>
          </w:p>
        </w:tc>
        <w:tc>
          <w:tcPr>
            <w:tcW w:w="1766" w:type="dxa"/>
            <w:noWrap w:val="0"/>
            <w:vAlign w:val="top"/>
          </w:tcPr>
          <w:p w14:paraId="611DEA61">
            <w:pPr>
              <w:spacing w:line="360" w:lineRule="exact"/>
              <w:rPr>
                <w:rFonts w:hint="eastAsia" w:ascii="宋体" w:hAnsi="宋体" w:eastAsia="宋体" w:cs="宋体"/>
                <w:b/>
                <w:color w:val="auto"/>
                <w:sz w:val="24"/>
                <w:szCs w:val="24"/>
                <w:highlight w:val="none"/>
              </w:rPr>
            </w:pPr>
          </w:p>
        </w:tc>
        <w:tc>
          <w:tcPr>
            <w:tcW w:w="1259" w:type="dxa"/>
            <w:noWrap w:val="0"/>
            <w:vAlign w:val="top"/>
          </w:tcPr>
          <w:p w14:paraId="0C0ADC79">
            <w:pPr>
              <w:spacing w:line="360" w:lineRule="exact"/>
              <w:rPr>
                <w:rFonts w:hint="eastAsia" w:ascii="宋体" w:hAnsi="宋体" w:eastAsia="宋体" w:cs="宋体"/>
                <w:b/>
                <w:color w:val="auto"/>
                <w:sz w:val="24"/>
                <w:szCs w:val="24"/>
                <w:highlight w:val="none"/>
              </w:rPr>
            </w:pPr>
          </w:p>
        </w:tc>
      </w:tr>
    </w:tbl>
    <w:p w14:paraId="013FDAC1">
      <w:pPr>
        <w:keepNext/>
        <w:keepLines/>
        <w:widowControl w:val="0"/>
        <w:adjustRightInd/>
        <w:snapToGrid w:val="0"/>
        <w:spacing w:before="260" w:after="260" w:line="360" w:lineRule="exact"/>
        <w:ind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76" w:name="_Toc22361"/>
      <w:r>
        <w:rPr>
          <w:rFonts w:hint="eastAsia" w:ascii="宋体" w:hAnsi="宋体" w:eastAsia="宋体" w:cs="宋体"/>
          <w:b/>
          <w:bCs/>
          <w:color w:val="auto"/>
          <w:kern w:val="2"/>
          <w:sz w:val="24"/>
          <w:szCs w:val="24"/>
          <w:highlight w:val="none"/>
          <w:lang w:val="en-US" w:eastAsia="zh-CN" w:bidi="ar-SA"/>
        </w:rPr>
        <w:t>投报环境标志产品政府采购品目清单中的产品，将给予适当加分。</w:t>
      </w:r>
      <w:bookmarkEnd w:id="76"/>
    </w:p>
    <w:p w14:paraId="0E6ED618">
      <w:pPr>
        <w:keepNext/>
        <w:keepLines/>
        <w:widowControl w:val="0"/>
        <w:adjustRightInd/>
        <w:snapToGrid w:val="0"/>
        <w:spacing w:before="260" w:after="260" w:line="36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p>
    <w:p w14:paraId="6F9581C2">
      <w:pPr>
        <w:keepNext/>
        <w:keepLines/>
        <w:widowControl w:val="0"/>
        <w:adjustRightInd/>
        <w:snapToGrid w:val="0"/>
        <w:spacing w:before="260" w:after="260" w:line="36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77" w:name="_Toc32437"/>
      <w:r>
        <w:rPr>
          <w:rFonts w:hint="eastAsia" w:ascii="宋体" w:hAnsi="宋体" w:eastAsia="宋体" w:cs="宋体"/>
          <w:b/>
          <w:bCs/>
          <w:color w:val="auto"/>
          <w:kern w:val="2"/>
          <w:sz w:val="24"/>
          <w:szCs w:val="24"/>
          <w:highlight w:val="none"/>
          <w:lang w:val="en-US" w:eastAsia="zh-CN" w:bidi="ar-SA"/>
        </w:rPr>
        <w:t>注：</w:t>
      </w:r>
      <w:bookmarkEnd w:id="77"/>
    </w:p>
    <w:p w14:paraId="2326EB2E">
      <w:pPr>
        <w:keepNext/>
        <w:keepLines/>
        <w:widowControl w:val="0"/>
        <w:adjustRightInd/>
        <w:snapToGrid w:val="0"/>
        <w:spacing w:before="260" w:after="260" w:line="360" w:lineRule="exact"/>
        <w:ind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78" w:name="_Toc24570"/>
      <w:r>
        <w:rPr>
          <w:rFonts w:hint="eastAsia" w:ascii="宋体" w:hAnsi="宋体" w:eastAsia="宋体" w:cs="宋体"/>
          <w:b/>
          <w:bCs/>
          <w:color w:val="auto"/>
          <w:kern w:val="2"/>
          <w:sz w:val="24"/>
          <w:szCs w:val="24"/>
          <w:highlight w:val="none"/>
          <w:lang w:val="en-US" w:eastAsia="zh-CN" w:bidi="ar-SA"/>
        </w:rPr>
        <w:t>1．采购货物中如含有非强制节能产品、环境标志产品的，请如实填写产品明细表，提供所投产品在最新一期《环境标志产品政府采购清单》中所在页截图复印件，并予以标记；</w:t>
      </w:r>
      <w:bookmarkEnd w:id="78"/>
    </w:p>
    <w:p w14:paraId="09619B89">
      <w:pPr>
        <w:keepNext/>
        <w:keepLines/>
        <w:widowControl w:val="0"/>
        <w:adjustRightInd/>
        <w:snapToGrid w:val="0"/>
        <w:spacing w:before="260" w:after="260" w:line="360" w:lineRule="exact"/>
        <w:ind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79" w:name="_Toc13069"/>
      <w:r>
        <w:rPr>
          <w:rFonts w:hint="eastAsia" w:ascii="宋体" w:hAnsi="宋体" w:eastAsia="宋体" w:cs="宋体"/>
          <w:b/>
          <w:bCs/>
          <w:color w:val="auto"/>
          <w:kern w:val="2"/>
          <w:sz w:val="24"/>
          <w:szCs w:val="24"/>
          <w:highlight w:val="none"/>
          <w:lang w:val="en-US" w:eastAsia="zh-CN" w:bidi="ar-SA"/>
        </w:rPr>
        <w:t>2. 提供所投产品获得国家确定的认证机构出具的、处于有效期之内的产品认证证书。</w:t>
      </w:r>
      <w:bookmarkEnd w:id="79"/>
    </w:p>
    <w:p w14:paraId="391D87BC">
      <w:pPr>
        <w:tabs>
          <w:tab w:val="left" w:pos="567"/>
        </w:tabs>
        <w:snapToGrid w:val="0"/>
        <w:spacing w:line="360" w:lineRule="auto"/>
        <w:jc w:val="left"/>
        <w:rPr>
          <w:rFonts w:hint="eastAsia" w:ascii="宋体" w:hAnsi="宋体" w:eastAsia="宋体" w:cs="宋体"/>
          <w:b/>
          <w:color w:val="auto"/>
          <w:kern w:val="0"/>
          <w:sz w:val="24"/>
          <w:szCs w:val="24"/>
          <w:highlight w:val="none"/>
        </w:rPr>
      </w:pPr>
    </w:p>
    <w:p w14:paraId="704D8C38">
      <w:pPr>
        <w:keepNext/>
        <w:snapToGrid w:val="0"/>
        <w:spacing w:line="360" w:lineRule="auto"/>
        <w:rPr>
          <w:rFonts w:hint="eastAsia" w:ascii="宋体" w:hAnsi="宋体" w:cs="宋体"/>
          <w:color w:val="auto"/>
          <w:sz w:val="21"/>
          <w:szCs w:val="21"/>
          <w:highlight w:val="none"/>
          <w:lang w:eastAsia="zh-CN"/>
        </w:rPr>
      </w:pPr>
    </w:p>
    <w:p w14:paraId="2CAE4598">
      <w:pPr>
        <w:widowControl w:val="0"/>
        <w:jc w:val="both"/>
        <w:rPr>
          <w:rFonts w:hint="eastAsia" w:ascii="宋体" w:hAnsi="Courier New" w:eastAsia="宋体" w:cs="Times New Roman"/>
          <w:color w:val="auto"/>
          <w:kern w:val="2"/>
          <w:sz w:val="21"/>
          <w:szCs w:val="20"/>
          <w:highlight w:val="none"/>
          <w:lang w:val="en-US" w:eastAsia="zh-CN" w:bidi="ar-SA"/>
        </w:rPr>
      </w:pPr>
    </w:p>
    <w:p w14:paraId="6DDA8B48">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78DAB876">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授权代表人</w:t>
      </w:r>
      <w:r>
        <w:rPr>
          <w:rFonts w:hint="eastAsia" w:ascii="宋体" w:hAnsi="宋体" w:eastAsia="宋体" w:cs="宋体"/>
          <w:color w:val="auto"/>
          <w:sz w:val="21"/>
          <w:szCs w:val="21"/>
          <w:highlight w:val="none"/>
        </w:rPr>
        <w:t>（签字或签章）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34F9FC39">
      <w:pPr>
        <w:ind w:firstLine="2730" w:firstLineChars="1300"/>
        <w:rPr>
          <w:rFonts w:hint="eastAsia" w:ascii="宋体" w:hAnsi="宋体" w:eastAsia="宋体" w:cs="宋体"/>
          <w:b/>
          <w:color w:val="auto"/>
          <w:sz w:val="24"/>
          <w:szCs w:val="24"/>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4F3A35B1">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（二）正版软件承诺格式</w:t>
      </w:r>
      <w:r>
        <w:rPr>
          <w:rFonts w:hint="eastAsia" w:ascii="宋体" w:hAnsi="宋体" w:eastAsia="宋体" w:cs="宋体"/>
          <w:b/>
          <w:color w:val="auto"/>
          <w:kern w:val="0"/>
          <w:sz w:val="24"/>
          <w:szCs w:val="24"/>
          <w:highlight w:val="none"/>
        </w:rPr>
        <w:t>（如不涉及，可不提供）</w:t>
      </w:r>
    </w:p>
    <w:p w14:paraId="01431FB3">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正版软件承诺</w:t>
      </w:r>
    </w:p>
    <w:p w14:paraId="6C11705E">
      <w:pPr>
        <w:widowControl/>
        <w:snapToGrid w:val="0"/>
        <w:spacing w:line="360" w:lineRule="auto"/>
        <w:jc w:val="left"/>
        <w:rPr>
          <w:rFonts w:hint="eastAsia" w:ascii="宋体" w:hAnsi="宋体" w:eastAsia="宋体" w:cs="宋体"/>
          <w:color w:val="auto"/>
          <w:kern w:val="0"/>
          <w:sz w:val="24"/>
          <w:szCs w:val="24"/>
          <w:highlight w:val="none"/>
          <w:u w:val="single"/>
        </w:rPr>
      </w:pPr>
    </w:p>
    <w:p w14:paraId="7E1DCE6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采购代理机构名称</w:t>
      </w:r>
      <w:r>
        <w:rPr>
          <w:rFonts w:hint="eastAsia" w:ascii="宋体" w:hAnsi="宋体" w:eastAsia="宋体" w:cs="宋体"/>
          <w:color w:val="auto"/>
          <w:sz w:val="24"/>
          <w:szCs w:val="24"/>
          <w:highlight w:val="none"/>
          <w:u w:val="single"/>
        </w:rPr>
        <w:t xml:space="preserve">  ：</w:t>
      </w:r>
    </w:p>
    <w:p w14:paraId="5890240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）的采购活动，本公司承诺投报的计算机产品预装正版操作系统，投报的硬件产品内的预装软件为正版软件。</w:t>
      </w:r>
    </w:p>
    <w:p w14:paraId="4C01579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63EF4CA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EE51844">
      <w:pPr>
        <w:snapToGrid w:val="0"/>
        <w:spacing w:line="520" w:lineRule="exact"/>
        <w:rPr>
          <w:rFonts w:hint="eastAsia" w:ascii="宋体" w:hAnsi="宋体" w:eastAsia="宋体" w:cs="宋体"/>
          <w:color w:val="auto"/>
          <w:sz w:val="24"/>
          <w:szCs w:val="24"/>
          <w:highlight w:val="none"/>
        </w:rPr>
      </w:pPr>
    </w:p>
    <w:p w14:paraId="2298967B">
      <w:pPr>
        <w:snapToGrid w:val="0"/>
        <w:spacing w:line="480" w:lineRule="exact"/>
        <w:rPr>
          <w:rFonts w:hint="eastAsia" w:ascii="宋体" w:hAnsi="宋体" w:eastAsia="宋体" w:cs="宋体"/>
          <w:color w:val="auto"/>
          <w:sz w:val="24"/>
          <w:szCs w:val="24"/>
          <w:highlight w:val="none"/>
        </w:rPr>
      </w:pPr>
    </w:p>
    <w:p w14:paraId="28DBE8A5">
      <w:pPr>
        <w:snapToGrid w:val="0"/>
        <w:spacing w:line="480" w:lineRule="exact"/>
        <w:rPr>
          <w:rFonts w:hint="eastAsia" w:ascii="宋体" w:hAnsi="宋体" w:eastAsia="宋体" w:cs="宋体"/>
          <w:color w:val="auto"/>
          <w:sz w:val="24"/>
          <w:szCs w:val="24"/>
          <w:highlight w:val="none"/>
        </w:rPr>
      </w:pPr>
    </w:p>
    <w:p w14:paraId="464ACBC4">
      <w:pPr>
        <w:snapToGrid w:val="0"/>
        <w:spacing w:line="480" w:lineRule="exact"/>
        <w:rPr>
          <w:rFonts w:hint="eastAsia" w:ascii="宋体" w:hAnsi="宋体" w:eastAsia="宋体" w:cs="宋体"/>
          <w:color w:val="auto"/>
          <w:sz w:val="24"/>
          <w:szCs w:val="24"/>
          <w:highlight w:val="none"/>
        </w:rPr>
      </w:pPr>
    </w:p>
    <w:p w14:paraId="24662CFD">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516A99E9">
      <w:pPr>
        <w:keepNext/>
        <w:snapToGrid w:val="0"/>
        <w:spacing w:line="360" w:lineRule="auto"/>
        <w:ind w:firstLine="2730" w:firstLineChars="1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授权代表人</w:t>
      </w:r>
      <w:r>
        <w:rPr>
          <w:rFonts w:hint="eastAsia" w:ascii="宋体" w:hAnsi="宋体" w:eastAsia="宋体" w:cs="宋体"/>
          <w:color w:val="auto"/>
          <w:sz w:val="21"/>
          <w:szCs w:val="21"/>
          <w:highlight w:val="none"/>
        </w:rPr>
        <w:t>（签字或签章）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59554CC">
      <w:pPr>
        <w:keepNext/>
        <w:snapToGrid w:val="0"/>
        <w:spacing w:line="360" w:lineRule="auto"/>
        <w:ind w:firstLine="2730" w:firstLineChars="1300"/>
        <w:rPr>
          <w:rFonts w:hint="eastAsia" w:ascii="宋体" w:hAnsi="宋体" w:eastAsia="宋体" w:cs="宋体"/>
          <w:b/>
          <w:color w:val="auto"/>
          <w:kern w:val="0"/>
          <w:sz w:val="32"/>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21AEB63">
      <w:pPr>
        <w:widowControl w:val="0"/>
        <w:jc w:val="both"/>
        <w:rPr>
          <w:rFonts w:hint="eastAsia" w:ascii="宋体" w:hAnsi="Courier New" w:eastAsia="宋体" w:cs="Times New Roman"/>
          <w:color w:val="auto"/>
          <w:kern w:val="2"/>
          <w:sz w:val="21"/>
          <w:szCs w:val="20"/>
          <w:highlight w:val="none"/>
          <w:lang w:val="en-US" w:eastAsia="zh-CN" w:bidi="ar-SA"/>
        </w:rPr>
      </w:pPr>
    </w:p>
    <w:p w14:paraId="31F826A5">
      <w:pP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0"/>
          <w:sz w:val="32"/>
          <w:highlight w:val="none"/>
        </w:rPr>
        <w:br w:type="page"/>
      </w:r>
      <w:r>
        <w:rPr>
          <w:rFonts w:hint="eastAsia" w:ascii="宋体" w:hAnsi="宋体" w:eastAsia="宋体" w:cs="宋体"/>
          <w:b/>
          <w:color w:val="auto"/>
          <w:kern w:val="2"/>
          <w:sz w:val="24"/>
          <w:szCs w:val="24"/>
          <w:highlight w:val="none"/>
          <w:lang w:val="en-US" w:eastAsia="zh-CN" w:bidi="ar-SA"/>
        </w:rPr>
        <w:t>（三）所响应信息安全产品属于《信息安全产品强制性认证目录》中的产品（如不涉及，可不提供）</w:t>
      </w:r>
    </w:p>
    <w:p w14:paraId="32B88182">
      <w:pPr>
        <w:pStyle w:val="138"/>
        <w:keepNext/>
        <w:snapToGrid w:val="0"/>
        <w:spacing w:line="360" w:lineRule="auto"/>
        <w:ind w:firstLine="1968" w:firstLineChars="700"/>
        <w:jc w:val="both"/>
        <w:rPr>
          <w:rFonts w:hint="eastAsia" w:ascii="宋体" w:hAnsi="宋体" w:eastAsia="宋体" w:cs="宋体"/>
          <w:b/>
          <w:color w:val="auto"/>
          <w:sz w:val="28"/>
          <w:szCs w:val="28"/>
          <w:highlight w:val="none"/>
        </w:rPr>
      </w:pPr>
    </w:p>
    <w:p w14:paraId="33B437CB">
      <w:pPr>
        <w:pStyle w:val="138"/>
        <w:keepNext/>
        <w:snapToGrid w:val="0"/>
        <w:spacing w:line="360" w:lineRule="auto"/>
        <w:ind w:firstLine="1968" w:firstLineChars="700"/>
        <w:jc w:val="both"/>
        <w:rPr>
          <w:rFonts w:hint="eastAsia" w:ascii="宋体" w:hAnsi="宋体" w:eastAsia="宋体" w:cs="宋体"/>
          <w:b/>
          <w:color w:val="auto"/>
          <w:sz w:val="28"/>
          <w:szCs w:val="28"/>
          <w:highlight w:val="none"/>
        </w:rPr>
      </w:pPr>
    </w:p>
    <w:p w14:paraId="2EA4D5C5">
      <w:pPr>
        <w:pStyle w:val="138"/>
        <w:keepNext/>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所响应信息安全产品属于《信息安全产品强制性认证目录》中的产品（如适用）</w:t>
      </w:r>
    </w:p>
    <w:p w14:paraId="4A564B7D">
      <w:pPr>
        <w:pStyle w:val="138"/>
        <w:keepNext/>
        <w:snapToGrid w:val="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（附：有效认证证书复印件，并加盖公章）</w:t>
      </w:r>
    </w:p>
    <w:p w14:paraId="4A0EC792">
      <w:pPr>
        <w:pStyle w:val="138"/>
        <w:keepNext/>
        <w:snapToGrid w:val="0"/>
        <w:spacing w:line="360" w:lineRule="auto"/>
        <w:ind w:firstLine="1928" w:firstLineChars="600"/>
        <w:jc w:val="both"/>
        <w:rPr>
          <w:rFonts w:hint="eastAsia" w:ascii="宋体" w:hAnsi="宋体" w:eastAsia="宋体" w:cs="宋体"/>
          <w:b/>
          <w:color w:val="auto"/>
          <w:sz w:val="32"/>
          <w:highlight w:val="none"/>
        </w:rPr>
      </w:pPr>
    </w:p>
    <w:p w14:paraId="163EC3CC">
      <w:pPr>
        <w:pStyle w:val="138"/>
        <w:keepNext/>
        <w:snapToGrid w:val="0"/>
        <w:spacing w:line="360" w:lineRule="auto"/>
        <w:ind w:firstLine="1928" w:firstLineChars="600"/>
        <w:jc w:val="both"/>
        <w:rPr>
          <w:rFonts w:hint="eastAsia" w:ascii="宋体" w:hAnsi="宋体" w:eastAsia="宋体" w:cs="宋体"/>
          <w:b/>
          <w:color w:val="auto"/>
          <w:sz w:val="32"/>
          <w:highlight w:val="none"/>
        </w:rPr>
      </w:pPr>
    </w:p>
    <w:p w14:paraId="5B6134B9">
      <w:pPr>
        <w:pStyle w:val="138"/>
        <w:keepNext/>
        <w:snapToGrid w:val="0"/>
        <w:spacing w:line="360" w:lineRule="auto"/>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注：</w:t>
      </w:r>
      <w:r>
        <w:rPr>
          <w:rFonts w:hint="eastAsia" w:ascii="宋体" w:hAnsi="宋体" w:eastAsia="宋体" w:cs="宋体"/>
          <w:b w:val="0"/>
          <w:bCs/>
          <w:color w:val="auto"/>
          <w:sz w:val="24"/>
          <w:szCs w:val="24"/>
          <w:highlight w:val="none"/>
        </w:rPr>
        <w:t>所投报信息安全产品属于《信息安全产品强制性认证目录》中的产品，有效认证证书扫描件附后。</w:t>
      </w:r>
    </w:p>
    <w:p w14:paraId="1CAD7B0A">
      <w:pPr>
        <w:spacing w:line="360" w:lineRule="auto"/>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br w:type="page"/>
      </w:r>
      <w:r>
        <w:rPr>
          <w:rFonts w:hint="eastAsia" w:ascii="宋体" w:hAnsi="宋体" w:eastAsia="宋体" w:cs="宋体"/>
          <w:b/>
          <w:color w:val="auto"/>
          <w:kern w:val="2"/>
          <w:sz w:val="24"/>
          <w:szCs w:val="24"/>
          <w:highlight w:val="none"/>
          <w:lang w:val="en-US" w:eastAsia="zh-CN" w:bidi="ar-SA"/>
        </w:rPr>
        <w:t>（四）</w:t>
      </w:r>
      <w:bookmarkStart w:id="80" w:name="_Toc26792"/>
      <w:r>
        <w:rPr>
          <w:rFonts w:hint="eastAsia" w:ascii="宋体" w:hAnsi="宋体" w:eastAsia="宋体" w:cs="宋体"/>
          <w:b/>
          <w:color w:val="auto"/>
          <w:kern w:val="2"/>
          <w:sz w:val="24"/>
          <w:szCs w:val="24"/>
          <w:highlight w:val="none"/>
          <w:lang w:val="en-US" w:eastAsia="zh-CN" w:bidi="ar-SA"/>
        </w:rPr>
        <w:t>创新产品或创新服务明细表（如不涉及，可不提供）</w:t>
      </w:r>
      <w:bookmarkEnd w:id="80"/>
    </w:p>
    <w:p w14:paraId="0804FEB6">
      <w:pPr>
        <w:keepNext/>
        <w:rPr>
          <w:rFonts w:hint="eastAsia" w:ascii="宋体" w:hAnsi="宋体" w:cs="宋体"/>
          <w:b/>
          <w:color w:val="auto"/>
          <w:szCs w:val="21"/>
          <w:highlight w:val="none"/>
        </w:rPr>
      </w:pPr>
    </w:p>
    <w:p w14:paraId="1E1C58E3">
      <w:pPr>
        <w:spacing w:line="360" w:lineRule="auto"/>
        <w:jc w:val="center"/>
        <w:rPr>
          <w:rFonts w:ascii="华文中宋" w:hAnsi="华文中宋" w:eastAsia="华文中宋" w:cs="Times New Roman"/>
          <w:b/>
          <w:color w:val="auto"/>
          <w:szCs w:val="21"/>
          <w:highlight w:val="none"/>
        </w:rPr>
      </w:pPr>
      <w:r>
        <w:rPr>
          <w:rFonts w:hint="eastAsia" w:ascii="华文中宋" w:hAnsi="华文中宋" w:eastAsia="华文中宋" w:cs="Times New Roman"/>
          <w:b/>
          <w:color w:val="auto"/>
          <w:szCs w:val="21"/>
          <w:highlight w:val="none"/>
        </w:rPr>
        <w:t>创新产品或创新服务明细表</w:t>
      </w:r>
    </w:p>
    <w:p w14:paraId="0419F372">
      <w:pPr>
        <w:spacing w:line="360" w:lineRule="auto"/>
        <w:rPr>
          <w:rFonts w:ascii="华文中宋" w:hAnsi="华文中宋" w:eastAsia="华文中宋" w:cs="Times New Roman"/>
          <w:color w:val="auto"/>
          <w:szCs w:val="21"/>
          <w:highlight w:val="none"/>
          <w:u w:val="single"/>
        </w:rPr>
      </w:pPr>
      <w:r>
        <w:rPr>
          <w:rFonts w:hint="eastAsia" w:ascii="华文中宋" w:hAnsi="华文中宋" w:eastAsia="华文中宋" w:cs="Times New Roman"/>
          <w:color w:val="auto"/>
          <w:szCs w:val="21"/>
          <w:highlight w:val="none"/>
        </w:rPr>
        <w:t>项目名称：</w:t>
      </w:r>
    </w:p>
    <w:p w14:paraId="7363C9B6">
      <w:pPr>
        <w:spacing w:line="360" w:lineRule="auto"/>
        <w:rPr>
          <w:rFonts w:ascii="华文中宋" w:hAnsi="华文中宋" w:eastAsia="华文中宋" w:cs="Times New Roman"/>
          <w:color w:val="auto"/>
          <w:szCs w:val="21"/>
          <w:highlight w:val="none"/>
          <w:u w:val="single"/>
        </w:rPr>
      </w:pPr>
      <w:r>
        <w:rPr>
          <w:rFonts w:hint="eastAsia" w:ascii="华文中宋" w:hAnsi="华文中宋" w:eastAsia="华文中宋" w:cs="Times New Roman"/>
          <w:color w:val="auto"/>
          <w:szCs w:val="21"/>
          <w:highlight w:val="none"/>
        </w:rPr>
        <w:t>项目编号：</w:t>
      </w:r>
    </w:p>
    <w:p w14:paraId="050FE59B">
      <w:pPr>
        <w:spacing w:line="360" w:lineRule="auto"/>
        <w:ind w:left="7350" w:hanging="7350" w:hangingChars="3500"/>
        <w:jc w:val="left"/>
        <w:rPr>
          <w:rFonts w:ascii="华文中宋" w:hAnsi="华文中宋" w:eastAsia="华文中宋" w:cs="Times New Roman"/>
          <w:color w:val="auto"/>
          <w:szCs w:val="21"/>
          <w:highlight w:val="none"/>
        </w:rPr>
      </w:pPr>
      <w:r>
        <w:rPr>
          <w:rFonts w:hint="eastAsia" w:ascii="华文中宋" w:hAnsi="华文中宋" w:eastAsia="华文中宋" w:cs="Times New Roman"/>
          <w:color w:val="auto"/>
          <w:szCs w:val="21"/>
          <w:highlight w:val="none"/>
        </w:rPr>
        <w:t xml:space="preserve">                                                     货币：人民币/元</w:t>
      </w:r>
    </w:p>
    <w:tbl>
      <w:tblPr>
        <w:tblStyle w:val="35"/>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689E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2238E4C0">
            <w:pPr>
              <w:spacing w:line="360"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序号</w:t>
            </w:r>
          </w:p>
        </w:tc>
        <w:tc>
          <w:tcPr>
            <w:tcW w:w="1447" w:type="dxa"/>
            <w:noWrap w:val="0"/>
            <w:vAlign w:val="center"/>
          </w:tcPr>
          <w:p w14:paraId="629A6F7D">
            <w:pPr>
              <w:spacing w:line="360"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名称</w:t>
            </w:r>
          </w:p>
        </w:tc>
        <w:tc>
          <w:tcPr>
            <w:tcW w:w="992" w:type="dxa"/>
            <w:noWrap w:val="0"/>
            <w:vAlign w:val="center"/>
          </w:tcPr>
          <w:p w14:paraId="3B1E14BB">
            <w:pPr>
              <w:spacing w:line="360"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品牌</w:t>
            </w:r>
          </w:p>
        </w:tc>
        <w:tc>
          <w:tcPr>
            <w:tcW w:w="1134" w:type="dxa"/>
            <w:tcBorders>
              <w:bottom w:val="single" w:color="auto" w:sz="4" w:space="0"/>
            </w:tcBorders>
            <w:noWrap w:val="0"/>
            <w:vAlign w:val="center"/>
          </w:tcPr>
          <w:p w14:paraId="15D19858">
            <w:pPr>
              <w:spacing w:line="360"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规格型号</w:t>
            </w:r>
          </w:p>
        </w:tc>
        <w:tc>
          <w:tcPr>
            <w:tcW w:w="1276" w:type="dxa"/>
            <w:tcBorders>
              <w:bottom w:val="single" w:color="auto" w:sz="4" w:space="0"/>
            </w:tcBorders>
            <w:noWrap w:val="0"/>
            <w:vAlign w:val="center"/>
          </w:tcPr>
          <w:p w14:paraId="4545A35B">
            <w:pPr>
              <w:spacing w:line="360"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产地及厂家</w:t>
            </w:r>
          </w:p>
        </w:tc>
        <w:tc>
          <w:tcPr>
            <w:tcW w:w="708" w:type="dxa"/>
            <w:tcBorders>
              <w:bottom w:val="single" w:color="auto" w:sz="4" w:space="0"/>
            </w:tcBorders>
            <w:noWrap w:val="0"/>
            <w:vAlign w:val="center"/>
          </w:tcPr>
          <w:p w14:paraId="67D3D191">
            <w:pPr>
              <w:spacing w:line="360"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数量</w:t>
            </w:r>
          </w:p>
        </w:tc>
        <w:tc>
          <w:tcPr>
            <w:tcW w:w="1134" w:type="dxa"/>
            <w:tcBorders>
              <w:bottom w:val="single" w:color="auto" w:sz="4" w:space="0"/>
            </w:tcBorders>
            <w:noWrap w:val="0"/>
            <w:vAlign w:val="center"/>
          </w:tcPr>
          <w:p w14:paraId="49CA8B32">
            <w:pPr>
              <w:spacing w:line="360"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单价</w:t>
            </w:r>
          </w:p>
        </w:tc>
        <w:tc>
          <w:tcPr>
            <w:tcW w:w="1630" w:type="dxa"/>
            <w:tcBorders>
              <w:bottom w:val="single" w:color="auto" w:sz="4" w:space="0"/>
            </w:tcBorders>
            <w:noWrap w:val="0"/>
            <w:vAlign w:val="center"/>
          </w:tcPr>
          <w:p w14:paraId="05D3BA4B">
            <w:pPr>
              <w:spacing w:line="360"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总价</w:t>
            </w:r>
          </w:p>
        </w:tc>
      </w:tr>
      <w:tr w14:paraId="5193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036C6228">
            <w:pPr>
              <w:spacing w:line="360" w:lineRule="auto"/>
              <w:jc w:val="center"/>
              <w:rPr>
                <w:rFonts w:ascii="华文中宋" w:hAnsi="华文中宋" w:eastAsia="华文中宋" w:cs="Times New Roman"/>
                <w:bCs/>
                <w:color w:val="auto"/>
                <w:szCs w:val="21"/>
                <w:highlight w:val="none"/>
              </w:rPr>
            </w:pPr>
          </w:p>
        </w:tc>
        <w:tc>
          <w:tcPr>
            <w:tcW w:w="1447" w:type="dxa"/>
            <w:noWrap w:val="0"/>
            <w:vAlign w:val="center"/>
          </w:tcPr>
          <w:p w14:paraId="5CE7A8BC">
            <w:pPr>
              <w:spacing w:line="360" w:lineRule="auto"/>
              <w:jc w:val="center"/>
              <w:rPr>
                <w:rFonts w:ascii="华文中宋" w:hAnsi="华文中宋" w:eastAsia="华文中宋" w:cs="Times New Roman"/>
                <w:bCs/>
                <w:color w:val="auto"/>
                <w:szCs w:val="21"/>
                <w:highlight w:val="none"/>
              </w:rPr>
            </w:pPr>
          </w:p>
        </w:tc>
        <w:tc>
          <w:tcPr>
            <w:tcW w:w="992" w:type="dxa"/>
            <w:noWrap w:val="0"/>
            <w:vAlign w:val="center"/>
          </w:tcPr>
          <w:p w14:paraId="62E151B4">
            <w:pPr>
              <w:spacing w:line="360" w:lineRule="auto"/>
              <w:jc w:val="center"/>
              <w:rPr>
                <w:rFonts w:ascii="华文中宋" w:hAnsi="华文中宋" w:eastAsia="华文中宋" w:cs="Times New Roman"/>
                <w:bCs/>
                <w:color w:val="auto"/>
                <w:szCs w:val="21"/>
                <w:highlight w:val="none"/>
              </w:rPr>
            </w:pPr>
          </w:p>
        </w:tc>
        <w:tc>
          <w:tcPr>
            <w:tcW w:w="1134" w:type="dxa"/>
            <w:tcBorders>
              <w:top w:val="single" w:color="auto" w:sz="4" w:space="0"/>
              <w:bottom w:val="single" w:color="auto" w:sz="4" w:space="0"/>
            </w:tcBorders>
            <w:noWrap w:val="0"/>
            <w:vAlign w:val="center"/>
          </w:tcPr>
          <w:p w14:paraId="4264D7BD">
            <w:pPr>
              <w:spacing w:line="360" w:lineRule="auto"/>
              <w:jc w:val="center"/>
              <w:rPr>
                <w:rFonts w:ascii="华文中宋" w:hAnsi="华文中宋" w:eastAsia="华文中宋" w:cs="Times New Roman"/>
                <w:bCs/>
                <w:color w:val="auto"/>
                <w:szCs w:val="21"/>
                <w:highlight w:val="none"/>
                <w:vertAlign w:val="superscript"/>
              </w:rPr>
            </w:pPr>
          </w:p>
        </w:tc>
        <w:tc>
          <w:tcPr>
            <w:tcW w:w="1276" w:type="dxa"/>
            <w:tcBorders>
              <w:top w:val="single" w:color="auto" w:sz="4" w:space="0"/>
              <w:bottom w:val="single" w:color="auto" w:sz="4" w:space="0"/>
            </w:tcBorders>
            <w:noWrap w:val="0"/>
            <w:vAlign w:val="center"/>
          </w:tcPr>
          <w:p w14:paraId="77A52E31">
            <w:pPr>
              <w:spacing w:line="360" w:lineRule="auto"/>
              <w:jc w:val="center"/>
              <w:rPr>
                <w:rFonts w:ascii="华文中宋" w:hAnsi="华文中宋" w:eastAsia="华文中宋" w:cs="Times New Roman"/>
                <w:bCs/>
                <w:color w:val="auto"/>
                <w:szCs w:val="21"/>
                <w:highlight w:val="none"/>
                <w:vertAlign w:val="superscript"/>
              </w:rPr>
            </w:pPr>
          </w:p>
        </w:tc>
        <w:tc>
          <w:tcPr>
            <w:tcW w:w="708" w:type="dxa"/>
            <w:tcBorders>
              <w:top w:val="single" w:color="auto" w:sz="4" w:space="0"/>
            </w:tcBorders>
            <w:noWrap w:val="0"/>
            <w:vAlign w:val="center"/>
          </w:tcPr>
          <w:p w14:paraId="350BAD7A">
            <w:pPr>
              <w:spacing w:line="360" w:lineRule="auto"/>
              <w:jc w:val="center"/>
              <w:rPr>
                <w:rFonts w:ascii="华文中宋" w:hAnsi="华文中宋" w:eastAsia="华文中宋" w:cs="Times New Roman"/>
                <w:bCs/>
                <w:color w:val="auto"/>
                <w:szCs w:val="21"/>
                <w:highlight w:val="none"/>
              </w:rPr>
            </w:pPr>
          </w:p>
        </w:tc>
        <w:tc>
          <w:tcPr>
            <w:tcW w:w="1134" w:type="dxa"/>
            <w:tcBorders>
              <w:top w:val="single" w:color="auto" w:sz="4" w:space="0"/>
            </w:tcBorders>
            <w:noWrap w:val="0"/>
            <w:vAlign w:val="center"/>
          </w:tcPr>
          <w:p w14:paraId="65479EBA">
            <w:pPr>
              <w:spacing w:line="360" w:lineRule="auto"/>
              <w:jc w:val="center"/>
              <w:rPr>
                <w:rFonts w:ascii="华文中宋" w:hAnsi="华文中宋" w:eastAsia="华文中宋" w:cs="Times New Roman"/>
                <w:bCs/>
                <w:color w:val="auto"/>
                <w:szCs w:val="21"/>
                <w:highlight w:val="none"/>
              </w:rPr>
            </w:pPr>
          </w:p>
        </w:tc>
        <w:tc>
          <w:tcPr>
            <w:tcW w:w="1630" w:type="dxa"/>
            <w:tcBorders>
              <w:top w:val="single" w:color="auto" w:sz="4" w:space="0"/>
            </w:tcBorders>
            <w:noWrap w:val="0"/>
            <w:vAlign w:val="center"/>
          </w:tcPr>
          <w:p w14:paraId="5C28A283">
            <w:pPr>
              <w:spacing w:line="360" w:lineRule="auto"/>
              <w:jc w:val="center"/>
              <w:rPr>
                <w:rFonts w:ascii="华文中宋" w:hAnsi="华文中宋" w:eastAsia="华文中宋" w:cs="Times New Roman"/>
                <w:bCs/>
                <w:color w:val="auto"/>
                <w:szCs w:val="21"/>
                <w:highlight w:val="none"/>
              </w:rPr>
            </w:pPr>
          </w:p>
        </w:tc>
      </w:tr>
      <w:tr w14:paraId="0953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26600B42">
            <w:pPr>
              <w:spacing w:line="360" w:lineRule="auto"/>
              <w:jc w:val="center"/>
              <w:rPr>
                <w:rFonts w:ascii="华文中宋" w:hAnsi="华文中宋" w:eastAsia="华文中宋" w:cs="Times New Roman"/>
                <w:bCs/>
                <w:color w:val="auto"/>
                <w:szCs w:val="21"/>
                <w:highlight w:val="none"/>
              </w:rPr>
            </w:pPr>
          </w:p>
        </w:tc>
        <w:tc>
          <w:tcPr>
            <w:tcW w:w="1447" w:type="dxa"/>
            <w:noWrap w:val="0"/>
            <w:vAlign w:val="center"/>
          </w:tcPr>
          <w:p w14:paraId="4CA8A90A">
            <w:pPr>
              <w:spacing w:line="360" w:lineRule="auto"/>
              <w:jc w:val="center"/>
              <w:rPr>
                <w:rFonts w:ascii="华文中宋" w:hAnsi="华文中宋" w:eastAsia="华文中宋" w:cs="Times New Roman"/>
                <w:bCs/>
                <w:color w:val="auto"/>
                <w:szCs w:val="21"/>
                <w:highlight w:val="none"/>
              </w:rPr>
            </w:pPr>
          </w:p>
        </w:tc>
        <w:tc>
          <w:tcPr>
            <w:tcW w:w="992" w:type="dxa"/>
            <w:noWrap w:val="0"/>
            <w:vAlign w:val="center"/>
          </w:tcPr>
          <w:p w14:paraId="1FD79CC4">
            <w:pPr>
              <w:spacing w:line="360" w:lineRule="auto"/>
              <w:jc w:val="center"/>
              <w:rPr>
                <w:rFonts w:ascii="华文中宋" w:hAnsi="华文中宋" w:eastAsia="华文中宋" w:cs="Times New Roman"/>
                <w:bCs/>
                <w:color w:val="auto"/>
                <w:szCs w:val="21"/>
                <w:highlight w:val="none"/>
              </w:rPr>
            </w:pPr>
          </w:p>
        </w:tc>
        <w:tc>
          <w:tcPr>
            <w:tcW w:w="1134" w:type="dxa"/>
            <w:tcBorders>
              <w:top w:val="single" w:color="auto" w:sz="4" w:space="0"/>
              <w:bottom w:val="single" w:color="auto" w:sz="4" w:space="0"/>
            </w:tcBorders>
            <w:noWrap w:val="0"/>
            <w:vAlign w:val="center"/>
          </w:tcPr>
          <w:p w14:paraId="5203529C">
            <w:pPr>
              <w:spacing w:line="360" w:lineRule="auto"/>
              <w:jc w:val="center"/>
              <w:rPr>
                <w:rFonts w:ascii="华文中宋" w:hAnsi="华文中宋" w:eastAsia="华文中宋" w:cs="Times New Roman"/>
                <w:bCs/>
                <w:color w:val="auto"/>
                <w:szCs w:val="21"/>
                <w:highlight w:val="none"/>
                <w:vertAlign w:val="superscript"/>
              </w:rPr>
            </w:pPr>
          </w:p>
        </w:tc>
        <w:tc>
          <w:tcPr>
            <w:tcW w:w="1276" w:type="dxa"/>
            <w:tcBorders>
              <w:top w:val="single" w:color="auto" w:sz="4" w:space="0"/>
              <w:bottom w:val="single" w:color="auto" w:sz="4" w:space="0"/>
            </w:tcBorders>
            <w:noWrap w:val="0"/>
            <w:vAlign w:val="center"/>
          </w:tcPr>
          <w:p w14:paraId="7452340B">
            <w:pPr>
              <w:spacing w:line="360" w:lineRule="auto"/>
              <w:jc w:val="center"/>
              <w:rPr>
                <w:rFonts w:ascii="华文中宋" w:hAnsi="华文中宋" w:eastAsia="华文中宋" w:cs="Times New Roman"/>
                <w:bCs/>
                <w:color w:val="auto"/>
                <w:szCs w:val="21"/>
                <w:highlight w:val="none"/>
                <w:vertAlign w:val="superscript"/>
              </w:rPr>
            </w:pPr>
          </w:p>
        </w:tc>
        <w:tc>
          <w:tcPr>
            <w:tcW w:w="708" w:type="dxa"/>
            <w:tcBorders>
              <w:top w:val="single" w:color="auto" w:sz="4" w:space="0"/>
            </w:tcBorders>
            <w:noWrap w:val="0"/>
            <w:vAlign w:val="center"/>
          </w:tcPr>
          <w:p w14:paraId="217326CE">
            <w:pPr>
              <w:spacing w:line="360" w:lineRule="auto"/>
              <w:jc w:val="center"/>
              <w:rPr>
                <w:rFonts w:ascii="华文中宋" w:hAnsi="华文中宋" w:eastAsia="华文中宋" w:cs="Times New Roman"/>
                <w:bCs/>
                <w:color w:val="auto"/>
                <w:szCs w:val="21"/>
                <w:highlight w:val="none"/>
              </w:rPr>
            </w:pPr>
          </w:p>
        </w:tc>
        <w:tc>
          <w:tcPr>
            <w:tcW w:w="1134" w:type="dxa"/>
            <w:tcBorders>
              <w:top w:val="single" w:color="auto" w:sz="4" w:space="0"/>
            </w:tcBorders>
            <w:noWrap w:val="0"/>
            <w:vAlign w:val="center"/>
          </w:tcPr>
          <w:p w14:paraId="56408D15">
            <w:pPr>
              <w:spacing w:line="360" w:lineRule="auto"/>
              <w:jc w:val="center"/>
              <w:rPr>
                <w:rFonts w:ascii="华文中宋" w:hAnsi="华文中宋" w:eastAsia="华文中宋" w:cs="Times New Roman"/>
                <w:bCs/>
                <w:color w:val="auto"/>
                <w:szCs w:val="21"/>
                <w:highlight w:val="none"/>
              </w:rPr>
            </w:pPr>
          </w:p>
        </w:tc>
        <w:tc>
          <w:tcPr>
            <w:tcW w:w="1630" w:type="dxa"/>
            <w:tcBorders>
              <w:top w:val="single" w:color="auto" w:sz="4" w:space="0"/>
            </w:tcBorders>
            <w:noWrap w:val="0"/>
            <w:vAlign w:val="center"/>
          </w:tcPr>
          <w:p w14:paraId="1B9B708A">
            <w:pPr>
              <w:spacing w:line="360" w:lineRule="auto"/>
              <w:jc w:val="center"/>
              <w:rPr>
                <w:rFonts w:ascii="华文中宋" w:hAnsi="华文中宋" w:eastAsia="华文中宋" w:cs="Times New Roman"/>
                <w:bCs/>
                <w:color w:val="auto"/>
                <w:szCs w:val="21"/>
                <w:highlight w:val="none"/>
              </w:rPr>
            </w:pPr>
          </w:p>
        </w:tc>
      </w:tr>
      <w:tr w14:paraId="0476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4619D272">
            <w:pPr>
              <w:spacing w:line="360" w:lineRule="auto"/>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创新产品或创新服务价格合计：</w:t>
            </w:r>
          </w:p>
        </w:tc>
      </w:tr>
    </w:tbl>
    <w:p w14:paraId="1F99B4C7">
      <w:pPr>
        <w:keepLines/>
        <w:rPr>
          <w:rFonts w:hint="eastAsia" w:ascii="宋体" w:hAnsi="Courier New" w:cs="Times New Roman"/>
          <w:b/>
          <w:color w:val="auto"/>
          <w:kern w:val="0"/>
          <w:sz w:val="24"/>
          <w:szCs w:val="21"/>
          <w:highlight w:val="none"/>
        </w:rPr>
      </w:pPr>
    </w:p>
    <w:p w14:paraId="44DC27A7">
      <w:pPr>
        <w:spacing w:line="360" w:lineRule="auto"/>
        <w:rPr>
          <w:rFonts w:hint="eastAsia" w:ascii="Times New Roman" w:hAnsi="Times New Roman" w:cs="Times New Roman"/>
          <w:color w:val="auto"/>
          <w:highlight w:val="none"/>
          <w:lang w:eastAsia="zh-CN"/>
        </w:rPr>
      </w:pPr>
      <w:r>
        <w:rPr>
          <w:rFonts w:hint="eastAsia" w:ascii="宋体" w:hAnsi="宋体" w:eastAsia="宋体" w:cs="宋体"/>
          <w:bCs/>
          <w:color w:val="auto"/>
          <w:sz w:val="21"/>
          <w:szCs w:val="21"/>
          <w:highlight w:val="none"/>
          <w:lang w:eastAsia="zh-CN"/>
        </w:rPr>
        <w:t>注：供应商</w:t>
      </w:r>
      <w:r>
        <w:rPr>
          <w:rFonts w:hint="eastAsia" w:ascii="宋体" w:hAnsi="宋体" w:eastAsia="宋体" w:cs="宋体"/>
          <w:bCs/>
          <w:color w:val="auto"/>
          <w:sz w:val="21"/>
          <w:szCs w:val="21"/>
          <w:highlight w:val="none"/>
        </w:rPr>
        <w:t>投报创新产品或创新服务</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，需填写此表后，提供《山西省创新产品和服务推荐清单》。</w:t>
      </w:r>
    </w:p>
    <w:p w14:paraId="669E9786">
      <w:pPr>
        <w:keepNext/>
        <w:keepLines/>
        <w:widowControl w:val="0"/>
        <w:adjustRightInd/>
        <w:snapToGrid w:val="0"/>
        <w:spacing w:before="260" w:after="260" w:line="360" w:lineRule="auto"/>
        <w:ind w:firstLine="3795" w:firstLineChars="1800"/>
        <w:jc w:val="both"/>
        <w:textAlignment w:val="auto"/>
        <w:outlineLvl w:val="1"/>
        <w:rPr>
          <w:rFonts w:hint="eastAsia" w:ascii="Times New Roman" w:hAnsi="Times New Roman" w:eastAsia="宋体" w:cs="Times New Roman"/>
          <w:b/>
          <w:bCs/>
          <w:color w:val="auto"/>
          <w:kern w:val="2"/>
          <w:sz w:val="21"/>
          <w:szCs w:val="21"/>
          <w:highlight w:val="none"/>
          <w:lang w:val="en-US" w:eastAsia="zh-CN" w:bidi="ar-SA"/>
        </w:rPr>
      </w:pPr>
    </w:p>
    <w:p w14:paraId="53833146">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73454334">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授权代表人</w:t>
      </w:r>
      <w:r>
        <w:rPr>
          <w:rFonts w:hint="eastAsia" w:ascii="宋体" w:hAnsi="宋体" w:eastAsia="宋体" w:cs="宋体"/>
          <w:color w:val="auto"/>
          <w:sz w:val="21"/>
          <w:szCs w:val="21"/>
          <w:highlight w:val="none"/>
        </w:rPr>
        <w:t>（签字或签章）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D2B94B6">
      <w:pPr>
        <w:ind w:firstLine="2730" w:firstLineChars="1300"/>
        <w:rPr>
          <w:rFonts w:hint="eastAsia" w:ascii="宋体" w:hAnsi="宋体" w:eastAsia="宋体" w:cs="宋体"/>
          <w:b/>
          <w:color w:val="auto"/>
          <w:sz w:val="24"/>
          <w:szCs w:val="24"/>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F7F23AA">
      <w:pPr>
        <w:spacing w:line="360" w:lineRule="auto"/>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r>
        <w:rPr>
          <w:rFonts w:hint="eastAsia" w:ascii="宋体" w:hAnsi="宋体" w:eastAsia="宋体" w:cs="宋体"/>
          <w:b/>
          <w:color w:val="auto"/>
          <w:kern w:val="2"/>
          <w:sz w:val="24"/>
          <w:szCs w:val="24"/>
          <w:highlight w:val="none"/>
          <w:lang w:val="en-US" w:eastAsia="zh-CN" w:bidi="ar-SA"/>
        </w:rPr>
        <w:t>（五）商品包装和快递包装承诺格式（若有的话，以包为单位分别填写）</w:t>
      </w:r>
    </w:p>
    <w:p w14:paraId="7713CFB2">
      <w:pPr>
        <w:spacing w:line="480" w:lineRule="exact"/>
        <w:ind w:firstLine="2282" w:firstLineChars="950"/>
        <w:rPr>
          <w:rFonts w:ascii="华文中宋" w:hAnsi="华文中宋" w:eastAsia="华文中宋" w:cs="华文中宋"/>
          <w:b/>
          <w:color w:val="auto"/>
          <w:sz w:val="24"/>
          <w:highlight w:val="none"/>
        </w:rPr>
      </w:pPr>
    </w:p>
    <w:p w14:paraId="1917ECB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商品包装和快递包装承诺</w:t>
      </w:r>
    </w:p>
    <w:p w14:paraId="504496E6">
      <w:pPr>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kern w:val="0"/>
          <w:sz w:val="21"/>
          <w:szCs w:val="21"/>
          <w:highlight w:val="none"/>
          <w:lang w:val="en-US" w:eastAsia="zh-CN" w:bidi="ar-SA"/>
        </w:rPr>
      </w:pPr>
    </w:p>
    <w:p w14:paraId="15A72B2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现参与____________项目（项目编号：____________）的采购活动，本公司承诺所供商品包装符合《商品包装政府采购需求标准（试行）》，快递包装符合《快递包装政府采购需求标准（试行）》。</w:t>
      </w:r>
    </w:p>
    <w:p w14:paraId="7A20096C">
      <w:pPr>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kern w:val="0"/>
          <w:sz w:val="21"/>
          <w:szCs w:val="21"/>
          <w:highlight w:val="none"/>
          <w:lang w:val="en-US" w:eastAsia="zh-CN" w:bidi="ar-SA"/>
        </w:rPr>
      </w:pPr>
    </w:p>
    <w:p w14:paraId="207BE48E">
      <w:pPr>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如上述声明不真实，愿意按照政府采购有关法律法规的规定接受处罚。</w:t>
      </w:r>
    </w:p>
    <w:p w14:paraId="101E14D5">
      <w:pPr>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特此声明</w:t>
      </w:r>
    </w:p>
    <w:p w14:paraId="23F31B08">
      <w:pPr>
        <w:keepNext/>
        <w:keepLines/>
        <w:widowControl w:val="0"/>
        <w:adjustRightInd/>
        <w:snapToGrid w:val="0"/>
        <w:spacing w:before="260" w:after="260" w:line="360" w:lineRule="auto"/>
        <w:ind w:firstLine="3795" w:firstLineChars="1800"/>
        <w:jc w:val="both"/>
        <w:textAlignment w:val="auto"/>
        <w:outlineLvl w:val="1"/>
        <w:rPr>
          <w:rFonts w:hint="eastAsia" w:ascii="宋体" w:hAnsi="宋体" w:eastAsia="宋体" w:cs="宋体"/>
          <w:b/>
          <w:bCs/>
          <w:color w:val="auto"/>
          <w:kern w:val="2"/>
          <w:sz w:val="21"/>
          <w:szCs w:val="21"/>
          <w:highlight w:val="none"/>
          <w:lang w:val="en-US" w:eastAsia="zh-CN" w:bidi="ar-SA"/>
        </w:rPr>
      </w:pPr>
    </w:p>
    <w:p w14:paraId="4A4F52A6">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59F3B06C">
      <w:pPr>
        <w:keepNext/>
        <w:snapToGrid w:val="0"/>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授权代表人</w:t>
      </w:r>
      <w:r>
        <w:rPr>
          <w:rFonts w:hint="eastAsia" w:ascii="宋体" w:hAnsi="宋体" w:eastAsia="宋体" w:cs="宋体"/>
          <w:color w:val="auto"/>
          <w:sz w:val="21"/>
          <w:szCs w:val="21"/>
          <w:highlight w:val="none"/>
        </w:rPr>
        <w:t>（签字或签章）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EEB070A">
      <w:pPr>
        <w:ind w:firstLine="2730" w:firstLineChars="1300"/>
        <w:rPr>
          <w:rFonts w:hint="eastAsia" w:ascii="宋体" w:hAnsi="宋体" w:eastAsia="宋体" w:cs="宋体"/>
          <w:b/>
          <w:color w:val="auto"/>
          <w:sz w:val="24"/>
          <w:szCs w:val="24"/>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1DE15DA">
      <w:pPr>
        <w:pStyle w:val="138"/>
        <w:keepNext/>
        <w:snapToGrid w:val="0"/>
        <w:spacing w:line="360" w:lineRule="auto"/>
        <w:jc w:val="both"/>
        <w:rPr>
          <w:rFonts w:hint="eastAsia" w:ascii="宋体" w:hAnsi="宋体" w:eastAsia="宋体" w:cs="宋体"/>
          <w:b w:val="0"/>
          <w:bCs/>
          <w:color w:val="auto"/>
          <w:sz w:val="24"/>
          <w:szCs w:val="24"/>
          <w:highlight w:val="none"/>
        </w:rPr>
      </w:pPr>
    </w:p>
    <w:p w14:paraId="7BCCFDFD">
      <w:pPr>
        <w:pStyle w:val="138"/>
        <w:keepNext/>
        <w:snapToGrid w:val="0"/>
        <w:spacing w:line="360" w:lineRule="auto"/>
        <w:jc w:val="both"/>
        <w:rPr>
          <w:rFonts w:hint="eastAsia" w:ascii="宋体" w:hAnsi="宋体" w:eastAsia="宋体" w:cs="宋体"/>
          <w:b/>
          <w:color w:val="auto"/>
          <w:sz w:val="32"/>
          <w:highlight w:val="none"/>
        </w:rPr>
      </w:pPr>
    </w:p>
    <w:p w14:paraId="721993CB">
      <w:pPr>
        <w:pStyle w:val="138"/>
        <w:keepNext/>
        <w:snapToGrid w:val="0"/>
        <w:spacing w:line="360" w:lineRule="auto"/>
        <w:jc w:val="both"/>
        <w:rPr>
          <w:rFonts w:hint="eastAsia" w:ascii="宋体" w:hAnsi="宋体" w:eastAsia="宋体" w:cs="宋体"/>
          <w:b/>
          <w:color w:val="auto"/>
          <w:sz w:val="32"/>
          <w:highlight w:val="none"/>
        </w:rPr>
      </w:pPr>
    </w:p>
    <w:p w14:paraId="4E8C7131">
      <w:pPr>
        <w:pStyle w:val="138"/>
        <w:keepNext/>
        <w:snapToGrid w:val="0"/>
        <w:spacing w:line="360" w:lineRule="auto"/>
        <w:ind w:firstLine="2249" w:firstLineChars="700"/>
        <w:jc w:val="both"/>
        <w:rPr>
          <w:rFonts w:hint="eastAsia" w:ascii="宋体" w:hAnsi="宋体" w:eastAsia="宋体" w:cs="宋体"/>
          <w:b/>
          <w:color w:val="auto"/>
          <w:sz w:val="32"/>
          <w:highlight w:val="none"/>
        </w:rPr>
      </w:pPr>
    </w:p>
    <w:p w14:paraId="3C6B321A">
      <w:pPr>
        <w:spacing w:line="480" w:lineRule="exact"/>
        <w:rPr>
          <w:rFonts w:hint="eastAsia" w:ascii="宋体" w:hAnsi="宋体" w:eastAsia="宋体" w:cs="宋体"/>
          <w:b/>
          <w:color w:val="auto"/>
          <w:kern w:val="0"/>
          <w:sz w:val="32"/>
          <w:highlight w:val="none"/>
        </w:rPr>
      </w:pPr>
    </w:p>
    <w:p w14:paraId="11CD259C">
      <w:pPr>
        <w:rPr>
          <w:rFonts w:hint="eastAsia" w:ascii="宋体" w:hAnsi="宋体" w:eastAsia="宋体" w:cs="宋体"/>
          <w:b/>
          <w:color w:val="auto"/>
          <w:highlight w:val="none"/>
        </w:rPr>
      </w:pPr>
    </w:p>
    <w:p w14:paraId="2856A5A4">
      <w:pPr>
        <w:rPr>
          <w:rFonts w:hint="eastAsia" w:ascii="宋体" w:hAnsi="宋体" w:eastAsia="宋体" w:cs="宋体"/>
          <w:color w:val="auto"/>
          <w:highlight w:val="none"/>
        </w:rPr>
      </w:pPr>
    </w:p>
    <w:p w14:paraId="6EDC2569">
      <w:pPr>
        <w:tabs>
          <w:tab w:val="left" w:pos="1680"/>
        </w:tabs>
        <w:snapToGrid w:val="0"/>
        <w:spacing w:line="480" w:lineRule="exact"/>
        <w:jc w:val="center"/>
        <w:rPr>
          <w:rFonts w:hint="eastAsia" w:ascii="宋体" w:hAnsi="宋体" w:eastAsia="宋体" w:cs="宋体"/>
          <w:b/>
          <w:color w:val="auto"/>
          <w:kern w:val="0"/>
          <w:sz w:val="32"/>
          <w:highlight w:val="none"/>
        </w:rPr>
      </w:pPr>
    </w:p>
    <w:p w14:paraId="48F5E454">
      <w:pPr>
        <w:tabs>
          <w:tab w:val="left" w:pos="1680"/>
        </w:tabs>
        <w:snapToGrid w:val="0"/>
        <w:spacing w:line="480" w:lineRule="exact"/>
        <w:jc w:val="center"/>
        <w:rPr>
          <w:rFonts w:hint="eastAsia" w:ascii="宋体" w:hAnsi="宋体" w:eastAsia="宋体" w:cs="宋体"/>
          <w:b/>
          <w:color w:val="auto"/>
          <w:kern w:val="0"/>
          <w:sz w:val="32"/>
          <w:highlight w:val="none"/>
        </w:rPr>
      </w:pPr>
    </w:p>
    <w:p w14:paraId="02301E31">
      <w:pPr>
        <w:tabs>
          <w:tab w:val="left" w:pos="1680"/>
        </w:tabs>
        <w:snapToGrid w:val="0"/>
        <w:spacing w:line="480" w:lineRule="exact"/>
        <w:jc w:val="center"/>
        <w:rPr>
          <w:rFonts w:hint="eastAsia" w:ascii="宋体" w:hAnsi="宋体" w:eastAsia="宋体" w:cs="宋体"/>
          <w:b/>
          <w:color w:val="auto"/>
          <w:kern w:val="0"/>
          <w:sz w:val="32"/>
          <w:highlight w:val="none"/>
        </w:rPr>
      </w:pPr>
    </w:p>
    <w:p w14:paraId="2B166D2F">
      <w:pPr>
        <w:tabs>
          <w:tab w:val="left" w:pos="1680"/>
        </w:tabs>
        <w:snapToGrid w:val="0"/>
        <w:spacing w:line="480" w:lineRule="exact"/>
        <w:jc w:val="center"/>
        <w:rPr>
          <w:rFonts w:hint="eastAsia" w:ascii="宋体" w:hAnsi="宋体" w:eastAsia="宋体" w:cs="宋体"/>
          <w:b/>
          <w:color w:val="auto"/>
          <w:kern w:val="0"/>
          <w:sz w:val="32"/>
          <w:highlight w:val="none"/>
        </w:rPr>
      </w:pPr>
    </w:p>
    <w:p w14:paraId="4496B85A">
      <w:pPr>
        <w:tabs>
          <w:tab w:val="left" w:pos="1680"/>
        </w:tabs>
        <w:snapToGrid w:val="0"/>
        <w:spacing w:line="480" w:lineRule="exact"/>
        <w:jc w:val="center"/>
        <w:rPr>
          <w:rFonts w:hint="eastAsia" w:ascii="宋体" w:hAnsi="宋体" w:eastAsia="宋体" w:cs="宋体"/>
          <w:b/>
          <w:color w:val="auto"/>
          <w:kern w:val="0"/>
          <w:sz w:val="32"/>
          <w:highlight w:val="none"/>
        </w:rPr>
      </w:pPr>
    </w:p>
    <w:p w14:paraId="1143E2BD">
      <w:pPr>
        <w:tabs>
          <w:tab w:val="left" w:pos="1680"/>
        </w:tabs>
        <w:snapToGrid w:val="0"/>
        <w:spacing w:line="480" w:lineRule="exact"/>
        <w:jc w:val="center"/>
        <w:rPr>
          <w:rFonts w:hint="eastAsia" w:ascii="宋体" w:hAnsi="宋体" w:eastAsia="宋体" w:cs="宋体"/>
          <w:b/>
          <w:color w:val="auto"/>
          <w:kern w:val="0"/>
          <w:sz w:val="32"/>
          <w:highlight w:val="none"/>
        </w:rPr>
      </w:pPr>
    </w:p>
    <w:p w14:paraId="52F990B8">
      <w:pPr>
        <w:tabs>
          <w:tab w:val="left" w:pos="1680"/>
        </w:tabs>
        <w:snapToGrid w:val="0"/>
        <w:spacing w:line="480" w:lineRule="exact"/>
        <w:jc w:val="center"/>
        <w:rPr>
          <w:rFonts w:hint="eastAsia" w:ascii="宋体" w:hAnsi="宋体" w:eastAsia="宋体" w:cs="宋体"/>
          <w:b/>
          <w:color w:val="auto"/>
          <w:kern w:val="0"/>
          <w:sz w:val="32"/>
          <w:highlight w:val="none"/>
        </w:rPr>
      </w:pPr>
    </w:p>
    <w:p w14:paraId="1C274740">
      <w:pPr>
        <w:pStyle w:val="138"/>
        <w:keepNext/>
        <w:snapToGrid w:val="0"/>
        <w:spacing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（六）中小企业声明函（如适用）</w:t>
      </w:r>
    </w:p>
    <w:p w14:paraId="3BB2CFF5">
      <w:pPr>
        <w:spacing w:before="116" w:line="185" w:lineRule="auto"/>
        <w:jc w:val="center"/>
        <w:outlineLvl w:val="0"/>
        <w:rPr>
          <w:rFonts w:hint="eastAsia" w:ascii="宋体" w:hAnsi="宋体" w:eastAsia="宋体" w:cs="宋体"/>
          <w:b/>
          <w:bCs w:val="0"/>
          <w:color w:val="auto"/>
          <w:sz w:val="28"/>
          <w:szCs w:val="28"/>
          <w:highlight w:val="none"/>
        </w:rPr>
      </w:pPr>
      <w:bookmarkStart w:id="81" w:name="_Toc7777"/>
      <w:bookmarkStart w:id="82" w:name="_Toc31158"/>
      <w:r>
        <w:rPr>
          <w:rFonts w:hint="eastAsia" w:ascii="宋体" w:hAnsi="宋体" w:eastAsia="宋体" w:cs="宋体"/>
          <w:b/>
          <w:bCs w:val="0"/>
          <w:color w:val="auto"/>
          <w:spacing w:val="-3"/>
          <w:sz w:val="28"/>
          <w:szCs w:val="28"/>
          <w:highlight w:val="none"/>
        </w:rPr>
        <w:t>中小企业声明函（工程、服务）</w:t>
      </w:r>
      <w:bookmarkEnd w:id="81"/>
      <w:bookmarkEnd w:id="82"/>
    </w:p>
    <w:p w14:paraId="47F6638D">
      <w:pPr>
        <w:spacing w:before="104" w:line="360" w:lineRule="auto"/>
        <w:ind w:left="34" w:right="89" w:firstLine="642"/>
        <w:jc w:val="left"/>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pacing w:val="0"/>
          <w:kern w:val="10"/>
          <w:sz w:val="24"/>
          <w:szCs w:val="24"/>
          <w:highlight w:val="none"/>
        </w:rPr>
        <w:t>本公司（联合体</w:t>
      </w:r>
      <w:r>
        <w:rPr>
          <w:rFonts w:hint="eastAsia" w:ascii="宋体" w:hAnsi="宋体" w:eastAsia="宋体" w:cs="宋体"/>
          <w:b w:val="0"/>
          <w:bCs/>
          <w:i w:val="0"/>
          <w:iCs w:val="0"/>
          <w:color w:val="auto"/>
          <w:spacing w:val="0"/>
          <w:kern w:val="10"/>
          <w:sz w:val="24"/>
          <w:szCs w:val="24"/>
          <w:highlight w:val="none"/>
          <w:lang w:eastAsia="zh-CN"/>
        </w:rPr>
        <w:t>如有</w:t>
      </w:r>
      <w:r>
        <w:rPr>
          <w:rFonts w:hint="eastAsia" w:ascii="宋体" w:hAnsi="宋体" w:eastAsia="宋体" w:cs="宋体"/>
          <w:b w:val="0"/>
          <w:bCs/>
          <w:i w:val="0"/>
          <w:iCs w:val="0"/>
          <w:color w:val="auto"/>
          <w:spacing w:val="0"/>
          <w:kern w:val="10"/>
          <w:sz w:val="24"/>
          <w:szCs w:val="24"/>
          <w:highlight w:val="none"/>
        </w:rPr>
        <w:t>）</w:t>
      </w:r>
      <w:r>
        <w:rPr>
          <w:rFonts w:hint="eastAsia" w:ascii="宋体" w:hAnsi="宋体" w:eastAsia="宋体" w:cs="宋体"/>
          <w:b w:val="0"/>
          <w:bCs/>
          <w:i w:val="0"/>
          <w:iCs w:val="0"/>
          <w:color w:val="auto"/>
          <w:spacing w:val="0"/>
          <w:kern w:val="10"/>
          <w:sz w:val="24"/>
          <w:szCs w:val="24"/>
          <w:highlight w:val="none"/>
          <w:u w:val="single"/>
          <w:lang w:val="en-US" w:eastAsia="zh-CN"/>
        </w:rPr>
        <w:t xml:space="preserve">           </w:t>
      </w:r>
      <w:r>
        <w:rPr>
          <w:rFonts w:hint="eastAsia" w:ascii="宋体" w:hAnsi="宋体" w:eastAsia="宋体" w:cs="宋体"/>
          <w:b w:val="0"/>
          <w:bCs/>
          <w:i w:val="0"/>
          <w:iCs w:val="0"/>
          <w:color w:val="auto"/>
          <w:spacing w:val="0"/>
          <w:kern w:val="10"/>
          <w:sz w:val="24"/>
          <w:szCs w:val="24"/>
          <w:highlight w:val="none"/>
        </w:rPr>
        <w:t>郑重声明，根据《政府采购促进中小企业发展管理办法》（财库 ﹝ 2020 ﹞ 46 号） 的规定，</w:t>
      </w:r>
      <w:r>
        <w:rPr>
          <w:rFonts w:hint="eastAsia" w:ascii="宋体" w:hAnsi="宋体" w:eastAsia="宋体" w:cs="宋体"/>
          <w:b w:val="0"/>
          <w:bCs/>
          <w:i w:val="0"/>
          <w:iCs w:val="0"/>
          <w:color w:val="auto"/>
          <w:spacing w:val="0"/>
          <w:kern w:val="10"/>
          <w:sz w:val="24"/>
          <w:szCs w:val="24"/>
          <w:highlight w:val="none"/>
          <w:u w:val="none"/>
        </w:rPr>
        <w:t>本公司（联合体）</w:t>
      </w:r>
      <w:r>
        <w:rPr>
          <w:rFonts w:hint="eastAsia" w:ascii="宋体" w:hAnsi="宋体" w:eastAsia="宋体" w:cs="宋体"/>
          <w:b w:val="0"/>
          <w:bCs/>
          <w:i w:val="0"/>
          <w:iCs w:val="0"/>
          <w:color w:val="auto"/>
          <w:spacing w:val="0"/>
          <w:kern w:val="10"/>
          <w:sz w:val="24"/>
          <w:szCs w:val="24"/>
          <w:highlight w:val="none"/>
          <w:u w:val="single"/>
          <w:lang w:val="en-US" w:eastAsia="zh-CN"/>
        </w:rPr>
        <w:t xml:space="preserve">      </w:t>
      </w:r>
      <w:r>
        <w:rPr>
          <w:rFonts w:hint="eastAsia" w:ascii="宋体" w:hAnsi="宋体" w:eastAsia="宋体" w:cs="宋体"/>
          <w:b w:val="0"/>
          <w:bCs/>
          <w:i w:val="0"/>
          <w:iCs w:val="0"/>
          <w:color w:val="auto"/>
          <w:spacing w:val="0"/>
          <w:kern w:val="10"/>
          <w:sz w:val="24"/>
          <w:szCs w:val="24"/>
          <w:highlight w:val="none"/>
          <w:u w:val="single"/>
        </w:rPr>
        <w:t xml:space="preserve"> </w:t>
      </w:r>
      <w:r>
        <w:rPr>
          <w:rFonts w:hint="eastAsia" w:ascii="宋体" w:hAnsi="宋体" w:eastAsia="宋体" w:cs="宋体"/>
          <w:b w:val="0"/>
          <w:bCs/>
          <w:i w:val="0"/>
          <w:iCs w:val="0"/>
          <w:color w:val="auto"/>
          <w:spacing w:val="0"/>
          <w:kern w:val="10"/>
          <w:sz w:val="24"/>
          <w:szCs w:val="24"/>
          <w:highlight w:val="none"/>
        </w:rPr>
        <w:t>参加</w:t>
      </w:r>
      <w:r>
        <w:rPr>
          <w:rFonts w:hint="eastAsia" w:ascii="宋体" w:hAnsi="宋体" w:eastAsia="宋体" w:cs="宋体"/>
          <w:b w:val="0"/>
          <w:bCs/>
          <w:i w:val="0"/>
          <w:iCs w:val="0"/>
          <w:color w:val="auto"/>
          <w:spacing w:val="0"/>
          <w:kern w:val="10"/>
          <w:sz w:val="24"/>
          <w:szCs w:val="24"/>
          <w:highlight w:val="none"/>
          <w:u w:val="single" w:color="auto"/>
        </w:rPr>
        <w:t>（</w:t>
      </w:r>
      <w:r>
        <w:rPr>
          <w:rFonts w:hint="eastAsia" w:ascii="宋体" w:hAnsi="宋体" w:eastAsia="宋体" w:cs="宋体"/>
          <w:b w:val="0"/>
          <w:bCs/>
          <w:i w:val="0"/>
          <w:iCs w:val="0"/>
          <w:color w:val="auto"/>
          <w:spacing w:val="0"/>
          <w:kern w:val="10"/>
          <w:sz w:val="24"/>
          <w:szCs w:val="24"/>
          <w:highlight w:val="none"/>
          <w:u w:val="single" w:color="auto"/>
          <w:lang w:eastAsia="zh-CN"/>
        </w:rPr>
        <w:t>采购</w:t>
      </w:r>
      <w:r>
        <w:rPr>
          <w:rFonts w:hint="eastAsia" w:ascii="宋体" w:hAnsi="宋体" w:eastAsia="宋体" w:cs="宋体"/>
          <w:b w:val="0"/>
          <w:bCs/>
          <w:i w:val="0"/>
          <w:iCs w:val="0"/>
          <w:color w:val="auto"/>
          <w:spacing w:val="0"/>
          <w:kern w:val="10"/>
          <w:sz w:val="24"/>
          <w:szCs w:val="24"/>
          <w:highlight w:val="none"/>
          <w:u w:val="single" w:color="auto"/>
        </w:rPr>
        <w:t xml:space="preserve">单位名称） </w:t>
      </w:r>
      <w:r>
        <w:rPr>
          <w:rFonts w:hint="eastAsia" w:ascii="宋体" w:hAnsi="宋体" w:eastAsia="宋体" w:cs="宋体"/>
          <w:b w:val="0"/>
          <w:bCs/>
          <w:i w:val="0"/>
          <w:iCs w:val="0"/>
          <w:color w:val="auto"/>
          <w:spacing w:val="0"/>
          <w:kern w:val="10"/>
          <w:sz w:val="24"/>
          <w:szCs w:val="24"/>
          <w:highlight w:val="none"/>
        </w:rPr>
        <w:t>的</w:t>
      </w:r>
      <w:r>
        <w:rPr>
          <w:rFonts w:hint="eastAsia" w:ascii="宋体" w:hAnsi="宋体" w:eastAsia="宋体" w:cs="宋体"/>
          <w:b w:val="0"/>
          <w:bCs/>
          <w:i w:val="0"/>
          <w:iCs w:val="0"/>
          <w:color w:val="auto"/>
          <w:spacing w:val="0"/>
          <w:kern w:val="10"/>
          <w:sz w:val="24"/>
          <w:szCs w:val="24"/>
          <w:highlight w:val="none"/>
          <w:u w:val="single" w:color="auto"/>
        </w:rPr>
        <w:t xml:space="preserve">（项目名称） </w:t>
      </w:r>
      <w:r>
        <w:rPr>
          <w:rFonts w:hint="eastAsia" w:ascii="宋体" w:hAnsi="宋体" w:eastAsia="宋体" w:cs="宋体"/>
          <w:b w:val="0"/>
          <w:bCs/>
          <w:i w:val="0"/>
          <w:iCs w:val="0"/>
          <w:color w:val="auto"/>
          <w:spacing w:val="0"/>
          <w:kern w:val="1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33A61B1">
      <w:pPr>
        <w:spacing w:before="191" w:line="360" w:lineRule="auto"/>
        <w:ind w:firstLine="689"/>
        <w:jc w:val="left"/>
        <w:rPr>
          <w:rFonts w:hint="eastAsia" w:ascii="宋体" w:hAnsi="宋体" w:eastAsia="宋体" w:cs="宋体"/>
          <w:b w:val="0"/>
          <w:bCs/>
          <w:i w:val="0"/>
          <w:iCs w:val="0"/>
          <w:color w:val="auto"/>
          <w:spacing w:val="-8"/>
          <w:sz w:val="24"/>
          <w:szCs w:val="24"/>
          <w:highlight w:val="none"/>
          <w:u w:val="single" w:color="auto"/>
          <w:lang w:val="en-US" w:eastAsia="zh-CN"/>
        </w:rPr>
      </w:pPr>
      <w:r>
        <w:rPr>
          <w:rFonts w:hint="eastAsia" w:ascii="宋体" w:hAnsi="宋体" w:eastAsia="宋体" w:cs="宋体"/>
          <w:b w:val="0"/>
          <w:bCs/>
          <w:i w:val="0"/>
          <w:iCs w:val="0"/>
          <w:color w:val="auto"/>
          <w:spacing w:val="-9"/>
          <w:sz w:val="24"/>
          <w:szCs w:val="24"/>
          <w:highlight w:val="none"/>
        </w:rPr>
        <w:t>1.</w:t>
      </w:r>
      <w:r>
        <w:rPr>
          <w:rFonts w:hint="eastAsia" w:ascii="宋体" w:hAnsi="宋体" w:eastAsia="宋体" w:cs="宋体"/>
          <w:b w:val="0"/>
          <w:bCs/>
          <w:i w:val="0"/>
          <w:iCs w:val="0"/>
          <w:color w:val="auto"/>
          <w:spacing w:val="-53"/>
          <w:sz w:val="24"/>
          <w:szCs w:val="24"/>
          <w:highlight w:val="none"/>
          <w:u w:val="single" w:color="auto"/>
        </w:rPr>
        <w:t xml:space="preserve"> </w:t>
      </w:r>
      <w:r>
        <w:rPr>
          <w:rFonts w:hint="eastAsia" w:ascii="宋体" w:hAnsi="宋体" w:eastAsia="宋体" w:cs="宋体"/>
          <w:b w:val="0"/>
          <w:bCs/>
          <w:i w:val="0"/>
          <w:iCs w:val="0"/>
          <w:color w:val="auto"/>
          <w:spacing w:val="-8"/>
          <w:sz w:val="24"/>
          <w:szCs w:val="24"/>
          <w:highlight w:val="none"/>
          <w:u w:val="single" w:color="auto"/>
        </w:rPr>
        <w:t xml:space="preserve">（标的名称） </w:t>
      </w:r>
      <w:r>
        <w:rPr>
          <w:rFonts w:hint="eastAsia" w:ascii="宋体" w:hAnsi="宋体" w:eastAsia="宋体" w:cs="宋体"/>
          <w:b w:val="0"/>
          <w:bCs/>
          <w:i w:val="0"/>
          <w:iCs w:val="0"/>
          <w:color w:val="auto"/>
          <w:spacing w:val="-8"/>
          <w:sz w:val="24"/>
          <w:szCs w:val="24"/>
          <w:highlight w:val="none"/>
          <w:u w:val="none" w:color="auto"/>
        </w:rPr>
        <w:t>，属于（</w:t>
      </w:r>
      <w:r>
        <w:rPr>
          <w:rFonts w:hint="eastAsia" w:ascii="宋体" w:hAnsi="宋体" w:eastAsia="宋体" w:cs="宋体"/>
          <w:b w:val="0"/>
          <w:bCs/>
          <w:i w:val="0"/>
          <w:iCs w:val="0"/>
          <w:color w:val="auto"/>
          <w:spacing w:val="-8"/>
          <w:sz w:val="24"/>
          <w:szCs w:val="24"/>
          <w:highlight w:val="none"/>
          <w:u w:val="single" w:color="auto"/>
        </w:rPr>
        <w:t>采购文件中明确的所属行业）</w:t>
      </w:r>
      <w:r>
        <w:rPr>
          <w:rFonts w:hint="eastAsia" w:ascii="宋体" w:hAnsi="宋体" w:eastAsia="宋体" w:cs="宋体"/>
          <w:b w:val="0"/>
          <w:bCs/>
          <w:i w:val="0"/>
          <w:iCs w:val="0"/>
          <w:color w:val="auto"/>
          <w:spacing w:val="-8"/>
          <w:sz w:val="24"/>
          <w:szCs w:val="24"/>
          <w:highlight w:val="none"/>
          <w:u w:val="none" w:color="auto"/>
        </w:rPr>
        <w:t>；承建</w:t>
      </w:r>
      <w:r>
        <w:rPr>
          <w:rFonts w:hint="eastAsia" w:ascii="宋体" w:hAnsi="宋体" w:eastAsia="宋体" w:cs="宋体"/>
          <w:b w:val="0"/>
          <w:bCs/>
          <w:i w:val="0"/>
          <w:iCs w:val="0"/>
          <w:color w:val="auto"/>
          <w:spacing w:val="-8"/>
          <w:sz w:val="24"/>
          <w:szCs w:val="24"/>
          <w:highlight w:val="none"/>
          <w:u w:val="single" w:color="auto"/>
        </w:rPr>
        <w:t>（承接）</w:t>
      </w:r>
      <w:r>
        <w:rPr>
          <w:rFonts w:hint="eastAsia" w:ascii="宋体" w:hAnsi="宋体" w:eastAsia="宋体" w:cs="宋体"/>
          <w:b w:val="0"/>
          <w:bCs/>
          <w:i w:val="0"/>
          <w:iCs w:val="0"/>
          <w:color w:val="auto"/>
          <w:spacing w:val="-8"/>
          <w:sz w:val="24"/>
          <w:szCs w:val="24"/>
          <w:highlight w:val="none"/>
          <w:u w:val="none" w:color="auto"/>
        </w:rPr>
        <w:t xml:space="preserve"> 企业为</w:t>
      </w:r>
      <w:r>
        <w:rPr>
          <w:rFonts w:hint="eastAsia" w:ascii="宋体" w:hAnsi="宋体" w:eastAsia="宋体" w:cs="宋体"/>
          <w:b w:val="0"/>
          <w:bCs/>
          <w:i w:val="0"/>
          <w:iCs w:val="0"/>
          <w:color w:val="auto"/>
          <w:spacing w:val="-8"/>
          <w:sz w:val="24"/>
          <w:szCs w:val="24"/>
          <w:highlight w:val="none"/>
          <w:u w:val="single" w:color="auto"/>
        </w:rPr>
        <w:t>（企业名称），</w:t>
      </w:r>
      <w:r>
        <w:rPr>
          <w:rFonts w:hint="eastAsia" w:ascii="宋体" w:hAnsi="宋体" w:eastAsia="宋体" w:cs="宋体"/>
          <w:b w:val="0"/>
          <w:bCs/>
          <w:i w:val="0"/>
          <w:iCs w:val="0"/>
          <w:color w:val="auto"/>
          <w:spacing w:val="-8"/>
          <w:sz w:val="24"/>
          <w:szCs w:val="24"/>
          <w:highlight w:val="none"/>
          <w:u w:val="none" w:color="auto"/>
        </w:rPr>
        <w:t>从业人员</w:t>
      </w:r>
      <w:r>
        <w:rPr>
          <w:rFonts w:hint="eastAsia" w:ascii="宋体" w:hAnsi="宋体" w:eastAsia="宋体" w:cs="宋体"/>
          <w:b w:val="0"/>
          <w:bCs/>
          <w:i w:val="0"/>
          <w:iCs w:val="0"/>
          <w:color w:val="auto"/>
          <w:spacing w:val="-8"/>
          <w:sz w:val="24"/>
          <w:szCs w:val="24"/>
          <w:highlight w:val="none"/>
          <w:u w:val="single" w:color="auto"/>
        </w:rPr>
        <w:t xml:space="preserve">    </w:t>
      </w:r>
      <w:r>
        <w:rPr>
          <w:rFonts w:hint="eastAsia" w:ascii="宋体" w:hAnsi="宋体" w:eastAsia="宋体" w:cs="宋体"/>
          <w:b w:val="0"/>
          <w:bCs/>
          <w:i w:val="0"/>
          <w:iCs w:val="0"/>
          <w:color w:val="auto"/>
          <w:spacing w:val="-8"/>
          <w:sz w:val="24"/>
          <w:szCs w:val="24"/>
          <w:highlight w:val="none"/>
          <w:u w:val="none" w:color="auto"/>
        </w:rPr>
        <w:t>人，营业收入为</w:t>
      </w:r>
      <w:r>
        <w:rPr>
          <w:rFonts w:hint="eastAsia" w:ascii="宋体" w:hAnsi="宋体" w:eastAsia="宋体" w:cs="宋体"/>
          <w:b w:val="0"/>
          <w:bCs/>
          <w:i w:val="0"/>
          <w:iCs w:val="0"/>
          <w:color w:val="auto"/>
          <w:spacing w:val="-8"/>
          <w:sz w:val="24"/>
          <w:szCs w:val="24"/>
          <w:highlight w:val="none"/>
          <w:u w:val="single" w:color="auto"/>
        </w:rPr>
        <w:t xml:space="preserve">    万元，</w:t>
      </w:r>
      <w:r>
        <w:rPr>
          <w:rFonts w:hint="eastAsia" w:ascii="宋体" w:hAnsi="宋体" w:eastAsia="宋体" w:cs="宋体"/>
          <w:b w:val="0"/>
          <w:bCs/>
          <w:i w:val="0"/>
          <w:iCs w:val="0"/>
          <w:color w:val="auto"/>
          <w:spacing w:val="-8"/>
          <w:sz w:val="24"/>
          <w:szCs w:val="24"/>
          <w:highlight w:val="none"/>
          <w:u w:val="none" w:color="auto"/>
        </w:rPr>
        <w:t>资产总额为</w:t>
      </w:r>
      <w:r>
        <w:rPr>
          <w:rFonts w:hint="eastAsia" w:ascii="宋体" w:hAnsi="宋体" w:eastAsia="宋体" w:cs="宋体"/>
          <w:b w:val="0"/>
          <w:bCs/>
          <w:i w:val="0"/>
          <w:iCs w:val="0"/>
          <w:color w:val="auto"/>
          <w:spacing w:val="-8"/>
          <w:sz w:val="24"/>
          <w:szCs w:val="24"/>
          <w:highlight w:val="none"/>
          <w:u w:val="single" w:color="auto"/>
        </w:rPr>
        <w:t xml:space="preserve">    </w:t>
      </w:r>
      <w:r>
        <w:rPr>
          <w:rFonts w:hint="eastAsia" w:ascii="宋体" w:hAnsi="宋体" w:eastAsia="宋体" w:cs="宋体"/>
          <w:b w:val="0"/>
          <w:bCs/>
          <w:i w:val="0"/>
          <w:iCs w:val="0"/>
          <w:color w:val="auto"/>
          <w:spacing w:val="-8"/>
          <w:sz w:val="24"/>
          <w:szCs w:val="24"/>
          <w:highlight w:val="none"/>
          <w:u w:val="none" w:color="auto"/>
        </w:rPr>
        <w:t>万元，属于</w:t>
      </w:r>
      <w:r>
        <w:rPr>
          <w:rFonts w:hint="eastAsia" w:ascii="宋体" w:hAnsi="宋体" w:eastAsia="宋体" w:cs="宋体"/>
          <w:b w:val="0"/>
          <w:bCs/>
          <w:i w:val="0"/>
          <w:iCs w:val="0"/>
          <w:color w:val="auto"/>
          <w:spacing w:val="-8"/>
          <w:sz w:val="24"/>
          <w:szCs w:val="24"/>
          <w:highlight w:val="none"/>
          <w:u w:val="single" w:color="auto"/>
        </w:rPr>
        <w:t>（中型企业、小型企业、 微型企业）</w:t>
      </w:r>
      <w:r>
        <w:rPr>
          <w:rFonts w:hint="eastAsia" w:ascii="宋体" w:hAnsi="宋体" w:eastAsia="宋体" w:cs="宋体"/>
          <w:b w:val="0"/>
          <w:bCs/>
          <w:i w:val="0"/>
          <w:iCs w:val="0"/>
          <w:color w:val="auto"/>
          <w:spacing w:val="-8"/>
          <w:sz w:val="24"/>
          <w:szCs w:val="24"/>
          <w:highlight w:val="none"/>
          <w:u w:val="single" w:color="auto"/>
          <w:lang w:val="en-US" w:eastAsia="zh-CN"/>
        </w:rPr>
        <w:t>;</w:t>
      </w:r>
    </w:p>
    <w:p w14:paraId="0A0E563B">
      <w:pPr>
        <w:spacing w:before="194" w:line="360" w:lineRule="auto"/>
        <w:ind w:left="18" w:firstLine="651"/>
        <w:jc w:val="left"/>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pacing w:val="-8"/>
          <w:sz w:val="24"/>
          <w:szCs w:val="24"/>
          <w:highlight w:val="none"/>
        </w:rPr>
        <w:t>2.</w:t>
      </w:r>
      <w:r>
        <w:rPr>
          <w:rFonts w:hint="eastAsia" w:ascii="宋体" w:hAnsi="宋体" w:eastAsia="宋体" w:cs="宋体"/>
          <w:b w:val="0"/>
          <w:bCs/>
          <w:i w:val="0"/>
          <w:iCs w:val="0"/>
          <w:color w:val="auto"/>
          <w:spacing w:val="-51"/>
          <w:sz w:val="24"/>
          <w:szCs w:val="24"/>
          <w:highlight w:val="none"/>
          <w:u w:val="single" w:color="auto"/>
        </w:rPr>
        <w:t xml:space="preserve"> </w:t>
      </w:r>
      <w:r>
        <w:rPr>
          <w:rFonts w:hint="eastAsia" w:ascii="宋体" w:hAnsi="宋体" w:eastAsia="宋体" w:cs="宋体"/>
          <w:b w:val="0"/>
          <w:bCs/>
          <w:i w:val="0"/>
          <w:iCs w:val="0"/>
          <w:color w:val="auto"/>
          <w:spacing w:val="-8"/>
          <w:sz w:val="24"/>
          <w:szCs w:val="24"/>
          <w:highlight w:val="none"/>
          <w:u w:val="single" w:color="auto"/>
        </w:rPr>
        <w:t>（标的名称</w:t>
      </w:r>
      <w:r>
        <w:rPr>
          <w:rFonts w:hint="eastAsia" w:ascii="宋体" w:hAnsi="宋体" w:eastAsia="宋体" w:cs="宋体"/>
          <w:b w:val="0"/>
          <w:bCs/>
          <w:i w:val="0"/>
          <w:iCs w:val="0"/>
          <w:color w:val="auto"/>
          <w:spacing w:val="-141"/>
          <w:sz w:val="24"/>
          <w:szCs w:val="24"/>
          <w:highlight w:val="none"/>
          <w:u w:val="single" w:color="auto"/>
        </w:rPr>
        <w:t>）</w:t>
      </w:r>
      <w:r>
        <w:rPr>
          <w:rFonts w:hint="eastAsia" w:ascii="宋体" w:hAnsi="宋体" w:eastAsia="宋体" w:cs="宋体"/>
          <w:b w:val="0"/>
          <w:bCs/>
          <w:i w:val="0"/>
          <w:iCs w:val="0"/>
          <w:color w:val="auto"/>
          <w:spacing w:val="7"/>
          <w:sz w:val="24"/>
          <w:szCs w:val="24"/>
          <w:highlight w:val="none"/>
          <w:u w:val="single" w:color="auto"/>
        </w:rPr>
        <w:t xml:space="preserve"> </w:t>
      </w:r>
      <w:r>
        <w:rPr>
          <w:rFonts w:hint="eastAsia" w:ascii="宋体" w:hAnsi="宋体" w:eastAsia="宋体" w:cs="宋体"/>
          <w:b w:val="0"/>
          <w:bCs/>
          <w:i w:val="0"/>
          <w:iCs w:val="0"/>
          <w:color w:val="auto"/>
          <w:spacing w:val="-141"/>
          <w:sz w:val="24"/>
          <w:szCs w:val="24"/>
          <w:highlight w:val="none"/>
        </w:rPr>
        <w:t>，</w:t>
      </w:r>
      <w:r>
        <w:rPr>
          <w:rFonts w:hint="eastAsia" w:ascii="宋体" w:hAnsi="宋体" w:eastAsia="宋体" w:cs="宋体"/>
          <w:b w:val="0"/>
          <w:bCs/>
          <w:i w:val="0"/>
          <w:iCs w:val="0"/>
          <w:color w:val="auto"/>
          <w:spacing w:val="-8"/>
          <w:sz w:val="24"/>
          <w:szCs w:val="24"/>
          <w:highlight w:val="none"/>
        </w:rPr>
        <w:t>属于</w:t>
      </w:r>
      <w:r>
        <w:rPr>
          <w:rFonts w:hint="eastAsia" w:ascii="宋体" w:hAnsi="宋体" w:eastAsia="宋体" w:cs="宋体"/>
          <w:b w:val="0"/>
          <w:bCs/>
          <w:i w:val="0"/>
          <w:iCs w:val="0"/>
          <w:color w:val="auto"/>
          <w:spacing w:val="-8"/>
          <w:sz w:val="24"/>
          <w:szCs w:val="24"/>
          <w:highlight w:val="none"/>
          <w:u w:val="single" w:color="auto"/>
        </w:rPr>
        <w:t>（采购文件中明确的所属行业</w:t>
      </w:r>
      <w:r>
        <w:rPr>
          <w:rFonts w:hint="eastAsia" w:ascii="宋体" w:hAnsi="宋体" w:eastAsia="宋体" w:cs="宋体"/>
          <w:b w:val="0"/>
          <w:bCs/>
          <w:i w:val="0"/>
          <w:iCs w:val="0"/>
          <w:color w:val="auto"/>
          <w:spacing w:val="-141"/>
          <w:sz w:val="24"/>
          <w:szCs w:val="24"/>
          <w:highlight w:val="none"/>
        </w:rPr>
        <w:t>）；</w:t>
      </w:r>
      <w:r>
        <w:rPr>
          <w:rFonts w:hint="eastAsia" w:ascii="宋体" w:hAnsi="宋体" w:eastAsia="宋体" w:cs="宋体"/>
          <w:b w:val="0"/>
          <w:bCs/>
          <w:i w:val="0"/>
          <w:iCs w:val="0"/>
          <w:color w:val="auto"/>
          <w:sz w:val="24"/>
          <w:szCs w:val="24"/>
          <w:highlight w:val="none"/>
        </w:rPr>
        <w:t xml:space="preserve"> </w:t>
      </w:r>
      <w:r>
        <w:rPr>
          <w:rFonts w:hint="eastAsia" w:ascii="宋体" w:hAnsi="宋体" w:eastAsia="宋体" w:cs="宋体"/>
          <w:b w:val="0"/>
          <w:bCs/>
          <w:i w:val="0"/>
          <w:iCs w:val="0"/>
          <w:color w:val="auto"/>
          <w:spacing w:val="-4"/>
          <w:sz w:val="24"/>
          <w:szCs w:val="24"/>
          <w:highlight w:val="none"/>
        </w:rPr>
        <w:t>承建（承接）</w:t>
      </w:r>
      <w:r>
        <w:rPr>
          <w:rFonts w:hint="eastAsia" w:ascii="宋体" w:hAnsi="宋体" w:eastAsia="宋体" w:cs="宋体"/>
          <w:b w:val="0"/>
          <w:bCs/>
          <w:i w:val="0"/>
          <w:iCs w:val="0"/>
          <w:color w:val="auto"/>
          <w:spacing w:val="5"/>
          <w:sz w:val="24"/>
          <w:szCs w:val="24"/>
          <w:highlight w:val="none"/>
        </w:rPr>
        <w:t xml:space="preserve"> </w:t>
      </w:r>
      <w:r>
        <w:rPr>
          <w:rFonts w:hint="eastAsia" w:ascii="宋体" w:hAnsi="宋体" w:eastAsia="宋体" w:cs="宋体"/>
          <w:b w:val="0"/>
          <w:bCs/>
          <w:i w:val="0"/>
          <w:iCs w:val="0"/>
          <w:color w:val="auto"/>
          <w:spacing w:val="-4"/>
          <w:sz w:val="24"/>
          <w:szCs w:val="24"/>
          <w:highlight w:val="none"/>
        </w:rPr>
        <w:t>企业为</w:t>
      </w:r>
      <w:r>
        <w:rPr>
          <w:rFonts w:hint="eastAsia" w:ascii="宋体" w:hAnsi="宋体" w:eastAsia="宋体" w:cs="宋体"/>
          <w:b w:val="0"/>
          <w:bCs/>
          <w:i w:val="0"/>
          <w:iCs w:val="0"/>
          <w:color w:val="auto"/>
          <w:spacing w:val="-4"/>
          <w:sz w:val="24"/>
          <w:szCs w:val="24"/>
          <w:highlight w:val="none"/>
          <w:u w:val="single" w:color="auto"/>
        </w:rPr>
        <w:t>（企业名称</w:t>
      </w:r>
      <w:r>
        <w:rPr>
          <w:rFonts w:hint="eastAsia" w:ascii="宋体" w:hAnsi="宋体" w:eastAsia="宋体" w:cs="宋体"/>
          <w:b w:val="0"/>
          <w:bCs/>
          <w:i w:val="0"/>
          <w:iCs w:val="0"/>
          <w:color w:val="auto"/>
          <w:spacing w:val="-106"/>
          <w:sz w:val="24"/>
          <w:szCs w:val="24"/>
          <w:highlight w:val="none"/>
          <w:u w:val="single" w:color="auto"/>
        </w:rPr>
        <w:t>）</w:t>
      </w:r>
      <w:r>
        <w:rPr>
          <w:rFonts w:hint="eastAsia" w:ascii="宋体" w:hAnsi="宋体" w:eastAsia="宋体" w:cs="宋体"/>
          <w:b w:val="0"/>
          <w:bCs/>
          <w:i w:val="0"/>
          <w:iCs w:val="0"/>
          <w:color w:val="auto"/>
          <w:spacing w:val="-106"/>
          <w:sz w:val="24"/>
          <w:szCs w:val="24"/>
          <w:highlight w:val="none"/>
        </w:rPr>
        <w:t>，</w:t>
      </w:r>
      <w:r>
        <w:rPr>
          <w:rFonts w:hint="eastAsia" w:ascii="宋体" w:hAnsi="宋体" w:eastAsia="宋体" w:cs="宋体"/>
          <w:b w:val="0"/>
          <w:bCs/>
          <w:i w:val="0"/>
          <w:iCs w:val="0"/>
          <w:color w:val="auto"/>
          <w:spacing w:val="-4"/>
          <w:sz w:val="24"/>
          <w:szCs w:val="24"/>
          <w:highlight w:val="none"/>
        </w:rPr>
        <w:t>从业人员</w:t>
      </w:r>
      <w:r>
        <w:rPr>
          <w:rFonts w:hint="eastAsia" w:ascii="宋体" w:hAnsi="宋体" w:eastAsia="宋体" w:cs="宋体"/>
          <w:b w:val="0"/>
          <w:bCs/>
          <w:i w:val="0"/>
          <w:iCs w:val="0"/>
          <w:color w:val="auto"/>
          <w:spacing w:val="13"/>
          <w:sz w:val="24"/>
          <w:szCs w:val="24"/>
          <w:highlight w:val="none"/>
          <w:u w:val="single" w:color="auto"/>
        </w:rPr>
        <w:t xml:space="preserve">    </w:t>
      </w:r>
      <w:r>
        <w:rPr>
          <w:rFonts w:hint="eastAsia" w:ascii="宋体" w:hAnsi="宋体" w:eastAsia="宋体" w:cs="宋体"/>
          <w:b w:val="0"/>
          <w:bCs/>
          <w:i w:val="0"/>
          <w:iCs w:val="0"/>
          <w:color w:val="auto"/>
          <w:spacing w:val="-4"/>
          <w:sz w:val="24"/>
          <w:szCs w:val="24"/>
          <w:highlight w:val="none"/>
        </w:rPr>
        <w:t>人，营业</w:t>
      </w:r>
      <w:r>
        <w:rPr>
          <w:rFonts w:hint="eastAsia" w:ascii="宋体" w:hAnsi="宋体" w:eastAsia="宋体" w:cs="宋体"/>
          <w:b w:val="0"/>
          <w:bCs/>
          <w:i w:val="0"/>
          <w:iCs w:val="0"/>
          <w:color w:val="auto"/>
          <w:spacing w:val="2"/>
          <w:sz w:val="24"/>
          <w:szCs w:val="24"/>
          <w:highlight w:val="none"/>
        </w:rPr>
        <w:t xml:space="preserve"> </w:t>
      </w:r>
      <w:r>
        <w:rPr>
          <w:rFonts w:hint="eastAsia" w:ascii="宋体" w:hAnsi="宋体" w:eastAsia="宋体" w:cs="宋体"/>
          <w:b w:val="0"/>
          <w:bCs/>
          <w:i w:val="0"/>
          <w:iCs w:val="0"/>
          <w:color w:val="auto"/>
          <w:spacing w:val="-15"/>
          <w:sz w:val="24"/>
          <w:szCs w:val="24"/>
          <w:highlight w:val="none"/>
        </w:rPr>
        <w:t>收入为</w:t>
      </w:r>
      <w:r>
        <w:rPr>
          <w:rFonts w:hint="eastAsia" w:ascii="宋体" w:hAnsi="宋体" w:eastAsia="宋体" w:cs="宋体"/>
          <w:b w:val="0"/>
          <w:bCs/>
          <w:i w:val="0"/>
          <w:iCs w:val="0"/>
          <w:color w:val="auto"/>
          <w:spacing w:val="10"/>
          <w:sz w:val="24"/>
          <w:szCs w:val="24"/>
          <w:highlight w:val="none"/>
          <w:u w:val="single" w:color="auto"/>
        </w:rPr>
        <w:t xml:space="preserve">    </w:t>
      </w:r>
      <w:r>
        <w:rPr>
          <w:rFonts w:hint="eastAsia" w:ascii="宋体" w:hAnsi="宋体" w:eastAsia="宋体" w:cs="宋体"/>
          <w:b w:val="0"/>
          <w:bCs/>
          <w:i w:val="0"/>
          <w:iCs w:val="0"/>
          <w:color w:val="auto"/>
          <w:spacing w:val="-15"/>
          <w:sz w:val="24"/>
          <w:szCs w:val="24"/>
          <w:highlight w:val="none"/>
        </w:rPr>
        <w:t>万元，资产总额为</w:t>
      </w:r>
      <w:r>
        <w:rPr>
          <w:rFonts w:hint="eastAsia" w:ascii="宋体" w:hAnsi="宋体" w:eastAsia="宋体" w:cs="宋体"/>
          <w:b w:val="0"/>
          <w:bCs/>
          <w:i w:val="0"/>
          <w:iCs w:val="0"/>
          <w:color w:val="auto"/>
          <w:spacing w:val="6"/>
          <w:sz w:val="24"/>
          <w:szCs w:val="24"/>
          <w:highlight w:val="none"/>
          <w:u w:val="single" w:color="auto"/>
        </w:rPr>
        <w:t xml:space="preserve">    </w:t>
      </w:r>
      <w:r>
        <w:rPr>
          <w:rFonts w:hint="eastAsia" w:ascii="宋体" w:hAnsi="宋体" w:eastAsia="宋体" w:cs="宋体"/>
          <w:b w:val="0"/>
          <w:bCs/>
          <w:i w:val="0"/>
          <w:iCs w:val="0"/>
          <w:color w:val="auto"/>
          <w:spacing w:val="-15"/>
          <w:sz w:val="24"/>
          <w:szCs w:val="24"/>
          <w:highlight w:val="none"/>
        </w:rPr>
        <w:t>万元，属于</w:t>
      </w:r>
      <w:r>
        <w:rPr>
          <w:rFonts w:hint="eastAsia" w:ascii="宋体" w:hAnsi="宋体" w:eastAsia="宋体" w:cs="宋体"/>
          <w:b w:val="0"/>
          <w:bCs/>
          <w:i w:val="0"/>
          <w:iCs w:val="0"/>
          <w:color w:val="auto"/>
          <w:spacing w:val="-15"/>
          <w:sz w:val="24"/>
          <w:szCs w:val="24"/>
          <w:highlight w:val="none"/>
          <w:u w:val="single" w:color="auto"/>
        </w:rPr>
        <w:t>（中型企业、</w:t>
      </w:r>
      <w:r>
        <w:rPr>
          <w:rFonts w:hint="eastAsia" w:ascii="宋体" w:hAnsi="宋体" w:eastAsia="宋体" w:cs="宋体"/>
          <w:b w:val="0"/>
          <w:bCs/>
          <w:i w:val="0"/>
          <w:iCs w:val="0"/>
          <w:color w:val="auto"/>
          <w:spacing w:val="22"/>
          <w:sz w:val="24"/>
          <w:szCs w:val="24"/>
          <w:highlight w:val="none"/>
          <w:u w:val="single" w:color="auto"/>
        </w:rPr>
        <w:t xml:space="preserve"> </w:t>
      </w:r>
      <w:r>
        <w:rPr>
          <w:rFonts w:hint="eastAsia" w:ascii="宋体" w:hAnsi="宋体" w:eastAsia="宋体" w:cs="宋体"/>
          <w:b w:val="0"/>
          <w:bCs/>
          <w:i w:val="0"/>
          <w:iCs w:val="0"/>
          <w:color w:val="auto"/>
          <w:sz w:val="24"/>
          <w:szCs w:val="24"/>
          <w:highlight w:val="none"/>
          <w:u w:val="single" w:color="auto"/>
        </w:rPr>
        <w:t xml:space="preserve"> </w:t>
      </w:r>
      <w:r>
        <w:rPr>
          <w:rFonts w:hint="eastAsia" w:ascii="宋体" w:hAnsi="宋体" w:eastAsia="宋体" w:cs="宋体"/>
          <w:b w:val="0"/>
          <w:bCs/>
          <w:i w:val="0"/>
          <w:iCs w:val="0"/>
          <w:color w:val="auto"/>
          <w:spacing w:val="-24"/>
          <w:sz w:val="24"/>
          <w:szCs w:val="24"/>
          <w:highlight w:val="none"/>
          <w:u w:val="single" w:color="auto"/>
        </w:rPr>
        <w:t>小型企业、</w:t>
      </w:r>
      <w:r>
        <w:rPr>
          <w:rFonts w:hint="eastAsia" w:ascii="宋体" w:hAnsi="宋体" w:eastAsia="宋体" w:cs="宋体"/>
          <w:b w:val="0"/>
          <w:bCs/>
          <w:i w:val="0"/>
          <w:iCs w:val="0"/>
          <w:color w:val="auto"/>
          <w:spacing w:val="38"/>
          <w:sz w:val="24"/>
          <w:szCs w:val="24"/>
          <w:highlight w:val="none"/>
          <w:u w:val="single" w:color="auto"/>
        </w:rPr>
        <w:t xml:space="preserve"> </w:t>
      </w:r>
      <w:r>
        <w:rPr>
          <w:rFonts w:hint="eastAsia" w:ascii="宋体" w:hAnsi="宋体" w:eastAsia="宋体" w:cs="宋体"/>
          <w:b w:val="0"/>
          <w:bCs/>
          <w:i w:val="0"/>
          <w:iCs w:val="0"/>
          <w:color w:val="auto"/>
          <w:spacing w:val="-24"/>
          <w:sz w:val="24"/>
          <w:szCs w:val="24"/>
          <w:highlight w:val="none"/>
          <w:u w:val="single" w:color="auto"/>
        </w:rPr>
        <w:t>微型企业</w:t>
      </w:r>
      <w:r>
        <w:rPr>
          <w:rFonts w:hint="eastAsia" w:ascii="宋体" w:hAnsi="宋体" w:eastAsia="宋体" w:cs="宋体"/>
          <w:b w:val="0"/>
          <w:bCs/>
          <w:i w:val="0"/>
          <w:iCs w:val="0"/>
          <w:color w:val="auto"/>
          <w:spacing w:val="-93"/>
          <w:sz w:val="24"/>
          <w:szCs w:val="24"/>
          <w:highlight w:val="none"/>
        </w:rPr>
        <w:t>）；</w:t>
      </w:r>
    </w:p>
    <w:p w14:paraId="633D985D">
      <w:pPr>
        <w:spacing w:before="132" w:line="360" w:lineRule="auto"/>
        <w:ind w:firstLine="688"/>
        <w:jc w:val="left"/>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pacing w:val="-18"/>
          <w:sz w:val="24"/>
          <w:szCs w:val="24"/>
          <w:highlight w:val="none"/>
        </w:rPr>
        <w:t>……</w:t>
      </w:r>
    </w:p>
    <w:p w14:paraId="596DF462">
      <w:pPr>
        <w:spacing w:before="104" w:line="360" w:lineRule="auto"/>
        <w:ind w:left="34" w:right="89" w:firstLine="642"/>
        <w:jc w:val="left"/>
        <w:rPr>
          <w:rFonts w:hint="eastAsia" w:ascii="宋体" w:hAnsi="宋体" w:eastAsia="宋体" w:cs="宋体"/>
          <w:b w:val="0"/>
          <w:bCs/>
          <w:i w:val="0"/>
          <w:iCs w:val="0"/>
          <w:color w:val="auto"/>
          <w:spacing w:val="-10"/>
          <w:sz w:val="24"/>
          <w:szCs w:val="24"/>
          <w:highlight w:val="none"/>
        </w:rPr>
      </w:pPr>
      <w:r>
        <w:rPr>
          <w:rFonts w:hint="eastAsia" w:ascii="宋体" w:hAnsi="宋体" w:eastAsia="宋体" w:cs="宋体"/>
          <w:b w:val="0"/>
          <w:bCs/>
          <w:i w:val="0"/>
          <w:iCs w:val="0"/>
          <w:color w:val="auto"/>
          <w:spacing w:val="-10"/>
          <w:sz w:val="24"/>
          <w:szCs w:val="24"/>
          <w:highlight w:val="none"/>
        </w:rPr>
        <w:t>以上企业，不属于大企业的分支机构，不存在控股股东为大企业的情形，也不存在与大企业的负责人为同一人的情形。</w:t>
      </w:r>
    </w:p>
    <w:p w14:paraId="6DB1002C">
      <w:pPr>
        <w:spacing w:before="194" w:line="360" w:lineRule="auto"/>
        <w:ind w:left="45" w:right="93" w:firstLine="631"/>
        <w:jc w:val="left"/>
        <w:rPr>
          <w:rFonts w:hint="eastAsia" w:ascii="宋体" w:hAnsi="宋体" w:eastAsia="宋体" w:cs="宋体"/>
          <w:b w:val="0"/>
          <w:bCs/>
          <w:color w:val="auto"/>
          <w:spacing w:val="-5"/>
          <w:sz w:val="24"/>
          <w:szCs w:val="24"/>
          <w:highlight w:val="none"/>
        </w:rPr>
      </w:pPr>
      <w:r>
        <w:rPr>
          <w:rFonts w:hint="eastAsia" w:ascii="宋体" w:hAnsi="宋体" w:eastAsia="宋体" w:cs="宋体"/>
          <w:b w:val="0"/>
          <w:bCs/>
          <w:color w:val="auto"/>
          <w:spacing w:val="-2"/>
          <w:sz w:val="24"/>
          <w:szCs w:val="24"/>
          <w:highlight w:val="none"/>
        </w:rPr>
        <w:t>本企业对上述声明内容的真实性负责。如有虚假，将依</w:t>
      </w:r>
      <w:r>
        <w:rPr>
          <w:rFonts w:hint="eastAsia" w:ascii="宋体" w:hAnsi="宋体" w:eastAsia="宋体" w:cs="宋体"/>
          <w:b w:val="0"/>
          <w:bCs/>
          <w:color w:val="auto"/>
          <w:spacing w:val="-5"/>
          <w:sz w:val="24"/>
          <w:szCs w:val="24"/>
          <w:highlight w:val="none"/>
        </w:rPr>
        <w:t>法承担相应责任。</w:t>
      </w:r>
    </w:p>
    <w:p w14:paraId="1312C0F0">
      <w:pPr>
        <w:spacing w:line="360" w:lineRule="auto"/>
        <w:ind w:firstLine="398"/>
        <w:jc w:val="left"/>
        <w:rPr>
          <w:rFonts w:hint="eastAsia" w:ascii="宋体" w:hAnsi="宋体" w:eastAsia="宋体" w:cs="宋体"/>
          <w:b w:val="0"/>
          <w:bCs/>
          <w:color w:val="auto"/>
          <w:spacing w:val="-6"/>
          <w:sz w:val="24"/>
          <w:szCs w:val="24"/>
          <w:highlight w:val="none"/>
        </w:rPr>
      </w:pPr>
    </w:p>
    <w:p w14:paraId="7C6531A5">
      <w:pPr>
        <w:spacing w:line="360" w:lineRule="auto"/>
        <w:ind w:firstLine="398"/>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注：</w:t>
      </w:r>
      <w:r>
        <w:rPr>
          <w:rFonts w:hint="eastAsia" w:ascii="宋体" w:hAnsi="宋体" w:eastAsia="宋体" w:cs="宋体"/>
          <w:b w:val="0"/>
          <w:bCs/>
          <w:color w:val="auto"/>
          <w:sz w:val="24"/>
          <w:szCs w:val="24"/>
          <w:highlight w:val="none"/>
        </w:rPr>
        <w:t>从业人员、营业收入、资产总额填报上一年度数据，无上一年度数据的新成立企业可不填报。</w:t>
      </w:r>
    </w:p>
    <w:p w14:paraId="1A4A47C9">
      <w:pPr>
        <w:spacing w:before="32" w:line="188" w:lineRule="auto"/>
        <w:rPr>
          <w:rFonts w:hint="eastAsia" w:ascii="宋体" w:hAnsi="宋体" w:eastAsia="宋体" w:cs="宋体"/>
          <w:b w:val="0"/>
          <w:bCs/>
          <w:color w:val="auto"/>
          <w:spacing w:val="-4"/>
          <w:sz w:val="24"/>
          <w:szCs w:val="24"/>
          <w:highlight w:val="none"/>
        </w:rPr>
      </w:pPr>
    </w:p>
    <w:p w14:paraId="7C01F4CC">
      <w:pPr>
        <w:spacing w:before="32" w:line="188" w:lineRule="auto"/>
        <w:ind w:firstLine="3876"/>
        <w:rPr>
          <w:rFonts w:hint="eastAsia" w:ascii="宋体" w:hAnsi="宋体" w:eastAsia="宋体" w:cs="宋体"/>
          <w:b w:val="0"/>
          <w:bCs/>
          <w:color w:val="auto"/>
          <w:spacing w:val="-4"/>
          <w:sz w:val="24"/>
          <w:szCs w:val="24"/>
          <w:highlight w:val="none"/>
        </w:rPr>
      </w:pPr>
    </w:p>
    <w:p w14:paraId="1FA8CC8B">
      <w:pPr>
        <w:spacing w:before="32" w:line="188" w:lineRule="auto"/>
        <w:ind w:firstLine="3876"/>
        <w:rPr>
          <w:rFonts w:hint="default" w:ascii="宋体" w:hAnsi="宋体" w:eastAsia="宋体" w:cs="宋体"/>
          <w:b w:val="0"/>
          <w:bCs/>
          <w:color w:val="auto"/>
          <w:spacing w:val="-4"/>
          <w:sz w:val="24"/>
          <w:szCs w:val="24"/>
          <w:highlight w:val="none"/>
          <w:u w:val="single"/>
          <w:lang w:val="en-US" w:eastAsia="zh-CN"/>
        </w:rPr>
      </w:pPr>
      <w:r>
        <w:rPr>
          <w:rFonts w:hint="eastAsia" w:ascii="宋体" w:hAnsi="宋体" w:eastAsia="宋体" w:cs="宋体"/>
          <w:b w:val="0"/>
          <w:bCs/>
          <w:color w:val="auto"/>
          <w:spacing w:val="-4"/>
          <w:sz w:val="24"/>
          <w:szCs w:val="24"/>
          <w:highlight w:val="none"/>
        </w:rPr>
        <w:t>企业名称（盖章）：</w:t>
      </w:r>
      <w:r>
        <w:rPr>
          <w:rFonts w:hint="eastAsia" w:ascii="宋体" w:hAnsi="宋体" w:eastAsia="宋体" w:cs="宋体"/>
          <w:b w:val="0"/>
          <w:bCs/>
          <w:color w:val="auto"/>
          <w:spacing w:val="-4"/>
          <w:sz w:val="24"/>
          <w:szCs w:val="24"/>
          <w:highlight w:val="none"/>
          <w:u w:val="single"/>
          <w:lang w:val="en-US" w:eastAsia="zh-CN"/>
        </w:rPr>
        <w:t xml:space="preserve">      </w:t>
      </w:r>
    </w:p>
    <w:p w14:paraId="2C669318">
      <w:pPr>
        <w:spacing w:before="32" w:line="188" w:lineRule="auto"/>
        <w:ind w:firstLine="3876"/>
        <w:rPr>
          <w:rFonts w:hint="default" w:ascii="宋体" w:hAnsi="宋体" w:eastAsia="宋体" w:cs="宋体"/>
          <w:b w:val="0"/>
          <w:bCs/>
          <w:color w:val="auto"/>
          <w:spacing w:val="-4"/>
          <w:sz w:val="24"/>
          <w:szCs w:val="24"/>
          <w:highlight w:val="none"/>
          <w:u w:val="single"/>
          <w:lang w:val="en-US" w:eastAsia="zh-CN"/>
        </w:rPr>
      </w:pPr>
      <w:r>
        <w:rPr>
          <w:rFonts w:hint="eastAsia" w:ascii="宋体" w:hAnsi="宋体" w:eastAsia="宋体" w:cs="宋体"/>
          <w:b w:val="0"/>
          <w:bCs/>
          <w:color w:val="auto"/>
          <w:spacing w:val="-4"/>
          <w:sz w:val="24"/>
          <w:szCs w:val="24"/>
          <w:highlight w:val="none"/>
        </w:rPr>
        <w:t>日 期：</w:t>
      </w:r>
      <w:r>
        <w:rPr>
          <w:rFonts w:hint="eastAsia" w:ascii="宋体" w:hAnsi="宋体" w:eastAsia="宋体" w:cs="宋体"/>
          <w:b w:val="0"/>
          <w:bCs/>
          <w:color w:val="auto"/>
          <w:spacing w:val="-4"/>
          <w:sz w:val="24"/>
          <w:szCs w:val="24"/>
          <w:highlight w:val="none"/>
          <w:u w:val="single"/>
          <w:lang w:val="en-US" w:eastAsia="zh-CN"/>
        </w:rPr>
        <w:t xml:space="preserve">                </w:t>
      </w:r>
    </w:p>
    <w:p w14:paraId="60A1062B">
      <w:pPr>
        <w:keepNext/>
        <w:keepLines/>
        <w:widowControl w:val="0"/>
        <w:numPr>
          <w:ilvl w:val="0"/>
          <w:numId w:val="0"/>
        </w:numPr>
        <w:spacing w:before="234" w:after="46" w:line="360" w:lineRule="auto"/>
        <w:ind w:leftChars="0" w:firstLine="562" w:firstLineChars="200"/>
        <w:jc w:val="both"/>
        <w:outlineLvl w:val="2"/>
        <w:rPr>
          <w:rFonts w:hint="eastAsia" w:ascii="宋体" w:hAnsi="宋体" w:eastAsia="宋体" w:cs="宋体"/>
          <w:b/>
          <w:bCs/>
          <w:color w:val="auto"/>
          <w:kern w:val="2"/>
          <w:sz w:val="28"/>
          <w:szCs w:val="28"/>
          <w:highlight w:val="none"/>
          <w:lang w:val="en-US" w:eastAsia="zh-CN" w:bidi="ar-SA"/>
        </w:rPr>
      </w:pPr>
    </w:p>
    <w:p w14:paraId="4F3B07CE">
      <w:pPr>
        <w:rPr>
          <w:rFonts w:ascii="Times New Roman" w:hAnsi="Times New Roman" w:cs="Times New Roman"/>
          <w:color w:val="auto"/>
          <w:highlight w:val="none"/>
        </w:rPr>
      </w:pPr>
    </w:p>
    <w:p w14:paraId="6D7D0C3A">
      <w:pPr>
        <w:pStyle w:val="138"/>
        <w:keepNext/>
        <w:snapToGrid w:val="0"/>
        <w:spacing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r>
        <w:rPr>
          <w:rFonts w:hint="eastAsia" w:ascii="宋体" w:hAnsi="宋体" w:eastAsia="宋体" w:cs="宋体"/>
          <w:b/>
          <w:color w:val="auto"/>
          <w:kern w:val="2"/>
          <w:sz w:val="24"/>
          <w:szCs w:val="24"/>
          <w:highlight w:val="none"/>
          <w:lang w:val="en-US" w:eastAsia="zh-CN" w:bidi="ar-SA"/>
        </w:rPr>
        <w:t>（七） 残疾人福利性单位声明函（如适用）</w:t>
      </w:r>
    </w:p>
    <w:p w14:paraId="4DA951B5">
      <w:pPr>
        <w:keepNext w:val="0"/>
        <w:keepLines w:val="0"/>
        <w:widowControl w:val="0"/>
        <w:suppressLineNumbers w:val="0"/>
        <w:spacing w:before="0" w:beforeAutospacing="0" w:after="0" w:afterAutospacing="0" w:line="588" w:lineRule="exact"/>
        <w:ind w:left="0" w:right="0"/>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lang w:val="en-US" w:eastAsia="zh-CN" w:bidi="ar"/>
        </w:rPr>
        <w:t>残疾人福利性单位声明函（格式）</w:t>
      </w:r>
    </w:p>
    <w:p w14:paraId="10424776">
      <w:pPr>
        <w:keepNext w:val="0"/>
        <w:keepLines w:val="0"/>
        <w:widowControl w:val="0"/>
        <w:suppressLineNumbers w:val="0"/>
        <w:spacing w:before="0" w:beforeAutospacing="0" w:after="0" w:afterAutospacing="0" w:line="588" w:lineRule="exact"/>
        <w:ind w:left="0" w:right="0"/>
        <w:jc w:val="both"/>
        <w:rPr>
          <w:rFonts w:hint="eastAsia" w:ascii="宋体" w:hAnsi="宋体" w:eastAsia="宋体" w:cs="宋体"/>
          <w:b/>
          <w:color w:val="auto"/>
          <w:spacing w:val="6"/>
          <w:kern w:val="2"/>
          <w:sz w:val="30"/>
          <w:szCs w:val="30"/>
          <w:highlight w:val="none"/>
        </w:rPr>
      </w:pPr>
      <w:r>
        <w:rPr>
          <w:rFonts w:hint="eastAsia" w:ascii="宋体" w:hAnsi="宋体" w:eastAsia="宋体" w:cs="宋体"/>
          <w:b/>
          <w:color w:val="auto"/>
          <w:spacing w:val="6"/>
          <w:kern w:val="2"/>
          <w:sz w:val="30"/>
          <w:szCs w:val="30"/>
          <w:highlight w:val="none"/>
          <w:lang w:val="en-US" w:eastAsia="zh-CN" w:bidi="ar"/>
        </w:rPr>
        <w:t xml:space="preserve"> </w:t>
      </w:r>
    </w:p>
    <w:p w14:paraId="55BF45D5">
      <w:pPr>
        <w:keepNext w:val="0"/>
        <w:keepLines w:val="0"/>
        <w:widowControl w:val="0"/>
        <w:suppressLineNumbers w:val="0"/>
        <w:spacing w:before="0" w:beforeAutospacing="0" w:after="0" w:afterAutospacing="0" w:line="588"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w:t>
      </w:r>
      <w:r>
        <w:rPr>
          <w:rFonts w:hint="eastAsia" w:ascii="宋体" w:hAnsi="宋体" w:cs="宋体"/>
          <w:color w:val="auto"/>
          <w:kern w:val="0"/>
          <w:sz w:val="21"/>
          <w:szCs w:val="21"/>
          <w:highlight w:val="none"/>
          <w:lang w:val="en-US" w:eastAsia="zh-CN" w:bidi="ar"/>
        </w:rPr>
        <w:t>货物</w:t>
      </w:r>
      <w:r>
        <w:rPr>
          <w:rFonts w:hint="eastAsia" w:ascii="宋体" w:hAnsi="宋体" w:eastAsia="宋体" w:cs="宋体"/>
          <w:color w:val="auto"/>
          <w:kern w:val="0"/>
          <w:sz w:val="21"/>
          <w:szCs w:val="21"/>
          <w:highlight w:val="none"/>
          <w:lang w:val="en-US" w:eastAsia="zh-CN" w:bidi="ar"/>
        </w:rPr>
        <w:t>/提供服务），或者提供其他残疾人福利性单位制造的货物（不包括使用非残疾人福利性单位注册商标的货物）。</w:t>
      </w:r>
    </w:p>
    <w:p w14:paraId="6C66FC2D">
      <w:pPr>
        <w:keepNext w:val="0"/>
        <w:keepLines w:val="0"/>
        <w:widowControl w:val="0"/>
        <w:suppressLineNumbers w:val="0"/>
        <w:spacing w:before="0" w:beforeAutospacing="0" w:after="0" w:afterAutospacing="0" w:line="588"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本单位对上述声明的真实性负责。如有虚假，将依法承担相应责任。</w:t>
      </w:r>
    </w:p>
    <w:p w14:paraId="22E37AE2">
      <w:pPr>
        <w:keepNext w:val="0"/>
        <w:keepLines w:val="0"/>
        <w:widowControl w:val="0"/>
        <w:suppressLineNumbers w:val="0"/>
        <w:spacing w:before="0" w:beforeAutospacing="0" w:after="0" w:afterAutospacing="0" w:line="588" w:lineRule="exact"/>
        <w:ind w:left="0" w:right="0" w:firstLine="624" w:firstLineChars="200"/>
        <w:jc w:val="both"/>
        <w:rPr>
          <w:rFonts w:hint="eastAsia" w:ascii="宋体" w:hAnsi="宋体" w:eastAsia="宋体" w:cs="宋体"/>
          <w:color w:val="auto"/>
          <w:spacing w:val="6"/>
          <w:kern w:val="2"/>
          <w:sz w:val="30"/>
          <w:szCs w:val="30"/>
          <w:highlight w:val="none"/>
        </w:rPr>
      </w:pPr>
      <w:r>
        <w:rPr>
          <w:rFonts w:hint="eastAsia" w:ascii="宋体" w:hAnsi="宋体" w:eastAsia="宋体" w:cs="宋体"/>
          <w:color w:val="auto"/>
          <w:spacing w:val="6"/>
          <w:kern w:val="2"/>
          <w:sz w:val="30"/>
          <w:szCs w:val="30"/>
          <w:highlight w:val="none"/>
          <w:lang w:val="en-US" w:eastAsia="zh-CN" w:bidi="ar"/>
        </w:rPr>
        <w:t xml:space="preserve"> </w:t>
      </w:r>
    </w:p>
    <w:p w14:paraId="3C76CA44">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71C729F4">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单位名称（盖章）：</w:t>
      </w:r>
    </w:p>
    <w:p w14:paraId="4D244853">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日  期：</w:t>
      </w:r>
    </w:p>
    <w:p w14:paraId="3AA9B6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highlight w:val="none"/>
        </w:rPr>
      </w:pPr>
      <w:r>
        <w:rPr>
          <w:rFonts w:hint="eastAsia" w:ascii="宋体" w:hAnsi="宋体" w:eastAsia="宋体" w:cs="宋体"/>
          <w:color w:val="auto"/>
          <w:spacing w:val="20"/>
          <w:kern w:val="2"/>
          <w:sz w:val="24"/>
          <w:szCs w:val="24"/>
          <w:highlight w:val="none"/>
          <w:lang w:val="en-US" w:eastAsia="zh-CN" w:bidi="ar"/>
        </w:rPr>
        <w:t xml:space="preserve"> </w:t>
      </w:r>
    </w:p>
    <w:p w14:paraId="72AB505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highlight w:val="none"/>
        </w:rPr>
      </w:pPr>
      <w:r>
        <w:rPr>
          <w:rFonts w:hint="eastAsia" w:ascii="宋体" w:hAnsi="宋体" w:eastAsia="宋体" w:cs="宋体"/>
          <w:color w:val="auto"/>
          <w:spacing w:val="20"/>
          <w:kern w:val="2"/>
          <w:sz w:val="24"/>
          <w:szCs w:val="24"/>
          <w:highlight w:val="none"/>
          <w:lang w:val="en-US" w:eastAsia="zh-CN" w:bidi="ar"/>
        </w:rPr>
        <w:t xml:space="preserve"> </w:t>
      </w:r>
    </w:p>
    <w:p w14:paraId="6069A0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highlight w:val="none"/>
        </w:rPr>
      </w:pPr>
      <w:r>
        <w:rPr>
          <w:rFonts w:hint="eastAsia" w:ascii="宋体" w:hAnsi="宋体" w:eastAsia="宋体" w:cs="宋体"/>
          <w:color w:val="auto"/>
          <w:spacing w:val="20"/>
          <w:kern w:val="2"/>
          <w:sz w:val="24"/>
          <w:szCs w:val="24"/>
          <w:highlight w:val="none"/>
          <w:lang w:val="en-US" w:eastAsia="zh-CN" w:bidi="ar"/>
        </w:rPr>
        <w:t xml:space="preserve"> </w:t>
      </w:r>
    </w:p>
    <w:p w14:paraId="02FF83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lang w:val="en-US" w:eastAsia="zh-CN" w:bidi="ar"/>
        </w:rPr>
        <w:t xml:space="preserve"> </w:t>
      </w:r>
    </w:p>
    <w:p w14:paraId="41BDB600">
      <w:pPr>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b/>
          <w:color w:val="auto"/>
          <w:kern w:val="2"/>
          <w:sz w:val="21"/>
          <w:szCs w:val="21"/>
          <w:highlight w:val="none"/>
          <w:lang w:val="en-US" w:eastAsia="zh-CN" w:bidi="ar"/>
        </w:rPr>
        <w:t>注：成交供应商为残疾人福利性单位的，代理机构随成交结果同时公告其《残疾人福利性单位声明函》</w:t>
      </w:r>
    </w:p>
    <w:p w14:paraId="7D7A6DFB">
      <w:pP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1"/>
          <w:szCs w:val="21"/>
          <w:highlight w:val="none"/>
          <w:lang w:val="en-US" w:eastAsia="zh-CN" w:bidi="ar"/>
        </w:rPr>
        <w:br w:type="page"/>
      </w:r>
      <w:bookmarkStart w:id="83" w:name="_Toc12343_WPSOffice_Level2"/>
      <w:r>
        <w:rPr>
          <w:rFonts w:hint="eastAsia" w:ascii="宋体" w:hAnsi="宋体" w:eastAsia="宋体" w:cs="宋体"/>
          <w:b/>
          <w:color w:val="auto"/>
          <w:kern w:val="2"/>
          <w:sz w:val="24"/>
          <w:szCs w:val="24"/>
          <w:highlight w:val="none"/>
          <w:lang w:val="en-US" w:eastAsia="zh-CN" w:bidi="ar-SA"/>
        </w:rPr>
        <w:t>（八）属于监狱企业的证明文件（如适用）</w:t>
      </w:r>
    </w:p>
    <w:p w14:paraId="4BFD1123">
      <w:pPr>
        <w:keepNext/>
        <w:keepLines/>
        <w:widowControl w:val="0"/>
        <w:spacing w:before="234" w:after="312" w:afterLines="100" w:line="360" w:lineRule="auto"/>
        <w:ind w:left="0" w:leftChars="0" w:firstLine="0" w:firstLineChars="0"/>
        <w:jc w:val="center"/>
        <w:outlineLvl w:val="2"/>
        <w:rPr>
          <w:rFonts w:hint="eastAsia" w:ascii="宋体" w:hAnsi="宋体" w:eastAsia="宋体" w:cs="宋体"/>
          <w:b/>
          <w:bCs/>
          <w:color w:val="auto"/>
          <w:kern w:val="2"/>
          <w:sz w:val="32"/>
          <w:szCs w:val="32"/>
          <w:highlight w:val="none"/>
          <w:lang w:val="en-US" w:eastAsia="zh-CN" w:bidi="ar-SA"/>
        </w:rPr>
      </w:pPr>
      <w:bookmarkStart w:id="84" w:name="_Toc4908"/>
      <w:r>
        <w:rPr>
          <w:rFonts w:hint="eastAsia" w:ascii="宋体" w:hAnsi="宋体" w:eastAsia="宋体" w:cs="宋体"/>
          <w:b/>
          <w:bCs/>
          <w:color w:val="auto"/>
          <w:kern w:val="2"/>
          <w:sz w:val="32"/>
          <w:szCs w:val="32"/>
          <w:highlight w:val="none"/>
          <w:lang w:val="en-US" w:eastAsia="zh-CN" w:bidi="ar-SA"/>
        </w:rPr>
        <w:t>属于监狱企业的证明文件</w:t>
      </w:r>
      <w:bookmarkEnd w:id="83"/>
      <w:bookmarkEnd w:id="84"/>
    </w:p>
    <w:p w14:paraId="720DDB41">
      <w:pPr>
        <w:tabs>
          <w:tab w:val="left" w:pos="1680"/>
        </w:tabs>
        <w:snapToGrid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监狱企业须提供由省级以上监狱管理局、戒毒管理局（含新疆生产建设兵团）出具的“属于监狱企业的证明文件”</w:t>
      </w:r>
      <w:r>
        <w:rPr>
          <w:rFonts w:hint="eastAsia" w:ascii="宋体" w:hAnsi="宋体" w:eastAsia="宋体" w:cs="宋体"/>
          <w:bCs/>
          <w:color w:val="auto"/>
          <w:sz w:val="21"/>
          <w:szCs w:val="21"/>
          <w:highlight w:val="none"/>
        </w:rPr>
        <w:t>。</w:t>
      </w:r>
    </w:p>
    <w:p w14:paraId="226EE213">
      <w:pPr>
        <w:spacing w:before="240" w:beforeLines="100" w:after="240" w:afterLines="100" w:line="560" w:lineRule="exact"/>
        <w:jc w:val="center"/>
        <w:rPr>
          <w:rFonts w:hint="eastAsia" w:ascii="宋体" w:hAnsi="宋体" w:cs="仿宋"/>
          <w:b/>
          <w:color w:val="auto"/>
          <w:sz w:val="22"/>
          <w:szCs w:val="22"/>
          <w:highlight w:val="none"/>
        </w:rPr>
      </w:pPr>
      <w:bookmarkStart w:id="85" w:name="_Toc1971_WPSOffice_Level1"/>
      <w:bookmarkStart w:id="86" w:name="_Toc1475_WPSOffice_Level2"/>
      <w:r>
        <w:rPr>
          <w:rFonts w:hint="eastAsia" w:ascii="宋体" w:hAnsi="宋体" w:cs="仿宋"/>
          <w:b/>
          <w:color w:val="auto"/>
          <w:sz w:val="22"/>
          <w:szCs w:val="22"/>
          <w:highlight w:val="none"/>
        </w:rPr>
        <w:t>监狱企业声明函</w:t>
      </w:r>
      <w:bookmarkEnd w:id="85"/>
      <w:bookmarkEnd w:id="86"/>
    </w:p>
    <w:p w14:paraId="3D860F54">
      <w:pPr>
        <w:spacing w:line="560" w:lineRule="exact"/>
        <w:ind w:firstLine="420" w:firstLineChars="200"/>
        <w:rPr>
          <w:rFonts w:hint="eastAsia" w:ascii="宋体" w:hAnsi="宋体" w:cs="仿宋"/>
          <w:color w:val="auto"/>
          <w:sz w:val="21"/>
          <w:szCs w:val="21"/>
          <w:highlight w:val="none"/>
        </w:rPr>
      </w:pPr>
      <w:r>
        <w:rPr>
          <w:rFonts w:hint="eastAsia" w:ascii="宋体" w:hAnsi="宋体" w:cs="仿宋"/>
          <w:color w:val="auto"/>
          <w:sz w:val="21"/>
          <w:szCs w:val="21"/>
          <w:highlight w:val="none"/>
        </w:rPr>
        <w:t>本单位郑重声明：《财政部司法部关于政府采购支持监狱企业发展有关问题的通知》(财库〔2014〕68号)规定，本单位为符合条件的监狱企业，本单位参加</w:t>
      </w:r>
      <w:r>
        <w:rPr>
          <w:rFonts w:hint="eastAsia" w:ascii="宋体" w:hAnsi="宋体" w:cs="仿宋"/>
          <w:color w:val="auto"/>
          <w:sz w:val="21"/>
          <w:szCs w:val="21"/>
          <w:highlight w:val="none"/>
          <w:u w:val="single"/>
          <w:lang w:val="en-US" w:eastAsia="zh-CN"/>
        </w:rPr>
        <w:t xml:space="preserve">    </w:t>
      </w:r>
      <w:r>
        <w:rPr>
          <w:rFonts w:hint="eastAsia" w:ascii="宋体" w:hAnsi="宋体" w:cs="仿宋"/>
          <w:color w:val="auto"/>
          <w:sz w:val="21"/>
          <w:szCs w:val="21"/>
          <w:highlight w:val="none"/>
        </w:rPr>
        <w:t>单位的</w:t>
      </w:r>
      <w:r>
        <w:rPr>
          <w:rFonts w:hint="eastAsia" w:ascii="宋体" w:hAnsi="宋体" w:cs="仿宋"/>
          <w:color w:val="auto"/>
          <w:sz w:val="21"/>
          <w:szCs w:val="21"/>
          <w:highlight w:val="none"/>
          <w:u w:val="single"/>
          <w:lang w:val="en-US" w:eastAsia="zh-CN"/>
        </w:rPr>
        <w:t xml:space="preserve">      </w:t>
      </w:r>
      <w:r>
        <w:rPr>
          <w:rFonts w:hint="eastAsia" w:ascii="宋体" w:hAnsi="宋体" w:cs="仿宋"/>
          <w:color w:val="auto"/>
          <w:sz w:val="21"/>
          <w:szCs w:val="21"/>
          <w:highlight w:val="none"/>
        </w:rPr>
        <w:t>项目（项目编号：</w:t>
      </w:r>
      <w:r>
        <w:rPr>
          <w:rFonts w:hint="eastAsia" w:ascii="宋体" w:hAnsi="宋体" w:cs="仿宋"/>
          <w:color w:val="auto"/>
          <w:sz w:val="21"/>
          <w:szCs w:val="21"/>
          <w:highlight w:val="none"/>
          <w:u w:val="single"/>
          <w:lang w:val="en-US" w:eastAsia="zh-CN"/>
        </w:rPr>
        <w:t xml:space="preserve">        </w:t>
      </w:r>
      <w:r>
        <w:rPr>
          <w:rFonts w:hint="eastAsia" w:ascii="宋体" w:hAnsi="宋体" w:cs="仿宋"/>
          <w:color w:val="auto"/>
          <w:sz w:val="21"/>
          <w:szCs w:val="21"/>
          <w:highlight w:val="none"/>
          <w:u w:val="none"/>
          <w:lang w:val="en-US" w:eastAsia="zh-CN"/>
        </w:rPr>
        <w:t>、包号：</w:t>
      </w:r>
      <w:r>
        <w:rPr>
          <w:rFonts w:hint="eastAsia" w:ascii="宋体" w:hAnsi="宋体" w:cs="仿宋"/>
          <w:color w:val="auto"/>
          <w:sz w:val="21"/>
          <w:szCs w:val="21"/>
          <w:highlight w:val="none"/>
          <w:u w:val="single"/>
          <w:lang w:val="en-US" w:eastAsia="zh-CN"/>
        </w:rPr>
        <w:t xml:space="preserve">   </w:t>
      </w:r>
      <w:r>
        <w:rPr>
          <w:rFonts w:hint="eastAsia" w:ascii="宋体" w:hAnsi="宋体" w:cs="仿宋"/>
          <w:color w:val="auto"/>
          <w:sz w:val="21"/>
          <w:szCs w:val="21"/>
          <w:highlight w:val="none"/>
        </w:rPr>
        <w:t>）采购活动由本单位提供服务。</w:t>
      </w:r>
    </w:p>
    <w:p w14:paraId="5BD9315D">
      <w:pPr>
        <w:spacing w:line="560" w:lineRule="exact"/>
        <w:ind w:firstLine="420" w:firstLineChars="200"/>
        <w:rPr>
          <w:rFonts w:hint="eastAsia" w:ascii="宋体" w:hAnsi="宋体" w:cs="仿宋"/>
          <w:color w:val="auto"/>
          <w:sz w:val="21"/>
          <w:szCs w:val="21"/>
          <w:highlight w:val="none"/>
        </w:rPr>
      </w:pPr>
      <w:r>
        <w:rPr>
          <w:rFonts w:hint="eastAsia" w:ascii="宋体" w:hAnsi="宋体" w:cs="仿宋"/>
          <w:color w:val="auto"/>
          <w:sz w:val="21"/>
          <w:szCs w:val="21"/>
          <w:highlight w:val="none"/>
        </w:rPr>
        <w:t>本单位对上述声明的真实性负责。如有虚假，将依法承担相应责任。</w:t>
      </w:r>
    </w:p>
    <w:p w14:paraId="158955C6">
      <w:pPr>
        <w:spacing w:line="560" w:lineRule="exact"/>
        <w:rPr>
          <w:rFonts w:hint="eastAsia" w:ascii="宋体" w:hAnsi="宋体" w:cs="仿宋"/>
          <w:color w:val="auto"/>
          <w:sz w:val="28"/>
          <w:szCs w:val="28"/>
          <w:highlight w:val="none"/>
        </w:rPr>
      </w:pPr>
    </w:p>
    <w:p w14:paraId="5ADA30EB">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单位名称（盖章）：</w:t>
      </w:r>
    </w:p>
    <w:p w14:paraId="30B310B6">
      <w:pPr>
        <w:spacing w:after="156" w:afterLines="50" w:line="360" w:lineRule="exact"/>
        <w:ind w:firstLine="840" w:firstLineChars="400"/>
        <w:jc w:val="righ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日  期：</w:t>
      </w:r>
      <w:bookmarkEnd w:id="67"/>
    </w:p>
    <w:p w14:paraId="56B56CF6">
      <w:pPr>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0"/>
          <w:sz w:val="21"/>
          <w:szCs w:val="21"/>
          <w:highlight w:val="none"/>
          <w:lang w:val="en-US" w:eastAsia="zh-CN" w:bidi="ar"/>
        </w:rPr>
        <w:br w:type="page"/>
      </w:r>
      <w:bookmarkStart w:id="87" w:name="_Toc9003"/>
      <w:r>
        <w:rPr>
          <w:rFonts w:hint="eastAsia" w:ascii="宋体" w:hAnsi="宋体" w:cs="宋体"/>
          <w:b/>
          <w:color w:val="auto"/>
          <w:kern w:val="2"/>
          <w:sz w:val="24"/>
          <w:szCs w:val="24"/>
          <w:highlight w:val="none"/>
          <w:lang w:val="en-US" w:eastAsia="zh-CN" w:bidi="ar-SA"/>
        </w:rPr>
        <w:t>（九）</w:t>
      </w:r>
      <w:r>
        <w:rPr>
          <w:rFonts w:hint="eastAsia" w:ascii="宋体" w:hAnsi="宋体" w:eastAsia="宋体" w:cs="宋体"/>
          <w:b/>
          <w:color w:val="auto"/>
          <w:kern w:val="2"/>
          <w:sz w:val="24"/>
          <w:szCs w:val="24"/>
          <w:highlight w:val="none"/>
          <w:lang w:val="en-US" w:eastAsia="zh-CN" w:bidi="ar-SA"/>
        </w:rPr>
        <w:t>本国产品证明文件（如适用）</w:t>
      </w:r>
      <w:bookmarkEnd w:id="87"/>
    </w:p>
    <w:p w14:paraId="2E7C1AF6">
      <w:pPr>
        <w:numPr>
          <w:ilvl w:val="0"/>
          <w:numId w:val="0"/>
        </w:num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b/>
          <w:bCs/>
          <w:color w:val="auto"/>
          <w:sz w:val="22"/>
          <w:szCs w:val="28"/>
          <w:highlight w:val="none"/>
        </w:rPr>
        <w:t>中国境内生产的组件成本核算基本规则</w:t>
      </w:r>
    </w:p>
    <w:p w14:paraId="4B5344C0">
      <w:pPr>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2A14E60">
      <w:pPr>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一、产品的一级组件是指直接组成产品的组件。产品的二级组件是指直接组成产品一级组件的组件。一级组件不可分解的，视同二级组件。</w:t>
      </w:r>
    </w:p>
    <w:p w14:paraId="13E39471">
      <w:pPr>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二、二级组件在中国境内生产的，其全部成本计入中国境内生产的组件成本；二级组件不在中国境内生产的，其成本不计入中国境内生产的组件成本。</w:t>
      </w:r>
    </w:p>
    <w:p w14:paraId="0F641C22">
      <w:pPr>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三、产品总成本和组件成本以相关会计核算数据、采购合同、进货记录等为基础进行计算。</w:t>
      </w:r>
    </w:p>
    <w:p w14:paraId="0BE94D23">
      <w:pPr>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四、需要对成本核算规则予以进一步明确的其他有关事项，由财政部会同有关部门另行规定。</w:t>
      </w:r>
    </w:p>
    <w:p w14:paraId="1ABC997F">
      <w:pPr>
        <w:rPr>
          <w:rFonts w:hint="eastAsia" w:ascii="Times New Roman" w:hAnsi="Times New Roman" w:cs="Times New Roman"/>
          <w:color w:val="auto"/>
          <w:highlight w:val="none"/>
        </w:rPr>
      </w:pPr>
      <w:r>
        <w:rPr>
          <w:rFonts w:hint="eastAsia" w:ascii="Times New Roman" w:hAnsi="Times New Roman" w:cs="Times New Roman"/>
          <w:color w:val="auto"/>
          <w:highlight w:val="none"/>
        </w:rPr>
        <w:br w:type="page"/>
      </w:r>
    </w:p>
    <w:p w14:paraId="557E97C2">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b/>
          <w:bCs/>
          <w:color w:val="auto"/>
          <w:sz w:val="22"/>
          <w:szCs w:val="28"/>
          <w:highlight w:val="none"/>
        </w:rPr>
        <w:t>关于符合本国产品标准的声明函</w:t>
      </w:r>
    </w:p>
    <w:p w14:paraId="2034DC49">
      <w:pPr>
        <w:spacing w:line="360"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77A81E33">
      <w:pPr>
        <w:spacing w:line="360"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w:t>
      </w:r>
      <w:r>
        <w:rPr>
          <w:rFonts w:hint="eastAsia" w:ascii="Times New Roman" w:hAnsi="Times New Roman" w:cs="Times New Roman"/>
          <w:color w:val="auto"/>
          <w:highlight w:val="none"/>
          <w:u w:val="single"/>
        </w:rPr>
        <w:t>（产品名称1）</w:t>
      </w:r>
      <w:r>
        <w:rPr>
          <w:rFonts w:hint="eastAsia" w:ascii="Times New Roman" w:hAnsi="Times New Roman" w:cs="Times New Roman"/>
          <w:color w:val="auto"/>
          <w:highlight w:val="none"/>
        </w:rPr>
        <w:t>1，生产厂为</w:t>
      </w:r>
      <w:r>
        <w:rPr>
          <w:rFonts w:hint="eastAsia" w:ascii="Times New Roman" w:hAnsi="Times New Roman" w:cs="Times New Roman"/>
          <w:color w:val="auto"/>
          <w:highlight w:val="none"/>
          <w:u w:val="single"/>
        </w:rPr>
        <w:t>（厂名）</w:t>
      </w:r>
      <w:r>
        <w:rPr>
          <w:rFonts w:hint="eastAsia" w:ascii="Times New Roman" w:hAnsi="Times New Roman" w:cs="Times New Roman"/>
          <w:color w:val="auto"/>
          <w:highlight w:val="none"/>
        </w:rPr>
        <w:t>2，厂址为</w:t>
      </w:r>
      <w:r>
        <w:rPr>
          <w:rFonts w:hint="eastAsia" w:ascii="Times New Roman" w:hAnsi="Times New Roman" w:cs="Times New Roman"/>
          <w:color w:val="auto"/>
          <w:highlight w:val="none"/>
          <w:u w:val="single"/>
        </w:rPr>
        <w:t>（生产厂址）。（产品名称1）</w:t>
      </w:r>
      <w:r>
        <w:rPr>
          <w:rFonts w:hint="eastAsia" w:ascii="Times New Roman" w:hAnsi="Times New Roman" w:cs="Times New Roman"/>
          <w:color w:val="auto"/>
          <w:highlight w:val="none"/>
        </w:rPr>
        <w:t>的中国境内生产的组件成本占比≥</w:t>
      </w:r>
      <w:r>
        <w:rPr>
          <w:rFonts w:hint="eastAsia" w:ascii="Times New Roman" w:hAnsi="Times New Roman" w:cs="Times New Roman"/>
          <w:color w:val="auto"/>
          <w:highlight w:val="none"/>
          <w:u w:val="single"/>
        </w:rPr>
        <w:t>（规定比例）</w:t>
      </w:r>
      <w:r>
        <w:rPr>
          <w:rFonts w:hint="eastAsia" w:ascii="Times New Roman" w:hAnsi="Times New Roman" w:cs="Times New Roman"/>
          <w:color w:val="auto"/>
          <w:highlight w:val="none"/>
        </w:rPr>
        <w:t>3。</w:t>
      </w:r>
      <w:r>
        <w:rPr>
          <w:rFonts w:hint="eastAsia" w:ascii="Times New Roman" w:hAnsi="Times New Roman" w:cs="Times New Roman"/>
          <w:color w:val="auto"/>
          <w:highlight w:val="none"/>
          <w:u w:val="single"/>
        </w:rPr>
        <w:t>（产品名称1）</w:t>
      </w:r>
      <w:r>
        <w:rPr>
          <w:rFonts w:hint="eastAsia" w:ascii="Times New Roman" w:hAnsi="Times New Roman" w:cs="Times New Roman"/>
          <w:color w:val="auto"/>
          <w:highlight w:val="none"/>
        </w:rPr>
        <w:t>的</w:t>
      </w:r>
      <w:r>
        <w:rPr>
          <w:rFonts w:hint="eastAsia" w:ascii="Times New Roman" w:hAnsi="Times New Roman" w:cs="Times New Roman"/>
          <w:color w:val="auto"/>
          <w:highlight w:val="none"/>
          <w:u w:val="single"/>
        </w:rPr>
        <w:t>（关键组件）</w:t>
      </w:r>
      <w:r>
        <w:rPr>
          <w:rFonts w:hint="eastAsia" w:ascii="Times New Roman" w:hAnsi="Times New Roman" w:cs="Times New Roman"/>
          <w:color w:val="auto"/>
          <w:highlight w:val="none"/>
        </w:rPr>
        <w:t>4在中国境内生产。</w:t>
      </w:r>
      <w:r>
        <w:rPr>
          <w:rFonts w:hint="eastAsia" w:ascii="Times New Roman" w:hAnsi="Times New Roman" w:cs="Times New Roman"/>
          <w:color w:val="auto"/>
          <w:highlight w:val="none"/>
          <w:u w:val="single"/>
        </w:rPr>
        <w:t>（产品名称1）</w:t>
      </w:r>
      <w:r>
        <w:rPr>
          <w:rFonts w:hint="eastAsia" w:ascii="Times New Roman" w:hAnsi="Times New Roman" w:cs="Times New Roman"/>
          <w:color w:val="auto"/>
          <w:highlight w:val="none"/>
        </w:rPr>
        <w:t>的</w:t>
      </w:r>
      <w:r>
        <w:rPr>
          <w:rFonts w:hint="eastAsia" w:ascii="Times New Roman" w:hAnsi="Times New Roman" w:cs="Times New Roman"/>
          <w:color w:val="auto"/>
          <w:highlight w:val="none"/>
          <w:u w:val="single"/>
        </w:rPr>
        <w:t>（关键工序）</w:t>
      </w:r>
      <w:r>
        <w:rPr>
          <w:rFonts w:hint="eastAsia" w:ascii="Times New Roman" w:hAnsi="Times New Roman" w:cs="Times New Roman"/>
          <w:color w:val="auto"/>
          <w:highlight w:val="none"/>
        </w:rPr>
        <w:t>5在中国境内完成。</w:t>
      </w:r>
    </w:p>
    <w:p w14:paraId="0D744CDF">
      <w:pPr>
        <w:spacing w:line="360"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2.</w:t>
      </w:r>
      <w:r>
        <w:rPr>
          <w:rFonts w:hint="eastAsia" w:ascii="Times New Roman" w:hAnsi="Times New Roman" w:cs="Times New Roman"/>
          <w:color w:val="auto"/>
          <w:highlight w:val="none"/>
          <w:u w:val="single"/>
        </w:rPr>
        <w:t>（产品名称2）</w:t>
      </w:r>
      <w:r>
        <w:rPr>
          <w:rFonts w:hint="eastAsia" w:ascii="Times New Roman" w:hAnsi="Times New Roman" w:cs="Times New Roman"/>
          <w:color w:val="auto"/>
          <w:highlight w:val="none"/>
        </w:rPr>
        <w:t>，生产厂为</w:t>
      </w:r>
      <w:r>
        <w:rPr>
          <w:rFonts w:hint="eastAsia" w:ascii="Times New Roman" w:hAnsi="Times New Roman" w:cs="Times New Roman"/>
          <w:color w:val="auto"/>
          <w:highlight w:val="none"/>
          <w:u w:val="single"/>
        </w:rPr>
        <w:t>（厂名）</w:t>
      </w:r>
      <w:r>
        <w:rPr>
          <w:rFonts w:hint="eastAsia" w:ascii="Times New Roman" w:hAnsi="Times New Roman" w:cs="Times New Roman"/>
          <w:color w:val="auto"/>
          <w:highlight w:val="none"/>
        </w:rPr>
        <w:t>，厂址为</w:t>
      </w:r>
      <w:r>
        <w:rPr>
          <w:rFonts w:hint="eastAsia" w:ascii="Times New Roman" w:hAnsi="Times New Roman" w:cs="Times New Roman"/>
          <w:color w:val="auto"/>
          <w:highlight w:val="none"/>
          <w:u w:val="single"/>
        </w:rPr>
        <w:t>（生产厂址）</w:t>
      </w:r>
      <w:r>
        <w:rPr>
          <w:rFonts w:hint="eastAsia" w:ascii="Times New Roman" w:hAnsi="Times New Roman" w:cs="Times New Roman"/>
          <w:color w:val="auto"/>
          <w:highlight w:val="none"/>
        </w:rPr>
        <w:t>。</w:t>
      </w:r>
      <w:r>
        <w:rPr>
          <w:rFonts w:hint="eastAsia" w:ascii="Times New Roman" w:hAnsi="Times New Roman" w:cs="Times New Roman"/>
          <w:color w:val="auto"/>
          <w:highlight w:val="none"/>
          <w:u w:val="single"/>
        </w:rPr>
        <w:t>（产品名称2）</w:t>
      </w:r>
      <w:r>
        <w:rPr>
          <w:rFonts w:hint="eastAsia" w:ascii="Times New Roman" w:hAnsi="Times New Roman" w:cs="Times New Roman"/>
          <w:color w:val="auto"/>
          <w:highlight w:val="none"/>
        </w:rPr>
        <w:t>的中国境内生产的组件成本占比≥</w:t>
      </w:r>
      <w:r>
        <w:rPr>
          <w:rFonts w:hint="eastAsia" w:ascii="Times New Roman" w:hAnsi="Times New Roman" w:cs="Times New Roman"/>
          <w:color w:val="auto"/>
          <w:highlight w:val="none"/>
          <w:u w:val="single"/>
        </w:rPr>
        <w:t>（规定比例）</w:t>
      </w:r>
      <w:r>
        <w:rPr>
          <w:rFonts w:hint="eastAsia" w:ascii="Times New Roman" w:hAnsi="Times New Roman" w:cs="Times New Roman"/>
          <w:color w:val="auto"/>
          <w:highlight w:val="none"/>
        </w:rPr>
        <w:t>。</w:t>
      </w:r>
      <w:r>
        <w:rPr>
          <w:rFonts w:hint="eastAsia" w:ascii="Times New Roman" w:hAnsi="Times New Roman" w:cs="Times New Roman"/>
          <w:color w:val="auto"/>
          <w:highlight w:val="none"/>
          <w:u w:val="single"/>
        </w:rPr>
        <w:t>（产品名称2）</w:t>
      </w:r>
      <w:r>
        <w:rPr>
          <w:rFonts w:hint="eastAsia" w:ascii="Times New Roman" w:hAnsi="Times New Roman" w:cs="Times New Roman"/>
          <w:color w:val="auto"/>
          <w:highlight w:val="none"/>
        </w:rPr>
        <w:t>的</w:t>
      </w:r>
      <w:r>
        <w:rPr>
          <w:rFonts w:hint="eastAsia" w:ascii="Times New Roman" w:hAnsi="Times New Roman" w:cs="Times New Roman"/>
          <w:color w:val="auto"/>
          <w:highlight w:val="none"/>
          <w:u w:val="single"/>
        </w:rPr>
        <w:t>（关键组件）</w:t>
      </w:r>
      <w:r>
        <w:rPr>
          <w:rFonts w:hint="eastAsia" w:ascii="Times New Roman" w:hAnsi="Times New Roman" w:cs="Times New Roman"/>
          <w:color w:val="auto"/>
          <w:highlight w:val="none"/>
        </w:rPr>
        <w:t>在中国境内生产。</w:t>
      </w:r>
      <w:r>
        <w:rPr>
          <w:rFonts w:hint="eastAsia" w:ascii="Times New Roman" w:hAnsi="Times New Roman" w:cs="Times New Roman"/>
          <w:color w:val="auto"/>
          <w:highlight w:val="none"/>
          <w:u w:val="single"/>
        </w:rPr>
        <w:t>（产品名称2）</w:t>
      </w:r>
      <w:r>
        <w:rPr>
          <w:rFonts w:hint="eastAsia" w:ascii="Times New Roman" w:hAnsi="Times New Roman" w:cs="Times New Roman"/>
          <w:color w:val="auto"/>
          <w:highlight w:val="none"/>
        </w:rPr>
        <w:t>的</w:t>
      </w:r>
      <w:r>
        <w:rPr>
          <w:rFonts w:hint="eastAsia" w:ascii="Times New Roman" w:hAnsi="Times New Roman" w:cs="Times New Roman"/>
          <w:color w:val="auto"/>
          <w:highlight w:val="none"/>
          <w:u w:val="single"/>
        </w:rPr>
        <w:t>（关键工序）</w:t>
      </w:r>
      <w:r>
        <w:rPr>
          <w:rFonts w:hint="eastAsia" w:ascii="Times New Roman" w:hAnsi="Times New Roman" w:cs="Times New Roman"/>
          <w:color w:val="auto"/>
          <w:highlight w:val="none"/>
        </w:rPr>
        <w:t>在中国境内完成。</w:t>
      </w:r>
    </w:p>
    <w:p w14:paraId="5327B801">
      <w:pPr>
        <w:spacing w:line="360"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w:t>
      </w:r>
    </w:p>
    <w:p w14:paraId="0CE31119">
      <w:pPr>
        <w:spacing w:line="360"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本公司（单位）对上述声明内容的真实性负责。如有虚假，愿承担相应法律责任。</w:t>
      </w:r>
    </w:p>
    <w:p w14:paraId="7A565098">
      <w:pPr>
        <w:spacing w:line="360" w:lineRule="auto"/>
        <w:rPr>
          <w:rFonts w:hint="eastAsia" w:ascii="Times New Roman" w:hAnsi="Times New Roman" w:cs="Times New Roman"/>
          <w:color w:val="auto"/>
          <w:highlight w:val="none"/>
        </w:rPr>
      </w:pPr>
    </w:p>
    <w:p w14:paraId="12AF7696">
      <w:pPr>
        <w:spacing w:line="360" w:lineRule="auto"/>
        <w:jc w:val="right"/>
        <w:rPr>
          <w:rFonts w:hint="eastAsia" w:ascii="Times New Roman" w:hAnsi="Times New Roman" w:cs="Times New Roman"/>
          <w:color w:val="auto"/>
          <w:highlight w:val="none"/>
        </w:rPr>
      </w:pPr>
      <w:r>
        <w:rPr>
          <w:rFonts w:hint="eastAsia" w:ascii="Times New Roman" w:hAnsi="Times New Roman" w:cs="Times New Roman"/>
          <w:color w:val="auto"/>
          <w:highlight w:val="none"/>
        </w:rPr>
        <w:t>公司（单位）名称（盖章）：　        </w:t>
      </w:r>
    </w:p>
    <w:p w14:paraId="7011166C">
      <w:pPr>
        <w:spacing w:line="360" w:lineRule="auto"/>
        <w:jc w:val="right"/>
        <w:rPr>
          <w:rFonts w:hint="eastAsia" w:ascii="Times New Roman" w:hAnsi="Times New Roman" w:cs="Times New Roman"/>
          <w:color w:val="auto"/>
          <w:highlight w:val="none"/>
        </w:rPr>
      </w:pPr>
      <w:r>
        <w:rPr>
          <w:rFonts w:hint="eastAsia" w:ascii="Times New Roman" w:hAnsi="Times New Roman" w:cs="Times New Roman"/>
          <w:color w:val="auto"/>
          <w:highlight w:val="none"/>
        </w:rPr>
        <w:t>日期：　     年　  月　  日         </w:t>
      </w:r>
    </w:p>
    <w:p w14:paraId="68B42447">
      <w:pPr>
        <w:spacing w:line="360" w:lineRule="auto"/>
        <w:rPr>
          <w:rFonts w:hint="eastAsia" w:ascii="Times New Roman" w:hAnsi="Times New Roman" w:cs="Times New Roman"/>
          <w:color w:val="auto"/>
          <w:highlight w:val="none"/>
        </w:rPr>
      </w:pPr>
    </w:p>
    <w:p w14:paraId="10BE3235">
      <w:pPr>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1.产品如有型号，请在“产品名称”栏一并填写。</w:t>
      </w:r>
    </w:p>
    <w:p w14:paraId="211D15B4">
      <w:pPr>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2.生产厂名与厂址应与生产厂营业执照载明的相关信息保持一致。</w:t>
      </w:r>
    </w:p>
    <w:p w14:paraId="5FCD9DB7">
      <w:pPr>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3.该产品的中国境内生产的组件成本占比相关要求实施前，“规定比例”栏可不填，下同。</w:t>
      </w:r>
    </w:p>
    <w:p w14:paraId="138223A5">
      <w:pPr>
        <w:spacing w:line="360" w:lineRule="auto"/>
        <w:rPr>
          <w:rFonts w:hint="eastAsia" w:ascii="Times New Roman" w:hAnsi="Times New Roman" w:cs="Times New Roman"/>
          <w:color w:val="auto"/>
          <w:highlight w:val="none"/>
        </w:rPr>
      </w:pPr>
      <w:r>
        <w:rPr>
          <w:rFonts w:hint="eastAsia" w:ascii="Times New Roman" w:hAnsi="Times New Roman" w:cs="Times New Roman"/>
          <w:color w:val="auto"/>
          <w:highlight w:val="none"/>
        </w:rPr>
        <w:t>4.该产品的关键组件要求实施前，“关键组件”栏可不填，下同。</w:t>
      </w:r>
    </w:p>
    <w:p w14:paraId="76016A6F">
      <w:pPr>
        <w:numPr>
          <w:ilvl w:val="0"/>
          <w:numId w:val="8"/>
        </w:numPr>
        <w:spacing w:line="360" w:lineRule="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该产品的关键工序要求实施前，“关键工序”栏可不填，下同。</w:t>
      </w:r>
    </w:p>
    <w:p w14:paraId="3B66B6F8">
      <w:pPr>
        <w:numPr>
          <w:ilvl w:val="0"/>
          <w:numId w:val="0"/>
        </w:numPr>
        <w:spacing w:line="360" w:lineRule="auto"/>
        <w:rPr>
          <w:rFonts w:hint="eastAsia" w:ascii="Times New Roman" w:hAnsi="Times New Roman" w:cs="Times New Roman"/>
          <w:b/>
          <w:bCs/>
          <w:color w:val="auto"/>
          <w:highlight w:val="none"/>
          <w:lang w:val="en-US" w:eastAsia="zh-CN"/>
        </w:rPr>
      </w:pPr>
    </w:p>
    <w:p w14:paraId="59088AD2">
      <w:pPr>
        <w:numPr>
          <w:ilvl w:val="0"/>
          <w:numId w:val="0"/>
        </w:numPr>
        <w:spacing w:line="360" w:lineRule="auto"/>
        <w:rPr>
          <w:rFonts w:hint="default" w:ascii="Times New Roman" w:hAnsi="Times New Roman" w:eastAsia="宋体" w:cs="Times New Roman"/>
          <w:color w:val="auto"/>
          <w:highlight w:val="none"/>
          <w:lang w:val="en-US" w:eastAsia="zh-CN"/>
        </w:rPr>
      </w:pPr>
      <w:r>
        <w:rPr>
          <w:rFonts w:hint="eastAsia" w:ascii="Times New Roman" w:hAnsi="Times New Roman" w:cs="Times New Roman"/>
          <w:b/>
          <w:bCs/>
          <w:color w:val="auto"/>
          <w:highlight w:val="none"/>
          <w:lang w:val="en-US" w:eastAsia="zh-CN"/>
        </w:rPr>
        <w:t>注：</w:t>
      </w:r>
      <w:r>
        <w:rPr>
          <w:rFonts w:hint="eastAsia" w:ascii="Times New Roman" w:hAnsi="Times New Roman" w:cs="Times New Roman"/>
          <w:color w:val="auto"/>
          <w:highlight w:val="none"/>
          <w:lang w:val="en-US" w:eastAsia="zh-CN"/>
        </w:rPr>
        <w:t>3.4.5.可留白不填的政策说明：当前政策要求状态明确：结合国办发〔2025〕34号文件原文（2026年1月1日起施行）及财政部权威解读，目前（2026年1月）尚未出台针对具体产品的“境内组件成本占比”“关键组件”“关键工序”的细化要求，处于政策过渡期的初始阶段，“规定比例”、“关键组件”、“关键工序”栏可留白不填。</w:t>
      </w:r>
    </w:p>
    <w:p w14:paraId="5AA1EA79">
      <w:pPr>
        <w:pStyle w:val="2"/>
        <w:rPr>
          <w:rFonts w:ascii="宋体" w:hAnsi="宋体" w:cs="宋体"/>
          <w:highlight w:val="none"/>
        </w:rPr>
      </w:pPr>
    </w:p>
    <w:sectPr>
      <w:footerReference r:id="rId13"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CAE8">
    <w:pPr>
      <w:pStyle w:val="2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F36C">
    <w:pPr>
      <w:pStyle w:val="24"/>
      <w:jc w:val="center"/>
    </w:pPr>
    <w:r>
      <w:fldChar w:fldCharType="begin"/>
    </w:r>
    <w:r>
      <w:instrText xml:space="preserve">PAGE   \* MERGEFORMAT</w:instrText>
    </w:r>
    <w:r>
      <w:fldChar w:fldCharType="separate"/>
    </w:r>
    <w:r>
      <w:rPr>
        <w:lang w:val="zh-CN"/>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5422">
    <w:pPr>
      <w:pStyle w:val="24"/>
      <w:ind w:right="4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B9793">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70A9">
    <w:pPr>
      <w:pStyle w:val="24"/>
      <w:ind w:right="4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878F5">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6878F5">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2B1D">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1D641">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71D641">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21F7">
    <w:pPr>
      <w:pStyle w:val="24"/>
      <w:tabs>
        <w:tab w:val="center" w:pos="4140"/>
        <w:tab w:val="right" w:pos="8300"/>
        <w:tab w:val="clear" w:pos="4153"/>
        <w:tab w:val="clear" w:pos="8306"/>
      </w:tabs>
      <w:jc w:val="both"/>
      <w:rPr>
        <w:rFonts w:ascii="华文中宋" w:hAnsi="华文中宋" w:eastAsia="华文中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D7BC8">
                          <w:pPr>
                            <w:pStyle w:val="2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1D7BC8">
                    <w:pPr>
                      <w:pStyle w:val="2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BB09">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80F8">
    <w:pPr>
      <w:pStyle w:val="25"/>
      <w:rPr>
        <w:rFonts w:ascii="华文楷体" w:hAnsi="华文楷体" w:eastAsia="华文楷体"/>
        <w:sz w:val="21"/>
        <w:szCs w:val="21"/>
      </w:rPr>
    </w:pPr>
    <w:r>
      <w:rPr>
        <w:rFonts w:hint="eastAsia" w:ascii="华文楷体" w:hAnsi="华文楷体" w:eastAsia="华文楷体"/>
        <w:sz w:val="21"/>
        <w:szCs w:val="21"/>
      </w:rPr>
      <w:t>“晋创谷核心区与启动区”创新发展战略研究项目磋商文件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F086B">
    <w:pPr>
      <w:widowControl w:val="0"/>
      <w:pBdr>
        <w:bottom w:val="double" w:color="auto" w:sz="8" w:space="1"/>
      </w:pBdr>
      <w:adjustRightInd w:val="0"/>
      <w:spacing w:line="240" w:lineRule="auto"/>
      <w:ind w:left="0" w:firstLine="0" w:firstLineChars="0"/>
      <w:jc w:val="left"/>
      <w:rPr>
        <w:rFonts w:hint="eastAsia" w:ascii="Times New Roman" w:hAnsi="Times New Roman" w:eastAsia="宋体" w:cs="Times New Roman"/>
        <w:kern w:val="0"/>
        <w:sz w:val="18"/>
        <w:szCs w:val="20"/>
        <w:lang w:val="en-US" w:eastAsia="zh-CN" w:bidi="ar-SA"/>
      </w:rPr>
    </w:pPr>
    <w:r>
      <w:rPr>
        <w:rFonts w:hint="eastAsia" w:ascii="宋体" w:hAnsi="宋体" w:cs="宋体"/>
        <w:kern w:val="0"/>
        <w:sz w:val="20"/>
        <w:szCs w:val="20"/>
        <w:lang w:val="en-US" w:eastAsia="zh-CN" w:bidi="ar-SA"/>
      </w:rPr>
      <w:t>汾阳市纪委监委政府购买服务项目</w:t>
    </w:r>
    <w:r>
      <w:rPr>
        <w:rFonts w:hint="eastAsia" w:ascii="宋体" w:hAnsi="宋体" w:eastAsia="宋体" w:cs="宋体"/>
        <w:kern w:val="0"/>
        <w:sz w:val="20"/>
        <w:szCs w:val="20"/>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9CDF">
    <w:pPr>
      <w:pStyle w:val="25"/>
      <w:pBdr>
        <w:bottom w:val="threeDEmboss" w:color="auto" w:sz="18" w:space="0"/>
      </w:pBdr>
      <w:ind w:firstLine="1080" w:firstLineChars="600"/>
      <w:jc w:val="left"/>
      <w:rPr>
        <w:rFonts w:hint="default" w:eastAsia="宋体"/>
        <w:lang w:val="en-US" w:eastAsia="zh-CN"/>
      </w:rPr>
    </w:pPr>
    <w:r>
      <w:rPr>
        <w:rFonts w:hint="eastAsia"/>
        <w:lang w:eastAsia="zh-CN"/>
      </w:rPr>
      <w:t>汾阳市纪委监委政府购买服务项目</w:t>
    </w:r>
    <w:r>
      <w:rPr>
        <w:rFonts w:hint="eastAsia"/>
        <w:lang w:val="en-US" w:eastAsia="zh-CN"/>
      </w:rPr>
      <w:t xml:space="preserve">                   竞争性磋商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130DE"/>
    <w:multiLevelType w:val="singleLevel"/>
    <w:tmpl w:val="D42130DE"/>
    <w:lvl w:ilvl="0" w:tentative="0">
      <w:start w:val="1"/>
      <w:numFmt w:val="chineseCounting"/>
      <w:suff w:val="nothing"/>
      <w:lvlText w:val="（%1）"/>
      <w:lvlJc w:val="left"/>
      <w:rPr>
        <w:rFonts w:hint="eastAsia"/>
      </w:rPr>
    </w:lvl>
  </w:abstractNum>
  <w:abstractNum w:abstractNumId="1">
    <w:nsid w:val="E7BD0540"/>
    <w:multiLevelType w:val="singleLevel"/>
    <w:tmpl w:val="E7BD0540"/>
    <w:lvl w:ilvl="0" w:tentative="0">
      <w:start w:val="6"/>
      <w:numFmt w:val="chineseCounting"/>
      <w:suff w:val="space"/>
      <w:lvlText w:val="第%1部分"/>
      <w:lvlJc w:val="left"/>
      <w:rPr>
        <w:rFonts w:hint="eastAsia"/>
      </w:rPr>
    </w:lvl>
  </w:abstractNum>
  <w:abstractNum w:abstractNumId="2">
    <w:nsid w:val="0B9C1071"/>
    <w:multiLevelType w:val="singleLevel"/>
    <w:tmpl w:val="0B9C1071"/>
    <w:lvl w:ilvl="0" w:tentative="0">
      <w:start w:val="4"/>
      <w:numFmt w:val="chineseCounting"/>
      <w:suff w:val="space"/>
      <w:lvlText w:val="第%1部分"/>
      <w:lvlJc w:val="left"/>
      <w:rPr>
        <w:rFonts w:hint="eastAsia"/>
      </w:rPr>
    </w:lvl>
  </w:abstractNum>
  <w:abstractNum w:abstractNumId="3">
    <w:nsid w:val="3C507F2F"/>
    <w:multiLevelType w:val="multilevel"/>
    <w:tmpl w:val="3C507F2F"/>
    <w:lvl w:ilvl="0" w:tentative="0">
      <w:start w:val="2"/>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B36CC59"/>
    <w:multiLevelType w:val="singleLevel"/>
    <w:tmpl w:val="4B36CC59"/>
    <w:lvl w:ilvl="0" w:tentative="0">
      <w:start w:val="2"/>
      <w:numFmt w:val="decimal"/>
      <w:suff w:val="nothing"/>
      <w:lvlText w:val="%1、"/>
      <w:lvlJc w:val="left"/>
    </w:lvl>
  </w:abstractNum>
  <w:abstractNum w:abstractNumId="6">
    <w:nsid w:val="75694AF8"/>
    <w:multiLevelType w:val="multilevel"/>
    <w:tmpl w:val="75694AF8"/>
    <w:lvl w:ilvl="0" w:tentative="0">
      <w:start w:val="4"/>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7752EFC9"/>
    <w:multiLevelType w:val="singleLevel"/>
    <w:tmpl w:val="7752EFC9"/>
    <w:lvl w:ilvl="0" w:tentative="0">
      <w:start w:val="5"/>
      <w:numFmt w:val="decimal"/>
      <w:lvlText w:val="%1."/>
      <w:lvlJc w:val="left"/>
      <w:pPr>
        <w:tabs>
          <w:tab w:val="left" w:pos="312"/>
        </w:tabs>
      </w:p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MjUyYzZmNGVmYWRmYTJhMTJhOWJhNGRmYmZmN2YifQ=="/>
  </w:docVars>
  <w:rsids>
    <w:rsidRoot w:val="00172A27"/>
    <w:rsid w:val="0000002D"/>
    <w:rsid w:val="00001BEA"/>
    <w:rsid w:val="00004703"/>
    <w:rsid w:val="00007A20"/>
    <w:rsid w:val="00007CD1"/>
    <w:rsid w:val="00010F69"/>
    <w:rsid w:val="000111EF"/>
    <w:rsid w:val="000136C4"/>
    <w:rsid w:val="00015A47"/>
    <w:rsid w:val="00015A85"/>
    <w:rsid w:val="0001625C"/>
    <w:rsid w:val="000162D6"/>
    <w:rsid w:val="00016E7F"/>
    <w:rsid w:val="00017084"/>
    <w:rsid w:val="00017518"/>
    <w:rsid w:val="00020643"/>
    <w:rsid w:val="00022164"/>
    <w:rsid w:val="00022DDF"/>
    <w:rsid w:val="000239C9"/>
    <w:rsid w:val="00023A6C"/>
    <w:rsid w:val="00024437"/>
    <w:rsid w:val="00024F43"/>
    <w:rsid w:val="00025B4D"/>
    <w:rsid w:val="000263B0"/>
    <w:rsid w:val="0002690C"/>
    <w:rsid w:val="00027C15"/>
    <w:rsid w:val="00033921"/>
    <w:rsid w:val="00040066"/>
    <w:rsid w:val="00040F4C"/>
    <w:rsid w:val="00041EC3"/>
    <w:rsid w:val="00043111"/>
    <w:rsid w:val="00043542"/>
    <w:rsid w:val="00044017"/>
    <w:rsid w:val="00044243"/>
    <w:rsid w:val="0004461E"/>
    <w:rsid w:val="00045AB8"/>
    <w:rsid w:val="00047931"/>
    <w:rsid w:val="00047A72"/>
    <w:rsid w:val="0005347C"/>
    <w:rsid w:val="000543FE"/>
    <w:rsid w:val="00056185"/>
    <w:rsid w:val="00056F8F"/>
    <w:rsid w:val="00057744"/>
    <w:rsid w:val="00057942"/>
    <w:rsid w:val="00057CF0"/>
    <w:rsid w:val="00057F2E"/>
    <w:rsid w:val="00063A7F"/>
    <w:rsid w:val="00063E34"/>
    <w:rsid w:val="00064381"/>
    <w:rsid w:val="0006478B"/>
    <w:rsid w:val="000647C5"/>
    <w:rsid w:val="00065A41"/>
    <w:rsid w:val="00066FF7"/>
    <w:rsid w:val="00067285"/>
    <w:rsid w:val="0007022A"/>
    <w:rsid w:val="000704B8"/>
    <w:rsid w:val="0007136C"/>
    <w:rsid w:val="000714A8"/>
    <w:rsid w:val="00073FAD"/>
    <w:rsid w:val="000749CE"/>
    <w:rsid w:val="0008206A"/>
    <w:rsid w:val="00082E6A"/>
    <w:rsid w:val="00084489"/>
    <w:rsid w:val="00084ECD"/>
    <w:rsid w:val="0008514E"/>
    <w:rsid w:val="00085615"/>
    <w:rsid w:val="00085E76"/>
    <w:rsid w:val="000930DB"/>
    <w:rsid w:val="00093E00"/>
    <w:rsid w:val="00093ED9"/>
    <w:rsid w:val="00093F20"/>
    <w:rsid w:val="000966FD"/>
    <w:rsid w:val="00096D94"/>
    <w:rsid w:val="000A07C6"/>
    <w:rsid w:val="000A66CA"/>
    <w:rsid w:val="000A70D2"/>
    <w:rsid w:val="000B05EB"/>
    <w:rsid w:val="000B2A12"/>
    <w:rsid w:val="000B2BC6"/>
    <w:rsid w:val="000B48B3"/>
    <w:rsid w:val="000B755A"/>
    <w:rsid w:val="000B7B68"/>
    <w:rsid w:val="000B7D7C"/>
    <w:rsid w:val="000C14EC"/>
    <w:rsid w:val="000C185A"/>
    <w:rsid w:val="000C319B"/>
    <w:rsid w:val="000C36A2"/>
    <w:rsid w:val="000C4334"/>
    <w:rsid w:val="000D0639"/>
    <w:rsid w:val="000D0B42"/>
    <w:rsid w:val="000D13B5"/>
    <w:rsid w:val="000D29A1"/>
    <w:rsid w:val="000D5CF4"/>
    <w:rsid w:val="000D5E96"/>
    <w:rsid w:val="000D7E6D"/>
    <w:rsid w:val="000E07F8"/>
    <w:rsid w:val="000E174C"/>
    <w:rsid w:val="000E361F"/>
    <w:rsid w:val="000E3AED"/>
    <w:rsid w:val="000E42CA"/>
    <w:rsid w:val="000E485D"/>
    <w:rsid w:val="000E7014"/>
    <w:rsid w:val="000F0D0A"/>
    <w:rsid w:val="000F1F49"/>
    <w:rsid w:val="000F2252"/>
    <w:rsid w:val="000F25E6"/>
    <w:rsid w:val="000F2B9F"/>
    <w:rsid w:val="000F3D29"/>
    <w:rsid w:val="000F624A"/>
    <w:rsid w:val="000F646F"/>
    <w:rsid w:val="000F7D53"/>
    <w:rsid w:val="001000A6"/>
    <w:rsid w:val="001019CC"/>
    <w:rsid w:val="0010282F"/>
    <w:rsid w:val="00102AC9"/>
    <w:rsid w:val="001066A0"/>
    <w:rsid w:val="00106A9C"/>
    <w:rsid w:val="00106BC4"/>
    <w:rsid w:val="00111360"/>
    <w:rsid w:val="001126CA"/>
    <w:rsid w:val="00112E81"/>
    <w:rsid w:val="0011330F"/>
    <w:rsid w:val="00113903"/>
    <w:rsid w:val="00113ADC"/>
    <w:rsid w:val="00116CB3"/>
    <w:rsid w:val="00117469"/>
    <w:rsid w:val="0012167E"/>
    <w:rsid w:val="00121DEC"/>
    <w:rsid w:val="0012296D"/>
    <w:rsid w:val="00125BA1"/>
    <w:rsid w:val="001278FD"/>
    <w:rsid w:val="001300EC"/>
    <w:rsid w:val="001307D1"/>
    <w:rsid w:val="001311C0"/>
    <w:rsid w:val="00136C6B"/>
    <w:rsid w:val="00137A39"/>
    <w:rsid w:val="001408C9"/>
    <w:rsid w:val="00143EB7"/>
    <w:rsid w:val="00144164"/>
    <w:rsid w:val="001469CA"/>
    <w:rsid w:val="001500AF"/>
    <w:rsid w:val="001508F8"/>
    <w:rsid w:val="00150AE0"/>
    <w:rsid w:val="00151586"/>
    <w:rsid w:val="00151C6F"/>
    <w:rsid w:val="00152BD8"/>
    <w:rsid w:val="00152EAF"/>
    <w:rsid w:val="00153789"/>
    <w:rsid w:val="001539E2"/>
    <w:rsid w:val="00153A40"/>
    <w:rsid w:val="00153CB8"/>
    <w:rsid w:val="00155C0E"/>
    <w:rsid w:val="00160506"/>
    <w:rsid w:val="00160DB1"/>
    <w:rsid w:val="00161A4F"/>
    <w:rsid w:val="00162000"/>
    <w:rsid w:val="001629D1"/>
    <w:rsid w:val="00163F3D"/>
    <w:rsid w:val="00164E6E"/>
    <w:rsid w:val="00165E83"/>
    <w:rsid w:val="00167CC9"/>
    <w:rsid w:val="00167F32"/>
    <w:rsid w:val="001711D1"/>
    <w:rsid w:val="00172A27"/>
    <w:rsid w:val="001762F7"/>
    <w:rsid w:val="00177F91"/>
    <w:rsid w:val="001809E1"/>
    <w:rsid w:val="00180CC0"/>
    <w:rsid w:val="00181BC0"/>
    <w:rsid w:val="0018274C"/>
    <w:rsid w:val="00182B8D"/>
    <w:rsid w:val="001867B0"/>
    <w:rsid w:val="001870DD"/>
    <w:rsid w:val="001921D9"/>
    <w:rsid w:val="0019254E"/>
    <w:rsid w:val="00193980"/>
    <w:rsid w:val="00196DB9"/>
    <w:rsid w:val="00197194"/>
    <w:rsid w:val="001A0075"/>
    <w:rsid w:val="001A1BDE"/>
    <w:rsid w:val="001A2870"/>
    <w:rsid w:val="001A2BC2"/>
    <w:rsid w:val="001A2ED3"/>
    <w:rsid w:val="001A3368"/>
    <w:rsid w:val="001A79BA"/>
    <w:rsid w:val="001B067F"/>
    <w:rsid w:val="001B1131"/>
    <w:rsid w:val="001B29AC"/>
    <w:rsid w:val="001B2A01"/>
    <w:rsid w:val="001B2E44"/>
    <w:rsid w:val="001B3C86"/>
    <w:rsid w:val="001B51CB"/>
    <w:rsid w:val="001B5F5C"/>
    <w:rsid w:val="001C0C52"/>
    <w:rsid w:val="001C4945"/>
    <w:rsid w:val="001C5F1C"/>
    <w:rsid w:val="001C69B9"/>
    <w:rsid w:val="001D0A28"/>
    <w:rsid w:val="001D1F17"/>
    <w:rsid w:val="001D2E32"/>
    <w:rsid w:val="001D7A8E"/>
    <w:rsid w:val="001E0883"/>
    <w:rsid w:val="001E2C84"/>
    <w:rsid w:val="001E491C"/>
    <w:rsid w:val="001E5C1A"/>
    <w:rsid w:val="001E5DFE"/>
    <w:rsid w:val="001E72D1"/>
    <w:rsid w:val="001E7DE1"/>
    <w:rsid w:val="001F0AAE"/>
    <w:rsid w:val="001F3242"/>
    <w:rsid w:val="001F3A8B"/>
    <w:rsid w:val="001F3B10"/>
    <w:rsid w:val="001F6245"/>
    <w:rsid w:val="001F62BD"/>
    <w:rsid w:val="001F7ECB"/>
    <w:rsid w:val="00200329"/>
    <w:rsid w:val="00200984"/>
    <w:rsid w:val="0020125E"/>
    <w:rsid w:val="00204A03"/>
    <w:rsid w:val="002055D1"/>
    <w:rsid w:val="00206654"/>
    <w:rsid w:val="00206D3F"/>
    <w:rsid w:val="002074C8"/>
    <w:rsid w:val="00210FC1"/>
    <w:rsid w:val="002128B5"/>
    <w:rsid w:val="00213EB5"/>
    <w:rsid w:val="00216D21"/>
    <w:rsid w:val="00217BC4"/>
    <w:rsid w:val="00222A08"/>
    <w:rsid w:val="00222E8D"/>
    <w:rsid w:val="0022397F"/>
    <w:rsid w:val="002246A8"/>
    <w:rsid w:val="00224BF0"/>
    <w:rsid w:val="002339BE"/>
    <w:rsid w:val="00233A8E"/>
    <w:rsid w:val="00233B28"/>
    <w:rsid w:val="00233E6A"/>
    <w:rsid w:val="00235C0F"/>
    <w:rsid w:val="002367D9"/>
    <w:rsid w:val="00243E7A"/>
    <w:rsid w:val="00244719"/>
    <w:rsid w:val="00246991"/>
    <w:rsid w:val="002506A9"/>
    <w:rsid w:val="00250D35"/>
    <w:rsid w:val="00251C82"/>
    <w:rsid w:val="002521B1"/>
    <w:rsid w:val="00252D96"/>
    <w:rsid w:val="0025646C"/>
    <w:rsid w:val="002607D5"/>
    <w:rsid w:val="00266CF8"/>
    <w:rsid w:val="00271DDD"/>
    <w:rsid w:val="00276044"/>
    <w:rsid w:val="00276281"/>
    <w:rsid w:val="00276492"/>
    <w:rsid w:val="002764EE"/>
    <w:rsid w:val="00276F43"/>
    <w:rsid w:val="0027795E"/>
    <w:rsid w:val="00277BEE"/>
    <w:rsid w:val="00281F49"/>
    <w:rsid w:val="00281F97"/>
    <w:rsid w:val="002822FE"/>
    <w:rsid w:val="00282D1D"/>
    <w:rsid w:val="00283C65"/>
    <w:rsid w:val="00283CE6"/>
    <w:rsid w:val="002859EF"/>
    <w:rsid w:val="00291504"/>
    <w:rsid w:val="002923C9"/>
    <w:rsid w:val="00292493"/>
    <w:rsid w:val="002931B3"/>
    <w:rsid w:val="00295F82"/>
    <w:rsid w:val="00297237"/>
    <w:rsid w:val="002A19EA"/>
    <w:rsid w:val="002A25D0"/>
    <w:rsid w:val="002A4855"/>
    <w:rsid w:val="002A5527"/>
    <w:rsid w:val="002A5BBC"/>
    <w:rsid w:val="002A7F21"/>
    <w:rsid w:val="002B0842"/>
    <w:rsid w:val="002B0E5F"/>
    <w:rsid w:val="002B4259"/>
    <w:rsid w:val="002B6873"/>
    <w:rsid w:val="002B765B"/>
    <w:rsid w:val="002C09CE"/>
    <w:rsid w:val="002C27A2"/>
    <w:rsid w:val="002C4AF5"/>
    <w:rsid w:val="002C5761"/>
    <w:rsid w:val="002C7CDA"/>
    <w:rsid w:val="002D2A4E"/>
    <w:rsid w:val="002D65FA"/>
    <w:rsid w:val="002E1524"/>
    <w:rsid w:val="002E1731"/>
    <w:rsid w:val="002E24FD"/>
    <w:rsid w:val="002E59B8"/>
    <w:rsid w:val="002E5F96"/>
    <w:rsid w:val="002E77A6"/>
    <w:rsid w:val="002F1916"/>
    <w:rsid w:val="002F2284"/>
    <w:rsid w:val="002F2A3C"/>
    <w:rsid w:val="002F427A"/>
    <w:rsid w:val="002F4E2B"/>
    <w:rsid w:val="002F54D1"/>
    <w:rsid w:val="0030103D"/>
    <w:rsid w:val="00301227"/>
    <w:rsid w:val="0030162B"/>
    <w:rsid w:val="00301825"/>
    <w:rsid w:val="003037A7"/>
    <w:rsid w:val="00304AEC"/>
    <w:rsid w:val="00304CEE"/>
    <w:rsid w:val="00305D6E"/>
    <w:rsid w:val="00306E44"/>
    <w:rsid w:val="00307701"/>
    <w:rsid w:val="00310CD3"/>
    <w:rsid w:val="00310D6B"/>
    <w:rsid w:val="00311199"/>
    <w:rsid w:val="00311350"/>
    <w:rsid w:val="003125E0"/>
    <w:rsid w:val="00312907"/>
    <w:rsid w:val="00313174"/>
    <w:rsid w:val="00313D2F"/>
    <w:rsid w:val="003140D9"/>
    <w:rsid w:val="00315A04"/>
    <w:rsid w:val="0031750C"/>
    <w:rsid w:val="003178D6"/>
    <w:rsid w:val="00320D6A"/>
    <w:rsid w:val="0032130C"/>
    <w:rsid w:val="00321EB0"/>
    <w:rsid w:val="00322FE7"/>
    <w:rsid w:val="00324933"/>
    <w:rsid w:val="0032517A"/>
    <w:rsid w:val="003256EE"/>
    <w:rsid w:val="00331187"/>
    <w:rsid w:val="00331681"/>
    <w:rsid w:val="00331C5D"/>
    <w:rsid w:val="00332BA8"/>
    <w:rsid w:val="003342F7"/>
    <w:rsid w:val="00335DDF"/>
    <w:rsid w:val="00336A02"/>
    <w:rsid w:val="00336CD8"/>
    <w:rsid w:val="003377BC"/>
    <w:rsid w:val="0034180F"/>
    <w:rsid w:val="00342521"/>
    <w:rsid w:val="003425F0"/>
    <w:rsid w:val="00344967"/>
    <w:rsid w:val="00345D01"/>
    <w:rsid w:val="00347C13"/>
    <w:rsid w:val="00347EEE"/>
    <w:rsid w:val="003500A7"/>
    <w:rsid w:val="0035373A"/>
    <w:rsid w:val="00353CED"/>
    <w:rsid w:val="00355851"/>
    <w:rsid w:val="003563CB"/>
    <w:rsid w:val="003572AF"/>
    <w:rsid w:val="0036134C"/>
    <w:rsid w:val="003636DC"/>
    <w:rsid w:val="00363A27"/>
    <w:rsid w:val="003651AD"/>
    <w:rsid w:val="00370B6E"/>
    <w:rsid w:val="00371197"/>
    <w:rsid w:val="00373F72"/>
    <w:rsid w:val="00374142"/>
    <w:rsid w:val="003748BD"/>
    <w:rsid w:val="003758AE"/>
    <w:rsid w:val="00375F56"/>
    <w:rsid w:val="00376223"/>
    <w:rsid w:val="00376DD9"/>
    <w:rsid w:val="00380CF3"/>
    <w:rsid w:val="0038101B"/>
    <w:rsid w:val="00381861"/>
    <w:rsid w:val="00384AD2"/>
    <w:rsid w:val="00385EC7"/>
    <w:rsid w:val="003876AE"/>
    <w:rsid w:val="0039116A"/>
    <w:rsid w:val="003935C3"/>
    <w:rsid w:val="00394187"/>
    <w:rsid w:val="00395BA5"/>
    <w:rsid w:val="00395C9A"/>
    <w:rsid w:val="003A059D"/>
    <w:rsid w:val="003A117B"/>
    <w:rsid w:val="003A21A0"/>
    <w:rsid w:val="003A27D5"/>
    <w:rsid w:val="003A5B4D"/>
    <w:rsid w:val="003A7E12"/>
    <w:rsid w:val="003B1308"/>
    <w:rsid w:val="003B2B90"/>
    <w:rsid w:val="003B3865"/>
    <w:rsid w:val="003B3E7A"/>
    <w:rsid w:val="003B5301"/>
    <w:rsid w:val="003B5435"/>
    <w:rsid w:val="003B61EF"/>
    <w:rsid w:val="003B6D6D"/>
    <w:rsid w:val="003B78DE"/>
    <w:rsid w:val="003C522B"/>
    <w:rsid w:val="003D12F4"/>
    <w:rsid w:val="003D2C25"/>
    <w:rsid w:val="003D4914"/>
    <w:rsid w:val="003D51BD"/>
    <w:rsid w:val="003D5AB4"/>
    <w:rsid w:val="003D6AFC"/>
    <w:rsid w:val="003E10E4"/>
    <w:rsid w:val="003E24D4"/>
    <w:rsid w:val="003E3331"/>
    <w:rsid w:val="003E762B"/>
    <w:rsid w:val="003E7FCD"/>
    <w:rsid w:val="003F0EAC"/>
    <w:rsid w:val="003F206A"/>
    <w:rsid w:val="003F2527"/>
    <w:rsid w:val="003F4751"/>
    <w:rsid w:val="003F5DE8"/>
    <w:rsid w:val="004005CC"/>
    <w:rsid w:val="00402514"/>
    <w:rsid w:val="00402AA8"/>
    <w:rsid w:val="00403105"/>
    <w:rsid w:val="00403A8E"/>
    <w:rsid w:val="00404BB4"/>
    <w:rsid w:val="00404DAA"/>
    <w:rsid w:val="00406077"/>
    <w:rsid w:val="00407ADA"/>
    <w:rsid w:val="00410901"/>
    <w:rsid w:val="00410CC8"/>
    <w:rsid w:val="004143CF"/>
    <w:rsid w:val="00414794"/>
    <w:rsid w:val="0041524C"/>
    <w:rsid w:val="00415AD9"/>
    <w:rsid w:val="00416AB3"/>
    <w:rsid w:val="004176EA"/>
    <w:rsid w:val="0042007E"/>
    <w:rsid w:val="00422091"/>
    <w:rsid w:val="0042275C"/>
    <w:rsid w:val="00422790"/>
    <w:rsid w:val="00422A3E"/>
    <w:rsid w:val="004246D7"/>
    <w:rsid w:val="00424AAA"/>
    <w:rsid w:val="00425770"/>
    <w:rsid w:val="00427451"/>
    <w:rsid w:val="00432274"/>
    <w:rsid w:val="0043386D"/>
    <w:rsid w:val="004342EB"/>
    <w:rsid w:val="004362DE"/>
    <w:rsid w:val="004407B8"/>
    <w:rsid w:val="00442608"/>
    <w:rsid w:val="00453959"/>
    <w:rsid w:val="0045638C"/>
    <w:rsid w:val="00456847"/>
    <w:rsid w:val="00456F2E"/>
    <w:rsid w:val="004571EB"/>
    <w:rsid w:val="004610D8"/>
    <w:rsid w:val="00463A4C"/>
    <w:rsid w:val="0046659E"/>
    <w:rsid w:val="004665A0"/>
    <w:rsid w:val="00466F76"/>
    <w:rsid w:val="00467286"/>
    <w:rsid w:val="00473A11"/>
    <w:rsid w:val="00473E2E"/>
    <w:rsid w:val="004740E7"/>
    <w:rsid w:val="004744BE"/>
    <w:rsid w:val="00476767"/>
    <w:rsid w:val="00476892"/>
    <w:rsid w:val="004803F8"/>
    <w:rsid w:val="00482642"/>
    <w:rsid w:val="00482E85"/>
    <w:rsid w:val="00484E50"/>
    <w:rsid w:val="0048535D"/>
    <w:rsid w:val="004858F5"/>
    <w:rsid w:val="00486DC0"/>
    <w:rsid w:val="0049170C"/>
    <w:rsid w:val="004930FC"/>
    <w:rsid w:val="004937E8"/>
    <w:rsid w:val="0049445C"/>
    <w:rsid w:val="00494556"/>
    <w:rsid w:val="00494780"/>
    <w:rsid w:val="0049652E"/>
    <w:rsid w:val="00497C27"/>
    <w:rsid w:val="004A1374"/>
    <w:rsid w:val="004A3B95"/>
    <w:rsid w:val="004B117F"/>
    <w:rsid w:val="004B3676"/>
    <w:rsid w:val="004B39B9"/>
    <w:rsid w:val="004B42B9"/>
    <w:rsid w:val="004B4A99"/>
    <w:rsid w:val="004B60AC"/>
    <w:rsid w:val="004C1BA8"/>
    <w:rsid w:val="004C3FAE"/>
    <w:rsid w:val="004C47E2"/>
    <w:rsid w:val="004C5C62"/>
    <w:rsid w:val="004C5F63"/>
    <w:rsid w:val="004C6281"/>
    <w:rsid w:val="004C656E"/>
    <w:rsid w:val="004C6AF7"/>
    <w:rsid w:val="004D0536"/>
    <w:rsid w:val="004D08C8"/>
    <w:rsid w:val="004D0980"/>
    <w:rsid w:val="004D1ADF"/>
    <w:rsid w:val="004D20A9"/>
    <w:rsid w:val="004D5713"/>
    <w:rsid w:val="004E21D4"/>
    <w:rsid w:val="004E3097"/>
    <w:rsid w:val="004E7F96"/>
    <w:rsid w:val="004F1E64"/>
    <w:rsid w:val="004F20BB"/>
    <w:rsid w:val="004F2718"/>
    <w:rsid w:val="004F2B79"/>
    <w:rsid w:val="004F2E86"/>
    <w:rsid w:val="004F3EAC"/>
    <w:rsid w:val="004F4426"/>
    <w:rsid w:val="004F7312"/>
    <w:rsid w:val="005008C8"/>
    <w:rsid w:val="00501F25"/>
    <w:rsid w:val="00503FB3"/>
    <w:rsid w:val="00504A29"/>
    <w:rsid w:val="0050706C"/>
    <w:rsid w:val="00507357"/>
    <w:rsid w:val="00507AEA"/>
    <w:rsid w:val="005108D4"/>
    <w:rsid w:val="005116E9"/>
    <w:rsid w:val="00511DE0"/>
    <w:rsid w:val="00511E5E"/>
    <w:rsid w:val="00512519"/>
    <w:rsid w:val="00512AFA"/>
    <w:rsid w:val="00513BCA"/>
    <w:rsid w:val="00516465"/>
    <w:rsid w:val="00516748"/>
    <w:rsid w:val="0051678F"/>
    <w:rsid w:val="0051739B"/>
    <w:rsid w:val="00517449"/>
    <w:rsid w:val="00517ADA"/>
    <w:rsid w:val="005256B9"/>
    <w:rsid w:val="00525EAF"/>
    <w:rsid w:val="0052624E"/>
    <w:rsid w:val="005263B4"/>
    <w:rsid w:val="005307B7"/>
    <w:rsid w:val="00532EC5"/>
    <w:rsid w:val="005339E6"/>
    <w:rsid w:val="005341B6"/>
    <w:rsid w:val="00536A62"/>
    <w:rsid w:val="00537FF9"/>
    <w:rsid w:val="0054349C"/>
    <w:rsid w:val="00543AA3"/>
    <w:rsid w:val="00543D3F"/>
    <w:rsid w:val="0054479D"/>
    <w:rsid w:val="00545F86"/>
    <w:rsid w:val="00550253"/>
    <w:rsid w:val="005515FF"/>
    <w:rsid w:val="00551F0C"/>
    <w:rsid w:val="0055258C"/>
    <w:rsid w:val="00552929"/>
    <w:rsid w:val="00552D34"/>
    <w:rsid w:val="00553417"/>
    <w:rsid w:val="005544CD"/>
    <w:rsid w:val="00557A44"/>
    <w:rsid w:val="00557A65"/>
    <w:rsid w:val="00557ACA"/>
    <w:rsid w:val="00561CA6"/>
    <w:rsid w:val="00561E72"/>
    <w:rsid w:val="00562F7E"/>
    <w:rsid w:val="00564353"/>
    <w:rsid w:val="005675DF"/>
    <w:rsid w:val="00575ECC"/>
    <w:rsid w:val="0057793F"/>
    <w:rsid w:val="00580086"/>
    <w:rsid w:val="005843CC"/>
    <w:rsid w:val="005844AE"/>
    <w:rsid w:val="00584A43"/>
    <w:rsid w:val="0058500C"/>
    <w:rsid w:val="00586824"/>
    <w:rsid w:val="00587E30"/>
    <w:rsid w:val="005939C5"/>
    <w:rsid w:val="00593AB3"/>
    <w:rsid w:val="00593BD2"/>
    <w:rsid w:val="00595438"/>
    <w:rsid w:val="005955C3"/>
    <w:rsid w:val="00597C92"/>
    <w:rsid w:val="005A0FB6"/>
    <w:rsid w:val="005A1040"/>
    <w:rsid w:val="005A2373"/>
    <w:rsid w:val="005A2A28"/>
    <w:rsid w:val="005A2B57"/>
    <w:rsid w:val="005A579B"/>
    <w:rsid w:val="005A65EE"/>
    <w:rsid w:val="005A6713"/>
    <w:rsid w:val="005B0A01"/>
    <w:rsid w:val="005B35C8"/>
    <w:rsid w:val="005B4A5C"/>
    <w:rsid w:val="005B5264"/>
    <w:rsid w:val="005B5AE2"/>
    <w:rsid w:val="005C00C1"/>
    <w:rsid w:val="005C4037"/>
    <w:rsid w:val="005C50E9"/>
    <w:rsid w:val="005C58DE"/>
    <w:rsid w:val="005D05DF"/>
    <w:rsid w:val="005D13EB"/>
    <w:rsid w:val="005D2184"/>
    <w:rsid w:val="005D3DC1"/>
    <w:rsid w:val="005D4BD4"/>
    <w:rsid w:val="005E04AA"/>
    <w:rsid w:val="005E1114"/>
    <w:rsid w:val="005E2121"/>
    <w:rsid w:val="005E2FBE"/>
    <w:rsid w:val="005E3358"/>
    <w:rsid w:val="005E5410"/>
    <w:rsid w:val="005E62CA"/>
    <w:rsid w:val="005E7066"/>
    <w:rsid w:val="005F107E"/>
    <w:rsid w:val="005F20BD"/>
    <w:rsid w:val="005F2936"/>
    <w:rsid w:val="005F3FA2"/>
    <w:rsid w:val="005F4E80"/>
    <w:rsid w:val="005F546A"/>
    <w:rsid w:val="005F7D05"/>
    <w:rsid w:val="00602200"/>
    <w:rsid w:val="00603563"/>
    <w:rsid w:val="00604BD9"/>
    <w:rsid w:val="00605347"/>
    <w:rsid w:val="0060624F"/>
    <w:rsid w:val="00606DAB"/>
    <w:rsid w:val="00606F52"/>
    <w:rsid w:val="00607919"/>
    <w:rsid w:val="00607B23"/>
    <w:rsid w:val="00611268"/>
    <w:rsid w:val="00611469"/>
    <w:rsid w:val="006128B0"/>
    <w:rsid w:val="00612F70"/>
    <w:rsid w:val="00613268"/>
    <w:rsid w:val="006163F6"/>
    <w:rsid w:val="00617516"/>
    <w:rsid w:val="00617B8A"/>
    <w:rsid w:val="006208A6"/>
    <w:rsid w:val="00622714"/>
    <w:rsid w:val="00624CD0"/>
    <w:rsid w:val="006273C8"/>
    <w:rsid w:val="00631E64"/>
    <w:rsid w:val="00631F35"/>
    <w:rsid w:val="00634F36"/>
    <w:rsid w:val="006356DB"/>
    <w:rsid w:val="00635DA6"/>
    <w:rsid w:val="006365B2"/>
    <w:rsid w:val="0063738D"/>
    <w:rsid w:val="0064092C"/>
    <w:rsid w:val="00641226"/>
    <w:rsid w:val="0064178F"/>
    <w:rsid w:val="006443AB"/>
    <w:rsid w:val="00644961"/>
    <w:rsid w:val="00645816"/>
    <w:rsid w:val="006466AF"/>
    <w:rsid w:val="006507AD"/>
    <w:rsid w:val="0065100B"/>
    <w:rsid w:val="006532F7"/>
    <w:rsid w:val="00653E7C"/>
    <w:rsid w:val="006541B0"/>
    <w:rsid w:val="00654521"/>
    <w:rsid w:val="0065485F"/>
    <w:rsid w:val="006561EE"/>
    <w:rsid w:val="006567F3"/>
    <w:rsid w:val="00657F57"/>
    <w:rsid w:val="006605A6"/>
    <w:rsid w:val="00660633"/>
    <w:rsid w:val="00660AB0"/>
    <w:rsid w:val="00662C1E"/>
    <w:rsid w:val="00662CDD"/>
    <w:rsid w:val="00664021"/>
    <w:rsid w:val="0066443A"/>
    <w:rsid w:val="00665084"/>
    <w:rsid w:val="006665D3"/>
    <w:rsid w:val="00666929"/>
    <w:rsid w:val="00666F59"/>
    <w:rsid w:val="00667927"/>
    <w:rsid w:val="0066799E"/>
    <w:rsid w:val="00670B8B"/>
    <w:rsid w:val="0067298F"/>
    <w:rsid w:val="00674336"/>
    <w:rsid w:val="006759BB"/>
    <w:rsid w:val="00675C16"/>
    <w:rsid w:val="00686316"/>
    <w:rsid w:val="006901FA"/>
    <w:rsid w:val="00690385"/>
    <w:rsid w:val="00692C87"/>
    <w:rsid w:val="006A0B6E"/>
    <w:rsid w:val="006A4878"/>
    <w:rsid w:val="006A5D39"/>
    <w:rsid w:val="006A612C"/>
    <w:rsid w:val="006A7B34"/>
    <w:rsid w:val="006B0EDF"/>
    <w:rsid w:val="006B1088"/>
    <w:rsid w:val="006B1606"/>
    <w:rsid w:val="006B1CBA"/>
    <w:rsid w:val="006B203D"/>
    <w:rsid w:val="006B262D"/>
    <w:rsid w:val="006B61B8"/>
    <w:rsid w:val="006B68FD"/>
    <w:rsid w:val="006B6D0B"/>
    <w:rsid w:val="006B793B"/>
    <w:rsid w:val="006B7DC7"/>
    <w:rsid w:val="006C158F"/>
    <w:rsid w:val="006C5197"/>
    <w:rsid w:val="006C529A"/>
    <w:rsid w:val="006C5CA6"/>
    <w:rsid w:val="006C7B32"/>
    <w:rsid w:val="006D08FA"/>
    <w:rsid w:val="006D550D"/>
    <w:rsid w:val="006D6C07"/>
    <w:rsid w:val="006E09AF"/>
    <w:rsid w:val="006E0A8B"/>
    <w:rsid w:val="006E3A08"/>
    <w:rsid w:val="006E6AEA"/>
    <w:rsid w:val="006E7A74"/>
    <w:rsid w:val="006F3200"/>
    <w:rsid w:val="006F3B13"/>
    <w:rsid w:val="006F5514"/>
    <w:rsid w:val="006F5928"/>
    <w:rsid w:val="006F7DA8"/>
    <w:rsid w:val="00702AF7"/>
    <w:rsid w:val="00702F74"/>
    <w:rsid w:val="00703461"/>
    <w:rsid w:val="007044E8"/>
    <w:rsid w:val="00704939"/>
    <w:rsid w:val="007054D1"/>
    <w:rsid w:val="007065D8"/>
    <w:rsid w:val="00706AA5"/>
    <w:rsid w:val="007079D4"/>
    <w:rsid w:val="007109FB"/>
    <w:rsid w:val="00711DC3"/>
    <w:rsid w:val="007137A5"/>
    <w:rsid w:val="00714D19"/>
    <w:rsid w:val="00714E9F"/>
    <w:rsid w:val="007171A4"/>
    <w:rsid w:val="0072217E"/>
    <w:rsid w:val="00723810"/>
    <w:rsid w:val="00723C3E"/>
    <w:rsid w:val="0072433D"/>
    <w:rsid w:val="00725A03"/>
    <w:rsid w:val="00727BE9"/>
    <w:rsid w:val="00730017"/>
    <w:rsid w:val="00731E70"/>
    <w:rsid w:val="00733B31"/>
    <w:rsid w:val="00735B5E"/>
    <w:rsid w:val="007409DD"/>
    <w:rsid w:val="00740C00"/>
    <w:rsid w:val="00741E93"/>
    <w:rsid w:val="007439AC"/>
    <w:rsid w:val="00744FA3"/>
    <w:rsid w:val="00745CAD"/>
    <w:rsid w:val="0074652F"/>
    <w:rsid w:val="00746BA0"/>
    <w:rsid w:val="00747449"/>
    <w:rsid w:val="007509E1"/>
    <w:rsid w:val="00750C9D"/>
    <w:rsid w:val="007518C1"/>
    <w:rsid w:val="0075271A"/>
    <w:rsid w:val="00761156"/>
    <w:rsid w:val="0076177E"/>
    <w:rsid w:val="0076244C"/>
    <w:rsid w:val="00763DA5"/>
    <w:rsid w:val="00763DA8"/>
    <w:rsid w:val="00767718"/>
    <w:rsid w:val="00771283"/>
    <w:rsid w:val="0077148E"/>
    <w:rsid w:val="00772715"/>
    <w:rsid w:val="00772D93"/>
    <w:rsid w:val="00773EA8"/>
    <w:rsid w:val="00774BD7"/>
    <w:rsid w:val="00775338"/>
    <w:rsid w:val="0077767A"/>
    <w:rsid w:val="007841AE"/>
    <w:rsid w:val="007857A7"/>
    <w:rsid w:val="00790ACB"/>
    <w:rsid w:val="00791C0B"/>
    <w:rsid w:val="00791F71"/>
    <w:rsid w:val="00792627"/>
    <w:rsid w:val="00793580"/>
    <w:rsid w:val="00794C26"/>
    <w:rsid w:val="007A2952"/>
    <w:rsid w:val="007A37A6"/>
    <w:rsid w:val="007A3AB6"/>
    <w:rsid w:val="007A4C0D"/>
    <w:rsid w:val="007A6FAF"/>
    <w:rsid w:val="007A764A"/>
    <w:rsid w:val="007B0F52"/>
    <w:rsid w:val="007B51AB"/>
    <w:rsid w:val="007B56CF"/>
    <w:rsid w:val="007B63F7"/>
    <w:rsid w:val="007B7023"/>
    <w:rsid w:val="007C23DA"/>
    <w:rsid w:val="007C3236"/>
    <w:rsid w:val="007C43B5"/>
    <w:rsid w:val="007C48AB"/>
    <w:rsid w:val="007C4CC7"/>
    <w:rsid w:val="007C6B14"/>
    <w:rsid w:val="007D12F0"/>
    <w:rsid w:val="007D2432"/>
    <w:rsid w:val="007D4795"/>
    <w:rsid w:val="007D5E3B"/>
    <w:rsid w:val="007D730B"/>
    <w:rsid w:val="007E055B"/>
    <w:rsid w:val="007E0980"/>
    <w:rsid w:val="007E25BB"/>
    <w:rsid w:val="007E4601"/>
    <w:rsid w:val="007E5181"/>
    <w:rsid w:val="007E63DA"/>
    <w:rsid w:val="007E63E3"/>
    <w:rsid w:val="007E6618"/>
    <w:rsid w:val="007F0117"/>
    <w:rsid w:val="007F0A97"/>
    <w:rsid w:val="007F2368"/>
    <w:rsid w:val="007F30C0"/>
    <w:rsid w:val="007F30F1"/>
    <w:rsid w:val="007F541F"/>
    <w:rsid w:val="0080074C"/>
    <w:rsid w:val="0080090D"/>
    <w:rsid w:val="008015AD"/>
    <w:rsid w:val="00801FEE"/>
    <w:rsid w:val="008038D8"/>
    <w:rsid w:val="008049E5"/>
    <w:rsid w:val="00805198"/>
    <w:rsid w:val="008128DC"/>
    <w:rsid w:val="008139F5"/>
    <w:rsid w:val="00813E77"/>
    <w:rsid w:val="00813EBD"/>
    <w:rsid w:val="00814710"/>
    <w:rsid w:val="00814A2F"/>
    <w:rsid w:val="008157E9"/>
    <w:rsid w:val="00816302"/>
    <w:rsid w:val="0081780D"/>
    <w:rsid w:val="00817BE6"/>
    <w:rsid w:val="00821C37"/>
    <w:rsid w:val="00821E3D"/>
    <w:rsid w:val="008269C2"/>
    <w:rsid w:val="0083334A"/>
    <w:rsid w:val="008349A6"/>
    <w:rsid w:val="0083692A"/>
    <w:rsid w:val="0083720C"/>
    <w:rsid w:val="00837BA1"/>
    <w:rsid w:val="008412CE"/>
    <w:rsid w:val="00843411"/>
    <w:rsid w:val="00843740"/>
    <w:rsid w:val="00844C4E"/>
    <w:rsid w:val="00845694"/>
    <w:rsid w:val="008464F0"/>
    <w:rsid w:val="0085002A"/>
    <w:rsid w:val="00853B38"/>
    <w:rsid w:val="00854107"/>
    <w:rsid w:val="008556B5"/>
    <w:rsid w:val="00856FE6"/>
    <w:rsid w:val="00861EF1"/>
    <w:rsid w:val="00863109"/>
    <w:rsid w:val="00865D3A"/>
    <w:rsid w:val="008676D0"/>
    <w:rsid w:val="00867FEE"/>
    <w:rsid w:val="00872476"/>
    <w:rsid w:val="008727E1"/>
    <w:rsid w:val="008743BB"/>
    <w:rsid w:val="00875387"/>
    <w:rsid w:val="00875E0C"/>
    <w:rsid w:val="008771A5"/>
    <w:rsid w:val="008825B6"/>
    <w:rsid w:val="008832BC"/>
    <w:rsid w:val="00883684"/>
    <w:rsid w:val="00885E83"/>
    <w:rsid w:val="00886A31"/>
    <w:rsid w:val="00887DAB"/>
    <w:rsid w:val="00890A4B"/>
    <w:rsid w:val="00890E21"/>
    <w:rsid w:val="0089173E"/>
    <w:rsid w:val="008918A1"/>
    <w:rsid w:val="00896FFE"/>
    <w:rsid w:val="008979C5"/>
    <w:rsid w:val="008A2530"/>
    <w:rsid w:val="008A3FF3"/>
    <w:rsid w:val="008A4D27"/>
    <w:rsid w:val="008A4E7A"/>
    <w:rsid w:val="008A5810"/>
    <w:rsid w:val="008A6646"/>
    <w:rsid w:val="008B4385"/>
    <w:rsid w:val="008B6E7C"/>
    <w:rsid w:val="008C3DEF"/>
    <w:rsid w:val="008C4DC3"/>
    <w:rsid w:val="008C75B9"/>
    <w:rsid w:val="008C781E"/>
    <w:rsid w:val="008D523F"/>
    <w:rsid w:val="008D55F6"/>
    <w:rsid w:val="008D7138"/>
    <w:rsid w:val="008E0A25"/>
    <w:rsid w:val="008E1622"/>
    <w:rsid w:val="008E22C5"/>
    <w:rsid w:val="008E2A57"/>
    <w:rsid w:val="008E3D3C"/>
    <w:rsid w:val="008E4279"/>
    <w:rsid w:val="008E4383"/>
    <w:rsid w:val="008E4391"/>
    <w:rsid w:val="008E522A"/>
    <w:rsid w:val="008E7455"/>
    <w:rsid w:val="008F0E1E"/>
    <w:rsid w:val="008F0F2B"/>
    <w:rsid w:val="008F1B52"/>
    <w:rsid w:val="008F319D"/>
    <w:rsid w:val="008F497C"/>
    <w:rsid w:val="008F540C"/>
    <w:rsid w:val="008F5915"/>
    <w:rsid w:val="008F5E6D"/>
    <w:rsid w:val="008F722B"/>
    <w:rsid w:val="009004A2"/>
    <w:rsid w:val="00901C00"/>
    <w:rsid w:val="00902173"/>
    <w:rsid w:val="009036B2"/>
    <w:rsid w:val="00906209"/>
    <w:rsid w:val="00906F79"/>
    <w:rsid w:val="00911DAC"/>
    <w:rsid w:val="00914F59"/>
    <w:rsid w:val="009228F3"/>
    <w:rsid w:val="009239CB"/>
    <w:rsid w:val="009240BE"/>
    <w:rsid w:val="0092460B"/>
    <w:rsid w:val="00925D7A"/>
    <w:rsid w:val="00925E6D"/>
    <w:rsid w:val="0093269E"/>
    <w:rsid w:val="009337AA"/>
    <w:rsid w:val="00934229"/>
    <w:rsid w:val="009345E8"/>
    <w:rsid w:val="00935DAF"/>
    <w:rsid w:val="00937A20"/>
    <w:rsid w:val="00937C14"/>
    <w:rsid w:val="0094304F"/>
    <w:rsid w:val="00943FDE"/>
    <w:rsid w:val="00946650"/>
    <w:rsid w:val="009466B9"/>
    <w:rsid w:val="00947248"/>
    <w:rsid w:val="00947D03"/>
    <w:rsid w:val="0095213C"/>
    <w:rsid w:val="00952870"/>
    <w:rsid w:val="009539CE"/>
    <w:rsid w:val="00954494"/>
    <w:rsid w:val="00955E1D"/>
    <w:rsid w:val="009567EE"/>
    <w:rsid w:val="00963C39"/>
    <w:rsid w:val="00965141"/>
    <w:rsid w:val="00966ACB"/>
    <w:rsid w:val="00970BA2"/>
    <w:rsid w:val="009721D9"/>
    <w:rsid w:val="00973D2F"/>
    <w:rsid w:val="009742C5"/>
    <w:rsid w:val="00975039"/>
    <w:rsid w:val="009759F3"/>
    <w:rsid w:val="00976E1F"/>
    <w:rsid w:val="00983682"/>
    <w:rsid w:val="00983F1F"/>
    <w:rsid w:val="00983FE9"/>
    <w:rsid w:val="00987A06"/>
    <w:rsid w:val="00987ACE"/>
    <w:rsid w:val="00987B94"/>
    <w:rsid w:val="00990ABD"/>
    <w:rsid w:val="00990F3A"/>
    <w:rsid w:val="00995062"/>
    <w:rsid w:val="009972C2"/>
    <w:rsid w:val="00997574"/>
    <w:rsid w:val="00997FA9"/>
    <w:rsid w:val="009A0151"/>
    <w:rsid w:val="009A1E4E"/>
    <w:rsid w:val="009A2BFB"/>
    <w:rsid w:val="009A36BF"/>
    <w:rsid w:val="009A3867"/>
    <w:rsid w:val="009A573C"/>
    <w:rsid w:val="009B2220"/>
    <w:rsid w:val="009B2495"/>
    <w:rsid w:val="009B34E2"/>
    <w:rsid w:val="009B58C1"/>
    <w:rsid w:val="009B5B69"/>
    <w:rsid w:val="009C09B3"/>
    <w:rsid w:val="009C150C"/>
    <w:rsid w:val="009C191D"/>
    <w:rsid w:val="009C2038"/>
    <w:rsid w:val="009C3A9D"/>
    <w:rsid w:val="009C4421"/>
    <w:rsid w:val="009C48C6"/>
    <w:rsid w:val="009C56FD"/>
    <w:rsid w:val="009C5B0E"/>
    <w:rsid w:val="009C6B6A"/>
    <w:rsid w:val="009D07AD"/>
    <w:rsid w:val="009D1A40"/>
    <w:rsid w:val="009D26DA"/>
    <w:rsid w:val="009D278C"/>
    <w:rsid w:val="009D3124"/>
    <w:rsid w:val="009D331C"/>
    <w:rsid w:val="009D33E7"/>
    <w:rsid w:val="009D3EBC"/>
    <w:rsid w:val="009D50F6"/>
    <w:rsid w:val="009D66B4"/>
    <w:rsid w:val="009D6AFF"/>
    <w:rsid w:val="009D7562"/>
    <w:rsid w:val="009E307D"/>
    <w:rsid w:val="009E365B"/>
    <w:rsid w:val="009E3F2D"/>
    <w:rsid w:val="009E4756"/>
    <w:rsid w:val="009E5FB2"/>
    <w:rsid w:val="009F1812"/>
    <w:rsid w:val="009F1AD7"/>
    <w:rsid w:val="009F2EE8"/>
    <w:rsid w:val="009F39C5"/>
    <w:rsid w:val="009F639B"/>
    <w:rsid w:val="009F745B"/>
    <w:rsid w:val="009F7F22"/>
    <w:rsid w:val="00A00828"/>
    <w:rsid w:val="00A01D20"/>
    <w:rsid w:val="00A02B32"/>
    <w:rsid w:val="00A03763"/>
    <w:rsid w:val="00A06000"/>
    <w:rsid w:val="00A06509"/>
    <w:rsid w:val="00A104B1"/>
    <w:rsid w:val="00A127C5"/>
    <w:rsid w:val="00A166BB"/>
    <w:rsid w:val="00A16774"/>
    <w:rsid w:val="00A22042"/>
    <w:rsid w:val="00A22A3E"/>
    <w:rsid w:val="00A234E5"/>
    <w:rsid w:val="00A2615C"/>
    <w:rsid w:val="00A279F3"/>
    <w:rsid w:val="00A27D08"/>
    <w:rsid w:val="00A3032C"/>
    <w:rsid w:val="00A31720"/>
    <w:rsid w:val="00A31BA2"/>
    <w:rsid w:val="00A32467"/>
    <w:rsid w:val="00A335B4"/>
    <w:rsid w:val="00A3457A"/>
    <w:rsid w:val="00A44D36"/>
    <w:rsid w:val="00A4657D"/>
    <w:rsid w:val="00A4706F"/>
    <w:rsid w:val="00A472BD"/>
    <w:rsid w:val="00A535CA"/>
    <w:rsid w:val="00A53C36"/>
    <w:rsid w:val="00A551E4"/>
    <w:rsid w:val="00A558BE"/>
    <w:rsid w:val="00A56218"/>
    <w:rsid w:val="00A564C3"/>
    <w:rsid w:val="00A573D2"/>
    <w:rsid w:val="00A62F75"/>
    <w:rsid w:val="00A63BC6"/>
    <w:rsid w:val="00A658A7"/>
    <w:rsid w:val="00A65A36"/>
    <w:rsid w:val="00A66CFC"/>
    <w:rsid w:val="00A674A2"/>
    <w:rsid w:val="00A70049"/>
    <w:rsid w:val="00A72E5A"/>
    <w:rsid w:val="00A75370"/>
    <w:rsid w:val="00A769D9"/>
    <w:rsid w:val="00A81860"/>
    <w:rsid w:val="00A83469"/>
    <w:rsid w:val="00A83B26"/>
    <w:rsid w:val="00A9034E"/>
    <w:rsid w:val="00A906E9"/>
    <w:rsid w:val="00A907DE"/>
    <w:rsid w:val="00A90D1E"/>
    <w:rsid w:val="00A9123B"/>
    <w:rsid w:val="00A91854"/>
    <w:rsid w:val="00A92440"/>
    <w:rsid w:val="00A9336E"/>
    <w:rsid w:val="00A93ECB"/>
    <w:rsid w:val="00A94185"/>
    <w:rsid w:val="00A9511E"/>
    <w:rsid w:val="00AA005D"/>
    <w:rsid w:val="00AA1F9A"/>
    <w:rsid w:val="00AA5A29"/>
    <w:rsid w:val="00AB0C52"/>
    <w:rsid w:val="00AB0DC9"/>
    <w:rsid w:val="00AB15AB"/>
    <w:rsid w:val="00AB1DBC"/>
    <w:rsid w:val="00AB24CD"/>
    <w:rsid w:val="00AB2819"/>
    <w:rsid w:val="00AB3035"/>
    <w:rsid w:val="00AB3AEA"/>
    <w:rsid w:val="00AB5A0E"/>
    <w:rsid w:val="00AB6FB4"/>
    <w:rsid w:val="00AB72F8"/>
    <w:rsid w:val="00AC0E6F"/>
    <w:rsid w:val="00AC1111"/>
    <w:rsid w:val="00AC1970"/>
    <w:rsid w:val="00AC4223"/>
    <w:rsid w:val="00AC5134"/>
    <w:rsid w:val="00AC6AA8"/>
    <w:rsid w:val="00AC6E62"/>
    <w:rsid w:val="00AC7206"/>
    <w:rsid w:val="00AC7C13"/>
    <w:rsid w:val="00AD093B"/>
    <w:rsid w:val="00AD16F3"/>
    <w:rsid w:val="00AD2BA4"/>
    <w:rsid w:val="00AD48F8"/>
    <w:rsid w:val="00AD4953"/>
    <w:rsid w:val="00AD4B95"/>
    <w:rsid w:val="00AD7A70"/>
    <w:rsid w:val="00AE009A"/>
    <w:rsid w:val="00AE0870"/>
    <w:rsid w:val="00AE1D21"/>
    <w:rsid w:val="00AE29C6"/>
    <w:rsid w:val="00AE3A49"/>
    <w:rsid w:val="00AE5637"/>
    <w:rsid w:val="00AE63FD"/>
    <w:rsid w:val="00AE68AE"/>
    <w:rsid w:val="00AE6FA7"/>
    <w:rsid w:val="00AF2CD2"/>
    <w:rsid w:val="00AF3135"/>
    <w:rsid w:val="00AF36EF"/>
    <w:rsid w:val="00AF4057"/>
    <w:rsid w:val="00AF4160"/>
    <w:rsid w:val="00AF5029"/>
    <w:rsid w:val="00AF70E0"/>
    <w:rsid w:val="00B00063"/>
    <w:rsid w:val="00B0046D"/>
    <w:rsid w:val="00B018DD"/>
    <w:rsid w:val="00B01B79"/>
    <w:rsid w:val="00B02A5E"/>
    <w:rsid w:val="00B040B4"/>
    <w:rsid w:val="00B05147"/>
    <w:rsid w:val="00B06263"/>
    <w:rsid w:val="00B06E6B"/>
    <w:rsid w:val="00B10167"/>
    <w:rsid w:val="00B10E6A"/>
    <w:rsid w:val="00B1599B"/>
    <w:rsid w:val="00B21EB6"/>
    <w:rsid w:val="00B233C2"/>
    <w:rsid w:val="00B267E8"/>
    <w:rsid w:val="00B26897"/>
    <w:rsid w:val="00B30947"/>
    <w:rsid w:val="00B33F35"/>
    <w:rsid w:val="00B35416"/>
    <w:rsid w:val="00B36BB2"/>
    <w:rsid w:val="00B37173"/>
    <w:rsid w:val="00B40CEF"/>
    <w:rsid w:val="00B43692"/>
    <w:rsid w:val="00B44376"/>
    <w:rsid w:val="00B4756F"/>
    <w:rsid w:val="00B47DB9"/>
    <w:rsid w:val="00B50AC9"/>
    <w:rsid w:val="00B50ECC"/>
    <w:rsid w:val="00B537C4"/>
    <w:rsid w:val="00B55A64"/>
    <w:rsid w:val="00B571F7"/>
    <w:rsid w:val="00B57A1D"/>
    <w:rsid w:val="00B609FA"/>
    <w:rsid w:val="00B64789"/>
    <w:rsid w:val="00B662F7"/>
    <w:rsid w:val="00B67A7D"/>
    <w:rsid w:val="00B67FA4"/>
    <w:rsid w:val="00B72061"/>
    <w:rsid w:val="00B7415F"/>
    <w:rsid w:val="00B75E74"/>
    <w:rsid w:val="00B76BEA"/>
    <w:rsid w:val="00B76C01"/>
    <w:rsid w:val="00B77672"/>
    <w:rsid w:val="00B8020A"/>
    <w:rsid w:val="00B80D8F"/>
    <w:rsid w:val="00B83511"/>
    <w:rsid w:val="00B836F3"/>
    <w:rsid w:val="00B84DDE"/>
    <w:rsid w:val="00B85EC0"/>
    <w:rsid w:val="00B86997"/>
    <w:rsid w:val="00B86CDC"/>
    <w:rsid w:val="00B903B3"/>
    <w:rsid w:val="00B93C4E"/>
    <w:rsid w:val="00BA0914"/>
    <w:rsid w:val="00BA248C"/>
    <w:rsid w:val="00BA4021"/>
    <w:rsid w:val="00BA5ECD"/>
    <w:rsid w:val="00BA697E"/>
    <w:rsid w:val="00BA6FAE"/>
    <w:rsid w:val="00BA7DD9"/>
    <w:rsid w:val="00BB02C4"/>
    <w:rsid w:val="00BB13D2"/>
    <w:rsid w:val="00BB288C"/>
    <w:rsid w:val="00BB2933"/>
    <w:rsid w:val="00BB3104"/>
    <w:rsid w:val="00BB3E0A"/>
    <w:rsid w:val="00BB4504"/>
    <w:rsid w:val="00BB4898"/>
    <w:rsid w:val="00BB5A50"/>
    <w:rsid w:val="00BB5F56"/>
    <w:rsid w:val="00BB65B3"/>
    <w:rsid w:val="00BC0031"/>
    <w:rsid w:val="00BC108A"/>
    <w:rsid w:val="00BC13C2"/>
    <w:rsid w:val="00BC46AB"/>
    <w:rsid w:val="00BC4781"/>
    <w:rsid w:val="00BC7891"/>
    <w:rsid w:val="00BC7B4E"/>
    <w:rsid w:val="00BD1FA6"/>
    <w:rsid w:val="00BD240E"/>
    <w:rsid w:val="00BD2C4D"/>
    <w:rsid w:val="00BD3132"/>
    <w:rsid w:val="00BD5B62"/>
    <w:rsid w:val="00BD5D40"/>
    <w:rsid w:val="00BD6F20"/>
    <w:rsid w:val="00BE05C1"/>
    <w:rsid w:val="00BE0CA4"/>
    <w:rsid w:val="00BE1140"/>
    <w:rsid w:val="00BE1748"/>
    <w:rsid w:val="00BE1B5C"/>
    <w:rsid w:val="00BE3749"/>
    <w:rsid w:val="00BE43CE"/>
    <w:rsid w:val="00BE43F1"/>
    <w:rsid w:val="00BE4C17"/>
    <w:rsid w:val="00BE5696"/>
    <w:rsid w:val="00BE679F"/>
    <w:rsid w:val="00BE788D"/>
    <w:rsid w:val="00BF11CD"/>
    <w:rsid w:val="00BF1C5D"/>
    <w:rsid w:val="00BF1F4D"/>
    <w:rsid w:val="00BF242C"/>
    <w:rsid w:val="00BF31F1"/>
    <w:rsid w:val="00BF4736"/>
    <w:rsid w:val="00BF593B"/>
    <w:rsid w:val="00BF61AD"/>
    <w:rsid w:val="00C00067"/>
    <w:rsid w:val="00C034CE"/>
    <w:rsid w:val="00C036B4"/>
    <w:rsid w:val="00C1051B"/>
    <w:rsid w:val="00C1055A"/>
    <w:rsid w:val="00C10CCD"/>
    <w:rsid w:val="00C12F3D"/>
    <w:rsid w:val="00C13DB1"/>
    <w:rsid w:val="00C14C58"/>
    <w:rsid w:val="00C177F4"/>
    <w:rsid w:val="00C20763"/>
    <w:rsid w:val="00C21669"/>
    <w:rsid w:val="00C240F4"/>
    <w:rsid w:val="00C24B23"/>
    <w:rsid w:val="00C25101"/>
    <w:rsid w:val="00C2583B"/>
    <w:rsid w:val="00C265A6"/>
    <w:rsid w:val="00C31F12"/>
    <w:rsid w:val="00C34A31"/>
    <w:rsid w:val="00C34DC3"/>
    <w:rsid w:val="00C358E8"/>
    <w:rsid w:val="00C35A2D"/>
    <w:rsid w:val="00C36C74"/>
    <w:rsid w:val="00C40C10"/>
    <w:rsid w:val="00C41E25"/>
    <w:rsid w:val="00C41E69"/>
    <w:rsid w:val="00C42640"/>
    <w:rsid w:val="00C4381C"/>
    <w:rsid w:val="00C44DC5"/>
    <w:rsid w:val="00C45040"/>
    <w:rsid w:val="00C45286"/>
    <w:rsid w:val="00C47F0C"/>
    <w:rsid w:val="00C47F8F"/>
    <w:rsid w:val="00C504D1"/>
    <w:rsid w:val="00C50E89"/>
    <w:rsid w:val="00C512FD"/>
    <w:rsid w:val="00C51BD4"/>
    <w:rsid w:val="00C53437"/>
    <w:rsid w:val="00C540B6"/>
    <w:rsid w:val="00C558C7"/>
    <w:rsid w:val="00C57C73"/>
    <w:rsid w:val="00C604E1"/>
    <w:rsid w:val="00C622FD"/>
    <w:rsid w:val="00C653A0"/>
    <w:rsid w:val="00C6598F"/>
    <w:rsid w:val="00C67AE5"/>
    <w:rsid w:val="00C67FF1"/>
    <w:rsid w:val="00C704B2"/>
    <w:rsid w:val="00C826BD"/>
    <w:rsid w:val="00C84B7A"/>
    <w:rsid w:val="00C91CD9"/>
    <w:rsid w:val="00C9210E"/>
    <w:rsid w:val="00C955B5"/>
    <w:rsid w:val="00C957C8"/>
    <w:rsid w:val="00C96060"/>
    <w:rsid w:val="00CA0F50"/>
    <w:rsid w:val="00CA1754"/>
    <w:rsid w:val="00CA1E08"/>
    <w:rsid w:val="00CA1F9A"/>
    <w:rsid w:val="00CA2014"/>
    <w:rsid w:val="00CA271D"/>
    <w:rsid w:val="00CA2E26"/>
    <w:rsid w:val="00CA3EF8"/>
    <w:rsid w:val="00CA5559"/>
    <w:rsid w:val="00CA77DF"/>
    <w:rsid w:val="00CB522F"/>
    <w:rsid w:val="00CB6A79"/>
    <w:rsid w:val="00CC02B7"/>
    <w:rsid w:val="00CC256D"/>
    <w:rsid w:val="00CC2DDE"/>
    <w:rsid w:val="00CC37DC"/>
    <w:rsid w:val="00CC3F74"/>
    <w:rsid w:val="00CC5B13"/>
    <w:rsid w:val="00CC736F"/>
    <w:rsid w:val="00CC7C47"/>
    <w:rsid w:val="00CD07D5"/>
    <w:rsid w:val="00CD1A9C"/>
    <w:rsid w:val="00CD1BB0"/>
    <w:rsid w:val="00CD1E00"/>
    <w:rsid w:val="00CD2D55"/>
    <w:rsid w:val="00CD3BC0"/>
    <w:rsid w:val="00CD70C1"/>
    <w:rsid w:val="00CE05A5"/>
    <w:rsid w:val="00CE2186"/>
    <w:rsid w:val="00CE290F"/>
    <w:rsid w:val="00CE2B1C"/>
    <w:rsid w:val="00CE3DA4"/>
    <w:rsid w:val="00CE78D7"/>
    <w:rsid w:val="00CE7C60"/>
    <w:rsid w:val="00CF1C74"/>
    <w:rsid w:val="00CF457F"/>
    <w:rsid w:val="00CF4E4A"/>
    <w:rsid w:val="00CF6A1B"/>
    <w:rsid w:val="00D00B9F"/>
    <w:rsid w:val="00D01253"/>
    <w:rsid w:val="00D025AF"/>
    <w:rsid w:val="00D03AAC"/>
    <w:rsid w:val="00D042DC"/>
    <w:rsid w:val="00D05A2B"/>
    <w:rsid w:val="00D05FCA"/>
    <w:rsid w:val="00D06673"/>
    <w:rsid w:val="00D137BB"/>
    <w:rsid w:val="00D13A4C"/>
    <w:rsid w:val="00D13F30"/>
    <w:rsid w:val="00D14F21"/>
    <w:rsid w:val="00D15122"/>
    <w:rsid w:val="00D16D26"/>
    <w:rsid w:val="00D21BE4"/>
    <w:rsid w:val="00D2218B"/>
    <w:rsid w:val="00D23080"/>
    <w:rsid w:val="00D2383A"/>
    <w:rsid w:val="00D24BEF"/>
    <w:rsid w:val="00D261B4"/>
    <w:rsid w:val="00D27032"/>
    <w:rsid w:val="00D317AB"/>
    <w:rsid w:val="00D32769"/>
    <w:rsid w:val="00D329F6"/>
    <w:rsid w:val="00D35205"/>
    <w:rsid w:val="00D35B2A"/>
    <w:rsid w:val="00D3682A"/>
    <w:rsid w:val="00D3701A"/>
    <w:rsid w:val="00D407A3"/>
    <w:rsid w:val="00D41551"/>
    <w:rsid w:val="00D4196D"/>
    <w:rsid w:val="00D41BC8"/>
    <w:rsid w:val="00D4224F"/>
    <w:rsid w:val="00D44342"/>
    <w:rsid w:val="00D460B0"/>
    <w:rsid w:val="00D4755C"/>
    <w:rsid w:val="00D47E9D"/>
    <w:rsid w:val="00D504F8"/>
    <w:rsid w:val="00D50A63"/>
    <w:rsid w:val="00D51200"/>
    <w:rsid w:val="00D543F9"/>
    <w:rsid w:val="00D559D1"/>
    <w:rsid w:val="00D56CBB"/>
    <w:rsid w:val="00D60033"/>
    <w:rsid w:val="00D61BAF"/>
    <w:rsid w:val="00D637BB"/>
    <w:rsid w:val="00D64748"/>
    <w:rsid w:val="00D66FF0"/>
    <w:rsid w:val="00D75CA6"/>
    <w:rsid w:val="00D76CCB"/>
    <w:rsid w:val="00D77F2F"/>
    <w:rsid w:val="00D809F0"/>
    <w:rsid w:val="00D819FC"/>
    <w:rsid w:val="00D83258"/>
    <w:rsid w:val="00D83D8A"/>
    <w:rsid w:val="00D84599"/>
    <w:rsid w:val="00D87E34"/>
    <w:rsid w:val="00D90A1D"/>
    <w:rsid w:val="00D91CE1"/>
    <w:rsid w:val="00D92001"/>
    <w:rsid w:val="00D932F5"/>
    <w:rsid w:val="00D93A15"/>
    <w:rsid w:val="00DA16D2"/>
    <w:rsid w:val="00DA1814"/>
    <w:rsid w:val="00DA1EB2"/>
    <w:rsid w:val="00DA27F5"/>
    <w:rsid w:val="00DA298C"/>
    <w:rsid w:val="00DA3882"/>
    <w:rsid w:val="00DB24AF"/>
    <w:rsid w:val="00DB41CC"/>
    <w:rsid w:val="00DB4C3A"/>
    <w:rsid w:val="00DB50C9"/>
    <w:rsid w:val="00DB5AFA"/>
    <w:rsid w:val="00DB658A"/>
    <w:rsid w:val="00DB6CDA"/>
    <w:rsid w:val="00DC103B"/>
    <w:rsid w:val="00DC2001"/>
    <w:rsid w:val="00DC28FC"/>
    <w:rsid w:val="00DD00C3"/>
    <w:rsid w:val="00DD36B9"/>
    <w:rsid w:val="00DD6186"/>
    <w:rsid w:val="00DD7503"/>
    <w:rsid w:val="00DE04E8"/>
    <w:rsid w:val="00DE2590"/>
    <w:rsid w:val="00DE34F6"/>
    <w:rsid w:val="00DE3A35"/>
    <w:rsid w:val="00DE4007"/>
    <w:rsid w:val="00DE5179"/>
    <w:rsid w:val="00DE69A0"/>
    <w:rsid w:val="00DE6E96"/>
    <w:rsid w:val="00DF00CA"/>
    <w:rsid w:val="00DF10AC"/>
    <w:rsid w:val="00DF1C56"/>
    <w:rsid w:val="00DF55EB"/>
    <w:rsid w:val="00DF56C9"/>
    <w:rsid w:val="00DF62DA"/>
    <w:rsid w:val="00DF7EE5"/>
    <w:rsid w:val="00E012A1"/>
    <w:rsid w:val="00E02380"/>
    <w:rsid w:val="00E02C7B"/>
    <w:rsid w:val="00E03191"/>
    <w:rsid w:val="00E03706"/>
    <w:rsid w:val="00E03C96"/>
    <w:rsid w:val="00E04C87"/>
    <w:rsid w:val="00E05DA0"/>
    <w:rsid w:val="00E076C1"/>
    <w:rsid w:val="00E1029D"/>
    <w:rsid w:val="00E10991"/>
    <w:rsid w:val="00E11507"/>
    <w:rsid w:val="00E1295A"/>
    <w:rsid w:val="00E12AC4"/>
    <w:rsid w:val="00E13347"/>
    <w:rsid w:val="00E14CC0"/>
    <w:rsid w:val="00E153C6"/>
    <w:rsid w:val="00E1634B"/>
    <w:rsid w:val="00E16FC2"/>
    <w:rsid w:val="00E17604"/>
    <w:rsid w:val="00E17774"/>
    <w:rsid w:val="00E20CE6"/>
    <w:rsid w:val="00E21982"/>
    <w:rsid w:val="00E225A4"/>
    <w:rsid w:val="00E2296A"/>
    <w:rsid w:val="00E247DE"/>
    <w:rsid w:val="00E24D2C"/>
    <w:rsid w:val="00E24D7E"/>
    <w:rsid w:val="00E27B73"/>
    <w:rsid w:val="00E300B3"/>
    <w:rsid w:val="00E335E1"/>
    <w:rsid w:val="00E33929"/>
    <w:rsid w:val="00E3669D"/>
    <w:rsid w:val="00E40888"/>
    <w:rsid w:val="00E440C5"/>
    <w:rsid w:val="00E44449"/>
    <w:rsid w:val="00E452EA"/>
    <w:rsid w:val="00E469DC"/>
    <w:rsid w:val="00E515B1"/>
    <w:rsid w:val="00E51BDD"/>
    <w:rsid w:val="00E548D6"/>
    <w:rsid w:val="00E55288"/>
    <w:rsid w:val="00E55FDB"/>
    <w:rsid w:val="00E56BED"/>
    <w:rsid w:val="00E56BFC"/>
    <w:rsid w:val="00E57794"/>
    <w:rsid w:val="00E578EC"/>
    <w:rsid w:val="00E60B4B"/>
    <w:rsid w:val="00E62870"/>
    <w:rsid w:val="00E64994"/>
    <w:rsid w:val="00E652C0"/>
    <w:rsid w:val="00E65959"/>
    <w:rsid w:val="00E66B54"/>
    <w:rsid w:val="00E66D1B"/>
    <w:rsid w:val="00E67124"/>
    <w:rsid w:val="00E6722E"/>
    <w:rsid w:val="00E700D9"/>
    <w:rsid w:val="00E71D3D"/>
    <w:rsid w:val="00E72148"/>
    <w:rsid w:val="00E72A1E"/>
    <w:rsid w:val="00E73172"/>
    <w:rsid w:val="00E7432A"/>
    <w:rsid w:val="00E7433A"/>
    <w:rsid w:val="00E7531B"/>
    <w:rsid w:val="00E76821"/>
    <w:rsid w:val="00E811C2"/>
    <w:rsid w:val="00E82082"/>
    <w:rsid w:val="00E82661"/>
    <w:rsid w:val="00E8605D"/>
    <w:rsid w:val="00E86CA4"/>
    <w:rsid w:val="00E872E4"/>
    <w:rsid w:val="00E87C12"/>
    <w:rsid w:val="00E9200A"/>
    <w:rsid w:val="00E94697"/>
    <w:rsid w:val="00E94831"/>
    <w:rsid w:val="00E973FE"/>
    <w:rsid w:val="00E976AB"/>
    <w:rsid w:val="00EA2A6A"/>
    <w:rsid w:val="00EA3E94"/>
    <w:rsid w:val="00EA65FC"/>
    <w:rsid w:val="00EA6CC5"/>
    <w:rsid w:val="00EA7B06"/>
    <w:rsid w:val="00EB06AC"/>
    <w:rsid w:val="00EB0738"/>
    <w:rsid w:val="00EB18D0"/>
    <w:rsid w:val="00EB1E40"/>
    <w:rsid w:val="00EB245B"/>
    <w:rsid w:val="00EB2DB0"/>
    <w:rsid w:val="00EC0821"/>
    <w:rsid w:val="00EC11B3"/>
    <w:rsid w:val="00EC282F"/>
    <w:rsid w:val="00EC4697"/>
    <w:rsid w:val="00EC4FCD"/>
    <w:rsid w:val="00EC7288"/>
    <w:rsid w:val="00ED1745"/>
    <w:rsid w:val="00ED2F27"/>
    <w:rsid w:val="00ED309F"/>
    <w:rsid w:val="00ED35D6"/>
    <w:rsid w:val="00ED49B8"/>
    <w:rsid w:val="00ED660C"/>
    <w:rsid w:val="00ED76CD"/>
    <w:rsid w:val="00EE09E0"/>
    <w:rsid w:val="00EE0FDD"/>
    <w:rsid w:val="00EE19C8"/>
    <w:rsid w:val="00EE3C26"/>
    <w:rsid w:val="00EE3C3C"/>
    <w:rsid w:val="00EE573F"/>
    <w:rsid w:val="00EE6D18"/>
    <w:rsid w:val="00EF09DB"/>
    <w:rsid w:val="00EF1813"/>
    <w:rsid w:val="00EF2194"/>
    <w:rsid w:val="00EF3103"/>
    <w:rsid w:val="00EF34BC"/>
    <w:rsid w:val="00EF356E"/>
    <w:rsid w:val="00EF3D7D"/>
    <w:rsid w:val="00EF4073"/>
    <w:rsid w:val="00EF555E"/>
    <w:rsid w:val="00EF6860"/>
    <w:rsid w:val="00EF7C89"/>
    <w:rsid w:val="00F01039"/>
    <w:rsid w:val="00F025B3"/>
    <w:rsid w:val="00F037A3"/>
    <w:rsid w:val="00F0439F"/>
    <w:rsid w:val="00F0500F"/>
    <w:rsid w:val="00F07CEE"/>
    <w:rsid w:val="00F14992"/>
    <w:rsid w:val="00F15A8F"/>
    <w:rsid w:val="00F17431"/>
    <w:rsid w:val="00F2146A"/>
    <w:rsid w:val="00F21883"/>
    <w:rsid w:val="00F21F5A"/>
    <w:rsid w:val="00F22E98"/>
    <w:rsid w:val="00F25649"/>
    <w:rsid w:val="00F2670E"/>
    <w:rsid w:val="00F2712D"/>
    <w:rsid w:val="00F279F9"/>
    <w:rsid w:val="00F30166"/>
    <w:rsid w:val="00F33113"/>
    <w:rsid w:val="00F3389D"/>
    <w:rsid w:val="00F33BA9"/>
    <w:rsid w:val="00F352E7"/>
    <w:rsid w:val="00F37AC7"/>
    <w:rsid w:val="00F40134"/>
    <w:rsid w:val="00F429E6"/>
    <w:rsid w:val="00F455C6"/>
    <w:rsid w:val="00F46319"/>
    <w:rsid w:val="00F4731B"/>
    <w:rsid w:val="00F50483"/>
    <w:rsid w:val="00F50DAD"/>
    <w:rsid w:val="00F530CA"/>
    <w:rsid w:val="00F55368"/>
    <w:rsid w:val="00F56347"/>
    <w:rsid w:val="00F56C09"/>
    <w:rsid w:val="00F577E3"/>
    <w:rsid w:val="00F57C48"/>
    <w:rsid w:val="00F57E72"/>
    <w:rsid w:val="00F6023E"/>
    <w:rsid w:val="00F6385D"/>
    <w:rsid w:val="00F6411B"/>
    <w:rsid w:val="00F65937"/>
    <w:rsid w:val="00F6624C"/>
    <w:rsid w:val="00F66F0A"/>
    <w:rsid w:val="00F67ECC"/>
    <w:rsid w:val="00F70AAD"/>
    <w:rsid w:val="00F718C6"/>
    <w:rsid w:val="00F72415"/>
    <w:rsid w:val="00F77137"/>
    <w:rsid w:val="00F832A8"/>
    <w:rsid w:val="00F84668"/>
    <w:rsid w:val="00F84B28"/>
    <w:rsid w:val="00F84BCA"/>
    <w:rsid w:val="00F84C09"/>
    <w:rsid w:val="00F8534C"/>
    <w:rsid w:val="00F8619B"/>
    <w:rsid w:val="00F86F8A"/>
    <w:rsid w:val="00F87385"/>
    <w:rsid w:val="00F87C8B"/>
    <w:rsid w:val="00F901E4"/>
    <w:rsid w:val="00F90320"/>
    <w:rsid w:val="00F90D63"/>
    <w:rsid w:val="00F9179D"/>
    <w:rsid w:val="00F92A79"/>
    <w:rsid w:val="00F95CD3"/>
    <w:rsid w:val="00F96F0D"/>
    <w:rsid w:val="00F97AD1"/>
    <w:rsid w:val="00F97CC9"/>
    <w:rsid w:val="00FA07D5"/>
    <w:rsid w:val="00FA1150"/>
    <w:rsid w:val="00FA38CE"/>
    <w:rsid w:val="00FA6C44"/>
    <w:rsid w:val="00FA6D9F"/>
    <w:rsid w:val="00FA6E94"/>
    <w:rsid w:val="00FA7424"/>
    <w:rsid w:val="00FB0E03"/>
    <w:rsid w:val="00FB1F95"/>
    <w:rsid w:val="00FB4D43"/>
    <w:rsid w:val="00FB65C7"/>
    <w:rsid w:val="00FB69FD"/>
    <w:rsid w:val="00FB6F8B"/>
    <w:rsid w:val="00FB7F99"/>
    <w:rsid w:val="00FC01FB"/>
    <w:rsid w:val="00FC0526"/>
    <w:rsid w:val="00FC0EE0"/>
    <w:rsid w:val="00FC3608"/>
    <w:rsid w:val="00FD0DBF"/>
    <w:rsid w:val="00FD1B3C"/>
    <w:rsid w:val="00FD295B"/>
    <w:rsid w:val="00FD4A87"/>
    <w:rsid w:val="00FD5160"/>
    <w:rsid w:val="00FD6B29"/>
    <w:rsid w:val="00FE04BA"/>
    <w:rsid w:val="00FE0834"/>
    <w:rsid w:val="00FE0D68"/>
    <w:rsid w:val="00FE58B6"/>
    <w:rsid w:val="00FE6FB3"/>
    <w:rsid w:val="00FF1125"/>
    <w:rsid w:val="00FF1EC4"/>
    <w:rsid w:val="00FF3CD8"/>
    <w:rsid w:val="00FF4BA7"/>
    <w:rsid w:val="00FF6996"/>
    <w:rsid w:val="0107548B"/>
    <w:rsid w:val="01172A03"/>
    <w:rsid w:val="013E64D1"/>
    <w:rsid w:val="016C71F3"/>
    <w:rsid w:val="018649BB"/>
    <w:rsid w:val="018942E2"/>
    <w:rsid w:val="018D7E99"/>
    <w:rsid w:val="01C64D5F"/>
    <w:rsid w:val="01CB6310"/>
    <w:rsid w:val="01E70538"/>
    <w:rsid w:val="01F47EFF"/>
    <w:rsid w:val="02473835"/>
    <w:rsid w:val="0267769A"/>
    <w:rsid w:val="02962561"/>
    <w:rsid w:val="029C535C"/>
    <w:rsid w:val="02A66D69"/>
    <w:rsid w:val="02AE0304"/>
    <w:rsid w:val="02CE37D4"/>
    <w:rsid w:val="02DC3F04"/>
    <w:rsid w:val="02DD6FAE"/>
    <w:rsid w:val="02E772A6"/>
    <w:rsid w:val="02F04ACF"/>
    <w:rsid w:val="030F1CBC"/>
    <w:rsid w:val="03196F07"/>
    <w:rsid w:val="03635FF5"/>
    <w:rsid w:val="038F0785"/>
    <w:rsid w:val="03914FEE"/>
    <w:rsid w:val="039867D8"/>
    <w:rsid w:val="03D7127D"/>
    <w:rsid w:val="03EF086A"/>
    <w:rsid w:val="04090BF8"/>
    <w:rsid w:val="04175421"/>
    <w:rsid w:val="04186DD7"/>
    <w:rsid w:val="04431502"/>
    <w:rsid w:val="0445268C"/>
    <w:rsid w:val="045477A1"/>
    <w:rsid w:val="04563CE6"/>
    <w:rsid w:val="04792519"/>
    <w:rsid w:val="04837DB2"/>
    <w:rsid w:val="049861CF"/>
    <w:rsid w:val="04AA427B"/>
    <w:rsid w:val="04D10F84"/>
    <w:rsid w:val="04D87491"/>
    <w:rsid w:val="04DD555E"/>
    <w:rsid w:val="04FF1F5F"/>
    <w:rsid w:val="05153EDD"/>
    <w:rsid w:val="053A0D26"/>
    <w:rsid w:val="055A7363"/>
    <w:rsid w:val="05616141"/>
    <w:rsid w:val="05BA2B09"/>
    <w:rsid w:val="05C86972"/>
    <w:rsid w:val="05E44177"/>
    <w:rsid w:val="06192065"/>
    <w:rsid w:val="063D202A"/>
    <w:rsid w:val="064656EE"/>
    <w:rsid w:val="06676211"/>
    <w:rsid w:val="068D6DF2"/>
    <w:rsid w:val="06A80286"/>
    <w:rsid w:val="06B156A8"/>
    <w:rsid w:val="06D75D5F"/>
    <w:rsid w:val="070B2A7E"/>
    <w:rsid w:val="070F58D8"/>
    <w:rsid w:val="073D36B2"/>
    <w:rsid w:val="07427110"/>
    <w:rsid w:val="076915B1"/>
    <w:rsid w:val="07710276"/>
    <w:rsid w:val="079E091A"/>
    <w:rsid w:val="07A42D16"/>
    <w:rsid w:val="07AE38FA"/>
    <w:rsid w:val="07B2792A"/>
    <w:rsid w:val="07C10004"/>
    <w:rsid w:val="080F4B02"/>
    <w:rsid w:val="082C4FE6"/>
    <w:rsid w:val="082D0DA2"/>
    <w:rsid w:val="083A174E"/>
    <w:rsid w:val="08422A5C"/>
    <w:rsid w:val="08564759"/>
    <w:rsid w:val="085E6577"/>
    <w:rsid w:val="08854F09"/>
    <w:rsid w:val="08A2766C"/>
    <w:rsid w:val="08B80E37"/>
    <w:rsid w:val="08EB6FFD"/>
    <w:rsid w:val="08F17FDE"/>
    <w:rsid w:val="09002AAC"/>
    <w:rsid w:val="09294636"/>
    <w:rsid w:val="092F4820"/>
    <w:rsid w:val="093C1EB6"/>
    <w:rsid w:val="096413CE"/>
    <w:rsid w:val="097B1CB1"/>
    <w:rsid w:val="098015DE"/>
    <w:rsid w:val="09AC019B"/>
    <w:rsid w:val="09C70C40"/>
    <w:rsid w:val="09D01255"/>
    <w:rsid w:val="09E11168"/>
    <w:rsid w:val="09E148B3"/>
    <w:rsid w:val="09EA2E7A"/>
    <w:rsid w:val="0A0A4E8E"/>
    <w:rsid w:val="0A572D98"/>
    <w:rsid w:val="0A58657D"/>
    <w:rsid w:val="0A6876F6"/>
    <w:rsid w:val="0A6A7308"/>
    <w:rsid w:val="0A6B4ECB"/>
    <w:rsid w:val="0A6F3B8E"/>
    <w:rsid w:val="0A804992"/>
    <w:rsid w:val="0A927AEB"/>
    <w:rsid w:val="0A9B6453"/>
    <w:rsid w:val="0AAE492D"/>
    <w:rsid w:val="0AB80DB3"/>
    <w:rsid w:val="0AE53DFE"/>
    <w:rsid w:val="0AE544B5"/>
    <w:rsid w:val="0AF709DE"/>
    <w:rsid w:val="0B0A424C"/>
    <w:rsid w:val="0B1A110D"/>
    <w:rsid w:val="0B1A2341"/>
    <w:rsid w:val="0B31704A"/>
    <w:rsid w:val="0B32638C"/>
    <w:rsid w:val="0B5B1213"/>
    <w:rsid w:val="0B6D4294"/>
    <w:rsid w:val="0B85195A"/>
    <w:rsid w:val="0BC51CD4"/>
    <w:rsid w:val="0BE2772D"/>
    <w:rsid w:val="0BE91E5D"/>
    <w:rsid w:val="0BF63928"/>
    <w:rsid w:val="0C0A385B"/>
    <w:rsid w:val="0C142961"/>
    <w:rsid w:val="0C556AF3"/>
    <w:rsid w:val="0C5B263B"/>
    <w:rsid w:val="0C670C69"/>
    <w:rsid w:val="0C682F1B"/>
    <w:rsid w:val="0C8D626F"/>
    <w:rsid w:val="0CAA04C6"/>
    <w:rsid w:val="0CD2523C"/>
    <w:rsid w:val="0D0B3488"/>
    <w:rsid w:val="0D0C7F06"/>
    <w:rsid w:val="0D2E38F3"/>
    <w:rsid w:val="0D417345"/>
    <w:rsid w:val="0D6E7E4F"/>
    <w:rsid w:val="0D7E4752"/>
    <w:rsid w:val="0D812EF9"/>
    <w:rsid w:val="0DA92422"/>
    <w:rsid w:val="0DB02D6D"/>
    <w:rsid w:val="0DF85DF3"/>
    <w:rsid w:val="0E341232"/>
    <w:rsid w:val="0E3F3381"/>
    <w:rsid w:val="0E95687D"/>
    <w:rsid w:val="0EBD1634"/>
    <w:rsid w:val="0EE82A70"/>
    <w:rsid w:val="0EFD0CB5"/>
    <w:rsid w:val="0EFF7E56"/>
    <w:rsid w:val="0F013295"/>
    <w:rsid w:val="0F220D59"/>
    <w:rsid w:val="0F2E3D3A"/>
    <w:rsid w:val="0F425534"/>
    <w:rsid w:val="0F4C0D20"/>
    <w:rsid w:val="0F7F4595"/>
    <w:rsid w:val="0F8751F8"/>
    <w:rsid w:val="0FC14B41"/>
    <w:rsid w:val="0FC94071"/>
    <w:rsid w:val="101F3682"/>
    <w:rsid w:val="10217C3A"/>
    <w:rsid w:val="10305890"/>
    <w:rsid w:val="103B300D"/>
    <w:rsid w:val="10466E61"/>
    <w:rsid w:val="10863516"/>
    <w:rsid w:val="10A459F3"/>
    <w:rsid w:val="10AC0DCD"/>
    <w:rsid w:val="10B82F6D"/>
    <w:rsid w:val="10C44B7C"/>
    <w:rsid w:val="10CD30DE"/>
    <w:rsid w:val="10D47042"/>
    <w:rsid w:val="1115660A"/>
    <w:rsid w:val="111A3AF0"/>
    <w:rsid w:val="111C717B"/>
    <w:rsid w:val="1124126D"/>
    <w:rsid w:val="112834C3"/>
    <w:rsid w:val="112903BA"/>
    <w:rsid w:val="113B110E"/>
    <w:rsid w:val="11464F9C"/>
    <w:rsid w:val="115D770B"/>
    <w:rsid w:val="11672F54"/>
    <w:rsid w:val="118606B0"/>
    <w:rsid w:val="11BE2D62"/>
    <w:rsid w:val="120966C2"/>
    <w:rsid w:val="120E39AF"/>
    <w:rsid w:val="12165DBF"/>
    <w:rsid w:val="122371B1"/>
    <w:rsid w:val="12303925"/>
    <w:rsid w:val="125A3767"/>
    <w:rsid w:val="12626FB9"/>
    <w:rsid w:val="12A03125"/>
    <w:rsid w:val="12AE385F"/>
    <w:rsid w:val="12AF7BBF"/>
    <w:rsid w:val="12B42F0C"/>
    <w:rsid w:val="12D76496"/>
    <w:rsid w:val="131E5B78"/>
    <w:rsid w:val="13295795"/>
    <w:rsid w:val="13296671"/>
    <w:rsid w:val="13332AE5"/>
    <w:rsid w:val="13362451"/>
    <w:rsid w:val="13547303"/>
    <w:rsid w:val="138F19DB"/>
    <w:rsid w:val="13AF5A6C"/>
    <w:rsid w:val="13B36495"/>
    <w:rsid w:val="13C60A75"/>
    <w:rsid w:val="13C77475"/>
    <w:rsid w:val="1427586E"/>
    <w:rsid w:val="14991DDA"/>
    <w:rsid w:val="149F7C6B"/>
    <w:rsid w:val="14B7798F"/>
    <w:rsid w:val="14C546DA"/>
    <w:rsid w:val="14C81890"/>
    <w:rsid w:val="14E855EA"/>
    <w:rsid w:val="14E911CC"/>
    <w:rsid w:val="14FD4C0E"/>
    <w:rsid w:val="153712DC"/>
    <w:rsid w:val="153B50D8"/>
    <w:rsid w:val="154B12B0"/>
    <w:rsid w:val="154D2042"/>
    <w:rsid w:val="15544C5F"/>
    <w:rsid w:val="155D11F6"/>
    <w:rsid w:val="15710D28"/>
    <w:rsid w:val="157159BB"/>
    <w:rsid w:val="159C482D"/>
    <w:rsid w:val="15AA7E92"/>
    <w:rsid w:val="15BD28F7"/>
    <w:rsid w:val="15DE12FD"/>
    <w:rsid w:val="1613692A"/>
    <w:rsid w:val="162A1817"/>
    <w:rsid w:val="16323043"/>
    <w:rsid w:val="16573B76"/>
    <w:rsid w:val="167067E4"/>
    <w:rsid w:val="16800E8D"/>
    <w:rsid w:val="16956BAD"/>
    <w:rsid w:val="16BF645B"/>
    <w:rsid w:val="16EC56FD"/>
    <w:rsid w:val="16FB4033"/>
    <w:rsid w:val="171720D9"/>
    <w:rsid w:val="171B1C43"/>
    <w:rsid w:val="173059F6"/>
    <w:rsid w:val="17545D23"/>
    <w:rsid w:val="1766694C"/>
    <w:rsid w:val="17790C4A"/>
    <w:rsid w:val="177C265A"/>
    <w:rsid w:val="17C34B0A"/>
    <w:rsid w:val="180C6E5D"/>
    <w:rsid w:val="181853CC"/>
    <w:rsid w:val="184F2D6C"/>
    <w:rsid w:val="18514FC2"/>
    <w:rsid w:val="186F7F7F"/>
    <w:rsid w:val="18716A45"/>
    <w:rsid w:val="18D8386B"/>
    <w:rsid w:val="18E92A80"/>
    <w:rsid w:val="19352856"/>
    <w:rsid w:val="19622F5E"/>
    <w:rsid w:val="1977008B"/>
    <w:rsid w:val="197850EA"/>
    <w:rsid w:val="19883850"/>
    <w:rsid w:val="19886821"/>
    <w:rsid w:val="19BF27BD"/>
    <w:rsid w:val="19C8772C"/>
    <w:rsid w:val="19CA2D7A"/>
    <w:rsid w:val="19CF58E5"/>
    <w:rsid w:val="19D31B70"/>
    <w:rsid w:val="19E333D9"/>
    <w:rsid w:val="1A013DB5"/>
    <w:rsid w:val="1A497C7A"/>
    <w:rsid w:val="1A7E5870"/>
    <w:rsid w:val="1A955331"/>
    <w:rsid w:val="1AB64BE3"/>
    <w:rsid w:val="1AC41918"/>
    <w:rsid w:val="1AF11D2C"/>
    <w:rsid w:val="1B015B99"/>
    <w:rsid w:val="1B0E4A1F"/>
    <w:rsid w:val="1B10720A"/>
    <w:rsid w:val="1B123E4B"/>
    <w:rsid w:val="1B397894"/>
    <w:rsid w:val="1B83266B"/>
    <w:rsid w:val="1BA86C22"/>
    <w:rsid w:val="1BD914DC"/>
    <w:rsid w:val="1BE33DAF"/>
    <w:rsid w:val="1BEE47E9"/>
    <w:rsid w:val="1BF12B33"/>
    <w:rsid w:val="1C161152"/>
    <w:rsid w:val="1C1B3898"/>
    <w:rsid w:val="1C393D1E"/>
    <w:rsid w:val="1C3A5F23"/>
    <w:rsid w:val="1C3D2A94"/>
    <w:rsid w:val="1CBF08D2"/>
    <w:rsid w:val="1D24698D"/>
    <w:rsid w:val="1D3501BC"/>
    <w:rsid w:val="1D4659AD"/>
    <w:rsid w:val="1D5371D6"/>
    <w:rsid w:val="1D547061"/>
    <w:rsid w:val="1D663446"/>
    <w:rsid w:val="1D6C567B"/>
    <w:rsid w:val="1D8C6BB1"/>
    <w:rsid w:val="1D9749D0"/>
    <w:rsid w:val="1DA06167"/>
    <w:rsid w:val="1DF65A2C"/>
    <w:rsid w:val="1E162569"/>
    <w:rsid w:val="1E4E424F"/>
    <w:rsid w:val="1E4E4283"/>
    <w:rsid w:val="1E543091"/>
    <w:rsid w:val="1E6637D0"/>
    <w:rsid w:val="1E6A6679"/>
    <w:rsid w:val="1E765794"/>
    <w:rsid w:val="1E8D551B"/>
    <w:rsid w:val="1E8F2DBC"/>
    <w:rsid w:val="1E8F70C1"/>
    <w:rsid w:val="1E977298"/>
    <w:rsid w:val="1EA76AD2"/>
    <w:rsid w:val="1EC117AB"/>
    <w:rsid w:val="1EEA138E"/>
    <w:rsid w:val="1EED3B7A"/>
    <w:rsid w:val="1F000BC2"/>
    <w:rsid w:val="1F00732A"/>
    <w:rsid w:val="1F0B07A9"/>
    <w:rsid w:val="1F0E4552"/>
    <w:rsid w:val="1F226CEB"/>
    <w:rsid w:val="1F2E555A"/>
    <w:rsid w:val="1F43738D"/>
    <w:rsid w:val="1F494278"/>
    <w:rsid w:val="1F4E0A8C"/>
    <w:rsid w:val="1F566FAE"/>
    <w:rsid w:val="1F99475D"/>
    <w:rsid w:val="1F9951B1"/>
    <w:rsid w:val="1FD46AEE"/>
    <w:rsid w:val="1FE6792B"/>
    <w:rsid w:val="2040567B"/>
    <w:rsid w:val="2047197C"/>
    <w:rsid w:val="208134EC"/>
    <w:rsid w:val="20831193"/>
    <w:rsid w:val="208536DD"/>
    <w:rsid w:val="208E4638"/>
    <w:rsid w:val="20AC4892"/>
    <w:rsid w:val="20E77073"/>
    <w:rsid w:val="21013239"/>
    <w:rsid w:val="2109362C"/>
    <w:rsid w:val="210C3CB5"/>
    <w:rsid w:val="21137F34"/>
    <w:rsid w:val="214A19C3"/>
    <w:rsid w:val="21987A51"/>
    <w:rsid w:val="21AB2FC8"/>
    <w:rsid w:val="224E0A1D"/>
    <w:rsid w:val="22776202"/>
    <w:rsid w:val="22AE7005"/>
    <w:rsid w:val="22BF07F9"/>
    <w:rsid w:val="22C03171"/>
    <w:rsid w:val="22C03460"/>
    <w:rsid w:val="22C5630B"/>
    <w:rsid w:val="22E01FB4"/>
    <w:rsid w:val="22E104A7"/>
    <w:rsid w:val="22FD731B"/>
    <w:rsid w:val="230E6A7F"/>
    <w:rsid w:val="2345586E"/>
    <w:rsid w:val="234676EF"/>
    <w:rsid w:val="2348409C"/>
    <w:rsid w:val="23694435"/>
    <w:rsid w:val="237D67E9"/>
    <w:rsid w:val="238B30B1"/>
    <w:rsid w:val="239A3333"/>
    <w:rsid w:val="23BD6FE3"/>
    <w:rsid w:val="23F5581F"/>
    <w:rsid w:val="24822706"/>
    <w:rsid w:val="24B42B86"/>
    <w:rsid w:val="24DB6797"/>
    <w:rsid w:val="250D7AF6"/>
    <w:rsid w:val="251C022F"/>
    <w:rsid w:val="25270BB7"/>
    <w:rsid w:val="2550221D"/>
    <w:rsid w:val="25565C81"/>
    <w:rsid w:val="255E19E0"/>
    <w:rsid w:val="25756482"/>
    <w:rsid w:val="259834D5"/>
    <w:rsid w:val="259D4A8D"/>
    <w:rsid w:val="259E3CDC"/>
    <w:rsid w:val="25CF6FE6"/>
    <w:rsid w:val="26036537"/>
    <w:rsid w:val="26161978"/>
    <w:rsid w:val="26212C33"/>
    <w:rsid w:val="26750F9A"/>
    <w:rsid w:val="2676273B"/>
    <w:rsid w:val="268362C1"/>
    <w:rsid w:val="269C3827"/>
    <w:rsid w:val="26A14C12"/>
    <w:rsid w:val="26AB2025"/>
    <w:rsid w:val="26B80565"/>
    <w:rsid w:val="26C111D5"/>
    <w:rsid w:val="26D412E6"/>
    <w:rsid w:val="26DF530B"/>
    <w:rsid w:val="271F1797"/>
    <w:rsid w:val="273804F8"/>
    <w:rsid w:val="27443122"/>
    <w:rsid w:val="274B49DB"/>
    <w:rsid w:val="275A6CC4"/>
    <w:rsid w:val="27715BD7"/>
    <w:rsid w:val="27725ED0"/>
    <w:rsid w:val="27BD5939"/>
    <w:rsid w:val="27DF0DAD"/>
    <w:rsid w:val="281A35CE"/>
    <w:rsid w:val="282407CD"/>
    <w:rsid w:val="28346AD4"/>
    <w:rsid w:val="28701A12"/>
    <w:rsid w:val="28AC5FA3"/>
    <w:rsid w:val="28BF4029"/>
    <w:rsid w:val="28D0374D"/>
    <w:rsid w:val="28E37384"/>
    <w:rsid w:val="29037B8D"/>
    <w:rsid w:val="297F5BEA"/>
    <w:rsid w:val="2987212E"/>
    <w:rsid w:val="299E7D84"/>
    <w:rsid w:val="29C46D83"/>
    <w:rsid w:val="29E74E46"/>
    <w:rsid w:val="29E94189"/>
    <w:rsid w:val="29EC4D0B"/>
    <w:rsid w:val="29F810E2"/>
    <w:rsid w:val="29FA6717"/>
    <w:rsid w:val="2A5B3EDB"/>
    <w:rsid w:val="2A6603D4"/>
    <w:rsid w:val="2A7A0934"/>
    <w:rsid w:val="2A7E5226"/>
    <w:rsid w:val="2AAD7E1A"/>
    <w:rsid w:val="2ABB74BA"/>
    <w:rsid w:val="2AD70B76"/>
    <w:rsid w:val="2AE22CE6"/>
    <w:rsid w:val="2AE6032D"/>
    <w:rsid w:val="2AF512D5"/>
    <w:rsid w:val="2B084932"/>
    <w:rsid w:val="2B17347C"/>
    <w:rsid w:val="2B640638"/>
    <w:rsid w:val="2B736EA0"/>
    <w:rsid w:val="2B7E6BAC"/>
    <w:rsid w:val="2B91390B"/>
    <w:rsid w:val="2BC756D3"/>
    <w:rsid w:val="2C084785"/>
    <w:rsid w:val="2C3A38C6"/>
    <w:rsid w:val="2C531CB4"/>
    <w:rsid w:val="2C5D509A"/>
    <w:rsid w:val="2C682266"/>
    <w:rsid w:val="2C7D67D1"/>
    <w:rsid w:val="2CA67996"/>
    <w:rsid w:val="2CC6515A"/>
    <w:rsid w:val="2CEA6079"/>
    <w:rsid w:val="2D130B0A"/>
    <w:rsid w:val="2D46629B"/>
    <w:rsid w:val="2D601164"/>
    <w:rsid w:val="2D811D98"/>
    <w:rsid w:val="2D875A3A"/>
    <w:rsid w:val="2DAE4517"/>
    <w:rsid w:val="2DAF3677"/>
    <w:rsid w:val="2DD62A26"/>
    <w:rsid w:val="2DE31CFC"/>
    <w:rsid w:val="2DE91939"/>
    <w:rsid w:val="2E04796F"/>
    <w:rsid w:val="2E293309"/>
    <w:rsid w:val="2E467CC7"/>
    <w:rsid w:val="2E511D6D"/>
    <w:rsid w:val="2E532A1D"/>
    <w:rsid w:val="2E9B5861"/>
    <w:rsid w:val="2EAA6076"/>
    <w:rsid w:val="2ED97801"/>
    <w:rsid w:val="2F160464"/>
    <w:rsid w:val="2F273A9A"/>
    <w:rsid w:val="2F295211"/>
    <w:rsid w:val="2F6A780B"/>
    <w:rsid w:val="2F906CE6"/>
    <w:rsid w:val="2F9E55FD"/>
    <w:rsid w:val="2FA73900"/>
    <w:rsid w:val="2FD06F93"/>
    <w:rsid w:val="2FD27B7D"/>
    <w:rsid w:val="2FEF4539"/>
    <w:rsid w:val="2FF629D2"/>
    <w:rsid w:val="300264A9"/>
    <w:rsid w:val="30172235"/>
    <w:rsid w:val="302617AE"/>
    <w:rsid w:val="303F0952"/>
    <w:rsid w:val="30401884"/>
    <w:rsid w:val="304C197C"/>
    <w:rsid w:val="306B29B5"/>
    <w:rsid w:val="307A0313"/>
    <w:rsid w:val="30810ACA"/>
    <w:rsid w:val="309832D4"/>
    <w:rsid w:val="309F751C"/>
    <w:rsid w:val="30B02767"/>
    <w:rsid w:val="30C220DC"/>
    <w:rsid w:val="30C7350B"/>
    <w:rsid w:val="31256F7E"/>
    <w:rsid w:val="31403C6B"/>
    <w:rsid w:val="31413001"/>
    <w:rsid w:val="31A43590"/>
    <w:rsid w:val="31D20878"/>
    <w:rsid w:val="31D44E52"/>
    <w:rsid w:val="31F22192"/>
    <w:rsid w:val="323B6454"/>
    <w:rsid w:val="3248524B"/>
    <w:rsid w:val="32500971"/>
    <w:rsid w:val="32592445"/>
    <w:rsid w:val="325B0A56"/>
    <w:rsid w:val="32816265"/>
    <w:rsid w:val="328F74FA"/>
    <w:rsid w:val="329670C1"/>
    <w:rsid w:val="32B977DB"/>
    <w:rsid w:val="32CC21CD"/>
    <w:rsid w:val="32D9193B"/>
    <w:rsid w:val="330760EA"/>
    <w:rsid w:val="331713A3"/>
    <w:rsid w:val="332F4AFC"/>
    <w:rsid w:val="337E7EF7"/>
    <w:rsid w:val="33853094"/>
    <w:rsid w:val="33947BD0"/>
    <w:rsid w:val="33A06705"/>
    <w:rsid w:val="33A8380B"/>
    <w:rsid w:val="33D86D5A"/>
    <w:rsid w:val="33DF5EA9"/>
    <w:rsid w:val="33E10ACB"/>
    <w:rsid w:val="33E6647B"/>
    <w:rsid w:val="34070FD0"/>
    <w:rsid w:val="345148D2"/>
    <w:rsid w:val="34553E1B"/>
    <w:rsid w:val="3462399A"/>
    <w:rsid w:val="34713BFD"/>
    <w:rsid w:val="34727282"/>
    <w:rsid w:val="34972E70"/>
    <w:rsid w:val="349E687F"/>
    <w:rsid w:val="34AB01AA"/>
    <w:rsid w:val="34B829B3"/>
    <w:rsid w:val="34C81929"/>
    <w:rsid w:val="35066A3B"/>
    <w:rsid w:val="350E2053"/>
    <w:rsid w:val="35266161"/>
    <w:rsid w:val="352D4398"/>
    <w:rsid w:val="35561CEB"/>
    <w:rsid w:val="356B6B83"/>
    <w:rsid w:val="35A67FF4"/>
    <w:rsid w:val="35BA7826"/>
    <w:rsid w:val="35D1365B"/>
    <w:rsid w:val="35E150DB"/>
    <w:rsid w:val="361C016D"/>
    <w:rsid w:val="36284C05"/>
    <w:rsid w:val="363E7F4B"/>
    <w:rsid w:val="367A25B8"/>
    <w:rsid w:val="367B0477"/>
    <w:rsid w:val="367B636E"/>
    <w:rsid w:val="36A007CA"/>
    <w:rsid w:val="36C51700"/>
    <w:rsid w:val="36C941C4"/>
    <w:rsid w:val="36E054E9"/>
    <w:rsid w:val="36FA755D"/>
    <w:rsid w:val="36FF5E47"/>
    <w:rsid w:val="3701395E"/>
    <w:rsid w:val="370B2E0A"/>
    <w:rsid w:val="37172FBD"/>
    <w:rsid w:val="372C79F1"/>
    <w:rsid w:val="373A2D5F"/>
    <w:rsid w:val="37772465"/>
    <w:rsid w:val="3785500D"/>
    <w:rsid w:val="378658EC"/>
    <w:rsid w:val="378C4CA0"/>
    <w:rsid w:val="37A07C78"/>
    <w:rsid w:val="37A7456D"/>
    <w:rsid w:val="37C624B2"/>
    <w:rsid w:val="37E32B09"/>
    <w:rsid w:val="37F05781"/>
    <w:rsid w:val="37F60FE9"/>
    <w:rsid w:val="3810372D"/>
    <w:rsid w:val="3825367C"/>
    <w:rsid w:val="3869749C"/>
    <w:rsid w:val="38B613BD"/>
    <w:rsid w:val="38CE423B"/>
    <w:rsid w:val="38D34E86"/>
    <w:rsid w:val="38E55187"/>
    <w:rsid w:val="391F470E"/>
    <w:rsid w:val="392E0906"/>
    <w:rsid w:val="392F7A75"/>
    <w:rsid w:val="39433528"/>
    <w:rsid w:val="39596FA3"/>
    <w:rsid w:val="396C52DB"/>
    <w:rsid w:val="39802111"/>
    <w:rsid w:val="399B34CA"/>
    <w:rsid w:val="39B50507"/>
    <w:rsid w:val="39C466E9"/>
    <w:rsid w:val="39D92B57"/>
    <w:rsid w:val="39EB229D"/>
    <w:rsid w:val="39EC3907"/>
    <w:rsid w:val="3A200019"/>
    <w:rsid w:val="3A2C1BC6"/>
    <w:rsid w:val="3A7429EC"/>
    <w:rsid w:val="3A755B6C"/>
    <w:rsid w:val="3A762FF0"/>
    <w:rsid w:val="3A8D31F0"/>
    <w:rsid w:val="3A9C0E08"/>
    <w:rsid w:val="3AC40956"/>
    <w:rsid w:val="3ADA639B"/>
    <w:rsid w:val="3ADB0596"/>
    <w:rsid w:val="3ADB6274"/>
    <w:rsid w:val="3AEB109A"/>
    <w:rsid w:val="3B00320F"/>
    <w:rsid w:val="3B095D2E"/>
    <w:rsid w:val="3B167443"/>
    <w:rsid w:val="3B2E656E"/>
    <w:rsid w:val="3B2F0098"/>
    <w:rsid w:val="3BB00D58"/>
    <w:rsid w:val="3BB15227"/>
    <w:rsid w:val="3BC06E32"/>
    <w:rsid w:val="3BD07915"/>
    <w:rsid w:val="3BD60CBD"/>
    <w:rsid w:val="3BED6E7D"/>
    <w:rsid w:val="3BF828A1"/>
    <w:rsid w:val="3C2104FC"/>
    <w:rsid w:val="3C267118"/>
    <w:rsid w:val="3C4542ED"/>
    <w:rsid w:val="3C4936B2"/>
    <w:rsid w:val="3C7313F5"/>
    <w:rsid w:val="3C875DAB"/>
    <w:rsid w:val="3C8841DA"/>
    <w:rsid w:val="3CB35F21"/>
    <w:rsid w:val="3CD131F9"/>
    <w:rsid w:val="3CDF0C10"/>
    <w:rsid w:val="3CEE134C"/>
    <w:rsid w:val="3CF46632"/>
    <w:rsid w:val="3D1868E9"/>
    <w:rsid w:val="3D234FD5"/>
    <w:rsid w:val="3D2B3C59"/>
    <w:rsid w:val="3D477175"/>
    <w:rsid w:val="3D4F2F4A"/>
    <w:rsid w:val="3D5861D0"/>
    <w:rsid w:val="3D5B6225"/>
    <w:rsid w:val="3D6C4385"/>
    <w:rsid w:val="3D78524D"/>
    <w:rsid w:val="3D9371C9"/>
    <w:rsid w:val="3DA50B18"/>
    <w:rsid w:val="3DB46FC5"/>
    <w:rsid w:val="3DCB29EA"/>
    <w:rsid w:val="3DD03CD7"/>
    <w:rsid w:val="3DD3100F"/>
    <w:rsid w:val="3DF52340"/>
    <w:rsid w:val="3E3660C8"/>
    <w:rsid w:val="3E4203B8"/>
    <w:rsid w:val="3E5E254D"/>
    <w:rsid w:val="3E7D2DF0"/>
    <w:rsid w:val="3E992759"/>
    <w:rsid w:val="3EA52C84"/>
    <w:rsid w:val="3EBA0075"/>
    <w:rsid w:val="3ED318B7"/>
    <w:rsid w:val="3ED86E74"/>
    <w:rsid w:val="3EF93CF5"/>
    <w:rsid w:val="3EFC1B6C"/>
    <w:rsid w:val="3F0534CD"/>
    <w:rsid w:val="3F156790"/>
    <w:rsid w:val="3F2C6AAF"/>
    <w:rsid w:val="3F65635F"/>
    <w:rsid w:val="3F6902F3"/>
    <w:rsid w:val="3F8343F8"/>
    <w:rsid w:val="40115AFF"/>
    <w:rsid w:val="405D584C"/>
    <w:rsid w:val="40B454B6"/>
    <w:rsid w:val="40C64B11"/>
    <w:rsid w:val="40CD713B"/>
    <w:rsid w:val="40E063BD"/>
    <w:rsid w:val="40F96005"/>
    <w:rsid w:val="40FE18EE"/>
    <w:rsid w:val="41232723"/>
    <w:rsid w:val="412F5395"/>
    <w:rsid w:val="41711B54"/>
    <w:rsid w:val="418164DF"/>
    <w:rsid w:val="418A115B"/>
    <w:rsid w:val="418D5DEE"/>
    <w:rsid w:val="41951FE1"/>
    <w:rsid w:val="41AD023F"/>
    <w:rsid w:val="41AE04AF"/>
    <w:rsid w:val="41B45130"/>
    <w:rsid w:val="41C73C6F"/>
    <w:rsid w:val="41DF489C"/>
    <w:rsid w:val="41F32AFD"/>
    <w:rsid w:val="41F52311"/>
    <w:rsid w:val="42305DCB"/>
    <w:rsid w:val="4239639A"/>
    <w:rsid w:val="42431953"/>
    <w:rsid w:val="427E30C2"/>
    <w:rsid w:val="42972D40"/>
    <w:rsid w:val="429C2FE5"/>
    <w:rsid w:val="42A60C43"/>
    <w:rsid w:val="42E772BD"/>
    <w:rsid w:val="42FC375E"/>
    <w:rsid w:val="430C7175"/>
    <w:rsid w:val="430F2795"/>
    <w:rsid w:val="43491179"/>
    <w:rsid w:val="435218EE"/>
    <w:rsid w:val="43623291"/>
    <w:rsid w:val="43756D02"/>
    <w:rsid w:val="43A42B16"/>
    <w:rsid w:val="43EF63BB"/>
    <w:rsid w:val="444F19E9"/>
    <w:rsid w:val="44532741"/>
    <w:rsid w:val="44614FA7"/>
    <w:rsid w:val="447639F2"/>
    <w:rsid w:val="44773B36"/>
    <w:rsid w:val="448E36A0"/>
    <w:rsid w:val="44C52581"/>
    <w:rsid w:val="44C62EBB"/>
    <w:rsid w:val="44E807B2"/>
    <w:rsid w:val="44F17D36"/>
    <w:rsid w:val="44FE3B14"/>
    <w:rsid w:val="44FF69D8"/>
    <w:rsid w:val="45033EB2"/>
    <w:rsid w:val="453E310D"/>
    <w:rsid w:val="454D2634"/>
    <w:rsid w:val="457E6A8A"/>
    <w:rsid w:val="45A73916"/>
    <w:rsid w:val="45B6633A"/>
    <w:rsid w:val="45CE7EB2"/>
    <w:rsid w:val="45D06680"/>
    <w:rsid w:val="45DA6BFB"/>
    <w:rsid w:val="460E1316"/>
    <w:rsid w:val="463347FC"/>
    <w:rsid w:val="464113EC"/>
    <w:rsid w:val="4642364B"/>
    <w:rsid w:val="469F296F"/>
    <w:rsid w:val="46A00AF6"/>
    <w:rsid w:val="46C251C1"/>
    <w:rsid w:val="46DE32A7"/>
    <w:rsid w:val="46E9775F"/>
    <w:rsid w:val="470703F1"/>
    <w:rsid w:val="470A1F32"/>
    <w:rsid w:val="47113C3F"/>
    <w:rsid w:val="471761DC"/>
    <w:rsid w:val="47234357"/>
    <w:rsid w:val="472C6302"/>
    <w:rsid w:val="472D7673"/>
    <w:rsid w:val="47890396"/>
    <w:rsid w:val="479C007B"/>
    <w:rsid w:val="47C3513E"/>
    <w:rsid w:val="47EB386F"/>
    <w:rsid w:val="47FF4F8B"/>
    <w:rsid w:val="4808735E"/>
    <w:rsid w:val="48284CFC"/>
    <w:rsid w:val="482C386D"/>
    <w:rsid w:val="4831237A"/>
    <w:rsid w:val="48403BF4"/>
    <w:rsid w:val="48413B4F"/>
    <w:rsid w:val="487B2426"/>
    <w:rsid w:val="488A6601"/>
    <w:rsid w:val="48961A2D"/>
    <w:rsid w:val="48974B97"/>
    <w:rsid w:val="48974C20"/>
    <w:rsid w:val="48C26CC5"/>
    <w:rsid w:val="48E96823"/>
    <w:rsid w:val="49030CEF"/>
    <w:rsid w:val="49222948"/>
    <w:rsid w:val="495E40D2"/>
    <w:rsid w:val="496C089C"/>
    <w:rsid w:val="49871D05"/>
    <w:rsid w:val="49A22B4E"/>
    <w:rsid w:val="49B255EE"/>
    <w:rsid w:val="49D25013"/>
    <w:rsid w:val="49DB58DD"/>
    <w:rsid w:val="49E90CA8"/>
    <w:rsid w:val="4A316ADE"/>
    <w:rsid w:val="4A327EE5"/>
    <w:rsid w:val="4A394D65"/>
    <w:rsid w:val="4A4E32CC"/>
    <w:rsid w:val="4A514C86"/>
    <w:rsid w:val="4A79158A"/>
    <w:rsid w:val="4A8223FD"/>
    <w:rsid w:val="4AE55B3A"/>
    <w:rsid w:val="4AED4252"/>
    <w:rsid w:val="4B0B400B"/>
    <w:rsid w:val="4B0E3F5A"/>
    <w:rsid w:val="4B0F37C5"/>
    <w:rsid w:val="4B0F3E50"/>
    <w:rsid w:val="4B245A16"/>
    <w:rsid w:val="4B4D675A"/>
    <w:rsid w:val="4B4E7232"/>
    <w:rsid w:val="4B5527CE"/>
    <w:rsid w:val="4B5D392B"/>
    <w:rsid w:val="4B7146BE"/>
    <w:rsid w:val="4B717044"/>
    <w:rsid w:val="4B760718"/>
    <w:rsid w:val="4B8B27D2"/>
    <w:rsid w:val="4B9658FF"/>
    <w:rsid w:val="4BA1316F"/>
    <w:rsid w:val="4BA438D4"/>
    <w:rsid w:val="4BAB425E"/>
    <w:rsid w:val="4BC15AD3"/>
    <w:rsid w:val="4BF276FE"/>
    <w:rsid w:val="4BFE50BB"/>
    <w:rsid w:val="4C192D2A"/>
    <w:rsid w:val="4C1F11D0"/>
    <w:rsid w:val="4C35155C"/>
    <w:rsid w:val="4C3B2B64"/>
    <w:rsid w:val="4C4B31F0"/>
    <w:rsid w:val="4C5811DA"/>
    <w:rsid w:val="4C7A199B"/>
    <w:rsid w:val="4CAD2F08"/>
    <w:rsid w:val="4CFB182D"/>
    <w:rsid w:val="4D0157AB"/>
    <w:rsid w:val="4D6D1829"/>
    <w:rsid w:val="4D8207D1"/>
    <w:rsid w:val="4D8D255F"/>
    <w:rsid w:val="4D953F3A"/>
    <w:rsid w:val="4DBF5582"/>
    <w:rsid w:val="4DDD30E2"/>
    <w:rsid w:val="4E135747"/>
    <w:rsid w:val="4E394031"/>
    <w:rsid w:val="4E3B2891"/>
    <w:rsid w:val="4E3B5B06"/>
    <w:rsid w:val="4E491B87"/>
    <w:rsid w:val="4E6F0A12"/>
    <w:rsid w:val="4E744110"/>
    <w:rsid w:val="4E781872"/>
    <w:rsid w:val="4E7D4E38"/>
    <w:rsid w:val="4E7E14C4"/>
    <w:rsid w:val="4E7E2CDE"/>
    <w:rsid w:val="4EB2363E"/>
    <w:rsid w:val="4EB53AF6"/>
    <w:rsid w:val="4EC039CA"/>
    <w:rsid w:val="4EC4124E"/>
    <w:rsid w:val="4ED9240A"/>
    <w:rsid w:val="4EEA389B"/>
    <w:rsid w:val="4EEA4880"/>
    <w:rsid w:val="4EFA42A6"/>
    <w:rsid w:val="4F0E056F"/>
    <w:rsid w:val="4F287CA6"/>
    <w:rsid w:val="4F2C5FD1"/>
    <w:rsid w:val="4F3F083F"/>
    <w:rsid w:val="4F4F437C"/>
    <w:rsid w:val="4F532425"/>
    <w:rsid w:val="4F7A1A4D"/>
    <w:rsid w:val="4F900A32"/>
    <w:rsid w:val="4FB52FFD"/>
    <w:rsid w:val="4FDA56C3"/>
    <w:rsid w:val="4FE90FDC"/>
    <w:rsid w:val="501C173B"/>
    <w:rsid w:val="50367784"/>
    <w:rsid w:val="50381C64"/>
    <w:rsid w:val="503A0654"/>
    <w:rsid w:val="50890037"/>
    <w:rsid w:val="508C614C"/>
    <w:rsid w:val="508E62BD"/>
    <w:rsid w:val="508E770D"/>
    <w:rsid w:val="509459DF"/>
    <w:rsid w:val="50A86828"/>
    <w:rsid w:val="50B74C36"/>
    <w:rsid w:val="511A1464"/>
    <w:rsid w:val="51286E64"/>
    <w:rsid w:val="51343C2E"/>
    <w:rsid w:val="513B7615"/>
    <w:rsid w:val="51744198"/>
    <w:rsid w:val="5186765C"/>
    <w:rsid w:val="51893667"/>
    <w:rsid w:val="51954A11"/>
    <w:rsid w:val="51D136DC"/>
    <w:rsid w:val="51E81263"/>
    <w:rsid w:val="51F35365"/>
    <w:rsid w:val="52052FDF"/>
    <w:rsid w:val="52591915"/>
    <w:rsid w:val="526C6DFD"/>
    <w:rsid w:val="52CD73D0"/>
    <w:rsid w:val="52CE255F"/>
    <w:rsid w:val="52EC28CA"/>
    <w:rsid w:val="5342410D"/>
    <w:rsid w:val="53724F5E"/>
    <w:rsid w:val="537D0D49"/>
    <w:rsid w:val="538A2832"/>
    <w:rsid w:val="53AD40F1"/>
    <w:rsid w:val="53D33CE3"/>
    <w:rsid w:val="53E144A4"/>
    <w:rsid w:val="53F565FF"/>
    <w:rsid w:val="541B2B92"/>
    <w:rsid w:val="54406B70"/>
    <w:rsid w:val="545E3056"/>
    <w:rsid w:val="548B1942"/>
    <w:rsid w:val="549124FD"/>
    <w:rsid w:val="54AA72A2"/>
    <w:rsid w:val="54C612A9"/>
    <w:rsid w:val="54CA13DC"/>
    <w:rsid w:val="54E0748A"/>
    <w:rsid w:val="54E446CA"/>
    <w:rsid w:val="550C5194"/>
    <w:rsid w:val="550D766C"/>
    <w:rsid w:val="550E0978"/>
    <w:rsid w:val="55106C26"/>
    <w:rsid w:val="551E45C6"/>
    <w:rsid w:val="55242388"/>
    <w:rsid w:val="55303EBF"/>
    <w:rsid w:val="555F30A2"/>
    <w:rsid w:val="556435CD"/>
    <w:rsid w:val="556B3F2C"/>
    <w:rsid w:val="55A3274B"/>
    <w:rsid w:val="55D5744A"/>
    <w:rsid w:val="55DB4F23"/>
    <w:rsid w:val="562032F0"/>
    <w:rsid w:val="56203852"/>
    <w:rsid w:val="565D03C8"/>
    <w:rsid w:val="56763FF0"/>
    <w:rsid w:val="56986DFE"/>
    <w:rsid w:val="56A14397"/>
    <w:rsid w:val="56AB4259"/>
    <w:rsid w:val="56B87D61"/>
    <w:rsid w:val="56C41791"/>
    <w:rsid w:val="56D11526"/>
    <w:rsid w:val="56F478DA"/>
    <w:rsid w:val="56F73FDE"/>
    <w:rsid w:val="57085D5B"/>
    <w:rsid w:val="571056E1"/>
    <w:rsid w:val="57385A22"/>
    <w:rsid w:val="57435475"/>
    <w:rsid w:val="57443730"/>
    <w:rsid w:val="575B3C9D"/>
    <w:rsid w:val="575F3C75"/>
    <w:rsid w:val="576A0B61"/>
    <w:rsid w:val="576A1348"/>
    <w:rsid w:val="577C6530"/>
    <w:rsid w:val="57893893"/>
    <w:rsid w:val="578C2978"/>
    <w:rsid w:val="578F15E0"/>
    <w:rsid w:val="57CA1166"/>
    <w:rsid w:val="58240EC6"/>
    <w:rsid w:val="58607961"/>
    <w:rsid w:val="586F1E29"/>
    <w:rsid w:val="588C4D69"/>
    <w:rsid w:val="589634AF"/>
    <w:rsid w:val="58A61818"/>
    <w:rsid w:val="58A87B6B"/>
    <w:rsid w:val="58B000F2"/>
    <w:rsid w:val="58B06B3A"/>
    <w:rsid w:val="58F97DE5"/>
    <w:rsid w:val="59033DF8"/>
    <w:rsid w:val="5919648E"/>
    <w:rsid w:val="59211D1F"/>
    <w:rsid w:val="59211E80"/>
    <w:rsid w:val="59557C57"/>
    <w:rsid w:val="5964760B"/>
    <w:rsid w:val="598B17DE"/>
    <w:rsid w:val="599A672A"/>
    <w:rsid w:val="59A554FA"/>
    <w:rsid w:val="59C80C8C"/>
    <w:rsid w:val="59D10B16"/>
    <w:rsid w:val="59D85A07"/>
    <w:rsid w:val="59DE2F25"/>
    <w:rsid w:val="59E24AD2"/>
    <w:rsid w:val="59FD4400"/>
    <w:rsid w:val="59FE0C85"/>
    <w:rsid w:val="5A065CAF"/>
    <w:rsid w:val="5A3A1C71"/>
    <w:rsid w:val="5A5279B2"/>
    <w:rsid w:val="5A5B2AD6"/>
    <w:rsid w:val="5A6256DC"/>
    <w:rsid w:val="5A70532A"/>
    <w:rsid w:val="5A8C249A"/>
    <w:rsid w:val="5A951B44"/>
    <w:rsid w:val="5AA24008"/>
    <w:rsid w:val="5AA74DBF"/>
    <w:rsid w:val="5ACA31FF"/>
    <w:rsid w:val="5AD33279"/>
    <w:rsid w:val="5AD3624F"/>
    <w:rsid w:val="5AD97828"/>
    <w:rsid w:val="5AE5287A"/>
    <w:rsid w:val="5B2D7FCE"/>
    <w:rsid w:val="5B315009"/>
    <w:rsid w:val="5B4258C4"/>
    <w:rsid w:val="5B452785"/>
    <w:rsid w:val="5B5D5988"/>
    <w:rsid w:val="5B6E40BD"/>
    <w:rsid w:val="5B762070"/>
    <w:rsid w:val="5B912CEC"/>
    <w:rsid w:val="5BC70423"/>
    <w:rsid w:val="5C07081F"/>
    <w:rsid w:val="5C1F2150"/>
    <w:rsid w:val="5C3F65E8"/>
    <w:rsid w:val="5C440C41"/>
    <w:rsid w:val="5C58107B"/>
    <w:rsid w:val="5C7C22E4"/>
    <w:rsid w:val="5C8271B2"/>
    <w:rsid w:val="5CA74CF4"/>
    <w:rsid w:val="5CAE1356"/>
    <w:rsid w:val="5CB862C9"/>
    <w:rsid w:val="5CB96206"/>
    <w:rsid w:val="5CCE7166"/>
    <w:rsid w:val="5CDB3A5A"/>
    <w:rsid w:val="5CFC378B"/>
    <w:rsid w:val="5D362480"/>
    <w:rsid w:val="5D5858B4"/>
    <w:rsid w:val="5D922DED"/>
    <w:rsid w:val="5DD80E1B"/>
    <w:rsid w:val="5DE5172A"/>
    <w:rsid w:val="5DE74DAC"/>
    <w:rsid w:val="5E0B67B4"/>
    <w:rsid w:val="5E132D96"/>
    <w:rsid w:val="5E316E84"/>
    <w:rsid w:val="5E390A8F"/>
    <w:rsid w:val="5E5B1F7E"/>
    <w:rsid w:val="5E6957C1"/>
    <w:rsid w:val="5E7548A9"/>
    <w:rsid w:val="5E7C44B1"/>
    <w:rsid w:val="5ECD27AA"/>
    <w:rsid w:val="5EDA046D"/>
    <w:rsid w:val="5EE03CAD"/>
    <w:rsid w:val="5EE41869"/>
    <w:rsid w:val="5F0C4F1B"/>
    <w:rsid w:val="5F2506A6"/>
    <w:rsid w:val="5F704A9D"/>
    <w:rsid w:val="5F734919"/>
    <w:rsid w:val="5F9125B0"/>
    <w:rsid w:val="5FAC6BAE"/>
    <w:rsid w:val="60065FED"/>
    <w:rsid w:val="600F6F73"/>
    <w:rsid w:val="6028087E"/>
    <w:rsid w:val="60314974"/>
    <w:rsid w:val="60471B32"/>
    <w:rsid w:val="606E0ADF"/>
    <w:rsid w:val="6080562D"/>
    <w:rsid w:val="60962DAD"/>
    <w:rsid w:val="609D4F40"/>
    <w:rsid w:val="60B46A9C"/>
    <w:rsid w:val="60EC49DF"/>
    <w:rsid w:val="60F8247B"/>
    <w:rsid w:val="60F9586B"/>
    <w:rsid w:val="61263B63"/>
    <w:rsid w:val="61342C54"/>
    <w:rsid w:val="61435B2B"/>
    <w:rsid w:val="615909B4"/>
    <w:rsid w:val="61591D09"/>
    <w:rsid w:val="61721E7F"/>
    <w:rsid w:val="61754C3F"/>
    <w:rsid w:val="61800B2E"/>
    <w:rsid w:val="61865366"/>
    <w:rsid w:val="61894474"/>
    <w:rsid w:val="618A0570"/>
    <w:rsid w:val="618D2813"/>
    <w:rsid w:val="619A5D54"/>
    <w:rsid w:val="61B4348E"/>
    <w:rsid w:val="61BE4076"/>
    <w:rsid w:val="61C50B2F"/>
    <w:rsid w:val="61C62F2B"/>
    <w:rsid w:val="61E0339C"/>
    <w:rsid w:val="61E155C3"/>
    <w:rsid w:val="61E26F9C"/>
    <w:rsid w:val="61F75F41"/>
    <w:rsid w:val="61F85232"/>
    <w:rsid w:val="62025A06"/>
    <w:rsid w:val="620D7D6A"/>
    <w:rsid w:val="62373F4B"/>
    <w:rsid w:val="623D3168"/>
    <w:rsid w:val="62443583"/>
    <w:rsid w:val="624804D2"/>
    <w:rsid w:val="62642A93"/>
    <w:rsid w:val="626C06FA"/>
    <w:rsid w:val="626C2ABE"/>
    <w:rsid w:val="62715869"/>
    <w:rsid w:val="62A84D11"/>
    <w:rsid w:val="62DD22DA"/>
    <w:rsid w:val="62F85548"/>
    <w:rsid w:val="62F96350"/>
    <w:rsid w:val="630737FB"/>
    <w:rsid w:val="630C7063"/>
    <w:rsid w:val="63525E39"/>
    <w:rsid w:val="63534B60"/>
    <w:rsid w:val="635615DD"/>
    <w:rsid w:val="63836470"/>
    <w:rsid w:val="639A3D21"/>
    <w:rsid w:val="63C75342"/>
    <w:rsid w:val="63F773CC"/>
    <w:rsid w:val="63F87457"/>
    <w:rsid w:val="63FD277A"/>
    <w:rsid w:val="6402686E"/>
    <w:rsid w:val="642076AC"/>
    <w:rsid w:val="64372A64"/>
    <w:rsid w:val="643A4D94"/>
    <w:rsid w:val="646627A3"/>
    <w:rsid w:val="646C306F"/>
    <w:rsid w:val="6490346D"/>
    <w:rsid w:val="64E02F0D"/>
    <w:rsid w:val="6530773A"/>
    <w:rsid w:val="653E0F07"/>
    <w:rsid w:val="6541733D"/>
    <w:rsid w:val="654F6192"/>
    <w:rsid w:val="65907574"/>
    <w:rsid w:val="65B24E5A"/>
    <w:rsid w:val="65BB267B"/>
    <w:rsid w:val="65F86CC3"/>
    <w:rsid w:val="660154E7"/>
    <w:rsid w:val="66190172"/>
    <w:rsid w:val="662853ED"/>
    <w:rsid w:val="665251EB"/>
    <w:rsid w:val="665A1E94"/>
    <w:rsid w:val="66611474"/>
    <w:rsid w:val="66CD4D5B"/>
    <w:rsid w:val="670628A8"/>
    <w:rsid w:val="670F6F9C"/>
    <w:rsid w:val="67137919"/>
    <w:rsid w:val="672F1BCF"/>
    <w:rsid w:val="67355A86"/>
    <w:rsid w:val="674943E2"/>
    <w:rsid w:val="67593BD8"/>
    <w:rsid w:val="67614D6B"/>
    <w:rsid w:val="67707E57"/>
    <w:rsid w:val="67816680"/>
    <w:rsid w:val="679B4B6E"/>
    <w:rsid w:val="67AC608A"/>
    <w:rsid w:val="67B20684"/>
    <w:rsid w:val="67DC7C21"/>
    <w:rsid w:val="67F633D2"/>
    <w:rsid w:val="6806337D"/>
    <w:rsid w:val="680A79DE"/>
    <w:rsid w:val="680B6D25"/>
    <w:rsid w:val="681A58A3"/>
    <w:rsid w:val="681F3395"/>
    <w:rsid w:val="682441D8"/>
    <w:rsid w:val="68494E81"/>
    <w:rsid w:val="6862681F"/>
    <w:rsid w:val="686E0AD4"/>
    <w:rsid w:val="68AE6494"/>
    <w:rsid w:val="68C337E3"/>
    <w:rsid w:val="69110902"/>
    <w:rsid w:val="691F72A9"/>
    <w:rsid w:val="694F488D"/>
    <w:rsid w:val="69B406A6"/>
    <w:rsid w:val="69C22CCB"/>
    <w:rsid w:val="69E06B54"/>
    <w:rsid w:val="69E45574"/>
    <w:rsid w:val="69FE46B8"/>
    <w:rsid w:val="69FE50EE"/>
    <w:rsid w:val="6A026828"/>
    <w:rsid w:val="6A334ED5"/>
    <w:rsid w:val="6A496A8B"/>
    <w:rsid w:val="6A655E70"/>
    <w:rsid w:val="6A773C0F"/>
    <w:rsid w:val="6A790F58"/>
    <w:rsid w:val="6A813012"/>
    <w:rsid w:val="6ABF51EF"/>
    <w:rsid w:val="6ADD06FB"/>
    <w:rsid w:val="6AE762B8"/>
    <w:rsid w:val="6AF208ED"/>
    <w:rsid w:val="6AF91C7B"/>
    <w:rsid w:val="6B0A2079"/>
    <w:rsid w:val="6B422EF6"/>
    <w:rsid w:val="6B54182F"/>
    <w:rsid w:val="6B6007DD"/>
    <w:rsid w:val="6B705A6F"/>
    <w:rsid w:val="6B7753AE"/>
    <w:rsid w:val="6B776127"/>
    <w:rsid w:val="6B916110"/>
    <w:rsid w:val="6BA23C8F"/>
    <w:rsid w:val="6BA24C3B"/>
    <w:rsid w:val="6BBB1DD6"/>
    <w:rsid w:val="6BE120B6"/>
    <w:rsid w:val="6BFD39ED"/>
    <w:rsid w:val="6BFE6511"/>
    <w:rsid w:val="6C021551"/>
    <w:rsid w:val="6C172CA5"/>
    <w:rsid w:val="6C356BAF"/>
    <w:rsid w:val="6C3F3A0E"/>
    <w:rsid w:val="6C856D57"/>
    <w:rsid w:val="6C9A1FD8"/>
    <w:rsid w:val="6C9B2461"/>
    <w:rsid w:val="6CCE70E6"/>
    <w:rsid w:val="6CF4152C"/>
    <w:rsid w:val="6CF87F1D"/>
    <w:rsid w:val="6D057845"/>
    <w:rsid w:val="6D087E36"/>
    <w:rsid w:val="6D192DC8"/>
    <w:rsid w:val="6D325F89"/>
    <w:rsid w:val="6D3C0545"/>
    <w:rsid w:val="6D486EEA"/>
    <w:rsid w:val="6D4D51D9"/>
    <w:rsid w:val="6DAD181A"/>
    <w:rsid w:val="6DB6785C"/>
    <w:rsid w:val="6DC80F83"/>
    <w:rsid w:val="6DCE2200"/>
    <w:rsid w:val="6E1119BE"/>
    <w:rsid w:val="6E4F714B"/>
    <w:rsid w:val="6E6F7F59"/>
    <w:rsid w:val="6E814CD1"/>
    <w:rsid w:val="6E9B1F3D"/>
    <w:rsid w:val="6E9D4A2E"/>
    <w:rsid w:val="6EAB14DE"/>
    <w:rsid w:val="6EB0293A"/>
    <w:rsid w:val="6EB55B97"/>
    <w:rsid w:val="6EF40FF9"/>
    <w:rsid w:val="6F067D84"/>
    <w:rsid w:val="6F0F4163"/>
    <w:rsid w:val="6F343BCA"/>
    <w:rsid w:val="6F41266E"/>
    <w:rsid w:val="6F794F45"/>
    <w:rsid w:val="6F91476F"/>
    <w:rsid w:val="6F9720E6"/>
    <w:rsid w:val="6FA53775"/>
    <w:rsid w:val="6FB415CE"/>
    <w:rsid w:val="6FDB060D"/>
    <w:rsid w:val="6FFA6BE4"/>
    <w:rsid w:val="70062167"/>
    <w:rsid w:val="70193354"/>
    <w:rsid w:val="704500D3"/>
    <w:rsid w:val="7053007F"/>
    <w:rsid w:val="7053153C"/>
    <w:rsid w:val="706477FF"/>
    <w:rsid w:val="7073427E"/>
    <w:rsid w:val="707F2BA0"/>
    <w:rsid w:val="708F6AF9"/>
    <w:rsid w:val="70C90C18"/>
    <w:rsid w:val="70ED10FB"/>
    <w:rsid w:val="71220DBE"/>
    <w:rsid w:val="71414923"/>
    <w:rsid w:val="714E3BF8"/>
    <w:rsid w:val="71583DD2"/>
    <w:rsid w:val="715E4EF0"/>
    <w:rsid w:val="719470E9"/>
    <w:rsid w:val="71A55DA8"/>
    <w:rsid w:val="71B26A09"/>
    <w:rsid w:val="71BC483C"/>
    <w:rsid w:val="71C20E9C"/>
    <w:rsid w:val="71E867AC"/>
    <w:rsid w:val="71F2199F"/>
    <w:rsid w:val="72022AC8"/>
    <w:rsid w:val="72195DC6"/>
    <w:rsid w:val="724E60BF"/>
    <w:rsid w:val="725E57A7"/>
    <w:rsid w:val="72814593"/>
    <w:rsid w:val="72A138B1"/>
    <w:rsid w:val="72C70F31"/>
    <w:rsid w:val="72F43DB5"/>
    <w:rsid w:val="72FF24B0"/>
    <w:rsid w:val="72FF683D"/>
    <w:rsid w:val="73004369"/>
    <w:rsid w:val="7350249D"/>
    <w:rsid w:val="736936DB"/>
    <w:rsid w:val="739110B5"/>
    <w:rsid w:val="73A36AC8"/>
    <w:rsid w:val="73AD3FD6"/>
    <w:rsid w:val="73CB29A1"/>
    <w:rsid w:val="73D634A1"/>
    <w:rsid w:val="73E7745D"/>
    <w:rsid w:val="74055E9A"/>
    <w:rsid w:val="74383C70"/>
    <w:rsid w:val="74404DBF"/>
    <w:rsid w:val="74780DCE"/>
    <w:rsid w:val="749018A2"/>
    <w:rsid w:val="749A2A03"/>
    <w:rsid w:val="74A7572E"/>
    <w:rsid w:val="74AB66DC"/>
    <w:rsid w:val="74AF3BA3"/>
    <w:rsid w:val="74B37EA1"/>
    <w:rsid w:val="74BF6B42"/>
    <w:rsid w:val="74C01A5C"/>
    <w:rsid w:val="74DF5A10"/>
    <w:rsid w:val="74E30592"/>
    <w:rsid w:val="74F46044"/>
    <w:rsid w:val="74F629EE"/>
    <w:rsid w:val="7504558C"/>
    <w:rsid w:val="753025F3"/>
    <w:rsid w:val="75391743"/>
    <w:rsid w:val="7557416E"/>
    <w:rsid w:val="756B19B6"/>
    <w:rsid w:val="757F43AB"/>
    <w:rsid w:val="75844FA7"/>
    <w:rsid w:val="75972AE5"/>
    <w:rsid w:val="75BD3CD5"/>
    <w:rsid w:val="75CE2F56"/>
    <w:rsid w:val="75F96C80"/>
    <w:rsid w:val="76121734"/>
    <w:rsid w:val="761B14BF"/>
    <w:rsid w:val="76204968"/>
    <w:rsid w:val="76312C11"/>
    <w:rsid w:val="766D71F8"/>
    <w:rsid w:val="769136B0"/>
    <w:rsid w:val="769F2A6F"/>
    <w:rsid w:val="76AD44D6"/>
    <w:rsid w:val="76AE5AE5"/>
    <w:rsid w:val="76DF266D"/>
    <w:rsid w:val="76F47F3D"/>
    <w:rsid w:val="77105D27"/>
    <w:rsid w:val="7732786F"/>
    <w:rsid w:val="776758CB"/>
    <w:rsid w:val="77707769"/>
    <w:rsid w:val="779E593A"/>
    <w:rsid w:val="77AF3060"/>
    <w:rsid w:val="77C74EAF"/>
    <w:rsid w:val="77D23F80"/>
    <w:rsid w:val="77DE10EF"/>
    <w:rsid w:val="77E26FA3"/>
    <w:rsid w:val="780A2502"/>
    <w:rsid w:val="781E11B2"/>
    <w:rsid w:val="78433EE4"/>
    <w:rsid w:val="7845282D"/>
    <w:rsid w:val="78666736"/>
    <w:rsid w:val="787D40B6"/>
    <w:rsid w:val="78876946"/>
    <w:rsid w:val="78917997"/>
    <w:rsid w:val="78A42BF4"/>
    <w:rsid w:val="78CC3B41"/>
    <w:rsid w:val="78CD51C1"/>
    <w:rsid w:val="78D3238E"/>
    <w:rsid w:val="78D95E44"/>
    <w:rsid w:val="78F0478B"/>
    <w:rsid w:val="78FD6DDA"/>
    <w:rsid w:val="791733ED"/>
    <w:rsid w:val="793D4174"/>
    <w:rsid w:val="79663B75"/>
    <w:rsid w:val="796B643A"/>
    <w:rsid w:val="796F7FB6"/>
    <w:rsid w:val="79751067"/>
    <w:rsid w:val="7994278A"/>
    <w:rsid w:val="79993AFA"/>
    <w:rsid w:val="79A270DF"/>
    <w:rsid w:val="79A64A8F"/>
    <w:rsid w:val="79C11348"/>
    <w:rsid w:val="79C5297C"/>
    <w:rsid w:val="79D264B9"/>
    <w:rsid w:val="79D6030F"/>
    <w:rsid w:val="79DB6970"/>
    <w:rsid w:val="7A385638"/>
    <w:rsid w:val="7A592194"/>
    <w:rsid w:val="7A5D37C5"/>
    <w:rsid w:val="7AB12D56"/>
    <w:rsid w:val="7ACA4AC1"/>
    <w:rsid w:val="7AE06D1B"/>
    <w:rsid w:val="7AF661D7"/>
    <w:rsid w:val="7B046460"/>
    <w:rsid w:val="7B131B45"/>
    <w:rsid w:val="7B51340D"/>
    <w:rsid w:val="7B5951FA"/>
    <w:rsid w:val="7B633F32"/>
    <w:rsid w:val="7B705720"/>
    <w:rsid w:val="7B922DFD"/>
    <w:rsid w:val="7BA372C6"/>
    <w:rsid w:val="7BD963D5"/>
    <w:rsid w:val="7BE568A4"/>
    <w:rsid w:val="7BF521A5"/>
    <w:rsid w:val="7C001DC5"/>
    <w:rsid w:val="7C206675"/>
    <w:rsid w:val="7C684EB3"/>
    <w:rsid w:val="7C6C2CF6"/>
    <w:rsid w:val="7D0B6FB0"/>
    <w:rsid w:val="7D110E2D"/>
    <w:rsid w:val="7D134206"/>
    <w:rsid w:val="7D340977"/>
    <w:rsid w:val="7D56130E"/>
    <w:rsid w:val="7D8571E3"/>
    <w:rsid w:val="7D883431"/>
    <w:rsid w:val="7DB32C99"/>
    <w:rsid w:val="7DE405B9"/>
    <w:rsid w:val="7DE95B7F"/>
    <w:rsid w:val="7E1630A0"/>
    <w:rsid w:val="7E1E7F1F"/>
    <w:rsid w:val="7E230FFB"/>
    <w:rsid w:val="7E2D0687"/>
    <w:rsid w:val="7E4A57C3"/>
    <w:rsid w:val="7E7F55C3"/>
    <w:rsid w:val="7E844586"/>
    <w:rsid w:val="7EA36346"/>
    <w:rsid w:val="7EAA4CBD"/>
    <w:rsid w:val="7EAE7063"/>
    <w:rsid w:val="7EB10F89"/>
    <w:rsid w:val="7EC61DEB"/>
    <w:rsid w:val="7EE564A8"/>
    <w:rsid w:val="7EE73EEE"/>
    <w:rsid w:val="7EED17ED"/>
    <w:rsid w:val="7EF7448D"/>
    <w:rsid w:val="7F2555B1"/>
    <w:rsid w:val="7F5B5043"/>
    <w:rsid w:val="7FC668E0"/>
    <w:rsid w:val="7FD245E8"/>
    <w:rsid w:val="7FE55977"/>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0"/>
    <w:pPr>
      <w:keepNext/>
      <w:keepLines/>
      <w:widowControl/>
      <w:tabs>
        <w:tab w:val="center" w:pos="4677"/>
      </w:tabs>
      <w:spacing w:before="260" w:after="260" w:line="413" w:lineRule="auto"/>
      <w:jc w:val="center"/>
      <w:outlineLvl w:val="1"/>
    </w:pPr>
    <w:rPr>
      <w:rFonts w:ascii="仿宋_GB2312" w:hAnsi="Arial" w:eastAsia="仿宋_GB2312"/>
      <w:b/>
      <w:color w:val="000000"/>
      <w:kern w:val="0"/>
      <w:sz w:val="32"/>
      <w:szCs w:val="32"/>
    </w:rPr>
  </w:style>
  <w:style w:type="paragraph" w:styleId="6">
    <w:name w:val="heading 3"/>
    <w:basedOn w:val="1"/>
    <w:next w:val="1"/>
    <w:qFormat/>
    <w:uiPriority w:val="0"/>
    <w:pPr>
      <w:keepNext/>
      <w:keepLines/>
      <w:spacing w:line="360" w:lineRule="auto"/>
      <w:outlineLvl w:val="2"/>
    </w:pPr>
    <w:rPr>
      <w:b/>
      <w:kern w:val="0"/>
      <w:sz w:val="24"/>
      <w:szCs w:val="32"/>
    </w:rPr>
  </w:style>
  <w:style w:type="paragraph" w:styleId="7">
    <w:name w:val="heading 4"/>
    <w:basedOn w:val="1"/>
    <w:next w:val="1"/>
    <w:qFormat/>
    <w:uiPriority w:val="0"/>
    <w:pPr>
      <w:keepNext/>
      <w:keepLines/>
      <w:spacing w:line="376" w:lineRule="auto"/>
      <w:outlineLvl w:val="3"/>
    </w:pPr>
    <w:rPr>
      <w:rFonts w:ascii="Cambria" w:hAnsi="Cambria"/>
      <w:b/>
      <w:bCs/>
      <w:sz w:val="28"/>
      <w:szCs w:val="28"/>
    </w:rPr>
  </w:style>
  <w:style w:type="paragraph" w:styleId="8">
    <w:name w:val="heading 6"/>
    <w:basedOn w:val="1"/>
    <w:next w:val="1"/>
    <w:qFormat/>
    <w:uiPriority w:val="1"/>
    <w:pPr>
      <w:spacing w:before="68"/>
      <w:ind w:left="4"/>
      <w:jc w:val="center"/>
      <w:outlineLvl w:val="5"/>
    </w:pPr>
    <w:rPr>
      <w:rFonts w:ascii="宋体" w:hAnsi="宋体" w:cs="宋体"/>
      <w:sz w:val="28"/>
      <w:szCs w:val="28"/>
      <w:lang w:val="zh-CN" w:bidi="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sz w:val="30"/>
      <w:szCs w:val="20"/>
    </w:rPr>
  </w:style>
  <w:style w:type="paragraph" w:styleId="3">
    <w:name w:val="toc 2"/>
    <w:basedOn w:val="1"/>
    <w:next w:val="1"/>
    <w:unhideWhenUsed/>
    <w:qFormat/>
    <w:uiPriority w:val="39"/>
    <w:pPr>
      <w:widowControl/>
      <w:spacing w:after="100" w:line="360" w:lineRule="auto"/>
      <w:ind w:left="220"/>
      <w:jc w:val="left"/>
    </w:pPr>
    <w:rPr>
      <w:rFonts w:ascii="Calibri" w:hAnsi="Calibri"/>
      <w:kern w:val="0"/>
      <w:sz w:val="22"/>
      <w:szCs w:val="22"/>
    </w:rPr>
  </w:style>
  <w:style w:type="paragraph" w:styleId="9">
    <w:name w:val="table of authorities"/>
    <w:basedOn w:val="1"/>
    <w:next w:val="1"/>
    <w:qFormat/>
    <w:uiPriority w:val="0"/>
    <w:pPr>
      <w:ind w:left="420" w:leftChars="200"/>
    </w:pPr>
  </w:style>
  <w:style w:type="paragraph" w:styleId="10">
    <w:name w:val="Normal Indent"/>
    <w:basedOn w:val="1"/>
    <w:next w:val="1"/>
    <w:link w:val="48"/>
    <w:unhideWhenUsed/>
    <w:qFormat/>
    <w:uiPriority w:val="99"/>
    <w:pPr>
      <w:spacing w:line="264" w:lineRule="auto"/>
      <w:ind w:firstLine="420" w:firstLineChars="200"/>
    </w:pPr>
    <w:rPr>
      <w:sz w:val="24"/>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spacing w:before="120"/>
    </w:pPr>
    <w:rPr>
      <w:rFonts w:ascii="Arial" w:hAnsi="Arial" w:cs="Arial"/>
      <w:sz w:val="24"/>
    </w:rPr>
  </w:style>
  <w:style w:type="paragraph" w:styleId="13">
    <w:name w:val="annotation text"/>
    <w:basedOn w:val="1"/>
    <w:next w:val="9"/>
    <w:qFormat/>
    <w:uiPriority w:val="0"/>
    <w:pPr>
      <w:jc w:val="left"/>
    </w:pPr>
  </w:style>
  <w:style w:type="paragraph" w:styleId="14">
    <w:name w:val="Salutation"/>
    <w:basedOn w:val="1"/>
    <w:next w:val="1"/>
    <w:link w:val="136"/>
    <w:qFormat/>
    <w:uiPriority w:val="0"/>
    <w:pPr>
      <w:adjustRightInd w:val="0"/>
      <w:spacing w:line="360" w:lineRule="auto"/>
      <w:textAlignment w:val="baseline"/>
    </w:pPr>
    <w:rPr>
      <w:rFonts w:ascii="宋体" w:eastAsia="仿宋"/>
      <w:kern w:val="0"/>
      <w:sz w:val="24"/>
      <w:szCs w:val="21"/>
    </w:rPr>
  </w:style>
  <w:style w:type="paragraph" w:styleId="15">
    <w:name w:val="Body Text Indent"/>
    <w:basedOn w:val="1"/>
    <w:qFormat/>
    <w:uiPriority w:val="0"/>
    <w:pPr>
      <w:spacing w:after="120"/>
      <w:ind w:left="420" w:leftChars="200"/>
    </w:pPr>
    <w:rPr>
      <w:rFonts w:ascii="Calibri" w:hAnsi="Calibri"/>
    </w:rPr>
  </w:style>
  <w:style w:type="paragraph" w:styleId="16">
    <w:name w:val="List 2"/>
    <w:basedOn w:val="1"/>
    <w:qFormat/>
    <w:uiPriority w:val="0"/>
    <w:pPr>
      <w:ind w:left="100" w:leftChars="200" w:hanging="200" w:hangingChars="200"/>
    </w:pPr>
    <w:rPr>
      <w:sz w:val="28"/>
    </w:rPr>
  </w:style>
  <w:style w:type="paragraph" w:styleId="17">
    <w:name w:val="Block Text"/>
    <w:qFormat/>
    <w:uiPriority w:val="0"/>
    <w:pPr>
      <w:widowControl w:val="0"/>
      <w:adjustRightInd w:val="0"/>
      <w:ind w:left="420" w:right="33"/>
      <w:jc w:val="left"/>
      <w:textAlignment w:val="baseline"/>
    </w:pPr>
    <w:rPr>
      <w:rFonts w:ascii="Times New Roman" w:hAnsi="Times New Roman" w:eastAsia="宋体" w:cs="Times New Roman"/>
      <w:kern w:val="0"/>
      <w:sz w:val="24"/>
      <w:szCs w:val="20"/>
      <w:lang w:val="en-US" w:eastAsia="zh-CN" w:bidi="ar-SA"/>
    </w:rPr>
  </w:style>
  <w:style w:type="paragraph" w:styleId="18">
    <w:name w:val="index 4"/>
    <w:basedOn w:val="1"/>
    <w:next w:val="1"/>
    <w:unhideWhenUsed/>
    <w:qFormat/>
    <w:uiPriority w:val="0"/>
    <w:pPr>
      <w:spacing w:beforeLines="0" w:afterLines="0"/>
      <w:ind w:left="600" w:leftChars="600"/>
    </w:pPr>
    <w:rPr>
      <w:rFonts w:hint="default"/>
      <w:sz w:val="21"/>
      <w:szCs w:val="24"/>
    </w:rPr>
  </w:style>
  <w:style w:type="paragraph" w:styleId="19">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20">
    <w:name w:val="Plain Text"/>
    <w:basedOn w:val="1"/>
    <w:qFormat/>
    <w:uiPriority w:val="0"/>
    <w:rPr>
      <w:rFonts w:ascii="宋体" w:hAnsi="Courier New"/>
      <w:szCs w:val="21"/>
    </w:rPr>
  </w:style>
  <w:style w:type="paragraph" w:styleId="21">
    <w:name w:val="toc 8"/>
    <w:basedOn w:val="1"/>
    <w:next w:val="1"/>
    <w:qFormat/>
    <w:uiPriority w:val="39"/>
    <w:pPr>
      <w:ind w:left="2940" w:leftChars="1400"/>
    </w:pPr>
  </w:style>
  <w:style w:type="paragraph" w:styleId="22">
    <w:name w:val="Date"/>
    <w:basedOn w:val="1"/>
    <w:next w:val="1"/>
    <w:link w:val="49"/>
    <w:unhideWhenUsed/>
    <w:qFormat/>
    <w:uiPriority w:val="0"/>
    <w:pPr>
      <w:spacing w:line="264" w:lineRule="auto"/>
    </w:pPr>
    <w:rPr>
      <w:rFonts w:eastAsia="楷体_GB2312"/>
      <w:sz w:val="24"/>
      <w:szCs w:val="20"/>
    </w:rPr>
  </w:style>
  <w:style w:type="paragraph" w:styleId="23">
    <w:name w:val="Balloon Text"/>
    <w:basedOn w:val="1"/>
    <w:link w:val="50"/>
    <w:qFormat/>
    <w:uiPriority w:val="0"/>
    <w:rPr>
      <w:sz w:val="18"/>
      <w:szCs w:val="18"/>
    </w:rPr>
  </w:style>
  <w:style w:type="paragraph" w:styleId="24">
    <w:name w:val="footer"/>
    <w:basedOn w:val="1"/>
    <w:next w:val="1"/>
    <w:link w:val="134"/>
    <w:qFormat/>
    <w:uiPriority w:val="99"/>
    <w:pPr>
      <w:tabs>
        <w:tab w:val="center" w:pos="4153"/>
        <w:tab w:val="right" w:pos="8306"/>
      </w:tabs>
      <w:snapToGrid w:val="0"/>
      <w:jc w:val="left"/>
    </w:pPr>
    <w:rPr>
      <w:sz w:val="18"/>
      <w:szCs w:val="18"/>
    </w:rPr>
  </w:style>
  <w:style w:type="paragraph" w:styleId="25">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widowControl/>
      <w:spacing w:after="100" w:line="360" w:lineRule="auto"/>
      <w:jc w:val="left"/>
    </w:pPr>
    <w:rPr>
      <w:rFonts w:ascii="Calibri" w:hAnsi="Calibri"/>
      <w:kern w:val="0"/>
      <w:sz w:val="22"/>
      <w:szCs w:val="22"/>
    </w:rPr>
  </w:style>
  <w:style w:type="paragraph" w:styleId="27">
    <w:name w:val="toc 4"/>
    <w:basedOn w:val="1"/>
    <w:next w:val="2"/>
    <w:qFormat/>
    <w:uiPriority w:val="0"/>
    <w:pPr>
      <w:ind w:firstLine="1200" w:firstLineChars="500"/>
      <w:jc w:val="left"/>
    </w:pPr>
  </w:style>
  <w:style w:type="paragraph" w:styleId="2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Body Text 2"/>
    <w:basedOn w:val="1"/>
    <w:unhideWhenUsed/>
    <w:qFormat/>
    <w:uiPriority w:val="99"/>
    <w:pPr>
      <w:spacing w:after="120" w:line="480" w:lineRule="auto"/>
    </w:pPr>
  </w:style>
  <w:style w:type="paragraph" w:styleId="31">
    <w:name w:val="HTML Preformatted"/>
    <w:basedOn w:val="1"/>
    <w:link w:val="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Body Text First Indent"/>
    <w:basedOn w:val="2"/>
    <w:qFormat/>
    <w:uiPriority w:val="0"/>
    <w:pPr>
      <w:spacing w:before="156" w:beforeLines="50" w:after="156" w:afterLines="50" w:line="360" w:lineRule="auto"/>
      <w:ind w:firstLine="200" w:firstLineChars="200"/>
    </w:pPr>
    <w:rPr>
      <w:sz w:val="21"/>
      <w:szCs w:val="24"/>
    </w:rPr>
  </w:style>
  <w:style w:type="paragraph" w:styleId="34">
    <w:name w:val="Body Text First Indent 2"/>
    <w:basedOn w:val="15"/>
    <w:next w:val="1"/>
    <w:qFormat/>
    <w:uiPriority w:val="0"/>
    <w:pPr>
      <w:spacing w:after="0"/>
      <w:ind w:firstLine="420" w:firstLineChars="200"/>
    </w:p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Hyperlink"/>
    <w:basedOn w:val="37"/>
    <w:qFormat/>
    <w:uiPriority w:val="99"/>
    <w:rPr>
      <w:color w:val="0000FF"/>
      <w:u w:val="single"/>
    </w:rPr>
  </w:style>
  <w:style w:type="character" w:styleId="41">
    <w:name w:val="HTML Sample"/>
    <w:basedOn w:val="37"/>
    <w:qFormat/>
    <w:uiPriority w:val="0"/>
    <w:rPr>
      <w:rFonts w:ascii="Courier New" w:hAnsi="Courier New"/>
    </w:rPr>
  </w:style>
  <w:style w:type="paragraph" w:customStyle="1" w:styleId="42">
    <w:name w:val="Char"/>
    <w:basedOn w:val="11"/>
    <w:qFormat/>
    <w:uiPriority w:val="0"/>
    <w:pPr>
      <w:spacing w:line="360" w:lineRule="auto"/>
      <w:ind w:firstLine="200" w:firstLineChars="200"/>
    </w:pPr>
  </w:style>
  <w:style w:type="paragraph" w:customStyle="1" w:styleId="43">
    <w:name w:val="No Spacing_ad81b47b-6779-4c76-b471-79375858c8cb"/>
    <w:basedOn w:val="1"/>
    <w:qFormat/>
    <w:uiPriority w:val="0"/>
    <w:pPr>
      <w:ind w:firstLine="200" w:firstLineChars="200"/>
    </w:pPr>
  </w:style>
  <w:style w:type="paragraph" w:customStyle="1" w:styleId="44">
    <w:name w:val="列出段落1"/>
    <w:basedOn w:val="1"/>
    <w:next w:val="1"/>
    <w:qFormat/>
    <w:uiPriority w:val="0"/>
    <w:pPr>
      <w:ind w:firstLine="420" w:firstLineChars="200"/>
    </w:pPr>
    <w:rPr>
      <w:rFonts w:ascii="Calibri" w:hAnsi="Calibri"/>
      <w:szCs w:val="22"/>
    </w:rPr>
  </w:style>
  <w:style w:type="paragraph" w:customStyle="1" w:styleId="45">
    <w:name w:val="表格文字"/>
    <w:basedOn w:val="1"/>
    <w:next w:val="2"/>
    <w:qFormat/>
    <w:uiPriority w:val="0"/>
    <w:pPr>
      <w:adjustRightInd w:val="0"/>
      <w:spacing w:line="420" w:lineRule="atLeast"/>
      <w:jc w:val="left"/>
      <w:textAlignment w:val="baseline"/>
    </w:pPr>
    <w:rPr>
      <w:kern w:val="0"/>
    </w:rPr>
  </w:style>
  <w:style w:type="character" w:customStyle="1" w:styleId="46">
    <w:name w:val="标题 1 Char"/>
    <w:basedOn w:val="37"/>
    <w:link w:val="4"/>
    <w:qFormat/>
    <w:uiPriority w:val="0"/>
    <w:rPr>
      <w:b/>
      <w:bCs/>
      <w:kern w:val="44"/>
      <w:sz w:val="44"/>
      <w:szCs w:val="44"/>
    </w:rPr>
  </w:style>
  <w:style w:type="character" w:customStyle="1" w:styleId="47">
    <w:name w:val="标题 2 Char"/>
    <w:basedOn w:val="37"/>
    <w:link w:val="5"/>
    <w:qFormat/>
    <w:uiPriority w:val="0"/>
    <w:rPr>
      <w:rFonts w:ascii="仿宋_GB2312" w:hAnsi="Arial" w:eastAsia="仿宋_GB2312"/>
      <w:b/>
      <w:color w:val="000000"/>
      <w:sz w:val="32"/>
      <w:szCs w:val="32"/>
    </w:rPr>
  </w:style>
  <w:style w:type="character" w:customStyle="1" w:styleId="48">
    <w:name w:val="正文缩进 Char"/>
    <w:basedOn w:val="37"/>
    <w:link w:val="10"/>
    <w:qFormat/>
    <w:locked/>
    <w:uiPriority w:val="0"/>
    <w:rPr>
      <w:kern w:val="2"/>
      <w:sz w:val="24"/>
      <w:szCs w:val="24"/>
    </w:rPr>
  </w:style>
  <w:style w:type="character" w:customStyle="1" w:styleId="49">
    <w:name w:val="日期 Char1"/>
    <w:basedOn w:val="37"/>
    <w:link w:val="22"/>
    <w:qFormat/>
    <w:locked/>
    <w:uiPriority w:val="0"/>
    <w:rPr>
      <w:rFonts w:eastAsia="楷体_GB2312"/>
      <w:kern w:val="2"/>
      <w:sz w:val="24"/>
    </w:rPr>
  </w:style>
  <w:style w:type="character" w:customStyle="1" w:styleId="50">
    <w:name w:val="批注框文本 Char"/>
    <w:basedOn w:val="37"/>
    <w:link w:val="23"/>
    <w:qFormat/>
    <w:uiPriority w:val="0"/>
    <w:rPr>
      <w:kern w:val="2"/>
      <w:sz w:val="18"/>
      <w:szCs w:val="18"/>
    </w:rPr>
  </w:style>
  <w:style w:type="character" w:customStyle="1" w:styleId="51">
    <w:name w:val="HTML 预设格式 Char"/>
    <w:basedOn w:val="37"/>
    <w:link w:val="31"/>
    <w:qFormat/>
    <w:uiPriority w:val="0"/>
    <w:rPr>
      <w:rFonts w:ascii="Arial" w:hAnsi="Arial" w:cs="Arial"/>
      <w:sz w:val="21"/>
      <w:szCs w:val="21"/>
    </w:rPr>
  </w:style>
  <w:style w:type="character" w:customStyle="1" w:styleId="52">
    <w:name w:val="样式1 Char Char"/>
    <w:link w:val="53"/>
    <w:qFormat/>
    <w:uiPriority w:val="0"/>
    <w:rPr>
      <w:rFonts w:ascii="宋体" w:hAnsi="宋体"/>
      <w:color w:val="FF0000"/>
      <w:kern w:val="2"/>
      <w:sz w:val="24"/>
      <w:szCs w:val="24"/>
    </w:rPr>
  </w:style>
  <w:style w:type="paragraph" w:customStyle="1" w:styleId="53">
    <w:name w:val="样式1"/>
    <w:basedOn w:val="1"/>
    <w:link w:val="52"/>
    <w:qFormat/>
    <w:uiPriority w:val="0"/>
    <w:pPr>
      <w:spacing w:line="360" w:lineRule="auto"/>
      <w:ind w:firstLine="480" w:firstLineChars="200"/>
    </w:pPr>
    <w:rPr>
      <w:rFonts w:ascii="宋体" w:hAnsi="宋体"/>
      <w:color w:val="FF0000"/>
      <w:sz w:val="24"/>
    </w:rPr>
  </w:style>
  <w:style w:type="character" w:customStyle="1" w:styleId="54">
    <w:name w:val="日期 Char"/>
    <w:basedOn w:val="37"/>
    <w:qFormat/>
    <w:uiPriority w:val="0"/>
    <w:rPr>
      <w:kern w:val="2"/>
      <w:sz w:val="21"/>
      <w:szCs w:val="24"/>
    </w:rPr>
  </w:style>
  <w:style w:type="paragraph" w:customStyle="1" w:styleId="55">
    <w:name w:val="Table Paragraph"/>
    <w:basedOn w:val="1"/>
    <w:qFormat/>
    <w:uiPriority w:val="99"/>
    <w:pPr>
      <w:jc w:val="left"/>
    </w:pPr>
    <w:rPr>
      <w:rFonts w:ascii="Calibri" w:hAnsi="Calibri" w:cs="宋体"/>
      <w:kern w:val="0"/>
      <w:sz w:val="22"/>
      <w:szCs w:val="22"/>
      <w:lang w:eastAsia="en-US"/>
    </w:rPr>
  </w:style>
  <w:style w:type="paragraph" w:customStyle="1" w:styleId="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6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
    <w:name w:val="列出段落11"/>
    <w:basedOn w:val="1"/>
    <w:qFormat/>
    <w:uiPriority w:val="99"/>
    <w:pPr>
      <w:ind w:firstLine="420" w:firstLineChars="200"/>
    </w:pPr>
    <w:rPr>
      <w:rFonts w:ascii="Calibri" w:hAnsi="Calibri" w:cs="Calibri"/>
      <w:szCs w:val="21"/>
    </w:rPr>
  </w:style>
  <w:style w:type="paragraph" w:customStyle="1" w:styleId="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2">
    <w:name w:val="Char Char Char Char Char Char Char Char Char"/>
    <w:basedOn w:val="1"/>
    <w:qFormat/>
    <w:uiPriority w:val="0"/>
    <w:pPr>
      <w:spacing w:line="360" w:lineRule="auto"/>
      <w:ind w:right="33" w:firstLine="200" w:firstLineChars="200"/>
      <w:jc w:val="left"/>
    </w:pPr>
  </w:style>
  <w:style w:type="paragraph" w:customStyle="1" w:styleId="7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9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9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0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2">
    <w:name w:val="Char1"/>
    <w:basedOn w:val="1"/>
    <w:semiHidden/>
    <w:qFormat/>
    <w:uiPriority w:val="0"/>
  </w:style>
  <w:style w:type="paragraph" w:customStyle="1" w:styleId="103">
    <w:name w:val="样式 正文（首行缩进两字） + 宋体 小四"/>
    <w:basedOn w:val="10"/>
    <w:qFormat/>
    <w:uiPriority w:val="0"/>
    <w:pPr>
      <w:spacing w:line="100" w:lineRule="atLeast"/>
      <w:ind w:firstLine="614" w:firstLineChars="192"/>
    </w:pPr>
    <w:rPr>
      <w:rFonts w:ascii="仿宋_GB2312" w:hAnsi="Calibri" w:eastAsia="仿宋_GB2312"/>
      <w:sz w:val="32"/>
      <w:szCs w:val="20"/>
    </w:rPr>
  </w:style>
  <w:style w:type="paragraph" w:customStyle="1" w:styleId="1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11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
    <w:name w:val="List Paragraph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1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tgt2"/>
    <w:basedOn w:val="1"/>
    <w:qFormat/>
    <w:uiPriority w:val="0"/>
    <w:pPr>
      <w:widowControl/>
      <w:spacing w:after="150" w:line="360" w:lineRule="auto"/>
      <w:jc w:val="left"/>
    </w:pPr>
    <w:rPr>
      <w:rFonts w:ascii="宋体" w:hAnsi="宋体" w:cs="宋体"/>
      <w:b/>
      <w:bCs/>
      <w:kern w:val="0"/>
      <w:sz w:val="36"/>
      <w:szCs w:val="36"/>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9">
    <w:name w:val="_Style 10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TableOfAuthoring"/>
    <w:basedOn w:val="1"/>
    <w:next w:val="1"/>
    <w:qFormat/>
    <w:uiPriority w:val="0"/>
    <w:pPr>
      <w:ind w:left="420" w:leftChars="200"/>
    </w:pPr>
  </w:style>
  <w:style w:type="paragraph" w:customStyle="1" w:styleId="12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character" w:customStyle="1" w:styleId="128">
    <w:name w:val="NormalCharacter"/>
    <w:qFormat/>
    <w:uiPriority w:val="0"/>
    <w:rPr>
      <w:rFonts w:eastAsia="宋体"/>
      <w:kern w:val="2"/>
      <w:sz w:val="21"/>
      <w:szCs w:val="24"/>
      <w:lang w:val="en-US" w:eastAsia="zh-CN" w:bidi="ar-SA"/>
    </w:rPr>
  </w:style>
  <w:style w:type="paragraph" w:customStyle="1" w:styleId="129">
    <w:name w:val="Normal_9"/>
    <w:qFormat/>
    <w:uiPriority w:val="0"/>
    <w:pPr>
      <w:spacing w:before="120" w:after="240"/>
      <w:jc w:val="both"/>
    </w:pPr>
    <w:rPr>
      <w:rFonts w:ascii="Calibri" w:hAnsi="Calibri" w:eastAsia="Calibri" w:cs="Times New Roman"/>
      <w:sz w:val="22"/>
      <w:szCs w:val="22"/>
      <w:lang w:val="ru-RU" w:eastAsia="en-US" w:bidi="ar-SA"/>
    </w:rPr>
  </w:style>
  <w:style w:type="character" w:customStyle="1" w:styleId="130">
    <w:name w:val="表文"/>
    <w:basedOn w:val="37"/>
    <w:qFormat/>
    <w:uiPriority w:val="0"/>
    <w:rPr>
      <w:rFonts w:ascii="宋体" w:hAnsi="宋体" w:eastAsia="宋体"/>
      <w:sz w:val="21"/>
      <w:szCs w:val="21"/>
    </w:rPr>
  </w:style>
  <w:style w:type="paragraph" w:customStyle="1" w:styleId="131">
    <w:name w:val="Char Char Char"/>
    <w:basedOn w:val="1"/>
    <w:qFormat/>
    <w:uiPriority w:val="0"/>
    <w:rPr>
      <w:rFonts w:ascii="Tahoma" w:hAnsi="Tahoma"/>
      <w:sz w:val="24"/>
      <w:szCs w:val="20"/>
    </w:rPr>
  </w:style>
  <w:style w:type="paragraph" w:customStyle="1" w:styleId="132">
    <w:name w:val="Char Char Char1"/>
    <w:basedOn w:val="1"/>
    <w:qFormat/>
    <w:uiPriority w:val="0"/>
    <w:rPr>
      <w:rFonts w:ascii="Tahoma" w:hAnsi="Tahoma"/>
      <w:sz w:val="24"/>
      <w:szCs w:val="20"/>
    </w:rPr>
  </w:style>
  <w:style w:type="paragraph" w:customStyle="1" w:styleId="133">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character" w:customStyle="1" w:styleId="134">
    <w:name w:val="页脚 Char"/>
    <w:link w:val="24"/>
    <w:qFormat/>
    <w:uiPriority w:val="99"/>
    <w:rPr>
      <w:kern w:val="2"/>
      <w:sz w:val="18"/>
      <w:szCs w:val="18"/>
    </w:rPr>
  </w:style>
  <w:style w:type="character" w:customStyle="1" w:styleId="135">
    <w:name w:val="页眉 Char"/>
    <w:link w:val="25"/>
    <w:qFormat/>
    <w:uiPriority w:val="0"/>
    <w:rPr>
      <w:kern w:val="2"/>
      <w:sz w:val="18"/>
      <w:szCs w:val="18"/>
    </w:rPr>
  </w:style>
  <w:style w:type="character" w:customStyle="1" w:styleId="136">
    <w:name w:val="称呼 Char"/>
    <w:basedOn w:val="37"/>
    <w:link w:val="14"/>
    <w:qFormat/>
    <w:uiPriority w:val="0"/>
    <w:rPr>
      <w:rFonts w:ascii="宋体" w:eastAsia="仿宋"/>
      <w:sz w:val="24"/>
      <w:szCs w:val="21"/>
    </w:rPr>
  </w:style>
  <w:style w:type="paragraph" w:customStyle="1" w:styleId="137">
    <w:name w:val="首行缩进"/>
    <w:qFormat/>
    <w:uiPriority w:val="0"/>
    <w:pPr>
      <w:widowControl w:val="0"/>
      <w:spacing w:line="360" w:lineRule="auto"/>
      <w:ind w:firstLine="480" w:firstLineChars="200"/>
      <w:jc w:val="both"/>
    </w:pPr>
    <w:rPr>
      <w:rFonts w:ascii="Times New Roman" w:hAnsi="Times New Roman" w:eastAsia="宋体" w:cs="Times New Roman"/>
      <w:kern w:val="2"/>
      <w:sz w:val="24"/>
      <w:szCs w:val="22"/>
      <w:lang w:val="zh-CN" w:eastAsia="zh-CN" w:bidi="ar-SA"/>
    </w:rPr>
  </w:style>
  <w:style w:type="paragraph" w:customStyle="1" w:styleId="138">
    <w:name w:val="样式"/>
    <w:qFormat/>
    <w:uiPriority w:val="99"/>
    <w:pPr>
      <w:widowControl w:val="0"/>
      <w:autoSpaceDE w:val="0"/>
      <w:autoSpaceDN w:val="0"/>
      <w:adjustRightInd w:val="0"/>
    </w:pPr>
    <w:rPr>
      <w:rFonts w:ascii="Times New Roman"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4476</Words>
  <Characters>4848</Characters>
  <Lines>213</Lines>
  <Paragraphs>60</Paragraphs>
  <TotalTime>144</TotalTime>
  <ScaleCrop>false</ScaleCrop>
  <LinksUpToDate>false</LinksUpToDate>
  <CharactersWithSpaces>5101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2017-10-28T16:34:00Z</dcterms:created>
  <dc:creator>高朋</dc:creator>
  <cp:lastModifiedBy>青藤饶梦七九月不醒i</cp:lastModifiedBy>
  <cp:lastPrinted>2018-03-19T03:46:00Z</cp:lastPrinted>
  <dcterms:modified xsi:type="dcterms:W3CDTF">2026-05-22T10:41:39Z</dcterms:modified>
  <dc:title> </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9B1C24F027F54914B9630A7A8EEE80A1_13</vt:lpwstr>
  </property>
  <property fmtid="{D5CDD505-2E9C-101B-9397-08002B2CF9AE}" pid="4" name="KSOTemplateDocerSaveRecord">
    <vt:lpwstr>eyJoZGlkIjoiNTM0MWZmNTAzOWFjMDdiYzcxOWVkMzdkOTNjYWMwYzMiLCJ1c2VySWQiOiIyODE5NDg3NzYifQ==</vt:lpwstr>
  </property>
</Properties>
</file>