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46754">
      <w:pPr>
        <w:rPr>
          <w:rFonts w:hint="eastAsia"/>
          <w:sz w:val="28"/>
          <w:szCs w:val="28"/>
        </w:rPr>
      </w:pPr>
    </w:p>
    <w:p w14:paraId="784BFF4B">
      <w:pPr>
        <w:jc w:val="center"/>
        <w:rPr>
          <w:rFonts w:hint="default"/>
          <w:b/>
          <w:bCs/>
          <w:sz w:val="32"/>
          <w:szCs w:val="32"/>
          <w:vertAlign w:val="baseline"/>
          <w:lang w:val="en-US" w:eastAsia="zh-CN"/>
        </w:rPr>
      </w:pPr>
      <w:r>
        <w:rPr>
          <w:rFonts w:hint="default"/>
          <w:b/>
          <w:bCs/>
          <w:sz w:val="32"/>
          <w:szCs w:val="32"/>
          <w:vertAlign w:val="baseline"/>
          <w:lang w:val="en-US" w:eastAsia="zh-CN"/>
        </w:rPr>
        <w:t>彩色多普勒超声诊断仪</w:t>
      </w:r>
      <w:r>
        <w:rPr>
          <w:rFonts w:hint="eastAsia"/>
          <w:b/>
          <w:bCs/>
          <w:sz w:val="32"/>
          <w:szCs w:val="32"/>
          <w:vertAlign w:val="baseline"/>
          <w:lang w:val="en-US" w:eastAsia="zh-Hans"/>
        </w:rPr>
        <w:t>技术参数</w:t>
      </w:r>
    </w:p>
    <w:p w14:paraId="45AE6EE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用途</w:t>
      </w:r>
    </w:p>
    <w:p w14:paraId="06578EA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彩色多普勒超声波诊断仪，主要用于腹部、产科、妇科、心脏、小器官、泌尿、血管、儿科、神经、急重症、盆底等应用。</w:t>
      </w:r>
    </w:p>
    <w:p w14:paraId="5A0960B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物理规格及人机交互要求</w:t>
      </w:r>
    </w:p>
    <w:p w14:paraId="556C66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2.1显示器要求：≥26英寸高分辨率彩色液晶显示器，分辨率≥2560*1440，可上下倾斜、左右旋转、前后拉伸。 前后移动距离≥45cm。</w:t>
      </w:r>
      <w:r>
        <w:rPr>
          <w:rFonts w:hint="eastAsia" w:ascii="宋体" w:hAnsi="宋体" w:eastAsia="宋体" w:cs="宋体"/>
          <w:sz w:val="24"/>
          <w:szCs w:val="24"/>
        </w:rPr>
        <w:t>≥15英寸彩色触摸屏</w:t>
      </w:r>
    </w:p>
    <w:p w14:paraId="2991E2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触摸屏可显示自动记忆的最近使用过的检查探头及模式，支持一键切换探头及模式。</w:t>
      </w:r>
    </w:p>
    <w:p w14:paraId="7155B2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探头接口≥5个，均为无针式接口且大小一致，可全激活</w:t>
      </w:r>
      <w:r>
        <w:rPr>
          <w:rFonts w:hint="eastAsia" w:ascii="宋体" w:hAnsi="宋体" w:eastAsia="宋体" w:cs="宋体"/>
          <w:color w:val="000000" w:themeColor="text1"/>
          <w:sz w:val="24"/>
          <w:szCs w:val="24"/>
          <w:lang w:eastAsia="zh-Hans"/>
          <w14:textFill>
            <w14:solidFill>
              <w14:schemeClr w14:val="tx1"/>
            </w14:solidFill>
          </w14:textFill>
        </w:rPr>
        <w:t>。</w:t>
      </w:r>
    </w:p>
    <w:p w14:paraId="660BEC4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 先进成像技术</w:t>
      </w:r>
    </w:p>
    <w:p w14:paraId="191D49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3.1 </w:t>
      </w:r>
      <w:r>
        <w:rPr>
          <w:rFonts w:hint="eastAsia" w:ascii="宋体" w:hAnsi="宋体" w:eastAsia="宋体" w:cs="宋体"/>
          <w:color w:val="000000" w:themeColor="text1"/>
          <w:sz w:val="24"/>
          <w:szCs w:val="24"/>
          <w14:textFill>
            <w14:solidFill>
              <w14:schemeClr w14:val="tx1"/>
            </w14:solidFill>
          </w14:textFill>
        </w:rPr>
        <w:t>数字化全域动态聚焦，数字化可变孔径及动态变迹， A/D ≥ 16bit</w:t>
      </w:r>
    </w:p>
    <w:p w14:paraId="68118C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3.2宽频可变频成像技术：灰阶、谐波、彩色、频谱支持独立变频，探头频率可视可调.</w:t>
      </w:r>
    </w:p>
    <w:p w14:paraId="6A3671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3.3斑点噪声抑制技术：支持所有探头，7档可调，支持二维图像、三维图像、造影成像等技术.</w:t>
      </w:r>
    </w:p>
    <w:p w14:paraId="34A3E83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3.4多角度扫描空间复合成像技术，调节档位≥3档。</w:t>
      </w:r>
    </w:p>
    <w:p w14:paraId="4E46F6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3.5声速匹配技术，根据人体组织真实情况，自动匹配至最佳成像声速，并将具体声速数值在屏幕上显示。</w:t>
      </w:r>
    </w:p>
    <w:p w14:paraId="30A436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3.6支持全屏放大，一键实时全屏图像放大功能，支持≥ 2 种放大模式，放大后图像可全屏显示</w:t>
      </w:r>
    </w:p>
    <w:p w14:paraId="3E96EDE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支持全屏放大，一键实时全屏图像放大功能，支持≥ 2 种放大模式，放大后图像可全屏显示.</w:t>
      </w:r>
    </w:p>
    <w:p w14:paraId="7AA949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▲3.7具备B模式局部ROI区域优化增强显示，提高感兴趣区的二维图像分辨率和细节分辨率，支持全局图像与局部增强图像的同屏左右双幅双实时显示，其中双幅双实时的局部图像支持彩色血流实时高清显示.</w:t>
      </w:r>
    </w:p>
    <w:p w14:paraId="7A3D1D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3.8具备二维灰阶图像呈现立体纤细效果的专用技术，可利用组织的结构信息和灰阶的梯度信息，通过增强算法使二维灰阶的组织结构与边界显示更纤细立体.</w:t>
      </w:r>
    </w:p>
    <w:p w14:paraId="78AA3A3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3.9具备针对强</w:t>
      </w:r>
      <w:r>
        <w:rPr>
          <w:rFonts w:hint="eastAsia" w:ascii="宋体" w:hAnsi="宋体" w:eastAsia="宋体" w:cs="宋体"/>
          <w:bCs/>
          <w:color w:val="000000" w:themeColor="text1"/>
          <w:sz w:val="24"/>
          <w:szCs w:val="24"/>
          <w14:textFill>
            <w14:solidFill>
              <w14:schemeClr w14:val="tx1"/>
            </w14:solidFill>
          </w14:textFill>
        </w:rPr>
        <w:t>回声结构产生的声影区图像进行增强优化的专用技术，可通过</w:t>
      </w:r>
      <w:r>
        <w:rPr>
          <w:rFonts w:hint="eastAsia" w:ascii="宋体" w:hAnsi="宋体" w:eastAsia="宋体" w:cs="宋体"/>
          <w:color w:val="000000" w:themeColor="text1"/>
          <w:sz w:val="24"/>
          <w:szCs w:val="24"/>
          <w14:textFill>
            <w14:solidFill>
              <w14:schemeClr w14:val="tx1"/>
            </w14:solidFill>
          </w14:textFill>
        </w:rPr>
        <w:t>声影抑制技术实现声影补偿和细节融合，清晰还原强回声后方组织细节，减少声影对后方组织造成图像不清等不利影响.</w:t>
      </w:r>
    </w:p>
    <w:p w14:paraId="3A6AC4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3.10扩展成像技术：凸阵、微凸阵、线阵，相控阵探头均具有此功能，且空间复合成像技术及斑点噪声抑制技术支持其扩展区域.</w:t>
      </w:r>
    </w:p>
    <w:p w14:paraId="377153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3.11 一键自动图像优化，可一键快速优化：二维灰阶、彩色多普勒、频谱多普勒、及造影图像.</w:t>
      </w:r>
    </w:p>
    <w:p w14:paraId="447362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3.12 </w:t>
      </w:r>
      <w:r>
        <w:rPr>
          <w:rFonts w:hint="eastAsia" w:ascii="宋体" w:hAnsi="宋体" w:eastAsia="宋体" w:cs="宋体"/>
          <w:color w:val="000000" w:themeColor="text1"/>
          <w:sz w:val="24"/>
          <w:szCs w:val="24"/>
          <w:lang w:val="en-US" w:eastAsia="zh-Hans"/>
          <w14:textFill>
            <w14:solidFill>
              <w14:schemeClr w14:val="tx1"/>
            </w14:solidFill>
          </w14:textFill>
        </w:rPr>
        <w:t>具</w:t>
      </w:r>
      <w:r>
        <w:rPr>
          <w:rFonts w:hint="eastAsia" w:ascii="宋体" w:hAnsi="宋体" w:eastAsia="宋体" w:cs="宋体"/>
          <w:color w:val="000000" w:themeColor="text1"/>
          <w:sz w:val="24"/>
          <w:szCs w:val="24"/>
          <w14:textFill>
            <w14:solidFill>
              <w14:schemeClr w14:val="tx1"/>
            </w14:solidFill>
          </w14:textFill>
        </w:rPr>
        <w:t>备针对不同器官扫查场景的自动参数匹配技术，可一键快速获得最适宜当下扫查器官场景的成像效果，支持8种以上血流或器官扫查场景，适用于2D, Color, Power, 3D/4D等模式.</w:t>
      </w:r>
    </w:p>
    <w:p w14:paraId="5F31E8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3.13 二维/彩色取样框角度独立偏转技术，彩色取样框偏转角度≥30度</w:t>
      </w:r>
      <w:r>
        <w:rPr>
          <w:rFonts w:hint="eastAsia" w:ascii="宋体" w:hAnsi="宋体" w:eastAsia="宋体" w:cs="宋体"/>
          <w:color w:val="000000" w:themeColor="text1"/>
          <w:sz w:val="24"/>
          <w:szCs w:val="24"/>
          <w:lang w:eastAsia="zh-Hans"/>
          <w14:textFill>
            <w14:solidFill>
              <w14:schemeClr w14:val="tx1"/>
            </w14:solidFill>
          </w14:textFill>
        </w:rPr>
        <w:t>。</w:t>
      </w:r>
    </w:p>
    <w:p w14:paraId="09A42C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 xml:space="preserve">3.14 </w:t>
      </w:r>
      <w:r>
        <w:rPr>
          <w:rFonts w:hint="eastAsia" w:ascii="宋体" w:hAnsi="宋体" w:eastAsia="宋体" w:cs="宋体"/>
          <w:color w:val="000000" w:themeColor="text1"/>
          <w:sz w:val="24"/>
          <w:szCs w:val="24"/>
          <w14:textFill>
            <w14:solidFill>
              <w14:schemeClr w14:val="tx1"/>
            </w14:solidFill>
          </w14:textFill>
        </w:rPr>
        <w:t>频谱多普勒成像，连续多普勒成像（要求凸阵探头/线阵探头/相控阵探头支持连续多普勒成像）</w:t>
      </w:r>
      <w:r>
        <w:rPr>
          <w:rFonts w:hint="eastAsia" w:ascii="宋体" w:hAnsi="宋体" w:eastAsia="宋体" w:cs="宋体"/>
          <w:color w:val="000000" w:themeColor="text1"/>
          <w:sz w:val="24"/>
          <w:szCs w:val="24"/>
          <w:lang w:eastAsia="zh-Hans"/>
          <w14:textFill>
            <w14:solidFill>
              <w14:schemeClr w14:val="tx1"/>
            </w14:solidFill>
          </w14:textFill>
        </w:rPr>
        <w:t>。</w:t>
      </w:r>
    </w:p>
    <w:p w14:paraId="158B39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 xml:space="preserve">3.15 </w:t>
      </w:r>
      <w:r>
        <w:rPr>
          <w:rFonts w:hint="eastAsia" w:ascii="宋体" w:hAnsi="宋体" w:eastAsia="宋体" w:cs="宋体"/>
          <w:color w:val="000000" w:themeColor="text1"/>
          <w:sz w:val="24"/>
          <w:szCs w:val="24"/>
          <w14:textFill>
            <w14:solidFill>
              <w14:schemeClr w14:val="tx1"/>
            </w14:solidFill>
          </w14:textFill>
        </w:rPr>
        <w:t>超微血流成像技术，对微细低速血流具有高敏感度，实现超高血流灵敏度和空间分辨率；可支持Color和Power模式； 可支持2D和3D微血流灌注的评估，其中2D下可计算彩色灰阶像素比，3D下可计算血管指数、血流指数和血管血流指数。</w:t>
      </w:r>
    </w:p>
    <w:p w14:paraId="7DF411D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3.16 自动血流跟踪技术:可以实现 ROI 框位置和角度的自动优化，提供 Color/Power 模式下图像的实时动态优化。</w:t>
      </w:r>
    </w:p>
    <w:p w14:paraId="609CA00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3.17 解剖M型模式（≥3条取样线，360度自由旋转）</w:t>
      </w:r>
      <w:r>
        <w:rPr>
          <w:rFonts w:hint="eastAsia" w:ascii="宋体" w:hAnsi="宋体" w:eastAsia="宋体" w:cs="宋体"/>
          <w:color w:val="000000" w:themeColor="text1"/>
          <w:sz w:val="24"/>
          <w:szCs w:val="24"/>
          <w:lang w:eastAsia="zh-Hans"/>
          <w14:textFill>
            <w14:solidFill>
              <w14:schemeClr w14:val="tx1"/>
            </w14:solidFill>
          </w14:textFill>
        </w:rPr>
        <w:t>。</w:t>
      </w:r>
    </w:p>
    <w:p w14:paraId="3492817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 xml:space="preserve">3.18 </w:t>
      </w:r>
      <w:r>
        <w:rPr>
          <w:rFonts w:hint="eastAsia" w:ascii="宋体" w:hAnsi="宋体" w:eastAsia="宋体" w:cs="宋体"/>
          <w:color w:val="000000" w:themeColor="text1"/>
          <w:sz w:val="24"/>
          <w:szCs w:val="24"/>
          <w14:textFill>
            <w14:solidFill>
              <w14:schemeClr w14:val="tx1"/>
            </w14:solidFill>
          </w14:textFill>
        </w:rPr>
        <w:t>支持内置超声教学软件，同屏显示基本扫查技巧，包括探头扫查位置，解剖图和超声标准切面图</w:t>
      </w:r>
      <w:r>
        <w:rPr>
          <w:rFonts w:hint="eastAsia" w:ascii="宋体" w:hAnsi="宋体" w:eastAsia="宋体" w:cs="宋体"/>
          <w:color w:val="000000" w:themeColor="text1"/>
          <w:sz w:val="24"/>
          <w:szCs w:val="24"/>
          <w:lang w:eastAsia="zh-Hans"/>
          <w14:textFill>
            <w14:solidFill>
              <w14:schemeClr w14:val="tx1"/>
            </w14:solidFill>
          </w14:textFill>
        </w:rPr>
        <w:t>。</w:t>
      </w:r>
    </w:p>
    <w:p w14:paraId="46D9DE5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高级成像功能</w:t>
      </w:r>
    </w:p>
    <w:p w14:paraId="4E727D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Hans"/>
          <w14:textFill>
            <w14:solidFill>
              <w14:schemeClr w14:val="tx1"/>
            </w14:solidFill>
          </w14:textFill>
        </w:rPr>
        <w:t xml:space="preserve">4.1 </w:t>
      </w:r>
      <w:r>
        <w:rPr>
          <w:rFonts w:hint="eastAsia" w:ascii="宋体" w:hAnsi="宋体" w:eastAsia="宋体" w:cs="宋体"/>
          <w:b/>
          <w:bCs/>
          <w:color w:val="000000" w:themeColor="text1"/>
          <w:sz w:val="24"/>
          <w:szCs w:val="24"/>
          <w14:textFill>
            <w14:solidFill>
              <w14:schemeClr w14:val="tx1"/>
            </w14:solidFill>
          </w14:textFill>
        </w:rPr>
        <w:t>造影成像</w:t>
      </w:r>
      <w:r>
        <w:rPr>
          <w:rFonts w:hint="eastAsia" w:ascii="宋体" w:hAnsi="宋体" w:eastAsia="宋体" w:cs="宋体"/>
          <w:color w:val="000000" w:themeColor="text1"/>
          <w:sz w:val="24"/>
          <w:szCs w:val="24"/>
          <w14:textFill>
            <w14:solidFill>
              <w14:schemeClr w14:val="tx1"/>
            </w14:solidFill>
          </w14:textFill>
        </w:rPr>
        <w:t xml:space="preserve"> </w:t>
      </w:r>
    </w:p>
    <w:p w14:paraId="3CD6EC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 xml:space="preserve">4.1.1 </w:t>
      </w:r>
      <w:r>
        <w:rPr>
          <w:rFonts w:hint="eastAsia" w:ascii="宋体" w:hAnsi="宋体" w:eastAsia="宋体" w:cs="宋体"/>
          <w:color w:val="000000" w:themeColor="text1"/>
          <w:sz w:val="24"/>
          <w:szCs w:val="24"/>
          <w14:textFill>
            <w14:solidFill>
              <w14:schemeClr w14:val="tx1"/>
            </w14:solidFill>
          </w14:textFill>
        </w:rPr>
        <w:t>造影成像功能支持腹部探头、浅表探头、相控阵探头、腔内探头</w:t>
      </w:r>
    </w:p>
    <w:p w14:paraId="6D97393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4.1.2 支持容积造影，以 3D/4D 的形式提供造影的立体灌注成像显示。</w:t>
      </w:r>
    </w:p>
    <w:p w14:paraId="346E71C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r>
        <w:rPr>
          <w:rFonts w:hint="eastAsia" w:ascii="宋体" w:hAnsi="宋体" w:eastAsia="宋体" w:cs="宋体"/>
          <w:color w:val="000000" w:themeColor="text1"/>
          <w:sz w:val="24"/>
          <w:szCs w:val="24"/>
          <w:lang w:eastAsia="zh-Han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支持微血管造影增强</w:t>
      </w:r>
      <w:r>
        <w:rPr>
          <w:rFonts w:hint="eastAsia" w:ascii="宋体" w:hAnsi="宋体" w:eastAsia="宋体" w:cs="宋体"/>
          <w:color w:val="000000" w:themeColor="text1"/>
          <w:sz w:val="24"/>
          <w:szCs w:val="24"/>
          <w:lang w:eastAsia="zh-Hans"/>
          <w14:textFill>
            <w14:solidFill>
              <w14:schemeClr w14:val="tx1"/>
            </w14:solidFill>
          </w14:textFill>
        </w:rPr>
        <w:t>。</w:t>
      </w:r>
    </w:p>
    <w:p w14:paraId="07374D6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4.1.4</w:t>
      </w:r>
      <w:r>
        <w:rPr>
          <w:rFonts w:hint="eastAsia" w:ascii="宋体" w:hAnsi="宋体" w:eastAsia="宋体" w:cs="宋体"/>
          <w:color w:val="000000" w:themeColor="text1"/>
          <w:sz w:val="24"/>
          <w:szCs w:val="24"/>
          <w14:textFill>
            <w14:solidFill>
              <w14:schemeClr w14:val="tx1"/>
            </w14:solidFill>
          </w14:textFill>
        </w:rPr>
        <w:t>支持混合模式，将组织图像叠加在造影图像上</w:t>
      </w:r>
      <w:r>
        <w:rPr>
          <w:rFonts w:hint="eastAsia" w:ascii="宋体" w:hAnsi="宋体" w:eastAsia="宋体" w:cs="宋体"/>
          <w:color w:val="000000" w:themeColor="text1"/>
          <w:sz w:val="24"/>
          <w:szCs w:val="24"/>
          <w:lang w:eastAsia="zh-Hans"/>
          <w14:textFill>
            <w14:solidFill>
              <w14:schemeClr w14:val="tx1"/>
            </w14:solidFill>
          </w14:textFill>
        </w:rPr>
        <w:t>。</w:t>
      </w:r>
    </w:p>
    <w:p w14:paraId="24E35E3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4.1.5</w:t>
      </w:r>
      <w:r>
        <w:rPr>
          <w:rFonts w:hint="eastAsia" w:ascii="宋体" w:hAnsi="宋体" w:eastAsia="宋体" w:cs="宋体"/>
          <w:color w:val="000000" w:themeColor="text1"/>
          <w:sz w:val="24"/>
          <w:szCs w:val="24"/>
          <w14:textFill>
            <w14:solidFill>
              <w14:schemeClr w14:val="tx1"/>
            </w14:solidFill>
          </w14:textFill>
        </w:rPr>
        <w:t>支持实时显示组织图像和造影图像，造影图像和组织图像位置可互换.</w:t>
      </w:r>
    </w:p>
    <w:p w14:paraId="7D143D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4.1.6 具有双计时器</w:t>
      </w:r>
      <w:r>
        <w:rPr>
          <w:rFonts w:hint="eastAsia" w:ascii="宋体" w:hAnsi="宋体" w:eastAsia="宋体" w:cs="宋体"/>
          <w:color w:val="000000" w:themeColor="text1"/>
          <w:sz w:val="24"/>
          <w:szCs w:val="24"/>
          <w:lang w:eastAsia="zh-Hans"/>
          <w14:textFill>
            <w14:solidFill>
              <w14:schemeClr w14:val="tx1"/>
            </w14:solidFill>
          </w14:textFill>
        </w:rPr>
        <w:t>。</w:t>
      </w:r>
    </w:p>
    <w:p w14:paraId="6B18503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4.1.7</w:t>
      </w:r>
      <w:r>
        <w:rPr>
          <w:rFonts w:hint="eastAsia" w:ascii="宋体" w:hAnsi="宋体" w:eastAsia="宋体" w:cs="宋体"/>
          <w:color w:val="000000" w:themeColor="text1"/>
          <w:sz w:val="24"/>
          <w:szCs w:val="24"/>
          <w14:textFill>
            <w14:solidFill>
              <w14:schemeClr w14:val="tx1"/>
            </w14:solidFill>
          </w14:textFill>
        </w:rPr>
        <w:t>支持向后存储≥8分钟电影.</w:t>
      </w:r>
    </w:p>
    <w:p w14:paraId="64C5CE0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4.1.8造影定量分析功能，支持时间强度分析曲线，以表格的形式显示数据，取样点可跟踪感兴趣区运动，≥8个ROI.</w:t>
      </w:r>
    </w:p>
    <w:p w14:paraId="36E64B1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4.1.9具备造影时序分析功能，使用不同颜色标记造影剂到达时间，方便观察并比较病灶及组织的造影剂灌注特点，可对彩色和时间进行设置；可支持2D模式和3D/4D模式。</w:t>
      </w:r>
    </w:p>
    <w:p w14:paraId="645C26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4.2  宽景成像</w:t>
      </w:r>
    </w:p>
    <w:p w14:paraId="79E3FB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4.2.1</w:t>
      </w:r>
      <w:r>
        <w:rPr>
          <w:rFonts w:hint="eastAsia" w:ascii="宋体" w:hAnsi="宋体" w:eastAsia="宋体" w:cs="宋体"/>
          <w:color w:val="000000" w:themeColor="text1"/>
          <w:sz w:val="24"/>
          <w:szCs w:val="24"/>
          <w14:textFill>
            <w14:solidFill>
              <w14:schemeClr w14:val="tx1"/>
            </w14:solidFill>
          </w14:textFill>
        </w:rPr>
        <w:t>宽景成像支持凸阵探头、线阵探头、腔内探头、相控阵探头、容积探头</w:t>
      </w:r>
    </w:p>
    <w:p w14:paraId="24844E5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4.2.2</w:t>
      </w:r>
      <w:r>
        <w:rPr>
          <w:rFonts w:hint="eastAsia" w:ascii="宋体" w:hAnsi="宋体" w:eastAsia="宋体" w:cs="宋体"/>
          <w:color w:val="000000" w:themeColor="text1"/>
          <w:sz w:val="24"/>
          <w:szCs w:val="24"/>
          <w14:textFill>
            <w14:solidFill>
              <w14:schemeClr w14:val="tx1"/>
            </w14:solidFill>
          </w14:textFill>
        </w:rPr>
        <w:t>支持B模式宽景和Power模式宽景</w:t>
      </w:r>
    </w:p>
    <w:p w14:paraId="18D1D5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4.2.3</w:t>
      </w:r>
      <w:r>
        <w:rPr>
          <w:rFonts w:hint="eastAsia" w:ascii="宋体" w:hAnsi="宋体" w:eastAsia="宋体" w:cs="宋体"/>
          <w:color w:val="000000" w:themeColor="text1"/>
          <w:sz w:val="24"/>
          <w:szCs w:val="24"/>
          <w14:textFill>
            <w14:solidFill>
              <w14:schemeClr w14:val="tx1"/>
            </w14:solidFill>
          </w14:textFill>
        </w:rPr>
        <w:t>具备扫查速度指示，可对采集过程中的图像进行回放</w:t>
      </w:r>
    </w:p>
    <w:p w14:paraId="4F19655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4.2.4</w:t>
      </w:r>
      <w:r>
        <w:rPr>
          <w:rFonts w:hint="eastAsia" w:ascii="宋体" w:hAnsi="宋体" w:eastAsia="宋体" w:cs="宋体"/>
          <w:color w:val="000000" w:themeColor="text1"/>
          <w:sz w:val="24"/>
          <w:szCs w:val="24"/>
          <w14:textFill>
            <w14:solidFill>
              <w14:schemeClr w14:val="tx1"/>
            </w14:solidFill>
          </w14:textFill>
        </w:rPr>
        <w:t>宽景拼接长度不小于100cm.</w:t>
      </w:r>
    </w:p>
    <w:p w14:paraId="086C7C3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4.3  3D/4D </w:t>
      </w:r>
    </w:p>
    <w:p w14:paraId="7DE404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4.3.1</w:t>
      </w:r>
      <w:r>
        <w:rPr>
          <w:rFonts w:hint="eastAsia" w:ascii="宋体" w:hAnsi="宋体" w:eastAsia="宋体" w:cs="宋体"/>
          <w:color w:val="000000" w:themeColor="text1"/>
          <w:sz w:val="24"/>
          <w:szCs w:val="24"/>
          <w14:textFill>
            <w14:solidFill>
              <w14:schemeClr w14:val="tx1"/>
            </w14:solidFill>
          </w14:textFill>
        </w:rPr>
        <w:t>支持3D/4D模块：支持3D/4D成像和自由臂3D成像；容积图像支持斑点噪声抑制</w:t>
      </w:r>
      <w:r>
        <w:rPr>
          <w:rFonts w:hint="eastAsia" w:ascii="宋体" w:hAnsi="宋体" w:eastAsia="宋体" w:cs="宋体"/>
          <w:color w:val="000000" w:themeColor="text1"/>
          <w:sz w:val="24"/>
          <w:szCs w:val="24"/>
          <w:lang w:eastAsia="zh-Hans"/>
          <w14:textFill>
            <w14:solidFill>
              <w14:schemeClr w14:val="tx1"/>
            </w14:solidFill>
          </w14:textFill>
        </w:rPr>
        <w:t>。</w:t>
      </w:r>
    </w:p>
    <w:p w14:paraId="641799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4.3.2支持多光源模式的容积渲染：光源类型≥3种 ，包括点光源、探照灯光源和平行光源；光源类型和数量均可自由组合，光源方向可自由移动。同时支持透视剪影模式且透明度可调。</w:t>
      </w:r>
    </w:p>
    <w:p w14:paraId="438611D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▲4.3.3 可基于3D容积数据实现不同临床场景的自动识别和差异化应用的场景化自动容积扫描功能，包括3D模式下的自动场景识别（脊椎、颅脑、长骨、面部；子宫内膜、卵巢、盆腔、肛管等），实现自动容积成像及优化，自动切面获取，自动定量分析等。</w:t>
      </w:r>
    </w:p>
    <w:p w14:paraId="2BCDAB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4.3.4 支持血管三维成像，要求彩色及能量模式均可用.</w:t>
      </w:r>
    </w:p>
    <w:p w14:paraId="49D950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4.3.5支持胎儿颅脑自动切面识别功能，自动获取胎儿颅脑四个标准切面，并自动获取6项评估参数值.</w:t>
      </w:r>
    </w:p>
    <w:p w14:paraId="11C0573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4.3.6支持自动盆底超声解决方案，支持前中后盆腔2D自动测量，支持肛提肌裂孔自动评估（自动识别、自动容积渲染成像、自动测量），支持肛提肌横断面自动评估（自动识别、自动多切面成像、自动测量），支持肛门括约肌自动断层成像。</w:t>
      </w:r>
    </w:p>
    <w:p w14:paraId="193F306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4.3.7支持胎儿面部自动容积成像，自动检测胎儿颜面部特征，在3D模式或4D模式下均可启动，其中4D模式下可实时自动去除胎儿颜面部前面的遮挡物。支持胎儿面部的显示方向一键摆正，支持正/反向橡皮擦</w:t>
      </w:r>
    </w:p>
    <w:p w14:paraId="0EB9E5D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▲4.3.8 支持卵巢卵泡在2D和3D模式下的自动识别和自动测量。其中2D模式下可自动识别卵巢轮廓、大小，卵泡数量、大小并按照大小排序； 3D模式支持卵巢自动识别和渲染，以及卵巢体积的自动计算；支持卵泡和窦卵泡的自动识别、自动渲染成像并用以不同的颜色区分显示不同大小的卵泡或窦卵泡；支持卵巢间质比的自动计算。</w:t>
      </w:r>
    </w:p>
    <w:p w14:paraId="70D6115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4.3.9支持子宫内膜自动成像与容积分析功能，可全自动获取子宫内膜冠状面图像，并同时获取内膜容积及厚度测量值。</w:t>
      </w:r>
    </w:p>
    <w:p w14:paraId="50BB799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测量分析和报告</w:t>
      </w:r>
    </w:p>
    <w:p w14:paraId="744D11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5.1</w:t>
      </w:r>
      <w:r>
        <w:rPr>
          <w:rFonts w:hint="eastAsia" w:ascii="宋体" w:hAnsi="宋体" w:eastAsia="宋体" w:cs="宋体"/>
          <w:color w:val="000000" w:themeColor="text1"/>
          <w:sz w:val="24"/>
          <w:szCs w:val="24"/>
          <w14:textFill>
            <w14:solidFill>
              <w14:schemeClr w14:val="tx1"/>
            </w14:solidFill>
          </w14:textFill>
        </w:rPr>
        <w:t>全科测量包，自动生成报告： 腹部、妇科、产科、心脏、泌尿、小器官、儿科、血管、神经、急诊科</w:t>
      </w:r>
    </w:p>
    <w:p w14:paraId="031686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5.2</w:t>
      </w:r>
      <w:r>
        <w:rPr>
          <w:rFonts w:hint="eastAsia" w:ascii="宋体" w:hAnsi="宋体" w:eastAsia="宋体" w:cs="宋体"/>
          <w:color w:val="000000" w:themeColor="text1"/>
          <w:sz w:val="24"/>
          <w:szCs w:val="24"/>
          <w14:textFill>
            <w14:solidFill>
              <w14:schemeClr w14:val="tx1"/>
            </w14:solidFill>
          </w14:textFill>
        </w:rPr>
        <w:t>自动识别病灶边界，帮助用户对病灶进行描迹。测量封闭区域的长短轴长度，面积及周长</w:t>
      </w:r>
    </w:p>
    <w:p w14:paraId="0D195E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5.3</w:t>
      </w:r>
      <w:r>
        <w:rPr>
          <w:rFonts w:hint="eastAsia" w:ascii="宋体" w:hAnsi="宋体" w:eastAsia="宋体" w:cs="宋体"/>
          <w:b w:val="0"/>
          <w:bCs w:val="0"/>
          <w:color w:val="000000" w:themeColor="text1"/>
          <w:sz w:val="24"/>
          <w:szCs w:val="24"/>
          <w:lang w:val="en-US" w:eastAsia="zh-Hans"/>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小儿髋关节自动测量功能</w:t>
      </w:r>
      <w:r>
        <w:rPr>
          <w:rFonts w:hint="eastAsia" w:ascii="宋体" w:hAnsi="宋体" w:eastAsia="宋体" w:cs="宋体"/>
          <w:color w:val="000000" w:themeColor="text1"/>
          <w:sz w:val="24"/>
          <w:szCs w:val="24"/>
          <w:lang w:eastAsia="zh-Hans"/>
          <w14:textFill>
            <w14:solidFill>
              <w14:schemeClr w14:val="tx1"/>
            </w14:solidFill>
          </w14:textFill>
        </w:rPr>
        <w:t>。</w:t>
      </w:r>
    </w:p>
    <w:p w14:paraId="290986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5.4</w:t>
      </w:r>
      <w:r>
        <w:rPr>
          <w:rFonts w:hint="eastAsia" w:ascii="宋体" w:hAnsi="宋体" w:eastAsia="宋体" w:cs="宋体"/>
          <w:color w:val="000000" w:themeColor="text1"/>
          <w:sz w:val="24"/>
          <w:szCs w:val="24"/>
          <w14:textFill>
            <w14:solidFill>
              <w14:schemeClr w14:val="tx1"/>
            </w14:solidFill>
          </w14:textFill>
        </w:rPr>
        <w:t>自动工作流协议（非预设条件），检查过程中可根据定义的协议自动切换图像模式，自动标记体标示意图，自动注释等，节省操作时间。操作协议可用户自定义，并可支持导出协议到其他机器上使用，有利于规范化管理。</w:t>
      </w:r>
    </w:p>
    <w:p w14:paraId="47732A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5.5</w:t>
      </w:r>
      <w:r>
        <w:rPr>
          <w:rFonts w:hint="eastAsia" w:ascii="宋体" w:hAnsi="宋体" w:eastAsia="宋体" w:cs="宋体"/>
          <w:color w:val="000000" w:themeColor="text1"/>
          <w:sz w:val="24"/>
          <w:szCs w:val="24"/>
          <w14:textFill>
            <w14:solidFill>
              <w14:schemeClr w14:val="tx1"/>
            </w14:solidFill>
          </w14:textFill>
        </w:rPr>
        <w:t>支持子宫内膜二维妇产场景自动配置，无需手动划线或手动ROI设置，即可自动完成子宫内膜识别和厚度测量。同时支持血流ROI框自动设置和血流定量分析。</w:t>
      </w:r>
    </w:p>
    <w:p w14:paraId="791F6F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5.6</w:t>
      </w:r>
      <w:r>
        <w:rPr>
          <w:rFonts w:hint="eastAsia" w:ascii="宋体" w:hAnsi="宋体" w:eastAsia="宋体" w:cs="宋体"/>
          <w:color w:val="000000" w:themeColor="text1"/>
          <w:sz w:val="24"/>
          <w:szCs w:val="24"/>
          <w14:textFill>
            <w14:solidFill>
              <w14:schemeClr w14:val="tx1"/>
            </w14:solidFill>
          </w14:textFill>
        </w:rPr>
        <w:t>支持卵巢二维妇产场景自动配置，可自动识别卵巢和卵泡，完成二维卵巢经线自动测量和卵泡自动测量。同时支持血流ROI框自动设置和血流定量分析。</w:t>
      </w:r>
    </w:p>
    <w:p w14:paraId="6A1DDE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5.7</w:t>
      </w:r>
      <w:r>
        <w:rPr>
          <w:rFonts w:hint="eastAsia" w:ascii="宋体" w:hAnsi="宋体" w:eastAsia="宋体" w:cs="宋体"/>
          <w:color w:val="000000" w:themeColor="text1"/>
          <w:sz w:val="24"/>
          <w:szCs w:val="24"/>
          <w14:textFill>
            <w14:solidFill>
              <w14:schemeClr w14:val="tx1"/>
            </w14:solidFill>
          </w14:textFill>
        </w:rPr>
        <w:t>支持自动胎心率测量，可在B模式和M模式下自动计算胎心率；支持胎心节律自动评估功能，支持两条M取样线全自动摆放和M取样线自适应放大。</w:t>
      </w:r>
    </w:p>
    <w:p w14:paraId="50E5068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eastAsia="zh-Hans"/>
          <w14:textFill>
            <w14:solidFill>
              <w14:schemeClr w14:val="tx1"/>
            </w14:solidFill>
          </w14:textFill>
        </w:rPr>
        <w:t>5.8</w:t>
      </w:r>
      <w:r>
        <w:rPr>
          <w:rFonts w:hint="eastAsia" w:ascii="宋体" w:hAnsi="宋体" w:eastAsia="宋体" w:cs="宋体"/>
          <w:color w:val="000000" w:themeColor="text1"/>
          <w:sz w:val="24"/>
          <w:szCs w:val="24"/>
          <w14:textFill>
            <w14:solidFill>
              <w14:schemeClr w14:val="tx1"/>
            </w14:solidFill>
          </w14:textFill>
        </w:rPr>
        <w:t>支持AI产科切面自动识别，基于大数据及 AI 深度学习，实现产科切面智能识别、存储及质控等；可识别标准切面数量≥50个；支持多元存图工作流 （实时抓图 + 手动跳转选图）。</w:t>
      </w:r>
    </w:p>
    <w:p w14:paraId="0E25630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eastAsia="zh-Hans"/>
          <w14:textFill>
            <w14:solidFill>
              <w14:schemeClr w14:val="tx1"/>
            </w14:solidFill>
          </w14:textFill>
        </w:rPr>
        <w:t>5.9</w:t>
      </w:r>
      <w:r>
        <w:rPr>
          <w:rFonts w:hint="eastAsia" w:ascii="宋体" w:hAnsi="宋体" w:eastAsia="宋体" w:cs="宋体"/>
          <w:color w:val="000000" w:themeColor="text1"/>
          <w:sz w:val="24"/>
          <w:szCs w:val="24"/>
          <w14:textFill>
            <w14:solidFill>
              <w14:schemeClr w14:val="tx1"/>
            </w14:solidFill>
          </w14:textFill>
        </w:rPr>
        <w:t>支持自动产科测量，可自动识别和测量产科生物学参数，B模式下的自动测量项目≥40项，包括早孕、中孕及胎心专项检查的测量项目。</w:t>
      </w:r>
    </w:p>
    <w:p w14:paraId="32BFBE3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电影回放、原始数据处理和检查存储管理系统</w:t>
      </w:r>
    </w:p>
    <w:p w14:paraId="7797A50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6.1 </w:t>
      </w:r>
      <w:r>
        <w:rPr>
          <w:rFonts w:hint="eastAsia" w:ascii="宋体" w:hAnsi="宋体" w:eastAsia="宋体" w:cs="宋体"/>
          <w:color w:val="000000" w:themeColor="text1"/>
          <w:sz w:val="24"/>
          <w:szCs w:val="24"/>
          <w14:textFill>
            <w14:solidFill>
              <w14:schemeClr w14:val="tx1"/>
            </w14:solidFill>
          </w14:textFill>
        </w:rPr>
        <w:t>电影回放所有模式下可用，支持手动、自动回放，支持4D 电影回放</w:t>
      </w:r>
    </w:p>
    <w:p w14:paraId="7E38A2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6.2 </w:t>
      </w:r>
      <w:r>
        <w:rPr>
          <w:rFonts w:hint="eastAsia" w:ascii="宋体" w:hAnsi="宋体" w:eastAsia="宋体" w:cs="宋体"/>
          <w:color w:val="000000" w:themeColor="text1"/>
          <w:sz w:val="24"/>
          <w:szCs w:val="24"/>
          <w14:textFill>
            <w14:solidFill>
              <w14:schemeClr w14:val="tx1"/>
            </w14:solidFill>
          </w14:textFill>
        </w:rPr>
        <w:t>原始数据处理，最大可进行32项参数调节（包括B模式10种、M型模式6种、彩色模式7种、PW模式9种）</w:t>
      </w:r>
    </w:p>
    <w:p w14:paraId="1FEE6DE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6.3</w:t>
      </w:r>
      <w:r>
        <w:rPr>
          <w:rFonts w:hint="eastAsia" w:ascii="宋体" w:hAnsi="宋体" w:eastAsia="宋体" w:cs="宋体"/>
          <w:color w:val="000000" w:themeColor="text1"/>
          <w:sz w:val="24"/>
          <w:szCs w:val="24"/>
          <w14:textFill>
            <w14:solidFill>
              <w14:schemeClr w14:val="tx1"/>
            </w14:solidFill>
          </w14:textFill>
        </w:rPr>
        <w:t>支持导出数字化图像格式：BMP/JPG/TIFF/DCM/AVI/MP4/WMV/MOV。</w:t>
      </w:r>
    </w:p>
    <w:p w14:paraId="33C76B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6.4</w:t>
      </w:r>
      <w:r>
        <w:rPr>
          <w:rFonts w:hint="eastAsia" w:ascii="宋体" w:hAnsi="宋体" w:eastAsia="宋体" w:cs="宋体"/>
          <w:color w:val="000000" w:themeColor="text1"/>
          <w:sz w:val="24"/>
          <w:szCs w:val="24"/>
          <w14:textFill>
            <w14:solidFill>
              <w14:schemeClr w14:val="tx1"/>
            </w14:solidFill>
          </w14:textFill>
        </w:rPr>
        <w:t>支持后台存储，导出、备份图像数据资料同时，可进行实时检查，不影响检查操作</w:t>
      </w:r>
    </w:p>
    <w:p w14:paraId="303DA28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6.5</w:t>
      </w:r>
      <w:r>
        <w:rPr>
          <w:rFonts w:hint="eastAsia" w:ascii="宋体" w:hAnsi="宋体" w:eastAsia="宋体" w:cs="宋体"/>
          <w:color w:val="000000" w:themeColor="text1"/>
          <w:sz w:val="24"/>
          <w:szCs w:val="24"/>
          <w14:textFill>
            <w14:solidFill>
              <w14:schemeClr w14:val="tx1"/>
            </w14:solidFill>
          </w14:textFill>
        </w:rPr>
        <w:t>支持本地固态硬盘存储≥1TB</w:t>
      </w:r>
    </w:p>
    <w:p w14:paraId="63FD16A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6.6</w:t>
      </w:r>
      <w:r>
        <w:rPr>
          <w:rFonts w:hint="eastAsia" w:ascii="宋体" w:hAnsi="宋体" w:eastAsia="宋体" w:cs="宋体"/>
          <w:color w:val="000000" w:themeColor="text1"/>
          <w:sz w:val="24"/>
          <w:szCs w:val="24"/>
          <w14:textFill>
            <w14:solidFill>
              <w14:schemeClr w14:val="tx1"/>
            </w14:solidFill>
          </w14:textFill>
        </w:rPr>
        <w:t>支持外部USB 移动存储</w:t>
      </w:r>
      <w:r>
        <w:rPr>
          <w:rFonts w:hint="eastAsia" w:ascii="宋体" w:hAnsi="宋体" w:eastAsia="宋体" w:cs="宋体"/>
          <w:color w:val="000000" w:themeColor="text1"/>
          <w:sz w:val="24"/>
          <w:szCs w:val="24"/>
          <w:lang w:eastAsia="zh-Hans"/>
          <w14:textFill>
            <w14:solidFill>
              <w14:schemeClr w14:val="tx1"/>
            </w14:solidFill>
          </w14:textFill>
        </w:rPr>
        <w:t>。</w:t>
      </w:r>
    </w:p>
    <w:p w14:paraId="376BDB1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系统技术参数及要求</w:t>
      </w:r>
    </w:p>
    <w:p w14:paraId="1DC4CC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7.1 二维灰阶模式</w:t>
      </w:r>
    </w:p>
    <w:p w14:paraId="4751EDA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7.1.1  </w:t>
      </w:r>
      <w:r>
        <w:rPr>
          <w:rFonts w:hint="eastAsia" w:ascii="宋体" w:hAnsi="宋体" w:eastAsia="宋体" w:cs="宋体"/>
          <w:color w:val="000000" w:themeColor="text1"/>
          <w:sz w:val="24"/>
          <w:szCs w:val="24"/>
          <w14:textFill>
            <w14:solidFill>
              <w14:schemeClr w14:val="tx1"/>
            </w14:solidFill>
          </w14:textFill>
        </w:rPr>
        <w:t>最大显示深度:≥40cm</w:t>
      </w:r>
    </w:p>
    <w:p w14:paraId="29EF96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7.1.2  </w:t>
      </w:r>
      <w:r>
        <w:rPr>
          <w:rFonts w:hint="eastAsia" w:ascii="宋体" w:hAnsi="宋体" w:eastAsia="宋体" w:cs="宋体"/>
          <w:color w:val="000000" w:themeColor="text1"/>
          <w:sz w:val="24"/>
          <w:szCs w:val="24"/>
          <w14:textFill>
            <w14:solidFill>
              <w14:schemeClr w14:val="tx1"/>
            </w14:solidFill>
          </w14:textFill>
        </w:rPr>
        <w:t>动态范围:≥260dB</w:t>
      </w:r>
    </w:p>
    <w:p w14:paraId="147A0D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7.1.3  </w:t>
      </w:r>
      <w:r>
        <w:rPr>
          <w:rFonts w:hint="eastAsia" w:ascii="宋体" w:hAnsi="宋体" w:eastAsia="宋体" w:cs="宋体"/>
          <w:color w:val="000000" w:themeColor="text1"/>
          <w:sz w:val="24"/>
          <w:szCs w:val="24"/>
          <w14:textFill>
            <w14:solidFill>
              <w14:schemeClr w14:val="tx1"/>
            </w14:solidFill>
          </w14:textFill>
        </w:rPr>
        <w:t>TGC增益补偿: ≥8段，通过触摸屏调节（非物理按键）</w:t>
      </w:r>
    </w:p>
    <w:p w14:paraId="21666FF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7.1.4  </w:t>
      </w:r>
      <w:r>
        <w:rPr>
          <w:rFonts w:hint="eastAsia" w:ascii="宋体" w:hAnsi="宋体" w:eastAsia="宋体" w:cs="宋体"/>
          <w:color w:val="000000" w:themeColor="text1"/>
          <w:sz w:val="24"/>
          <w:szCs w:val="24"/>
          <w14:textFill>
            <w14:solidFill>
              <w14:schemeClr w14:val="tx1"/>
            </w14:solidFill>
          </w14:textFill>
        </w:rPr>
        <w:t>LGC侧向增益补偿: ≥8段，触摸屏上（非物理按键</w:t>
      </w:r>
    </w:p>
    <w:p w14:paraId="4DDAAE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7.1.5  </w:t>
      </w:r>
      <w:r>
        <w:rPr>
          <w:rFonts w:hint="eastAsia" w:ascii="宋体" w:hAnsi="宋体" w:eastAsia="宋体" w:cs="宋体"/>
          <w:color w:val="000000" w:themeColor="text1"/>
          <w:sz w:val="24"/>
          <w:szCs w:val="24"/>
          <w14:textFill>
            <w14:solidFill>
              <w14:schemeClr w14:val="tx1"/>
            </w14:solidFill>
          </w14:textFill>
        </w:rPr>
        <w:t>腹部单晶凸阵探头扫描角度:≥130度</w:t>
      </w:r>
    </w:p>
    <w:p w14:paraId="278418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7.1.6  </w:t>
      </w:r>
      <w:r>
        <w:rPr>
          <w:rFonts w:hint="eastAsia" w:ascii="宋体" w:hAnsi="宋体" w:eastAsia="宋体" w:cs="宋体"/>
          <w:color w:val="000000" w:themeColor="text1"/>
          <w:sz w:val="24"/>
          <w:szCs w:val="24"/>
          <w14:textFill>
            <w14:solidFill>
              <w14:schemeClr w14:val="tx1"/>
            </w14:solidFill>
          </w14:textFill>
        </w:rPr>
        <w:t xml:space="preserve">电影回放：B模式电影容量≥10000 帧 </w:t>
      </w:r>
    </w:p>
    <w:p w14:paraId="0C2D41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7.2  彩色多普勒成像</w:t>
      </w:r>
    </w:p>
    <w:p w14:paraId="228B5A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7.2.1</w:t>
      </w:r>
      <w:r>
        <w:rPr>
          <w:rFonts w:hint="eastAsia" w:ascii="宋体" w:hAnsi="宋体" w:eastAsia="宋体" w:cs="宋体"/>
          <w:color w:val="000000" w:themeColor="text1"/>
          <w:sz w:val="24"/>
          <w:szCs w:val="24"/>
          <w14:textFill>
            <w14:solidFill>
              <w14:schemeClr w14:val="tx1"/>
            </w14:solidFill>
          </w14:textFill>
        </w:rPr>
        <w:t>显示方式：B/C、B/C/M、B/C/PW</w:t>
      </w:r>
    </w:p>
    <w:p w14:paraId="43C41AD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7.2.2</w:t>
      </w:r>
      <w:r>
        <w:rPr>
          <w:rFonts w:hint="eastAsia" w:ascii="宋体" w:hAnsi="宋体" w:eastAsia="宋体" w:cs="宋体"/>
          <w:color w:val="000000" w:themeColor="text1"/>
          <w:sz w:val="24"/>
          <w:szCs w:val="24"/>
          <w14:textFill>
            <w14:solidFill>
              <w14:schemeClr w14:val="tx1"/>
            </w14:solidFill>
          </w14:textFill>
        </w:rPr>
        <w:t>线阵探头取样框偏转: ≥±30度</w:t>
      </w:r>
    </w:p>
    <w:p w14:paraId="084302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7.2.3</w:t>
      </w:r>
      <w:r>
        <w:rPr>
          <w:rFonts w:hint="eastAsia" w:ascii="宋体" w:hAnsi="宋体" w:eastAsia="宋体" w:cs="宋体"/>
          <w:color w:val="000000" w:themeColor="text1"/>
          <w:sz w:val="24"/>
          <w:szCs w:val="24"/>
          <w14:textFill>
            <w14:solidFill>
              <w14:schemeClr w14:val="tx1"/>
            </w14:solidFill>
          </w14:textFill>
        </w:rPr>
        <w:t>支持速度、速度方差、能量、方向能量显示</w:t>
      </w:r>
    </w:p>
    <w:p w14:paraId="16D5B3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7.2.4</w:t>
      </w:r>
      <w:r>
        <w:rPr>
          <w:rFonts w:hint="eastAsia" w:ascii="宋体" w:hAnsi="宋体" w:eastAsia="宋体" w:cs="宋体"/>
          <w:color w:val="000000" w:themeColor="text1"/>
          <w:sz w:val="24"/>
          <w:szCs w:val="24"/>
          <w14:textFill>
            <w14:solidFill>
              <w14:schemeClr w14:val="tx1"/>
            </w14:solidFill>
          </w14:textFill>
        </w:rPr>
        <w:t>支持立体血流显示</w:t>
      </w:r>
    </w:p>
    <w:p w14:paraId="07DC65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7.3  PW/CW模式</w:t>
      </w:r>
    </w:p>
    <w:p w14:paraId="2E57C5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7.3.1</w:t>
      </w:r>
      <w:r>
        <w:rPr>
          <w:rFonts w:hint="eastAsia" w:ascii="宋体" w:hAnsi="宋体" w:eastAsia="宋体" w:cs="宋体"/>
          <w:color w:val="000000" w:themeColor="text1"/>
          <w:sz w:val="24"/>
          <w:szCs w:val="24"/>
          <w14:textFill>
            <w14:solidFill>
              <w14:schemeClr w14:val="tx1"/>
            </w14:solidFill>
          </w14:textFill>
        </w:rPr>
        <w:t>显示方式：B， PW， B/PW， B/C/PW，B/CW</w:t>
      </w:r>
    </w:p>
    <w:p w14:paraId="5E6128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7.3.2</w:t>
      </w:r>
      <w:r>
        <w:rPr>
          <w:rFonts w:hint="eastAsia" w:ascii="宋体" w:hAnsi="宋体" w:eastAsia="宋体" w:cs="宋体"/>
          <w:color w:val="000000" w:themeColor="text1"/>
          <w:sz w:val="24"/>
          <w:szCs w:val="24"/>
          <w14:textFill>
            <w14:solidFill>
              <w14:schemeClr w14:val="tx1"/>
            </w14:solidFill>
          </w14:textFill>
        </w:rPr>
        <w:t>频谱多普勒频率≥ 3 段</w:t>
      </w:r>
    </w:p>
    <w:p w14:paraId="0AF2741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7.3.3</w:t>
      </w:r>
      <w:r>
        <w:rPr>
          <w:rFonts w:hint="eastAsia" w:ascii="宋体" w:hAnsi="宋体" w:eastAsia="宋体" w:cs="宋体"/>
          <w:color w:val="000000" w:themeColor="text1"/>
          <w:sz w:val="24"/>
          <w:szCs w:val="24"/>
          <w14:textFill>
            <w14:solidFill>
              <w14:schemeClr w14:val="tx1"/>
            </w14:solidFill>
          </w14:textFill>
        </w:rPr>
        <w:t>最大速度: PW血流速度≥8m/s，CW血流速度: ≥30m/s</w:t>
      </w:r>
    </w:p>
    <w:p w14:paraId="422B06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7.3.4</w:t>
      </w:r>
      <w:r>
        <w:rPr>
          <w:rFonts w:hint="eastAsia" w:ascii="宋体" w:hAnsi="宋体" w:eastAsia="宋体" w:cs="宋体"/>
          <w:color w:val="000000" w:themeColor="text1"/>
          <w:sz w:val="24"/>
          <w:szCs w:val="24"/>
          <w14:textFill>
            <w14:solidFill>
              <w14:schemeClr w14:val="tx1"/>
            </w14:solidFill>
          </w14:textFill>
        </w:rPr>
        <w:t>最小速度: ≤1 mm /s</w:t>
      </w:r>
    </w:p>
    <w:p w14:paraId="5C7A10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7.3.5取样容积：0.5-30mm，连续可调 </w:t>
      </w:r>
    </w:p>
    <w:p w14:paraId="1B373F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7.3.6 PW偏转角度: ≥±30度</w:t>
      </w:r>
    </w:p>
    <w:p w14:paraId="472A7B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7.3.7基线：9步</w:t>
      </w:r>
    </w:p>
    <w:p w14:paraId="4104D0F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连通性要求</w:t>
      </w:r>
    </w:p>
    <w:p w14:paraId="172642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8.1</w:t>
      </w:r>
      <w:r>
        <w:rPr>
          <w:rFonts w:hint="eastAsia" w:ascii="宋体" w:hAnsi="宋体" w:eastAsia="宋体" w:cs="宋体"/>
          <w:color w:val="000000" w:themeColor="text1"/>
          <w:sz w:val="24"/>
          <w:szCs w:val="24"/>
          <w14:textFill>
            <w14:solidFill>
              <w14:schemeClr w14:val="tx1"/>
            </w14:solidFill>
          </w14:textFill>
        </w:rPr>
        <w:t>支持网络连接</w:t>
      </w:r>
    </w:p>
    <w:p w14:paraId="63175F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8.2</w:t>
      </w:r>
      <w:r>
        <w:rPr>
          <w:rFonts w:hint="eastAsia" w:ascii="宋体" w:hAnsi="宋体" w:eastAsia="宋体" w:cs="宋体"/>
          <w:color w:val="000000" w:themeColor="text1"/>
          <w:sz w:val="24"/>
          <w:szCs w:val="24"/>
          <w14:textFill>
            <w14:solidFill>
              <w14:schemeClr w14:val="tx1"/>
            </w14:solidFill>
          </w14:textFill>
        </w:rPr>
        <w:t>支持DICOM 3.0，支持DICOM结构化报告</w:t>
      </w:r>
    </w:p>
    <w:p w14:paraId="1EFEBE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8.3</w:t>
      </w:r>
      <w:r>
        <w:rPr>
          <w:rFonts w:hint="eastAsia" w:ascii="宋体" w:hAnsi="宋体" w:eastAsia="宋体" w:cs="宋体"/>
          <w:color w:val="000000" w:themeColor="text1"/>
          <w:sz w:val="24"/>
          <w:szCs w:val="24"/>
          <w14:textFill>
            <w14:solidFill>
              <w14:schemeClr w14:val="tx1"/>
            </w14:solidFill>
          </w14:textFill>
        </w:rPr>
        <w:t>支持网络存储功能，基于TCP/IP 协议的网络共享功能，可将超声图像及报告直接传送到PC 端。</w:t>
      </w:r>
    </w:p>
    <w:p w14:paraId="0C6CC8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9</w:t>
      </w:r>
      <w:r>
        <w:rPr>
          <w:rFonts w:hint="eastAsia" w:ascii="宋体" w:hAnsi="宋体" w:eastAsia="宋体" w:cs="宋体"/>
          <w:b/>
          <w:bCs/>
          <w:color w:val="000000" w:themeColor="text1"/>
          <w:sz w:val="24"/>
          <w:szCs w:val="24"/>
          <w:lang w:eastAsia="zh-Hans"/>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系统输入输出</w:t>
      </w:r>
    </w:p>
    <w:p w14:paraId="493EA6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9.1</w:t>
      </w:r>
      <w:r>
        <w:rPr>
          <w:rFonts w:hint="eastAsia" w:ascii="宋体" w:hAnsi="宋体" w:eastAsia="宋体" w:cs="宋体"/>
          <w:color w:val="000000" w:themeColor="text1"/>
          <w:sz w:val="24"/>
          <w:szCs w:val="24"/>
          <w14:textFill>
            <w14:solidFill>
              <w14:schemeClr w14:val="tx1"/>
            </w14:solidFill>
          </w14:textFill>
        </w:rPr>
        <w:t>支持视频/音频输入输出</w:t>
      </w:r>
    </w:p>
    <w:p w14:paraId="615F80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9.2</w:t>
      </w:r>
      <w:r>
        <w:rPr>
          <w:rFonts w:hint="eastAsia" w:ascii="宋体" w:hAnsi="宋体" w:eastAsia="宋体" w:cs="宋体"/>
          <w:color w:val="000000" w:themeColor="text1"/>
          <w:sz w:val="24"/>
          <w:szCs w:val="24"/>
          <w14:textFill>
            <w14:solidFill>
              <w14:schemeClr w14:val="tx1"/>
            </w14:solidFill>
          </w14:textFill>
        </w:rPr>
        <w:t>支持S-Video,  HDMI，VGA， 音频输出</w:t>
      </w:r>
    </w:p>
    <w:p w14:paraId="52C092A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 xml:space="preserve">9.3  </w:t>
      </w:r>
      <w:r>
        <w:rPr>
          <w:rFonts w:hint="eastAsia" w:ascii="宋体" w:hAnsi="宋体" w:eastAsia="宋体" w:cs="宋体"/>
          <w:color w:val="000000" w:themeColor="text1"/>
          <w:sz w:val="24"/>
          <w:szCs w:val="24"/>
          <w14:textFill>
            <w14:solidFill>
              <w14:schemeClr w14:val="tx1"/>
            </w14:solidFill>
          </w14:textFill>
        </w:rPr>
        <w:t>USB接口数量≥6个 ，支持Type-C数据传输接口</w:t>
      </w:r>
    </w:p>
    <w:p w14:paraId="6F0B5395">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探头规格</w:t>
      </w:r>
    </w:p>
    <w:p w14:paraId="4F87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10.1</w:t>
      </w:r>
      <w:r>
        <w:rPr>
          <w:rFonts w:hint="eastAsia" w:ascii="宋体" w:hAnsi="宋体" w:eastAsia="宋体" w:cs="宋体"/>
          <w:color w:val="000000" w:themeColor="text1"/>
          <w:sz w:val="24"/>
          <w:szCs w:val="24"/>
          <w14:textFill>
            <w14:solidFill>
              <w14:schemeClr w14:val="tx1"/>
            </w14:solidFill>
          </w14:textFill>
        </w:rPr>
        <w:t>探头配置5把，包括单晶凸阵探头1把、矩阵线阵探头1把、单晶体相控阵探头1把、单晶腹部容积探头1把、腔内容积探头1把</w:t>
      </w:r>
    </w:p>
    <w:p w14:paraId="7D1E65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10.2</w:t>
      </w:r>
      <w:r>
        <w:rPr>
          <w:rFonts w:hint="eastAsia" w:ascii="宋体" w:hAnsi="宋体" w:eastAsia="宋体" w:cs="宋体"/>
          <w:color w:val="000000" w:themeColor="text1"/>
          <w:sz w:val="24"/>
          <w:szCs w:val="24"/>
          <w14:textFill>
            <w14:solidFill>
              <w14:schemeClr w14:val="tx1"/>
            </w14:solidFill>
          </w14:textFill>
        </w:rPr>
        <w:t xml:space="preserve">线阵探头阵元数：≥1000阵元 </w:t>
      </w:r>
    </w:p>
    <w:p w14:paraId="03120B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10.3</w:t>
      </w:r>
      <w:r>
        <w:rPr>
          <w:rFonts w:hint="eastAsia" w:ascii="宋体" w:hAnsi="宋体" w:eastAsia="宋体" w:cs="宋体"/>
          <w:color w:val="000000" w:themeColor="text1"/>
          <w:sz w:val="24"/>
          <w:szCs w:val="24"/>
          <w14:textFill>
            <w14:solidFill>
              <w14:schemeClr w14:val="tx1"/>
            </w14:solidFill>
          </w14:textFill>
        </w:rPr>
        <w:t>单晶凸阵探头，频率约：1.2-6.0MHz</w:t>
      </w:r>
    </w:p>
    <w:p w14:paraId="63E0D62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10.4</w:t>
      </w:r>
      <w:r>
        <w:rPr>
          <w:rFonts w:hint="eastAsia" w:ascii="宋体" w:hAnsi="宋体" w:eastAsia="宋体" w:cs="宋体"/>
          <w:color w:val="000000" w:themeColor="text1"/>
          <w:sz w:val="24"/>
          <w:szCs w:val="24"/>
          <w14:textFill>
            <w14:solidFill>
              <w14:schemeClr w14:val="tx1"/>
            </w14:solidFill>
          </w14:textFill>
        </w:rPr>
        <w:t>矩阵线阵探头，频率约：3.8-18.0MHz</w:t>
      </w:r>
    </w:p>
    <w:p w14:paraId="08EDA7E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10.5</w:t>
      </w:r>
      <w:r>
        <w:rPr>
          <w:rFonts w:hint="eastAsia" w:ascii="宋体" w:hAnsi="宋体" w:eastAsia="宋体" w:cs="宋体"/>
          <w:color w:val="000000" w:themeColor="text1"/>
          <w:sz w:val="24"/>
          <w:szCs w:val="24"/>
          <w14:textFill>
            <w14:solidFill>
              <w14:schemeClr w14:val="tx1"/>
            </w14:solidFill>
          </w14:textFill>
        </w:rPr>
        <w:t>单晶体相控阵探头，频率约：1.5-4.5MHz</w:t>
      </w:r>
    </w:p>
    <w:p w14:paraId="51BB699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10.6</w:t>
      </w:r>
      <w:r>
        <w:rPr>
          <w:rFonts w:hint="eastAsia" w:ascii="宋体" w:hAnsi="宋体" w:eastAsia="宋体" w:cs="宋体"/>
          <w:color w:val="000000" w:themeColor="text1"/>
          <w:sz w:val="24"/>
          <w:szCs w:val="24"/>
          <w14:textFill>
            <w14:solidFill>
              <w14:schemeClr w14:val="tx1"/>
            </w14:solidFill>
          </w14:textFill>
        </w:rPr>
        <w:t>腹部容积探头，频率约：1.8-8.2MHz</w:t>
      </w:r>
    </w:p>
    <w:p w14:paraId="353F71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10.7</w:t>
      </w:r>
      <w:r>
        <w:rPr>
          <w:rFonts w:hint="eastAsia" w:ascii="宋体" w:hAnsi="宋体" w:eastAsia="宋体" w:cs="宋体"/>
          <w:color w:val="000000" w:themeColor="text1"/>
          <w:sz w:val="24"/>
          <w:szCs w:val="24"/>
          <w14:textFill>
            <w14:solidFill>
              <w14:schemeClr w14:val="tx1"/>
            </w14:solidFill>
          </w14:textFill>
        </w:rPr>
        <w:t>腔内容积探头，频率约：3.0-9.0MHz</w:t>
      </w:r>
    </w:p>
    <w:p w14:paraId="0C0587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val="0"/>
          <w:bCs w:val="0"/>
          <w:color w:val="000000" w:themeColor="text1"/>
          <w:sz w:val="24"/>
          <w:szCs w:val="24"/>
          <w:lang w:eastAsia="zh-Hans"/>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w:t>
      </w:r>
      <w:r>
        <w:rPr>
          <w:rFonts w:hint="eastAsia" w:ascii="宋体" w:hAnsi="宋体" w:eastAsia="宋体" w:cs="宋体"/>
          <w:b/>
          <w:bCs/>
          <w:color w:val="000000" w:themeColor="text1"/>
          <w:sz w:val="24"/>
          <w:szCs w:val="24"/>
          <w:lang w:eastAsia="zh-Hans"/>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其他</w:t>
      </w:r>
    </w:p>
    <w:p w14:paraId="1E6180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Hans"/>
          <w14:textFill>
            <w14:solidFill>
              <w14:schemeClr w14:val="tx1"/>
            </w14:solidFill>
          </w14:textFill>
        </w:rPr>
        <w:t>11.1</w:t>
      </w:r>
      <w:r>
        <w:rPr>
          <w:rFonts w:hint="eastAsia" w:ascii="宋体" w:hAnsi="宋体" w:eastAsia="宋体" w:cs="宋体"/>
          <w:color w:val="000000" w:themeColor="text1"/>
          <w:sz w:val="24"/>
          <w:szCs w:val="24"/>
          <w14:textFill>
            <w14:solidFill>
              <w14:schemeClr w14:val="tx1"/>
            </w14:solidFill>
          </w14:textFill>
        </w:rPr>
        <w:t>耦合剂加热器，主机一体化，非外接加热装置</w:t>
      </w:r>
    </w:p>
    <w:p w14:paraId="785900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11.2内置无线网卡</w:t>
      </w:r>
    </w:p>
    <w:p w14:paraId="58A39C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11.3设备的可靠性：</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14:textFill>
            <w14:solidFill>
              <w14:schemeClr w14:val="tx1"/>
            </w14:solidFill>
          </w14:textFill>
        </w:rPr>
        <w:t>使用年限10年，</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②</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开机率 ≥ 98%，</w:t>
      </w:r>
      <w:r>
        <w:rPr>
          <w:rFonts w:hint="eastAsia" w:ascii="微软雅黑" w:hAnsi="微软雅黑" w:eastAsia="微软雅黑" w:cs="微软雅黑"/>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设备整机原厂质保服务5年（提供原厂售后承诺书），</w:t>
      </w:r>
      <w:r>
        <w:rPr>
          <w:rFonts w:hint="eastAsia" w:ascii="微软雅黑" w:hAnsi="微软雅黑" w:eastAsia="微软雅黑" w:cs="微软雅黑"/>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t>可维护性：（1）仪器故障12小时内应答，24小时形成解决方案设备必须要接入医院信息化软件平台，（2）设备配套的一体化超声工作站；数字高清采集卡（工作站配件）可实现PACS系统从设备图像的采集并支付相关费用；工作站可接入并使用院方所使用的体检软件并支付相关费用；配套计算机工作站一台、输出设备一套、办公桌、椅一套、超声操作椅一把配备UPS净化电源一个。</w:t>
      </w:r>
    </w:p>
    <w:p w14:paraId="198529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p>
    <w:p w14:paraId="36617E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bookmarkStart w:id="0" w:name="_GoBack"/>
      <w:bookmarkEnd w:id="0"/>
    </w:p>
    <w:sectPr>
      <w:footerReference r:id="rId3" w:type="default"/>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1FB3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1641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01641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ED09C"/>
    <w:multiLevelType w:val="singleLevel"/>
    <w:tmpl w:val="69FED09C"/>
    <w:lvl w:ilvl="0" w:tentative="0">
      <w:start w:val="1"/>
      <w:numFmt w:val="decimal"/>
      <w:suff w:val="nothing"/>
      <w:lvlText w:val="%1、"/>
      <w:lvlJc w:val="left"/>
    </w:lvl>
  </w:abstractNum>
  <w:abstractNum w:abstractNumId="1">
    <w:nsid w:val="69FEDC5B"/>
    <w:multiLevelType w:val="singleLevel"/>
    <w:tmpl w:val="69FEDC5B"/>
    <w:lvl w:ilvl="0" w:tentative="0">
      <w:start w:val="10"/>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wMDcwNjRiNjdjOGJlMzViMTk3ZWU1ZDkyZWU3ZWYifQ=="/>
  </w:docVars>
  <w:rsids>
    <w:rsidRoot w:val="7114025F"/>
    <w:rsid w:val="06E27C28"/>
    <w:rsid w:val="0AB4001B"/>
    <w:rsid w:val="0F7F6FBC"/>
    <w:rsid w:val="12A3151F"/>
    <w:rsid w:val="14E804E7"/>
    <w:rsid w:val="153327BB"/>
    <w:rsid w:val="1A472154"/>
    <w:rsid w:val="1BB64D00"/>
    <w:rsid w:val="1D01517D"/>
    <w:rsid w:val="257638ED"/>
    <w:rsid w:val="281747AB"/>
    <w:rsid w:val="2C4E7372"/>
    <w:rsid w:val="2D0F7B7D"/>
    <w:rsid w:val="339E7ED5"/>
    <w:rsid w:val="36F80606"/>
    <w:rsid w:val="3CBB377F"/>
    <w:rsid w:val="43D67301"/>
    <w:rsid w:val="4E30647F"/>
    <w:rsid w:val="552173E4"/>
    <w:rsid w:val="55A011A6"/>
    <w:rsid w:val="56F91B04"/>
    <w:rsid w:val="5EB74177"/>
    <w:rsid w:val="658F6B83"/>
    <w:rsid w:val="6FA75E51"/>
    <w:rsid w:val="7114025F"/>
    <w:rsid w:val="74254DA5"/>
    <w:rsid w:val="799B149B"/>
    <w:rsid w:val="7ABB17D4"/>
    <w:rsid w:val="7B6927C3"/>
    <w:rsid w:val="7DFF9E55"/>
    <w:rsid w:val="9FED03E8"/>
    <w:rsid w:val="BBF76273"/>
    <w:rsid w:val="CA9E63A0"/>
    <w:rsid w:val="CDB5A3CF"/>
    <w:rsid w:val="F6BBDA43"/>
    <w:rsid w:val="FBED4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2"/>
    <w:basedOn w:val="3"/>
    <w:autoRedefine/>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styleId="4">
    <w:name w:val="annotation text"/>
    <w:basedOn w:val="1"/>
    <w:unhideWhenUsed/>
    <w:qFormat/>
    <w:uiPriority w:val="99"/>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3721</Words>
  <Characters>4329</Characters>
  <Lines>0</Lines>
  <Paragraphs>0</Paragraphs>
  <TotalTime>12</TotalTime>
  <ScaleCrop>false</ScaleCrop>
  <LinksUpToDate>false</LinksUpToDate>
  <CharactersWithSpaces>4430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2026-04-24T10:41:00Z</dcterms:created>
  <dc:creator>简单就好　。</dc:creator>
  <cp:lastModifiedBy>简单就好　。</cp:lastModifiedBy>
  <cp:lastPrinted>2026-04-25T12:34:00Z</cp:lastPrinted>
  <dcterms:modified xsi:type="dcterms:W3CDTF">2026-05-21T05:04:47Z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6071F8FC823542ABBD42548BB614B871_11</vt:lpwstr>
  </property>
  <property fmtid="{D5CDD505-2E9C-101B-9397-08002B2CF9AE}" pid="4" name="KSOTemplateDocerSaveRecord">
    <vt:lpwstr>eyJoZGlkIjoiYTk2NmZhZDMyZGYxZmY2N2JmYjRkZDQ2MDRhYzY2ZTQiLCJ1c2VySWQiOiI3MDg1MjYxOTQifQ==</vt:lpwstr>
  </property>
</Properties>
</file>