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i w:val="0"/>
          <w:iCs w:val="0"/>
          <w:color w:val="auto"/>
          <w:sz w:val="32"/>
          <w:szCs w:val="32"/>
          <w:highlight w:val="none"/>
          <w:lang w:eastAsia="zh-CN"/>
        </w:rPr>
      </w:pPr>
    </w:p>
    <w:p w14:paraId="06C72DAE">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7E77370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兵团政府采购项目</w:t>
      </w:r>
    </w:p>
    <w:p w14:paraId="03DC9608">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4E1FA33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（服务）</w:t>
      </w:r>
    </w:p>
    <w:p w14:paraId="429F3922">
      <w:pPr>
        <w:jc w:val="center"/>
        <w:rPr>
          <w:rFonts w:hint="eastAsia" w:ascii="宋体" w:hAnsi="宋体" w:eastAsia="宋体" w:cs="宋体"/>
          <w:b/>
          <w:bCs/>
          <w:i w:val="0"/>
          <w:iCs w:val="0"/>
          <w:color w:val="auto"/>
          <w:kern w:val="0"/>
          <w:sz w:val="60"/>
          <w:szCs w:val="60"/>
          <w:highlight w:val="none"/>
          <w:lang w:val="en-US" w:eastAsia="zh-CN"/>
        </w:rPr>
      </w:pPr>
    </w:p>
    <w:p w14:paraId="631D3AE9">
      <w:pPr>
        <w:jc w:val="center"/>
        <w:rPr>
          <w:rFonts w:hint="eastAsia" w:ascii="宋体" w:hAnsi="宋体" w:eastAsia="宋体" w:cs="宋体"/>
          <w:b/>
          <w:bCs/>
          <w:i w:val="0"/>
          <w:iCs w:val="0"/>
          <w:color w:val="auto"/>
          <w:kern w:val="0"/>
          <w:sz w:val="60"/>
          <w:szCs w:val="60"/>
          <w:highlight w:val="none"/>
          <w:lang w:val="en-US" w:eastAsia="zh-CN"/>
        </w:rPr>
      </w:pPr>
      <w:r>
        <w:rPr>
          <w:rFonts w:hint="eastAsia" w:eastAsia="黑体"/>
          <w:sz w:val="28"/>
          <w:szCs w:val="28"/>
        </w:rPr>
        <w:drawing>
          <wp:inline distT="0" distB="0" distL="114300" distR="114300">
            <wp:extent cx="2119630" cy="2119630"/>
            <wp:effectExtent l="0" t="0" r="13970" b="13970"/>
            <wp:docPr id="8"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1"/>
                    <pic:cNvPicPr>
                      <a:picLocks noChangeAspect="1"/>
                    </pic:cNvPicPr>
                  </pic:nvPicPr>
                  <pic:blipFill>
                    <a:blip r:embed="rId11"/>
                    <a:stretch>
                      <a:fillRect/>
                    </a:stretch>
                  </pic:blipFill>
                  <pic:spPr>
                    <a:xfrm>
                      <a:off x="0" y="0"/>
                      <a:ext cx="2119630" cy="2119630"/>
                    </a:xfrm>
                    <a:prstGeom prst="rect">
                      <a:avLst/>
                    </a:prstGeom>
                    <a:noFill/>
                    <a:ln>
                      <a:noFill/>
                    </a:ln>
                  </pic:spPr>
                </pic:pic>
              </a:graphicData>
            </a:graphic>
          </wp:inline>
        </w:drawing>
      </w:r>
    </w:p>
    <w:p w14:paraId="450CD3A6">
      <w:pPr>
        <w:jc w:val="both"/>
        <w:rPr>
          <w:rFonts w:ascii="黑体" w:hAnsi="黑体" w:eastAsia="黑体"/>
          <w:i w:val="0"/>
          <w:iCs w:val="0"/>
          <w:color w:val="auto"/>
          <w:sz w:val="72"/>
          <w:szCs w:val="72"/>
          <w:highlight w:val="none"/>
        </w:rPr>
      </w:pPr>
    </w:p>
    <w:p w14:paraId="5B5CFFCE">
      <w:pPr>
        <w:rPr>
          <w:rFonts w:hint="default" w:ascii="宋体" w:hAnsi="宋体" w:eastAsia="宋体" w:cs="宋体"/>
          <w:i w:val="0"/>
          <w:iCs w:val="0"/>
          <w:color w:val="auto"/>
          <w:sz w:val="36"/>
          <w:szCs w:val="36"/>
          <w:highlight w:val="none"/>
          <w:lang w:val="en-US"/>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cs="宋体"/>
          <w:color w:val="auto"/>
          <w:sz w:val="36"/>
          <w:szCs w:val="36"/>
          <w:highlight w:val="none"/>
          <w:u w:val="none"/>
          <w:lang w:val="en-US" w:eastAsia="zh-CN"/>
        </w:rPr>
        <w:t>LSCGCS2026006</w:t>
      </w:r>
    </w:p>
    <w:p w14:paraId="65EB3A2C">
      <w:pPr>
        <w:keepNext w:val="0"/>
        <w:keepLines w:val="0"/>
        <w:widowControl/>
        <w:suppressLineNumbers w:val="0"/>
        <w:shd w:val="clear" w:fill="FFFFFF"/>
        <w:spacing w:line="450" w:lineRule="atLeast"/>
        <w:jc w:val="left"/>
        <w:rPr>
          <w:rFonts w:ascii="Segoe UI" w:hAnsi="Segoe UI" w:eastAsia="Segoe UI" w:cs="Segoe UI"/>
          <w:color w:val="4E5463"/>
          <w:sz w:val="21"/>
          <w:szCs w:val="21"/>
        </w:rPr>
      </w:pPr>
      <w:r>
        <w:rPr>
          <w:rFonts w:hint="eastAsia" w:ascii="宋体" w:hAnsi="宋体" w:eastAsia="宋体" w:cs="宋体"/>
          <w:i w:val="0"/>
          <w:iCs w:val="0"/>
          <w:color w:val="auto"/>
          <w:sz w:val="36"/>
          <w:szCs w:val="36"/>
          <w:highlight w:val="none"/>
        </w:rPr>
        <w:t>项目名称：</w:t>
      </w:r>
      <w:r>
        <w:rPr>
          <w:rFonts w:hint="default" w:ascii="宋体" w:hAnsi="宋体" w:eastAsia="宋体" w:cs="宋体"/>
          <w:i w:val="0"/>
          <w:iCs w:val="0"/>
          <w:color w:val="auto"/>
          <w:sz w:val="36"/>
          <w:szCs w:val="36"/>
          <w:highlight w:val="none"/>
          <w:lang w:val="en-US" w:eastAsia="zh-CN"/>
        </w:rPr>
        <w:t>第六师奇台医院</w:t>
      </w:r>
      <w:r>
        <w:rPr>
          <w:rFonts w:hint="eastAsia" w:cs="宋体"/>
          <w:i w:val="0"/>
          <w:iCs w:val="0"/>
          <w:color w:val="auto"/>
          <w:sz w:val="36"/>
          <w:szCs w:val="36"/>
          <w:highlight w:val="none"/>
          <w:lang w:val="en-US" w:eastAsia="zh-CN"/>
        </w:rPr>
        <w:t>2026年</w:t>
      </w:r>
      <w:r>
        <w:rPr>
          <w:rFonts w:hint="default" w:ascii="宋体" w:hAnsi="宋体" w:eastAsia="宋体" w:cs="宋体"/>
          <w:i w:val="0"/>
          <w:iCs w:val="0"/>
          <w:color w:val="auto"/>
          <w:sz w:val="36"/>
          <w:szCs w:val="36"/>
          <w:highlight w:val="none"/>
          <w:lang w:val="en-US" w:eastAsia="zh-CN"/>
        </w:rPr>
        <w:t>物业</w:t>
      </w:r>
      <w:r>
        <w:rPr>
          <w:rFonts w:hint="eastAsia" w:cs="宋体"/>
          <w:i w:val="0"/>
          <w:iCs w:val="0"/>
          <w:color w:val="auto"/>
          <w:sz w:val="36"/>
          <w:szCs w:val="36"/>
          <w:highlight w:val="none"/>
          <w:lang w:val="en-US" w:eastAsia="zh-CN"/>
        </w:rPr>
        <w:t>保洁</w:t>
      </w:r>
      <w:r>
        <w:rPr>
          <w:rFonts w:hint="default" w:ascii="宋体" w:hAnsi="宋体" w:eastAsia="宋体" w:cs="宋体"/>
          <w:i w:val="0"/>
          <w:iCs w:val="0"/>
          <w:color w:val="auto"/>
          <w:sz w:val="36"/>
          <w:szCs w:val="36"/>
          <w:highlight w:val="none"/>
          <w:lang w:val="en-US" w:eastAsia="zh-CN"/>
        </w:rPr>
        <w:t>服务采购</w:t>
      </w:r>
      <w:r>
        <w:rPr>
          <w:rFonts w:hint="eastAsia" w:cs="宋体"/>
          <w:i w:val="0"/>
          <w:iCs w:val="0"/>
          <w:color w:val="auto"/>
          <w:sz w:val="36"/>
          <w:szCs w:val="36"/>
          <w:highlight w:val="none"/>
          <w:lang w:val="en-US" w:eastAsia="zh-CN"/>
        </w:rPr>
        <w:t>（二次）</w:t>
      </w:r>
      <w:r>
        <w:rPr>
          <w:rFonts w:hint="default" w:ascii="宋体" w:hAnsi="宋体" w:eastAsia="宋体" w:cs="宋体"/>
          <w:i w:val="0"/>
          <w:iCs w:val="0"/>
          <w:color w:val="auto"/>
          <w:sz w:val="36"/>
          <w:szCs w:val="36"/>
          <w:highlight w:val="none"/>
          <w:lang w:val="en-US" w:eastAsia="zh-CN"/>
        </w:rPr>
        <w:t>项目</w:t>
      </w:r>
    </w:p>
    <w:p w14:paraId="15F6B36E">
      <w:pPr>
        <w:keepNext w:val="0"/>
        <w:keepLines w:val="0"/>
        <w:widowControl/>
        <w:suppressLineNumbers w:val="0"/>
        <w:shd w:val="clear" w:fill="FFFFFF"/>
        <w:spacing w:line="450" w:lineRule="atLeast"/>
        <w:jc w:val="left"/>
        <w:rPr>
          <w:rFonts w:ascii="Segoe UI" w:hAnsi="Segoe UI" w:eastAsia="Segoe UI" w:cs="Segoe UI"/>
          <w:color w:val="4E5463"/>
          <w:sz w:val="21"/>
          <w:szCs w:val="21"/>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default" w:ascii="宋体" w:hAnsi="宋体" w:eastAsia="宋体" w:cs="宋体"/>
          <w:i w:val="0"/>
          <w:iCs w:val="0"/>
          <w:color w:val="auto"/>
          <w:sz w:val="36"/>
          <w:szCs w:val="36"/>
          <w:highlight w:val="none"/>
          <w:lang w:val="en-US" w:eastAsia="zh-CN"/>
        </w:rPr>
        <w:t>新疆生产建设兵团第六师奇台医院</w:t>
      </w:r>
    </w:p>
    <w:p w14:paraId="55B2AE18">
      <w:pPr>
        <w:rPr>
          <w:rFonts w:hint="default" w:ascii="宋体" w:hAnsi="宋体" w:eastAsia="宋体" w:cs="宋体"/>
          <w:i w:val="0"/>
          <w:iCs w:val="0"/>
          <w:color w:val="auto"/>
          <w:sz w:val="36"/>
          <w:szCs w:val="36"/>
          <w:highlight w:val="none"/>
          <w:u w:val="none"/>
          <w:lang w:val="en-US" w:eastAsia="zh-CN"/>
        </w:rPr>
      </w:pPr>
      <w:r>
        <w:rPr>
          <w:rFonts w:hint="eastAsia" w:ascii="宋体" w:hAnsi="宋体" w:eastAsia="宋体" w:cs="宋体"/>
          <w:i w:val="0"/>
          <w:iCs w:val="0"/>
          <w:color w:val="auto"/>
          <w:sz w:val="36"/>
          <w:szCs w:val="36"/>
          <w:highlight w:val="none"/>
        </w:rPr>
        <w:t>采购代理机构：</w:t>
      </w:r>
      <w:r>
        <w:rPr>
          <w:rFonts w:hint="eastAsia" w:cs="宋体"/>
          <w:i w:val="0"/>
          <w:iCs w:val="0"/>
          <w:color w:val="auto"/>
          <w:sz w:val="36"/>
          <w:szCs w:val="36"/>
          <w:highlight w:val="none"/>
          <w:u w:val="none"/>
          <w:lang w:val="en-US" w:eastAsia="zh-CN"/>
        </w:rPr>
        <w:t>新疆兵团公共资源交易中心第六分中心</w:t>
      </w:r>
    </w:p>
    <w:p w14:paraId="27E04485">
      <w:pPr>
        <w:rPr>
          <w:rFonts w:ascii="黑体" w:hAnsi="黑体" w:eastAsia="黑体"/>
          <w:i w:val="0"/>
          <w:iCs w:val="0"/>
          <w:color w:val="auto"/>
          <w:sz w:val="32"/>
          <w:szCs w:val="32"/>
          <w:highlight w:val="none"/>
        </w:rPr>
      </w:pPr>
    </w:p>
    <w:p w14:paraId="0726B303">
      <w:pPr>
        <w:rPr>
          <w:rFonts w:ascii="黑体" w:hAnsi="黑体" w:eastAsia="黑体"/>
          <w:i w:val="0"/>
          <w:iCs w:val="0"/>
          <w:color w:val="auto"/>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63BF518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27FDC88F">
      <w:pPr>
        <w:pStyle w:val="21"/>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i w:val="0"/>
          <w:iCs w:val="0"/>
          <w:color w:val="auto"/>
          <w:highlight w:val="none"/>
        </w:rPr>
      </w:pPr>
    </w:p>
    <w:p w14:paraId="6D415974">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_Toc15771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C214E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_Toc26730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项目概况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2F61F7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_Toc29779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5C90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_Toc19653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二、申请人的</w:t>
      </w:r>
      <w:r>
        <w:rPr>
          <w:rFonts w:hint="eastAsia" w:ascii="宋体" w:hAnsi="宋体" w:eastAsia="宋体" w:cs="宋体"/>
          <w:bCs/>
          <w:i w:val="0"/>
          <w:iCs w:val="0"/>
          <w:color w:val="auto"/>
          <w:kern w:val="2"/>
          <w:sz w:val="24"/>
          <w:szCs w:val="24"/>
          <w:highlight w:val="none"/>
          <w:lang w:val="hr-HR" w:eastAsia="zh-CN" w:bidi="ar-SA"/>
        </w:rPr>
        <w:t>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98DB79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_Toc11100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hr-HR" w:eastAsia="zh-CN" w:bidi="ar-SA"/>
        </w:rPr>
        <w:t>获取</w:t>
      </w:r>
      <w:r>
        <w:rPr>
          <w:rFonts w:hint="eastAsia" w:ascii="宋体" w:hAnsi="宋体" w:eastAsia="宋体" w:cs="宋体"/>
          <w:bCs/>
          <w:i w:val="0"/>
          <w:iCs w:val="0"/>
          <w:color w:val="auto"/>
          <w:kern w:val="2"/>
          <w:sz w:val="24"/>
          <w:szCs w:val="24"/>
          <w:highlight w:val="none"/>
          <w:lang w:val="en-US" w:eastAsia="zh-CN" w:bidi="ar-SA"/>
        </w:rPr>
        <w:t>采购</w:t>
      </w:r>
      <w:r>
        <w:rPr>
          <w:rFonts w:hint="eastAsia" w:ascii="宋体" w:hAnsi="宋体" w:eastAsia="宋体" w:cs="宋体"/>
          <w:bCs/>
          <w:i w:val="0"/>
          <w:iCs w:val="0"/>
          <w:color w:val="auto"/>
          <w:kern w:val="2"/>
          <w:sz w:val="24"/>
          <w:szCs w:val="24"/>
          <w:highlight w:val="none"/>
          <w:lang w:val="hr-HR" w:eastAsia="zh-CN" w:bidi="ar-SA"/>
        </w:rPr>
        <w:t>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A75C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_Toc646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spacing w:val="-6"/>
          <w:kern w:val="2"/>
          <w:sz w:val="24"/>
          <w:szCs w:val="24"/>
          <w:highlight w:val="none"/>
          <w:lang w:val="hr-HR" w:eastAsia="zh-CN" w:bidi="ar-SA"/>
        </w:rPr>
        <w:t>响应文件提交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D9C2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_Toc25642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五、开启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6B0DC8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hr-HR" w:eastAsia="zh-CN" w:bidi="ar-SA"/>
        </w:rPr>
        <w:t>公告期限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27361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_Toc30600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hr-HR" w:eastAsia="zh-CN" w:bidi="ar-SA"/>
        </w:rPr>
        <w:t>凡对本次采购提出询问，请按以下方式联系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A082F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_Toc4980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3A6624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_Toc19787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_Toc19787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FFEED9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FFA3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_Toc15068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9AABBB9">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D6160D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w:t>
      </w:r>
      <w:r>
        <w:rPr>
          <w:rFonts w:hint="eastAsia" w:ascii="宋体" w:hAnsi="宋体" w:eastAsia="宋体" w:cs="宋体"/>
          <w:i w:val="0"/>
          <w:iCs w:val="0"/>
          <w:color w:val="auto"/>
          <w:sz w:val="24"/>
          <w:szCs w:val="24"/>
          <w:highlight w:val="none"/>
          <w:lang w:val="zh-CN" w:eastAsia="zh-CN"/>
        </w:rPr>
        <w:t>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B065C8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_Toc9851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0B89D9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_Toc17459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w:t>
      </w:r>
      <w:r>
        <w:rPr>
          <w:rFonts w:hint="eastAsia" w:ascii="宋体" w:hAnsi="宋体" w:eastAsia="宋体" w:cs="宋体"/>
          <w:i w:val="0"/>
          <w:iCs w:val="0"/>
          <w:color w:val="auto"/>
          <w:sz w:val="24"/>
          <w:szCs w:val="24"/>
          <w:highlight w:val="none"/>
          <w:lang w:val="zh-CN" w:eastAsia="zh-CN"/>
        </w:rPr>
        <w:t>评审</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_Toc17459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2D753CC">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_Toc13780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15BC1F3">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_Toc383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第五章 </w:t>
      </w:r>
      <w:r>
        <w:rPr>
          <w:rFonts w:hint="eastAsia" w:ascii="宋体" w:hAnsi="宋体" w:eastAsia="宋体" w:cs="宋体"/>
          <w:bCs/>
          <w:i w:val="0"/>
          <w:iCs w:val="0"/>
          <w:color w:val="auto"/>
          <w:kern w:val="44"/>
          <w:sz w:val="24"/>
          <w:szCs w:val="24"/>
          <w:highlight w:val="none"/>
          <w:lang w:val="zh-CN" w:eastAsia="zh-CN" w:bidi="ar-SA"/>
        </w:rPr>
        <w:t>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4C4021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_Toc31237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20"/>
          <w:kern w:val="44"/>
          <w:sz w:val="24"/>
          <w:szCs w:val="24"/>
          <w:highlight w:val="none"/>
          <w:lang w:val="en-US" w:eastAsia="zh-CN" w:bidi="ar-SA"/>
        </w:rPr>
        <w:t>政府采购合同参考范本</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20"/>
          <w:kern w:val="44"/>
          <w:sz w:val="24"/>
          <w:szCs w:val="24"/>
          <w:highlight w:val="none"/>
          <w:lang w:val="en-US" w:eastAsia="zh-CN" w:bidi="ar-SA"/>
        </w:rPr>
        <w:t>（服务类）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002BF4C">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_Toc9879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DFDD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_Toc16962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_Toc16962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F95556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_Toc21974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7CFD5A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_Toc4816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第六章 </w:t>
      </w:r>
      <w:r>
        <w:rPr>
          <w:rFonts w:hint="eastAsia" w:ascii="宋体" w:hAnsi="宋体" w:eastAsia="宋体" w:cs="宋体"/>
          <w:i w:val="0"/>
          <w:iCs w:val="0"/>
          <w:color w:val="auto"/>
          <w:sz w:val="24"/>
          <w:szCs w:val="24"/>
          <w:highlight w:val="none"/>
        </w:rPr>
        <w:t>响应文件的格式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188E72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_Toc12918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_Toc22197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3F026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一、满足《中华人民共和国政府采购法》第二十二条规定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BD6ED5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_Toc18060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联合体协议书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0E3FD3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_Toc3468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kern w:val="0"/>
          <w:sz w:val="24"/>
          <w:szCs w:val="24"/>
          <w:highlight w:val="none"/>
        </w:rPr>
        <w:t>联合体协议书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3FE57B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_Toc722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分包意向协议书【如适用】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83461B4">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_Toc28256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kern w:val="0"/>
          <w:sz w:val="24"/>
          <w:szCs w:val="24"/>
          <w:highlight w:val="none"/>
        </w:rPr>
        <w:t>分包意向协议</w:t>
      </w:r>
      <w:r>
        <w:rPr>
          <w:rFonts w:hint="eastAsia" w:ascii="宋体" w:hAnsi="宋体" w:eastAsia="宋体" w:cs="宋体"/>
          <w:i w:val="0"/>
          <w:iCs w:val="0"/>
          <w:color w:val="auto"/>
          <w:kern w:val="0"/>
          <w:sz w:val="24"/>
          <w:szCs w:val="24"/>
          <w:highlight w:val="none"/>
          <w:lang w:val="en-US" w:eastAsia="zh-CN"/>
        </w:rPr>
        <w:t>书</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2E10B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_Toc4839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四、落实政府采购政策相关证明文件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9B3EB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_Toc11970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五、不参与围标串标承诺书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3F185F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_Toc6611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其他资格证明文件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1F38DA3">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_Toc20777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_Toc25659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A21C3E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_Toc22453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C6F76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_Toc12133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_Toc12133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- 86 -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FEB36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Cs/>
          <w:i w:val="0"/>
          <w:iCs w:val="0"/>
          <w:color w:val="auto"/>
          <w:kern w:val="2"/>
          <w:sz w:val="24"/>
          <w:szCs w:val="24"/>
          <w:highlight w:val="none"/>
          <w:lang w:val="en-US" w:eastAsia="zh-CN" w:bidi="ar-SA"/>
        </w:rPr>
        <w:fldChar w:fldCharType="begin"/>
      </w:r>
      <w:r>
        <w:rPr>
          <w:rFonts w:hint="eastAsia" w:ascii="宋体" w:hAnsi="宋体" w:eastAsia="宋体" w:cs="宋体"/>
          <w:bCs/>
          <w:i w:val="0"/>
          <w:iCs w:val="0"/>
          <w:color w:val="auto"/>
          <w:kern w:val="2"/>
          <w:sz w:val="24"/>
          <w:szCs w:val="24"/>
          <w:highlight w:val="none"/>
          <w:lang w:val="en-US" w:eastAsia="zh-CN" w:bidi="ar-SA"/>
        </w:rPr>
        <w:instrText xml:space="preserve"> HYPERLINK \l _Toc10600 </w:instrText>
      </w:r>
      <w:r>
        <w:rPr>
          <w:rFonts w:hint="eastAsia" w:ascii="宋体" w:hAnsi="宋体" w:eastAsia="宋体" w:cs="宋体"/>
          <w:bCs/>
          <w:i w:val="0"/>
          <w:iCs w:val="0"/>
          <w:color w:val="auto"/>
          <w:kern w:val="2"/>
          <w:sz w:val="24"/>
          <w:szCs w:val="24"/>
          <w:highlight w:val="none"/>
          <w:lang w:val="en-US" w:eastAsia="zh-CN" w:bidi="ar-SA"/>
        </w:rPr>
        <w:fldChar w:fldCharType="separate"/>
      </w:r>
      <w:r>
        <w:rPr>
          <w:rFonts w:hint="eastAsia" w:ascii="宋体" w:hAnsi="宋体" w:eastAsia="宋体" w:cs="宋体"/>
          <w:bCs/>
          <w:i w:val="0"/>
          <w:iCs w:val="0"/>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bCs/>
          <w:i w:val="0"/>
          <w:iCs w:val="0"/>
          <w:color w:val="auto"/>
          <w:kern w:val="2"/>
          <w:sz w:val="24"/>
          <w:szCs w:val="24"/>
          <w:highlight w:val="none"/>
          <w:lang w:val="en-US" w:eastAsia="zh-CN" w:bidi="ar-SA"/>
        </w:rPr>
        <w:fldChar w:fldCharType="end"/>
      </w:r>
      <w:r>
        <w:rPr>
          <w:rFonts w:hint="eastAsia" w:ascii="宋体" w:hAnsi="宋体" w:eastAsia="宋体" w:cs="宋体"/>
          <w:bCs/>
          <w:i w:val="0"/>
          <w:iCs w:val="0"/>
          <w:color w:val="auto"/>
          <w:kern w:val="2"/>
          <w:sz w:val="24"/>
          <w:szCs w:val="24"/>
          <w:highlight w:val="none"/>
          <w:lang w:val="en-US" w:eastAsia="zh-CN" w:bidi="ar-SA"/>
        </w:rPr>
        <w:fldChar w:fldCharType="begin"/>
      </w:r>
      <w:r>
        <w:rPr>
          <w:rFonts w:hint="eastAsia" w:ascii="宋体" w:hAnsi="宋体" w:eastAsia="宋体" w:cs="宋体"/>
          <w:bCs/>
          <w:i w:val="0"/>
          <w:iCs w:val="0"/>
          <w:color w:val="auto"/>
          <w:kern w:val="2"/>
          <w:sz w:val="24"/>
          <w:szCs w:val="24"/>
          <w:highlight w:val="none"/>
          <w:lang w:val="en-US" w:eastAsia="zh-CN" w:bidi="ar-SA"/>
        </w:rPr>
        <w:instrText xml:space="preserve"> HYPERLINK \l _Toc12759 </w:instrText>
      </w:r>
      <w:r>
        <w:rPr>
          <w:rFonts w:hint="eastAsia" w:ascii="宋体" w:hAnsi="宋体" w:eastAsia="宋体" w:cs="宋体"/>
          <w:bCs/>
          <w:i w:val="0"/>
          <w:iCs w:val="0"/>
          <w:color w:val="auto"/>
          <w:kern w:val="2"/>
          <w:sz w:val="24"/>
          <w:szCs w:val="24"/>
          <w:highlight w:val="none"/>
          <w:lang w:val="en-US" w:eastAsia="zh-CN" w:bidi="ar-SA"/>
        </w:rPr>
        <w:fldChar w:fldCharType="separate"/>
      </w:r>
      <w:r>
        <w:rPr>
          <w:rFonts w:hint="eastAsia" w:ascii="宋体" w:hAnsi="宋体" w:eastAsia="宋体" w:cs="宋体"/>
          <w:bCs/>
          <w:i w:val="0"/>
          <w:iCs w:val="0"/>
          <w:color w:val="auto"/>
          <w:kern w:val="2"/>
          <w:sz w:val="24"/>
          <w:szCs w:val="24"/>
          <w:highlight w:val="none"/>
          <w:lang w:val="en-US" w:eastAsia="zh-CN" w:bidi="ar-SA"/>
        </w:rPr>
        <w:t>证明文件</w:t>
      </w:r>
      <w:r>
        <w:rPr>
          <w:rFonts w:hint="eastAsia" w:ascii="宋体" w:hAnsi="宋体" w:eastAsia="宋体" w:cs="宋体"/>
          <w:bCs/>
          <w:i w:val="0"/>
          <w:iCs w:val="0"/>
          <w:color w:val="auto"/>
          <w:kern w:val="2"/>
          <w:sz w:val="24"/>
          <w:szCs w:val="24"/>
          <w:highlight w:val="none"/>
          <w:lang w:val="en-US" w:eastAsia="zh-CN" w:bidi="ar-SA"/>
        </w:rPr>
        <w:tab/>
      </w:r>
      <w:r>
        <w:rPr>
          <w:rFonts w:hint="eastAsia" w:ascii="宋体" w:hAnsi="宋体" w:eastAsia="宋体" w:cs="宋体"/>
          <w:bCs/>
          <w:i w:val="0"/>
          <w:iCs w:val="0"/>
          <w:color w:val="auto"/>
          <w:kern w:val="2"/>
          <w:sz w:val="24"/>
          <w:szCs w:val="24"/>
          <w:highlight w:val="none"/>
          <w:lang w:val="en-US" w:eastAsia="zh-CN" w:bidi="ar-SA"/>
        </w:rPr>
        <w:fldChar w:fldCharType="begin"/>
      </w:r>
      <w:r>
        <w:rPr>
          <w:rFonts w:hint="eastAsia" w:ascii="宋体" w:hAnsi="宋体" w:eastAsia="宋体" w:cs="宋体"/>
          <w:bCs/>
          <w:i w:val="0"/>
          <w:iCs w:val="0"/>
          <w:color w:val="auto"/>
          <w:kern w:val="2"/>
          <w:sz w:val="24"/>
          <w:szCs w:val="24"/>
          <w:highlight w:val="none"/>
          <w:lang w:val="en-US" w:eastAsia="zh-CN" w:bidi="ar-SA"/>
        </w:rPr>
        <w:instrText xml:space="preserve"> PAGEREF _Toc12759 \h </w:instrText>
      </w:r>
      <w:r>
        <w:rPr>
          <w:rFonts w:hint="eastAsia" w:ascii="宋体" w:hAnsi="宋体" w:eastAsia="宋体" w:cs="宋体"/>
          <w:bCs/>
          <w:i w:val="0"/>
          <w:iCs w:val="0"/>
          <w:color w:val="auto"/>
          <w:kern w:val="2"/>
          <w:sz w:val="24"/>
          <w:szCs w:val="24"/>
          <w:highlight w:val="none"/>
          <w:lang w:val="en-US" w:eastAsia="zh-CN" w:bidi="ar-SA"/>
        </w:rPr>
        <w:fldChar w:fldCharType="separate"/>
      </w:r>
      <w:r>
        <w:rPr>
          <w:rFonts w:hint="eastAsia" w:ascii="宋体" w:hAnsi="宋体" w:eastAsia="宋体" w:cs="宋体"/>
          <w:bCs/>
          <w:i w:val="0"/>
          <w:iCs w:val="0"/>
          <w:color w:val="auto"/>
          <w:kern w:val="2"/>
          <w:sz w:val="24"/>
          <w:szCs w:val="24"/>
          <w:highlight w:val="none"/>
          <w:lang w:val="en-US" w:eastAsia="zh-CN" w:bidi="ar-SA"/>
        </w:rPr>
        <w:t>- 87 -</w:t>
      </w:r>
      <w:r>
        <w:rPr>
          <w:rFonts w:hint="eastAsia" w:ascii="宋体" w:hAnsi="宋体" w:eastAsia="宋体" w:cs="宋体"/>
          <w:bCs/>
          <w:i w:val="0"/>
          <w:iCs w:val="0"/>
          <w:color w:val="auto"/>
          <w:kern w:val="2"/>
          <w:sz w:val="24"/>
          <w:szCs w:val="24"/>
          <w:highlight w:val="none"/>
          <w:lang w:val="en-US" w:eastAsia="zh-CN" w:bidi="ar-SA"/>
        </w:rPr>
        <w:fldChar w:fldCharType="end"/>
      </w:r>
      <w:r>
        <w:rPr>
          <w:rFonts w:hint="eastAsia" w:ascii="宋体" w:hAnsi="宋体" w:eastAsia="宋体" w:cs="宋体"/>
          <w:bCs/>
          <w:i w:val="0"/>
          <w:iCs w:val="0"/>
          <w:color w:val="auto"/>
          <w:kern w:val="2"/>
          <w:sz w:val="24"/>
          <w:szCs w:val="24"/>
          <w:highlight w:val="none"/>
          <w:lang w:val="en-US" w:eastAsia="zh-CN" w:bidi="ar-SA"/>
        </w:rPr>
        <w:fldChar w:fldCharType="end"/>
      </w:r>
    </w:p>
    <w:p w14:paraId="6D9DDDCE">
      <w:pPr>
        <w:pStyle w:val="21"/>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_Toc32251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商务技术文件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96CD2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_Toc7399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一、响应函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76E8EF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_Toc16089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二、法定代表人（单位负责人）身份证明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342A3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_Toc6864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96C4E9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_Toc18359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政府采购供应商廉洁自律承诺书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8ECCE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_Toc11276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五、实质性响应一览表</w:t>
      </w:r>
      <w:r>
        <w:rPr>
          <w:rFonts w:hint="eastAsia" w:ascii="宋体" w:hAnsi="宋体" w:eastAsia="宋体" w:cs="宋体"/>
          <w:bCs/>
          <w:color w:val="auto"/>
          <w:kern w:val="2"/>
          <w:sz w:val="24"/>
          <w:szCs w:val="24"/>
          <w:highlight w:val="none"/>
          <w:lang w:val="zh-CN" w:eastAsia="zh-CN" w:bidi="ar-SA"/>
        </w:rPr>
        <w:t>【</w:t>
      </w:r>
      <w:r>
        <w:rPr>
          <w:rFonts w:hint="eastAsia" w:ascii="宋体" w:hAnsi="宋体" w:eastAsia="宋体" w:cs="宋体"/>
          <w:bCs/>
          <w:color w:val="auto"/>
          <w:kern w:val="2"/>
          <w:sz w:val="24"/>
          <w:szCs w:val="24"/>
          <w:highlight w:val="none"/>
          <w:lang w:val="en-US" w:eastAsia="zh-CN" w:bidi="ar-SA"/>
        </w:rPr>
        <w:t>本表须与第四章的一致】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_Toc11276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B9F998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_Toc30110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六、商务响应偏离表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- 96 -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F88549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_Toc20003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七、业绩证明文件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65692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_Toc6673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八、拟派项目团队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D69F4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_Toc5696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九、技术响应偏离表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1E3DF4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_Toc8317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十、技术方案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21513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_Toc26972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十一、其他文件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54642629">
      <w:pPr>
        <w:jc w:val="center"/>
        <w:rPr>
          <w:rFonts w:hint="eastAsia" w:ascii="宋体" w:hAnsi="宋体" w:eastAsia="宋体" w:cs="宋体"/>
          <w:i w:val="0"/>
          <w:iCs w:val="0"/>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577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24FC3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theme="minorBidi"/>
                <w:i w:val="0"/>
                <w:iCs w:val="0"/>
                <w:color w:val="auto"/>
                <w:kern w:val="2"/>
                <w:sz w:val="24"/>
                <w:szCs w:val="22"/>
                <w:highlight w:val="none"/>
                <w:u w:val="single"/>
                <w:lang w:val="en-US" w:eastAsia="zh-CN" w:bidi="ar-SA"/>
              </w:rPr>
            </w:pPr>
            <w:bookmarkStart w:id="2" w:name="_Toc2027"/>
            <w:bookmarkStart w:id="3" w:name="_Toc26730"/>
            <w:bookmarkStart w:id="4" w:name="_Toc163492812"/>
            <w:bookmarkStart w:id="5" w:name="_Toc155185860"/>
            <w:bookmarkStart w:id="6" w:name="_Toc109899829"/>
            <w:bookmarkStart w:id="7" w:name="_Toc44583628"/>
            <w:bookmarkStart w:id="8" w:name="_Toc109899410"/>
            <w:bookmarkStart w:id="9" w:name="_Toc109900248"/>
            <w:bookmarkStart w:id="10" w:name="_Toc140132745"/>
            <w:bookmarkStart w:id="11" w:name="_Toc28359012"/>
            <w:bookmarkStart w:id="12" w:name="_Toc35393629"/>
            <w:bookmarkStart w:id="13" w:name="_Toc28359089"/>
            <w:bookmarkStart w:id="14" w:name="_Toc35393798"/>
            <w:r>
              <w:rPr>
                <w:rFonts w:hint="eastAsia"/>
                <w:i w:val="0"/>
                <w:iCs w:val="0"/>
                <w:color w:val="auto"/>
                <w:sz w:val="24"/>
                <w:szCs w:val="24"/>
                <w:highlight w:val="none"/>
                <w:lang w:val="en-US" w:eastAsia="zh-CN"/>
              </w:rPr>
              <w:t>项目概况：</w:t>
            </w:r>
            <w:bookmarkEnd w:id="2"/>
            <w:bookmarkEnd w:id="3"/>
          </w:p>
          <w:p w14:paraId="6CBC7B9E">
            <w:pPr>
              <w:ind w:firstLine="480" w:firstLineChars="200"/>
              <w:rPr>
                <w:rFonts w:hint="default"/>
                <w:i w:val="0"/>
                <w:iCs w:val="0"/>
                <w:color w:val="auto"/>
                <w:highlight w:val="none"/>
                <w:lang w:val="en-US" w:eastAsia="zh-CN"/>
              </w:rPr>
            </w:pPr>
            <w:r>
              <w:rPr>
                <w:rFonts w:hint="default" w:ascii="宋体" w:hAnsi="宋体" w:eastAsia="宋体" w:cstheme="minorBidi"/>
                <w:i w:val="0"/>
                <w:iCs w:val="0"/>
                <w:color w:val="auto"/>
                <w:kern w:val="2"/>
                <w:sz w:val="24"/>
                <w:szCs w:val="22"/>
                <w:highlight w:val="none"/>
                <w:u w:val="single"/>
                <w:lang w:val="en-US" w:eastAsia="zh-CN" w:bidi="ar-SA"/>
              </w:rPr>
              <w:t>第六师奇台医院</w:t>
            </w:r>
            <w:r>
              <w:rPr>
                <w:rFonts w:hint="eastAsia" w:cstheme="minorBidi"/>
                <w:i w:val="0"/>
                <w:iCs w:val="0"/>
                <w:color w:val="auto"/>
                <w:kern w:val="2"/>
                <w:sz w:val="24"/>
                <w:szCs w:val="22"/>
                <w:highlight w:val="none"/>
                <w:u w:val="single"/>
                <w:lang w:val="en-US" w:eastAsia="zh-CN" w:bidi="ar-SA"/>
              </w:rPr>
              <w:t>2026年</w:t>
            </w:r>
            <w:r>
              <w:rPr>
                <w:rFonts w:hint="default" w:ascii="宋体" w:hAnsi="宋体" w:eastAsia="宋体" w:cstheme="minorBidi"/>
                <w:i w:val="0"/>
                <w:iCs w:val="0"/>
                <w:color w:val="auto"/>
                <w:kern w:val="2"/>
                <w:sz w:val="24"/>
                <w:szCs w:val="22"/>
                <w:highlight w:val="none"/>
                <w:u w:val="single"/>
                <w:lang w:val="en-US" w:eastAsia="zh-CN" w:bidi="ar-SA"/>
              </w:rPr>
              <w:t>物业</w:t>
            </w:r>
            <w:r>
              <w:rPr>
                <w:rFonts w:hint="eastAsia" w:ascii="宋体" w:hAnsi="宋体" w:eastAsia="宋体" w:cstheme="minorBidi"/>
                <w:i w:val="0"/>
                <w:iCs w:val="0"/>
                <w:color w:val="auto"/>
                <w:kern w:val="2"/>
                <w:sz w:val="24"/>
                <w:szCs w:val="22"/>
                <w:highlight w:val="none"/>
                <w:u w:val="single"/>
                <w:lang w:val="en-US" w:eastAsia="zh-CN" w:bidi="ar-SA"/>
              </w:rPr>
              <w:t>保洁</w:t>
            </w:r>
            <w:r>
              <w:rPr>
                <w:rFonts w:hint="default" w:ascii="宋体" w:hAnsi="宋体" w:eastAsia="宋体" w:cstheme="minorBidi"/>
                <w:i w:val="0"/>
                <w:iCs w:val="0"/>
                <w:color w:val="auto"/>
                <w:kern w:val="2"/>
                <w:sz w:val="24"/>
                <w:szCs w:val="22"/>
                <w:highlight w:val="none"/>
                <w:u w:val="single"/>
                <w:lang w:val="en-US" w:eastAsia="zh-CN" w:bidi="ar-SA"/>
              </w:rPr>
              <w:t>服务采购</w:t>
            </w:r>
            <w:r>
              <w:rPr>
                <w:rFonts w:hint="eastAsia" w:cstheme="minorBidi"/>
                <w:i w:val="0"/>
                <w:iCs w:val="0"/>
                <w:color w:val="auto"/>
                <w:kern w:val="2"/>
                <w:sz w:val="24"/>
                <w:szCs w:val="22"/>
                <w:highlight w:val="none"/>
                <w:u w:val="single"/>
                <w:lang w:val="en-US" w:eastAsia="zh-CN" w:bidi="ar-SA"/>
              </w:rPr>
              <w:t>（二次）</w:t>
            </w:r>
            <w:r>
              <w:rPr>
                <w:rFonts w:hint="default" w:ascii="宋体" w:hAnsi="宋体" w:eastAsia="宋体" w:cstheme="minorBidi"/>
                <w:i w:val="0"/>
                <w:iCs w:val="0"/>
                <w:color w:val="auto"/>
                <w:kern w:val="2"/>
                <w:sz w:val="24"/>
                <w:szCs w:val="22"/>
                <w:highlight w:val="none"/>
                <w:u w:val="single"/>
                <w:lang w:val="en-US" w:eastAsia="zh-CN" w:bidi="ar-SA"/>
              </w:rPr>
              <w:t>项目</w:t>
            </w:r>
            <w:r>
              <w:rPr>
                <w:rFonts w:hint="default" w:ascii="宋体" w:hAnsi="宋体" w:eastAsia="宋体" w:cstheme="minorBidi"/>
                <w:i w:val="0"/>
                <w:iCs w:val="0"/>
                <w:color w:val="auto"/>
                <w:kern w:val="2"/>
                <w:sz w:val="24"/>
                <w:szCs w:val="22"/>
                <w:highlight w:val="none"/>
                <w:u w:val="none"/>
                <w:lang w:val="en-US" w:eastAsia="zh-CN" w:bidi="ar-SA"/>
              </w:rPr>
              <w:t>的潜在供应商应在</w:t>
            </w:r>
            <w:r>
              <w:rPr>
                <w:rFonts w:hint="eastAsia" w:ascii="宋体" w:hAnsi="宋体" w:eastAsia="宋体" w:cs="宋体"/>
                <w:i w:val="0"/>
                <w:iCs w:val="0"/>
                <w:color w:val="auto"/>
                <w:sz w:val="24"/>
                <w:szCs w:val="24"/>
                <w:highlight w:val="none"/>
                <w:u w:val="single"/>
                <w:lang w:val="en-US"/>
              </w:rPr>
              <w:t>兵团</w:t>
            </w:r>
            <w:r>
              <w:rPr>
                <w:rFonts w:hint="eastAsia" w:ascii="宋体" w:hAnsi="宋体" w:eastAsia="宋体" w:cs="宋体"/>
                <w:i w:val="0"/>
                <w:iCs w:val="0"/>
                <w:color w:val="auto"/>
                <w:sz w:val="24"/>
                <w:szCs w:val="24"/>
                <w:highlight w:val="none"/>
                <w:u w:val="single"/>
              </w:rPr>
              <w:t>政府采购</w:t>
            </w:r>
            <w:r>
              <w:rPr>
                <w:rFonts w:hint="eastAsia" w:ascii="宋体" w:hAnsi="宋体" w:eastAsia="宋体" w:cs="宋体"/>
                <w:i w:val="0"/>
                <w:iCs w:val="0"/>
                <w:color w:val="auto"/>
                <w:sz w:val="24"/>
                <w:szCs w:val="24"/>
                <w:highlight w:val="none"/>
                <w:u w:val="single"/>
                <w:lang w:val="en-US"/>
              </w:rPr>
              <w:t>电子交易云</w:t>
            </w:r>
            <w:r>
              <w:rPr>
                <w:rFonts w:hint="eastAsia" w:ascii="宋体" w:hAnsi="宋体" w:eastAsia="宋体" w:cs="宋体"/>
                <w:i w:val="0"/>
                <w:iCs w:val="0"/>
                <w:color w:val="auto"/>
                <w:sz w:val="24"/>
                <w:szCs w:val="24"/>
                <w:highlight w:val="none"/>
                <w:u w:val="single"/>
              </w:rPr>
              <w:t>平台</w:t>
            </w:r>
            <w:r>
              <w:rPr>
                <w:rFonts w:hint="eastAsia" w:ascii="宋体" w:hAnsi="宋体" w:eastAsia="宋体" w:cs="宋体"/>
                <w:i w:val="0"/>
                <w:iCs w:val="0"/>
                <w:color w:val="auto"/>
                <w:sz w:val="24"/>
                <w:szCs w:val="24"/>
                <w:highlight w:val="none"/>
                <w:u w:val="single"/>
                <w:lang w:val="hr-HR"/>
              </w:rPr>
              <w:t>（https://www.zcygov.cn/）</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ascii="宋体" w:hAnsi="宋体" w:eastAsia="宋体"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ascii="宋体" w:hAnsi="宋体" w:eastAsia="宋体" w:cstheme="minorBidi"/>
                <w:i w:val="0"/>
                <w:iCs w:val="0"/>
                <w:color w:val="auto"/>
                <w:kern w:val="2"/>
                <w:sz w:val="24"/>
                <w:szCs w:val="22"/>
                <w:highlight w:val="none"/>
                <w:u w:val="single"/>
                <w:lang w:val="en-US" w:eastAsia="zh-CN" w:bidi="ar-SA"/>
              </w:rPr>
              <w:t>5</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25</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ascii="宋体" w:hAnsi="宋体" w:eastAsia="宋体" w:cstheme="minorBidi"/>
                <w:i w:val="0"/>
                <w:iCs w:val="0"/>
                <w:color w:val="auto"/>
                <w:kern w:val="2"/>
                <w:sz w:val="24"/>
                <w:szCs w:val="22"/>
                <w:highlight w:val="none"/>
                <w:u w:val="single"/>
                <w:lang w:val="en-US" w:eastAsia="zh-CN" w:bidi="ar-SA"/>
              </w:rPr>
              <w:t>10</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ascii="宋体" w:hAnsi="宋体" w:eastAsia="宋体" w:cstheme="minorBidi"/>
                <w:i w:val="0"/>
                <w:iCs w:val="0"/>
                <w:color w:val="auto"/>
                <w:kern w:val="2"/>
                <w:sz w:val="24"/>
                <w:szCs w:val="22"/>
                <w:highlight w:val="none"/>
                <w:u w:val="single"/>
                <w:lang w:val="en-US" w:eastAsia="zh-CN" w:bidi="ar-SA"/>
              </w:rPr>
              <w:t>时30</w:t>
            </w:r>
            <w:r>
              <w:rPr>
                <w:rFonts w:hint="default" w:ascii="宋体" w:hAnsi="宋体" w:eastAsia="宋体" w:cstheme="minorBidi"/>
                <w:i w:val="0"/>
                <w:iCs w:val="0"/>
                <w:color w:val="auto"/>
                <w:kern w:val="2"/>
                <w:sz w:val="24"/>
                <w:szCs w:val="22"/>
                <w:highlight w:val="none"/>
                <w:u w:val="single"/>
                <w:lang w:val="en-US" w:eastAsia="zh-CN" w:bidi="ar-SA"/>
              </w:rPr>
              <w:t>分（北京时间）</w:t>
            </w:r>
            <w:r>
              <w:rPr>
                <w:rFonts w:hint="default" w:ascii="宋体" w:hAnsi="宋体" w:eastAsia="宋体" w:cstheme="minorBidi"/>
                <w:i w:val="0"/>
                <w:iCs w:val="0"/>
                <w:color w:val="auto"/>
                <w:kern w:val="2"/>
                <w:sz w:val="24"/>
                <w:szCs w:val="22"/>
                <w:highlight w:val="none"/>
                <w:u w:val="none"/>
                <w:lang w:val="en-US" w:eastAsia="zh-CN" w:bidi="ar-SA"/>
              </w:rPr>
              <w:t>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5" w:name="_Toc29779"/>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4"/>
      <w:bookmarkEnd w:id="5"/>
      <w:bookmarkEnd w:id="6"/>
      <w:bookmarkEnd w:id="7"/>
      <w:bookmarkEnd w:id="8"/>
      <w:bookmarkEnd w:id="9"/>
      <w:bookmarkEnd w:id="10"/>
      <w:bookmarkEnd w:id="11"/>
      <w:bookmarkEnd w:id="12"/>
      <w:bookmarkEnd w:id="13"/>
      <w:bookmarkEnd w:id="14"/>
      <w:bookmarkEnd w:id="15"/>
    </w:p>
    <w:p w14:paraId="5E3A1EB6">
      <w:pPr>
        <w:pStyle w:val="36"/>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1.项目编号</w:t>
      </w:r>
      <w:r>
        <w:rPr>
          <w:rFonts w:hint="eastAsia"/>
          <w:i w:val="0"/>
          <w:iCs w:val="0"/>
          <w:color w:val="auto"/>
          <w:sz w:val="24"/>
          <w:highlight w:val="none"/>
          <w:lang w:val="en-US" w:eastAsia="zh-CN"/>
        </w:rPr>
        <w:t>/包号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hr-HR" w:eastAsia="zh-CN"/>
        </w:rPr>
        <w:t>LSCGCS202600</w:t>
      </w:r>
      <w:r>
        <w:rPr>
          <w:rFonts w:hint="eastAsia" w:cs="宋体"/>
          <w:i w:val="0"/>
          <w:iCs w:val="0"/>
          <w:color w:val="auto"/>
          <w:sz w:val="24"/>
          <w:szCs w:val="24"/>
          <w:highlight w:val="none"/>
          <w:lang w:val="en-US" w:eastAsia="zh-CN"/>
        </w:rPr>
        <w:t>6</w:t>
      </w:r>
    </w:p>
    <w:p w14:paraId="1C4E1862">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default" w:ascii="宋体" w:hAnsi="宋体" w:eastAsia="宋体" w:cs="宋体"/>
          <w:i w:val="0"/>
          <w:iCs w:val="0"/>
          <w:color w:val="auto"/>
          <w:sz w:val="24"/>
          <w:szCs w:val="24"/>
          <w:highlight w:val="none"/>
          <w:lang w:val="en-US" w:eastAsia="zh-CN"/>
        </w:rPr>
        <w:t>第六师奇台医院物业</w:t>
      </w:r>
      <w:r>
        <w:rPr>
          <w:rFonts w:hint="eastAsia" w:ascii="宋体" w:hAnsi="宋体" w:eastAsia="宋体" w:cs="宋体"/>
          <w:i w:val="0"/>
          <w:iCs w:val="0"/>
          <w:color w:val="auto"/>
          <w:sz w:val="24"/>
          <w:szCs w:val="24"/>
          <w:highlight w:val="none"/>
          <w:lang w:val="en-US" w:eastAsia="zh-CN"/>
        </w:rPr>
        <w:t>保洁</w:t>
      </w:r>
      <w:r>
        <w:rPr>
          <w:rFonts w:hint="default" w:ascii="宋体" w:hAnsi="宋体" w:eastAsia="宋体" w:cs="宋体"/>
          <w:i w:val="0"/>
          <w:iCs w:val="0"/>
          <w:color w:val="auto"/>
          <w:sz w:val="24"/>
          <w:szCs w:val="24"/>
          <w:highlight w:val="none"/>
          <w:lang w:val="en-US" w:eastAsia="zh-CN"/>
        </w:rPr>
        <w:t>服务采购</w:t>
      </w:r>
      <w:r>
        <w:rPr>
          <w:rFonts w:hint="eastAsia" w:cs="宋体"/>
          <w:i w:val="0"/>
          <w:iCs w:val="0"/>
          <w:color w:val="auto"/>
          <w:sz w:val="24"/>
          <w:szCs w:val="24"/>
          <w:highlight w:val="none"/>
          <w:lang w:val="en-US" w:eastAsia="zh-CN"/>
        </w:rPr>
        <w:t>（二次）</w:t>
      </w:r>
      <w:r>
        <w:rPr>
          <w:rFonts w:hint="default" w:ascii="宋体" w:hAnsi="宋体" w:eastAsia="宋体" w:cs="宋体"/>
          <w:i w:val="0"/>
          <w:iCs w:val="0"/>
          <w:color w:val="auto"/>
          <w:sz w:val="24"/>
          <w:szCs w:val="24"/>
          <w:highlight w:val="none"/>
          <w:lang w:val="en-US" w:eastAsia="zh-CN"/>
        </w:rPr>
        <w:t>项目</w:t>
      </w:r>
    </w:p>
    <w:p w14:paraId="6CEB84EC">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152B76FD">
      <w:pPr>
        <w:pStyle w:val="36"/>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cs="宋体"/>
          <w:i w:val="0"/>
          <w:iCs w:val="0"/>
          <w:color w:val="auto"/>
          <w:sz w:val="24"/>
          <w:szCs w:val="24"/>
          <w:highlight w:val="none"/>
          <w:lang w:val="en-US" w:eastAsia="zh-CN"/>
        </w:rPr>
        <w:t>1300000.00元</w:t>
      </w:r>
    </w:p>
    <w:p w14:paraId="539C601C">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最高限价【如有】</w:t>
      </w:r>
      <w:r>
        <w:rPr>
          <w:rFonts w:hint="eastAsia" w:ascii="宋体" w:hAnsi="宋体" w:eastAsia="宋体" w:cs="宋体"/>
          <w:i w:val="0"/>
          <w:iCs w:val="0"/>
          <w:color w:val="auto"/>
          <w:sz w:val="24"/>
          <w:szCs w:val="24"/>
          <w:highlight w:val="none"/>
          <w:lang w:val="hr-HR"/>
        </w:rPr>
        <w:t>：</w:t>
      </w:r>
      <w:r>
        <w:rPr>
          <w:rFonts w:hint="eastAsia" w:cs="宋体"/>
          <w:i w:val="0"/>
          <w:iCs w:val="0"/>
          <w:color w:val="auto"/>
          <w:sz w:val="24"/>
          <w:szCs w:val="24"/>
          <w:highlight w:val="none"/>
          <w:lang w:val="en-US" w:eastAsia="zh-CN"/>
        </w:rPr>
        <w:t>1300000.00元</w:t>
      </w:r>
    </w:p>
    <w:p w14:paraId="6B1A619A">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default" w:ascii="宋体" w:hAnsi="宋体" w:eastAsia="宋体" w:cs="宋体"/>
          <w:i w:val="0"/>
          <w:iCs w:val="0"/>
          <w:color w:val="auto"/>
          <w:sz w:val="24"/>
          <w:szCs w:val="24"/>
          <w:highlight w:val="none"/>
          <w:lang w:val="en-US" w:eastAsia="zh-CN"/>
        </w:rPr>
        <w:t>第六师奇台医院物业</w:t>
      </w:r>
      <w:r>
        <w:rPr>
          <w:rFonts w:hint="eastAsia" w:ascii="宋体" w:hAnsi="宋体" w:eastAsia="宋体" w:cs="宋体"/>
          <w:i w:val="0"/>
          <w:iCs w:val="0"/>
          <w:color w:val="auto"/>
          <w:sz w:val="24"/>
          <w:szCs w:val="24"/>
          <w:highlight w:val="none"/>
          <w:lang w:val="en-US" w:eastAsia="zh-CN"/>
        </w:rPr>
        <w:t>保洁</w:t>
      </w:r>
      <w:r>
        <w:rPr>
          <w:rFonts w:hint="default" w:ascii="宋体" w:hAnsi="宋体" w:eastAsia="宋体" w:cs="宋体"/>
          <w:i w:val="0"/>
          <w:iCs w:val="0"/>
          <w:color w:val="auto"/>
          <w:sz w:val="24"/>
          <w:szCs w:val="24"/>
          <w:highlight w:val="none"/>
          <w:lang w:val="en-US" w:eastAsia="zh-CN"/>
        </w:rPr>
        <w:t>服务采购项目</w:t>
      </w:r>
      <w:r>
        <w:rPr>
          <w:rFonts w:hint="eastAsia" w:ascii="宋体" w:hAnsi="宋体" w:eastAsia="宋体" w:cs="宋体"/>
          <w:i w:val="0"/>
          <w:iCs w:val="0"/>
          <w:color w:val="auto"/>
          <w:sz w:val="24"/>
          <w:szCs w:val="24"/>
          <w:highlight w:val="none"/>
          <w:lang w:val="hr-HR"/>
        </w:rPr>
        <w:t>包括</w:t>
      </w:r>
      <w:r>
        <w:rPr>
          <w:rFonts w:hint="eastAsia" w:ascii="宋体" w:hAnsi="宋体" w:eastAsia="宋体" w:cs="宋体"/>
          <w:i w:val="0"/>
          <w:iCs w:val="0"/>
          <w:color w:val="auto"/>
          <w:sz w:val="24"/>
          <w:szCs w:val="24"/>
          <w:highlight w:val="none"/>
          <w:lang w:val="en-US" w:eastAsia="zh-CN"/>
        </w:rPr>
        <w:t>办公用房区域保洁，公共区域保洁，垃圾处理，卫生消毒，瓷砖、地胶板地面清洁，绿化服务，医疗废弃物管理</w:t>
      </w:r>
      <w:r>
        <w:rPr>
          <w:rFonts w:hint="eastAsia" w:ascii="宋体" w:hAnsi="宋体" w:eastAsia="宋体" w:cs="宋体"/>
          <w:i w:val="0"/>
          <w:iCs w:val="0"/>
          <w:color w:val="auto"/>
          <w:sz w:val="24"/>
          <w:szCs w:val="24"/>
          <w:highlight w:val="none"/>
          <w:lang w:val="hr-HR" w:eastAsia="zh-CN"/>
        </w:rPr>
        <w:t>等</w:t>
      </w:r>
      <w:r>
        <w:rPr>
          <w:rFonts w:hint="eastAsia" w:ascii="宋体" w:hAnsi="宋体" w:eastAsia="宋体" w:cs="宋体"/>
          <w:i w:val="0"/>
          <w:iCs w:val="0"/>
          <w:color w:val="auto"/>
          <w:sz w:val="24"/>
          <w:szCs w:val="24"/>
          <w:highlight w:val="none"/>
          <w:lang w:val="hr-HR"/>
        </w:rPr>
        <w:t>（详见第三章 项目采购需求）。</w:t>
      </w:r>
    </w:p>
    <w:p w14:paraId="29F2F774">
      <w:pPr>
        <w:pStyle w:val="36"/>
        <w:rPr>
          <w:rFonts w:hint="eastAsia"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.合同</w:t>
      </w:r>
      <w:r>
        <w:rPr>
          <w:rFonts w:hint="eastAsia" w:ascii="宋体" w:hAnsi="宋体" w:eastAsia="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履行期限</w:t>
      </w:r>
      <w:r>
        <w:rPr>
          <w:rFonts w:hint="eastAsia" w:ascii="宋体" w:hAnsi="宋体" w:eastAsia="宋体" w:cs="宋体"/>
          <w:i w:val="0"/>
          <w:iCs w:val="0"/>
          <w:color w:val="auto"/>
          <w:sz w:val="24"/>
          <w:szCs w:val="24"/>
          <w:highlight w:val="none"/>
          <w:lang w:val="en-US" w:eastAsia="zh-CN"/>
        </w:rPr>
        <w:t>:</w:t>
      </w:r>
      <w:bookmarkStart w:id="16" w:name="_Toc44583629"/>
      <w:bookmarkStart w:id="17" w:name="_Toc28359013"/>
      <w:bookmarkStart w:id="18" w:name="_Toc28359090"/>
      <w:bookmarkStart w:id="19" w:name="_Toc35393799"/>
      <w:bookmarkStart w:id="20" w:name="_Toc35393630"/>
      <w:r>
        <w:rPr>
          <w:rFonts w:hint="eastAsia" w:cs="宋体"/>
          <w:i w:val="0"/>
          <w:iCs w:val="0"/>
          <w:color w:val="auto"/>
          <w:sz w:val="24"/>
          <w:szCs w:val="24"/>
          <w:highlight w:val="none"/>
          <w:lang w:val="en-US" w:eastAsia="zh-CN"/>
        </w:rPr>
        <w:t>自合同签订之日起一年</w:t>
      </w:r>
    </w:p>
    <w:p w14:paraId="0972A600">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w:t>
      </w:r>
      <w:bookmarkStart w:id="21" w:name="_Hlk162011358"/>
      <w:r>
        <w:rPr>
          <w:rFonts w:hint="eastAsia" w:ascii="宋体" w:hAnsi="宋体" w:eastAsia="宋体" w:cs="宋体"/>
          <w:i w:val="0"/>
          <w:iCs w:val="0"/>
          <w:color w:val="auto"/>
          <w:sz w:val="24"/>
          <w:szCs w:val="24"/>
          <w:highlight w:val="none"/>
          <w:lang w:val="en-US" w:eastAsia="zh-CN"/>
        </w:rPr>
        <w:t>本项目是否接受联合体：□是</w:t>
      </w:r>
      <w:bookmarkEnd w:id="21"/>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2D55BBD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2" w:name="_Toc140132746"/>
      <w:bookmarkStart w:id="23" w:name="_Toc109900249"/>
      <w:bookmarkStart w:id="24" w:name="_Toc19653"/>
      <w:bookmarkStart w:id="25" w:name="_Toc109899411"/>
      <w:bookmarkStart w:id="26" w:name="_Toc109899830"/>
      <w:bookmarkStart w:id="27" w:name="_Toc155185861"/>
      <w:bookmarkStart w:id="28" w:name="_Toc163492813"/>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6"/>
      <w:bookmarkEnd w:id="17"/>
      <w:bookmarkEnd w:id="18"/>
      <w:bookmarkEnd w:id="19"/>
      <w:bookmarkEnd w:id="20"/>
      <w:bookmarkEnd w:id="22"/>
      <w:bookmarkEnd w:id="23"/>
      <w:bookmarkEnd w:id="24"/>
      <w:bookmarkEnd w:id="25"/>
      <w:bookmarkEnd w:id="26"/>
      <w:bookmarkEnd w:id="27"/>
      <w:bookmarkEnd w:id="28"/>
    </w:p>
    <w:p w14:paraId="06488171">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9" w:name="_Toc28359014"/>
      <w:bookmarkStart w:id="30" w:name="_Toc35393631"/>
      <w:bookmarkStart w:id="31" w:name="_Toc44583630"/>
      <w:bookmarkStart w:id="32" w:name="_Toc35393800"/>
      <w:bookmarkStart w:id="33" w:name="_Toc28359091"/>
      <w:r>
        <w:rPr>
          <w:rFonts w:hint="eastAsia" w:ascii="宋体" w:hAnsi="宋体" w:eastAsia="宋体" w:cs="宋体"/>
          <w:i w:val="0"/>
          <w:iCs w:val="0"/>
          <w:color w:val="auto"/>
          <w:sz w:val="24"/>
          <w:szCs w:val="24"/>
          <w:highlight w:val="none"/>
          <w:lang w:val="en-US" w:eastAsia="zh-CN"/>
        </w:rPr>
        <w:t>1.满足《中华人民共和国政府采购法》第二十二条规定；</w:t>
      </w:r>
    </w:p>
    <w:p w14:paraId="576EFADE">
      <w:pPr>
        <w:ind w:firstLine="480" w:firstLineChars="200"/>
        <w:rPr>
          <w:rFonts w:hint="eastAsia" w:ascii="宋体" w:hAnsi="宋体" w:eastAsia="宋体" w:cs="宋体"/>
          <w:i w:val="0"/>
          <w:iCs w:val="0"/>
          <w:color w:val="auto"/>
          <w:sz w:val="24"/>
          <w:szCs w:val="24"/>
          <w:highlight w:val="none"/>
          <w:u w:val="none"/>
          <w:lang w:val="en-US" w:eastAsia="zh-CN"/>
        </w:rPr>
      </w:pPr>
      <w:bookmarkStart w:id="34"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本项目为专门面向中小企业采购的项目，不再执行价格评审优惠政策。(1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 年第16号）；（5）财政部、工业和信息化部《关于印发《政府采购促进中小企业发展管理办法》的通知》（财库〔2020〕46号文）；（6）关于进一步加大政府采购支持中小企业力度的通知（财库〔2022〕19号）；（7）财政部、民政部、中国残疾人联合会《关于促进残疾人就业政府采购政策的通知》（财库〔2017〕141号）；（8）财政部、司法部《关于政府采购支持JY企业发展有关问题的通知》（财库〔2014〕68号文）;（9）JY 企业、残疾人福利性单位视同小型、微型企业，享受小型、微型企业预留份额。</w:t>
      </w:r>
      <w:r>
        <w:rPr>
          <w:rFonts w:hint="eastAsia" w:ascii="宋体" w:hAnsi="宋体" w:eastAsia="宋体" w:cs="宋体"/>
          <w:i w:val="0"/>
          <w:iCs w:val="0"/>
          <w:color w:val="auto"/>
          <w:sz w:val="24"/>
          <w:szCs w:val="24"/>
          <w:highlight w:val="none"/>
          <w:u w:val="none"/>
          <w:lang w:val="en-US" w:eastAsia="zh-CN"/>
        </w:rPr>
        <w:t xml:space="preserve">          </w:t>
      </w:r>
    </w:p>
    <w:p w14:paraId="3FE0013E">
      <w:pPr>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r>
        <w:rPr>
          <w:rFonts w:hint="eastAsia" w:cs="宋体"/>
          <w:i w:val="0"/>
          <w:iCs w:val="0"/>
          <w:color w:val="auto"/>
          <w:sz w:val="24"/>
          <w:szCs w:val="24"/>
          <w:highlight w:val="none"/>
          <w:u w:val="single"/>
          <w:lang w:val="en-US" w:eastAsia="zh-CN"/>
        </w:rPr>
        <w:t>无</w:t>
      </w:r>
    </w:p>
    <w:bookmarkEnd w:id="34"/>
    <w:p w14:paraId="69D2AB04">
      <w:pPr>
        <w:pStyle w:val="36"/>
        <w:rPr>
          <w:rFonts w:hint="eastAsia" w:ascii="宋体" w:hAnsi="宋体" w:eastAsia="宋体" w:cs="宋体"/>
          <w:i w:val="0"/>
          <w:iCs w:val="0"/>
          <w:color w:val="auto"/>
          <w:sz w:val="24"/>
          <w:szCs w:val="24"/>
          <w:highlight w:val="none"/>
          <w:lang w:val="en-US" w:eastAsia="zh-CN"/>
        </w:rPr>
      </w:pPr>
      <w:bookmarkStart w:id="35" w:name="_Toc155185862"/>
      <w:bookmarkStart w:id="36" w:name="_Toc109899412"/>
      <w:bookmarkStart w:id="37" w:name="_Toc163492814"/>
      <w:bookmarkStart w:id="38" w:name="_Toc109899831"/>
      <w:bookmarkStart w:id="39" w:name="_Toc140132747"/>
      <w:bookmarkStart w:id="40" w:name="_Toc109900250"/>
      <w:r>
        <w:rPr>
          <w:rFonts w:hint="eastAsia" w:ascii="宋体" w:hAnsi="宋体" w:eastAsia="宋体" w:cs="宋体"/>
          <w:i w:val="0"/>
          <w:iCs w:val="0"/>
          <w:color w:val="auto"/>
          <w:sz w:val="24"/>
          <w:szCs w:val="24"/>
          <w:highlight w:val="none"/>
          <w:lang w:val="en-US" w:eastAsia="zh-CN"/>
        </w:rPr>
        <w:t>4. 其他资格要求：</w:t>
      </w:r>
    </w:p>
    <w:p w14:paraId="040E7358">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68099EEC">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652114A7">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hr-HR"/>
        </w:rPr>
        <w:t>供应商的信用行为</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在</w:t>
      </w:r>
      <w:r>
        <w:rPr>
          <w:rFonts w:hint="eastAsia" w:ascii="宋体" w:hAnsi="宋体" w:eastAsia="宋体" w:cs="宋体"/>
          <w:i w:val="0"/>
          <w:iCs w:val="0"/>
          <w:color w:val="auto"/>
          <w:sz w:val="24"/>
          <w:szCs w:val="24"/>
          <w:highlight w:val="none"/>
          <w:lang w:val="en-US" w:eastAsia="zh-CN"/>
        </w:rPr>
        <w:t>资格审查阶段经查询</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i w:val="0"/>
          <w:iCs w:val="0"/>
          <w:color w:val="auto"/>
          <w:sz w:val="24"/>
          <w:szCs w:val="24"/>
          <w:highlight w:val="none"/>
          <w:lang w:val="hr-HR"/>
        </w:rPr>
        <w:t>其中之一</w:t>
      </w:r>
      <w:r>
        <w:rPr>
          <w:rFonts w:hint="eastAsia" w:ascii="宋体" w:hAnsi="宋体" w:eastAsia="宋体" w:cs="宋体"/>
          <w:i w:val="0"/>
          <w:iCs w:val="0"/>
          <w:color w:val="auto"/>
          <w:sz w:val="24"/>
          <w:szCs w:val="24"/>
          <w:highlight w:val="none"/>
          <w:lang w:val="hr-HR" w:eastAsia="zh-CN"/>
        </w:rPr>
        <w:t>。如有以上不良信用记录</w:t>
      </w:r>
      <w:r>
        <w:rPr>
          <w:rFonts w:hint="eastAsia" w:ascii="宋体" w:hAnsi="宋体" w:eastAsia="宋体" w:cs="宋体"/>
          <w:i w:val="0"/>
          <w:iCs w:val="0"/>
          <w:color w:val="auto"/>
          <w:sz w:val="24"/>
          <w:szCs w:val="24"/>
          <w:highlight w:val="none"/>
          <w:lang w:val="en-US" w:eastAsia="zh-CN"/>
        </w:rPr>
        <w:t>之一的，</w:t>
      </w:r>
      <w:r>
        <w:rPr>
          <w:rFonts w:hint="eastAsia" w:ascii="宋体" w:hAnsi="宋体" w:eastAsia="宋体" w:cs="宋体"/>
          <w:i w:val="0"/>
          <w:iCs w:val="0"/>
          <w:color w:val="auto"/>
          <w:sz w:val="24"/>
          <w:szCs w:val="24"/>
          <w:highlight w:val="none"/>
          <w:lang w:val="hr-HR" w:eastAsia="zh-CN"/>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hr-HR" w:eastAsia="zh-CN"/>
        </w:rPr>
        <w:t>。</w:t>
      </w:r>
    </w:p>
    <w:p w14:paraId="7687021F">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1" w:name="_Toc11100"/>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9"/>
      <w:bookmarkEnd w:id="30"/>
      <w:bookmarkEnd w:id="31"/>
      <w:bookmarkEnd w:id="32"/>
      <w:bookmarkEnd w:id="33"/>
      <w:bookmarkEnd w:id="35"/>
      <w:bookmarkEnd w:id="36"/>
      <w:bookmarkEnd w:id="37"/>
      <w:bookmarkEnd w:id="38"/>
      <w:bookmarkEnd w:id="39"/>
      <w:bookmarkEnd w:id="40"/>
      <w:bookmarkEnd w:id="41"/>
      <w:r>
        <w:rPr>
          <w:rFonts w:hint="eastAsia" w:ascii="宋体" w:hAnsi="宋体" w:eastAsia="宋体" w:cs="宋体"/>
          <w:b/>
          <w:bCs/>
          <w:i w:val="0"/>
          <w:iCs w:val="0"/>
          <w:color w:val="auto"/>
          <w:kern w:val="2"/>
          <w:sz w:val="24"/>
          <w:szCs w:val="24"/>
          <w:highlight w:val="none"/>
          <w:lang w:val="hr-HR" w:eastAsia="zh-CN" w:bidi="ar-SA"/>
        </w:rPr>
        <w:t xml:space="preserve"> </w:t>
      </w:r>
    </w:p>
    <w:p w14:paraId="1A15DA7E">
      <w:pPr>
        <w:spacing w:line="360" w:lineRule="auto"/>
        <w:ind w:firstLine="540"/>
        <w:rPr>
          <w:rFonts w:hint="eastAsia" w:ascii="宋体" w:hAnsi="宋体" w:eastAsia="宋体" w:cs="宋体"/>
          <w:i w:val="0"/>
          <w:iCs w:val="0"/>
          <w:color w:val="auto"/>
          <w:sz w:val="24"/>
          <w:szCs w:val="24"/>
          <w:highlight w:val="none"/>
          <w:lang w:val="hr-HR" w:eastAsia="zh-CN"/>
        </w:rPr>
      </w:pPr>
      <w:bookmarkStart w:id="42" w:name="_Hlk130457234"/>
      <w:bookmarkStart w:id="43" w:name="_Hlk130457261"/>
      <w:bookmarkStart w:id="44" w:name="_Toc35393801"/>
      <w:bookmarkStart w:id="45" w:name="_Toc35393632"/>
      <w:bookmarkStart w:id="46" w:name="_Hlk130457327"/>
      <w:bookmarkStart w:id="47" w:name="_Toc28359092"/>
      <w:bookmarkStart w:id="48" w:name="_Toc28359015"/>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i w:val="0"/>
          <w:iCs w:val="0"/>
          <w:color w:val="auto"/>
          <w:sz w:val="24"/>
          <w:szCs w:val="24"/>
          <w:highlight w:val="none"/>
          <w:u w:val="single"/>
          <w:lang w:val="en-US" w:eastAsia="zh-CN"/>
        </w:rPr>
        <w:t>2026年</w:t>
      </w:r>
      <w:r>
        <w:rPr>
          <w:rFonts w:hint="eastAsia"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lang w:val="en-US" w:eastAsia="zh-CN"/>
        </w:rPr>
        <w:t>月</w:t>
      </w:r>
      <w:r>
        <w:rPr>
          <w:rFonts w:hint="eastAsia" w:cs="宋体"/>
          <w:i w:val="0"/>
          <w:iCs w:val="0"/>
          <w:color w:val="auto"/>
          <w:sz w:val="24"/>
          <w:szCs w:val="24"/>
          <w:highlight w:val="none"/>
          <w:u w:val="single"/>
          <w:lang w:val="en-US" w:eastAsia="zh-CN"/>
        </w:rPr>
        <w:t>7</w:t>
      </w:r>
      <w:r>
        <w:rPr>
          <w:rFonts w:hint="eastAsia" w:ascii="宋体" w:hAnsi="宋体" w:eastAsia="宋体" w:cs="宋体"/>
          <w:i w:val="0"/>
          <w:iCs w:val="0"/>
          <w:color w:val="auto"/>
          <w:sz w:val="24"/>
          <w:szCs w:val="24"/>
          <w:highlight w:val="none"/>
          <w:u w:val="single"/>
          <w:lang w:val="en-US" w:eastAsia="zh-CN"/>
        </w:rPr>
        <w:t>日</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24</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w:t>
      </w:r>
      <w:r>
        <w:rPr>
          <w:rFonts w:hint="eastAsia" w:ascii="宋体" w:hAnsi="宋体" w:eastAsia="宋体" w:cs="宋体"/>
          <w:i w:val="0"/>
          <w:iCs w:val="0"/>
          <w:color w:val="auto"/>
          <w:sz w:val="24"/>
          <w:szCs w:val="24"/>
          <w:highlight w:val="none"/>
          <w:u w:val="single"/>
        </w:rPr>
        <w:t>00:00</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14:00</w:t>
      </w:r>
      <w:r>
        <w:rPr>
          <w:rFonts w:hint="eastAsia" w:ascii="宋体" w:hAnsi="宋体" w:eastAsia="宋体" w:cs="宋体"/>
          <w:i w:val="0"/>
          <w:iCs w:val="0"/>
          <w:color w:val="auto"/>
          <w:sz w:val="24"/>
          <w:szCs w:val="24"/>
          <w:highlight w:val="none"/>
          <w:u w:val="none"/>
        </w:rPr>
        <w:t>，下午</w:t>
      </w:r>
      <w:r>
        <w:rPr>
          <w:rFonts w:hint="eastAsia" w:ascii="宋体" w:hAnsi="宋体" w:eastAsia="宋体" w:cs="宋体"/>
          <w:i w:val="0"/>
          <w:iCs w:val="0"/>
          <w:color w:val="auto"/>
          <w:sz w:val="24"/>
          <w:szCs w:val="24"/>
          <w:highlight w:val="none"/>
          <w:u w:val="single"/>
        </w:rPr>
        <w:t>14:00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59</w:t>
      </w:r>
      <w:r>
        <w:rPr>
          <w:rFonts w:hint="eastAsia" w:ascii="宋体" w:hAnsi="宋体" w:eastAsia="宋体" w:cs="宋体"/>
          <w:i w:val="0"/>
          <w:iCs w:val="0"/>
          <w:color w:val="auto"/>
          <w:sz w:val="24"/>
          <w:szCs w:val="24"/>
          <w:highlight w:val="none"/>
          <w:u w:val="none"/>
        </w:rPr>
        <w:t>（北京时间）。</w:t>
      </w:r>
    </w:p>
    <w:bookmarkEnd w:id="42"/>
    <w:p w14:paraId="05DEA1B7">
      <w:pPr>
        <w:pStyle w:val="36"/>
        <w:rPr>
          <w:rFonts w:hint="eastAsia" w:ascii="宋体" w:hAnsi="宋体" w:eastAsia="宋体" w:cs="宋体"/>
          <w:i w:val="0"/>
          <w:iCs w:val="0"/>
          <w:color w:val="auto"/>
          <w:sz w:val="24"/>
          <w:szCs w:val="24"/>
          <w:highlight w:val="yellow"/>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9" w:name="_Hlk89807779"/>
      <w:r>
        <w:rPr>
          <w:rFonts w:hint="eastAsia" w:ascii="宋体" w:hAnsi="宋体" w:eastAsia="宋体" w:cs="宋体"/>
          <w:i w:val="0"/>
          <w:iCs w:val="0"/>
          <w:color w:val="auto"/>
          <w:sz w:val="24"/>
          <w:szCs w:val="24"/>
          <w:highlight w:val="none"/>
          <w:lang w:val="en-US"/>
        </w:rPr>
        <w:t>兵团</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rPr>
        <w:t>。</w:t>
      </w:r>
      <w:bookmarkEnd w:id="49"/>
    </w:p>
    <w:p w14:paraId="42A40251">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565D40F">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3"/>
    <w:bookmarkEnd w:id="44"/>
    <w:bookmarkEnd w:id="45"/>
    <w:bookmarkEnd w:id="46"/>
    <w:bookmarkEnd w:id="47"/>
    <w:bookmarkEnd w:id="48"/>
    <w:p w14:paraId="0681F60E">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50" w:name="_Toc109899413"/>
      <w:bookmarkStart w:id="51" w:name="_Toc163492815"/>
      <w:bookmarkStart w:id="52" w:name="_Toc109900251"/>
      <w:bookmarkStart w:id="53" w:name="_Toc155185863"/>
      <w:bookmarkStart w:id="54" w:name="_Toc109899832"/>
      <w:bookmarkStart w:id="55" w:name="_Toc140132748"/>
      <w:bookmarkStart w:id="56" w:name="_Toc646"/>
      <w:r>
        <w:rPr>
          <w:rFonts w:hint="eastAsia" w:ascii="宋体" w:hAnsi="宋体" w:eastAsia="宋体" w:cs="宋体"/>
          <w:b/>
          <w:bCs/>
          <w:i w:val="0"/>
          <w:iCs w:val="0"/>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6"/>
    </w:p>
    <w:p w14:paraId="58C51A7B">
      <w:pPr>
        <w:pStyle w:val="36"/>
        <w:rPr>
          <w:rFonts w:hint="eastAsia" w:ascii="宋体" w:hAnsi="宋体" w:eastAsia="宋体" w:cs="宋体"/>
          <w:i w:val="0"/>
          <w:iCs w:val="0"/>
          <w:color w:val="auto"/>
          <w:sz w:val="24"/>
          <w:szCs w:val="24"/>
          <w:highlight w:val="none"/>
        </w:rPr>
      </w:pPr>
      <w:bookmarkStart w:id="57" w:name="_Hlk130457395"/>
      <w:bookmarkStart w:id="58" w:name="_Toc35393634"/>
      <w:bookmarkStart w:id="59" w:name="_Toc35393803"/>
      <w:bookmarkStart w:id="60" w:name="_Toc44583633"/>
      <w:bookmarkStart w:id="61" w:name="_Toc28359094"/>
      <w:bookmarkStart w:id="62" w:name="_Toc28359017"/>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kern w:val="2"/>
          <w:sz w:val="24"/>
          <w:szCs w:val="24"/>
          <w:highlight w:val="none"/>
          <w:u w:val="single"/>
          <w:lang w:val="en-US" w:eastAsia="zh-CN" w:bidi="ar-SA"/>
        </w:rPr>
        <w:t>2026年5月</w:t>
      </w:r>
      <w:r>
        <w:rPr>
          <w:rFonts w:hint="eastAsia" w:cs="宋体"/>
          <w:i w:val="0"/>
          <w:iCs w:val="0"/>
          <w:color w:val="auto"/>
          <w:kern w:val="2"/>
          <w:sz w:val="24"/>
          <w:szCs w:val="24"/>
          <w:highlight w:val="none"/>
          <w:u w:val="single"/>
          <w:lang w:val="en-US" w:eastAsia="zh-CN" w:bidi="ar-SA"/>
        </w:rPr>
        <w:t>25</w:t>
      </w:r>
      <w:r>
        <w:rPr>
          <w:rFonts w:hint="eastAsia" w:ascii="宋体" w:hAnsi="宋体" w:eastAsia="宋体" w:cs="宋体"/>
          <w:i w:val="0"/>
          <w:iCs w:val="0"/>
          <w:color w:val="auto"/>
          <w:kern w:val="2"/>
          <w:sz w:val="24"/>
          <w:szCs w:val="24"/>
          <w:highlight w:val="none"/>
          <w:u w:val="single"/>
          <w:lang w:val="en-US" w:eastAsia="zh-CN" w:bidi="ar-SA"/>
        </w:rPr>
        <w:t>日10时30分</w:t>
      </w:r>
      <w:r>
        <w:rPr>
          <w:rFonts w:hint="eastAsia" w:ascii="宋体" w:hAnsi="宋体" w:eastAsia="宋体" w:cs="宋体"/>
          <w:i w:val="0"/>
          <w:iCs w:val="0"/>
          <w:color w:val="auto"/>
          <w:sz w:val="24"/>
          <w:szCs w:val="24"/>
          <w:highlight w:val="none"/>
        </w:rPr>
        <w:t>（北京时间）。</w:t>
      </w:r>
    </w:p>
    <w:p w14:paraId="63FC81BC">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57"/>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3" w:name="_Toc25642"/>
      <w:bookmarkStart w:id="64" w:name="_Toc140132749"/>
      <w:bookmarkStart w:id="65" w:name="_Toc109899414"/>
      <w:bookmarkStart w:id="66" w:name="_Toc163492816"/>
      <w:bookmarkStart w:id="67" w:name="_Toc109900252"/>
      <w:bookmarkStart w:id="68" w:name="_Toc155185864"/>
      <w:bookmarkStart w:id="69" w:name="_Toc109899833"/>
      <w:r>
        <w:rPr>
          <w:rFonts w:hint="eastAsia" w:ascii="宋体" w:hAnsi="宋体" w:eastAsia="宋体" w:cs="宋体"/>
          <w:b/>
          <w:bCs/>
          <w:i w:val="0"/>
          <w:iCs w:val="0"/>
          <w:color w:val="auto"/>
          <w:kern w:val="2"/>
          <w:sz w:val="24"/>
          <w:szCs w:val="24"/>
          <w:highlight w:val="none"/>
          <w:lang w:val="en-US" w:eastAsia="zh-CN" w:bidi="ar-SA"/>
        </w:rPr>
        <w:t>五、开启</w:t>
      </w:r>
      <w:bookmarkEnd w:id="63"/>
    </w:p>
    <w:p w14:paraId="508C6E16">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kern w:val="2"/>
          <w:sz w:val="24"/>
          <w:szCs w:val="24"/>
          <w:highlight w:val="none"/>
          <w:u w:val="single"/>
          <w:lang w:val="en-US" w:eastAsia="zh-CN" w:bidi="ar-SA"/>
        </w:rPr>
        <w:t>2026年5月</w:t>
      </w:r>
      <w:r>
        <w:rPr>
          <w:rFonts w:hint="eastAsia" w:cs="宋体"/>
          <w:i w:val="0"/>
          <w:iCs w:val="0"/>
          <w:color w:val="auto"/>
          <w:kern w:val="2"/>
          <w:sz w:val="24"/>
          <w:szCs w:val="24"/>
          <w:highlight w:val="none"/>
          <w:u w:val="single"/>
          <w:lang w:val="en-US" w:eastAsia="zh-CN" w:bidi="ar-SA"/>
        </w:rPr>
        <w:t>25</w:t>
      </w:r>
      <w:r>
        <w:rPr>
          <w:rFonts w:hint="eastAsia" w:ascii="宋体" w:hAnsi="宋体" w:eastAsia="宋体" w:cs="宋体"/>
          <w:i w:val="0"/>
          <w:iCs w:val="0"/>
          <w:color w:val="auto"/>
          <w:kern w:val="2"/>
          <w:sz w:val="24"/>
          <w:szCs w:val="24"/>
          <w:highlight w:val="none"/>
          <w:u w:val="single"/>
          <w:lang w:val="en-US" w:eastAsia="zh-CN" w:bidi="ar-SA"/>
        </w:rPr>
        <w:t>日10时30分</w:t>
      </w:r>
      <w:r>
        <w:rPr>
          <w:rFonts w:hint="eastAsia" w:ascii="宋体" w:hAnsi="宋体" w:eastAsia="宋体" w:cs="宋体"/>
          <w:i w:val="0"/>
          <w:iCs w:val="0"/>
          <w:color w:val="auto"/>
          <w:sz w:val="24"/>
          <w:szCs w:val="24"/>
          <w:highlight w:val="none"/>
        </w:rPr>
        <w:t>（北京时间）。</w:t>
      </w:r>
    </w:p>
    <w:p w14:paraId="71EF07E7">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72A987BA">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70" w:name="_Toc2566"/>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8"/>
      <w:bookmarkEnd w:id="59"/>
      <w:bookmarkEnd w:id="60"/>
      <w:bookmarkEnd w:id="61"/>
      <w:bookmarkEnd w:id="62"/>
      <w:bookmarkEnd w:id="64"/>
      <w:bookmarkEnd w:id="65"/>
      <w:bookmarkEnd w:id="66"/>
      <w:bookmarkEnd w:id="67"/>
      <w:bookmarkEnd w:id="68"/>
      <w:bookmarkEnd w:id="69"/>
      <w:bookmarkEnd w:id="70"/>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1" w:name="_Toc44583634"/>
      <w:bookmarkStart w:id="72" w:name="_Toc163492817"/>
      <w:bookmarkStart w:id="73" w:name="_Toc109899415"/>
      <w:bookmarkStart w:id="74" w:name="_Toc155185865"/>
      <w:bookmarkStart w:id="75" w:name="_Toc140132750"/>
      <w:bookmarkStart w:id="76" w:name="_Toc109899834"/>
      <w:bookmarkStart w:id="77" w:name="_Toc109900253"/>
      <w:bookmarkStart w:id="78" w:name="_Toc35393804"/>
      <w:bookmarkStart w:id="79" w:name="_Toc35393635"/>
    </w:p>
    <w:p w14:paraId="20DD1AA0">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1"/>
      <w:bookmarkEnd w:id="72"/>
      <w:bookmarkEnd w:id="73"/>
      <w:bookmarkEnd w:id="74"/>
      <w:bookmarkEnd w:id="75"/>
      <w:bookmarkEnd w:id="76"/>
      <w:bookmarkEnd w:id="77"/>
      <w:bookmarkEnd w:id="78"/>
      <w:bookmarkEnd w:id="79"/>
    </w:p>
    <w:p w14:paraId="7735A957">
      <w:pPr>
        <w:pStyle w:val="36"/>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，采用电子响应文件。</w:t>
      </w:r>
    </w:p>
    <w:p w14:paraId="700D8EAB">
      <w:pPr>
        <w:pStyle w:val="36"/>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4B02550E">
      <w:pPr>
        <w:pStyle w:val="36"/>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3、供应商将政采云电子交易客户端下载、安装完成后，可通过账号密码或CA登录客户端进行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文件的制作。在使用政采云“投标客户端”时，建议使用WIN7（64位）及以上操作系统。客户端请至兵团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80" w:name="_Toc30600"/>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80"/>
    </w:p>
    <w:p w14:paraId="74D4D291">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1" w:name="_Toc28359019"/>
      <w:bookmarkStart w:id="82" w:name="_Toc35393806"/>
      <w:bookmarkStart w:id="83" w:name="_Toc35393637"/>
      <w:bookmarkStart w:id="84" w:name="_Toc28359096"/>
      <w:r>
        <w:rPr>
          <w:rFonts w:hint="eastAsia" w:ascii="宋体" w:hAnsi="宋体" w:eastAsia="宋体" w:cs="宋体"/>
          <w:i w:val="0"/>
          <w:iCs w:val="0"/>
          <w:color w:val="auto"/>
          <w:sz w:val="24"/>
          <w:szCs w:val="24"/>
          <w:highlight w:val="none"/>
        </w:rPr>
        <w:t>1.采购人信息</w:t>
      </w:r>
      <w:bookmarkEnd w:id="81"/>
      <w:bookmarkEnd w:id="82"/>
      <w:bookmarkEnd w:id="83"/>
      <w:bookmarkEnd w:id="84"/>
    </w:p>
    <w:p w14:paraId="699333D4">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名称：</w:t>
      </w:r>
      <w:r>
        <w:rPr>
          <w:rFonts w:hint="default" w:ascii="宋体" w:hAnsi="宋体" w:eastAsia="宋体" w:cs="宋体"/>
          <w:i w:val="0"/>
          <w:iCs w:val="0"/>
          <w:color w:val="auto"/>
          <w:sz w:val="24"/>
          <w:szCs w:val="24"/>
          <w:highlight w:val="none"/>
          <w:lang w:val="en-US" w:eastAsia="zh-CN"/>
        </w:rPr>
        <w:t>新疆生产建设兵团第六师奇台医院</w:t>
      </w:r>
    </w:p>
    <w:p w14:paraId="138FE6AC">
      <w:pPr>
        <w:keepNext w:val="0"/>
        <w:keepLines w:val="0"/>
        <w:widowControl/>
        <w:suppressLineNumbers w:val="0"/>
        <w:shd w:val="clear" w:fill="FFFFFF"/>
        <w:spacing w:line="450" w:lineRule="atLeast"/>
        <w:ind w:firstLine="480" w:firstLineChars="200"/>
        <w:jc w:val="left"/>
        <w:rPr>
          <w:rFonts w:hint="eastAsia" w:eastAsia="宋体" w:cs="宋体"/>
          <w:spacing w:val="-1"/>
          <w:szCs w:val="24"/>
          <w:lang w:eastAsia="zh-CN"/>
        </w:rPr>
      </w:pPr>
      <w:r>
        <w:rPr>
          <w:rFonts w:hint="eastAsia" w:ascii="宋体" w:hAnsi="宋体" w:eastAsia="宋体" w:cs="宋体"/>
          <w:i w:val="0"/>
          <w:iCs w:val="0"/>
          <w:color w:val="auto"/>
          <w:sz w:val="24"/>
          <w:szCs w:val="24"/>
          <w:highlight w:val="none"/>
        </w:rPr>
        <w:t>地址：</w:t>
      </w:r>
      <w:r>
        <w:rPr>
          <w:rFonts w:hint="default" w:ascii="宋体" w:hAnsi="宋体" w:eastAsia="宋体" w:cs="宋体"/>
          <w:i w:val="0"/>
          <w:iCs w:val="0"/>
          <w:color w:val="auto"/>
          <w:kern w:val="2"/>
          <w:sz w:val="24"/>
          <w:szCs w:val="24"/>
          <w:highlight w:val="none"/>
          <w:lang w:val="en-US" w:eastAsia="zh-CN" w:bidi="ar-SA"/>
        </w:rPr>
        <w:t>新疆奇台县解放西街540号</w:t>
      </w:r>
    </w:p>
    <w:p w14:paraId="58886B34">
      <w:pPr>
        <w:keepNext w:val="0"/>
        <w:keepLines w:val="0"/>
        <w:widowControl/>
        <w:suppressLineNumbers w:val="0"/>
        <w:shd w:val="clear" w:fill="FFFFFF"/>
        <w:spacing w:line="450" w:lineRule="atLeast"/>
        <w:ind w:firstLine="480" w:firstLineChars="20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联系方式：</w:t>
      </w:r>
      <w:bookmarkStart w:id="85" w:name="_Hlk46775675"/>
      <w:r>
        <w:rPr>
          <w:rFonts w:hint="default" w:ascii="Times New Roman" w:hAnsi="Times New Roman" w:eastAsia="Times New Roman" w:cs="Times New Roman"/>
          <w:spacing w:val="-2"/>
          <w:kern w:val="2"/>
          <w:sz w:val="24"/>
          <w:szCs w:val="24"/>
          <w:lang w:val="en-US" w:eastAsia="zh-CN" w:bidi="ar-SA"/>
        </w:rPr>
        <w:t>0994-7216733</w:t>
      </w:r>
    </w:p>
    <w:bookmarkEnd w:id="85"/>
    <w:p w14:paraId="5DDC5322">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86" w:name="_Toc28359020"/>
      <w:bookmarkStart w:id="87" w:name="_Toc28359097"/>
      <w:bookmarkStart w:id="88" w:name="_Toc35393638"/>
      <w:bookmarkStart w:id="89" w:name="_Toc35393807"/>
      <w:r>
        <w:rPr>
          <w:rFonts w:hint="eastAsia" w:ascii="宋体" w:hAnsi="宋体" w:eastAsia="宋体" w:cs="宋体"/>
          <w:color w:val="auto"/>
          <w:sz w:val="24"/>
          <w:highlight w:val="none"/>
        </w:rPr>
        <w:t>2.采购代理机构信息</w:t>
      </w:r>
      <w:bookmarkEnd w:id="86"/>
      <w:bookmarkEnd w:id="87"/>
      <w:bookmarkEnd w:id="88"/>
      <w:bookmarkEnd w:id="89"/>
    </w:p>
    <w:p w14:paraId="7C0FE05E">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spacing w:val="-3"/>
          <w:sz w:val="24"/>
          <w:szCs w:val="24"/>
        </w:rPr>
        <w:t>新疆兵团公共资源交易中心第六分中心</w:t>
      </w:r>
    </w:p>
    <w:p w14:paraId="24791FE6">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cs="宋体"/>
          <w:color w:val="auto"/>
          <w:sz w:val="24"/>
          <w:szCs w:val="24"/>
          <w:highlight w:val="none"/>
          <w:u w:val="none"/>
          <w:lang w:val="en-US" w:eastAsia="zh-CN"/>
        </w:rPr>
        <w:t>五家渠市猛进北路1518号3楼</w:t>
      </w:r>
    </w:p>
    <w:p w14:paraId="08A07A5E">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ascii="Times New Roman" w:hAnsi="Times New Roman" w:eastAsia="Times New Roman" w:cs="Times New Roman"/>
          <w:spacing w:val="-2"/>
          <w:sz w:val="24"/>
          <w:szCs w:val="24"/>
        </w:rPr>
        <w:t>0994-5672253</w:t>
      </w:r>
    </w:p>
    <w:p w14:paraId="3D50EAA6">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bookmarkStart w:id="90" w:name="_Toc28359098"/>
      <w:bookmarkStart w:id="91" w:name="_Toc28359021"/>
      <w:bookmarkStart w:id="92" w:name="_Toc35393639"/>
      <w:bookmarkStart w:id="93" w:name="_Toc35393808"/>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p w14:paraId="7E0DF7F6">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cs="宋体"/>
          <w:color w:val="auto"/>
          <w:sz w:val="24"/>
          <w:szCs w:val="24"/>
          <w:highlight w:val="none"/>
          <w:lang w:val="en-US" w:eastAsia="zh-CN"/>
        </w:rPr>
        <w:t>张珂祎、刘嘉麒、石新宇</w:t>
      </w:r>
    </w:p>
    <w:bookmarkEnd w:id="90"/>
    <w:bookmarkEnd w:id="91"/>
    <w:bookmarkEnd w:id="92"/>
    <w:bookmarkEnd w:id="93"/>
    <w:p w14:paraId="6A35DE0E">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i w:val="0"/>
          <w:iCs w:val="0"/>
          <w:color w:val="auto"/>
          <w:highlight w:val="none"/>
        </w:rPr>
      </w:pPr>
      <w:r>
        <w:rPr>
          <w:rFonts w:hint="eastAsia" w:ascii="宋体" w:hAnsi="宋体" w:eastAsia="宋体" w:cs="宋体"/>
          <w:color w:val="auto"/>
          <w:sz w:val="24"/>
          <w:szCs w:val="24"/>
          <w:highlight w:val="none"/>
          <w:lang w:val="en-US" w:eastAsia="zh-CN"/>
        </w:rPr>
        <w:t>电话：</w:t>
      </w:r>
      <w:r>
        <w:rPr>
          <w:rFonts w:ascii="Times New Roman" w:hAnsi="Times New Roman" w:eastAsia="Times New Roman" w:cs="Times New Roman"/>
          <w:spacing w:val="-2"/>
          <w:sz w:val="24"/>
          <w:szCs w:val="24"/>
        </w:rPr>
        <w:t>0994-5672253</w:t>
      </w:r>
    </w:p>
    <w:p w14:paraId="1389E977">
      <w:pPr>
        <w:tabs>
          <w:tab w:val="left" w:pos="444"/>
        </w:tabs>
        <w:bidi w:val="0"/>
        <w:jc w:val="left"/>
        <w:rPr>
          <w:rFonts w:hint="eastAsia" w:ascii="宋体" w:hAnsi="宋体" w:eastAsia="宋体" w:cs="宋体"/>
          <w:color w:val="auto"/>
          <w:kern w:val="2"/>
          <w:sz w:val="24"/>
          <w:szCs w:val="24"/>
          <w:highlight w:val="none"/>
          <w:lang w:val="en-US" w:eastAsia="zh-CN" w:bidi="ar-SA"/>
        </w:rPr>
      </w:pPr>
      <w:r>
        <w:rPr>
          <w:rFonts w:hint="eastAsia" w:cstheme="minorBidi"/>
          <w:kern w:val="2"/>
          <w:sz w:val="24"/>
          <w:szCs w:val="22"/>
          <w:lang w:val="en-US" w:eastAsia="zh-CN" w:bidi="ar-SA"/>
        </w:rPr>
        <w:tab/>
      </w:r>
      <w:r>
        <w:rPr>
          <w:rFonts w:hint="eastAsia" w:ascii="宋体" w:hAnsi="宋体" w:eastAsia="宋体" w:cs="宋体"/>
          <w:color w:val="auto"/>
          <w:kern w:val="2"/>
          <w:sz w:val="24"/>
          <w:szCs w:val="24"/>
          <w:highlight w:val="none"/>
          <w:lang w:val="en-US" w:eastAsia="zh-CN" w:bidi="ar-SA"/>
        </w:rPr>
        <w:t>4.监督信息</w:t>
      </w:r>
    </w:p>
    <w:p w14:paraId="39806F6E">
      <w:pPr>
        <w:tabs>
          <w:tab w:val="left" w:pos="594"/>
        </w:tabs>
        <w:bidi w:val="0"/>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名称：第六师五家渠市财政局</w:t>
      </w:r>
    </w:p>
    <w:p w14:paraId="212C00FA">
      <w:pPr>
        <w:tabs>
          <w:tab w:val="left" w:pos="635"/>
        </w:tabs>
        <w:bidi w:val="0"/>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地址：新疆维吾尔自治区五家渠市长征东街603号</w:t>
      </w:r>
    </w:p>
    <w:p w14:paraId="6A49BE3D">
      <w:pPr>
        <w:pStyle w:val="3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联系方式：09945813760</w:t>
      </w:r>
    </w:p>
    <w:p w14:paraId="357D023F">
      <w:pPr>
        <w:tabs>
          <w:tab w:val="left" w:pos="689"/>
        </w:tabs>
        <w:bidi w:val="0"/>
        <w:jc w:val="left"/>
        <w:rPr>
          <w:rFonts w:hint="eastAsia"/>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4" w:name="_Toc4980"/>
      <w:bookmarkStart w:id="95" w:name="_Toc163493608"/>
      <w:r>
        <w:rPr>
          <w:rFonts w:hint="eastAsia" w:ascii="宋体" w:hAnsi="宋体" w:eastAsia="宋体" w:cs="宋体"/>
          <w:b/>
          <w:bCs/>
          <w:i w:val="0"/>
          <w:iCs w:val="0"/>
          <w:color w:val="auto"/>
          <w:kern w:val="44"/>
          <w:sz w:val="36"/>
          <w:szCs w:val="36"/>
          <w:highlight w:val="none"/>
          <w:lang w:val="en-US" w:eastAsia="zh-CN" w:bidi="ar-SA"/>
        </w:rPr>
        <w:t>第二章 供应商须知</w:t>
      </w:r>
      <w:bookmarkEnd w:id="94"/>
      <w:bookmarkEnd w:id="95"/>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6" w:name="_Toc163493609"/>
      <w:bookmarkStart w:id="97" w:name="_Toc19787"/>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6"/>
      <w:bookmarkEnd w:id="97"/>
    </w:p>
    <w:p w14:paraId="016068EF">
      <w:pPr>
        <w:pStyle w:val="36"/>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30"/>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7"/>
              <w:jc w:val="center"/>
              <w:rPr>
                <w:rFonts w:hint="eastAsia" w:ascii="宋体" w:hAnsi="宋体" w:eastAsia="宋体" w:cs="宋体"/>
                <w:b/>
                <w:bCs/>
                <w:i w:val="0"/>
                <w:iCs w:val="0"/>
                <w:color w:val="auto"/>
                <w:sz w:val="24"/>
                <w:szCs w:val="24"/>
                <w:highlight w:val="none"/>
              </w:rPr>
            </w:pPr>
            <w:bookmarkStart w:id="98"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6EE1E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434140D7">
            <w:pPr>
              <w:pStyle w:val="47"/>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vAlign w:val="center"/>
          </w:tcPr>
          <w:p w14:paraId="2AC351FD">
            <w:pPr>
              <w:pStyle w:val="47"/>
              <w:jc w:val="center"/>
              <w:rPr>
                <w:rFonts w:hint="default" w:ascii="宋体" w:hAnsi="宋体" w:eastAsia="宋体" w:cs="宋体"/>
                <w:i w:val="0"/>
                <w:iCs w:val="0"/>
                <w:color w:val="auto"/>
                <w:sz w:val="24"/>
                <w:szCs w:val="24"/>
                <w:highlight w:val="none"/>
                <w:lang w:val="en-US" w:eastAsia="zh-CN"/>
              </w:rPr>
            </w:pPr>
            <w:r>
              <w:rPr>
                <w:rFonts w:ascii="宋体" w:hAnsi="宋体" w:eastAsia="宋体" w:cs="宋体"/>
                <w:sz w:val="24"/>
                <w:szCs w:val="24"/>
              </w:rPr>
              <w:t>最高限价</w:t>
            </w:r>
            <w:r>
              <w:rPr>
                <w:rFonts w:hint="eastAsia" w:ascii="宋体" w:hAnsi="宋体" w:eastAsia="宋体" w:cs="宋体"/>
                <w:sz w:val="24"/>
                <w:szCs w:val="24"/>
                <w:lang w:val="en-US" w:eastAsia="zh-CN"/>
              </w:rPr>
              <w:t>及磋商轮次</w:t>
            </w:r>
          </w:p>
        </w:tc>
        <w:tc>
          <w:tcPr>
            <w:tcW w:w="6450" w:type="dxa"/>
            <w:tcBorders>
              <w:top w:val="single" w:color="auto" w:sz="2" w:space="0"/>
              <w:left w:val="single" w:color="auto" w:sz="2" w:space="0"/>
              <w:bottom w:val="single" w:color="auto" w:sz="2" w:space="0"/>
              <w:right w:val="single" w:color="auto" w:sz="2" w:space="0"/>
            </w:tcBorders>
            <w:vAlign w:val="center"/>
          </w:tcPr>
          <w:p w14:paraId="334C81FA">
            <w:pPr>
              <w:pStyle w:val="36"/>
              <w:ind w:left="0" w:leftChars="0" w:firstLine="0" w:firstLineChars="0"/>
              <w:rPr>
                <w:rFonts w:ascii="宋体" w:hAnsi="宋体" w:eastAsia="宋体" w:cs="宋体"/>
                <w:sz w:val="24"/>
                <w:szCs w:val="24"/>
              </w:rPr>
            </w:pPr>
            <w:r>
              <w:rPr>
                <w:rFonts w:ascii="宋体" w:hAnsi="宋体" w:eastAsia="宋体" w:cs="宋体"/>
                <w:sz w:val="24"/>
                <w:szCs w:val="24"/>
              </w:rPr>
              <w:t>本项目最高限价（元）：</w:t>
            </w:r>
            <w:r>
              <w:rPr>
                <w:rFonts w:hint="eastAsia" w:cs="宋体"/>
                <w:i w:val="0"/>
                <w:iCs w:val="0"/>
                <w:color w:val="auto"/>
                <w:sz w:val="24"/>
                <w:szCs w:val="24"/>
                <w:highlight w:val="none"/>
                <w:lang w:val="en-US" w:eastAsia="zh-CN"/>
              </w:rPr>
              <w:t>1300000.00元</w:t>
            </w:r>
          </w:p>
          <w:p w14:paraId="5C95E614">
            <w:pPr>
              <w:pStyle w:val="47"/>
              <w:rPr>
                <w:rFonts w:ascii="宋体" w:hAnsi="宋体" w:eastAsia="宋体" w:cs="宋体"/>
                <w:sz w:val="24"/>
                <w:szCs w:val="24"/>
              </w:rPr>
            </w:pPr>
            <w:r>
              <w:rPr>
                <w:rFonts w:ascii="宋体" w:hAnsi="宋体" w:eastAsia="宋体" w:cs="宋体"/>
                <w:sz w:val="24"/>
                <w:szCs w:val="24"/>
              </w:rPr>
              <w:t>大写人民币：</w:t>
            </w:r>
            <w:r>
              <w:rPr>
                <w:rFonts w:ascii="宋体" w:hAnsi="宋体" w:eastAsia="宋体" w:cs="宋体"/>
                <w:kern w:val="2"/>
                <w:sz w:val="24"/>
                <w:szCs w:val="24"/>
                <w:lang w:val="en-US" w:eastAsia="zh-CN" w:bidi="ar-SA"/>
              </w:rPr>
              <w:t xml:space="preserve">壹佰叁拾万元 </w:t>
            </w:r>
          </w:p>
          <w:p w14:paraId="6AFFA0A6">
            <w:pPr>
              <w:pStyle w:val="47"/>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投标人</w:t>
            </w:r>
            <w:r>
              <w:rPr>
                <w:rFonts w:ascii="宋体" w:hAnsi="宋体" w:eastAsia="宋体" w:cs="宋体"/>
                <w:b/>
                <w:bCs/>
                <w:sz w:val="24"/>
                <w:szCs w:val="24"/>
              </w:rPr>
              <w:t>报价超过项目最高限价为无效投标。</w:t>
            </w:r>
            <w:r>
              <w:rPr>
                <w:rFonts w:ascii="宋体" w:hAnsi="宋体" w:eastAsia="宋体" w:cs="宋体"/>
                <w:sz w:val="24"/>
                <w:szCs w:val="24"/>
              </w:rPr>
              <w:t xml:space="preserve"> </w:t>
            </w:r>
            <w:r>
              <w:rPr>
                <w:rFonts w:hint="eastAsia" w:ascii="宋体" w:hAnsi="宋体" w:eastAsia="宋体" w:cs="宋体"/>
                <w:sz w:val="24"/>
                <w:szCs w:val="24"/>
                <w:lang w:eastAsia="zh-CN"/>
              </w:rPr>
              <w:t>、</w:t>
            </w:r>
          </w:p>
          <w:p w14:paraId="040452BD">
            <w:pPr>
              <w:pStyle w:val="47"/>
              <w:rPr>
                <w:rFonts w:hint="eastAsia" w:ascii="宋体" w:hAnsi="宋体" w:eastAsia="宋体" w:cs="宋体"/>
                <w:sz w:val="24"/>
                <w:szCs w:val="24"/>
                <w:lang w:val="en-US" w:eastAsia="zh-CN"/>
              </w:rPr>
            </w:pPr>
            <w:r>
              <w:rPr>
                <w:rFonts w:hint="eastAsia" w:ascii="宋体" w:hAnsi="宋体" w:eastAsia="宋体" w:cs="宋体"/>
                <w:b/>
                <w:bCs/>
                <w:kern w:val="2"/>
                <w:sz w:val="24"/>
                <w:szCs w:val="24"/>
              </w:rPr>
              <w:t>本项目采购方式为竞争性</w:t>
            </w:r>
            <w:r>
              <w:rPr>
                <w:rFonts w:hint="eastAsia" w:ascii="宋体" w:hAnsi="宋体" w:eastAsia="宋体" w:cs="宋体"/>
                <w:b/>
                <w:bCs/>
                <w:kern w:val="2"/>
                <w:sz w:val="24"/>
                <w:szCs w:val="24"/>
                <w:lang w:val="en-US" w:eastAsia="zh-CN"/>
              </w:rPr>
              <w:t>磋商</w:t>
            </w:r>
            <w:r>
              <w:rPr>
                <w:rFonts w:hint="eastAsia" w:ascii="宋体" w:hAnsi="宋体" w:eastAsia="宋体" w:cs="宋体"/>
                <w:b/>
                <w:bCs/>
                <w:kern w:val="2"/>
                <w:sz w:val="24"/>
                <w:szCs w:val="24"/>
              </w:rPr>
              <w:t>，</w:t>
            </w:r>
            <w:r>
              <w:rPr>
                <w:rFonts w:hint="eastAsia" w:ascii="宋体" w:hAnsi="宋体" w:eastAsia="宋体" w:cs="宋体"/>
                <w:b/>
                <w:bCs/>
                <w:kern w:val="2"/>
                <w:sz w:val="24"/>
                <w:szCs w:val="24"/>
                <w:highlight w:val="none"/>
              </w:rPr>
              <w:t>需二次/多轮报价</w:t>
            </w:r>
            <w:r>
              <w:rPr>
                <w:rFonts w:hint="eastAsia" w:ascii="宋体" w:hAnsi="宋体" w:eastAsia="宋体" w:cs="宋体"/>
                <w:b/>
                <w:bCs/>
                <w:kern w:val="2"/>
                <w:sz w:val="24"/>
                <w:szCs w:val="24"/>
              </w:rPr>
              <w:t>，投标供应商需在电脑前等待系统通知二次/多轮报价，如超时未提交二次报价，系统将判定为投标无效，后果由投标供应商自行承担。（二次报价需电子签章，供应商务必提前绑定签章CA）</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090866C0">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default" w:ascii="宋体" w:hAnsi="宋体" w:eastAsia="宋体" w:cs="宋体"/>
                <w:i w:val="0"/>
                <w:iCs w:val="0"/>
                <w:color w:val="auto"/>
                <w:sz w:val="24"/>
                <w:szCs w:val="24"/>
                <w:highlight w:val="none"/>
                <w:lang w:val="en-US" w:eastAsia="zh-CN"/>
              </w:rPr>
              <w:t>第六师奇台医院物业</w:t>
            </w:r>
            <w:r>
              <w:rPr>
                <w:rFonts w:hint="eastAsia" w:ascii="宋体" w:hAnsi="宋体" w:eastAsia="宋体" w:cs="宋体"/>
                <w:i w:val="0"/>
                <w:iCs w:val="0"/>
                <w:color w:val="auto"/>
                <w:sz w:val="24"/>
                <w:szCs w:val="24"/>
                <w:highlight w:val="none"/>
                <w:lang w:val="en-US" w:eastAsia="zh-CN"/>
              </w:rPr>
              <w:t>保洁</w:t>
            </w:r>
            <w:r>
              <w:rPr>
                <w:rFonts w:hint="default" w:ascii="宋体" w:hAnsi="宋体" w:eastAsia="宋体" w:cs="宋体"/>
                <w:i w:val="0"/>
                <w:iCs w:val="0"/>
                <w:color w:val="auto"/>
                <w:sz w:val="24"/>
                <w:szCs w:val="24"/>
                <w:highlight w:val="none"/>
                <w:lang w:val="en-US" w:eastAsia="zh-CN"/>
              </w:rPr>
              <w:t>服务采购项目</w:t>
            </w:r>
            <w:r>
              <w:rPr>
                <w:rFonts w:hint="eastAsia" w:ascii="宋体" w:hAnsi="宋体" w:eastAsia="宋体" w:cs="宋体"/>
                <w:i w:val="0"/>
                <w:iCs w:val="0"/>
                <w:color w:val="auto"/>
                <w:sz w:val="24"/>
                <w:szCs w:val="24"/>
                <w:highlight w:val="none"/>
                <w:lang w:val="hr-HR"/>
              </w:rPr>
              <w:t>包括</w:t>
            </w:r>
            <w:r>
              <w:rPr>
                <w:rFonts w:hint="eastAsia" w:ascii="宋体" w:hAnsi="宋体" w:eastAsia="宋体" w:cs="宋体"/>
                <w:i w:val="0"/>
                <w:iCs w:val="0"/>
                <w:color w:val="auto"/>
                <w:sz w:val="24"/>
                <w:szCs w:val="24"/>
                <w:highlight w:val="none"/>
                <w:lang w:val="en-US" w:eastAsia="zh-CN"/>
              </w:rPr>
              <w:t>办公用房区域保洁，公共区域保洁，垃圾处理，卫生消毒，瓷砖、地胶板地面清洁，绿化服务，医疗废弃物管理</w:t>
            </w:r>
            <w:r>
              <w:rPr>
                <w:rFonts w:hint="eastAsia" w:ascii="宋体" w:hAnsi="宋体" w:eastAsia="宋体" w:cs="宋体"/>
                <w:i w:val="0"/>
                <w:iCs w:val="0"/>
                <w:color w:val="auto"/>
                <w:sz w:val="24"/>
                <w:szCs w:val="24"/>
                <w:highlight w:val="none"/>
                <w:lang w:val="hr-HR" w:eastAsia="zh-CN"/>
              </w:rPr>
              <w:t>等</w:t>
            </w:r>
            <w:r>
              <w:rPr>
                <w:rFonts w:hint="eastAsia" w:ascii="宋体" w:hAnsi="宋体" w:eastAsia="宋体" w:cs="宋体"/>
                <w:i w:val="0"/>
                <w:iCs w:val="0"/>
                <w:color w:val="auto"/>
                <w:sz w:val="24"/>
                <w:szCs w:val="24"/>
                <w:highlight w:val="none"/>
                <w:u w:val="none"/>
                <w:lang w:val="en-US" w:eastAsia="zh-CN"/>
              </w:rPr>
              <w:t>（详见第三章 项目采购需求）。</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7"/>
              <w:rPr>
                <w:rFonts w:hint="eastAsia" w:ascii="宋体" w:hAnsi="宋体" w:eastAsia="宋体" w:cs="宋体"/>
                <w:i w:val="0"/>
                <w:iCs w:val="0"/>
                <w:color w:val="auto"/>
                <w:sz w:val="24"/>
                <w:szCs w:val="24"/>
                <w:highlight w:val="none"/>
              </w:rPr>
            </w:pPr>
            <w:bookmarkStart w:id="99" w:name="_Hlk143529175"/>
            <w:r>
              <w:rPr>
                <w:rFonts w:hint="eastAsia" w:ascii="宋体" w:hAnsi="宋体" w:eastAsia="宋体" w:cs="宋体"/>
                <w:i w:val="0"/>
                <w:iCs w:val="0"/>
                <w:color w:val="auto"/>
                <w:sz w:val="24"/>
                <w:szCs w:val="24"/>
                <w:highlight w:val="none"/>
              </w:rPr>
              <w:t>现场考察</w:t>
            </w:r>
            <w:bookmarkEnd w:id="99"/>
          </w:p>
        </w:tc>
        <w:tc>
          <w:tcPr>
            <w:tcW w:w="6450" w:type="dxa"/>
            <w:tcBorders>
              <w:top w:val="single" w:color="auto" w:sz="2" w:space="0"/>
              <w:left w:val="single" w:color="auto" w:sz="2" w:space="0"/>
              <w:bottom w:val="single" w:color="auto" w:sz="2" w:space="0"/>
              <w:right w:val="single" w:color="auto" w:sz="2" w:space="0"/>
            </w:tcBorders>
            <w:vAlign w:val="center"/>
          </w:tcPr>
          <w:p w14:paraId="1520FC1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421787D">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3F886384">
            <w:pPr>
              <w:pStyle w:val="47"/>
              <w:numPr>
                <w:ilvl w:val="0"/>
                <w:numId w:val="1"/>
              </w:numPr>
              <w:rPr>
                <w:rFonts w:ascii="宋体" w:hAnsi="宋体" w:eastAsia="宋体" w:cs="宋体"/>
                <w:sz w:val="24"/>
                <w:szCs w:val="24"/>
              </w:rPr>
            </w:pPr>
            <w:r>
              <w:rPr>
                <w:rFonts w:ascii="宋体" w:hAnsi="宋体" w:eastAsia="宋体" w:cs="宋体"/>
                <w:sz w:val="24"/>
                <w:szCs w:val="24"/>
              </w:rPr>
              <w:t>方式：在供应商客户端中按照格式填写询问函，并在生成询问函后加盖电子印章提交；其他询问方式：将纸质询问函递交至</w:t>
            </w:r>
            <w:r>
              <w:rPr>
                <w:rFonts w:hint="eastAsia" w:ascii="宋体" w:hAnsi="宋体" w:eastAsia="宋体" w:cs="宋体"/>
                <w:sz w:val="24"/>
                <w:szCs w:val="24"/>
              </w:rPr>
              <w:t>采购代理机构</w:t>
            </w:r>
            <w:r>
              <w:rPr>
                <w:rFonts w:ascii="宋体" w:hAnsi="宋体" w:eastAsia="宋体" w:cs="宋体"/>
                <w:sz w:val="24"/>
                <w:szCs w:val="24"/>
              </w:rPr>
              <w:t>处。</w:t>
            </w:r>
          </w:p>
          <w:p w14:paraId="77F7B4C0">
            <w:pPr>
              <w:pStyle w:val="47"/>
              <w:numPr>
                <w:ilvl w:val="0"/>
                <w:numId w:val="1"/>
              </w:numPr>
              <w:ind w:left="0" w:leftChars="0" w:firstLine="0" w:firstLineChars="0"/>
              <w:rPr>
                <w:rFonts w:ascii="宋体" w:hAnsi="宋体" w:eastAsia="宋体" w:cs="宋体"/>
                <w:sz w:val="24"/>
                <w:szCs w:val="24"/>
              </w:rPr>
            </w:pPr>
            <w:r>
              <w:rPr>
                <w:rFonts w:ascii="宋体" w:hAnsi="宋体" w:eastAsia="宋体" w:cs="宋体"/>
                <w:sz w:val="24"/>
                <w:szCs w:val="24"/>
              </w:rPr>
              <w:t>时间要求：获取</w:t>
            </w:r>
            <w:r>
              <w:rPr>
                <w:rFonts w:hint="eastAsia" w:ascii="宋体" w:hAnsi="宋体" w:eastAsia="宋体" w:cs="宋体"/>
                <w:sz w:val="24"/>
                <w:szCs w:val="24"/>
                <w:lang w:val="en-US" w:eastAsia="zh-CN"/>
              </w:rPr>
              <w:t>磋商</w:t>
            </w:r>
            <w:r>
              <w:rPr>
                <w:rFonts w:ascii="宋体" w:hAnsi="宋体" w:eastAsia="宋体" w:cs="宋体"/>
                <w:sz w:val="24"/>
                <w:szCs w:val="24"/>
              </w:rPr>
              <w:t>文件后在法定规定期内接受</w:t>
            </w:r>
            <w:r>
              <w:rPr>
                <w:rFonts w:hint="eastAsia" w:cs="宋体"/>
                <w:sz w:val="24"/>
                <w:szCs w:val="24"/>
                <w:lang w:eastAsia="zh-CN"/>
              </w:rPr>
              <w:t>投标供应商</w:t>
            </w:r>
            <w:r>
              <w:rPr>
                <w:rFonts w:ascii="宋体" w:hAnsi="宋体" w:eastAsia="宋体" w:cs="宋体"/>
                <w:sz w:val="24"/>
                <w:szCs w:val="24"/>
              </w:rPr>
              <w:t xml:space="preserve">询问或澄清要求(逾期不予受理)。 </w:t>
            </w:r>
          </w:p>
          <w:p w14:paraId="227ACB86">
            <w:pPr>
              <w:pStyle w:val="47"/>
              <w:numPr>
                <w:ilvl w:val="0"/>
                <w:numId w:val="0"/>
              </w:numPr>
              <w:ind w:leftChars="0"/>
              <w:rPr>
                <w:rFonts w:ascii="宋体" w:hAnsi="宋体" w:eastAsia="宋体" w:cs="宋体"/>
                <w:sz w:val="24"/>
                <w:szCs w:val="24"/>
              </w:rPr>
            </w:pPr>
            <w:r>
              <w:rPr>
                <w:rFonts w:ascii="宋体" w:hAnsi="宋体" w:eastAsia="宋体" w:cs="宋体"/>
                <w:sz w:val="24"/>
                <w:szCs w:val="24"/>
              </w:rPr>
              <w:t>注：（1）澄清、修改文件发出后，</w:t>
            </w:r>
            <w:r>
              <w:rPr>
                <w:rFonts w:hint="eastAsia" w:ascii="宋体" w:hAnsi="宋体" w:eastAsia="宋体" w:cs="宋体"/>
                <w:sz w:val="24"/>
                <w:szCs w:val="24"/>
                <w:lang w:val="en-US" w:eastAsia="zh-CN"/>
              </w:rPr>
              <w:t>投标供应商</w:t>
            </w:r>
            <w:r>
              <w:rPr>
                <w:rFonts w:ascii="宋体" w:hAnsi="宋体" w:eastAsia="宋体" w:cs="宋体"/>
                <w:sz w:val="24"/>
                <w:szCs w:val="24"/>
              </w:rPr>
              <w:t>必须使用最新的澄清文件制作电子投标文件，否则将无法完成上传。</w:t>
            </w:r>
          </w:p>
          <w:p w14:paraId="6E16B7C9">
            <w:pPr>
              <w:pStyle w:val="47"/>
              <w:rPr>
                <w:rFonts w:hint="eastAsia" w:ascii="宋体" w:hAnsi="宋体" w:eastAsia="宋体" w:cs="宋体"/>
                <w:i w:val="0"/>
                <w:iCs w:val="0"/>
                <w:color w:val="auto"/>
                <w:sz w:val="24"/>
                <w:szCs w:val="24"/>
                <w:highlight w:val="none"/>
              </w:rPr>
            </w:pPr>
            <w:r>
              <w:rPr>
                <w:rFonts w:ascii="宋体" w:hAnsi="宋体" w:eastAsia="宋体" w:cs="宋体"/>
                <w:sz w:val="24"/>
                <w:szCs w:val="24"/>
              </w:rPr>
              <w:t>（2）</w:t>
            </w:r>
            <w:r>
              <w:rPr>
                <w:rFonts w:hint="eastAsia" w:cs="宋体"/>
                <w:sz w:val="24"/>
                <w:szCs w:val="24"/>
                <w:lang w:eastAsia="zh-CN"/>
              </w:rPr>
              <w:t>投标供应商</w:t>
            </w:r>
            <w:r>
              <w:rPr>
                <w:rFonts w:ascii="宋体" w:hAnsi="宋体" w:eastAsia="宋体" w:cs="宋体"/>
                <w:sz w:val="24"/>
                <w:szCs w:val="24"/>
              </w:rPr>
              <w:t>应一次性提出</w:t>
            </w:r>
            <w:r>
              <w:rPr>
                <w:rFonts w:hint="eastAsia" w:ascii="宋体" w:hAnsi="宋体" w:eastAsia="宋体" w:cs="宋体"/>
                <w:sz w:val="24"/>
                <w:szCs w:val="24"/>
                <w:lang w:val="en-US" w:eastAsia="zh-CN"/>
              </w:rPr>
              <w:t>对磋商</w:t>
            </w:r>
            <w:r>
              <w:rPr>
                <w:rFonts w:ascii="宋体" w:hAnsi="宋体" w:eastAsia="宋体" w:cs="宋体"/>
                <w:sz w:val="24"/>
                <w:szCs w:val="24"/>
              </w:rPr>
              <w:t>文件的询问。</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7A8404D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9"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9857404">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A6A2C6">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2A1155DF">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03B51C49">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 xml:space="preserve">人民币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元</w:t>
            </w:r>
            <w:r>
              <w:rPr>
                <w:rFonts w:hint="eastAsia" w:ascii="宋体" w:hAnsi="宋体" w:eastAsia="宋体" w:cs="宋体"/>
                <w:i w:val="0"/>
                <w:iCs w:val="0"/>
                <w:color w:val="auto"/>
                <w:sz w:val="24"/>
                <w:szCs w:val="24"/>
                <w:highlight w:val="none"/>
                <w:lang w:eastAsia="zh-CN"/>
              </w:rPr>
              <w:t>。</w:t>
            </w:r>
          </w:p>
          <w:p w14:paraId="24C12F34">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7F67DC6">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CBC558A">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0E391BC4">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6AB94639">
            <w:pPr>
              <w:pStyle w:val="96"/>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370DE8E9">
            <w:pPr>
              <w:pStyle w:val="96"/>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6693645A">
            <w:pPr>
              <w:pStyle w:val="96"/>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479408EB">
            <w:pPr>
              <w:pStyle w:val="96"/>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2.以担保函、保证保险形式缴纳磋商保证金的，受益人和收取单位须为采购人。</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51"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DF0914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3483D19E">
            <w:pPr>
              <w:pStyle w:val="47"/>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不需要</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8"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18545C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308957C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7201373">
            <w:pPr>
              <w:pStyle w:val="47"/>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9D1D95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08247B4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7DCE896">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9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86EF0F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012A090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69D6D76">
            <w:pPr>
              <w:pStyle w:val="4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2"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4344EC45">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628979B">
            <w:pPr>
              <w:pStyle w:val="47"/>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2A051803">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递交方式：投标</w:t>
            </w: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质疑文件电子版（须为可编辑的WORD文档）</w:t>
            </w:r>
            <w:r>
              <w:rPr>
                <w:rFonts w:hint="eastAsia" w:ascii="宋体" w:hAnsi="宋体" w:eastAsia="宋体" w:cs="宋体"/>
                <w:color w:val="auto"/>
                <w:kern w:val="2"/>
                <w:sz w:val="24"/>
                <w:szCs w:val="24"/>
                <w:highlight w:val="none"/>
                <w:lang w:val="zh-CN" w:eastAsia="zh-CN" w:bidi="ar-SA"/>
              </w:rPr>
              <w:fldChar w:fldCharType="begin"/>
            </w:r>
            <w:r>
              <w:rPr>
                <w:rFonts w:hint="eastAsia" w:ascii="宋体" w:hAnsi="宋体" w:eastAsia="宋体" w:cs="宋体"/>
                <w:color w:val="auto"/>
                <w:kern w:val="2"/>
                <w:sz w:val="24"/>
                <w:szCs w:val="24"/>
                <w:highlight w:val="none"/>
                <w:lang w:val="zh-CN" w:eastAsia="zh-CN" w:bidi="ar-SA"/>
              </w:rPr>
              <w:instrText xml:space="preserve"> HYPERLINK "mailto:与盖章的纸质版扫描件PDF版本发送至3556413293@qq.com；如WORD文档内容与盖章的纸质版扫描件PDF内容不一致的，以盖章的纸质版扫描件PDF内容为准" </w:instrText>
            </w:r>
            <w:r>
              <w:rPr>
                <w:rFonts w:hint="eastAsia" w:ascii="宋体" w:hAnsi="宋体" w:eastAsia="宋体" w:cs="宋体"/>
                <w:color w:val="auto"/>
                <w:kern w:val="2"/>
                <w:sz w:val="24"/>
                <w:szCs w:val="24"/>
                <w:highlight w:val="none"/>
                <w:lang w:val="zh-CN" w:eastAsia="zh-CN" w:bidi="ar-SA"/>
              </w:rPr>
              <w:fldChar w:fldCharType="separate"/>
            </w:r>
            <w:r>
              <w:rPr>
                <w:rFonts w:hint="eastAsia" w:ascii="宋体" w:hAnsi="宋体" w:eastAsia="宋体" w:cs="宋体"/>
                <w:color w:val="auto"/>
                <w:kern w:val="2"/>
                <w:sz w:val="24"/>
                <w:szCs w:val="24"/>
                <w:highlight w:val="none"/>
                <w:lang w:val="zh-CN" w:eastAsia="zh-CN" w:bidi="ar-SA"/>
              </w:rPr>
              <w:t>与盖章的纸质版扫描件PDF版本发送至</w:t>
            </w:r>
            <w:r>
              <w:rPr>
                <w:rFonts w:hint="eastAsia" w:ascii="宋体" w:hAnsi="宋体" w:eastAsia="宋体" w:cs="宋体"/>
                <w:sz w:val="24"/>
                <w:szCs w:val="24"/>
                <w:lang w:val="en-US" w:eastAsia="zh-CN"/>
              </w:rPr>
              <w:t>cg5672629</w:t>
            </w:r>
            <w:r>
              <w:rPr>
                <w:rFonts w:ascii="宋体" w:hAnsi="宋体" w:eastAsia="宋体" w:cs="宋体"/>
                <w:sz w:val="24"/>
                <w:szCs w:val="24"/>
              </w:rPr>
              <w:t>@</w:t>
            </w:r>
            <w:r>
              <w:rPr>
                <w:rFonts w:hint="eastAsia" w:ascii="宋体" w:hAnsi="宋体" w:eastAsia="宋体" w:cs="宋体"/>
                <w:sz w:val="24"/>
                <w:szCs w:val="24"/>
                <w:lang w:val="en-US" w:eastAsia="zh-CN"/>
              </w:rPr>
              <w:t>163</w:t>
            </w:r>
            <w:r>
              <w:rPr>
                <w:rFonts w:ascii="宋体" w:hAnsi="宋体" w:eastAsia="宋体" w:cs="宋体"/>
                <w:sz w:val="24"/>
                <w:szCs w:val="24"/>
              </w:rPr>
              <w:t>.com</w:t>
            </w:r>
            <w:r>
              <w:rPr>
                <w:rFonts w:hint="eastAsia" w:ascii="宋体" w:hAnsi="宋体" w:eastAsia="宋体" w:cs="宋体"/>
                <w:color w:val="auto"/>
                <w:kern w:val="2"/>
                <w:sz w:val="24"/>
                <w:szCs w:val="24"/>
                <w:highlight w:val="none"/>
                <w:lang w:val="zh-CN" w:eastAsia="zh-CN" w:bidi="ar-SA"/>
              </w:rPr>
              <w:t>；如WORD文档内容与盖章的纸质版扫描件PDF内容不一致的，以盖章的纸质版扫描件PDF内容为准</w:t>
            </w:r>
            <w:r>
              <w:rPr>
                <w:rFonts w:hint="eastAsia" w:ascii="宋体" w:hAnsi="宋体" w:eastAsia="宋体" w:cs="宋体"/>
                <w:color w:val="auto"/>
                <w:kern w:val="2"/>
                <w:sz w:val="24"/>
                <w:szCs w:val="24"/>
                <w:highlight w:val="none"/>
                <w:lang w:val="zh-CN" w:eastAsia="zh-CN" w:bidi="ar-SA"/>
              </w:rPr>
              <w:fldChar w:fldCharType="end"/>
            </w:r>
            <w:r>
              <w:rPr>
                <w:rFonts w:hint="eastAsia" w:ascii="宋体" w:hAnsi="宋体" w:eastAsia="宋体" w:cs="宋体"/>
                <w:color w:val="auto"/>
                <w:kern w:val="2"/>
                <w:sz w:val="24"/>
                <w:szCs w:val="24"/>
                <w:highlight w:val="none"/>
                <w:lang w:val="zh-CN" w:eastAsia="zh-CN" w:bidi="ar-SA"/>
              </w:rPr>
              <w:t xml:space="preserve"> </w:t>
            </w:r>
          </w:p>
          <w:p w14:paraId="27E0EB5F">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kern w:val="2"/>
                <w:sz w:val="24"/>
                <w:szCs w:val="24"/>
                <w:highlight w:val="none"/>
                <w:lang w:val="en-US" w:eastAsia="zh-CN" w:bidi="ar-SA"/>
              </w:rPr>
              <w:t>兵团公共资源交易中心第六分中心</w:t>
            </w:r>
            <w:r>
              <w:rPr>
                <w:rFonts w:hint="eastAsia" w:ascii="宋体" w:hAnsi="宋体" w:eastAsia="宋体" w:cs="宋体"/>
                <w:color w:val="auto"/>
                <w:kern w:val="2"/>
                <w:sz w:val="24"/>
                <w:szCs w:val="24"/>
                <w:highlight w:val="none"/>
                <w:lang w:val="zh-CN" w:eastAsia="zh-CN" w:bidi="ar-SA"/>
              </w:rPr>
              <w:t xml:space="preserve"> </w:t>
            </w:r>
          </w:p>
          <w:p w14:paraId="5269E6BD">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联系电话：0994-</w:t>
            </w:r>
            <w:r>
              <w:rPr>
                <w:rFonts w:hint="eastAsia" w:ascii="宋体" w:hAnsi="宋体" w:cs="宋体"/>
                <w:color w:val="auto"/>
                <w:kern w:val="2"/>
                <w:sz w:val="24"/>
                <w:szCs w:val="24"/>
                <w:highlight w:val="none"/>
                <w:lang w:val="en-US" w:eastAsia="zh-CN" w:bidi="ar-SA"/>
              </w:rPr>
              <w:t>5672253</w:t>
            </w:r>
            <w:r>
              <w:rPr>
                <w:rFonts w:hint="eastAsia" w:ascii="宋体" w:hAnsi="宋体" w:eastAsia="宋体" w:cs="宋体"/>
                <w:color w:val="auto"/>
                <w:kern w:val="2"/>
                <w:sz w:val="24"/>
                <w:szCs w:val="24"/>
                <w:highlight w:val="none"/>
                <w:lang w:val="zh-CN" w:eastAsia="zh-CN" w:bidi="ar-SA"/>
              </w:rPr>
              <w:t xml:space="preserve"> </w:t>
            </w:r>
          </w:p>
          <w:p w14:paraId="11F1D03A">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eastAsia="宋体" w:cs="宋体"/>
                <w:kern w:val="2"/>
                <w:sz w:val="24"/>
                <w:szCs w:val="24"/>
              </w:rPr>
              <w:t>五家渠市猛进北路1518号3楼</w:t>
            </w:r>
          </w:p>
          <w:p w14:paraId="79372FFB">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供应商认为采购文件、采购过程、中标或者成交结果使自己的权益受到损害的，可以在知道或者应知其权益受到损害之日起7个工作日内，以书面形式向招标人、采购代理机构提出质疑。要求供应商在法定质疑期内一次性提出针对同一采购程序环节的质疑，超过时间的质疑将不予接受。</w:t>
            </w:r>
          </w:p>
          <w:p w14:paraId="1AF21946">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2、澄清、修改文件发出后（若有）,投标人必须使用最新的澄清文件制作电子投标文件。</w:t>
            </w:r>
          </w:p>
          <w:p w14:paraId="5C8C93B0">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注：1、质疑函格式须按照《政府采购质疑和投诉办法》中华人民共和国财政部令第94号第十二条供应商提出质疑应当提交质疑函和必要的证明材料。质疑函应当包括下列内容：</w:t>
            </w:r>
          </w:p>
          <w:p w14:paraId="7E18A8B8">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（一）供应商的姓名或者名称、地址、邮编、联系人及联系电话； </w:t>
            </w:r>
          </w:p>
          <w:p w14:paraId="608D775D">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（二）质疑项目的名称、编号； </w:t>
            </w:r>
          </w:p>
          <w:p w14:paraId="1A7DEBD0">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（三）具体、明确的质疑事项和与质疑事项相关的请求； </w:t>
            </w:r>
          </w:p>
          <w:p w14:paraId="47068902">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（四）事实依据； </w:t>
            </w:r>
          </w:p>
          <w:p w14:paraId="57EDCE9E">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（五）必要的法律依据； </w:t>
            </w:r>
          </w:p>
          <w:p w14:paraId="3FA21C56">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（六）提出质疑的日期。</w:t>
            </w:r>
          </w:p>
          <w:p w14:paraId="5F31162C">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供应商为自然人的，应当由本人签字；供应商为法人或者其他组织的，应当由法定代表人、主要负责人，或者其授权代表签字或者盖章，并加盖公章。</w:t>
            </w:r>
          </w:p>
          <w:p w14:paraId="6DBE269A">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依据:《中华人民共和国政府采购法实施条例》第五十三条政府采购法第五十二条规定的供应商应知其权益受到损害之日，是指: (一)对可以质疑的采购文件提出质疑的，为收到采购文件之日或者采购文件公告期限届满之日; (二)对采购过程提出质疑的，为各采购程序环节结束之日; (三)对中标或者成交结果提出质疑的，为中标或者成交结果公告期限届。</w:t>
            </w:r>
          </w:p>
          <w:p w14:paraId="6C84922B">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政府采购质疑和投诉办法》第十条供应商认为采购文件、采购过程、中标或者成交结果使自己的权益受到损害的，可以在知道或者应知其权益受到损害之日起7个工作日内，以书面形式向招标人、采购代理机构提出质疑。采购文件可以要求供应商在法定质疑期内一次性提出针对同一采购程序环节的质疑。第十一条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624D490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cs="宋体"/>
                <w:i w:val="0"/>
                <w:iCs w:val="0"/>
                <w:color w:val="auto"/>
                <w:sz w:val="24"/>
                <w:szCs w:val="24"/>
                <w:highlight w:val="none"/>
                <w:lang w:val="en-US" w:eastAsia="zh-CN"/>
              </w:rPr>
              <w:t>本项目免收</w:t>
            </w:r>
            <w:r>
              <w:rPr>
                <w:rFonts w:hint="eastAsia" w:ascii="宋体" w:hAnsi="宋体" w:eastAsia="宋体" w:cs="宋体"/>
                <w:i w:val="0"/>
                <w:iCs w:val="0"/>
                <w:color w:val="auto"/>
                <w:sz w:val="24"/>
                <w:szCs w:val="24"/>
                <w:highlight w:val="none"/>
              </w:rPr>
              <w:t xml:space="preserve">采购代理服务费 </w:t>
            </w:r>
          </w:p>
        </w:tc>
      </w:tr>
      <w:tr w14:paraId="62503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F952327">
            <w:pPr>
              <w:pStyle w:val="47"/>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3D4FB3A">
            <w:pPr>
              <w:pStyle w:val="47"/>
              <w:jc w:val="left"/>
              <w:rPr>
                <w:rFonts w:hint="eastAsia" w:cs="宋体"/>
                <w:color w:val="auto"/>
                <w:sz w:val="24"/>
                <w:szCs w:val="24"/>
                <w:highlight w:val="none"/>
                <w:lang w:eastAsia="zh-CN"/>
              </w:rPr>
            </w:pPr>
            <w:r>
              <w:rPr>
                <w:rFonts w:hint="eastAsia" w:cs="宋体"/>
                <w:color w:val="auto"/>
                <w:sz w:val="24"/>
                <w:szCs w:val="24"/>
                <w:highlight w:val="none"/>
                <w:lang w:eastAsia="zh-CN"/>
              </w:rPr>
              <w:t>支持本国产品</w:t>
            </w:r>
          </w:p>
          <w:p w14:paraId="2265ACDA">
            <w:pPr>
              <w:pStyle w:val="47"/>
              <w:jc w:val="left"/>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474FA70">
            <w:pPr>
              <w:pStyle w:val="102"/>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7"/>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B4D5E1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7"/>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3"/>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00FFFBFA">
            <w:pPr>
              <w:pStyle w:val="10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3C0FE36E">
            <w:pPr>
              <w:pStyle w:val="10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740EAFD">
            <w:pPr>
              <w:pStyle w:val="10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0632C14A">
            <w:pPr>
              <w:pStyle w:val="10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29FC1D6E">
            <w:pPr>
              <w:pStyle w:val="102"/>
              <w:widowControl w:val="0"/>
              <w:spacing w:before="0" w:beforeAutospacing="0" w:after="0" w:afterAutospacing="0" w:line="240" w:lineRule="auto"/>
              <w:ind w:left="480" w:hanging="480" w:hangingChars="200"/>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rPr>
              <w:t>。（允许大中型企业向小微企业分包的项目适用）</w:t>
            </w:r>
          </w:p>
          <w:p w14:paraId="38B78FEB">
            <w:pPr>
              <w:pStyle w:val="102"/>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bCs w:val="0"/>
                <w:i w:val="0"/>
                <w:iCs w:val="0"/>
                <w:color w:val="auto"/>
                <w:sz w:val="24"/>
                <w:szCs w:val="24"/>
                <w:highlight w:val="none"/>
              </w:rPr>
              <w:t>本项目专门面向中小企业采购，不再执行价格评审优策</w:t>
            </w:r>
            <w:r>
              <w:rPr>
                <w:rFonts w:hint="eastAsia" w:ascii="宋体" w:hAnsi="宋体" w:eastAsia="宋体" w:cs="宋体"/>
                <w:b w:val="0"/>
                <w:i w:val="0"/>
                <w:iCs w:val="0"/>
                <w:color w:val="auto"/>
                <w:sz w:val="24"/>
                <w:szCs w:val="24"/>
                <w:highlight w:val="none"/>
              </w:rPr>
              <w:t>。</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7"/>
              <w:rPr>
                <w:rFonts w:hint="eastAsia" w:ascii="宋体" w:hAnsi="宋体" w:eastAsia="宋体" w:cs="宋体"/>
                <w:i w:val="0"/>
                <w:iCs w:val="0"/>
                <w:color w:val="auto"/>
                <w:sz w:val="24"/>
                <w:szCs w:val="24"/>
                <w:highlight w:val="none"/>
              </w:rPr>
            </w:pPr>
            <w:r>
              <w:rPr>
                <w:rStyle w:val="33"/>
                <w:rFonts w:hint="eastAsia" w:ascii="宋体" w:hAnsi="宋体" w:eastAsia="宋体" w:cs="宋体"/>
                <w:b w:val="0"/>
                <w:i w:val="0"/>
                <w:iCs w:val="0"/>
                <w:color w:val="auto"/>
                <w:sz w:val="24"/>
                <w:szCs w:val="24"/>
                <w:highlight w:val="none"/>
                <w:lang w:val="en-US" w:eastAsia="zh-CN"/>
              </w:rPr>
              <w:t>（参照后附</w:t>
            </w:r>
            <w:r>
              <w:rPr>
                <w:rStyle w:val="33"/>
                <w:rFonts w:hint="eastAsia" w:ascii="宋体" w:hAnsi="宋体" w:eastAsia="宋体" w:cs="宋体"/>
                <w:b w:val="0"/>
                <w:i w:val="0"/>
                <w:iCs w:val="0"/>
                <w:color w:val="auto"/>
                <w:sz w:val="24"/>
                <w:szCs w:val="24"/>
                <w:highlight w:val="none"/>
                <w:lang w:eastAsia="zh-CN"/>
              </w:rPr>
              <w:t>《</w:t>
            </w:r>
            <w:r>
              <w:rPr>
                <w:rStyle w:val="33"/>
                <w:rFonts w:hint="eastAsia" w:ascii="宋体" w:hAnsi="宋体" w:eastAsia="宋体" w:cs="宋体"/>
                <w:b w:val="0"/>
                <w:i w:val="0"/>
                <w:iCs w:val="0"/>
                <w:color w:val="auto"/>
                <w:sz w:val="24"/>
                <w:szCs w:val="24"/>
                <w:highlight w:val="none"/>
              </w:rPr>
              <w:t>工信部联企业〔2011〕300号</w:t>
            </w:r>
            <w:r>
              <w:rPr>
                <w:rStyle w:val="33"/>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51"/>
              <w:gridCol w:w="3118"/>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664177">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1951" w:type="dxa"/>
                  <w:vAlign w:val="center"/>
                </w:tcPr>
                <w:p w14:paraId="0AD36816">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118" w:type="dxa"/>
                  <w:vAlign w:val="center"/>
                </w:tcPr>
                <w:p w14:paraId="2C78D77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DA92CB">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第1包</w:t>
                  </w:r>
                </w:p>
              </w:tc>
              <w:tc>
                <w:tcPr>
                  <w:tcW w:w="1951" w:type="dxa"/>
                  <w:vAlign w:val="center"/>
                </w:tcPr>
                <w:p w14:paraId="7B94C3FE">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default" w:ascii="宋体" w:hAnsi="宋体" w:eastAsia="宋体" w:cs="宋体"/>
                      <w:i w:val="0"/>
                      <w:iCs w:val="0"/>
                      <w:color w:val="auto"/>
                      <w:sz w:val="24"/>
                      <w:szCs w:val="24"/>
                      <w:highlight w:val="none"/>
                      <w:lang w:val="en-US" w:eastAsia="zh-CN"/>
                    </w:rPr>
                    <w:t>第六师奇台医院物业</w:t>
                  </w:r>
                  <w:r>
                    <w:rPr>
                      <w:rFonts w:hint="eastAsia" w:ascii="宋体" w:hAnsi="宋体" w:eastAsia="宋体" w:cs="宋体"/>
                      <w:i w:val="0"/>
                      <w:iCs w:val="0"/>
                      <w:color w:val="auto"/>
                      <w:sz w:val="24"/>
                      <w:szCs w:val="24"/>
                      <w:highlight w:val="none"/>
                      <w:lang w:val="en-US" w:eastAsia="zh-CN"/>
                    </w:rPr>
                    <w:t>保洁</w:t>
                  </w:r>
                  <w:r>
                    <w:rPr>
                      <w:rFonts w:hint="default" w:ascii="宋体" w:hAnsi="宋体" w:eastAsia="宋体" w:cs="宋体"/>
                      <w:i w:val="0"/>
                      <w:iCs w:val="0"/>
                      <w:color w:val="auto"/>
                      <w:sz w:val="24"/>
                      <w:szCs w:val="24"/>
                      <w:highlight w:val="none"/>
                      <w:lang w:val="en-US" w:eastAsia="zh-CN"/>
                    </w:rPr>
                    <w:t>服务</w:t>
                  </w:r>
                </w:p>
              </w:tc>
              <w:tc>
                <w:tcPr>
                  <w:tcW w:w="3118" w:type="dxa"/>
                  <w:vAlign w:val="center"/>
                </w:tcPr>
                <w:p w14:paraId="33535D95">
                  <w:pPr>
                    <w:keepNext w:val="0"/>
                    <w:keepLines w:val="0"/>
                    <w:widowControl/>
                    <w:suppressLineNumbers w:val="0"/>
                    <w:jc w:val="center"/>
                    <w:rPr>
                      <w:rFonts w:hint="default"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物业管理</w:t>
                  </w:r>
                </w:p>
              </w:tc>
            </w:tr>
          </w:tbl>
          <w:p w14:paraId="4176FC14">
            <w:pPr>
              <w:pStyle w:val="47"/>
              <w:rPr>
                <w:rFonts w:hint="eastAsia" w:ascii="宋体" w:hAnsi="宋体" w:eastAsia="宋体" w:cs="宋体"/>
                <w:i w:val="0"/>
                <w:iCs w:val="0"/>
                <w:color w:val="auto"/>
                <w:sz w:val="24"/>
                <w:szCs w:val="24"/>
                <w:highlight w:val="none"/>
              </w:rPr>
            </w:pP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2BEF7B44">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政府采购合同融资政策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6C388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6795BCBE">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7"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57A459C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7C6D9930">
            <w:pPr>
              <w:pStyle w:val="47"/>
              <w:rPr>
                <w:rFonts w:hint="eastAsia" w:ascii="宋体" w:hAnsi="宋体" w:eastAsia="宋体" w:cs="宋体"/>
                <w:i w:val="0"/>
                <w:iCs w:val="0"/>
                <w:color w:val="auto"/>
                <w:sz w:val="24"/>
                <w:szCs w:val="24"/>
                <w:highlight w:val="none"/>
              </w:rPr>
            </w:pPr>
            <w:r>
              <w:rPr>
                <w:rFonts w:ascii="宋体" w:hAnsi="宋体" w:eastAsia="宋体" w:cs="宋体"/>
                <w:sz w:val="24"/>
                <w:szCs w:val="24"/>
              </w:rPr>
              <w:t>在评标过程中，有可能影响服务质量或者不能诚信履约的，评标委员会应当要求其在评标现场合理的时间内提供质询，需</w:t>
            </w:r>
            <w:r>
              <w:rPr>
                <w:rFonts w:hint="eastAsia" w:ascii="宋体" w:hAnsi="宋体" w:eastAsia="宋体" w:cs="宋体"/>
                <w:sz w:val="24"/>
                <w:szCs w:val="24"/>
                <w:lang w:eastAsia="zh-CN"/>
              </w:rPr>
              <w:t>投标供应商</w:t>
            </w:r>
            <w:r>
              <w:rPr>
                <w:rFonts w:ascii="宋体" w:hAnsi="宋体" w:eastAsia="宋体" w:cs="宋体"/>
                <w:sz w:val="24"/>
                <w:szCs w:val="24"/>
              </w:rPr>
              <w:t>确定并承诺后果。</w:t>
            </w:r>
            <w:r>
              <w:rPr>
                <w:rFonts w:hint="eastAsia" w:ascii="宋体" w:hAnsi="宋体" w:eastAsia="宋体" w:cs="宋体"/>
                <w:sz w:val="24"/>
                <w:szCs w:val="24"/>
                <w:lang w:eastAsia="zh-CN"/>
              </w:rPr>
              <w:t>投标供应商</w:t>
            </w:r>
            <w:r>
              <w:rPr>
                <w:rFonts w:ascii="宋体" w:hAnsi="宋体" w:eastAsia="宋体" w:cs="宋体"/>
                <w:sz w:val="24"/>
                <w:szCs w:val="24"/>
              </w:rPr>
              <w:t>书面说明应当按照国家财务会计制度的规定要求，逐项就</w:t>
            </w:r>
            <w:r>
              <w:rPr>
                <w:rFonts w:hint="eastAsia" w:ascii="宋体" w:hAnsi="宋体" w:eastAsia="宋体" w:cs="宋体"/>
                <w:sz w:val="24"/>
                <w:szCs w:val="24"/>
                <w:lang w:eastAsia="zh-CN"/>
              </w:rPr>
              <w:t>投标供应商</w:t>
            </w:r>
            <w:r>
              <w:rPr>
                <w:rFonts w:ascii="宋体" w:hAnsi="宋体" w:eastAsia="宋体" w:cs="宋体"/>
                <w:sz w:val="24"/>
                <w:szCs w:val="24"/>
              </w:rPr>
              <w:t>提供的主营业务成本（应根据</w:t>
            </w:r>
            <w:r>
              <w:rPr>
                <w:rFonts w:hint="eastAsia" w:ascii="宋体" w:hAnsi="宋体" w:eastAsia="宋体" w:cs="宋体"/>
                <w:sz w:val="24"/>
                <w:szCs w:val="24"/>
                <w:lang w:eastAsia="zh-CN"/>
              </w:rPr>
              <w:t>投标供应商</w:t>
            </w:r>
            <w:r>
              <w:rPr>
                <w:rFonts w:ascii="宋体" w:hAnsi="宋体" w:eastAsia="宋体" w:cs="宋体"/>
                <w:sz w:val="24"/>
                <w:szCs w:val="24"/>
              </w:rPr>
              <w:t>企业类型予以区别）、税金及附加、销售费用、管理费用、财务费用等成本构成事项详细陈述。投标单位回复说明应当签章，否则无效。</w:t>
            </w:r>
            <w:r>
              <w:rPr>
                <w:rFonts w:hint="eastAsia" w:ascii="宋体" w:hAnsi="宋体" w:eastAsia="宋体" w:cs="宋体"/>
                <w:sz w:val="24"/>
                <w:szCs w:val="24"/>
                <w:lang w:eastAsia="zh-CN"/>
              </w:rPr>
              <w:t>投标供应商</w:t>
            </w:r>
            <w:r>
              <w:rPr>
                <w:rFonts w:ascii="宋体" w:hAnsi="宋体" w:eastAsia="宋体" w:cs="宋体"/>
                <w:sz w:val="24"/>
                <w:szCs w:val="24"/>
              </w:rPr>
              <w:t>回复后，评标委员会应当结合采购项目采购需求、专业实际情况进行审查评价。</w:t>
            </w:r>
            <w:r>
              <w:rPr>
                <w:rFonts w:hint="eastAsia" w:ascii="宋体" w:hAnsi="宋体" w:eastAsia="宋体" w:cs="宋体"/>
                <w:sz w:val="24"/>
                <w:szCs w:val="24"/>
                <w:lang w:eastAsia="zh-CN"/>
              </w:rPr>
              <w:t>投标供应商</w:t>
            </w:r>
            <w:r>
              <w:rPr>
                <w:rFonts w:ascii="宋体" w:hAnsi="宋体" w:eastAsia="宋体" w:cs="宋体"/>
                <w:sz w:val="24"/>
                <w:szCs w:val="24"/>
              </w:rPr>
              <w:t>拒绝或者变相拒绝提供有效文件或者不能证明其报价合理性的，评标委员会应当将其投标文件作为无效处理。</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w:t>
            </w:r>
            <w:r>
              <w:rPr>
                <w:rFonts w:hint="eastAsia" w:cs="宋体"/>
                <w:i w:val="0"/>
                <w:iCs w:val="0"/>
                <w:color w:val="auto"/>
                <w:sz w:val="24"/>
                <w:szCs w:val="24"/>
                <w:highlight w:val="none"/>
                <w:lang w:val="en-US" w:eastAsia="zh-CN"/>
              </w:rPr>
              <w:t>2026年1</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19</w:t>
            </w:r>
            <w:r>
              <w:rPr>
                <w:rFonts w:hint="eastAsia" w:ascii="宋体" w:hAnsi="宋体" w:eastAsia="宋体" w:cs="宋体"/>
                <w:i w:val="0"/>
                <w:iCs w:val="0"/>
                <w:color w:val="auto"/>
                <w:sz w:val="24"/>
                <w:szCs w:val="24"/>
                <w:highlight w:val="none"/>
              </w:rPr>
              <w:t>日，则“近三年”是指</w:t>
            </w:r>
            <w:r>
              <w:rPr>
                <w:rFonts w:hint="eastAsia" w:cs="宋体"/>
                <w:i w:val="0"/>
                <w:iCs w:val="0"/>
                <w:color w:val="auto"/>
                <w:sz w:val="24"/>
                <w:szCs w:val="24"/>
                <w:highlight w:val="none"/>
                <w:lang w:val="en-US" w:eastAsia="zh-CN"/>
              </w:rPr>
              <w:t>2023年1</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19</w:t>
            </w:r>
            <w:r>
              <w:rPr>
                <w:rFonts w:hint="eastAsia" w:ascii="宋体" w:hAnsi="宋体" w:eastAsia="宋体" w:cs="宋体"/>
                <w:i w:val="0"/>
                <w:iCs w:val="0"/>
                <w:color w:val="auto"/>
                <w:sz w:val="24"/>
                <w:szCs w:val="24"/>
                <w:highlight w:val="none"/>
              </w:rPr>
              <w:t>日至</w:t>
            </w:r>
            <w:r>
              <w:rPr>
                <w:rFonts w:hint="eastAsia" w:cs="宋体"/>
                <w:i w:val="0"/>
                <w:iCs w:val="0"/>
                <w:color w:val="auto"/>
                <w:sz w:val="24"/>
                <w:szCs w:val="24"/>
                <w:highlight w:val="none"/>
                <w:lang w:val="en-US" w:eastAsia="zh-CN"/>
              </w:rPr>
              <w:t>2026年1</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19</w:t>
            </w:r>
            <w:r>
              <w:rPr>
                <w:rFonts w:hint="eastAsia" w:ascii="宋体" w:hAnsi="宋体" w:eastAsia="宋体" w:cs="宋体"/>
                <w:i w:val="0"/>
                <w:iCs w:val="0"/>
                <w:color w:val="auto"/>
                <w:sz w:val="24"/>
                <w:szCs w:val="24"/>
                <w:highlight w:val="none"/>
              </w:rPr>
              <w:t>日。</w:t>
            </w:r>
          </w:p>
          <w:p w14:paraId="27269E5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98"/>
    </w:tbl>
    <w:p w14:paraId="731926AE">
      <w:pPr>
        <w:rPr>
          <w:i w:val="0"/>
          <w:iCs w:val="0"/>
          <w:color w:val="auto"/>
          <w:highlight w:val="none"/>
        </w:rPr>
      </w:pPr>
    </w:p>
    <w:p w14:paraId="5EE8BC3A">
      <w:pPr>
        <w:rPr>
          <w:i w:val="0"/>
          <w:iCs w:val="0"/>
          <w:color w:val="auto"/>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100" w:name="_Toc1575"/>
      <w:bookmarkStart w:id="101" w:name="_Toc163493610"/>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100"/>
      <w:bookmarkEnd w:id="101"/>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02" w:name="_Toc163493611"/>
      <w:bookmarkStart w:id="103" w:name="_Toc109900370"/>
      <w:bookmarkStart w:id="104" w:name="_Toc109899951"/>
      <w:bookmarkStart w:id="105" w:name="_Toc109899532"/>
      <w:bookmarkStart w:id="106" w:name="_Toc109897433"/>
      <w:bookmarkStart w:id="107" w:name="_Toc46771638"/>
      <w:bookmarkStart w:id="108"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02"/>
      <w:bookmarkEnd w:id="103"/>
      <w:bookmarkEnd w:id="104"/>
      <w:bookmarkEnd w:id="105"/>
      <w:bookmarkEnd w:id="106"/>
      <w:bookmarkEnd w:id="107"/>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09" w:name="_Toc46771639"/>
      <w:bookmarkStart w:id="110" w:name="_Toc48688788"/>
      <w:bookmarkStart w:id="111" w:name="_Toc109899952"/>
      <w:bookmarkStart w:id="112" w:name="_Toc46772240"/>
      <w:bookmarkStart w:id="113" w:name="_Toc52962726"/>
      <w:bookmarkStart w:id="114" w:name="_Toc27243"/>
      <w:bookmarkStart w:id="115" w:name="_Toc109897434"/>
      <w:bookmarkStart w:id="116" w:name="_Toc470172664"/>
      <w:bookmarkStart w:id="117" w:name="_Toc109900371"/>
      <w:bookmarkStart w:id="118" w:name="_Toc52960552"/>
      <w:bookmarkStart w:id="119" w:name="_Toc51674210"/>
      <w:bookmarkStart w:id="120" w:name="_Toc109899533"/>
      <w:bookmarkStart w:id="121" w:name="_Toc48846108"/>
      <w:r>
        <w:rPr>
          <w:rFonts w:hint="eastAsia" w:ascii="宋体" w:hAnsi="宋体" w:eastAsia="宋体" w:cs="宋体"/>
          <w:b/>
          <w:bCs/>
          <w:i w:val="0"/>
          <w:iCs w:val="0"/>
          <w:color w:val="auto"/>
          <w:kern w:val="2"/>
          <w:sz w:val="24"/>
          <w:szCs w:val="24"/>
          <w:highlight w:val="none"/>
          <w:lang w:val="en-US" w:eastAsia="zh-CN" w:bidi="ar-SA"/>
        </w:rPr>
        <w:t>1.适用范围</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3FAC17D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2"/>
    </w:p>
    <w:p w14:paraId="768D70C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ind w:firstLine="480" w:firstLineChars="200"/>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3" w:name="_Toc109900374"/>
      <w:bookmarkStart w:id="124" w:name="_Toc52962729"/>
      <w:bookmarkStart w:id="125" w:name="_Toc109899536"/>
      <w:bookmarkStart w:id="126" w:name="_Toc51674213"/>
      <w:bookmarkStart w:id="127" w:name="_Toc470172667"/>
      <w:bookmarkStart w:id="128" w:name="_Toc9974"/>
      <w:bookmarkStart w:id="129" w:name="_Toc109897437"/>
      <w:bookmarkStart w:id="130" w:name="_Toc52960555"/>
      <w:bookmarkStart w:id="131" w:name="_Toc48846111"/>
      <w:bookmarkStart w:id="132" w:name="_Toc46772243"/>
      <w:bookmarkStart w:id="133" w:name="_Toc46771642"/>
      <w:bookmarkStart w:id="134" w:name="_Toc109899955"/>
      <w:bookmarkStart w:id="135" w:name="_Toc48688791"/>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36" w:name="_Toc140132761"/>
      <w:bookmarkStart w:id="137" w:name="_Toc161600293"/>
      <w:r>
        <w:rPr>
          <w:rFonts w:hint="eastAsia" w:ascii="宋体" w:hAnsi="宋体" w:eastAsia="宋体" w:cs="宋体"/>
          <w:b/>
          <w:bCs/>
          <w:i w:val="0"/>
          <w:iCs w:val="0"/>
          <w:color w:val="auto"/>
          <w:kern w:val="2"/>
          <w:sz w:val="24"/>
          <w:szCs w:val="24"/>
          <w:highlight w:val="none"/>
          <w:lang w:val="en-US" w:eastAsia="zh-CN" w:bidi="ar-SA"/>
        </w:rPr>
        <w:t>6.保密</w:t>
      </w:r>
      <w:bookmarkEnd w:id="136"/>
      <w:bookmarkEnd w:id="137"/>
    </w:p>
    <w:p w14:paraId="2E37681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38" w:name="_Toc161600294"/>
      <w:bookmarkStart w:id="139" w:name="_Toc140132762"/>
      <w:r>
        <w:rPr>
          <w:rFonts w:hint="eastAsia" w:ascii="宋体" w:hAnsi="宋体" w:eastAsia="宋体" w:cs="宋体"/>
          <w:b/>
          <w:bCs/>
          <w:i w:val="0"/>
          <w:iCs w:val="0"/>
          <w:color w:val="auto"/>
          <w:kern w:val="2"/>
          <w:sz w:val="24"/>
          <w:szCs w:val="24"/>
          <w:highlight w:val="none"/>
          <w:lang w:val="en-US" w:eastAsia="zh-CN" w:bidi="ar-SA"/>
        </w:rPr>
        <w:t>7.语言文字</w:t>
      </w:r>
      <w:bookmarkEnd w:id="138"/>
      <w:bookmarkEnd w:id="139"/>
    </w:p>
    <w:p w14:paraId="3121AAF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0" w:name="_Toc140132763"/>
      <w:bookmarkStart w:id="141"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40"/>
      <w:bookmarkEnd w:id="141"/>
    </w:p>
    <w:p w14:paraId="0DC441D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2" w:name="_Toc161600296"/>
      <w:bookmarkStart w:id="143" w:name="_Toc140132764"/>
      <w:r>
        <w:rPr>
          <w:rFonts w:hint="eastAsia" w:ascii="宋体" w:hAnsi="宋体" w:eastAsia="宋体" w:cs="宋体"/>
          <w:b/>
          <w:bCs/>
          <w:i w:val="0"/>
          <w:iCs w:val="0"/>
          <w:color w:val="auto"/>
          <w:kern w:val="2"/>
          <w:sz w:val="24"/>
          <w:szCs w:val="24"/>
          <w:highlight w:val="none"/>
          <w:lang w:val="en-US" w:eastAsia="zh-CN" w:bidi="ar-SA"/>
        </w:rPr>
        <w:t>9.现场考察和答疑会</w:t>
      </w:r>
      <w:bookmarkEnd w:id="142"/>
      <w:bookmarkEnd w:id="143"/>
    </w:p>
    <w:p w14:paraId="70E7733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144"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4"/>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5" w:name="_Toc161600298"/>
      <w:bookmarkStart w:id="146"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5"/>
      <w:bookmarkEnd w:id="146"/>
    </w:p>
    <w:p w14:paraId="410950E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本次采购采用电子交易方式，电子交易平台为兵团政府采购电子交易云平台（网址：https://www.zcygov.cn/）。供应商参与本项目电子交易活动前，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兵团政府采购网“供应商注册”—“新疆生产建设兵团政府采购供应商入驻登记”—“立即登记”进行自助注册绑定。</w:t>
      </w:r>
    </w:p>
    <w:p w14:paraId="1592026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供应商将兵团政府采购电子交易云平台电子交易客户端下载、安装完成后，可通过账号密码或CA登录客户端进行响应文件制作。在使用政采云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时，建议使用WIN7及以上操作系统。供应商登录兵团政府采购网“下载专区”—“电子招投标客户端下载”下载相关客户端，如有问题可拨打政采云客户服务热线95763进行咨询。</w:t>
      </w:r>
    </w:p>
    <w:p w14:paraId="1BDAF1A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如遇“兵团政府采购电子交易云平台（网址：https://www.zcygov.cn/）”电子交易规则调整，以最新要求为准。</w:t>
      </w:r>
    </w:p>
    <w:p w14:paraId="552450F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7" w:name="_Toc46771643"/>
      <w:bookmarkStart w:id="148" w:name="_Toc109899956"/>
      <w:bookmarkStart w:id="149" w:name="_Toc109897438"/>
      <w:bookmarkStart w:id="150" w:name="_Toc163493612"/>
      <w:bookmarkStart w:id="151" w:name="_Toc109899537"/>
      <w:bookmarkStart w:id="152" w:name="_Toc470172668"/>
      <w:bookmarkStart w:id="153" w:name="_Toc109900375"/>
      <w:r>
        <w:rPr>
          <w:rFonts w:hint="eastAsia" w:ascii="宋体" w:hAnsi="宋体" w:eastAsia="宋体" w:cs="宋体"/>
          <w:b/>
          <w:bCs/>
          <w:i w:val="0"/>
          <w:iCs w:val="0"/>
          <w:color w:val="auto"/>
          <w:kern w:val="2"/>
          <w:sz w:val="24"/>
          <w:szCs w:val="24"/>
          <w:highlight w:val="none"/>
          <w:lang w:val="en-US" w:eastAsia="zh-CN" w:bidi="ar-SA"/>
        </w:rPr>
        <w:t>（二）磋商文件</w:t>
      </w:r>
      <w:bookmarkEnd w:id="147"/>
      <w:bookmarkEnd w:id="148"/>
      <w:bookmarkEnd w:id="149"/>
      <w:bookmarkEnd w:id="150"/>
      <w:bookmarkEnd w:id="151"/>
      <w:bookmarkEnd w:id="152"/>
      <w:bookmarkEnd w:id="153"/>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54" w:name="_Toc46771644"/>
      <w:bookmarkStart w:id="155" w:name="_Toc109897439"/>
      <w:bookmarkStart w:id="156" w:name="_Toc52960557"/>
      <w:bookmarkStart w:id="157" w:name="_Toc109900376"/>
      <w:bookmarkStart w:id="158" w:name="_Toc470172669"/>
      <w:bookmarkStart w:id="159" w:name="_Toc4547"/>
      <w:bookmarkStart w:id="160" w:name="_Toc48688793"/>
      <w:bookmarkStart w:id="161" w:name="_Toc46772245"/>
      <w:bookmarkStart w:id="162" w:name="_Toc109899957"/>
      <w:bookmarkStart w:id="163" w:name="_Toc52962731"/>
      <w:bookmarkStart w:id="164" w:name="_Toc109899538"/>
      <w:bookmarkStart w:id="165" w:name="_Toc48846113"/>
      <w:bookmarkStart w:id="166" w:name="_Toc51674215"/>
      <w:r>
        <w:rPr>
          <w:rFonts w:hint="eastAsia" w:ascii="宋体" w:hAnsi="宋体" w:eastAsia="宋体" w:cs="宋体"/>
          <w:b/>
          <w:bCs/>
          <w:i w:val="0"/>
          <w:iCs w:val="0"/>
          <w:color w:val="auto"/>
          <w:kern w:val="2"/>
          <w:sz w:val="24"/>
          <w:szCs w:val="24"/>
          <w:highlight w:val="none"/>
          <w:lang w:val="en-US" w:eastAsia="zh-CN" w:bidi="ar-SA"/>
        </w:rPr>
        <w:t>11.磋商文件的构成</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4909DE4">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lang w:eastAsia="zh-CN"/>
        </w:rPr>
      </w:pPr>
      <w:bookmarkStart w:id="167" w:name="_Toc109900377"/>
      <w:bookmarkStart w:id="168" w:name="_Toc52960558"/>
      <w:bookmarkStart w:id="169" w:name="_Toc51674216"/>
      <w:bookmarkStart w:id="170" w:name="_Toc109899958"/>
      <w:bookmarkStart w:id="171" w:name="_Toc109899539"/>
      <w:bookmarkStart w:id="172" w:name="_Toc46771645"/>
      <w:bookmarkStart w:id="173" w:name="_Toc48846114"/>
      <w:bookmarkStart w:id="174" w:name="_Toc46772246"/>
      <w:bookmarkStart w:id="175" w:name="_Toc48688794"/>
      <w:bookmarkStart w:id="176" w:name="_Toc109897440"/>
      <w:bookmarkStart w:id="177" w:name="_Toc52962732"/>
      <w:bookmarkStart w:id="178" w:name="_Toc478415174"/>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7"/>
      <w:bookmarkEnd w:id="168"/>
      <w:bookmarkEnd w:id="169"/>
      <w:bookmarkEnd w:id="170"/>
      <w:bookmarkEnd w:id="171"/>
      <w:bookmarkEnd w:id="172"/>
      <w:bookmarkEnd w:id="173"/>
      <w:bookmarkEnd w:id="174"/>
      <w:bookmarkEnd w:id="175"/>
      <w:bookmarkEnd w:id="176"/>
      <w:bookmarkEnd w:id="177"/>
      <w:bookmarkEnd w:id="17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兵团政府采购云平台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6"/>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79" w:name="_Toc109899960"/>
      <w:bookmarkStart w:id="180" w:name="_Toc470172672"/>
      <w:bookmarkStart w:id="181" w:name="_Toc163493613"/>
      <w:bookmarkStart w:id="182" w:name="_Toc109897442"/>
      <w:bookmarkStart w:id="183" w:name="_Toc109900379"/>
      <w:bookmarkStart w:id="184" w:name="_Toc109899541"/>
      <w:bookmarkStart w:id="185" w:name="_Toc46771647"/>
      <w:r>
        <w:rPr>
          <w:rFonts w:hint="eastAsia" w:ascii="宋体" w:hAnsi="宋体" w:eastAsia="宋体" w:cs="宋体"/>
          <w:b/>
          <w:bCs/>
          <w:i w:val="0"/>
          <w:iCs w:val="0"/>
          <w:color w:val="auto"/>
          <w:kern w:val="2"/>
          <w:sz w:val="24"/>
          <w:szCs w:val="24"/>
          <w:highlight w:val="none"/>
          <w:lang w:val="en-US" w:eastAsia="zh-CN" w:bidi="ar-SA"/>
        </w:rPr>
        <w:t>（三）响应文件</w:t>
      </w:r>
      <w:bookmarkEnd w:id="179"/>
      <w:bookmarkEnd w:id="180"/>
      <w:bookmarkEnd w:id="181"/>
      <w:bookmarkEnd w:id="182"/>
      <w:bookmarkEnd w:id="183"/>
      <w:bookmarkEnd w:id="184"/>
      <w:bookmarkEnd w:id="185"/>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86" w:name="_Toc109899543"/>
      <w:bookmarkStart w:id="187" w:name="_Toc470172674"/>
      <w:bookmarkStart w:id="188" w:name="_Toc52960562"/>
      <w:bookmarkStart w:id="189" w:name="_Toc51674220"/>
      <w:bookmarkStart w:id="190" w:name="_Toc46772250"/>
      <w:bookmarkStart w:id="191" w:name="_Toc32272"/>
      <w:bookmarkStart w:id="192" w:name="_Toc109897444"/>
      <w:bookmarkStart w:id="193" w:name="_Toc48688798"/>
      <w:bookmarkStart w:id="194" w:name="_Toc109899962"/>
      <w:bookmarkStart w:id="195" w:name="_Toc48846118"/>
      <w:bookmarkStart w:id="196" w:name="_Toc46771649"/>
      <w:bookmarkStart w:id="197" w:name="_Toc109900381"/>
      <w:bookmarkStart w:id="198" w:name="_Toc52962736"/>
      <w:r>
        <w:rPr>
          <w:rFonts w:hint="eastAsia" w:ascii="宋体" w:hAnsi="宋体" w:eastAsia="宋体" w:cs="宋体"/>
          <w:b/>
          <w:bCs/>
          <w:i w:val="0"/>
          <w:iCs w:val="0"/>
          <w:color w:val="auto"/>
          <w:kern w:val="2"/>
          <w:sz w:val="24"/>
          <w:szCs w:val="24"/>
          <w:highlight w:val="none"/>
          <w:lang w:val="en-US" w:eastAsia="zh-CN" w:bidi="ar-SA"/>
        </w:rPr>
        <w:t>13.响应文件的</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9" w:name="_Hlk11703583"/>
      <w:r>
        <w:rPr>
          <w:rFonts w:hint="eastAsia" w:ascii="宋体" w:hAnsi="宋体" w:eastAsia="宋体" w:cs="宋体"/>
          <w:i w:val="0"/>
          <w:iCs w:val="0"/>
          <w:color w:val="auto"/>
          <w:kern w:val="2"/>
          <w:sz w:val="24"/>
          <w:szCs w:val="24"/>
          <w:highlight w:val="none"/>
          <w:lang w:val="en-US" w:eastAsia="zh-CN"/>
        </w:rPr>
        <w:t>等。</w:t>
      </w:r>
    </w:p>
    <w:bookmarkEnd w:id="199"/>
    <w:p w14:paraId="781BBAEB">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00" w:name="_Toc109899964"/>
      <w:bookmarkStart w:id="201" w:name="_Toc51674222"/>
      <w:bookmarkStart w:id="202" w:name="_Toc470172676"/>
      <w:bookmarkStart w:id="203" w:name="_Toc46772252"/>
      <w:bookmarkStart w:id="204" w:name="_Toc48846120"/>
      <w:bookmarkStart w:id="205" w:name="_Toc24544"/>
      <w:bookmarkStart w:id="206" w:name="_Toc48688800"/>
      <w:bookmarkStart w:id="207" w:name="_Toc109900383"/>
      <w:bookmarkStart w:id="208" w:name="_Toc109897446"/>
      <w:bookmarkStart w:id="209" w:name="_Toc46771651"/>
      <w:bookmarkStart w:id="210" w:name="_Toc52960564"/>
      <w:bookmarkStart w:id="211" w:name="_Toc109899545"/>
      <w:bookmarkStart w:id="212" w:name="_Toc52962738"/>
      <w:bookmarkStart w:id="213" w:name="_Toc109899963"/>
      <w:bookmarkStart w:id="214" w:name="_Toc52960563"/>
      <w:bookmarkStart w:id="215" w:name="_Toc52962737"/>
      <w:bookmarkStart w:id="216" w:name="_Toc109899544"/>
      <w:bookmarkStart w:id="217" w:name="_Toc48846119"/>
      <w:bookmarkStart w:id="218" w:name="_Toc51674221"/>
      <w:bookmarkStart w:id="219" w:name="_Toc109900382"/>
      <w:bookmarkStart w:id="220" w:name="_Toc25217"/>
      <w:bookmarkStart w:id="221" w:name="_Toc46771650"/>
      <w:bookmarkStart w:id="222" w:name="_Toc46772251"/>
      <w:bookmarkStart w:id="223" w:name="_Toc109897445"/>
      <w:bookmarkStart w:id="224" w:name="_Toc470172675"/>
      <w:bookmarkStart w:id="225" w:name="_Toc48688799"/>
      <w:r>
        <w:rPr>
          <w:rFonts w:hint="eastAsia" w:ascii="宋体" w:hAnsi="宋体" w:eastAsia="宋体" w:cs="宋体"/>
          <w:b/>
          <w:bCs/>
          <w:i w:val="0"/>
          <w:iCs w:val="0"/>
          <w:color w:val="auto"/>
          <w:kern w:val="2"/>
          <w:sz w:val="24"/>
          <w:szCs w:val="24"/>
          <w:highlight w:val="none"/>
          <w:lang w:val="en-US" w:eastAsia="zh-CN" w:bidi="ar-SA"/>
        </w:rPr>
        <w:t>14.磋商报价</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0640D6E7">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6"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6"/>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27" w:name="_Toc52960570"/>
      <w:bookmarkStart w:id="228" w:name="_Toc51674228"/>
      <w:bookmarkStart w:id="229" w:name="_Toc470172682"/>
      <w:bookmarkStart w:id="230" w:name="_Toc109899969"/>
      <w:bookmarkStart w:id="231" w:name="_Toc46771657"/>
      <w:bookmarkStart w:id="232" w:name="_Toc5668"/>
      <w:bookmarkStart w:id="233" w:name="_Toc109897451"/>
      <w:bookmarkStart w:id="234" w:name="_Toc52962744"/>
      <w:bookmarkStart w:id="235" w:name="_Toc46772258"/>
      <w:bookmarkStart w:id="236" w:name="_Toc109899550"/>
      <w:bookmarkStart w:id="237" w:name="_Toc48688806"/>
      <w:bookmarkStart w:id="238" w:name="_Toc48846126"/>
      <w:bookmarkStart w:id="239" w:name="_Toc109900388"/>
      <w:bookmarkStart w:id="240" w:name="_Toc46772254"/>
      <w:bookmarkStart w:id="241" w:name="_Toc51674224"/>
      <w:bookmarkStart w:id="242" w:name="_Toc52960566"/>
      <w:bookmarkStart w:id="243" w:name="_Toc3324"/>
      <w:bookmarkStart w:id="244" w:name="_Toc52962740"/>
      <w:bookmarkStart w:id="245" w:name="_Toc109900385"/>
      <w:bookmarkStart w:id="246" w:name="_Toc109899547"/>
      <w:bookmarkStart w:id="247" w:name="_Toc46771653"/>
      <w:bookmarkStart w:id="248" w:name="_Toc48846122"/>
      <w:bookmarkStart w:id="249" w:name="_Toc470172678"/>
      <w:bookmarkStart w:id="250" w:name="_Toc48688802"/>
      <w:bookmarkStart w:id="251" w:name="_Toc109897448"/>
      <w:bookmarkStart w:id="252" w:name="_Toc109899966"/>
      <w:r>
        <w:rPr>
          <w:rFonts w:hint="eastAsia" w:ascii="宋体" w:hAnsi="宋体" w:eastAsia="宋体" w:cs="宋体"/>
          <w:b/>
          <w:bCs/>
          <w:i w:val="0"/>
          <w:iCs w:val="0"/>
          <w:color w:val="auto"/>
          <w:kern w:val="2"/>
          <w:sz w:val="24"/>
          <w:szCs w:val="24"/>
          <w:highlight w:val="none"/>
          <w:lang w:val="en-US" w:eastAsia="zh-CN" w:bidi="ar-SA"/>
        </w:rPr>
        <w:t>15.响应文件有效期</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6C3E470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40"/>
    <w:bookmarkEnd w:id="241"/>
    <w:bookmarkEnd w:id="242"/>
    <w:bookmarkEnd w:id="243"/>
    <w:bookmarkEnd w:id="244"/>
    <w:bookmarkEnd w:id="245"/>
    <w:bookmarkEnd w:id="246"/>
    <w:bookmarkEnd w:id="247"/>
    <w:bookmarkEnd w:id="248"/>
    <w:bookmarkEnd w:id="249"/>
    <w:bookmarkEnd w:id="250"/>
    <w:bookmarkEnd w:id="251"/>
    <w:bookmarkEnd w:id="252"/>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710ABAB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53" w:name="_Toc109897453"/>
      <w:bookmarkStart w:id="254" w:name="_Toc470172684"/>
      <w:bookmarkStart w:id="255" w:name="_Toc109899552"/>
      <w:bookmarkStart w:id="256" w:name="_Toc109899971"/>
      <w:bookmarkStart w:id="257" w:name="_Toc46771659"/>
      <w:bookmarkStart w:id="258" w:name="_Toc109900390"/>
      <w:bookmarkStart w:id="259"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3"/>
      <w:bookmarkEnd w:id="254"/>
      <w:bookmarkEnd w:id="255"/>
      <w:bookmarkEnd w:id="256"/>
      <w:bookmarkEnd w:id="257"/>
      <w:bookmarkEnd w:id="258"/>
      <w:r>
        <w:rPr>
          <w:rFonts w:hint="eastAsia" w:ascii="宋体" w:hAnsi="宋体" w:eastAsia="宋体" w:cs="宋体"/>
          <w:b/>
          <w:bCs/>
          <w:i w:val="0"/>
          <w:iCs w:val="0"/>
          <w:color w:val="auto"/>
          <w:kern w:val="2"/>
          <w:sz w:val="24"/>
          <w:szCs w:val="24"/>
          <w:highlight w:val="none"/>
          <w:lang w:val="en-US" w:eastAsia="zh-CN" w:bidi="ar-SA"/>
        </w:rPr>
        <w:t>递交</w:t>
      </w:r>
      <w:bookmarkEnd w:id="259"/>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60" w:name="_Toc109900489"/>
      <w:bookmarkStart w:id="261" w:name="_Toc109900070"/>
      <w:bookmarkStart w:id="262" w:name="_Toc109897552"/>
      <w:bookmarkStart w:id="263" w:name="_Toc109899651"/>
      <w:bookmarkStart w:id="264" w:name="_Toc155095707"/>
      <w:bookmarkStart w:id="265" w:name="_Toc156490296"/>
      <w:bookmarkStart w:id="266" w:name="_Toc109900071"/>
      <w:bookmarkStart w:id="267" w:name="_Toc109900490"/>
      <w:bookmarkStart w:id="268" w:name="_Toc109899652"/>
      <w:bookmarkStart w:id="269" w:name="_Toc109897553"/>
      <w:bookmarkStart w:id="270" w:name="_Toc156490297"/>
      <w:bookmarkStart w:id="271"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兵团政府采购网”—顶部通栏“信用融资”或者“兵团政府采购网”首页“政采贷｜电子保函”快捷模块查看：</w:t>
      </w:r>
    </w:p>
    <w:p w14:paraId="1F3A8C5E">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10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60"/>
      <w:bookmarkEnd w:id="261"/>
      <w:bookmarkEnd w:id="262"/>
      <w:bookmarkEnd w:id="263"/>
      <w:r>
        <w:rPr>
          <w:rFonts w:hint="eastAsia" w:ascii="宋体" w:hAnsi="宋体" w:eastAsia="宋体" w:cs="宋体"/>
          <w:b/>
          <w:bCs/>
          <w:i w:val="0"/>
          <w:iCs w:val="0"/>
          <w:color w:val="auto"/>
          <w:kern w:val="2"/>
          <w:sz w:val="24"/>
          <w:szCs w:val="24"/>
          <w:highlight w:val="none"/>
          <w:lang w:val="en-US" w:eastAsia="zh-CN" w:bidi="ar-SA"/>
        </w:rPr>
        <w:t>加密</w:t>
      </w:r>
      <w:bookmarkEnd w:id="264"/>
      <w:bookmarkEnd w:id="265"/>
    </w:p>
    <w:p w14:paraId="105C769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0AE412D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79A877B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rPr>
        <w:t>政府采购网（http://ccgp-bingtuan.gov.cn/）的”政采云登录入口”登录后，将加密电子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6"/>
      <w:bookmarkEnd w:id="267"/>
      <w:bookmarkEnd w:id="268"/>
      <w:bookmarkEnd w:id="269"/>
      <w:r>
        <w:rPr>
          <w:rFonts w:hint="eastAsia" w:ascii="宋体" w:hAnsi="宋体" w:eastAsia="宋体" w:cs="宋体"/>
          <w:b/>
          <w:bCs/>
          <w:i w:val="0"/>
          <w:iCs w:val="0"/>
          <w:color w:val="auto"/>
          <w:kern w:val="2"/>
          <w:sz w:val="24"/>
          <w:szCs w:val="24"/>
          <w:highlight w:val="none"/>
          <w:lang w:val="en-US" w:eastAsia="zh-CN" w:bidi="ar-SA"/>
        </w:rPr>
        <w:t>递交</w:t>
      </w:r>
      <w:bookmarkEnd w:id="270"/>
      <w:bookmarkEnd w:id="271"/>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2" w:name="_Toc155095709"/>
      <w:bookmarkStart w:id="273"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2"/>
      <w:bookmarkEnd w:id="273"/>
    </w:p>
    <w:p w14:paraId="6764A5C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4" w:name="_Toc155095710"/>
      <w:bookmarkStart w:id="275" w:name="_Toc109899654"/>
      <w:bookmarkStart w:id="276" w:name="_Toc109900073"/>
      <w:bookmarkStart w:id="277" w:name="_Toc109897555"/>
      <w:bookmarkStart w:id="278" w:name="_Toc156490299"/>
      <w:bookmarkStart w:id="279" w:name="_Toc109900492"/>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4"/>
      <w:bookmarkEnd w:id="275"/>
      <w:bookmarkEnd w:id="276"/>
      <w:bookmarkEnd w:id="277"/>
      <w:bookmarkEnd w:id="278"/>
      <w:bookmarkEnd w:id="279"/>
    </w:p>
    <w:p w14:paraId="059E1BF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80"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递交截止时间之前，可在兵团政府采购电子交易云平台上随时撤回已上传的电子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递交截止时间前重新上传到兵团政府采购电子交易云平台的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80"/>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1" w:name="_Toc155185874"/>
      <w:bookmarkStart w:id="282" w:name="_Toc158888664"/>
      <w:bookmarkStart w:id="283" w:name="_Toc155185973"/>
      <w:r>
        <w:rPr>
          <w:rFonts w:hint="eastAsia" w:ascii="宋体" w:hAnsi="宋体" w:eastAsia="宋体" w:cs="宋体"/>
          <w:b/>
          <w:bCs/>
          <w:i w:val="0"/>
          <w:iCs w:val="0"/>
          <w:color w:val="auto"/>
          <w:kern w:val="2"/>
          <w:sz w:val="24"/>
          <w:szCs w:val="24"/>
          <w:highlight w:val="none"/>
          <w:lang w:val="en-US" w:eastAsia="zh-CN" w:bidi="ar-SA"/>
        </w:rPr>
        <w:t>22.实物样品</w:t>
      </w:r>
      <w:bookmarkEnd w:id="281"/>
      <w:bookmarkEnd w:id="282"/>
      <w:bookmarkEnd w:id="283"/>
    </w:p>
    <w:p w14:paraId="3015EA9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4" w:name="_Toc158888665"/>
      <w:bookmarkStart w:id="285" w:name="_Toc155185974"/>
      <w:bookmarkStart w:id="286" w:name="_Toc155185875"/>
      <w:r>
        <w:rPr>
          <w:rFonts w:hint="eastAsia" w:ascii="宋体" w:hAnsi="宋体" w:eastAsia="宋体" w:cs="宋体"/>
          <w:b/>
          <w:bCs/>
          <w:i w:val="0"/>
          <w:iCs w:val="0"/>
          <w:color w:val="auto"/>
          <w:kern w:val="2"/>
          <w:sz w:val="24"/>
          <w:szCs w:val="24"/>
          <w:highlight w:val="none"/>
          <w:lang w:val="en-US" w:eastAsia="zh-CN" w:bidi="ar-SA"/>
        </w:rPr>
        <w:t>23.项目演示</w:t>
      </w:r>
      <w:bookmarkEnd w:id="284"/>
      <w:bookmarkEnd w:id="285"/>
      <w:bookmarkEnd w:id="286"/>
    </w:p>
    <w:p w14:paraId="3C48391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7" w:name="_Toc163493615"/>
      <w:bookmarkStart w:id="288" w:name="_Toc109899976"/>
      <w:bookmarkStart w:id="289" w:name="_Toc46771664"/>
      <w:bookmarkStart w:id="290" w:name="_Toc109899557"/>
      <w:bookmarkStart w:id="291" w:name="_Toc470172689"/>
      <w:bookmarkStart w:id="292" w:name="_Toc109897458"/>
      <w:bookmarkStart w:id="293" w:name="_Toc109900395"/>
      <w:r>
        <w:rPr>
          <w:rFonts w:hint="eastAsia" w:ascii="宋体" w:hAnsi="宋体" w:eastAsia="宋体" w:cs="宋体"/>
          <w:b/>
          <w:bCs/>
          <w:i w:val="0"/>
          <w:iCs w:val="0"/>
          <w:color w:val="auto"/>
          <w:kern w:val="2"/>
          <w:sz w:val="24"/>
          <w:szCs w:val="24"/>
          <w:highlight w:val="none"/>
          <w:lang w:val="en-US" w:eastAsia="zh-CN" w:bidi="ar-SA"/>
        </w:rPr>
        <w:t>（五）</w:t>
      </w:r>
      <w:bookmarkEnd w:id="287"/>
      <w:r>
        <w:rPr>
          <w:rFonts w:hint="eastAsia" w:ascii="宋体" w:hAnsi="宋体" w:eastAsia="宋体" w:cs="宋体"/>
          <w:b/>
          <w:bCs/>
          <w:i w:val="0"/>
          <w:iCs w:val="0"/>
          <w:color w:val="auto"/>
          <w:kern w:val="2"/>
          <w:sz w:val="24"/>
          <w:szCs w:val="24"/>
          <w:highlight w:val="none"/>
          <w:lang w:val="en-US" w:eastAsia="zh-CN" w:bidi="ar-SA"/>
        </w:rPr>
        <w:t>响应文件开启</w:t>
      </w:r>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4"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bCs/>
          <w:i w:val="0"/>
          <w:iCs w:val="0"/>
          <w:color w:val="auto"/>
          <w:sz w:val="24"/>
          <w:szCs w:val="24"/>
          <w:highlight w:val="none"/>
        </w:rPr>
      </w:pPr>
      <w:bookmarkStart w:id="295"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5"/>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40132782"/>
      <w:bookmarkStart w:id="297" w:name="_Toc161600316"/>
      <w:r>
        <w:rPr>
          <w:rFonts w:hint="eastAsia" w:ascii="宋体" w:hAnsi="宋体" w:eastAsia="宋体" w:cs="宋体"/>
          <w:b/>
          <w:bCs/>
          <w:i w:val="0"/>
          <w:iCs w:val="0"/>
          <w:color w:val="auto"/>
          <w:kern w:val="2"/>
          <w:sz w:val="24"/>
          <w:szCs w:val="24"/>
          <w:highlight w:val="none"/>
          <w:lang w:val="en-US" w:eastAsia="zh-CN" w:bidi="ar-SA"/>
        </w:rPr>
        <w:t>25.开启时间和地点</w:t>
      </w:r>
      <w:bookmarkEnd w:id="296"/>
      <w:bookmarkEnd w:id="297"/>
    </w:p>
    <w:p w14:paraId="19FC62D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zh-CN" w:eastAsia="zh-CN"/>
        </w:rPr>
        <w:t>兵团政府采购电子交易云平台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zh-CN" w:eastAsia="zh-CN"/>
        </w:rPr>
        <w:t>兵团政府采购电子交易云平台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8"/>
    <w:bookmarkEnd w:id="289"/>
    <w:bookmarkEnd w:id="290"/>
    <w:bookmarkEnd w:id="291"/>
    <w:bookmarkEnd w:id="292"/>
    <w:bookmarkEnd w:id="293"/>
    <w:bookmarkEnd w:id="294"/>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8" w:name="_Toc140132785"/>
      <w:bookmarkStart w:id="299" w:name="_Toc163492854"/>
      <w:bookmarkStart w:id="300" w:name="_Toc155185877"/>
      <w:r>
        <w:rPr>
          <w:rFonts w:hint="eastAsia" w:ascii="宋体" w:hAnsi="宋体" w:eastAsia="宋体" w:cs="宋体"/>
          <w:b/>
          <w:bCs/>
          <w:i w:val="0"/>
          <w:iCs w:val="0"/>
          <w:color w:val="auto"/>
          <w:kern w:val="2"/>
          <w:sz w:val="24"/>
          <w:szCs w:val="24"/>
          <w:highlight w:val="none"/>
          <w:lang w:val="en-US" w:eastAsia="zh-CN" w:bidi="ar-SA"/>
        </w:rPr>
        <w:t>（六）资格审查</w:t>
      </w:r>
      <w:bookmarkEnd w:id="298"/>
      <w:bookmarkEnd w:id="299"/>
      <w:bookmarkEnd w:id="300"/>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1"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1"/>
    </w:p>
    <w:p w14:paraId="3F6E8AD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2"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2"/>
    </w:p>
    <w:p w14:paraId="6F7626D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3"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3"/>
    </w:p>
    <w:p w14:paraId="44D43B8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4"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4"/>
    </w:p>
    <w:p w14:paraId="272F167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5" w:name="_Toc155185878"/>
      <w:bookmarkStart w:id="306" w:name="_Toc163492856"/>
      <w:bookmarkStart w:id="307" w:name="_Toc140132789"/>
      <w:r>
        <w:rPr>
          <w:rFonts w:hint="eastAsia" w:ascii="宋体" w:hAnsi="宋体" w:eastAsia="宋体" w:cs="宋体"/>
          <w:b/>
          <w:bCs/>
          <w:i w:val="0"/>
          <w:iCs w:val="0"/>
          <w:color w:val="auto"/>
          <w:kern w:val="2"/>
          <w:sz w:val="24"/>
          <w:szCs w:val="24"/>
          <w:highlight w:val="none"/>
          <w:lang w:val="en-US" w:eastAsia="zh-CN" w:bidi="ar-SA"/>
        </w:rPr>
        <w:t>（七）项目评</w:t>
      </w:r>
      <w:bookmarkEnd w:id="305"/>
      <w:bookmarkEnd w:id="306"/>
      <w:bookmarkEnd w:id="307"/>
      <w:r>
        <w:rPr>
          <w:rFonts w:hint="eastAsia" w:ascii="宋体" w:hAnsi="宋体" w:eastAsia="宋体" w:cs="宋体"/>
          <w:b/>
          <w:bCs/>
          <w:i w:val="0"/>
          <w:iCs w:val="0"/>
          <w:color w:val="auto"/>
          <w:kern w:val="2"/>
          <w:sz w:val="24"/>
          <w:szCs w:val="24"/>
          <w:highlight w:val="none"/>
          <w:lang w:val="en-US" w:eastAsia="zh-CN" w:bidi="ar-SA"/>
        </w:rPr>
        <w:t>审</w:t>
      </w:r>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8" w:name="_Toc140132790"/>
      <w:bookmarkStart w:id="309" w:name="_Toc163492857"/>
      <w:r>
        <w:rPr>
          <w:rFonts w:hint="eastAsia" w:ascii="宋体" w:hAnsi="宋体" w:eastAsia="宋体" w:cs="宋体"/>
          <w:b/>
          <w:bCs/>
          <w:i w:val="0"/>
          <w:iCs w:val="0"/>
          <w:color w:val="auto"/>
          <w:kern w:val="2"/>
          <w:sz w:val="24"/>
          <w:szCs w:val="24"/>
          <w:highlight w:val="none"/>
          <w:lang w:val="en-US" w:eastAsia="zh-CN" w:bidi="ar-SA"/>
        </w:rPr>
        <w:t>28.</w:t>
      </w:r>
      <w:bookmarkEnd w:id="308"/>
      <w:bookmarkEnd w:id="309"/>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0" w:name="_Toc140132791"/>
      <w:bookmarkStart w:id="311" w:name="_Toc163492858"/>
      <w:r>
        <w:rPr>
          <w:rFonts w:hint="eastAsia" w:ascii="宋体" w:hAnsi="宋体" w:eastAsia="宋体" w:cs="宋体"/>
          <w:b/>
          <w:bCs/>
          <w:i w:val="0"/>
          <w:iCs w:val="0"/>
          <w:color w:val="auto"/>
          <w:kern w:val="2"/>
          <w:sz w:val="24"/>
          <w:szCs w:val="24"/>
          <w:highlight w:val="none"/>
          <w:lang w:val="en-US" w:eastAsia="zh-CN" w:bidi="ar-SA"/>
        </w:rPr>
        <w:t>29.</w:t>
      </w:r>
      <w:bookmarkEnd w:id="310"/>
      <w:bookmarkEnd w:id="311"/>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1A9007D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2" w:name="_Toc46771670"/>
      <w:bookmarkStart w:id="313" w:name="_Toc470172692"/>
      <w:bookmarkStart w:id="314" w:name="_Toc109899982"/>
      <w:bookmarkStart w:id="315" w:name="_Toc109900401"/>
      <w:bookmarkStart w:id="316" w:name="_Toc109897464"/>
      <w:bookmarkStart w:id="317" w:name="_Toc109899563"/>
      <w:bookmarkStart w:id="318" w:name="_Toc163493616"/>
      <w:r>
        <w:rPr>
          <w:rFonts w:hint="eastAsia" w:ascii="宋体" w:hAnsi="宋体" w:eastAsia="宋体" w:cs="宋体"/>
          <w:b/>
          <w:bCs/>
          <w:i w:val="0"/>
          <w:iCs w:val="0"/>
          <w:color w:val="auto"/>
          <w:kern w:val="2"/>
          <w:sz w:val="24"/>
          <w:szCs w:val="24"/>
          <w:highlight w:val="none"/>
          <w:lang w:val="en-US" w:eastAsia="zh-CN" w:bidi="ar-SA"/>
        </w:rPr>
        <w:t>（八）成交</w:t>
      </w:r>
      <w:bookmarkEnd w:id="312"/>
      <w:bookmarkEnd w:id="313"/>
      <w:bookmarkEnd w:id="314"/>
      <w:bookmarkEnd w:id="315"/>
      <w:bookmarkEnd w:id="316"/>
      <w:bookmarkEnd w:id="317"/>
      <w:bookmarkEnd w:id="318"/>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9" w:name="_Toc109897465"/>
      <w:bookmarkStart w:id="320" w:name="_Toc109899983"/>
      <w:bookmarkStart w:id="321" w:name="_Toc109900402"/>
      <w:bookmarkStart w:id="322" w:name="_Toc48688820"/>
      <w:bookmarkStart w:id="323" w:name="_Toc46771671"/>
      <w:bookmarkStart w:id="324" w:name="_Toc48846140"/>
      <w:bookmarkStart w:id="325" w:name="_Toc46772272"/>
      <w:bookmarkStart w:id="326" w:name="_Toc52960584"/>
      <w:bookmarkStart w:id="327" w:name="_Toc52962758"/>
      <w:bookmarkStart w:id="328" w:name="_Toc51674242"/>
      <w:bookmarkStart w:id="329" w:name="_Toc109899564"/>
      <w:bookmarkStart w:id="330"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19"/>
      <w:bookmarkEnd w:id="320"/>
      <w:bookmarkEnd w:id="321"/>
      <w:bookmarkEnd w:id="322"/>
      <w:bookmarkEnd w:id="323"/>
      <w:bookmarkEnd w:id="324"/>
      <w:bookmarkEnd w:id="325"/>
      <w:bookmarkEnd w:id="326"/>
      <w:bookmarkEnd w:id="327"/>
      <w:bookmarkEnd w:id="328"/>
      <w:bookmarkEnd w:id="329"/>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31"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1"/>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32" w:name="_Toc46772273"/>
      <w:bookmarkStart w:id="333" w:name="_Toc109899565"/>
      <w:bookmarkStart w:id="334" w:name="_Toc109897466"/>
      <w:bookmarkStart w:id="335" w:name="_Toc52960585"/>
      <w:bookmarkStart w:id="336" w:name="_Toc48688821"/>
      <w:bookmarkStart w:id="337" w:name="_Toc109899984"/>
      <w:bookmarkStart w:id="338" w:name="_Toc52962759"/>
      <w:bookmarkStart w:id="339" w:name="_Toc48846141"/>
      <w:bookmarkStart w:id="340" w:name="_Toc46771672"/>
      <w:bookmarkStart w:id="341" w:name="_Toc51674243"/>
      <w:bookmarkStart w:id="342" w:name="_Toc109900403"/>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2"/>
      <w:bookmarkEnd w:id="333"/>
      <w:bookmarkEnd w:id="334"/>
      <w:bookmarkEnd w:id="335"/>
      <w:bookmarkEnd w:id="336"/>
      <w:bookmarkEnd w:id="337"/>
      <w:bookmarkEnd w:id="338"/>
      <w:bookmarkEnd w:id="339"/>
      <w:bookmarkEnd w:id="340"/>
      <w:bookmarkEnd w:id="341"/>
      <w:bookmarkEnd w:id="342"/>
    </w:p>
    <w:p w14:paraId="77507E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30"/>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43" w:name="_Toc109900404"/>
      <w:bookmarkStart w:id="344" w:name="_Toc163493618"/>
      <w:bookmarkStart w:id="345" w:name="_Toc46771673"/>
      <w:bookmarkStart w:id="346" w:name="_Toc109897467"/>
      <w:bookmarkStart w:id="347" w:name="_Toc109899566"/>
      <w:bookmarkStart w:id="348" w:name="_Toc109899985"/>
      <w:bookmarkStart w:id="349"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3"/>
      <w:bookmarkEnd w:id="344"/>
      <w:bookmarkEnd w:id="345"/>
      <w:bookmarkEnd w:id="346"/>
      <w:bookmarkEnd w:id="347"/>
      <w:bookmarkEnd w:id="348"/>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50" w:name="_Toc109899986"/>
      <w:bookmarkStart w:id="351" w:name="_Toc48688823"/>
      <w:bookmarkStart w:id="352" w:name="_Toc46771674"/>
      <w:bookmarkStart w:id="353" w:name="_Toc48846143"/>
      <w:bookmarkStart w:id="354" w:name="_Toc52960587"/>
      <w:bookmarkStart w:id="355" w:name="_Toc109900405"/>
      <w:bookmarkStart w:id="356" w:name="_Toc109899567"/>
      <w:bookmarkStart w:id="357" w:name="_Toc51674245"/>
      <w:bookmarkStart w:id="358" w:name="_Toc109897468"/>
      <w:bookmarkStart w:id="359" w:name="_Toc46772275"/>
      <w:bookmarkStart w:id="360" w:name="_Toc52962761"/>
      <w:r>
        <w:rPr>
          <w:rFonts w:hint="eastAsia" w:ascii="宋体" w:hAnsi="宋体" w:eastAsia="宋体" w:cs="宋体"/>
          <w:b/>
          <w:bCs/>
          <w:i w:val="0"/>
          <w:iCs w:val="0"/>
          <w:color w:val="auto"/>
          <w:kern w:val="2"/>
          <w:sz w:val="24"/>
          <w:szCs w:val="24"/>
          <w:highlight w:val="none"/>
          <w:lang w:val="en-US" w:eastAsia="zh-CN" w:bidi="ar-SA"/>
        </w:rPr>
        <w:t>35.质疑</w:t>
      </w:r>
      <w:bookmarkEnd w:id="350"/>
      <w:bookmarkEnd w:id="351"/>
      <w:bookmarkEnd w:id="352"/>
      <w:bookmarkEnd w:id="353"/>
      <w:bookmarkEnd w:id="354"/>
      <w:bookmarkEnd w:id="355"/>
      <w:bookmarkEnd w:id="356"/>
      <w:bookmarkEnd w:id="357"/>
      <w:bookmarkEnd w:id="358"/>
      <w:bookmarkEnd w:id="359"/>
      <w:bookmarkEnd w:id="360"/>
    </w:p>
    <w:bookmarkEnd w:id="108"/>
    <w:bookmarkEnd w:id="349"/>
    <w:p w14:paraId="522F842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bookmarkStart w:id="361" w:name="_Toc52960588"/>
      <w:bookmarkStart w:id="362" w:name="_Toc51674246"/>
      <w:bookmarkStart w:id="363" w:name="_Toc109899568"/>
      <w:bookmarkStart w:id="364" w:name="_Toc46772276"/>
      <w:bookmarkStart w:id="365" w:name="_Toc109899987"/>
      <w:bookmarkStart w:id="366" w:name="_Toc48688824"/>
      <w:bookmarkStart w:id="367" w:name="_Toc46771675"/>
      <w:bookmarkStart w:id="368" w:name="_Toc48846144"/>
      <w:bookmarkStart w:id="369" w:name="_Toc109900406"/>
      <w:bookmarkStart w:id="370" w:name="_Toc52962762"/>
      <w:bookmarkStart w:id="371" w:name="_Toc109897469"/>
      <w:bookmarkStart w:id="372" w:name="_Toc163493619"/>
      <w:bookmarkStart w:id="373" w:name="_Toc109900408"/>
      <w:bookmarkStart w:id="374" w:name="_Toc109899989"/>
      <w:bookmarkStart w:id="375" w:name="_Toc109897471"/>
      <w:bookmarkStart w:id="376" w:name="_Hlk60570485"/>
      <w:bookmarkStart w:id="377" w:name="_Toc109899570"/>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1"/>
      <w:bookmarkEnd w:id="362"/>
      <w:bookmarkEnd w:id="363"/>
      <w:bookmarkEnd w:id="364"/>
      <w:bookmarkEnd w:id="365"/>
      <w:bookmarkEnd w:id="366"/>
      <w:bookmarkEnd w:id="367"/>
      <w:bookmarkEnd w:id="368"/>
      <w:bookmarkEnd w:id="369"/>
      <w:bookmarkEnd w:id="370"/>
      <w:bookmarkEnd w:id="371"/>
    </w:p>
    <w:p w14:paraId="4E8601B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bookmarkStart w:id="378" w:name="_Toc109900407"/>
      <w:bookmarkStart w:id="379" w:name="_Toc48846145"/>
      <w:bookmarkStart w:id="380" w:name="_Toc109899988"/>
      <w:bookmarkStart w:id="381" w:name="_Toc46771676"/>
      <w:bookmarkStart w:id="382" w:name="_Toc109899569"/>
      <w:bookmarkStart w:id="383" w:name="_Toc52960589"/>
      <w:bookmarkStart w:id="384" w:name="_Toc48688825"/>
      <w:bookmarkStart w:id="385" w:name="_Toc109897470"/>
      <w:bookmarkStart w:id="386" w:name="_Toc51674247"/>
      <w:bookmarkStart w:id="387" w:name="_Toc46772277"/>
      <w:bookmarkStart w:id="388" w:name="_Toc52962763"/>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78"/>
      <w:bookmarkEnd w:id="379"/>
      <w:bookmarkEnd w:id="380"/>
      <w:bookmarkEnd w:id="381"/>
      <w:bookmarkEnd w:id="382"/>
      <w:bookmarkEnd w:id="383"/>
      <w:bookmarkEnd w:id="384"/>
      <w:bookmarkEnd w:id="385"/>
      <w:bookmarkEnd w:id="386"/>
      <w:bookmarkEnd w:id="387"/>
      <w:bookmarkEnd w:id="388"/>
    </w:p>
    <w:p w14:paraId="34C5EA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2"/>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89"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89"/>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0" w:name="_Toc140132806"/>
      <w:bookmarkStart w:id="391" w:name="_Toc161600338"/>
      <w:r>
        <w:rPr>
          <w:rFonts w:hint="eastAsia" w:ascii="宋体" w:hAnsi="宋体" w:eastAsia="宋体" w:cs="宋体"/>
          <w:b/>
          <w:bCs/>
          <w:i w:val="0"/>
          <w:iCs w:val="0"/>
          <w:color w:val="auto"/>
          <w:kern w:val="2"/>
          <w:sz w:val="24"/>
          <w:szCs w:val="24"/>
          <w:highlight w:val="none"/>
          <w:lang w:val="en-US" w:eastAsia="zh-CN" w:bidi="ar-SA"/>
        </w:rPr>
        <w:t>39.无效</w:t>
      </w:r>
      <w:bookmarkEnd w:id="390"/>
      <w:bookmarkEnd w:id="391"/>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92" w:name="_Toc161600340"/>
      <w:bookmarkStart w:id="393" w:name="_Toc140132766"/>
      <w:bookmarkStart w:id="394"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392"/>
      <w:bookmarkEnd w:id="393"/>
      <w:bookmarkEnd w:id="394"/>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95"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95"/>
    </w:p>
    <w:p w14:paraId="59F3A450">
      <w:pPr>
        <w:pStyle w:val="36"/>
        <w:keepNext w:val="0"/>
        <w:keepLines w:val="0"/>
        <w:pageBreakBefore w:val="0"/>
        <w:widowControl w:val="0"/>
        <w:kinsoku/>
        <w:overflowPunct/>
        <w:topLinePunct w:val="0"/>
        <w:autoSpaceDE/>
        <w:autoSpaceDN/>
        <w:bidi w:val="0"/>
        <w:adjustRightInd/>
        <w:jc w:val="both"/>
        <w:textAlignment w:val="auto"/>
        <w:rPr>
          <w:rFonts w:hint="eastAsia"/>
          <w:b w:val="0"/>
          <w:bCs w:val="0"/>
          <w:snapToGrid w:val="0"/>
          <w:color w:val="auto"/>
          <w:sz w:val="24"/>
          <w:highlight w:val="none"/>
          <w:lang w:val="en-US" w:eastAsia="zh-CN"/>
        </w:rPr>
      </w:pPr>
      <w:r>
        <w:rPr>
          <w:rFonts w:hint="eastAsia"/>
          <w:b w:val="0"/>
          <w:bCs w:val="0"/>
          <w:snapToGrid w:val="0"/>
          <w:color w:val="auto"/>
          <w:sz w:val="24"/>
          <w:highlight w:val="none"/>
          <w:lang w:val="en-US" w:eastAsia="zh-CN"/>
        </w:rPr>
        <w:t>41.1本国产品标准及支持政策</w:t>
      </w:r>
    </w:p>
    <w:p w14:paraId="441816D7">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B40C7E8">
      <w:pPr>
        <w:pStyle w:val="36"/>
        <w:keepNext w:val="0"/>
        <w:keepLines w:val="0"/>
        <w:pageBreakBefore w:val="0"/>
        <w:widowControl w:val="0"/>
        <w:kinsoku/>
        <w:overflowPunct/>
        <w:topLinePunct w:val="0"/>
        <w:autoSpaceDE/>
        <w:autoSpaceDN/>
        <w:bidi w:val="0"/>
        <w:adjustRightInd/>
        <w:jc w:val="both"/>
        <w:textAlignment w:val="auto"/>
        <w:rPr>
          <w:rFonts w:hint="default" w:eastAsia="宋体"/>
          <w:b w:val="0"/>
          <w:bCs w:val="0"/>
          <w:snapToGrid w:val="0"/>
          <w:color w:val="auto"/>
          <w:sz w:val="24"/>
          <w:highlight w:val="none"/>
          <w:lang w:val="en-US" w:eastAsia="zh-CN"/>
        </w:rPr>
      </w:pPr>
      <w:r>
        <w:rPr>
          <w:rFonts w:hint="eastAsia"/>
          <w:b w:val="0"/>
          <w:bCs w:val="0"/>
          <w:snapToGrid w:val="0"/>
          <w:color w:val="auto"/>
          <w:sz w:val="24"/>
          <w:highlight w:val="none"/>
          <w:lang w:val="en-US" w:eastAsia="zh-CN"/>
        </w:rPr>
        <w:t>41.2进口产品</w:t>
      </w:r>
    </w:p>
    <w:p w14:paraId="169666B9">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进口产品指通过中国海关报关验放进入中国境内且产自关境外的产品，包括已经进入中国境内的进口产品。</w:t>
      </w:r>
    </w:p>
    <w:p w14:paraId="0C404CE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3若采购需求中写明允许采购进口产品，供应商应保证所响应产品可履行合法报通关手续进入中国关境内。</w:t>
      </w:r>
    </w:p>
    <w:p w14:paraId="3D07704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6"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6"/>
    </w:p>
    <w:p w14:paraId="3DC30D3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7"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7"/>
    </w:p>
    <w:p w14:paraId="74D8327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3480636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3"/>
    <w:bookmarkEnd w:id="374"/>
    <w:bookmarkEnd w:id="375"/>
    <w:bookmarkEnd w:id="376"/>
    <w:bookmarkEnd w:id="377"/>
    <w:p w14:paraId="1251808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bookmarkStart w:id="398" w:name="_Toc109899993"/>
      <w:bookmarkStart w:id="399" w:name="_Toc109900412"/>
      <w:bookmarkStart w:id="400" w:name="_Toc109897475"/>
      <w:bookmarkStart w:id="401" w:name="_Toc163493622"/>
      <w:bookmarkStart w:id="402" w:name="_Toc109899574"/>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398"/>
      <w:bookmarkEnd w:id="399"/>
      <w:bookmarkEnd w:id="400"/>
      <w:bookmarkEnd w:id="401"/>
      <w:bookmarkEnd w:id="402"/>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3" w:name="_Toc161600345"/>
      <w:bookmarkStart w:id="404"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03"/>
    </w:p>
    <w:p w14:paraId="59269D3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5" w:name="_Toc109899575"/>
      <w:bookmarkStart w:id="406" w:name="_Toc109899994"/>
      <w:bookmarkStart w:id="407" w:name="_Toc109900413"/>
      <w:bookmarkStart w:id="408" w:name="_Toc163493623"/>
      <w:r>
        <w:rPr>
          <w:rFonts w:hint="eastAsia" w:ascii="宋体" w:hAnsi="宋体" w:eastAsia="宋体" w:cs="宋体"/>
          <w:b/>
          <w:bCs/>
          <w:i w:val="0"/>
          <w:iCs w:val="0"/>
          <w:color w:val="auto"/>
          <w:kern w:val="2"/>
          <w:sz w:val="24"/>
          <w:szCs w:val="24"/>
          <w:highlight w:val="none"/>
          <w:lang w:val="en-US" w:eastAsia="zh-CN" w:bidi="ar-SA"/>
        </w:rPr>
        <w:t>（十五）其他</w:t>
      </w:r>
      <w:bookmarkEnd w:id="404"/>
      <w:bookmarkEnd w:id="405"/>
      <w:bookmarkEnd w:id="406"/>
      <w:bookmarkEnd w:id="407"/>
      <w:bookmarkEnd w:id="408"/>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9"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09"/>
    </w:p>
    <w:p w14:paraId="3957C99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0" w:name="_Toc109899576"/>
      <w:bookmarkStart w:id="411" w:name="_Toc109897477"/>
      <w:bookmarkStart w:id="412" w:name="_Toc109899995"/>
      <w:bookmarkStart w:id="413" w:name="_Toc109900414"/>
      <w:r>
        <w:rPr>
          <w:rFonts w:hint="eastAsia" w:ascii="宋体" w:hAnsi="宋体" w:eastAsia="宋体" w:cs="宋体"/>
          <w:b/>
          <w:bCs/>
          <w:i w:val="0"/>
          <w:iCs w:val="0"/>
          <w:color w:val="auto"/>
          <w:kern w:val="2"/>
          <w:sz w:val="24"/>
          <w:szCs w:val="24"/>
          <w:highlight w:val="none"/>
          <w:lang w:val="en-US" w:eastAsia="zh-CN" w:bidi="ar-SA"/>
        </w:rPr>
        <w:t>49.适用法律</w:t>
      </w:r>
      <w:bookmarkEnd w:id="410"/>
      <w:bookmarkEnd w:id="411"/>
      <w:bookmarkEnd w:id="412"/>
      <w:bookmarkEnd w:id="413"/>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4" w:name="_Toc155185887"/>
      <w:bookmarkStart w:id="415"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14"/>
      <w:bookmarkEnd w:id="415"/>
    </w:p>
    <w:p w14:paraId="02BEF40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6A67B13D">
      <w:pPr>
        <w:pStyle w:val="36"/>
        <w:ind w:firstLine="480"/>
        <w:jc w:val="both"/>
        <w:rPr>
          <w:rFonts w:hint="eastAsia" w:ascii="宋体" w:hAnsi="宋体" w:eastAsia="宋体" w:cs="宋体"/>
          <w:i w:val="0"/>
          <w:iCs w:val="0"/>
          <w:color w:val="auto"/>
          <w:sz w:val="24"/>
          <w:szCs w:val="24"/>
          <w:highlight w:val="none"/>
        </w:rPr>
      </w:pPr>
    </w:p>
    <w:p w14:paraId="216F1C6D">
      <w:pPr>
        <w:pStyle w:val="36"/>
        <w:ind w:firstLine="480"/>
        <w:jc w:val="both"/>
        <w:rPr>
          <w:i w:val="0"/>
          <w:iCs w:val="0"/>
          <w:color w:val="auto"/>
          <w:highlight w:val="none"/>
        </w:rPr>
      </w:pPr>
    </w:p>
    <w:p w14:paraId="10B57B4E">
      <w:pPr>
        <w:pStyle w:val="36"/>
        <w:ind w:firstLine="480"/>
        <w:jc w:val="both"/>
        <w:rPr>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39B2275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6" w:name="_Toc163493624"/>
      <w:bookmarkStart w:id="417" w:name="_Toc15068"/>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16"/>
      <w:bookmarkEnd w:id="417"/>
    </w:p>
    <w:p w14:paraId="28902EDC">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eastAsia" w:ascii="宋体" w:hAnsi="宋体" w:eastAsia="宋体" w:cs="宋体"/>
          <w:b/>
          <w:bCs/>
          <w:i w:val="0"/>
          <w:iCs w:val="0"/>
          <w:color w:val="auto"/>
          <w:kern w:val="2"/>
          <w:sz w:val="24"/>
          <w:szCs w:val="24"/>
          <w:highlight w:val="none"/>
          <w:lang w:val="en-US" w:eastAsia="zh-CN" w:bidi="ar-SA"/>
        </w:rPr>
      </w:pPr>
      <w:bookmarkStart w:id="418" w:name="_Toc155185889"/>
      <w:bookmarkStart w:id="419" w:name="_Toc140132812"/>
      <w:bookmarkStart w:id="420" w:name="_Toc163492886"/>
      <w:bookmarkStart w:id="421" w:name="_Toc163493631"/>
      <w:r>
        <w:rPr>
          <w:rFonts w:hint="eastAsia" w:ascii="宋体" w:hAnsi="宋体" w:eastAsia="宋体" w:cs="宋体"/>
          <w:b/>
          <w:bCs/>
          <w:i w:val="0"/>
          <w:iCs w:val="0"/>
          <w:color w:val="auto"/>
          <w:kern w:val="2"/>
          <w:sz w:val="24"/>
          <w:szCs w:val="24"/>
          <w:highlight w:val="none"/>
          <w:lang w:val="en-US" w:eastAsia="zh-CN" w:bidi="ar-SA"/>
        </w:rPr>
        <w:t>1.项目基本情况</w:t>
      </w:r>
    </w:p>
    <w:p w14:paraId="674AB20A">
      <w:pPr>
        <w:pStyle w:val="4"/>
        <w:keepNext/>
        <w:keepLines/>
        <w:pageBreakBefore w:val="0"/>
        <w:widowControl w:val="0"/>
        <w:kinsoku/>
        <w:wordWrap/>
        <w:overflowPunct/>
        <w:topLinePunct w:val="0"/>
        <w:autoSpaceDE/>
        <w:autoSpaceDN/>
        <w:bidi w:val="0"/>
        <w:adjustRightInd/>
        <w:snapToGrid w:val="0"/>
        <w:spacing w:before="0" w:after="0" w:line="560" w:lineRule="exact"/>
        <w:ind w:left="0" w:firstLine="480" w:firstLineChars="200"/>
        <w:jc w:val="left"/>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1.1物业情况</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5555"/>
      </w:tblGrid>
      <w:tr w14:paraId="5F1A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5" w:type="dxa"/>
            <w:noWrap w:val="0"/>
            <w:vAlign w:val="center"/>
          </w:tcPr>
          <w:p w14:paraId="14DFB19B">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物业名称</w:t>
            </w:r>
          </w:p>
        </w:tc>
        <w:tc>
          <w:tcPr>
            <w:tcW w:w="5555" w:type="dxa"/>
            <w:noWrap w:val="0"/>
            <w:vAlign w:val="center"/>
          </w:tcPr>
          <w:p w14:paraId="5F8CBA27">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物业地址</w:t>
            </w:r>
          </w:p>
        </w:tc>
      </w:tr>
      <w:tr w14:paraId="516B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65" w:type="dxa"/>
            <w:noWrap w:val="0"/>
            <w:vAlign w:val="center"/>
          </w:tcPr>
          <w:p w14:paraId="569221F1">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default" w:ascii="宋体" w:hAnsi="宋体" w:eastAsia="宋体" w:cstheme="minorBidi"/>
                <w:i w:val="0"/>
                <w:iCs w:val="0"/>
                <w:color w:val="auto"/>
                <w:kern w:val="2"/>
                <w:sz w:val="24"/>
                <w:szCs w:val="22"/>
                <w:highlight w:val="none"/>
                <w:u w:val="none"/>
                <w:lang w:val="en-US" w:eastAsia="zh-CN" w:bidi="ar-SA"/>
              </w:rPr>
              <w:t>第六师奇台医院</w:t>
            </w:r>
          </w:p>
        </w:tc>
        <w:tc>
          <w:tcPr>
            <w:tcW w:w="5555" w:type="dxa"/>
            <w:noWrap w:val="0"/>
            <w:vAlign w:val="center"/>
          </w:tcPr>
          <w:p w14:paraId="748A8B37">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default" w:ascii="宋体" w:hAnsi="宋体" w:eastAsia="宋体" w:cstheme="minorBidi"/>
                <w:i w:val="0"/>
                <w:iCs w:val="0"/>
                <w:color w:val="auto"/>
                <w:kern w:val="2"/>
                <w:sz w:val="24"/>
                <w:szCs w:val="22"/>
                <w:highlight w:val="none"/>
                <w:u w:val="none"/>
                <w:lang w:val="en-US" w:eastAsia="zh-CN" w:bidi="ar-SA"/>
              </w:rPr>
              <w:t>新疆奇台县解放西街540号</w:t>
            </w:r>
          </w:p>
        </w:tc>
      </w:tr>
    </w:tbl>
    <w:p w14:paraId="4133D85C">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2.物业服务范围</w:t>
      </w:r>
    </w:p>
    <w:p w14:paraId="5037E9DA">
      <w:pPr>
        <w:pStyle w:val="4"/>
        <w:keepNext/>
        <w:keepLines/>
        <w:pageBreakBefore w:val="0"/>
        <w:widowControl w:val="0"/>
        <w:kinsoku/>
        <w:wordWrap/>
        <w:overflowPunct/>
        <w:topLinePunct w:val="0"/>
        <w:autoSpaceDE/>
        <w:autoSpaceDN/>
        <w:bidi w:val="0"/>
        <w:adjustRightInd/>
        <w:snapToGrid w:val="0"/>
        <w:spacing w:before="0" w:after="0" w:line="560" w:lineRule="exact"/>
        <w:ind w:left="0" w:firstLine="480" w:firstLineChars="200"/>
        <w:jc w:val="left"/>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（1）保洁管理（建筑物）</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358"/>
        <w:gridCol w:w="2425"/>
        <w:gridCol w:w="1719"/>
      </w:tblGrid>
      <w:tr w14:paraId="4A66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5" w:type="dxa"/>
            <w:gridSpan w:val="2"/>
            <w:noWrap w:val="0"/>
            <w:vAlign w:val="center"/>
          </w:tcPr>
          <w:p w14:paraId="7FD392A7">
            <w:pPr>
              <w:pStyle w:val="47"/>
              <w:jc w:val="center"/>
              <w:rPr>
                <w:rFonts w:hint="eastAsia" w:ascii="仿宋_GB2312" w:hAnsi="仿宋_GB2312" w:eastAsia="仿宋_GB2312" w:cs="仿宋_GB2312"/>
                <w:b/>
                <w:bCs/>
                <w:color w:val="auto"/>
                <w:sz w:val="21"/>
                <w:szCs w:val="21"/>
                <w:highlight w:val="none"/>
              </w:rPr>
            </w:pPr>
            <w:r>
              <w:rPr>
                <w:rFonts w:hint="eastAsia" w:ascii="宋体" w:hAnsi="宋体" w:eastAsia="宋体" w:cs="宋体"/>
                <w:b/>
                <w:bCs/>
                <w:i w:val="0"/>
                <w:iCs w:val="0"/>
                <w:color w:val="auto"/>
                <w:sz w:val="24"/>
                <w:szCs w:val="24"/>
                <w:highlight w:val="none"/>
                <w:lang w:val="en-US" w:eastAsia="zh-CN"/>
              </w:rPr>
              <w:t>名称</w:t>
            </w:r>
          </w:p>
        </w:tc>
        <w:tc>
          <w:tcPr>
            <w:tcW w:w="2425" w:type="dxa"/>
            <w:noWrap w:val="0"/>
            <w:vAlign w:val="center"/>
          </w:tcPr>
          <w:p w14:paraId="555DAD31">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明细</w:t>
            </w:r>
          </w:p>
        </w:tc>
        <w:tc>
          <w:tcPr>
            <w:tcW w:w="1719" w:type="dxa"/>
            <w:noWrap w:val="0"/>
            <w:vAlign w:val="center"/>
          </w:tcPr>
          <w:p w14:paraId="5DB6E532">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服务内容及标准</w:t>
            </w:r>
          </w:p>
        </w:tc>
      </w:tr>
      <w:tr w14:paraId="3F75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75" w:type="dxa"/>
            <w:gridSpan w:val="2"/>
            <w:noWrap w:val="0"/>
            <w:vAlign w:val="center"/>
          </w:tcPr>
          <w:p w14:paraId="2F2322C1">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建筑名称1</w:t>
            </w:r>
          </w:p>
        </w:tc>
        <w:tc>
          <w:tcPr>
            <w:tcW w:w="2425" w:type="dxa"/>
            <w:noWrap w:val="0"/>
            <w:vAlign w:val="center"/>
          </w:tcPr>
          <w:p w14:paraId="75CCE742">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外科楼</w:t>
            </w:r>
          </w:p>
        </w:tc>
        <w:tc>
          <w:tcPr>
            <w:tcW w:w="1719" w:type="dxa"/>
            <w:noWrap w:val="0"/>
            <w:vAlign w:val="center"/>
          </w:tcPr>
          <w:p w14:paraId="0FF209B3">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616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17" w:type="dxa"/>
            <w:vMerge w:val="restart"/>
            <w:noWrap w:val="0"/>
            <w:vAlign w:val="center"/>
          </w:tcPr>
          <w:p w14:paraId="323BDE0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总面积</w:t>
            </w:r>
          </w:p>
        </w:tc>
        <w:tc>
          <w:tcPr>
            <w:tcW w:w="3358" w:type="dxa"/>
            <w:noWrap w:val="0"/>
            <w:vAlign w:val="center"/>
          </w:tcPr>
          <w:p w14:paraId="4EE24801">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建筑面积（㎡）</w:t>
            </w:r>
          </w:p>
        </w:tc>
        <w:tc>
          <w:tcPr>
            <w:tcW w:w="2425" w:type="dxa"/>
            <w:noWrap w:val="0"/>
            <w:vAlign w:val="center"/>
          </w:tcPr>
          <w:p w14:paraId="777DB638">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6841.56平方米</w:t>
            </w:r>
          </w:p>
        </w:tc>
        <w:tc>
          <w:tcPr>
            <w:tcW w:w="1719" w:type="dxa"/>
            <w:noWrap w:val="0"/>
            <w:vAlign w:val="center"/>
          </w:tcPr>
          <w:p w14:paraId="58570E26">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0840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17" w:type="dxa"/>
            <w:vMerge w:val="continue"/>
            <w:noWrap w:val="0"/>
            <w:vAlign w:val="center"/>
          </w:tcPr>
          <w:p w14:paraId="1E1A28CA">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3358" w:type="dxa"/>
            <w:noWrap w:val="0"/>
            <w:vAlign w:val="center"/>
          </w:tcPr>
          <w:p w14:paraId="3088BB97">
            <w:pPr>
              <w:ind w:firstLine="480" w:firstLineChars="200"/>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需保洁面积（㎡）</w:t>
            </w:r>
          </w:p>
        </w:tc>
        <w:tc>
          <w:tcPr>
            <w:tcW w:w="2425" w:type="dxa"/>
            <w:noWrap w:val="0"/>
            <w:vAlign w:val="center"/>
          </w:tcPr>
          <w:p w14:paraId="41C91CF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6841.56平方米</w:t>
            </w:r>
          </w:p>
        </w:tc>
        <w:tc>
          <w:tcPr>
            <w:tcW w:w="1719" w:type="dxa"/>
            <w:noWrap w:val="0"/>
            <w:vAlign w:val="center"/>
          </w:tcPr>
          <w:p w14:paraId="1B9ED82A">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0FCD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017" w:type="dxa"/>
            <w:noWrap w:val="0"/>
            <w:vAlign w:val="center"/>
          </w:tcPr>
          <w:p w14:paraId="39403F1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w:t>
            </w:r>
          </w:p>
        </w:tc>
        <w:tc>
          <w:tcPr>
            <w:tcW w:w="3358" w:type="dxa"/>
            <w:noWrap w:val="0"/>
            <w:vAlign w:val="center"/>
          </w:tcPr>
          <w:p w14:paraId="0315FD0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门窗总数量（个）及总面积（㎡）</w:t>
            </w:r>
          </w:p>
        </w:tc>
        <w:tc>
          <w:tcPr>
            <w:tcW w:w="2425" w:type="dxa"/>
            <w:noWrap w:val="0"/>
            <w:vAlign w:val="center"/>
          </w:tcPr>
          <w:p w14:paraId="541ECAF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186个，面积558平方米</w:t>
            </w:r>
          </w:p>
        </w:tc>
        <w:tc>
          <w:tcPr>
            <w:tcW w:w="1719" w:type="dxa"/>
            <w:noWrap w:val="0"/>
            <w:vAlign w:val="center"/>
          </w:tcPr>
          <w:p w14:paraId="3099C475">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6DF1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17" w:type="dxa"/>
            <w:noWrap w:val="0"/>
            <w:vAlign w:val="center"/>
          </w:tcPr>
          <w:p w14:paraId="735B68C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w:t>
            </w:r>
          </w:p>
        </w:tc>
        <w:tc>
          <w:tcPr>
            <w:tcW w:w="3358" w:type="dxa"/>
            <w:noWrap w:val="0"/>
            <w:vAlign w:val="center"/>
          </w:tcPr>
          <w:p w14:paraId="362AF63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地面各材质及总面积（㎡）</w:t>
            </w:r>
          </w:p>
        </w:tc>
        <w:tc>
          <w:tcPr>
            <w:tcW w:w="2425" w:type="dxa"/>
            <w:noWrap w:val="0"/>
            <w:vAlign w:val="center"/>
          </w:tcPr>
          <w:p w14:paraId="1DB6E659">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瓷砖总面积1140.26平方米（一层）、地胶板总面积5701.3平方米（二层-6层）</w:t>
            </w:r>
          </w:p>
        </w:tc>
        <w:tc>
          <w:tcPr>
            <w:tcW w:w="1719" w:type="dxa"/>
            <w:noWrap w:val="0"/>
            <w:vAlign w:val="center"/>
          </w:tcPr>
          <w:p w14:paraId="1BB4C983">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3C47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7" w:type="dxa"/>
            <w:noWrap w:val="0"/>
            <w:vAlign w:val="center"/>
          </w:tcPr>
          <w:p w14:paraId="54C820E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w:t>
            </w:r>
          </w:p>
        </w:tc>
        <w:tc>
          <w:tcPr>
            <w:tcW w:w="3358" w:type="dxa"/>
            <w:noWrap w:val="0"/>
            <w:vAlign w:val="center"/>
          </w:tcPr>
          <w:p w14:paraId="442CD31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卫生间数量（个）及总面积（㎡）</w:t>
            </w:r>
          </w:p>
        </w:tc>
        <w:tc>
          <w:tcPr>
            <w:tcW w:w="2425" w:type="dxa"/>
            <w:noWrap w:val="0"/>
            <w:vAlign w:val="center"/>
          </w:tcPr>
          <w:p w14:paraId="5205000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卫生间47个，总面积188平方米</w:t>
            </w:r>
          </w:p>
        </w:tc>
        <w:tc>
          <w:tcPr>
            <w:tcW w:w="1719" w:type="dxa"/>
            <w:noWrap w:val="0"/>
            <w:vAlign w:val="center"/>
          </w:tcPr>
          <w:p w14:paraId="6DDAF39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30EF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7" w:type="dxa"/>
            <w:noWrap w:val="0"/>
            <w:vAlign w:val="center"/>
          </w:tcPr>
          <w:p w14:paraId="7D2F2258">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w:t>
            </w:r>
          </w:p>
        </w:tc>
        <w:tc>
          <w:tcPr>
            <w:tcW w:w="3358" w:type="dxa"/>
            <w:noWrap w:val="0"/>
            <w:vAlign w:val="center"/>
          </w:tcPr>
          <w:p w14:paraId="74E5363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各垃圾存放点位置、面积 （㎡）及数量（个）</w:t>
            </w:r>
          </w:p>
        </w:tc>
        <w:tc>
          <w:tcPr>
            <w:tcW w:w="2425" w:type="dxa"/>
            <w:noWrap w:val="0"/>
            <w:vAlign w:val="center"/>
          </w:tcPr>
          <w:p w14:paraId="32D0FAD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垃圾存放点位于各科室公共卫生间、面积15平方米，数量共5个</w:t>
            </w:r>
          </w:p>
        </w:tc>
        <w:tc>
          <w:tcPr>
            <w:tcW w:w="1719" w:type="dxa"/>
            <w:noWrap w:val="0"/>
            <w:vAlign w:val="center"/>
          </w:tcPr>
          <w:p w14:paraId="16A5CB3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bl>
    <w:p w14:paraId="5737AAFB">
      <w:pPr>
        <w:pStyle w:val="4"/>
        <w:keepNext/>
        <w:keepLines/>
        <w:pageBreakBefore w:val="0"/>
        <w:widowControl w:val="0"/>
        <w:kinsoku/>
        <w:wordWrap/>
        <w:overflowPunct/>
        <w:topLinePunct w:val="0"/>
        <w:autoSpaceDE/>
        <w:autoSpaceDN/>
        <w:bidi w:val="0"/>
        <w:adjustRightInd/>
        <w:snapToGrid w:val="0"/>
        <w:spacing w:before="0" w:after="0" w:line="400" w:lineRule="exact"/>
        <w:ind w:left="0"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57"/>
        <w:gridCol w:w="2350"/>
        <w:gridCol w:w="1785"/>
      </w:tblGrid>
      <w:tr w14:paraId="5487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51C37F84">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名称</w:t>
            </w:r>
          </w:p>
        </w:tc>
        <w:tc>
          <w:tcPr>
            <w:tcW w:w="2350" w:type="dxa"/>
            <w:vAlign w:val="center"/>
          </w:tcPr>
          <w:p w14:paraId="240E0DCD">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明细</w:t>
            </w:r>
          </w:p>
        </w:tc>
        <w:tc>
          <w:tcPr>
            <w:tcW w:w="1785" w:type="dxa"/>
            <w:vAlign w:val="center"/>
          </w:tcPr>
          <w:p w14:paraId="40BD87AD">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服务内容及标准</w:t>
            </w:r>
          </w:p>
        </w:tc>
      </w:tr>
      <w:tr w14:paraId="6E6C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69B2F60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建筑名称2</w:t>
            </w:r>
          </w:p>
        </w:tc>
        <w:tc>
          <w:tcPr>
            <w:tcW w:w="2350" w:type="dxa"/>
            <w:vAlign w:val="center"/>
          </w:tcPr>
          <w:p w14:paraId="3D0075F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门诊综合楼</w:t>
            </w:r>
          </w:p>
        </w:tc>
        <w:tc>
          <w:tcPr>
            <w:tcW w:w="1785" w:type="dxa"/>
          </w:tcPr>
          <w:p w14:paraId="30C2C1C8">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2684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42E703C5">
            <w:pPr>
              <w:jc w:val="center"/>
              <w:rPr>
                <w:rFonts w:hint="eastAsia" w:ascii="宋体" w:hAnsi="宋体" w:eastAsia="宋体" w:cstheme="minorBidi"/>
                <w:i w:val="0"/>
                <w:iCs w:val="0"/>
                <w:color w:val="auto"/>
                <w:kern w:val="2"/>
                <w:sz w:val="24"/>
                <w:szCs w:val="22"/>
                <w:highlight w:val="none"/>
                <w:u w:val="none"/>
                <w:lang w:val="en-US" w:eastAsia="zh-CN" w:bidi="ar-SA"/>
              </w:rPr>
            </w:pPr>
          </w:p>
          <w:p w14:paraId="53C88069">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总面积</w:t>
            </w:r>
          </w:p>
        </w:tc>
        <w:tc>
          <w:tcPr>
            <w:tcW w:w="2257" w:type="dxa"/>
            <w:vAlign w:val="center"/>
          </w:tcPr>
          <w:p w14:paraId="0CACDB2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建筑面积（㎡）</w:t>
            </w:r>
          </w:p>
        </w:tc>
        <w:tc>
          <w:tcPr>
            <w:tcW w:w="2350" w:type="dxa"/>
            <w:vAlign w:val="center"/>
          </w:tcPr>
          <w:p w14:paraId="2909296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13068.074平方米</w:t>
            </w:r>
          </w:p>
        </w:tc>
        <w:tc>
          <w:tcPr>
            <w:tcW w:w="1785" w:type="dxa"/>
            <w:vAlign w:val="center"/>
          </w:tcPr>
          <w:p w14:paraId="280D1092">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5F7A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02E088B9">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2257" w:type="dxa"/>
            <w:vAlign w:val="center"/>
          </w:tcPr>
          <w:p w14:paraId="11EEFEA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需保洁面积（㎡）</w:t>
            </w:r>
          </w:p>
        </w:tc>
        <w:tc>
          <w:tcPr>
            <w:tcW w:w="2350" w:type="dxa"/>
            <w:vAlign w:val="center"/>
          </w:tcPr>
          <w:p w14:paraId="1257882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13068.07平方米</w:t>
            </w:r>
          </w:p>
        </w:tc>
        <w:tc>
          <w:tcPr>
            <w:tcW w:w="1785" w:type="dxa"/>
            <w:vAlign w:val="center"/>
          </w:tcPr>
          <w:p w14:paraId="651172AE">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16AC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F23F76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w:t>
            </w:r>
          </w:p>
        </w:tc>
        <w:tc>
          <w:tcPr>
            <w:tcW w:w="2257" w:type="dxa"/>
            <w:vAlign w:val="center"/>
          </w:tcPr>
          <w:p w14:paraId="7A6112A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门窗总数量（个）及总面积（㎡）</w:t>
            </w:r>
          </w:p>
        </w:tc>
        <w:tc>
          <w:tcPr>
            <w:tcW w:w="2350" w:type="dxa"/>
            <w:vAlign w:val="center"/>
          </w:tcPr>
          <w:p w14:paraId="2459825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300个，面积1080平方米</w:t>
            </w:r>
          </w:p>
        </w:tc>
        <w:tc>
          <w:tcPr>
            <w:tcW w:w="1785" w:type="dxa"/>
            <w:vAlign w:val="center"/>
          </w:tcPr>
          <w:p w14:paraId="5F7BB41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3E55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2130" w:type="dxa"/>
            <w:vAlign w:val="center"/>
          </w:tcPr>
          <w:p w14:paraId="4CFF697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w:t>
            </w:r>
          </w:p>
        </w:tc>
        <w:tc>
          <w:tcPr>
            <w:tcW w:w="2257" w:type="dxa"/>
            <w:vAlign w:val="center"/>
          </w:tcPr>
          <w:p w14:paraId="394D150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地面各材质 及 总面积 （㎡）</w:t>
            </w:r>
          </w:p>
        </w:tc>
        <w:tc>
          <w:tcPr>
            <w:tcW w:w="2350" w:type="dxa"/>
            <w:vAlign w:val="center"/>
          </w:tcPr>
          <w:p w14:paraId="315C76B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瓷砖总面积3015.69平方米（-1层-3层）、地胶板总面积10052.38平方米（4层-12层）</w:t>
            </w:r>
          </w:p>
        </w:tc>
        <w:tc>
          <w:tcPr>
            <w:tcW w:w="1785" w:type="dxa"/>
            <w:vAlign w:val="center"/>
          </w:tcPr>
          <w:p w14:paraId="5EB3BF6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4DBA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8CC32E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w:t>
            </w:r>
          </w:p>
        </w:tc>
        <w:tc>
          <w:tcPr>
            <w:tcW w:w="2257" w:type="dxa"/>
            <w:vAlign w:val="center"/>
          </w:tcPr>
          <w:p w14:paraId="5CF0885E">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卫生间数量（个）及总面积（㎡）</w:t>
            </w:r>
          </w:p>
        </w:tc>
        <w:tc>
          <w:tcPr>
            <w:tcW w:w="2350" w:type="dxa"/>
            <w:vAlign w:val="center"/>
          </w:tcPr>
          <w:p w14:paraId="2A5C089D">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卫生间167个，总面积668平方米</w:t>
            </w:r>
          </w:p>
        </w:tc>
        <w:tc>
          <w:tcPr>
            <w:tcW w:w="1785" w:type="dxa"/>
            <w:vAlign w:val="center"/>
          </w:tcPr>
          <w:p w14:paraId="7455759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16E2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ED925C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w:t>
            </w:r>
          </w:p>
        </w:tc>
        <w:tc>
          <w:tcPr>
            <w:tcW w:w="2257" w:type="dxa"/>
            <w:vAlign w:val="center"/>
          </w:tcPr>
          <w:p w14:paraId="08385F59">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各垃圾存放点位置、面积 （㎡）及数量（个）</w:t>
            </w:r>
          </w:p>
        </w:tc>
        <w:tc>
          <w:tcPr>
            <w:tcW w:w="2350" w:type="dxa"/>
            <w:vAlign w:val="center"/>
          </w:tcPr>
          <w:p w14:paraId="1479DDD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垃圾存放点位于各科室公共卫生间、面积15平方米，数量共12个</w:t>
            </w:r>
          </w:p>
        </w:tc>
        <w:tc>
          <w:tcPr>
            <w:tcW w:w="1785" w:type="dxa"/>
            <w:vAlign w:val="center"/>
          </w:tcPr>
          <w:p w14:paraId="2646944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4C58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00CBAD9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会议室</w:t>
            </w:r>
          </w:p>
        </w:tc>
        <w:tc>
          <w:tcPr>
            <w:tcW w:w="2257" w:type="dxa"/>
            <w:vAlign w:val="center"/>
          </w:tcPr>
          <w:p w14:paraId="244B488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室内设施说明</w:t>
            </w:r>
          </w:p>
        </w:tc>
        <w:tc>
          <w:tcPr>
            <w:tcW w:w="2350" w:type="dxa"/>
            <w:vAlign w:val="center"/>
          </w:tcPr>
          <w:p w14:paraId="30524BE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会议桌1个、会议椅70把</w:t>
            </w:r>
          </w:p>
        </w:tc>
        <w:tc>
          <w:tcPr>
            <w:tcW w:w="1785" w:type="dxa"/>
            <w:vAlign w:val="center"/>
          </w:tcPr>
          <w:p w14:paraId="324D3FB0">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078C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0B05F445">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2257" w:type="dxa"/>
            <w:vAlign w:val="center"/>
          </w:tcPr>
          <w:p w14:paraId="1E85DF4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会议室数量（个）及总面积（㎡）</w:t>
            </w:r>
          </w:p>
        </w:tc>
        <w:tc>
          <w:tcPr>
            <w:tcW w:w="2350" w:type="dxa"/>
            <w:vAlign w:val="center"/>
          </w:tcPr>
          <w:p w14:paraId="7B207A86">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会议室总数量1个，总面积82平方米</w:t>
            </w:r>
          </w:p>
        </w:tc>
        <w:tc>
          <w:tcPr>
            <w:tcW w:w="1785" w:type="dxa"/>
            <w:vAlign w:val="center"/>
          </w:tcPr>
          <w:p w14:paraId="5CD6AA9F">
            <w:pPr>
              <w:jc w:val="center"/>
              <w:rPr>
                <w:rFonts w:hint="eastAsia" w:ascii="宋体" w:hAnsi="宋体" w:eastAsia="宋体" w:cstheme="minorBidi"/>
                <w:i w:val="0"/>
                <w:iCs w:val="0"/>
                <w:color w:val="auto"/>
                <w:kern w:val="2"/>
                <w:sz w:val="24"/>
                <w:szCs w:val="22"/>
                <w:highlight w:val="none"/>
                <w:u w:val="none"/>
                <w:lang w:val="en-US" w:eastAsia="zh-CN" w:bidi="ar-SA"/>
              </w:rPr>
            </w:pPr>
          </w:p>
        </w:tc>
      </w:tr>
    </w:tbl>
    <w:p w14:paraId="1A5DACA6">
      <w:pPr>
        <w:rPr>
          <w:rFonts w:hint="eastAsia" w:ascii="仿宋_GB2312" w:hAnsi="仿宋_GB2312" w:eastAsia="仿宋_GB2312" w:cs="仿宋_GB2312"/>
          <w:b w:val="0"/>
          <w:bCs w:val="0"/>
          <w:sz w:val="24"/>
          <w:szCs w:val="24"/>
          <w:highlight w:val="none"/>
          <w:lang w:val="en-US"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57"/>
        <w:gridCol w:w="2350"/>
        <w:gridCol w:w="1785"/>
      </w:tblGrid>
      <w:tr w14:paraId="4C01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top"/>
          </w:tcPr>
          <w:p w14:paraId="26FA0E4F">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名称</w:t>
            </w:r>
          </w:p>
        </w:tc>
        <w:tc>
          <w:tcPr>
            <w:tcW w:w="2350" w:type="dxa"/>
            <w:vAlign w:val="top"/>
          </w:tcPr>
          <w:p w14:paraId="4B653B0A">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明细</w:t>
            </w:r>
          </w:p>
        </w:tc>
        <w:tc>
          <w:tcPr>
            <w:tcW w:w="1785" w:type="dxa"/>
            <w:vAlign w:val="top"/>
          </w:tcPr>
          <w:p w14:paraId="0117FDD9">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服务内容及标准</w:t>
            </w:r>
          </w:p>
        </w:tc>
      </w:tr>
      <w:tr w14:paraId="01AC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top"/>
          </w:tcPr>
          <w:p w14:paraId="6A5B8AD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建筑名称3</w:t>
            </w:r>
          </w:p>
        </w:tc>
        <w:tc>
          <w:tcPr>
            <w:tcW w:w="2350" w:type="dxa"/>
            <w:vAlign w:val="top"/>
          </w:tcPr>
          <w:p w14:paraId="7597A9F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医技楼</w:t>
            </w:r>
          </w:p>
        </w:tc>
        <w:tc>
          <w:tcPr>
            <w:tcW w:w="1785" w:type="dxa"/>
            <w:vAlign w:val="top"/>
          </w:tcPr>
          <w:p w14:paraId="778CBF4C">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0DAB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top"/>
          </w:tcPr>
          <w:p w14:paraId="2972DD3A">
            <w:pPr>
              <w:jc w:val="center"/>
              <w:rPr>
                <w:rFonts w:hint="eastAsia" w:ascii="宋体" w:hAnsi="宋体" w:eastAsia="宋体" w:cstheme="minorBidi"/>
                <w:i w:val="0"/>
                <w:iCs w:val="0"/>
                <w:color w:val="auto"/>
                <w:kern w:val="2"/>
                <w:sz w:val="24"/>
                <w:szCs w:val="22"/>
                <w:highlight w:val="none"/>
                <w:u w:val="none"/>
                <w:lang w:val="en-US" w:eastAsia="zh-CN" w:bidi="ar-SA"/>
              </w:rPr>
            </w:pPr>
          </w:p>
          <w:p w14:paraId="1202C0E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总面积</w:t>
            </w:r>
          </w:p>
        </w:tc>
        <w:tc>
          <w:tcPr>
            <w:tcW w:w="2257" w:type="dxa"/>
            <w:vAlign w:val="top"/>
          </w:tcPr>
          <w:p w14:paraId="4CEEB5B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建筑面积（㎡）</w:t>
            </w:r>
          </w:p>
        </w:tc>
        <w:tc>
          <w:tcPr>
            <w:tcW w:w="2350" w:type="dxa"/>
            <w:vAlign w:val="top"/>
          </w:tcPr>
          <w:p w14:paraId="369B3E6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3545平方米</w:t>
            </w:r>
          </w:p>
        </w:tc>
        <w:tc>
          <w:tcPr>
            <w:tcW w:w="1785" w:type="dxa"/>
            <w:vAlign w:val="top"/>
          </w:tcPr>
          <w:p w14:paraId="2395FFBB">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68AD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top"/>
          </w:tcPr>
          <w:p w14:paraId="38D56CFE">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2257" w:type="dxa"/>
            <w:vAlign w:val="top"/>
          </w:tcPr>
          <w:p w14:paraId="6EFD57B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需保洁面积（㎡）</w:t>
            </w:r>
          </w:p>
        </w:tc>
        <w:tc>
          <w:tcPr>
            <w:tcW w:w="2350" w:type="dxa"/>
            <w:vAlign w:val="top"/>
          </w:tcPr>
          <w:p w14:paraId="5E81D698">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3545平方米</w:t>
            </w:r>
          </w:p>
        </w:tc>
        <w:tc>
          <w:tcPr>
            <w:tcW w:w="1785" w:type="dxa"/>
            <w:vAlign w:val="top"/>
          </w:tcPr>
          <w:p w14:paraId="09BA7C8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44E9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6DF0F5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w:t>
            </w:r>
          </w:p>
        </w:tc>
        <w:tc>
          <w:tcPr>
            <w:tcW w:w="2257" w:type="dxa"/>
            <w:vAlign w:val="center"/>
          </w:tcPr>
          <w:p w14:paraId="38099B7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门窗总数量（个）及总面积（㎡）</w:t>
            </w:r>
          </w:p>
        </w:tc>
        <w:tc>
          <w:tcPr>
            <w:tcW w:w="2350" w:type="dxa"/>
            <w:vAlign w:val="center"/>
          </w:tcPr>
          <w:p w14:paraId="0C8B9AB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88个，面积886.25平方米</w:t>
            </w:r>
          </w:p>
        </w:tc>
        <w:tc>
          <w:tcPr>
            <w:tcW w:w="1785" w:type="dxa"/>
            <w:vAlign w:val="center"/>
          </w:tcPr>
          <w:p w14:paraId="0E03C76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3FE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595B0B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w:t>
            </w:r>
          </w:p>
        </w:tc>
        <w:tc>
          <w:tcPr>
            <w:tcW w:w="2257" w:type="dxa"/>
            <w:vAlign w:val="center"/>
          </w:tcPr>
          <w:p w14:paraId="5AD986E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地面各材质及总面积 （㎡）</w:t>
            </w:r>
          </w:p>
        </w:tc>
        <w:tc>
          <w:tcPr>
            <w:tcW w:w="2350" w:type="dxa"/>
            <w:vAlign w:val="center"/>
          </w:tcPr>
          <w:p w14:paraId="47A19C8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地胶板总面积3545平方米（1层-4层）、</w:t>
            </w:r>
          </w:p>
        </w:tc>
        <w:tc>
          <w:tcPr>
            <w:tcW w:w="1785" w:type="dxa"/>
            <w:vAlign w:val="center"/>
          </w:tcPr>
          <w:p w14:paraId="5374EAF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17C4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687103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w:t>
            </w:r>
          </w:p>
        </w:tc>
        <w:tc>
          <w:tcPr>
            <w:tcW w:w="2257" w:type="dxa"/>
            <w:vAlign w:val="center"/>
          </w:tcPr>
          <w:p w14:paraId="240B78C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卫生间数量（个）及总面积（㎡）</w:t>
            </w:r>
          </w:p>
        </w:tc>
        <w:tc>
          <w:tcPr>
            <w:tcW w:w="2350" w:type="dxa"/>
            <w:vAlign w:val="center"/>
          </w:tcPr>
          <w:p w14:paraId="5D1F683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卫生间1个，总面积30平方米</w:t>
            </w:r>
          </w:p>
        </w:tc>
        <w:tc>
          <w:tcPr>
            <w:tcW w:w="1785" w:type="dxa"/>
            <w:vAlign w:val="center"/>
          </w:tcPr>
          <w:p w14:paraId="0CC6601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bl>
    <w:p w14:paraId="7CFBA0B8">
      <w:pPr>
        <w:pStyle w:val="10"/>
        <w:rPr>
          <w:rFonts w:hint="eastAsia"/>
          <w:lang w:val="en-US"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337"/>
        <w:gridCol w:w="2350"/>
        <w:gridCol w:w="1785"/>
      </w:tblGrid>
      <w:tr w14:paraId="6B25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75BB67E0">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名称</w:t>
            </w:r>
          </w:p>
        </w:tc>
        <w:tc>
          <w:tcPr>
            <w:tcW w:w="2350" w:type="dxa"/>
            <w:vAlign w:val="center"/>
          </w:tcPr>
          <w:p w14:paraId="58305170">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明细</w:t>
            </w:r>
          </w:p>
        </w:tc>
        <w:tc>
          <w:tcPr>
            <w:tcW w:w="1785" w:type="dxa"/>
            <w:vAlign w:val="center"/>
          </w:tcPr>
          <w:p w14:paraId="32E4546E">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服务内容及标准</w:t>
            </w:r>
          </w:p>
        </w:tc>
      </w:tr>
      <w:tr w14:paraId="5F24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1E73B29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建筑名称4</w:t>
            </w:r>
          </w:p>
        </w:tc>
        <w:tc>
          <w:tcPr>
            <w:tcW w:w="2350" w:type="dxa"/>
            <w:vAlign w:val="center"/>
          </w:tcPr>
          <w:p w14:paraId="37FE00B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综合服务楼</w:t>
            </w:r>
          </w:p>
        </w:tc>
        <w:tc>
          <w:tcPr>
            <w:tcW w:w="1785" w:type="dxa"/>
            <w:vAlign w:val="center"/>
          </w:tcPr>
          <w:p w14:paraId="0E8E2885">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3051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restart"/>
            <w:vAlign w:val="center"/>
          </w:tcPr>
          <w:p w14:paraId="1AE6AC31">
            <w:pPr>
              <w:jc w:val="center"/>
              <w:rPr>
                <w:rFonts w:hint="eastAsia" w:ascii="宋体" w:hAnsi="宋体" w:eastAsia="宋体" w:cstheme="minorBidi"/>
                <w:i w:val="0"/>
                <w:iCs w:val="0"/>
                <w:color w:val="auto"/>
                <w:kern w:val="2"/>
                <w:sz w:val="24"/>
                <w:szCs w:val="22"/>
                <w:highlight w:val="none"/>
                <w:u w:val="none"/>
                <w:lang w:val="en-US" w:eastAsia="zh-CN" w:bidi="ar-SA"/>
              </w:rPr>
            </w:pPr>
          </w:p>
          <w:p w14:paraId="7EC0D0ED">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总面积</w:t>
            </w:r>
          </w:p>
        </w:tc>
        <w:tc>
          <w:tcPr>
            <w:tcW w:w="3337" w:type="dxa"/>
            <w:vAlign w:val="center"/>
          </w:tcPr>
          <w:p w14:paraId="58B61A8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建筑面积（㎡）</w:t>
            </w:r>
          </w:p>
        </w:tc>
        <w:tc>
          <w:tcPr>
            <w:tcW w:w="2350" w:type="dxa"/>
            <w:vAlign w:val="center"/>
          </w:tcPr>
          <w:p w14:paraId="6FD4524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688平方米</w:t>
            </w:r>
          </w:p>
        </w:tc>
        <w:tc>
          <w:tcPr>
            <w:tcW w:w="1785" w:type="dxa"/>
            <w:vAlign w:val="center"/>
          </w:tcPr>
          <w:p w14:paraId="2B630530">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73F6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center"/>
          </w:tcPr>
          <w:p w14:paraId="2E1F4D56">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3337" w:type="dxa"/>
            <w:vAlign w:val="center"/>
          </w:tcPr>
          <w:p w14:paraId="544FC20E">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需保洁面积（㎡）</w:t>
            </w:r>
          </w:p>
        </w:tc>
        <w:tc>
          <w:tcPr>
            <w:tcW w:w="2350" w:type="dxa"/>
            <w:vAlign w:val="center"/>
          </w:tcPr>
          <w:p w14:paraId="5D75137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688平方米</w:t>
            </w:r>
          </w:p>
        </w:tc>
        <w:tc>
          <w:tcPr>
            <w:tcW w:w="1785" w:type="dxa"/>
            <w:vAlign w:val="center"/>
          </w:tcPr>
          <w:p w14:paraId="156E93E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6446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67DB73E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w:t>
            </w:r>
          </w:p>
        </w:tc>
        <w:tc>
          <w:tcPr>
            <w:tcW w:w="3337" w:type="dxa"/>
            <w:vAlign w:val="center"/>
          </w:tcPr>
          <w:p w14:paraId="4C7B73F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门窗总数量（个）及总面积（㎡）</w:t>
            </w:r>
          </w:p>
        </w:tc>
        <w:tc>
          <w:tcPr>
            <w:tcW w:w="2350" w:type="dxa"/>
            <w:vAlign w:val="center"/>
          </w:tcPr>
          <w:p w14:paraId="0D0723B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32个，面积688平方米</w:t>
            </w:r>
          </w:p>
        </w:tc>
        <w:tc>
          <w:tcPr>
            <w:tcW w:w="1785" w:type="dxa"/>
            <w:vAlign w:val="center"/>
          </w:tcPr>
          <w:p w14:paraId="54635FF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7EC7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688FDB9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w:t>
            </w:r>
          </w:p>
        </w:tc>
        <w:tc>
          <w:tcPr>
            <w:tcW w:w="3337" w:type="dxa"/>
            <w:vAlign w:val="center"/>
          </w:tcPr>
          <w:p w14:paraId="4D81223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地面各材质及总面积 （㎡）</w:t>
            </w:r>
          </w:p>
        </w:tc>
        <w:tc>
          <w:tcPr>
            <w:tcW w:w="2350" w:type="dxa"/>
            <w:vAlign w:val="center"/>
          </w:tcPr>
          <w:p w14:paraId="00FA199D">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瓷砖总面积550平方米、地胶板总面积138平方米</w:t>
            </w:r>
          </w:p>
        </w:tc>
        <w:tc>
          <w:tcPr>
            <w:tcW w:w="1785" w:type="dxa"/>
            <w:vAlign w:val="center"/>
          </w:tcPr>
          <w:p w14:paraId="7AB82C9E">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6BA5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0047D59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w:t>
            </w:r>
          </w:p>
        </w:tc>
        <w:tc>
          <w:tcPr>
            <w:tcW w:w="3337" w:type="dxa"/>
            <w:vAlign w:val="center"/>
          </w:tcPr>
          <w:p w14:paraId="4DAA30B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卫生间数量（个）及总面积（㎡）</w:t>
            </w:r>
          </w:p>
        </w:tc>
        <w:tc>
          <w:tcPr>
            <w:tcW w:w="2350" w:type="dxa"/>
            <w:vAlign w:val="center"/>
          </w:tcPr>
          <w:p w14:paraId="044D7A2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卫生间1个，总面积24平方米</w:t>
            </w:r>
          </w:p>
        </w:tc>
        <w:tc>
          <w:tcPr>
            <w:tcW w:w="1785" w:type="dxa"/>
            <w:vAlign w:val="center"/>
          </w:tcPr>
          <w:p w14:paraId="3487567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bl>
    <w:p w14:paraId="6AB35618">
      <w:pPr>
        <w:pStyle w:val="10"/>
        <w:rPr>
          <w:rFonts w:hint="eastAsia" w:ascii="仿宋_GB2312" w:hAnsi="仿宋_GB2312" w:eastAsia="仿宋_GB2312" w:cs="仿宋_GB2312"/>
          <w:b w:val="0"/>
          <w:bCs w:val="0"/>
          <w:sz w:val="24"/>
          <w:szCs w:val="24"/>
          <w:highlight w:val="none"/>
          <w:lang w:val="en-US" w:eastAsia="zh-CN"/>
        </w:rPr>
      </w:pPr>
    </w:p>
    <w:p w14:paraId="3976C16E">
      <w:pPr>
        <w:rPr>
          <w:rFonts w:hint="eastAsia"/>
          <w:lang w:val="en-US" w:eastAsia="zh-CN"/>
        </w:rPr>
      </w:pPr>
    </w:p>
    <w:p w14:paraId="6AB5D419">
      <w:pPr>
        <w:rPr>
          <w:rFonts w:hint="eastAsia" w:ascii="仿宋_GB2312" w:hAnsi="仿宋_GB2312" w:eastAsia="仿宋_GB2312" w:cs="仿宋_GB2312"/>
          <w:b w:val="0"/>
          <w:bCs w:val="0"/>
          <w:sz w:val="24"/>
          <w:szCs w:val="24"/>
          <w:highlight w:val="none"/>
          <w:lang w:val="en-US"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350"/>
        <w:gridCol w:w="2350"/>
        <w:gridCol w:w="1785"/>
      </w:tblGrid>
      <w:tr w14:paraId="75A5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387" w:type="dxa"/>
            <w:gridSpan w:val="2"/>
            <w:vAlign w:val="center"/>
          </w:tcPr>
          <w:p w14:paraId="45CCD497">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名称</w:t>
            </w:r>
          </w:p>
        </w:tc>
        <w:tc>
          <w:tcPr>
            <w:tcW w:w="2350" w:type="dxa"/>
            <w:vAlign w:val="center"/>
          </w:tcPr>
          <w:p w14:paraId="6590B13A">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明细</w:t>
            </w:r>
          </w:p>
        </w:tc>
        <w:tc>
          <w:tcPr>
            <w:tcW w:w="1785" w:type="dxa"/>
            <w:vAlign w:val="center"/>
          </w:tcPr>
          <w:p w14:paraId="54258FD5">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服务内容及标准</w:t>
            </w:r>
          </w:p>
        </w:tc>
      </w:tr>
      <w:tr w14:paraId="610D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1697AC2D">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建筑名称5</w:t>
            </w:r>
          </w:p>
        </w:tc>
        <w:tc>
          <w:tcPr>
            <w:tcW w:w="2350" w:type="dxa"/>
            <w:vAlign w:val="center"/>
          </w:tcPr>
          <w:p w14:paraId="21AF7E7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耳鼻喉口腔综合楼</w:t>
            </w:r>
          </w:p>
        </w:tc>
        <w:tc>
          <w:tcPr>
            <w:tcW w:w="1785" w:type="dxa"/>
            <w:vAlign w:val="center"/>
          </w:tcPr>
          <w:p w14:paraId="1C1BEF17">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6B69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restart"/>
            <w:vAlign w:val="center"/>
          </w:tcPr>
          <w:p w14:paraId="11E4CECE">
            <w:pPr>
              <w:jc w:val="center"/>
              <w:rPr>
                <w:rFonts w:hint="eastAsia" w:ascii="宋体" w:hAnsi="宋体" w:eastAsia="宋体" w:cstheme="minorBidi"/>
                <w:i w:val="0"/>
                <w:iCs w:val="0"/>
                <w:color w:val="auto"/>
                <w:kern w:val="2"/>
                <w:sz w:val="24"/>
                <w:szCs w:val="22"/>
                <w:highlight w:val="none"/>
                <w:u w:val="none"/>
                <w:lang w:val="en-US" w:eastAsia="zh-CN" w:bidi="ar-SA"/>
              </w:rPr>
            </w:pPr>
          </w:p>
          <w:p w14:paraId="757EBAF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总面积</w:t>
            </w:r>
          </w:p>
        </w:tc>
        <w:tc>
          <w:tcPr>
            <w:tcW w:w="3350" w:type="dxa"/>
            <w:vAlign w:val="center"/>
          </w:tcPr>
          <w:p w14:paraId="1D70CA5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建筑面积（㎡）</w:t>
            </w:r>
          </w:p>
        </w:tc>
        <w:tc>
          <w:tcPr>
            <w:tcW w:w="2350" w:type="dxa"/>
            <w:vAlign w:val="center"/>
          </w:tcPr>
          <w:p w14:paraId="5E0C134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2000平方米</w:t>
            </w:r>
          </w:p>
        </w:tc>
        <w:tc>
          <w:tcPr>
            <w:tcW w:w="1785" w:type="dxa"/>
            <w:vAlign w:val="center"/>
          </w:tcPr>
          <w:p w14:paraId="75FA0B0B">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1A4B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14:paraId="79DA812E">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3350" w:type="dxa"/>
            <w:vAlign w:val="center"/>
          </w:tcPr>
          <w:p w14:paraId="6DEA9E8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需保洁面积（㎡）</w:t>
            </w:r>
          </w:p>
        </w:tc>
        <w:tc>
          <w:tcPr>
            <w:tcW w:w="2350" w:type="dxa"/>
            <w:vAlign w:val="center"/>
          </w:tcPr>
          <w:p w14:paraId="26C7E6A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2000平方米</w:t>
            </w:r>
          </w:p>
        </w:tc>
        <w:tc>
          <w:tcPr>
            <w:tcW w:w="1785" w:type="dxa"/>
            <w:vAlign w:val="center"/>
          </w:tcPr>
          <w:p w14:paraId="5B8C524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041D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6734C21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w:t>
            </w:r>
          </w:p>
        </w:tc>
        <w:tc>
          <w:tcPr>
            <w:tcW w:w="3350" w:type="dxa"/>
            <w:vAlign w:val="center"/>
          </w:tcPr>
          <w:p w14:paraId="37C121B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门窗总数量（个）及总面积（㎡）</w:t>
            </w:r>
          </w:p>
        </w:tc>
        <w:tc>
          <w:tcPr>
            <w:tcW w:w="2350" w:type="dxa"/>
            <w:vAlign w:val="center"/>
          </w:tcPr>
          <w:p w14:paraId="747883C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43个，面积558平方米</w:t>
            </w:r>
          </w:p>
        </w:tc>
        <w:tc>
          <w:tcPr>
            <w:tcW w:w="1785" w:type="dxa"/>
            <w:vAlign w:val="center"/>
          </w:tcPr>
          <w:p w14:paraId="3BF63EF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714A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35C8E6A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w:t>
            </w:r>
          </w:p>
        </w:tc>
        <w:tc>
          <w:tcPr>
            <w:tcW w:w="3350" w:type="dxa"/>
            <w:vAlign w:val="center"/>
          </w:tcPr>
          <w:p w14:paraId="193F267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地面各材质及总面积（㎡）</w:t>
            </w:r>
          </w:p>
        </w:tc>
        <w:tc>
          <w:tcPr>
            <w:tcW w:w="2350" w:type="dxa"/>
            <w:vAlign w:val="center"/>
          </w:tcPr>
          <w:p w14:paraId="39DCDE4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地胶板总面积2000平方米</w:t>
            </w:r>
          </w:p>
        </w:tc>
        <w:tc>
          <w:tcPr>
            <w:tcW w:w="1785" w:type="dxa"/>
            <w:vAlign w:val="center"/>
          </w:tcPr>
          <w:p w14:paraId="7D3098DD">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577E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194C0F5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w:t>
            </w:r>
          </w:p>
        </w:tc>
        <w:tc>
          <w:tcPr>
            <w:tcW w:w="3350" w:type="dxa"/>
            <w:vAlign w:val="center"/>
          </w:tcPr>
          <w:p w14:paraId="2CE78B4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卫生间数量（个）及总面积（㎡）</w:t>
            </w:r>
          </w:p>
        </w:tc>
        <w:tc>
          <w:tcPr>
            <w:tcW w:w="2350" w:type="dxa"/>
            <w:vAlign w:val="center"/>
          </w:tcPr>
          <w:p w14:paraId="14B14BB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卫生间34个，总面积140平方米</w:t>
            </w:r>
          </w:p>
        </w:tc>
        <w:tc>
          <w:tcPr>
            <w:tcW w:w="1785" w:type="dxa"/>
            <w:vAlign w:val="center"/>
          </w:tcPr>
          <w:p w14:paraId="30996319">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3AE4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52DCEFC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w:t>
            </w:r>
          </w:p>
        </w:tc>
        <w:tc>
          <w:tcPr>
            <w:tcW w:w="3350" w:type="dxa"/>
            <w:vAlign w:val="center"/>
          </w:tcPr>
          <w:p w14:paraId="26C88738">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各垃圾存放点位置、面积 （㎡）及数量（个）</w:t>
            </w:r>
          </w:p>
        </w:tc>
        <w:tc>
          <w:tcPr>
            <w:tcW w:w="2350" w:type="dxa"/>
            <w:vAlign w:val="center"/>
          </w:tcPr>
          <w:p w14:paraId="54251C5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垃圾存放点位于各科室公共卫生间、面积24平方米，数量共4个</w:t>
            </w:r>
          </w:p>
        </w:tc>
        <w:tc>
          <w:tcPr>
            <w:tcW w:w="1785" w:type="dxa"/>
            <w:vAlign w:val="center"/>
          </w:tcPr>
          <w:p w14:paraId="7980D9AE">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bl>
    <w:p w14:paraId="478D9897">
      <w:pPr>
        <w:pStyle w:val="10"/>
        <w:rPr>
          <w:rFonts w:hint="eastAsia" w:ascii="仿宋_GB2312" w:hAnsi="仿宋_GB2312" w:eastAsia="仿宋_GB2312" w:cs="仿宋_GB2312"/>
          <w:b w:val="0"/>
          <w:bCs w:val="0"/>
          <w:sz w:val="24"/>
          <w:szCs w:val="24"/>
          <w:highlight w:val="none"/>
          <w:lang w:val="en-US"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350"/>
        <w:gridCol w:w="2350"/>
        <w:gridCol w:w="1785"/>
      </w:tblGrid>
      <w:tr w14:paraId="7FF3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161B58BB">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名称</w:t>
            </w:r>
          </w:p>
        </w:tc>
        <w:tc>
          <w:tcPr>
            <w:tcW w:w="2350" w:type="dxa"/>
            <w:vAlign w:val="center"/>
          </w:tcPr>
          <w:p w14:paraId="709A28BA">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明细</w:t>
            </w:r>
          </w:p>
        </w:tc>
        <w:tc>
          <w:tcPr>
            <w:tcW w:w="1785" w:type="dxa"/>
            <w:vAlign w:val="center"/>
          </w:tcPr>
          <w:p w14:paraId="4A4E30C6">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服务内容及标准</w:t>
            </w:r>
          </w:p>
        </w:tc>
      </w:tr>
      <w:tr w14:paraId="5289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0ED745E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建筑名称6</w:t>
            </w:r>
          </w:p>
        </w:tc>
        <w:tc>
          <w:tcPr>
            <w:tcW w:w="2350" w:type="dxa"/>
            <w:vAlign w:val="center"/>
          </w:tcPr>
          <w:p w14:paraId="2706937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发热门诊</w:t>
            </w:r>
          </w:p>
        </w:tc>
        <w:tc>
          <w:tcPr>
            <w:tcW w:w="1785" w:type="dxa"/>
            <w:vAlign w:val="center"/>
          </w:tcPr>
          <w:p w14:paraId="0E6BD865">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3531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restart"/>
            <w:vAlign w:val="center"/>
          </w:tcPr>
          <w:p w14:paraId="1923C086">
            <w:pPr>
              <w:jc w:val="center"/>
              <w:rPr>
                <w:rFonts w:hint="eastAsia" w:ascii="宋体" w:hAnsi="宋体" w:eastAsia="宋体" w:cstheme="minorBidi"/>
                <w:i w:val="0"/>
                <w:iCs w:val="0"/>
                <w:color w:val="auto"/>
                <w:kern w:val="2"/>
                <w:sz w:val="24"/>
                <w:szCs w:val="22"/>
                <w:highlight w:val="none"/>
                <w:u w:val="none"/>
                <w:lang w:val="en-US" w:eastAsia="zh-CN" w:bidi="ar-SA"/>
              </w:rPr>
            </w:pPr>
          </w:p>
          <w:p w14:paraId="15CC36C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总面积</w:t>
            </w:r>
          </w:p>
        </w:tc>
        <w:tc>
          <w:tcPr>
            <w:tcW w:w="3350" w:type="dxa"/>
            <w:vAlign w:val="center"/>
          </w:tcPr>
          <w:p w14:paraId="45001B5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建筑面积（㎡）</w:t>
            </w:r>
          </w:p>
        </w:tc>
        <w:tc>
          <w:tcPr>
            <w:tcW w:w="2350" w:type="dxa"/>
            <w:vAlign w:val="center"/>
          </w:tcPr>
          <w:p w14:paraId="01497F1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1097.5平方米</w:t>
            </w:r>
          </w:p>
        </w:tc>
        <w:tc>
          <w:tcPr>
            <w:tcW w:w="1785" w:type="dxa"/>
            <w:vAlign w:val="center"/>
          </w:tcPr>
          <w:p w14:paraId="1707CA02">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4BB2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14:paraId="7ED16248">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3350" w:type="dxa"/>
            <w:vAlign w:val="center"/>
          </w:tcPr>
          <w:p w14:paraId="3FD1EEE9">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需保洁面积（㎡）</w:t>
            </w:r>
          </w:p>
        </w:tc>
        <w:tc>
          <w:tcPr>
            <w:tcW w:w="2350" w:type="dxa"/>
            <w:vAlign w:val="center"/>
          </w:tcPr>
          <w:p w14:paraId="62E1692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1097.5平方米</w:t>
            </w:r>
          </w:p>
        </w:tc>
        <w:tc>
          <w:tcPr>
            <w:tcW w:w="1785" w:type="dxa"/>
            <w:vAlign w:val="center"/>
          </w:tcPr>
          <w:p w14:paraId="33CDF94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6CB4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186D9E8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w:t>
            </w:r>
          </w:p>
        </w:tc>
        <w:tc>
          <w:tcPr>
            <w:tcW w:w="3350" w:type="dxa"/>
            <w:vAlign w:val="center"/>
          </w:tcPr>
          <w:p w14:paraId="0F57574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门窗总数量（个）及总面 积（㎡）</w:t>
            </w:r>
          </w:p>
        </w:tc>
        <w:tc>
          <w:tcPr>
            <w:tcW w:w="2350" w:type="dxa"/>
            <w:vAlign w:val="center"/>
          </w:tcPr>
          <w:p w14:paraId="1316B5B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60个，面积1097.5平方米</w:t>
            </w:r>
          </w:p>
        </w:tc>
        <w:tc>
          <w:tcPr>
            <w:tcW w:w="1785" w:type="dxa"/>
            <w:vAlign w:val="center"/>
          </w:tcPr>
          <w:p w14:paraId="222817DD">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r w14:paraId="34EA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05C1020E">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w:t>
            </w:r>
          </w:p>
        </w:tc>
        <w:tc>
          <w:tcPr>
            <w:tcW w:w="3350" w:type="dxa"/>
            <w:vAlign w:val="center"/>
          </w:tcPr>
          <w:p w14:paraId="5F7F1BD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地面材质 及 总面积 （㎡）</w:t>
            </w:r>
          </w:p>
        </w:tc>
        <w:tc>
          <w:tcPr>
            <w:tcW w:w="2350" w:type="dxa"/>
            <w:vAlign w:val="center"/>
          </w:tcPr>
          <w:p w14:paraId="4B125CD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地胶板总面积1097.5平方米</w:t>
            </w:r>
          </w:p>
        </w:tc>
        <w:tc>
          <w:tcPr>
            <w:tcW w:w="1785" w:type="dxa"/>
            <w:vAlign w:val="center"/>
          </w:tcPr>
          <w:p w14:paraId="4E12B21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4AD1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44F93CC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w:t>
            </w:r>
          </w:p>
        </w:tc>
        <w:tc>
          <w:tcPr>
            <w:tcW w:w="3350" w:type="dxa"/>
            <w:vAlign w:val="center"/>
          </w:tcPr>
          <w:p w14:paraId="0081795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卫生间数量（个）及总面积（㎡）</w:t>
            </w:r>
          </w:p>
        </w:tc>
        <w:tc>
          <w:tcPr>
            <w:tcW w:w="2350" w:type="dxa"/>
            <w:vAlign w:val="center"/>
          </w:tcPr>
          <w:p w14:paraId="576BBFB7">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卫生间17个，总面积60平方米</w:t>
            </w:r>
          </w:p>
        </w:tc>
        <w:tc>
          <w:tcPr>
            <w:tcW w:w="1785" w:type="dxa"/>
            <w:vAlign w:val="center"/>
          </w:tcPr>
          <w:p w14:paraId="5EE71276">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5D6A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404E60B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w:t>
            </w:r>
          </w:p>
        </w:tc>
        <w:tc>
          <w:tcPr>
            <w:tcW w:w="3350" w:type="dxa"/>
            <w:vAlign w:val="center"/>
          </w:tcPr>
          <w:p w14:paraId="204523ED">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各垃圾存放点位置、面积 （㎡）及数量（个）</w:t>
            </w:r>
          </w:p>
        </w:tc>
        <w:tc>
          <w:tcPr>
            <w:tcW w:w="2350" w:type="dxa"/>
            <w:vAlign w:val="center"/>
          </w:tcPr>
          <w:p w14:paraId="7C95F7B0">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垃圾存放点位于一楼公共卫生间、面积4平方米，数量共1个</w:t>
            </w:r>
          </w:p>
        </w:tc>
        <w:tc>
          <w:tcPr>
            <w:tcW w:w="1785" w:type="dxa"/>
            <w:vAlign w:val="center"/>
          </w:tcPr>
          <w:p w14:paraId="2C35A2D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 保洁服务”</w:t>
            </w:r>
          </w:p>
        </w:tc>
      </w:tr>
    </w:tbl>
    <w:p w14:paraId="2CF2141C">
      <w:pPr>
        <w:rPr>
          <w:rFonts w:hint="eastAsia"/>
          <w:lang w:val="en-US"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350"/>
        <w:gridCol w:w="2463"/>
        <w:gridCol w:w="1672"/>
      </w:tblGrid>
      <w:tr w14:paraId="4C97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3404FE94">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名称</w:t>
            </w:r>
          </w:p>
        </w:tc>
        <w:tc>
          <w:tcPr>
            <w:tcW w:w="2463" w:type="dxa"/>
            <w:vAlign w:val="center"/>
          </w:tcPr>
          <w:p w14:paraId="356CED53">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明细</w:t>
            </w:r>
          </w:p>
        </w:tc>
        <w:tc>
          <w:tcPr>
            <w:tcW w:w="1672" w:type="dxa"/>
            <w:vAlign w:val="center"/>
          </w:tcPr>
          <w:p w14:paraId="0DE9BDD3">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服务内容及标准</w:t>
            </w:r>
          </w:p>
        </w:tc>
      </w:tr>
      <w:tr w14:paraId="1FDC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7" w:type="dxa"/>
            <w:gridSpan w:val="2"/>
            <w:vAlign w:val="center"/>
          </w:tcPr>
          <w:p w14:paraId="4AB3535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建筑名称7</w:t>
            </w:r>
          </w:p>
        </w:tc>
        <w:tc>
          <w:tcPr>
            <w:tcW w:w="2463" w:type="dxa"/>
            <w:vAlign w:val="center"/>
          </w:tcPr>
          <w:p w14:paraId="24700E3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电工房二楼宿舍</w:t>
            </w:r>
          </w:p>
        </w:tc>
        <w:tc>
          <w:tcPr>
            <w:tcW w:w="1672" w:type="dxa"/>
            <w:vAlign w:val="center"/>
          </w:tcPr>
          <w:p w14:paraId="3514D3C6">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5C6B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restart"/>
            <w:vAlign w:val="center"/>
          </w:tcPr>
          <w:p w14:paraId="7FFB5C18">
            <w:pPr>
              <w:jc w:val="center"/>
              <w:rPr>
                <w:rFonts w:hint="eastAsia" w:ascii="宋体" w:hAnsi="宋体" w:eastAsia="宋体" w:cstheme="minorBidi"/>
                <w:i w:val="0"/>
                <w:iCs w:val="0"/>
                <w:color w:val="auto"/>
                <w:kern w:val="2"/>
                <w:sz w:val="24"/>
                <w:szCs w:val="22"/>
                <w:highlight w:val="none"/>
                <w:u w:val="none"/>
                <w:lang w:val="en-US" w:eastAsia="zh-CN" w:bidi="ar-SA"/>
              </w:rPr>
            </w:pPr>
          </w:p>
          <w:p w14:paraId="60C3D2D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总面积</w:t>
            </w:r>
          </w:p>
        </w:tc>
        <w:tc>
          <w:tcPr>
            <w:tcW w:w="3350" w:type="dxa"/>
            <w:vAlign w:val="center"/>
          </w:tcPr>
          <w:p w14:paraId="19CCCC1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建筑面积（㎡）</w:t>
            </w:r>
          </w:p>
        </w:tc>
        <w:tc>
          <w:tcPr>
            <w:tcW w:w="2463" w:type="dxa"/>
            <w:vAlign w:val="center"/>
          </w:tcPr>
          <w:p w14:paraId="42C4C1B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70平方米</w:t>
            </w:r>
          </w:p>
        </w:tc>
        <w:tc>
          <w:tcPr>
            <w:tcW w:w="1672" w:type="dxa"/>
            <w:vAlign w:val="center"/>
          </w:tcPr>
          <w:p w14:paraId="69166150">
            <w:pPr>
              <w:jc w:val="center"/>
              <w:rPr>
                <w:rFonts w:hint="eastAsia" w:ascii="宋体" w:hAnsi="宋体" w:eastAsia="宋体" w:cstheme="minorBidi"/>
                <w:i w:val="0"/>
                <w:iCs w:val="0"/>
                <w:color w:val="auto"/>
                <w:kern w:val="2"/>
                <w:sz w:val="24"/>
                <w:szCs w:val="22"/>
                <w:highlight w:val="none"/>
                <w:u w:val="none"/>
                <w:lang w:val="en-US" w:eastAsia="zh-CN" w:bidi="ar-SA"/>
              </w:rPr>
            </w:pPr>
          </w:p>
        </w:tc>
      </w:tr>
      <w:tr w14:paraId="4EAC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14:paraId="733A636E">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3350" w:type="dxa"/>
            <w:vAlign w:val="center"/>
          </w:tcPr>
          <w:p w14:paraId="42BA5E8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需保洁面积（㎡）</w:t>
            </w:r>
          </w:p>
        </w:tc>
        <w:tc>
          <w:tcPr>
            <w:tcW w:w="2463" w:type="dxa"/>
            <w:vAlign w:val="center"/>
          </w:tcPr>
          <w:p w14:paraId="098B7016">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70平方米</w:t>
            </w:r>
          </w:p>
        </w:tc>
        <w:tc>
          <w:tcPr>
            <w:tcW w:w="1672" w:type="dxa"/>
            <w:vAlign w:val="center"/>
          </w:tcPr>
          <w:p w14:paraId="5ECF498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30EB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3386D449">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w:t>
            </w:r>
          </w:p>
        </w:tc>
        <w:tc>
          <w:tcPr>
            <w:tcW w:w="3350" w:type="dxa"/>
            <w:vAlign w:val="center"/>
          </w:tcPr>
          <w:p w14:paraId="0F15E36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门窗总数量（个）及总面积（㎡）</w:t>
            </w:r>
          </w:p>
        </w:tc>
        <w:tc>
          <w:tcPr>
            <w:tcW w:w="2463" w:type="dxa"/>
            <w:vAlign w:val="center"/>
          </w:tcPr>
          <w:p w14:paraId="0F1A56B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15个，面积36平方米</w:t>
            </w:r>
          </w:p>
        </w:tc>
        <w:tc>
          <w:tcPr>
            <w:tcW w:w="1672" w:type="dxa"/>
            <w:vAlign w:val="center"/>
          </w:tcPr>
          <w:p w14:paraId="3DA16C2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73C1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079F5182">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w:t>
            </w:r>
          </w:p>
        </w:tc>
        <w:tc>
          <w:tcPr>
            <w:tcW w:w="3350" w:type="dxa"/>
            <w:vAlign w:val="center"/>
          </w:tcPr>
          <w:p w14:paraId="744A17D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地面各材质及总面积（㎡）</w:t>
            </w:r>
          </w:p>
        </w:tc>
        <w:tc>
          <w:tcPr>
            <w:tcW w:w="2463" w:type="dxa"/>
            <w:vAlign w:val="center"/>
          </w:tcPr>
          <w:p w14:paraId="0E36817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瓷砖总面积70平方米</w:t>
            </w:r>
          </w:p>
        </w:tc>
        <w:tc>
          <w:tcPr>
            <w:tcW w:w="1672" w:type="dxa"/>
            <w:vAlign w:val="center"/>
          </w:tcPr>
          <w:p w14:paraId="755AB1C3">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r w14:paraId="24D1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Align w:val="center"/>
          </w:tcPr>
          <w:p w14:paraId="47935DFE">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w:t>
            </w:r>
          </w:p>
        </w:tc>
        <w:tc>
          <w:tcPr>
            <w:tcW w:w="3350" w:type="dxa"/>
            <w:vAlign w:val="center"/>
          </w:tcPr>
          <w:p w14:paraId="45E43886">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卫生间数量（个）及总面积（㎡）</w:t>
            </w:r>
          </w:p>
        </w:tc>
        <w:tc>
          <w:tcPr>
            <w:tcW w:w="2463" w:type="dxa"/>
            <w:vAlign w:val="center"/>
          </w:tcPr>
          <w:p w14:paraId="7E81035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卫生间1个，总面积20平方米</w:t>
            </w:r>
          </w:p>
        </w:tc>
        <w:tc>
          <w:tcPr>
            <w:tcW w:w="1672" w:type="dxa"/>
            <w:vAlign w:val="center"/>
          </w:tcPr>
          <w:p w14:paraId="0235381B">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见“保洁服务”</w:t>
            </w:r>
          </w:p>
        </w:tc>
      </w:tr>
    </w:tbl>
    <w:p w14:paraId="5DF71B4B">
      <w:pPr>
        <w:pStyle w:val="4"/>
        <w:keepNext/>
        <w:keepLines/>
        <w:pageBreakBefore w:val="0"/>
        <w:widowControl w:val="0"/>
        <w:kinsoku/>
        <w:wordWrap/>
        <w:overflowPunct/>
        <w:topLinePunct w:val="0"/>
        <w:autoSpaceDE/>
        <w:autoSpaceDN/>
        <w:bidi w:val="0"/>
        <w:adjustRightInd/>
        <w:snapToGrid w:val="0"/>
        <w:spacing w:before="0" w:after="0" w:line="560" w:lineRule="exact"/>
        <w:ind w:left="0" w:firstLine="480" w:firstLineChars="200"/>
        <w:jc w:val="left"/>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（2）保洁管理（室外）</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825"/>
        <w:gridCol w:w="5297"/>
      </w:tblGrid>
      <w:tr w14:paraId="6629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vAlign w:val="top"/>
          </w:tcPr>
          <w:p w14:paraId="5C091F09">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名称</w:t>
            </w:r>
          </w:p>
        </w:tc>
        <w:tc>
          <w:tcPr>
            <w:tcW w:w="1825" w:type="dxa"/>
            <w:vAlign w:val="top"/>
          </w:tcPr>
          <w:p w14:paraId="26ABFB1A">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明细</w:t>
            </w:r>
          </w:p>
        </w:tc>
        <w:tc>
          <w:tcPr>
            <w:tcW w:w="5297" w:type="dxa"/>
            <w:vAlign w:val="top"/>
          </w:tcPr>
          <w:p w14:paraId="011F0233">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服务内容及标准</w:t>
            </w:r>
          </w:p>
        </w:tc>
      </w:tr>
      <w:tr w14:paraId="45C2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vAlign w:val="center"/>
          </w:tcPr>
          <w:p w14:paraId="6DDA5B51">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室外面积</w:t>
            </w:r>
          </w:p>
        </w:tc>
        <w:tc>
          <w:tcPr>
            <w:tcW w:w="1825" w:type="dxa"/>
            <w:vAlign w:val="center"/>
          </w:tcPr>
          <w:p w14:paraId="072BFC9C">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11000平方米</w:t>
            </w:r>
          </w:p>
        </w:tc>
        <w:tc>
          <w:tcPr>
            <w:tcW w:w="5297" w:type="dxa"/>
            <w:vAlign w:val="top"/>
          </w:tcPr>
          <w:p w14:paraId="214678B6">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医院院内绿化（包括花草树木浇水，喷淋设备维修等），医院院内所有道路、人行道及所有停车</w:t>
            </w:r>
          </w:p>
          <w:p w14:paraId="6AD967CB">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场、道路清扫保洁。夏季每天浇花一次，一周草坪浇水1次，每周树木浇水1次。</w:t>
            </w:r>
          </w:p>
        </w:tc>
      </w:tr>
    </w:tbl>
    <w:p w14:paraId="31DD8E7B">
      <w:pPr>
        <w:pStyle w:val="10"/>
        <w:rPr>
          <w:rFonts w:hint="eastAsia"/>
          <w:lang w:val="en-US" w:eastAsia="zh-CN"/>
        </w:rPr>
      </w:pPr>
    </w:p>
    <w:p w14:paraId="7DC4F449">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default"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3.技术要求</w:t>
      </w:r>
    </w:p>
    <w:p w14:paraId="42624B3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cstheme="minorBidi"/>
          <w:i w:val="0"/>
          <w:iCs w:val="0"/>
          <w:color w:val="auto"/>
          <w:kern w:val="2"/>
          <w:sz w:val="24"/>
          <w:szCs w:val="22"/>
          <w:highlight w:val="none"/>
          <w:lang w:val="en-US" w:eastAsia="zh-CN" w:bidi="ar-SA"/>
        </w:rPr>
      </w:pPr>
      <w:bookmarkStart w:id="422" w:name="_Toc26485"/>
      <w:bookmarkStart w:id="423" w:name="_Toc10498"/>
      <w:bookmarkStart w:id="424" w:name="_Toc26156"/>
      <w:r>
        <w:rPr>
          <w:rFonts w:hint="default" w:ascii="宋体" w:hAnsi="宋体" w:eastAsia="宋体" w:cstheme="minorBidi"/>
          <w:i w:val="0"/>
          <w:iCs w:val="0"/>
          <w:color w:val="auto"/>
          <w:kern w:val="2"/>
          <w:sz w:val="24"/>
          <w:szCs w:val="22"/>
          <w:highlight w:val="none"/>
          <w:lang w:val="en-US" w:eastAsia="zh-CN" w:bidi="ar-SA"/>
        </w:rPr>
        <w:t>第六师奇台医院物业</w:t>
      </w:r>
      <w:r>
        <w:rPr>
          <w:rFonts w:hint="eastAsia" w:ascii="宋体" w:hAnsi="宋体" w:eastAsia="宋体" w:cstheme="minorBidi"/>
          <w:i w:val="0"/>
          <w:iCs w:val="0"/>
          <w:color w:val="auto"/>
          <w:kern w:val="2"/>
          <w:sz w:val="24"/>
          <w:szCs w:val="22"/>
          <w:highlight w:val="none"/>
          <w:lang w:val="en-US" w:eastAsia="zh-CN" w:bidi="ar-SA"/>
        </w:rPr>
        <w:t>保洁</w:t>
      </w:r>
      <w:r>
        <w:rPr>
          <w:rFonts w:hint="default" w:ascii="宋体" w:hAnsi="宋体" w:eastAsia="宋体" w:cstheme="minorBidi"/>
          <w:i w:val="0"/>
          <w:iCs w:val="0"/>
          <w:color w:val="auto"/>
          <w:kern w:val="2"/>
          <w:sz w:val="24"/>
          <w:szCs w:val="22"/>
          <w:highlight w:val="none"/>
          <w:lang w:val="en-US" w:eastAsia="zh-CN" w:bidi="ar-SA"/>
        </w:rPr>
        <w:t>服务采购项目</w:t>
      </w:r>
      <w:r>
        <w:rPr>
          <w:rFonts w:hint="eastAsia" w:ascii="宋体" w:hAnsi="宋体" w:eastAsia="宋体" w:cstheme="minorBidi"/>
          <w:i w:val="0"/>
          <w:iCs w:val="0"/>
          <w:color w:val="auto"/>
          <w:kern w:val="2"/>
          <w:sz w:val="24"/>
          <w:szCs w:val="22"/>
          <w:highlight w:val="none"/>
          <w:lang w:val="hr-HR" w:eastAsia="zh-CN" w:bidi="ar-SA"/>
        </w:rPr>
        <w:t>包括</w:t>
      </w:r>
      <w:r>
        <w:rPr>
          <w:rFonts w:hint="eastAsia" w:ascii="宋体" w:hAnsi="宋体" w:eastAsia="宋体" w:cstheme="minorBidi"/>
          <w:i w:val="0"/>
          <w:iCs w:val="0"/>
          <w:color w:val="auto"/>
          <w:kern w:val="2"/>
          <w:sz w:val="24"/>
          <w:szCs w:val="22"/>
          <w:highlight w:val="none"/>
          <w:lang w:val="en-US" w:eastAsia="zh-CN" w:bidi="ar-SA"/>
        </w:rPr>
        <w:t>办公用房区域保洁，公共区域保洁，垃圾处理，卫生消毒，瓷砖、地胶板地面清洁，绿化服务，医疗废弃物管理</w:t>
      </w:r>
      <w:r>
        <w:rPr>
          <w:rFonts w:hint="eastAsia" w:ascii="宋体" w:hAnsi="宋体" w:eastAsia="宋体" w:cstheme="minorBidi"/>
          <w:i w:val="0"/>
          <w:iCs w:val="0"/>
          <w:color w:val="auto"/>
          <w:kern w:val="2"/>
          <w:sz w:val="24"/>
          <w:szCs w:val="22"/>
          <w:highlight w:val="none"/>
          <w:lang w:val="hr-HR" w:eastAsia="zh-CN" w:bidi="ar-SA"/>
        </w:rPr>
        <w:t>等。</w:t>
      </w:r>
    </w:p>
    <w:p w14:paraId="55F6853A">
      <w:pPr>
        <w:pStyle w:val="4"/>
        <w:keepNext/>
        <w:keepLines/>
        <w:pageBreakBefore w:val="0"/>
        <w:widowControl w:val="0"/>
        <w:kinsoku/>
        <w:wordWrap/>
        <w:overflowPunct/>
        <w:topLinePunct w:val="0"/>
        <w:autoSpaceDE/>
        <w:autoSpaceDN/>
        <w:bidi w:val="0"/>
        <w:adjustRightInd/>
        <w:snapToGrid w:val="0"/>
        <w:spacing w:before="0" w:after="0" w:line="560" w:lineRule="exact"/>
        <w:ind w:left="0" w:firstLine="480" w:firstLineChars="200"/>
        <w:jc w:val="left"/>
        <w:textAlignment w:val="auto"/>
        <w:rPr>
          <w:rFonts w:hint="eastAsia" w:ascii="仿宋_GB2312" w:hAnsi="仿宋_GB2312" w:eastAsia="仿宋_GB2312" w:cs="仿宋_GB2312"/>
          <w:b/>
          <w:bCs/>
          <w:sz w:val="24"/>
          <w:szCs w:val="24"/>
          <w:highlight w:val="none"/>
          <w:lang w:val="en-US" w:eastAsia="zh-CN"/>
        </w:rPr>
      </w:pPr>
      <w:r>
        <w:rPr>
          <w:rFonts w:hint="eastAsia" w:ascii="微软雅黑" w:hAnsi="微软雅黑" w:eastAsia="微软雅黑" w:cs="微软雅黑"/>
          <w:b/>
          <w:bCs/>
          <w:kern w:val="2"/>
          <w:sz w:val="24"/>
          <w:szCs w:val="24"/>
          <w:highlight w:val="none"/>
          <w:lang w:val="en-US" w:eastAsia="zh-CN"/>
        </w:rPr>
        <w:t xml:space="preserve">★ </w:t>
      </w:r>
      <w:r>
        <w:rPr>
          <w:rFonts w:hint="eastAsia" w:ascii="宋体" w:hAnsi="宋体" w:eastAsia="宋体" w:cs="宋体"/>
          <w:b/>
          <w:bCs/>
          <w:i w:val="0"/>
          <w:iCs w:val="0"/>
          <w:color w:val="auto"/>
          <w:kern w:val="2"/>
          <w:sz w:val="24"/>
          <w:szCs w:val="24"/>
          <w:highlight w:val="none"/>
          <w:lang w:val="en-US" w:eastAsia="zh-CN" w:bidi="ar-SA"/>
        </w:rPr>
        <w:t>3.</w:t>
      </w:r>
      <w:bookmarkEnd w:id="422"/>
      <w:bookmarkEnd w:id="423"/>
      <w:bookmarkEnd w:id="424"/>
      <w:r>
        <w:rPr>
          <w:rFonts w:hint="eastAsia" w:ascii="宋体" w:hAnsi="宋体" w:eastAsia="宋体" w:cs="宋体"/>
          <w:b/>
          <w:bCs/>
          <w:i w:val="0"/>
          <w:iCs w:val="0"/>
          <w:color w:val="auto"/>
          <w:kern w:val="2"/>
          <w:sz w:val="24"/>
          <w:szCs w:val="24"/>
          <w:highlight w:val="none"/>
          <w:lang w:val="en-US" w:eastAsia="zh-CN" w:bidi="ar-SA"/>
        </w:rPr>
        <w:t>1保洁服务</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25"/>
        <w:gridCol w:w="6135"/>
      </w:tblGrid>
      <w:tr w14:paraId="3F28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top"/>
          </w:tcPr>
          <w:p w14:paraId="0BE90B7F">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序号</w:t>
            </w:r>
          </w:p>
        </w:tc>
        <w:tc>
          <w:tcPr>
            <w:tcW w:w="1525" w:type="dxa"/>
            <w:vAlign w:val="top"/>
          </w:tcPr>
          <w:p w14:paraId="5DE03D0E">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服务内容</w:t>
            </w:r>
          </w:p>
        </w:tc>
        <w:tc>
          <w:tcPr>
            <w:tcW w:w="6135" w:type="dxa"/>
            <w:vAlign w:val="top"/>
          </w:tcPr>
          <w:p w14:paraId="575F7200">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服务标准</w:t>
            </w:r>
          </w:p>
        </w:tc>
      </w:tr>
      <w:tr w14:paraId="1A70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7FE24CB3">
            <w:pPr>
              <w:jc w:val="center"/>
              <w:rPr>
                <w:rFonts w:hint="default" w:ascii="宋体" w:hAnsi="宋体" w:eastAsia="宋体" w:cstheme="minorBidi"/>
                <w:i w:val="0"/>
                <w:iCs w:val="0"/>
                <w:color w:val="auto"/>
                <w:kern w:val="2"/>
                <w:sz w:val="24"/>
                <w:szCs w:val="22"/>
                <w:highlight w:val="none"/>
                <w:u w:val="none"/>
                <w:lang w:val="en-US" w:eastAsia="zh-CN" w:bidi="ar-SA"/>
              </w:rPr>
            </w:pPr>
          </w:p>
          <w:p w14:paraId="59928651">
            <w:pPr>
              <w:jc w:val="center"/>
              <w:rPr>
                <w:rFonts w:hint="default" w:ascii="宋体" w:hAnsi="宋体" w:eastAsia="宋体" w:cstheme="minorBidi"/>
                <w:i w:val="0"/>
                <w:iCs w:val="0"/>
                <w:color w:val="auto"/>
                <w:kern w:val="2"/>
                <w:sz w:val="24"/>
                <w:szCs w:val="22"/>
                <w:highlight w:val="none"/>
                <w:u w:val="none"/>
                <w:lang w:val="en-US" w:eastAsia="zh-CN" w:bidi="ar-SA"/>
              </w:rPr>
            </w:pPr>
          </w:p>
          <w:p w14:paraId="6F852EE8">
            <w:pPr>
              <w:jc w:val="center"/>
              <w:rPr>
                <w:rFonts w:hint="default"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w:t>
            </w:r>
          </w:p>
        </w:tc>
        <w:tc>
          <w:tcPr>
            <w:tcW w:w="1525" w:type="dxa"/>
            <w:vMerge w:val="restart"/>
          </w:tcPr>
          <w:p w14:paraId="3B547BFB">
            <w:pPr>
              <w:jc w:val="center"/>
              <w:rPr>
                <w:rFonts w:hint="eastAsia" w:ascii="宋体" w:hAnsi="宋体" w:eastAsia="宋体" w:cstheme="minorBidi"/>
                <w:i w:val="0"/>
                <w:iCs w:val="0"/>
                <w:color w:val="auto"/>
                <w:kern w:val="2"/>
                <w:sz w:val="24"/>
                <w:szCs w:val="22"/>
                <w:highlight w:val="none"/>
                <w:u w:val="none"/>
                <w:lang w:val="en-US" w:eastAsia="zh-CN" w:bidi="ar-SA"/>
              </w:rPr>
            </w:pPr>
          </w:p>
          <w:p w14:paraId="32EDEE18">
            <w:pPr>
              <w:jc w:val="center"/>
              <w:rPr>
                <w:rFonts w:hint="eastAsia" w:ascii="宋体" w:hAnsi="宋体" w:eastAsia="宋体" w:cstheme="minorBidi"/>
                <w:i w:val="0"/>
                <w:iCs w:val="0"/>
                <w:color w:val="auto"/>
                <w:kern w:val="2"/>
                <w:sz w:val="24"/>
                <w:szCs w:val="22"/>
                <w:highlight w:val="none"/>
                <w:u w:val="none"/>
                <w:lang w:val="en-US" w:eastAsia="zh-CN" w:bidi="ar-SA"/>
              </w:rPr>
            </w:pPr>
          </w:p>
          <w:p w14:paraId="05DC5016">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基本要求</w:t>
            </w:r>
          </w:p>
        </w:tc>
        <w:tc>
          <w:tcPr>
            <w:tcW w:w="6135" w:type="dxa"/>
            <w:vAlign w:val="top"/>
          </w:tcPr>
          <w:p w14:paraId="546E5FEF">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（1）建立保洁服务的工作制度及工作计划，并按照执行。</w:t>
            </w:r>
          </w:p>
        </w:tc>
      </w:tr>
      <w:tr w14:paraId="4D9B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4316BC9">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722D31CD">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0018F625">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（2）做好保洁服务工作记录，记录填写规范、保存完好。</w:t>
            </w:r>
          </w:p>
        </w:tc>
      </w:tr>
      <w:tr w14:paraId="6CE5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BE7C361">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65F81FB5">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2ED3E3F4">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（3）作业时采取安全防护措施，防止对作业人员或他人造成伤害。相关耗材的环保、安全性等应当符 合国家相关规定要求。</w:t>
            </w:r>
          </w:p>
        </w:tc>
      </w:tr>
      <w:tr w14:paraId="74BA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E7EF8AA">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44CC0875">
            <w:pPr>
              <w:jc w:val="center"/>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2113C23B">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（4）进入保密区域时，有采购人相关人员全程在场。</w:t>
            </w:r>
          </w:p>
        </w:tc>
      </w:tr>
      <w:tr w14:paraId="26BB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0C02EC4D">
            <w:pPr>
              <w:rPr>
                <w:rFonts w:hint="eastAsia" w:ascii="仿宋_GB2312" w:hAnsi="仿宋_GB2312" w:eastAsia="仿宋_GB2312" w:cs="仿宋_GB2312"/>
                <w:b w:val="0"/>
                <w:bCs w:val="0"/>
                <w:sz w:val="24"/>
                <w:szCs w:val="24"/>
                <w:highlight w:val="none"/>
                <w:vertAlign w:val="baseline"/>
                <w:lang w:val="en-US" w:eastAsia="zh-CN"/>
              </w:rPr>
            </w:pPr>
          </w:p>
          <w:p w14:paraId="42B1F35C">
            <w:pPr>
              <w:bidi w:val="0"/>
              <w:rPr>
                <w:rFonts w:hint="eastAsia" w:ascii="宋体" w:hAnsi="宋体" w:eastAsia="宋体" w:cstheme="minorBidi"/>
                <w:kern w:val="2"/>
                <w:sz w:val="24"/>
                <w:szCs w:val="22"/>
                <w:lang w:val="en-US" w:eastAsia="zh-CN" w:bidi="ar-SA"/>
              </w:rPr>
            </w:pPr>
          </w:p>
          <w:p w14:paraId="3F5D6E64">
            <w:pPr>
              <w:bidi w:val="0"/>
              <w:rPr>
                <w:rFonts w:hint="eastAsia"/>
                <w:lang w:val="en-US" w:eastAsia="zh-CN"/>
              </w:rPr>
            </w:pPr>
          </w:p>
          <w:p w14:paraId="52AAC961">
            <w:pPr>
              <w:bidi w:val="0"/>
              <w:rPr>
                <w:rFonts w:hint="eastAsia"/>
                <w:lang w:val="en-US" w:eastAsia="zh-CN"/>
              </w:rPr>
            </w:pPr>
          </w:p>
          <w:p w14:paraId="72AF6C9D">
            <w:pPr>
              <w:bidi w:val="0"/>
              <w:rPr>
                <w:rFonts w:hint="eastAsia"/>
                <w:lang w:val="en-US" w:eastAsia="zh-CN"/>
              </w:rPr>
            </w:pPr>
          </w:p>
          <w:p w14:paraId="6C5564C8">
            <w:pPr>
              <w:bidi w:val="0"/>
              <w:rPr>
                <w:rFonts w:hint="eastAsia"/>
                <w:lang w:val="en-US" w:eastAsia="zh-CN"/>
              </w:rPr>
            </w:pPr>
          </w:p>
          <w:p w14:paraId="4FE2DD1B">
            <w:pPr>
              <w:bidi w:val="0"/>
              <w:rPr>
                <w:rFonts w:hint="eastAsia"/>
                <w:lang w:val="en-US" w:eastAsia="zh-CN"/>
              </w:rPr>
            </w:pPr>
          </w:p>
          <w:p w14:paraId="1065E0B7">
            <w:pPr>
              <w:bidi w:val="0"/>
              <w:rPr>
                <w:rFonts w:hint="eastAsia"/>
                <w:lang w:val="en-US" w:eastAsia="zh-CN"/>
              </w:rPr>
            </w:pPr>
          </w:p>
          <w:p w14:paraId="2646376D">
            <w:pPr>
              <w:bidi w:val="0"/>
              <w:rPr>
                <w:rFonts w:hint="eastAsia"/>
                <w:lang w:val="en-US" w:eastAsia="zh-CN"/>
              </w:rPr>
            </w:pPr>
          </w:p>
          <w:p w14:paraId="665902EF">
            <w:pPr>
              <w:bidi w:val="0"/>
              <w:rPr>
                <w:rFonts w:hint="eastAsia"/>
                <w:lang w:val="en-US" w:eastAsia="zh-CN"/>
              </w:rPr>
            </w:pPr>
          </w:p>
          <w:p w14:paraId="69383A9E">
            <w:pPr>
              <w:bidi w:val="0"/>
              <w:rPr>
                <w:rFonts w:hint="eastAsia"/>
                <w:lang w:val="en-US" w:eastAsia="zh-CN"/>
              </w:rPr>
            </w:pPr>
          </w:p>
          <w:p w14:paraId="7F8119A7">
            <w:pPr>
              <w:bidi w:val="0"/>
              <w:jc w:val="center"/>
              <w:rPr>
                <w:rFonts w:hint="default"/>
                <w:lang w:val="en-US" w:eastAsia="zh-CN"/>
              </w:rPr>
            </w:pPr>
            <w:r>
              <w:rPr>
                <w:rFonts w:hint="eastAsia"/>
                <w:lang w:val="en-US" w:eastAsia="zh-CN"/>
              </w:rPr>
              <w:t>2</w:t>
            </w:r>
          </w:p>
        </w:tc>
        <w:tc>
          <w:tcPr>
            <w:tcW w:w="1525" w:type="dxa"/>
            <w:vMerge w:val="restart"/>
          </w:tcPr>
          <w:p w14:paraId="5C2EA394">
            <w:pPr>
              <w:jc w:val="center"/>
              <w:rPr>
                <w:rFonts w:hint="eastAsia" w:ascii="仿宋_GB2312" w:hAnsi="仿宋_GB2312" w:eastAsia="仿宋_GB2312" w:cs="仿宋_GB2312"/>
                <w:color w:val="auto"/>
                <w:kern w:val="2"/>
                <w:sz w:val="24"/>
                <w:szCs w:val="24"/>
                <w:highlight w:val="none"/>
                <w:lang w:val="en-US" w:eastAsia="zh-CN" w:bidi="ar-SA"/>
              </w:rPr>
            </w:pPr>
          </w:p>
          <w:p w14:paraId="6D077C8D">
            <w:pPr>
              <w:jc w:val="center"/>
              <w:rPr>
                <w:rFonts w:hint="eastAsia" w:ascii="仿宋_GB2312" w:hAnsi="仿宋_GB2312" w:eastAsia="仿宋_GB2312" w:cs="仿宋_GB2312"/>
                <w:color w:val="auto"/>
                <w:kern w:val="2"/>
                <w:sz w:val="24"/>
                <w:szCs w:val="24"/>
                <w:highlight w:val="none"/>
                <w:lang w:val="en-US" w:eastAsia="zh-CN" w:bidi="ar-SA"/>
              </w:rPr>
            </w:pPr>
          </w:p>
          <w:p w14:paraId="5891F9BB">
            <w:pPr>
              <w:jc w:val="center"/>
              <w:rPr>
                <w:rFonts w:hint="eastAsia" w:ascii="仿宋_GB2312" w:hAnsi="仿宋_GB2312" w:eastAsia="仿宋_GB2312" w:cs="仿宋_GB2312"/>
                <w:color w:val="auto"/>
                <w:kern w:val="2"/>
                <w:sz w:val="24"/>
                <w:szCs w:val="24"/>
                <w:highlight w:val="none"/>
                <w:lang w:val="en-US" w:eastAsia="zh-CN" w:bidi="ar-SA"/>
              </w:rPr>
            </w:pPr>
          </w:p>
          <w:p w14:paraId="51D84D1B">
            <w:pPr>
              <w:jc w:val="center"/>
              <w:rPr>
                <w:rFonts w:hint="eastAsia" w:ascii="仿宋_GB2312" w:hAnsi="仿宋_GB2312" w:eastAsia="仿宋_GB2312" w:cs="仿宋_GB2312"/>
                <w:color w:val="auto"/>
                <w:kern w:val="2"/>
                <w:sz w:val="24"/>
                <w:szCs w:val="24"/>
                <w:highlight w:val="none"/>
                <w:lang w:val="en-US" w:eastAsia="zh-CN" w:bidi="ar-SA"/>
              </w:rPr>
            </w:pPr>
          </w:p>
          <w:p w14:paraId="6C54941A">
            <w:pPr>
              <w:jc w:val="center"/>
              <w:rPr>
                <w:rFonts w:hint="eastAsia" w:ascii="仿宋_GB2312" w:hAnsi="仿宋_GB2312" w:eastAsia="仿宋_GB2312" w:cs="仿宋_GB2312"/>
                <w:color w:val="auto"/>
                <w:kern w:val="2"/>
                <w:sz w:val="24"/>
                <w:szCs w:val="24"/>
                <w:highlight w:val="none"/>
                <w:lang w:val="en-US" w:eastAsia="zh-CN" w:bidi="ar-SA"/>
              </w:rPr>
            </w:pPr>
          </w:p>
          <w:p w14:paraId="34CEBE79">
            <w:pPr>
              <w:jc w:val="center"/>
              <w:rPr>
                <w:rFonts w:hint="eastAsia" w:ascii="仿宋_GB2312" w:hAnsi="仿宋_GB2312" w:eastAsia="仿宋_GB2312" w:cs="仿宋_GB2312"/>
                <w:color w:val="auto"/>
                <w:kern w:val="2"/>
                <w:sz w:val="24"/>
                <w:szCs w:val="24"/>
                <w:highlight w:val="none"/>
                <w:lang w:val="en-US" w:eastAsia="zh-CN" w:bidi="ar-SA"/>
              </w:rPr>
            </w:pPr>
          </w:p>
          <w:p w14:paraId="37811387">
            <w:pPr>
              <w:jc w:val="center"/>
              <w:rPr>
                <w:rFonts w:hint="eastAsia" w:ascii="仿宋_GB2312" w:hAnsi="仿宋_GB2312" w:eastAsia="仿宋_GB2312" w:cs="仿宋_GB2312"/>
                <w:color w:val="auto"/>
                <w:kern w:val="2"/>
                <w:sz w:val="24"/>
                <w:szCs w:val="24"/>
                <w:highlight w:val="none"/>
                <w:lang w:val="en-US" w:eastAsia="zh-CN" w:bidi="ar-SA"/>
              </w:rPr>
            </w:pPr>
          </w:p>
          <w:p w14:paraId="3F70E76D">
            <w:pPr>
              <w:jc w:val="center"/>
              <w:rPr>
                <w:rFonts w:hint="eastAsia" w:ascii="仿宋_GB2312" w:hAnsi="仿宋_GB2312" w:eastAsia="仿宋_GB2312" w:cs="仿宋_GB2312"/>
                <w:color w:val="auto"/>
                <w:kern w:val="2"/>
                <w:sz w:val="24"/>
                <w:szCs w:val="24"/>
                <w:highlight w:val="none"/>
                <w:lang w:val="en-US" w:eastAsia="zh-CN" w:bidi="ar-SA"/>
              </w:rPr>
            </w:pPr>
          </w:p>
          <w:p w14:paraId="65E4CB82">
            <w:pPr>
              <w:jc w:val="center"/>
              <w:rPr>
                <w:rFonts w:hint="eastAsia" w:ascii="仿宋_GB2312" w:hAnsi="仿宋_GB2312" w:eastAsia="仿宋_GB2312" w:cs="仿宋_GB2312"/>
                <w:color w:val="auto"/>
                <w:kern w:val="2"/>
                <w:sz w:val="24"/>
                <w:szCs w:val="24"/>
                <w:highlight w:val="none"/>
                <w:lang w:val="en-US" w:eastAsia="zh-CN" w:bidi="ar-SA"/>
              </w:rPr>
            </w:pPr>
          </w:p>
          <w:p w14:paraId="716FFCB8">
            <w:pPr>
              <w:jc w:val="center"/>
              <w:rPr>
                <w:rFonts w:hint="eastAsia" w:ascii="仿宋_GB2312" w:hAnsi="仿宋_GB2312" w:eastAsia="仿宋_GB2312" w:cs="仿宋_GB2312"/>
                <w:color w:val="auto"/>
                <w:kern w:val="2"/>
                <w:sz w:val="24"/>
                <w:szCs w:val="24"/>
                <w:highlight w:val="none"/>
                <w:lang w:val="en-US" w:eastAsia="zh-CN" w:bidi="ar-SA"/>
              </w:rPr>
            </w:pPr>
          </w:p>
          <w:p w14:paraId="11C772ED">
            <w:pPr>
              <w:jc w:val="center"/>
              <w:rPr>
                <w:rFonts w:hint="eastAsia" w:ascii="宋体" w:hAnsi="宋体" w:eastAsia="宋体" w:cstheme="minorBidi"/>
                <w:i w:val="0"/>
                <w:iCs w:val="0"/>
                <w:color w:val="auto"/>
                <w:kern w:val="2"/>
                <w:sz w:val="24"/>
                <w:szCs w:val="22"/>
                <w:highlight w:val="none"/>
                <w:u w:val="none"/>
                <w:lang w:val="en-US" w:eastAsia="zh-CN" w:bidi="ar-SA"/>
              </w:rPr>
            </w:pPr>
          </w:p>
          <w:p w14:paraId="76696A02">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办公用房区域保洁</w:t>
            </w:r>
          </w:p>
        </w:tc>
        <w:tc>
          <w:tcPr>
            <w:tcW w:w="6135" w:type="dxa"/>
            <w:vAlign w:val="top"/>
          </w:tcPr>
          <w:p w14:paraId="2631B276">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（1）大厅、楼内公共通道：①公共通道保持干净，无异味、无杂物、无积水，每日至少开展 1 次清洁作业。②门窗玻璃干净无尘，透光性好，每周至少开展 1 次清洁作业。③指示牌干净，无污渍，每日至少开展 1 次清洁作业。</w:t>
            </w:r>
          </w:p>
        </w:tc>
      </w:tr>
      <w:tr w14:paraId="33D9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887540C">
            <w:pPr>
              <w:rPr>
                <w:rFonts w:hint="eastAsia" w:ascii="仿宋_GB2312" w:hAnsi="仿宋_GB2312" w:eastAsia="仿宋_GB2312" w:cs="仿宋_GB2312"/>
                <w:b w:val="0"/>
                <w:bCs w:val="0"/>
                <w:sz w:val="24"/>
                <w:szCs w:val="24"/>
                <w:highlight w:val="none"/>
                <w:vertAlign w:val="baseline"/>
                <w:lang w:val="en-US" w:eastAsia="zh-CN"/>
              </w:rPr>
            </w:pPr>
          </w:p>
        </w:tc>
        <w:tc>
          <w:tcPr>
            <w:tcW w:w="1525" w:type="dxa"/>
            <w:vMerge w:val="continue"/>
          </w:tcPr>
          <w:p w14:paraId="59B95ADE">
            <w:pPr>
              <w:jc w:val="center"/>
              <w:rPr>
                <w:rFonts w:hint="eastAsia" w:ascii="仿宋_GB2312" w:hAnsi="仿宋_GB2312" w:eastAsia="仿宋_GB2312" w:cs="仿宋_GB2312"/>
                <w:color w:val="auto"/>
                <w:kern w:val="2"/>
                <w:sz w:val="24"/>
                <w:szCs w:val="24"/>
                <w:highlight w:val="none"/>
                <w:lang w:val="en-US" w:eastAsia="zh-CN" w:bidi="ar-SA"/>
              </w:rPr>
            </w:pPr>
          </w:p>
        </w:tc>
        <w:tc>
          <w:tcPr>
            <w:tcW w:w="6135" w:type="dxa"/>
            <w:vAlign w:val="top"/>
          </w:tcPr>
          <w:p w14:paraId="5EE07E31">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（2）电器、消防等设施设备：①配电箱、设备机房、会议室音视频设备、消防栓及开关插座等保持表面干净，无尘无污迹，每月至少 开展 1 次清洁作业。②监控摄像头、门禁系统等表面光亮，无尘、无斑点，每月至少开展 1 次清洁作业。</w:t>
            </w:r>
          </w:p>
        </w:tc>
      </w:tr>
      <w:tr w14:paraId="6B7B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CBBD647">
            <w:pPr>
              <w:rPr>
                <w:rFonts w:hint="eastAsia" w:ascii="仿宋_GB2312" w:hAnsi="仿宋_GB2312" w:eastAsia="仿宋_GB2312" w:cs="仿宋_GB2312"/>
                <w:b w:val="0"/>
                <w:bCs w:val="0"/>
                <w:sz w:val="24"/>
                <w:szCs w:val="24"/>
                <w:highlight w:val="none"/>
                <w:vertAlign w:val="baseline"/>
                <w:lang w:val="en-US" w:eastAsia="zh-CN"/>
              </w:rPr>
            </w:pPr>
          </w:p>
        </w:tc>
        <w:tc>
          <w:tcPr>
            <w:tcW w:w="1525" w:type="dxa"/>
            <w:vMerge w:val="continue"/>
          </w:tcPr>
          <w:p w14:paraId="0584CDA8">
            <w:pPr>
              <w:jc w:val="center"/>
              <w:rPr>
                <w:rFonts w:hint="eastAsia" w:ascii="仿宋_GB2312" w:hAnsi="仿宋_GB2312" w:eastAsia="仿宋_GB2312" w:cs="仿宋_GB2312"/>
                <w:color w:val="auto"/>
                <w:kern w:val="2"/>
                <w:sz w:val="24"/>
                <w:szCs w:val="24"/>
                <w:highlight w:val="none"/>
                <w:lang w:val="en-US" w:eastAsia="zh-CN" w:bidi="ar-SA"/>
              </w:rPr>
            </w:pPr>
          </w:p>
        </w:tc>
        <w:tc>
          <w:tcPr>
            <w:tcW w:w="6135" w:type="dxa"/>
            <w:vAlign w:val="top"/>
          </w:tcPr>
          <w:p w14:paraId="643F76ED">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（3）楼梯及楼梯间保持干净、无异味、无杂物、无积</w:t>
            </w:r>
          </w:p>
          <w:p w14:paraId="51F9EA29">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水，每日至少开展 1 次清洁作业。</w:t>
            </w:r>
          </w:p>
        </w:tc>
      </w:tr>
      <w:tr w14:paraId="68F5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BFE05D8">
            <w:pPr>
              <w:rPr>
                <w:rFonts w:hint="eastAsia" w:ascii="仿宋_GB2312" w:hAnsi="仿宋_GB2312" w:eastAsia="仿宋_GB2312" w:cs="仿宋_GB2312"/>
                <w:b w:val="0"/>
                <w:bCs w:val="0"/>
                <w:sz w:val="24"/>
                <w:szCs w:val="24"/>
                <w:highlight w:val="none"/>
                <w:vertAlign w:val="baseline"/>
                <w:lang w:val="en-US" w:eastAsia="zh-CN"/>
              </w:rPr>
            </w:pPr>
          </w:p>
        </w:tc>
        <w:tc>
          <w:tcPr>
            <w:tcW w:w="1525" w:type="dxa"/>
            <w:vMerge w:val="continue"/>
          </w:tcPr>
          <w:p w14:paraId="49C81C05">
            <w:pPr>
              <w:jc w:val="center"/>
              <w:rPr>
                <w:rFonts w:hint="eastAsia" w:ascii="仿宋_GB2312" w:hAnsi="仿宋_GB2312" w:eastAsia="仿宋_GB2312" w:cs="仿宋_GB2312"/>
                <w:color w:val="auto"/>
                <w:kern w:val="2"/>
                <w:sz w:val="24"/>
                <w:szCs w:val="24"/>
                <w:highlight w:val="none"/>
                <w:lang w:val="en-US" w:eastAsia="zh-CN" w:bidi="ar-SA"/>
              </w:rPr>
            </w:pPr>
          </w:p>
        </w:tc>
        <w:tc>
          <w:tcPr>
            <w:tcW w:w="6135" w:type="dxa"/>
            <w:vAlign w:val="top"/>
          </w:tcPr>
          <w:p w14:paraId="037932D6">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（4）开水间保持干净、无异味、无杂物、无积水，每</w:t>
            </w:r>
          </w:p>
          <w:p w14:paraId="5FA23856">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日至少开展 1 次清洁作业。</w:t>
            </w:r>
          </w:p>
        </w:tc>
      </w:tr>
      <w:tr w14:paraId="7229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4812772">
            <w:pPr>
              <w:rPr>
                <w:rFonts w:hint="eastAsia" w:ascii="仿宋_GB2312" w:hAnsi="仿宋_GB2312" w:eastAsia="仿宋_GB2312" w:cs="仿宋_GB2312"/>
                <w:b w:val="0"/>
                <w:bCs w:val="0"/>
                <w:sz w:val="24"/>
                <w:szCs w:val="24"/>
                <w:highlight w:val="none"/>
                <w:vertAlign w:val="baseline"/>
                <w:lang w:val="en-US" w:eastAsia="zh-CN"/>
              </w:rPr>
            </w:pPr>
          </w:p>
        </w:tc>
        <w:tc>
          <w:tcPr>
            <w:tcW w:w="1525" w:type="dxa"/>
            <w:vMerge w:val="continue"/>
          </w:tcPr>
          <w:p w14:paraId="245CCBB8">
            <w:pPr>
              <w:jc w:val="center"/>
              <w:rPr>
                <w:rFonts w:hint="eastAsia" w:ascii="仿宋_GB2312" w:hAnsi="仿宋_GB2312" w:eastAsia="仿宋_GB2312" w:cs="仿宋_GB2312"/>
                <w:color w:val="auto"/>
                <w:kern w:val="2"/>
                <w:sz w:val="24"/>
                <w:szCs w:val="24"/>
                <w:highlight w:val="none"/>
                <w:lang w:val="en-US" w:eastAsia="zh-CN" w:bidi="ar-SA"/>
              </w:rPr>
            </w:pPr>
          </w:p>
        </w:tc>
        <w:tc>
          <w:tcPr>
            <w:tcW w:w="6135" w:type="dxa"/>
            <w:vAlign w:val="top"/>
          </w:tcPr>
          <w:p w14:paraId="46FFD21B">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（5）作业工具间：①保持干净，无异味、无杂物、无积水，每日至少开展 1 次清洁作业。②作业工具摆放整齐有序，表面干净无渍，每日消毒。</w:t>
            </w:r>
          </w:p>
        </w:tc>
      </w:tr>
      <w:tr w14:paraId="1D93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B512A57">
            <w:pPr>
              <w:rPr>
                <w:rFonts w:hint="eastAsia" w:ascii="仿宋_GB2312" w:hAnsi="仿宋_GB2312" w:eastAsia="仿宋_GB2312" w:cs="仿宋_GB2312"/>
                <w:b w:val="0"/>
                <w:bCs w:val="0"/>
                <w:sz w:val="24"/>
                <w:szCs w:val="24"/>
                <w:highlight w:val="none"/>
                <w:vertAlign w:val="baseline"/>
                <w:lang w:val="en-US" w:eastAsia="zh-CN"/>
              </w:rPr>
            </w:pPr>
          </w:p>
        </w:tc>
        <w:tc>
          <w:tcPr>
            <w:tcW w:w="1525" w:type="dxa"/>
            <w:vMerge w:val="continue"/>
          </w:tcPr>
          <w:p w14:paraId="22B88895">
            <w:pPr>
              <w:jc w:val="center"/>
              <w:rPr>
                <w:rFonts w:hint="eastAsia" w:ascii="仿宋_GB2312" w:hAnsi="仿宋_GB2312" w:eastAsia="仿宋_GB2312" w:cs="仿宋_GB2312"/>
                <w:color w:val="auto"/>
                <w:kern w:val="2"/>
                <w:sz w:val="24"/>
                <w:szCs w:val="24"/>
                <w:highlight w:val="none"/>
                <w:lang w:val="en-US" w:eastAsia="zh-CN" w:bidi="ar-SA"/>
              </w:rPr>
            </w:pPr>
          </w:p>
        </w:tc>
        <w:tc>
          <w:tcPr>
            <w:tcW w:w="6135" w:type="dxa"/>
            <w:vAlign w:val="top"/>
          </w:tcPr>
          <w:p w14:paraId="08E80201">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（6）公共卫生间：①保持干净，无异味，垃圾无溢出，每日至少开展 1 次清洁作业。②及时补充厕纸等必要用品。</w:t>
            </w:r>
          </w:p>
        </w:tc>
      </w:tr>
      <w:tr w14:paraId="659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6D62EDC">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0753DB06">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33E6FD95">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（7）电梯轿厢：①保持干净，无污渍、无粘贴物、无异味，每日至少开展 1 次清洁作业。②灯具、操作指示板明亮。</w:t>
            </w:r>
          </w:p>
        </w:tc>
      </w:tr>
      <w:tr w14:paraId="34C6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5BB2174">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6D23476C">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3C2F1AD5">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（8）平台、屋顶、天沟保持干净，有杂物及时清扫，每月至少开展 1 次清洁作业。</w:t>
            </w:r>
          </w:p>
        </w:tc>
      </w:tr>
      <w:tr w14:paraId="1AEC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7DCD5DE">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7D04196F">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79DA09F0">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（9）石材地面、内墙做好养护工作，每季度开展 1 次清洁作业。</w:t>
            </w:r>
          </w:p>
        </w:tc>
      </w:tr>
      <w:tr w14:paraId="2069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290B667">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6D1B5A7A">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334BB784">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（10）地毯干净、无油渍、无污渍、无褪色，每月至少开展 1 次清洁作业。</w:t>
            </w:r>
          </w:p>
        </w:tc>
      </w:tr>
      <w:tr w14:paraId="716F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7BEEE834">
            <w:pPr>
              <w:jc w:val="both"/>
              <w:rPr>
                <w:rFonts w:hint="eastAsia" w:ascii="宋体" w:hAnsi="宋体" w:eastAsia="宋体" w:cstheme="minorBidi"/>
                <w:i w:val="0"/>
                <w:iCs w:val="0"/>
                <w:color w:val="auto"/>
                <w:kern w:val="2"/>
                <w:sz w:val="24"/>
                <w:szCs w:val="22"/>
                <w:highlight w:val="none"/>
                <w:u w:val="none"/>
                <w:lang w:val="en-US" w:eastAsia="zh-CN" w:bidi="ar-SA"/>
              </w:rPr>
            </w:pPr>
          </w:p>
          <w:p w14:paraId="4B5AB72F">
            <w:pPr>
              <w:jc w:val="both"/>
              <w:rPr>
                <w:rFonts w:hint="eastAsia" w:ascii="宋体" w:hAnsi="宋体" w:eastAsia="宋体" w:cstheme="minorBidi"/>
                <w:i w:val="0"/>
                <w:iCs w:val="0"/>
                <w:color w:val="auto"/>
                <w:kern w:val="2"/>
                <w:sz w:val="24"/>
                <w:szCs w:val="22"/>
                <w:highlight w:val="none"/>
                <w:u w:val="none"/>
                <w:lang w:val="en-US" w:eastAsia="zh-CN" w:bidi="ar-SA"/>
              </w:rPr>
            </w:pPr>
          </w:p>
          <w:p w14:paraId="5D40FA02">
            <w:pPr>
              <w:jc w:val="both"/>
              <w:rPr>
                <w:rFonts w:hint="eastAsia" w:ascii="宋体" w:hAnsi="宋体" w:eastAsia="宋体" w:cstheme="minorBidi"/>
                <w:i w:val="0"/>
                <w:iCs w:val="0"/>
                <w:color w:val="auto"/>
                <w:kern w:val="2"/>
                <w:sz w:val="24"/>
                <w:szCs w:val="22"/>
                <w:highlight w:val="none"/>
                <w:u w:val="none"/>
                <w:lang w:val="en-US" w:eastAsia="zh-CN" w:bidi="ar-SA"/>
              </w:rPr>
            </w:pPr>
          </w:p>
          <w:p w14:paraId="29B1DA3A">
            <w:pPr>
              <w:jc w:val="both"/>
              <w:rPr>
                <w:rFonts w:hint="eastAsia" w:ascii="宋体" w:hAnsi="宋体" w:eastAsia="宋体" w:cstheme="minorBidi"/>
                <w:i w:val="0"/>
                <w:iCs w:val="0"/>
                <w:color w:val="auto"/>
                <w:kern w:val="2"/>
                <w:sz w:val="24"/>
                <w:szCs w:val="22"/>
                <w:highlight w:val="none"/>
                <w:u w:val="none"/>
                <w:lang w:val="en-US" w:eastAsia="zh-CN" w:bidi="ar-SA"/>
              </w:rPr>
            </w:pPr>
          </w:p>
          <w:p w14:paraId="76925253">
            <w:pPr>
              <w:jc w:val="both"/>
              <w:rPr>
                <w:rFonts w:hint="default"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w:t>
            </w:r>
          </w:p>
        </w:tc>
        <w:tc>
          <w:tcPr>
            <w:tcW w:w="1525" w:type="dxa"/>
            <w:vMerge w:val="restart"/>
          </w:tcPr>
          <w:p w14:paraId="1DB27A5C">
            <w:pPr>
              <w:jc w:val="both"/>
              <w:rPr>
                <w:rFonts w:hint="eastAsia" w:ascii="宋体" w:hAnsi="宋体" w:eastAsia="宋体" w:cstheme="minorBidi"/>
                <w:i w:val="0"/>
                <w:iCs w:val="0"/>
                <w:color w:val="auto"/>
                <w:kern w:val="2"/>
                <w:sz w:val="24"/>
                <w:szCs w:val="22"/>
                <w:highlight w:val="none"/>
                <w:u w:val="none"/>
                <w:lang w:val="en-US" w:eastAsia="zh-CN" w:bidi="ar-SA"/>
              </w:rPr>
            </w:pPr>
          </w:p>
          <w:p w14:paraId="328B7BCB">
            <w:pPr>
              <w:jc w:val="both"/>
              <w:rPr>
                <w:rFonts w:hint="eastAsia" w:ascii="宋体" w:hAnsi="宋体" w:eastAsia="宋体" w:cstheme="minorBidi"/>
                <w:i w:val="0"/>
                <w:iCs w:val="0"/>
                <w:color w:val="auto"/>
                <w:kern w:val="2"/>
                <w:sz w:val="24"/>
                <w:szCs w:val="22"/>
                <w:highlight w:val="none"/>
                <w:u w:val="none"/>
                <w:lang w:val="en-US" w:eastAsia="zh-CN" w:bidi="ar-SA"/>
              </w:rPr>
            </w:pPr>
          </w:p>
          <w:p w14:paraId="36D534FB">
            <w:pPr>
              <w:jc w:val="both"/>
              <w:rPr>
                <w:rFonts w:hint="eastAsia" w:ascii="宋体" w:hAnsi="宋体" w:eastAsia="宋体" w:cstheme="minorBidi"/>
                <w:i w:val="0"/>
                <w:iCs w:val="0"/>
                <w:color w:val="auto"/>
                <w:kern w:val="2"/>
                <w:sz w:val="24"/>
                <w:szCs w:val="22"/>
                <w:highlight w:val="none"/>
                <w:u w:val="none"/>
                <w:lang w:val="en-US" w:eastAsia="zh-CN" w:bidi="ar-SA"/>
              </w:rPr>
            </w:pPr>
          </w:p>
          <w:p w14:paraId="6FDA11F8">
            <w:pPr>
              <w:jc w:val="both"/>
              <w:rPr>
                <w:rFonts w:hint="eastAsia" w:ascii="宋体" w:hAnsi="宋体" w:eastAsia="宋体" w:cstheme="minorBidi"/>
                <w:i w:val="0"/>
                <w:iCs w:val="0"/>
                <w:color w:val="auto"/>
                <w:kern w:val="2"/>
                <w:sz w:val="24"/>
                <w:szCs w:val="22"/>
                <w:highlight w:val="none"/>
                <w:u w:val="none"/>
                <w:lang w:val="en-US" w:eastAsia="zh-CN" w:bidi="ar-SA"/>
              </w:rPr>
            </w:pPr>
          </w:p>
          <w:p w14:paraId="1EF0624E">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公共区域保洁</w:t>
            </w:r>
          </w:p>
        </w:tc>
        <w:tc>
          <w:tcPr>
            <w:tcW w:w="6135" w:type="dxa"/>
            <w:vAlign w:val="top"/>
          </w:tcPr>
          <w:p w14:paraId="32CC3354">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（1）每日清扫道路地面、停车场等公共区域 2 次，保持干净、无杂物、无积水。</w:t>
            </w:r>
          </w:p>
        </w:tc>
      </w:tr>
      <w:tr w14:paraId="06DE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46E1CD7D">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6E08BAE2">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35028899">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（2）雪、冰冻等恶劣天气时及时清扫积水、积雪，并采取安全防护措施。</w:t>
            </w:r>
          </w:p>
        </w:tc>
      </w:tr>
      <w:tr w14:paraId="6BCD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CC2CF65">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5F7ACBAA">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23F6FEBC">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（3）各种路标、宣传栏等保持干净，每月至少开展 1 次清洁作业。</w:t>
            </w:r>
          </w:p>
        </w:tc>
      </w:tr>
      <w:tr w14:paraId="11CF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8835794">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57D3A93A">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394330A1">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（4）清洁室外照明设备，每月至少开展 1 次清洁作业。</w:t>
            </w:r>
          </w:p>
        </w:tc>
      </w:tr>
      <w:tr w14:paraId="56A3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96E4F9A">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5D6FD856">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434A5632">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（5）绿地内无杂物、无改变用途和破坏、践踏、占用现象，每天至少开展 1 次巡查。</w:t>
            </w:r>
          </w:p>
        </w:tc>
      </w:tr>
      <w:tr w14:paraId="5A06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05242F27">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798BCEC3">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13E0D1DB">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（6）办公区外立面定期清洗、2 米以上外窗玻璃擦拭，每年至少开展 1 次清洗。</w:t>
            </w:r>
          </w:p>
        </w:tc>
      </w:tr>
      <w:tr w14:paraId="56FA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73431021">
            <w:pPr>
              <w:jc w:val="both"/>
              <w:rPr>
                <w:rFonts w:hint="eastAsia" w:ascii="宋体" w:hAnsi="宋体" w:eastAsia="宋体" w:cstheme="minorBidi"/>
                <w:i w:val="0"/>
                <w:iCs w:val="0"/>
                <w:color w:val="auto"/>
                <w:kern w:val="2"/>
                <w:sz w:val="24"/>
                <w:szCs w:val="22"/>
                <w:highlight w:val="none"/>
                <w:u w:val="none"/>
                <w:lang w:val="en-US" w:eastAsia="zh-CN" w:bidi="ar-SA"/>
              </w:rPr>
            </w:pPr>
          </w:p>
          <w:p w14:paraId="63409970">
            <w:pPr>
              <w:jc w:val="both"/>
              <w:rPr>
                <w:rFonts w:hint="eastAsia" w:ascii="宋体" w:hAnsi="宋体" w:eastAsia="宋体" w:cstheme="minorBidi"/>
                <w:i w:val="0"/>
                <w:iCs w:val="0"/>
                <w:color w:val="auto"/>
                <w:kern w:val="2"/>
                <w:sz w:val="24"/>
                <w:szCs w:val="22"/>
                <w:highlight w:val="none"/>
                <w:u w:val="none"/>
                <w:lang w:val="en-US" w:eastAsia="zh-CN" w:bidi="ar-SA"/>
              </w:rPr>
            </w:pPr>
          </w:p>
          <w:p w14:paraId="3C685CBC">
            <w:pPr>
              <w:jc w:val="both"/>
              <w:rPr>
                <w:rFonts w:hint="eastAsia" w:ascii="宋体" w:hAnsi="宋体" w:eastAsia="宋体" w:cstheme="minorBidi"/>
                <w:i w:val="0"/>
                <w:iCs w:val="0"/>
                <w:color w:val="auto"/>
                <w:kern w:val="2"/>
                <w:sz w:val="24"/>
                <w:szCs w:val="22"/>
                <w:highlight w:val="none"/>
                <w:u w:val="none"/>
                <w:lang w:val="en-US" w:eastAsia="zh-CN" w:bidi="ar-SA"/>
              </w:rPr>
            </w:pPr>
          </w:p>
          <w:p w14:paraId="5788A573">
            <w:pPr>
              <w:jc w:val="both"/>
              <w:rPr>
                <w:rFonts w:hint="eastAsia" w:ascii="宋体" w:hAnsi="宋体" w:eastAsia="宋体" w:cstheme="minorBidi"/>
                <w:i w:val="0"/>
                <w:iCs w:val="0"/>
                <w:color w:val="auto"/>
                <w:kern w:val="2"/>
                <w:sz w:val="24"/>
                <w:szCs w:val="22"/>
                <w:highlight w:val="none"/>
                <w:u w:val="none"/>
                <w:lang w:val="en-US" w:eastAsia="zh-CN" w:bidi="ar-SA"/>
              </w:rPr>
            </w:pPr>
          </w:p>
          <w:p w14:paraId="265F3D81">
            <w:pPr>
              <w:jc w:val="both"/>
              <w:rPr>
                <w:rFonts w:hint="eastAsia" w:ascii="宋体" w:hAnsi="宋体" w:eastAsia="宋体" w:cstheme="minorBidi"/>
                <w:i w:val="0"/>
                <w:iCs w:val="0"/>
                <w:color w:val="auto"/>
                <w:kern w:val="2"/>
                <w:sz w:val="24"/>
                <w:szCs w:val="22"/>
                <w:highlight w:val="none"/>
                <w:u w:val="none"/>
                <w:lang w:val="en-US" w:eastAsia="zh-CN" w:bidi="ar-SA"/>
              </w:rPr>
            </w:pPr>
          </w:p>
          <w:p w14:paraId="3C09AB70">
            <w:pPr>
              <w:jc w:val="both"/>
              <w:rPr>
                <w:rFonts w:hint="eastAsia" w:ascii="宋体" w:hAnsi="宋体" w:eastAsia="宋体" w:cstheme="minorBidi"/>
                <w:i w:val="0"/>
                <w:iCs w:val="0"/>
                <w:color w:val="auto"/>
                <w:kern w:val="2"/>
                <w:sz w:val="24"/>
                <w:szCs w:val="22"/>
                <w:highlight w:val="none"/>
                <w:u w:val="none"/>
                <w:lang w:val="en-US" w:eastAsia="zh-CN" w:bidi="ar-SA"/>
              </w:rPr>
            </w:pPr>
          </w:p>
          <w:p w14:paraId="07C75490">
            <w:pPr>
              <w:jc w:val="both"/>
              <w:rPr>
                <w:rFonts w:hint="eastAsia" w:ascii="宋体" w:hAnsi="宋体" w:eastAsia="宋体" w:cstheme="minorBidi"/>
                <w:i w:val="0"/>
                <w:iCs w:val="0"/>
                <w:color w:val="auto"/>
                <w:kern w:val="2"/>
                <w:sz w:val="24"/>
                <w:szCs w:val="22"/>
                <w:highlight w:val="none"/>
                <w:u w:val="none"/>
                <w:lang w:val="en-US" w:eastAsia="zh-CN" w:bidi="ar-SA"/>
              </w:rPr>
            </w:pPr>
          </w:p>
          <w:p w14:paraId="17055869">
            <w:pPr>
              <w:jc w:val="both"/>
              <w:rPr>
                <w:rFonts w:hint="default"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4</w:t>
            </w:r>
          </w:p>
        </w:tc>
        <w:tc>
          <w:tcPr>
            <w:tcW w:w="1525" w:type="dxa"/>
            <w:vMerge w:val="restart"/>
          </w:tcPr>
          <w:p w14:paraId="33E5B23E">
            <w:pPr>
              <w:jc w:val="both"/>
              <w:rPr>
                <w:rFonts w:hint="eastAsia" w:ascii="宋体" w:hAnsi="宋体" w:eastAsia="宋体" w:cstheme="minorBidi"/>
                <w:i w:val="0"/>
                <w:iCs w:val="0"/>
                <w:color w:val="auto"/>
                <w:kern w:val="2"/>
                <w:sz w:val="24"/>
                <w:szCs w:val="22"/>
                <w:highlight w:val="none"/>
                <w:u w:val="none"/>
                <w:lang w:val="en-US" w:eastAsia="zh-CN" w:bidi="ar-SA"/>
              </w:rPr>
            </w:pPr>
          </w:p>
          <w:p w14:paraId="28B1176D">
            <w:pPr>
              <w:jc w:val="both"/>
              <w:rPr>
                <w:rFonts w:hint="eastAsia" w:ascii="宋体" w:hAnsi="宋体" w:eastAsia="宋体" w:cstheme="minorBidi"/>
                <w:i w:val="0"/>
                <w:iCs w:val="0"/>
                <w:color w:val="auto"/>
                <w:kern w:val="2"/>
                <w:sz w:val="24"/>
                <w:szCs w:val="22"/>
                <w:highlight w:val="none"/>
                <w:u w:val="none"/>
                <w:lang w:val="en-US" w:eastAsia="zh-CN" w:bidi="ar-SA"/>
              </w:rPr>
            </w:pPr>
          </w:p>
          <w:p w14:paraId="42C6D3E1">
            <w:pPr>
              <w:jc w:val="both"/>
              <w:rPr>
                <w:rFonts w:hint="eastAsia" w:ascii="宋体" w:hAnsi="宋体" w:eastAsia="宋体" w:cstheme="minorBidi"/>
                <w:i w:val="0"/>
                <w:iCs w:val="0"/>
                <w:color w:val="auto"/>
                <w:kern w:val="2"/>
                <w:sz w:val="24"/>
                <w:szCs w:val="22"/>
                <w:highlight w:val="none"/>
                <w:u w:val="none"/>
                <w:lang w:val="en-US" w:eastAsia="zh-CN" w:bidi="ar-SA"/>
              </w:rPr>
            </w:pPr>
          </w:p>
          <w:p w14:paraId="798AA3C9">
            <w:pPr>
              <w:jc w:val="both"/>
              <w:rPr>
                <w:rFonts w:hint="eastAsia" w:ascii="宋体" w:hAnsi="宋体" w:eastAsia="宋体" w:cstheme="minorBidi"/>
                <w:i w:val="0"/>
                <w:iCs w:val="0"/>
                <w:color w:val="auto"/>
                <w:kern w:val="2"/>
                <w:sz w:val="24"/>
                <w:szCs w:val="22"/>
                <w:highlight w:val="none"/>
                <w:u w:val="none"/>
                <w:lang w:val="en-US" w:eastAsia="zh-CN" w:bidi="ar-SA"/>
              </w:rPr>
            </w:pPr>
          </w:p>
          <w:p w14:paraId="24F29350">
            <w:pPr>
              <w:jc w:val="both"/>
              <w:rPr>
                <w:rFonts w:hint="eastAsia" w:ascii="宋体" w:hAnsi="宋体" w:eastAsia="宋体" w:cstheme="minorBidi"/>
                <w:i w:val="0"/>
                <w:iCs w:val="0"/>
                <w:color w:val="auto"/>
                <w:kern w:val="2"/>
                <w:sz w:val="24"/>
                <w:szCs w:val="22"/>
                <w:highlight w:val="none"/>
                <w:u w:val="none"/>
                <w:lang w:val="en-US" w:eastAsia="zh-CN" w:bidi="ar-SA"/>
              </w:rPr>
            </w:pPr>
          </w:p>
          <w:p w14:paraId="43DF4BF0">
            <w:pPr>
              <w:jc w:val="both"/>
              <w:rPr>
                <w:rFonts w:hint="eastAsia" w:ascii="宋体" w:hAnsi="宋体" w:eastAsia="宋体" w:cstheme="minorBidi"/>
                <w:i w:val="0"/>
                <w:iCs w:val="0"/>
                <w:color w:val="auto"/>
                <w:kern w:val="2"/>
                <w:sz w:val="24"/>
                <w:szCs w:val="22"/>
                <w:highlight w:val="none"/>
                <w:u w:val="none"/>
                <w:lang w:val="en-US" w:eastAsia="zh-CN" w:bidi="ar-SA"/>
              </w:rPr>
            </w:pPr>
          </w:p>
          <w:p w14:paraId="7823E4BA">
            <w:pPr>
              <w:jc w:val="both"/>
              <w:rPr>
                <w:rFonts w:hint="eastAsia" w:ascii="宋体" w:hAnsi="宋体" w:eastAsia="宋体" w:cstheme="minorBidi"/>
                <w:i w:val="0"/>
                <w:iCs w:val="0"/>
                <w:color w:val="auto"/>
                <w:kern w:val="2"/>
                <w:sz w:val="24"/>
                <w:szCs w:val="22"/>
                <w:highlight w:val="none"/>
                <w:u w:val="none"/>
                <w:lang w:val="en-US" w:eastAsia="zh-CN" w:bidi="ar-SA"/>
              </w:rPr>
            </w:pPr>
          </w:p>
          <w:p w14:paraId="783684EE">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垃圾处理</w:t>
            </w:r>
          </w:p>
        </w:tc>
        <w:tc>
          <w:tcPr>
            <w:tcW w:w="6135" w:type="dxa"/>
            <w:vAlign w:val="top"/>
          </w:tcPr>
          <w:p w14:paraId="4CD2459E">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（1）在指定位置摆放分类垃圾桶，并在显著处张贴垃圾分类标识。分类垃圾桶和垃圾分类标识根据所 在城市的要求设置。</w:t>
            </w:r>
          </w:p>
        </w:tc>
      </w:tr>
      <w:tr w14:paraId="7648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2628142">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3B4C581E">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3E77EAD5">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（2）桶身表面干净无污渍，每日开展至少 1 次清洁作业。</w:t>
            </w:r>
          </w:p>
        </w:tc>
      </w:tr>
      <w:tr w14:paraId="52A1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DABF447">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532D39AA">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157455CA">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（3）垃圾中转房保持整洁，无明显异味，每日至少开展 1 次清洁作业。</w:t>
            </w:r>
          </w:p>
        </w:tc>
      </w:tr>
      <w:tr w14:paraId="1692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4A0F5BB">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11134A31">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7C648724">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（4）化粪池清掏，无明显异味，每半年至少开展 1 次清洁作业。</w:t>
            </w:r>
          </w:p>
        </w:tc>
      </w:tr>
      <w:tr w14:paraId="1A29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69A3BFE4">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6CE86AAD">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1A6B0233">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（5）每个工作日内要对楼层产生的垃圾，进行清理分类，并运至垃圾集中堆放点。</w:t>
            </w:r>
          </w:p>
        </w:tc>
      </w:tr>
      <w:tr w14:paraId="14F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6E94DAB">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03F15ECA">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64F3F616">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（6）垃圾装袋， 日产日清。</w:t>
            </w:r>
          </w:p>
        </w:tc>
      </w:tr>
      <w:tr w14:paraId="6FEC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0AD31C0">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6010CE8B">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4B184ADD">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（7）建立垃圾清运台账，交由规范的渠道回收处理。</w:t>
            </w:r>
          </w:p>
        </w:tc>
      </w:tr>
      <w:tr w14:paraId="055A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BB9481E">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5C178540">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25B3B990">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（8）做好垃圾分类管理的宣传工作，督促并引导全员参与垃圾分类投放。</w:t>
            </w:r>
          </w:p>
        </w:tc>
      </w:tr>
      <w:tr w14:paraId="0748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57B4B287">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283C5AEF">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70C073AA">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（9）垃圾分类投放管理工作的执行标准，按所在城市的要求执行。</w:t>
            </w:r>
          </w:p>
        </w:tc>
      </w:tr>
      <w:tr w14:paraId="1F0E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02775A8D">
            <w:pPr>
              <w:jc w:val="both"/>
              <w:rPr>
                <w:rFonts w:hint="eastAsia" w:ascii="宋体" w:hAnsi="宋体" w:eastAsia="宋体" w:cstheme="minorBidi"/>
                <w:i w:val="0"/>
                <w:iCs w:val="0"/>
                <w:color w:val="auto"/>
                <w:kern w:val="2"/>
                <w:sz w:val="24"/>
                <w:szCs w:val="22"/>
                <w:highlight w:val="none"/>
                <w:u w:val="none"/>
                <w:lang w:val="en-US" w:eastAsia="zh-CN" w:bidi="ar-SA"/>
              </w:rPr>
            </w:pPr>
          </w:p>
          <w:p w14:paraId="603B0DAC">
            <w:pPr>
              <w:jc w:val="both"/>
              <w:rPr>
                <w:rFonts w:hint="eastAsia" w:ascii="宋体" w:hAnsi="宋体" w:eastAsia="宋体" w:cstheme="minorBidi"/>
                <w:i w:val="0"/>
                <w:iCs w:val="0"/>
                <w:color w:val="auto"/>
                <w:kern w:val="2"/>
                <w:sz w:val="24"/>
                <w:szCs w:val="22"/>
                <w:highlight w:val="none"/>
                <w:u w:val="none"/>
                <w:lang w:val="en-US" w:eastAsia="zh-CN" w:bidi="ar-SA"/>
              </w:rPr>
            </w:pPr>
          </w:p>
          <w:p w14:paraId="1518FDD8">
            <w:pPr>
              <w:jc w:val="both"/>
              <w:rPr>
                <w:rFonts w:hint="default"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5</w:t>
            </w:r>
          </w:p>
        </w:tc>
        <w:tc>
          <w:tcPr>
            <w:tcW w:w="1525" w:type="dxa"/>
            <w:vMerge w:val="restart"/>
          </w:tcPr>
          <w:p w14:paraId="55C0BFE7">
            <w:pPr>
              <w:jc w:val="both"/>
              <w:rPr>
                <w:rFonts w:hint="eastAsia" w:ascii="宋体" w:hAnsi="宋体" w:eastAsia="宋体" w:cstheme="minorBidi"/>
                <w:i w:val="0"/>
                <w:iCs w:val="0"/>
                <w:color w:val="auto"/>
                <w:kern w:val="2"/>
                <w:sz w:val="24"/>
                <w:szCs w:val="22"/>
                <w:highlight w:val="none"/>
                <w:u w:val="none"/>
                <w:lang w:val="en-US" w:eastAsia="zh-CN" w:bidi="ar-SA"/>
              </w:rPr>
            </w:pPr>
          </w:p>
          <w:p w14:paraId="2822182B">
            <w:pPr>
              <w:jc w:val="both"/>
              <w:rPr>
                <w:rFonts w:hint="eastAsia" w:ascii="宋体" w:hAnsi="宋体" w:eastAsia="宋体" w:cstheme="minorBidi"/>
                <w:i w:val="0"/>
                <w:iCs w:val="0"/>
                <w:color w:val="auto"/>
                <w:kern w:val="2"/>
                <w:sz w:val="24"/>
                <w:szCs w:val="22"/>
                <w:highlight w:val="none"/>
                <w:u w:val="none"/>
                <w:lang w:val="en-US" w:eastAsia="zh-CN" w:bidi="ar-SA"/>
              </w:rPr>
            </w:pPr>
          </w:p>
          <w:p w14:paraId="6B3C0BF7">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卫生消毒</w:t>
            </w:r>
          </w:p>
        </w:tc>
        <w:tc>
          <w:tcPr>
            <w:tcW w:w="6135" w:type="dxa"/>
            <w:vAlign w:val="top"/>
          </w:tcPr>
          <w:p w14:paraId="0A1AF3BE">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（1）办公用房区域、公共场所区域和周围环境预防性卫生消毒，消毒后及时通风，每周至少开展 1 次作业。</w:t>
            </w:r>
          </w:p>
        </w:tc>
      </w:tr>
      <w:tr w14:paraId="6429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7FE8ED13">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2B473692">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10A48712">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（2）采取综合措施消灭老鼠、蟑螂，控制室内外蚊虫孳生，达到基本无蝇，每季度至少开展 1 次作业。</w:t>
            </w:r>
          </w:p>
        </w:tc>
      </w:tr>
      <w:tr w14:paraId="2D87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214A8557">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1525" w:type="dxa"/>
            <w:vMerge w:val="continue"/>
          </w:tcPr>
          <w:p w14:paraId="49389FC6">
            <w:pPr>
              <w:jc w:val="both"/>
              <w:rPr>
                <w:rFonts w:hint="eastAsia" w:ascii="宋体" w:hAnsi="宋体" w:eastAsia="宋体" w:cstheme="minorBidi"/>
                <w:i w:val="0"/>
                <w:iCs w:val="0"/>
                <w:color w:val="auto"/>
                <w:kern w:val="2"/>
                <w:sz w:val="24"/>
                <w:szCs w:val="22"/>
                <w:highlight w:val="none"/>
                <w:u w:val="none"/>
                <w:lang w:val="en-US" w:eastAsia="zh-CN" w:bidi="ar-SA"/>
              </w:rPr>
            </w:pPr>
          </w:p>
        </w:tc>
        <w:tc>
          <w:tcPr>
            <w:tcW w:w="6135" w:type="dxa"/>
            <w:vAlign w:val="top"/>
          </w:tcPr>
          <w:p w14:paraId="243B3B3A">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（3）发生公共卫生事件时，邀请专业单位开展消毒、检测等工作。</w:t>
            </w:r>
          </w:p>
        </w:tc>
      </w:tr>
    </w:tbl>
    <w:p w14:paraId="1CC860C6">
      <w:pPr>
        <w:keepNext/>
        <w:keepLines/>
        <w:pageBreakBefore w:val="0"/>
        <w:widowControl w:val="0"/>
        <w:kinsoku/>
        <w:wordWrap/>
        <w:overflowPunct/>
        <w:topLinePunct w:val="0"/>
        <w:autoSpaceDE/>
        <w:autoSpaceDN/>
        <w:bidi w:val="0"/>
        <w:adjustRightInd/>
        <w:snapToGrid w:val="0"/>
        <w:spacing w:before="0" w:after="0" w:line="560" w:lineRule="exact"/>
        <w:jc w:val="left"/>
        <w:textAlignment w:val="auto"/>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3.1.1具体清洁要求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50"/>
        <w:gridCol w:w="6122"/>
      </w:tblGrid>
      <w:tr w14:paraId="4B53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68CFC322">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序号</w:t>
            </w:r>
          </w:p>
        </w:tc>
        <w:tc>
          <w:tcPr>
            <w:tcW w:w="1550" w:type="dxa"/>
            <w:vAlign w:val="center"/>
          </w:tcPr>
          <w:p w14:paraId="32385219">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材质</w:t>
            </w:r>
          </w:p>
        </w:tc>
        <w:tc>
          <w:tcPr>
            <w:tcW w:w="6122" w:type="dxa"/>
            <w:vAlign w:val="top"/>
          </w:tcPr>
          <w:p w14:paraId="44FEAB9C">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清洁要求</w:t>
            </w:r>
          </w:p>
        </w:tc>
      </w:tr>
      <w:tr w14:paraId="64EF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0FF4C168">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w:t>
            </w:r>
          </w:p>
        </w:tc>
        <w:tc>
          <w:tcPr>
            <w:tcW w:w="1550" w:type="dxa"/>
            <w:vMerge w:val="restart"/>
            <w:vAlign w:val="center"/>
          </w:tcPr>
          <w:p w14:paraId="2E5AB6BA">
            <w:pPr>
              <w:jc w:val="center"/>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瓷砖地面</w:t>
            </w:r>
          </w:p>
        </w:tc>
        <w:tc>
          <w:tcPr>
            <w:tcW w:w="6122" w:type="dxa"/>
            <w:vAlign w:val="top"/>
          </w:tcPr>
          <w:p w14:paraId="43AAA924">
            <w:pPr>
              <w:jc w:val="both"/>
              <w:rPr>
                <w:rFonts w:hint="eastAsia" w:ascii="宋体" w:hAnsi="宋体" w:eastAsia="宋体" w:cstheme="minorBidi"/>
                <w:i w:val="0"/>
                <w:iCs w:val="0"/>
                <w:color w:val="auto"/>
                <w:kern w:val="2"/>
                <w:sz w:val="24"/>
                <w:szCs w:val="22"/>
                <w:highlight w:val="none"/>
                <w:u w:val="none"/>
                <w:lang w:val="en-US" w:eastAsia="zh-CN" w:bidi="ar-SA"/>
              </w:rPr>
            </w:pPr>
            <w:r>
              <w:rPr>
                <w:rFonts w:hint="eastAsia" w:ascii="宋体" w:hAnsi="宋体" w:eastAsia="宋体" w:cstheme="minorBidi"/>
                <w:i w:val="0"/>
                <w:iCs w:val="0"/>
                <w:color w:val="auto"/>
                <w:kern w:val="2"/>
                <w:sz w:val="24"/>
                <w:szCs w:val="22"/>
                <w:highlight w:val="none"/>
                <w:u w:val="none"/>
                <w:lang w:val="en-US" w:eastAsia="zh-CN" w:bidi="ar-SA"/>
              </w:rPr>
              <w:t>（1）日常清洁：推尘，保持地面干净无杂物。</w:t>
            </w:r>
          </w:p>
        </w:tc>
      </w:tr>
      <w:tr w14:paraId="1F26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565C1A02">
            <w:pPr>
              <w:pStyle w:val="10"/>
              <w:rPr>
                <w:rFonts w:hint="eastAsia" w:ascii="宋体" w:hAnsi="宋体" w:eastAsia="宋体" w:cstheme="minorBidi"/>
                <w:b w:val="0"/>
                <w:bCs w:val="0"/>
                <w:i w:val="0"/>
                <w:iCs w:val="0"/>
                <w:color w:val="auto"/>
                <w:kern w:val="2"/>
                <w:sz w:val="24"/>
                <w:szCs w:val="22"/>
                <w:highlight w:val="none"/>
                <w:u w:val="none"/>
                <w:lang w:val="en-US" w:eastAsia="zh-CN" w:bidi="ar-SA"/>
              </w:rPr>
            </w:pPr>
          </w:p>
        </w:tc>
        <w:tc>
          <w:tcPr>
            <w:tcW w:w="1550" w:type="dxa"/>
            <w:vMerge w:val="continue"/>
          </w:tcPr>
          <w:p w14:paraId="55551923">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p>
        </w:tc>
        <w:tc>
          <w:tcPr>
            <w:tcW w:w="6122" w:type="dxa"/>
            <w:vAlign w:val="top"/>
          </w:tcPr>
          <w:p w14:paraId="73E79F4C">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（2）深度清洁：使用洗洁精或肥皂水清理。</w:t>
            </w:r>
          </w:p>
        </w:tc>
      </w:tr>
      <w:tr w14:paraId="1BE4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14:paraId="22D46675">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2</w:t>
            </w:r>
          </w:p>
        </w:tc>
        <w:tc>
          <w:tcPr>
            <w:tcW w:w="1550" w:type="dxa"/>
            <w:vMerge w:val="restart"/>
            <w:vAlign w:val="center"/>
          </w:tcPr>
          <w:p w14:paraId="152C4FEB">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地胶板地面</w:t>
            </w:r>
          </w:p>
        </w:tc>
        <w:tc>
          <w:tcPr>
            <w:tcW w:w="6122" w:type="dxa"/>
            <w:vAlign w:val="top"/>
          </w:tcPr>
          <w:p w14:paraId="67CB5BC5">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（1）定期保养。使用中性清洁剂清洁，避免使用强酸或强碱清洁剂，定期进行基础维护。</w:t>
            </w:r>
          </w:p>
        </w:tc>
      </w:tr>
      <w:tr w14:paraId="56ED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4A7BADDF">
            <w:pPr>
              <w:pStyle w:val="10"/>
              <w:rPr>
                <w:rFonts w:hint="eastAsia" w:ascii="宋体" w:hAnsi="宋体" w:eastAsia="宋体" w:cstheme="minorBidi"/>
                <w:b w:val="0"/>
                <w:bCs w:val="0"/>
                <w:i w:val="0"/>
                <w:iCs w:val="0"/>
                <w:color w:val="auto"/>
                <w:kern w:val="2"/>
                <w:sz w:val="24"/>
                <w:szCs w:val="22"/>
                <w:highlight w:val="none"/>
                <w:u w:val="none"/>
                <w:lang w:val="en-US" w:eastAsia="zh-CN" w:bidi="ar-SA"/>
              </w:rPr>
            </w:pPr>
          </w:p>
        </w:tc>
        <w:tc>
          <w:tcPr>
            <w:tcW w:w="1550" w:type="dxa"/>
            <w:vMerge w:val="continue"/>
          </w:tcPr>
          <w:p w14:paraId="076E8672">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p>
        </w:tc>
        <w:tc>
          <w:tcPr>
            <w:tcW w:w="6122" w:type="dxa"/>
            <w:vAlign w:val="top"/>
          </w:tcPr>
          <w:p w14:paraId="2EDF241D">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（2） 日常维护。使用湿润的拖把清洁，污染严重时</w:t>
            </w:r>
          </w:p>
          <w:p w14:paraId="41AF1F38">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局部清洁，每月对地胶板地面进行打蜡处理。</w:t>
            </w:r>
          </w:p>
        </w:tc>
      </w:tr>
      <w:tr w14:paraId="4E7B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4612CDF0">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3</w:t>
            </w:r>
          </w:p>
        </w:tc>
        <w:tc>
          <w:tcPr>
            <w:tcW w:w="1550" w:type="dxa"/>
            <w:vAlign w:val="center"/>
          </w:tcPr>
          <w:p w14:paraId="00DF6157">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绿化</w:t>
            </w:r>
          </w:p>
        </w:tc>
        <w:tc>
          <w:tcPr>
            <w:tcW w:w="6122" w:type="dxa"/>
            <w:vAlign w:val="top"/>
          </w:tcPr>
          <w:p w14:paraId="194223C8">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 xml:space="preserve">医院各类树木的维护、各楼周围、公共区域绿地的绿化工作。包含但不限于修剪、浇水、清理枯草、枯叶、喷淋设备维修、草地垃圾、防虫等。 </w:t>
            </w:r>
          </w:p>
        </w:tc>
      </w:tr>
      <w:tr w14:paraId="6460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38BD96A">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4</w:t>
            </w:r>
          </w:p>
        </w:tc>
        <w:tc>
          <w:tcPr>
            <w:tcW w:w="1550" w:type="dxa"/>
            <w:vAlign w:val="center"/>
          </w:tcPr>
          <w:p w14:paraId="2AA659A3">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医疗废弃物管理</w:t>
            </w:r>
          </w:p>
        </w:tc>
        <w:tc>
          <w:tcPr>
            <w:tcW w:w="6122" w:type="dxa"/>
            <w:vAlign w:val="top"/>
          </w:tcPr>
          <w:p w14:paraId="73A7FF0B">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 xml:space="preserve">按照医院感染管理要求，对医疗废弃物进行回收、登记、处置，规范管理。 </w:t>
            </w:r>
          </w:p>
        </w:tc>
      </w:tr>
      <w:tr w14:paraId="5A5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45D08B3">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5</w:t>
            </w:r>
          </w:p>
        </w:tc>
        <w:tc>
          <w:tcPr>
            <w:tcW w:w="1550" w:type="dxa"/>
            <w:vAlign w:val="center"/>
          </w:tcPr>
          <w:p w14:paraId="21C8FF70">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特殊要求</w:t>
            </w:r>
          </w:p>
        </w:tc>
        <w:tc>
          <w:tcPr>
            <w:tcW w:w="6122" w:type="dxa"/>
            <w:vAlign w:val="top"/>
          </w:tcPr>
          <w:p w14:paraId="187FCEC9">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全年至少 2 次对全院外墙玻璃进行清洁，当发生突发事件和遇到恶劣天气（暴雨、台风、暴雪等）情况的安全应急处置工作；完成传染病流行期间诊疗场所规范保洁消杀工作。</w:t>
            </w:r>
          </w:p>
        </w:tc>
      </w:tr>
    </w:tbl>
    <w:p w14:paraId="774A009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theme="minorBidi"/>
          <w:b/>
          <w:bCs/>
          <w:i w:val="0"/>
          <w:iCs w:val="0"/>
          <w:color w:val="auto"/>
          <w:kern w:val="2"/>
          <w:sz w:val="24"/>
          <w:szCs w:val="22"/>
          <w:highlight w:val="none"/>
          <w:lang w:val="en-US" w:eastAsia="zh-CN" w:bidi="ar-SA"/>
        </w:rPr>
      </w:pPr>
      <w:r>
        <w:rPr>
          <w:rFonts w:hint="eastAsia" w:ascii="宋体" w:hAnsi="宋体" w:eastAsia="宋体" w:cstheme="minorBidi"/>
          <w:b/>
          <w:bCs/>
          <w:i w:val="0"/>
          <w:iCs w:val="0"/>
          <w:color w:val="auto"/>
          <w:kern w:val="2"/>
          <w:sz w:val="24"/>
          <w:szCs w:val="22"/>
          <w:highlight w:val="none"/>
          <w:lang w:val="en-US" w:eastAsia="zh-CN" w:bidi="ar-SA"/>
        </w:rPr>
        <w:t>注：7套专家公寓（专家公寓为在外租赁房，具体情况由采购人说明）每年保洁2次。</w:t>
      </w:r>
    </w:p>
    <w:p w14:paraId="728D9228">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eastAsia" w:ascii="宋体" w:hAnsi="宋体" w:eastAsia="宋体" w:cs="宋体"/>
          <w:b/>
          <w:bCs/>
          <w:i w:val="0"/>
          <w:iCs w:val="0"/>
          <w:color w:val="auto"/>
          <w:kern w:val="2"/>
          <w:sz w:val="24"/>
          <w:szCs w:val="24"/>
          <w:highlight w:val="none"/>
          <w:lang w:val="en-US" w:eastAsia="zh-CN" w:bidi="ar-SA"/>
        </w:rPr>
      </w:pPr>
      <w:bookmarkStart w:id="425" w:name="_Toc26417"/>
      <w:bookmarkStart w:id="426" w:name="_Toc12052"/>
      <w:bookmarkStart w:id="427" w:name="_Toc27983"/>
      <w:r>
        <w:rPr>
          <w:rFonts w:hint="eastAsia" w:ascii="宋体" w:hAnsi="宋体" w:eastAsia="宋体" w:cs="宋体"/>
          <w:b/>
          <w:bCs/>
          <w:i w:val="0"/>
          <w:iCs w:val="0"/>
          <w:color w:val="auto"/>
          <w:kern w:val="2"/>
          <w:sz w:val="24"/>
          <w:szCs w:val="24"/>
          <w:highlight w:val="none"/>
          <w:lang w:val="en-US" w:eastAsia="zh-CN" w:bidi="ar-SA"/>
        </w:rPr>
        <w:t>3.2.供应商履行合同所需的设备</w:t>
      </w:r>
    </w:p>
    <w:p w14:paraId="4DD199D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采购人根据项目实际需求，需要供应商提供作业设备（自有或租赁）用于物业保洁服务的，可在下表中列出，举例如下：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599"/>
        <w:gridCol w:w="3412"/>
        <w:gridCol w:w="752"/>
        <w:gridCol w:w="791"/>
      </w:tblGrid>
      <w:tr w14:paraId="55A9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4" w:type="dxa"/>
            <w:noWrap w:val="0"/>
            <w:vAlign w:val="center"/>
          </w:tcPr>
          <w:p w14:paraId="099C9CE0">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序号</w:t>
            </w:r>
          </w:p>
        </w:tc>
        <w:tc>
          <w:tcPr>
            <w:tcW w:w="2599" w:type="dxa"/>
            <w:noWrap w:val="0"/>
            <w:vAlign w:val="center"/>
          </w:tcPr>
          <w:p w14:paraId="794435C4">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用途</w:t>
            </w:r>
          </w:p>
        </w:tc>
        <w:tc>
          <w:tcPr>
            <w:tcW w:w="3412" w:type="dxa"/>
            <w:noWrap w:val="0"/>
            <w:vAlign w:val="center"/>
          </w:tcPr>
          <w:p w14:paraId="1515021F">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作业设备名称</w:t>
            </w:r>
          </w:p>
        </w:tc>
        <w:tc>
          <w:tcPr>
            <w:tcW w:w="752" w:type="dxa"/>
            <w:noWrap w:val="0"/>
            <w:vAlign w:val="center"/>
          </w:tcPr>
          <w:p w14:paraId="11F817D0">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数量</w:t>
            </w:r>
          </w:p>
        </w:tc>
        <w:tc>
          <w:tcPr>
            <w:tcW w:w="791" w:type="dxa"/>
            <w:noWrap w:val="0"/>
            <w:vAlign w:val="center"/>
          </w:tcPr>
          <w:p w14:paraId="04AFE77E">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单位</w:t>
            </w:r>
          </w:p>
        </w:tc>
      </w:tr>
      <w:tr w14:paraId="1914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4" w:type="dxa"/>
            <w:noWrap w:val="0"/>
            <w:vAlign w:val="center"/>
          </w:tcPr>
          <w:p w14:paraId="006BC5F0">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2599" w:type="dxa"/>
            <w:noWrap w:val="0"/>
            <w:vAlign w:val="center"/>
          </w:tcPr>
          <w:p w14:paraId="5C52B035">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保洁服务</w:t>
            </w:r>
          </w:p>
        </w:tc>
        <w:tc>
          <w:tcPr>
            <w:tcW w:w="3412" w:type="dxa"/>
            <w:noWrap w:val="0"/>
            <w:vAlign w:val="center"/>
          </w:tcPr>
          <w:p w14:paraId="34CF038C">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洗地车</w:t>
            </w:r>
          </w:p>
        </w:tc>
        <w:tc>
          <w:tcPr>
            <w:tcW w:w="752" w:type="dxa"/>
            <w:noWrap w:val="0"/>
            <w:vAlign w:val="center"/>
          </w:tcPr>
          <w:p w14:paraId="033DCE6B">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791" w:type="dxa"/>
            <w:noWrap w:val="0"/>
            <w:vAlign w:val="center"/>
          </w:tcPr>
          <w:p w14:paraId="27A1311C">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台</w:t>
            </w:r>
          </w:p>
        </w:tc>
      </w:tr>
      <w:tr w14:paraId="695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4" w:type="dxa"/>
            <w:noWrap w:val="0"/>
            <w:vAlign w:val="center"/>
          </w:tcPr>
          <w:p w14:paraId="28780877">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2</w:t>
            </w:r>
          </w:p>
        </w:tc>
        <w:tc>
          <w:tcPr>
            <w:tcW w:w="2599" w:type="dxa"/>
            <w:noWrap w:val="0"/>
            <w:vAlign w:val="center"/>
          </w:tcPr>
          <w:p w14:paraId="5EF85DE8">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保洁服务</w:t>
            </w:r>
          </w:p>
        </w:tc>
        <w:tc>
          <w:tcPr>
            <w:tcW w:w="3412" w:type="dxa"/>
            <w:noWrap w:val="0"/>
            <w:vAlign w:val="center"/>
          </w:tcPr>
          <w:p w14:paraId="33B0EBB0">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保洁员专用推车</w:t>
            </w:r>
          </w:p>
        </w:tc>
        <w:tc>
          <w:tcPr>
            <w:tcW w:w="752" w:type="dxa"/>
            <w:noWrap w:val="0"/>
            <w:vAlign w:val="center"/>
          </w:tcPr>
          <w:p w14:paraId="142F392E">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791" w:type="dxa"/>
            <w:noWrap w:val="0"/>
            <w:vAlign w:val="center"/>
          </w:tcPr>
          <w:p w14:paraId="4C26AAA9">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台</w:t>
            </w:r>
          </w:p>
        </w:tc>
      </w:tr>
      <w:tr w14:paraId="1A06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4" w:type="dxa"/>
            <w:noWrap w:val="0"/>
            <w:vAlign w:val="center"/>
          </w:tcPr>
          <w:p w14:paraId="6B6D2894">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3</w:t>
            </w:r>
          </w:p>
        </w:tc>
        <w:tc>
          <w:tcPr>
            <w:tcW w:w="2599" w:type="dxa"/>
            <w:noWrap w:val="0"/>
            <w:vAlign w:val="center"/>
          </w:tcPr>
          <w:p w14:paraId="5B9A945F">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保洁服务</w:t>
            </w:r>
          </w:p>
        </w:tc>
        <w:tc>
          <w:tcPr>
            <w:tcW w:w="3412" w:type="dxa"/>
            <w:noWrap w:val="0"/>
            <w:vAlign w:val="center"/>
          </w:tcPr>
          <w:p w14:paraId="603FFD93">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卫生间拖把、过道拖把、病房拖把</w:t>
            </w:r>
          </w:p>
        </w:tc>
        <w:tc>
          <w:tcPr>
            <w:tcW w:w="752" w:type="dxa"/>
            <w:noWrap w:val="0"/>
            <w:vAlign w:val="center"/>
          </w:tcPr>
          <w:p w14:paraId="1C8AF1E3">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若干</w:t>
            </w:r>
          </w:p>
        </w:tc>
        <w:tc>
          <w:tcPr>
            <w:tcW w:w="791" w:type="dxa"/>
            <w:noWrap w:val="0"/>
            <w:vAlign w:val="center"/>
          </w:tcPr>
          <w:p w14:paraId="4118CF70">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个</w:t>
            </w:r>
          </w:p>
        </w:tc>
      </w:tr>
      <w:tr w14:paraId="1310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4" w:type="dxa"/>
            <w:noWrap w:val="0"/>
            <w:vAlign w:val="center"/>
          </w:tcPr>
          <w:p w14:paraId="4FBC39BD">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4</w:t>
            </w:r>
          </w:p>
        </w:tc>
        <w:tc>
          <w:tcPr>
            <w:tcW w:w="2599" w:type="dxa"/>
            <w:noWrap w:val="0"/>
            <w:vAlign w:val="center"/>
          </w:tcPr>
          <w:p w14:paraId="6C6D97C3">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绿化服务</w:t>
            </w:r>
          </w:p>
        </w:tc>
        <w:tc>
          <w:tcPr>
            <w:tcW w:w="3412" w:type="dxa"/>
            <w:noWrap w:val="0"/>
            <w:vAlign w:val="center"/>
          </w:tcPr>
          <w:p w14:paraId="41A075CF">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喷淋设备</w:t>
            </w:r>
          </w:p>
        </w:tc>
        <w:tc>
          <w:tcPr>
            <w:tcW w:w="752" w:type="dxa"/>
            <w:noWrap w:val="0"/>
            <w:vAlign w:val="center"/>
          </w:tcPr>
          <w:p w14:paraId="07D305A8">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791" w:type="dxa"/>
            <w:noWrap w:val="0"/>
            <w:vAlign w:val="center"/>
          </w:tcPr>
          <w:p w14:paraId="59FDE957">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台</w:t>
            </w:r>
          </w:p>
        </w:tc>
      </w:tr>
      <w:tr w14:paraId="0D60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4" w:type="dxa"/>
            <w:noWrap w:val="0"/>
            <w:vAlign w:val="center"/>
          </w:tcPr>
          <w:p w14:paraId="5250A4A0">
            <w:pPr>
              <w:jc w:val="both"/>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5</w:t>
            </w:r>
          </w:p>
        </w:tc>
        <w:tc>
          <w:tcPr>
            <w:tcW w:w="2599" w:type="dxa"/>
            <w:noWrap w:val="0"/>
            <w:vAlign w:val="center"/>
          </w:tcPr>
          <w:p w14:paraId="63A6CB93">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绿化服务</w:t>
            </w:r>
          </w:p>
        </w:tc>
        <w:tc>
          <w:tcPr>
            <w:tcW w:w="3412" w:type="dxa"/>
            <w:noWrap w:val="0"/>
            <w:vAlign w:val="center"/>
          </w:tcPr>
          <w:p w14:paraId="075769CF">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除草机</w:t>
            </w:r>
          </w:p>
        </w:tc>
        <w:tc>
          <w:tcPr>
            <w:tcW w:w="752" w:type="dxa"/>
            <w:noWrap w:val="0"/>
            <w:vAlign w:val="center"/>
          </w:tcPr>
          <w:p w14:paraId="2C94DDD7">
            <w:pPr>
              <w:jc w:val="both"/>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791" w:type="dxa"/>
            <w:noWrap w:val="0"/>
            <w:vAlign w:val="center"/>
          </w:tcPr>
          <w:p w14:paraId="698607B4">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把</w:t>
            </w:r>
          </w:p>
        </w:tc>
      </w:tr>
    </w:tbl>
    <w:p w14:paraId="013EF9A0">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微软雅黑" w:hAnsi="微软雅黑" w:eastAsia="微软雅黑" w:cs="微软雅黑"/>
          <w:b/>
          <w:bCs/>
          <w:kern w:val="2"/>
          <w:sz w:val="24"/>
          <w:szCs w:val="24"/>
          <w:highlight w:val="none"/>
          <w:lang w:val="en-US" w:eastAsia="zh-CN"/>
        </w:rPr>
      </w:pPr>
      <w:r>
        <w:rPr>
          <w:rFonts w:hint="eastAsia" w:ascii="宋体" w:hAnsi="宋体" w:eastAsia="宋体" w:cs="宋体"/>
          <w:b/>
          <w:bCs/>
          <w:i w:val="0"/>
          <w:iCs w:val="0"/>
          <w:color w:val="auto"/>
          <w:kern w:val="2"/>
          <w:sz w:val="24"/>
          <w:szCs w:val="24"/>
          <w:highlight w:val="none"/>
          <w:lang w:val="en-US" w:eastAsia="zh-CN" w:bidi="ar-SA"/>
        </w:rPr>
        <w:t>要求：</w:t>
      </w:r>
      <w:r>
        <w:rPr>
          <w:rFonts w:hint="eastAsia" w:ascii="宋体" w:hAnsi="宋体" w:eastAsia="宋体" w:cstheme="minorBidi"/>
          <w:b/>
          <w:bCs/>
          <w:i w:val="0"/>
          <w:iCs w:val="0"/>
          <w:color w:val="auto"/>
          <w:kern w:val="2"/>
          <w:sz w:val="24"/>
          <w:szCs w:val="22"/>
          <w:highlight w:val="none"/>
          <w:lang w:val="en-US" w:eastAsia="zh-CN" w:bidi="ar-SA"/>
        </w:rPr>
        <w:t>供应商须提供足够的作业设备和工具，洗地车、除草机、保洁员专用推车、卫生间拖把、过道拖把、病房拖把、灰刀、抹布按照医院要求配置、室外清扫工具包含大小笤帚、夹钳、推车、铁锹等相关工具，自行解决保洁工作时所需的所有日常工具、保洁用品、劳保用品及个人防护用品等一切完成本次服务项目所需的用品、设备等。并能根据采购人的行业形象要求及规范,保证文明工作。</w:t>
      </w:r>
      <w:r>
        <w:rPr>
          <w:rFonts w:hint="eastAsia" w:ascii="宋体" w:hAnsi="宋体" w:eastAsia="宋体" w:cstheme="minorBidi"/>
          <w:i w:val="0"/>
          <w:iCs w:val="0"/>
          <w:color w:val="auto"/>
          <w:kern w:val="2"/>
          <w:sz w:val="24"/>
          <w:szCs w:val="22"/>
          <w:highlight w:val="none"/>
          <w:lang w:val="en-US" w:eastAsia="zh-CN" w:bidi="ar-SA"/>
        </w:rPr>
        <w:t xml:space="preserve"> </w:t>
      </w:r>
    </w:p>
    <w:p w14:paraId="347C62AE">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★3.3.保洁服务人员需求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208"/>
        <w:gridCol w:w="1739"/>
        <w:gridCol w:w="1425"/>
        <w:gridCol w:w="2357"/>
      </w:tblGrid>
      <w:tr w14:paraId="72E4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1" w:type="dxa"/>
            <w:noWrap w:val="0"/>
            <w:vAlign w:val="center"/>
          </w:tcPr>
          <w:p w14:paraId="753654A4">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部门职能</w:t>
            </w:r>
          </w:p>
        </w:tc>
        <w:tc>
          <w:tcPr>
            <w:tcW w:w="1208" w:type="dxa"/>
            <w:noWrap w:val="0"/>
            <w:vAlign w:val="center"/>
          </w:tcPr>
          <w:p w14:paraId="47897995">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岗位</w:t>
            </w:r>
          </w:p>
        </w:tc>
        <w:tc>
          <w:tcPr>
            <w:tcW w:w="1739" w:type="dxa"/>
            <w:noWrap w:val="0"/>
            <w:vAlign w:val="center"/>
          </w:tcPr>
          <w:p w14:paraId="66C872B7">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在岗人数</w:t>
            </w:r>
          </w:p>
        </w:tc>
        <w:tc>
          <w:tcPr>
            <w:tcW w:w="1425" w:type="dxa"/>
            <w:noWrap w:val="0"/>
            <w:vAlign w:val="center"/>
          </w:tcPr>
          <w:p w14:paraId="40001C51">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岗位所需总人数</w:t>
            </w:r>
          </w:p>
        </w:tc>
        <w:tc>
          <w:tcPr>
            <w:tcW w:w="2357" w:type="dxa"/>
            <w:noWrap w:val="0"/>
            <w:vAlign w:val="center"/>
          </w:tcPr>
          <w:p w14:paraId="4567F179">
            <w:pPr>
              <w:bidi w:val="0"/>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备注</w:t>
            </w:r>
          </w:p>
        </w:tc>
      </w:tr>
      <w:tr w14:paraId="3057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1" w:type="dxa"/>
            <w:noWrap w:val="0"/>
            <w:vAlign w:val="center"/>
          </w:tcPr>
          <w:p w14:paraId="0CFEE4C3">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管理岗位</w:t>
            </w:r>
          </w:p>
        </w:tc>
        <w:tc>
          <w:tcPr>
            <w:tcW w:w="1208" w:type="dxa"/>
            <w:noWrap w:val="0"/>
            <w:vAlign w:val="center"/>
          </w:tcPr>
          <w:p w14:paraId="422E5D1E">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保洁主管</w:t>
            </w:r>
          </w:p>
        </w:tc>
        <w:tc>
          <w:tcPr>
            <w:tcW w:w="1739" w:type="dxa"/>
            <w:noWrap w:val="0"/>
            <w:vAlign w:val="center"/>
          </w:tcPr>
          <w:p w14:paraId="700C59E3">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1425" w:type="dxa"/>
            <w:noWrap w:val="0"/>
            <w:vAlign w:val="center"/>
          </w:tcPr>
          <w:p w14:paraId="76FA9F39">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2357" w:type="dxa"/>
            <w:noWrap w:val="0"/>
            <w:vAlign w:val="center"/>
          </w:tcPr>
          <w:p w14:paraId="45F655B5">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（7*24 小时）电话畅通；须在方案内明确保洁主管姓名、联系方式、并附有身份证复印件（正反两面）</w:t>
            </w:r>
          </w:p>
        </w:tc>
      </w:tr>
      <w:tr w14:paraId="7C75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1" w:type="dxa"/>
            <w:vMerge w:val="restart"/>
            <w:noWrap w:val="0"/>
            <w:vAlign w:val="center"/>
          </w:tcPr>
          <w:p w14:paraId="4987501E">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室内</w:t>
            </w:r>
          </w:p>
        </w:tc>
        <w:tc>
          <w:tcPr>
            <w:tcW w:w="1208" w:type="dxa"/>
            <w:noWrap w:val="0"/>
            <w:vAlign w:val="center"/>
          </w:tcPr>
          <w:p w14:paraId="76A28651">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手术室</w:t>
            </w:r>
          </w:p>
        </w:tc>
        <w:tc>
          <w:tcPr>
            <w:tcW w:w="1739" w:type="dxa"/>
            <w:noWrap w:val="0"/>
            <w:vAlign w:val="center"/>
          </w:tcPr>
          <w:p w14:paraId="366C6338">
            <w:pPr>
              <w:jc w:val="center"/>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1425" w:type="dxa"/>
            <w:noWrap w:val="0"/>
            <w:vAlign w:val="center"/>
          </w:tcPr>
          <w:p w14:paraId="4F0F7F1E">
            <w:pPr>
              <w:jc w:val="center"/>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2357" w:type="dxa"/>
            <w:noWrap w:val="0"/>
            <w:vAlign w:val="center"/>
          </w:tcPr>
          <w:p w14:paraId="0D61B1E5">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p>
        </w:tc>
      </w:tr>
      <w:tr w14:paraId="355C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1" w:type="dxa"/>
            <w:vMerge w:val="continue"/>
            <w:noWrap w:val="0"/>
            <w:vAlign w:val="center"/>
          </w:tcPr>
          <w:p w14:paraId="4700C95A">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p>
        </w:tc>
        <w:tc>
          <w:tcPr>
            <w:tcW w:w="1208" w:type="dxa"/>
            <w:noWrap w:val="0"/>
            <w:vAlign w:val="center"/>
          </w:tcPr>
          <w:p w14:paraId="17590D67">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导管室</w:t>
            </w:r>
          </w:p>
        </w:tc>
        <w:tc>
          <w:tcPr>
            <w:tcW w:w="1739" w:type="dxa"/>
            <w:noWrap w:val="0"/>
            <w:vAlign w:val="center"/>
          </w:tcPr>
          <w:p w14:paraId="336A575B">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1425" w:type="dxa"/>
            <w:noWrap w:val="0"/>
            <w:vAlign w:val="center"/>
          </w:tcPr>
          <w:p w14:paraId="4A161D2F">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2357" w:type="dxa"/>
            <w:noWrap w:val="0"/>
            <w:vAlign w:val="center"/>
          </w:tcPr>
          <w:p w14:paraId="68FF6786">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p>
        </w:tc>
      </w:tr>
      <w:tr w14:paraId="6D3A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621" w:type="dxa"/>
            <w:noWrap w:val="0"/>
            <w:vAlign w:val="center"/>
          </w:tcPr>
          <w:p w14:paraId="58966334">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室外</w:t>
            </w:r>
          </w:p>
        </w:tc>
        <w:tc>
          <w:tcPr>
            <w:tcW w:w="1208" w:type="dxa"/>
            <w:noWrap w:val="0"/>
            <w:vAlign w:val="center"/>
          </w:tcPr>
          <w:p w14:paraId="256FBF3B">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外围</w:t>
            </w:r>
          </w:p>
        </w:tc>
        <w:tc>
          <w:tcPr>
            <w:tcW w:w="1739" w:type="dxa"/>
            <w:noWrap w:val="0"/>
            <w:vAlign w:val="center"/>
          </w:tcPr>
          <w:p w14:paraId="21970B3E">
            <w:pPr>
              <w:jc w:val="center"/>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3</w:t>
            </w:r>
          </w:p>
        </w:tc>
        <w:tc>
          <w:tcPr>
            <w:tcW w:w="1425" w:type="dxa"/>
            <w:noWrap w:val="0"/>
            <w:vAlign w:val="center"/>
          </w:tcPr>
          <w:p w14:paraId="279F9555">
            <w:pPr>
              <w:jc w:val="center"/>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3</w:t>
            </w:r>
          </w:p>
        </w:tc>
        <w:tc>
          <w:tcPr>
            <w:tcW w:w="2357" w:type="dxa"/>
            <w:noWrap w:val="0"/>
            <w:vAlign w:val="center"/>
          </w:tcPr>
          <w:p w14:paraId="1A91BE15">
            <w:pPr>
              <w:jc w:val="center"/>
              <w:rPr>
                <w:rFonts w:hint="eastAsia" w:ascii="仿宋_GB2312" w:hAnsi="仿宋_GB2312" w:eastAsia="仿宋_GB2312" w:cs="仿宋_GB2312"/>
                <w:color w:val="auto"/>
                <w:kern w:val="2"/>
                <w:sz w:val="24"/>
                <w:szCs w:val="24"/>
                <w:highlight w:val="none"/>
                <w:lang w:val="en-US" w:eastAsia="zh-CN" w:bidi="ar-SA"/>
              </w:rPr>
            </w:pPr>
          </w:p>
        </w:tc>
      </w:tr>
      <w:tr w14:paraId="77FB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21" w:type="dxa"/>
            <w:noWrap w:val="0"/>
            <w:vAlign w:val="center"/>
          </w:tcPr>
          <w:p w14:paraId="12518CE9">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p>
        </w:tc>
        <w:tc>
          <w:tcPr>
            <w:tcW w:w="1208" w:type="dxa"/>
            <w:noWrap w:val="0"/>
            <w:vAlign w:val="center"/>
          </w:tcPr>
          <w:p w14:paraId="0B97E107">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垃圾回收</w:t>
            </w:r>
          </w:p>
        </w:tc>
        <w:tc>
          <w:tcPr>
            <w:tcW w:w="1739" w:type="dxa"/>
            <w:noWrap w:val="0"/>
            <w:vAlign w:val="center"/>
          </w:tcPr>
          <w:p w14:paraId="3F756619">
            <w:pPr>
              <w:jc w:val="center"/>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1425" w:type="dxa"/>
            <w:noWrap w:val="0"/>
            <w:vAlign w:val="center"/>
          </w:tcPr>
          <w:p w14:paraId="51513028">
            <w:pPr>
              <w:jc w:val="center"/>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1</w:t>
            </w:r>
          </w:p>
        </w:tc>
        <w:tc>
          <w:tcPr>
            <w:tcW w:w="2357" w:type="dxa"/>
            <w:noWrap w:val="0"/>
            <w:vAlign w:val="center"/>
          </w:tcPr>
          <w:p w14:paraId="5BF9BFBF">
            <w:pPr>
              <w:jc w:val="center"/>
              <w:rPr>
                <w:rFonts w:hint="eastAsia" w:ascii="仿宋_GB2312" w:hAnsi="仿宋_GB2312" w:eastAsia="仿宋_GB2312" w:cs="仿宋_GB2312"/>
                <w:color w:val="auto"/>
                <w:kern w:val="2"/>
                <w:sz w:val="24"/>
                <w:szCs w:val="24"/>
                <w:highlight w:val="none"/>
                <w:lang w:val="en-US" w:eastAsia="zh-CN" w:bidi="ar-SA"/>
              </w:rPr>
            </w:pPr>
          </w:p>
        </w:tc>
      </w:tr>
      <w:tr w14:paraId="660C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21" w:type="dxa"/>
            <w:noWrap w:val="0"/>
            <w:vAlign w:val="center"/>
          </w:tcPr>
          <w:p w14:paraId="4B5CFBB1">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门诊</w:t>
            </w:r>
          </w:p>
        </w:tc>
        <w:tc>
          <w:tcPr>
            <w:tcW w:w="1208" w:type="dxa"/>
            <w:noWrap w:val="0"/>
            <w:vAlign w:val="center"/>
          </w:tcPr>
          <w:p w14:paraId="198ED743">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5间公共卫生间</w:t>
            </w:r>
          </w:p>
        </w:tc>
        <w:tc>
          <w:tcPr>
            <w:tcW w:w="1739" w:type="dxa"/>
            <w:noWrap w:val="0"/>
            <w:vAlign w:val="center"/>
          </w:tcPr>
          <w:p w14:paraId="56F74C2F">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时时保洁1人</w:t>
            </w:r>
          </w:p>
        </w:tc>
        <w:tc>
          <w:tcPr>
            <w:tcW w:w="1425" w:type="dxa"/>
            <w:noWrap w:val="0"/>
            <w:vAlign w:val="center"/>
          </w:tcPr>
          <w:p w14:paraId="095B5667">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时时保洁1人</w:t>
            </w:r>
          </w:p>
        </w:tc>
        <w:tc>
          <w:tcPr>
            <w:tcW w:w="2357" w:type="dxa"/>
            <w:noWrap w:val="0"/>
            <w:vAlign w:val="center"/>
          </w:tcPr>
          <w:p w14:paraId="2BB014EE">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bCs/>
                <w:color w:val="auto"/>
                <w:sz w:val="21"/>
                <w:szCs w:val="21"/>
                <w:highlight w:val="none"/>
              </w:rPr>
            </w:pPr>
          </w:p>
        </w:tc>
      </w:tr>
      <w:tr w14:paraId="5F98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21" w:type="dxa"/>
            <w:noWrap w:val="0"/>
            <w:vAlign w:val="center"/>
          </w:tcPr>
          <w:p w14:paraId="4F2D260C">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bookmarkStart w:id="428" w:name="_Toc1962"/>
            <w:bookmarkStart w:id="429" w:name="_Toc21574"/>
            <w:bookmarkStart w:id="430" w:name="_Toc20385"/>
            <w:r>
              <w:rPr>
                <w:rFonts w:hint="eastAsia" w:ascii="宋体" w:hAnsi="宋体" w:eastAsia="宋体" w:cstheme="minorBidi"/>
                <w:b w:val="0"/>
                <w:bCs w:val="0"/>
                <w:i w:val="0"/>
                <w:iCs w:val="0"/>
                <w:color w:val="auto"/>
                <w:kern w:val="2"/>
                <w:sz w:val="24"/>
                <w:szCs w:val="22"/>
                <w:highlight w:val="none"/>
                <w:u w:val="none"/>
                <w:lang w:val="en-US" w:eastAsia="zh-CN" w:bidi="ar-SA"/>
              </w:rPr>
              <w:t>其他</w:t>
            </w:r>
          </w:p>
        </w:tc>
        <w:tc>
          <w:tcPr>
            <w:tcW w:w="1208" w:type="dxa"/>
            <w:noWrap w:val="0"/>
            <w:vAlign w:val="center"/>
          </w:tcPr>
          <w:p w14:paraId="16C1DC30">
            <w:pPr>
              <w:jc w:val="both"/>
              <w:rPr>
                <w:rFonts w:hint="eastAsia" w:ascii="宋体" w:hAnsi="宋体" w:eastAsia="宋体" w:cstheme="minorBidi"/>
                <w:b w:val="0"/>
                <w:bCs w:val="0"/>
                <w:i w:val="0"/>
                <w:iCs w:val="0"/>
                <w:color w:val="auto"/>
                <w:kern w:val="2"/>
                <w:sz w:val="24"/>
                <w:szCs w:val="22"/>
                <w:highlight w:val="none"/>
                <w:u w:val="none"/>
                <w:lang w:val="en-US" w:eastAsia="zh-CN" w:bidi="ar-SA"/>
              </w:rPr>
            </w:pPr>
          </w:p>
        </w:tc>
        <w:tc>
          <w:tcPr>
            <w:tcW w:w="1739" w:type="dxa"/>
            <w:noWrap w:val="0"/>
            <w:vAlign w:val="center"/>
          </w:tcPr>
          <w:p w14:paraId="4CE9B887">
            <w:pPr>
              <w:jc w:val="center"/>
              <w:rPr>
                <w:rFonts w:hint="default"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23</w:t>
            </w:r>
          </w:p>
        </w:tc>
        <w:tc>
          <w:tcPr>
            <w:tcW w:w="1425" w:type="dxa"/>
            <w:noWrap w:val="0"/>
            <w:vAlign w:val="center"/>
          </w:tcPr>
          <w:p w14:paraId="7730FEFF">
            <w:pPr>
              <w:jc w:val="center"/>
              <w:rPr>
                <w:rFonts w:hint="eastAsia" w:ascii="宋体" w:hAnsi="宋体" w:eastAsia="宋体" w:cstheme="minorBidi"/>
                <w:b w:val="0"/>
                <w:bCs w:val="0"/>
                <w:i w:val="0"/>
                <w:iCs w:val="0"/>
                <w:color w:val="auto"/>
                <w:kern w:val="2"/>
                <w:sz w:val="24"/>
                <w:szCs w:val="22"/>
                <w:highlight w:val="none"/>
                <w:u w:val="none"/>
                <w:lang w:val="en-US" w:eastAsia="zh-CN" w:bidi="ar-SA"/>
              </w:rPr>
            </w:pPr>
            <w:r>
              <w:rPr>
                <w:rFonts w:hint="eastAsia" w:ascii="宋体" w:hAnsi="宋体" w:eastAsia="宋体" w:cstheme="minorBidi"/>
                <w:b w:val="0"/>
                <w:bCs w:val="0"/>
                <w:i w:val="0"/>
                <w:iCs w:val="0"/>
                <w:color w:val="auto"/>
                <w:kern w:val="2"/>
                <w:sz w:val="24"/>
                <w:szCs w:val="22"/>
                <w:highlight w:val="none"/>
                <w:u w:val="none"/>
                <w:lang w:val="en-US" w:eastAsia="zh-CN" w:bidi="ar-SA"/>
              </w:rPr>
              <w:t>23</w:t>
            </w:r>
          </w:p>
        </w:tc>
        <w:tc>
          <w:tcPr>
            <w:tcW w:w="2357" w:type="dxa"/>
            <w:noWrap w:val="0"/>
            <w:vAlign w:val="center"/>
          </w:tcPr>
          <w:p w14:paraId="7E5D51C3">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bCs/>
                <w:color w:val="auto"/>
                <w:sz w:val="21"/>
                <w:szCs w:val="21"/>
                <w:highlight w:val="none"/>
                <w:lang w:val="en-US"/>
              </w:rPr>
            </w:pPr>
          </w:p>
        </w:tc>
      </w:tr>
      <w:bookmarkEnd w:id="425"/>
      <w:bookmarkEnd w:id="426"/>
      <w:bookmarkEnd w:id="427"/>
    </w:tbl>
    <w:p w14:paraId="13225DD0">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要求:1.年龄在18-55岁之间，身体健康，男、女均可。须提供相关人员花名册、身份证复印件、劳动合同。应具备对工作负责的精神服从管理，踏实、肯干，进行岗位知识培训，考核合格后上岗，挂胸牌着工装（保洁服务单位提供），明确按保洁的功能区域划分与分类执行操作规程，掌握相关的消毒隔离基本知识并严格执行。2.保洁服务人员：本项目必须安排一名保洁主管并（7*24 小时）电话畅通；须在方案内明确保洁主管姓名、联系方式、并附有身份证复印件（正反两面）。3.员工基本素质要求：(1)仪容仪表：统一着工装、工鞋（成交单位自行提供），穿着整洁、卫生，仪表端庄。(2)行为举止：精神饱满、诚实稳重、言谈举止文明、禁止大声喧哗及在医院内吸烟。(3)文明礼貌：尊重他人、态度和蔼、保护病人隐私、使用文明用语。(4)遵规守纪：遵纪守法、遵守操作规程、遵守劳动纪律、遵守医院规章制度。(5)基本知识：岗前培训考核合格上岗，保障病人及医疗环境安全做好个人防护。4.医院将每月对供应商提供的保洁服务工作进行质量检查、考核。对工作表现差的员工提出更换（包括项目内各级管理员和员工），供应商须于7天内无条件调换人员。保洁主管必须服从医院提出的合理要求。</w:t>
      </w:r>
    </w:p>
    <w:p w14:paraId="5D183B64">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3.4.保洁服务基本要求 </w:t>
      </w:r>
    </w:p>
    <w:p w14:paraId="65494DE7">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1.供应商须严格按照标准化的操作程序、完善的培训体系和质量控制体系完成本项目。 </w:t>
      </w:r>
    </w:p>
    <w:p w14:paraId="228FD43D">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(1)持续改进培训方法，根据科室的实际情况进行专业化培训，注重现场培训和岗前培训等，使保洁员按照消毒隔离工作规范，正确使用保洁用具，严格落实保洁工作流程，持续改进不规范行为，高质量完成保洁工作。 </w:t>
      </w:r>
    </w:p>
    <w:p w14:paraId="20287BD0">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_GB2312" w:hAnsi="仿宋_GB2312" w:eastAsia="仿宋_GB2312" w:cs="仿宋_GB2312"/>
          <w:color w:val="auto"/>
          <w:spacing w:val="1"/>
          <w:sz w:val="24"/>
          <w:szCs w:val="24"/>
          <w:lang w:val="en-US" w:eastAsia="zh-CN"/>
        </w:rPr>
      </w:pPr>
      <w:r>
        <w:rPr>
          <w:rFonts w:hint="eastAsia" w:ascii="宋体" w:hAnsi="宋体" w:eastAsia="宋体" w:cstheme="minorBidi"/>
          <w:i w:val="0"/>
          <w:iCs w:val="0"/>
          <w:color w:val="auto"/>
          <w:kern w:val="2"/>
          <w:sz w:val="24"/>
          <w:szCs w:val="22"/>
          <w:highlight w:val="none"/>
          <w:lang w:val="en-US" w:eastAsia="zh-CN" w:bidi="ar-SA"/>
        </w:rPr>
        <w:t>(2)制定保洁工作日程和流程。对各区域、各部位，按需要进行日清洁、周清洁或月清洁，列入保洁工作日程、周程或月程，由科室认证，总务科监管人员审核通过。制定包括门诊诊室、门诊卫生间、门诊公共区、门诊夜班、普通病区、病房夜班、重症监护室、手术室术间、手术室洁净走廊、手术室生活区专项保洁工作流程。制定行政办公区保洁工作流程。</w:t>
      </w:r>
      <w:r>
        <w:rPr>
          <w:rFonts w:hint="eastAsia" w:ascii="仿宋_GB2312" w:hAnsi="仿宋_GB2312" w:eastAsia="仿宋_GB2312" w:cs="仿宋_GB2312"/>
          <w:color w:val="auto"/>
          <w:spacing w:val="1"/>
          <w:sz w:val="24"/>
          <w:szCs w:val="24"/>
          <w:lang w:val="en-US" w:eastAsia="zh-CN"/>
        </w:rPr>
        <w:t xml:space="preserve"> </w:t>
      </w:r>
    </w:p>
    <w:p w14:paraId="2373D481">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(3)根据科室需求合理安排保洁人员。包括保洁员岗位人数、责任区、上岗时间、工作弹性时间、人员素质要求等。特殊科室或时间节点要按照医院需求确定到岗时间，下班期间及节假日期间的门诊、急诊中午和夜间保洁员弹性排班，保证中午及夜间有保洁员在岗。 </w:t>
      </w:r>
    </w:p>
    <w:p w14:paraId="377AD420">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2.为维护医院良好形象，供应商服务员工必须配置统一制服，并保证不少于 1 次/周的集中洗涤、消毒和熨烫。 </w:t>
      </w:r>
    </w:p>
    <w:p w14:paraId="128E6EAC">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3.供应商须严格按照国家或劳动法规定给所有员工缴纳各种社会保险（包括养老、医疗、工伤、生育、失业保险等）或相关商业保险，保证不违反相关法律和规定，且一旦出现违反情形与本院无关。供应商员工出现工伤、死亡、劳务纠纷等事件由供应商自行负责，与本院无关。 </w:t>
      </w:r>
    </w:p>
    <w:p w14:paraId="67DA2823">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4.全院外围保洁各区域为每天清扫1次，停车场每周清扫2次，垃圾、烟头时时清扫，节假日保洁效果要求同工作日一样。 </w:t>
      </w:r>
    </w:p>
    <w:p w14:paraId="42C943F8">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5.未经医院同意，供应商不得在合同期限内将本项目的管理权转包或发包。 </w:t>
      </w:r>
    </w:p>
    <w:p w14:paraId="14B823C1">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6.安全措施：供应商对工作人员物品、医药、医院设备工具及保洁服务人员作出的安全保障措施，具有科学合理性。</w:t>
      </w:r>
    </w:p>
    <w:p w14:paraId="4CEB3E11">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3.5.保洁用具用品使用要求</w:t>
      </w:r>
    </w:p>
    <w:p w14:paraId="682C7E66">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1.保洁棉织品集中洗涤消毒分类、分区使用，保洁桌巾、地巾等保洁应用的棉织品需使用超级纤维材质。 </w:t>
      </w:r>
    </w:p>
    <w:p w14:paraId="0E49C315">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2.保洁所需的清洁剂、洗涤剂、消毒剂和地面保护用品、生活垃圾袋等材料均由供应商提供，使用的耗材须是通过国家卫生部审批的环保型消耗品，且符合医院要求并无异味，保洁工作中的清洁、消毒流程、消毒用品及其使用方法应经医院审核并备案，如有更改变动应及时通知并及时备案，清洁消毒工作应接受医院督导检查，合同签订后，成交供应商须向采购人提供保洁服务中使用的全部产品的样品进行备案。</w:t>
      </w:r>
    </w:p>
    <w:p w14:paraId="0F43FE9D">
      <w:pPr>
        <w:keepNext w:val="0"/>
        <w:keepLines w:val="0"/>
        <w:pageBreakBefore w:val="0"/>
        <w:numPr>
          <w:ilvl w:val="0"/>
          <w:numId w:val="0"/>
        </w:numPr>
        <w:kinsoku/>
        <w:wordWrap/>
        <w:overflowPunct/>
        <w:topLinePunct w:val="0"/>
        <w:bidi w:val="0"/>
        <w:snapToGrid w:val="0"/>
        <w:spacing w:line="560" w:lineRule="exact"/>
        <w:ind w:firstLine="482" w:firstLineChars="200"/>
        <w:textAlignment w:val="auto"/>
        <w:outlineLvl w:val="1"/>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3.6.环境卫生保洁标准</w:t>
      </w:r>
    </w:p>
    <w:p w14:paraId="320B63DD">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1.院内道路、停车场、人行道每日彻底清扫一次，并及时清理垃圾； </w:t>
      </w:r>
    </w:p>
    <w:p w14:paraId="69F8F312">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2.每一小时频次的循环保洁，及时清理地面出现的烟头、纸屑、塑料袋、废弃口罩等垃圾，随时保持清洁； </w:t>
      </w:r>
    </w:p>
    <w:p w14:paraId="2935A063">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3.如遇大风等恶劣天气，随时安排保洁人员待命，及时清洁； </w:t>
      </w:r>
    </w:p>
    <w:p w14:paraId="2E56A104">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4.如遇节假日或环境卫生大检查等时间节点，随时调派保洁人员集中清洁。 </w:t>
      </w:r>
    </w:p>
    <w:p w14:paraId="5B0FBD84">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5.院内垃圾桶每日擦拭保持桶体表面洁净无污垢、痰渍，垃圾每日清理两次量不超过桶体2/3 桶内垃圾袋及时更换。院内地面雨篦子每月清理，不发生封堵、阻塞现象。院内绿地花园内无烟头、垃圾。 </w:t>
      </w:r>
    </w:p>
    <w:p w14:paraId="1005549F">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firstLine="482" w:firstLineChars="200"/>
        <w:jc w:val="left"/>
        <w:textAlignment w:val="baseline"/>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3.7.绿化标准及要求 </w:t>
      </w:r>
    </w:p>
    <w:p w14:paraId="62E7A895">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1.对院内绿地、树木进行绿化工作。包括除杂草、修割草坪、苗木修剪、死枝枯枝去除；病虫防治（喷洒农药、涂白）；死树、死草更换及松土；灌溉、施肥、场地清理。 </w:t>
      </w:r>
    </w:p>
    <w:p w14:paraId="136EA102">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2.承担绿化工作管理及养护人工费、肥料及药剂等材料费；车辆及动力机械费等费用。 </w:t>
      </w:r>
    </w:p>
    <w:p w14:paraId="3ED235EC">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3．按照《绿化养护质量标准》开展绿化工作，完成绿化任务。</w:t>
      </w:r>
    </w:p>
    <w:p w14:paraId="31C2ECC5">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4．在绿化不同阶段接受甲方检查，合格后按合同支付款额。检查不合格服务方要按照甲方的要求在规定的期限内整改，如果乙方出现严重工作失误，影响医院形象造成不良后果，甲方有权立即终止合同。</w:t>
      </w:r>
    </w:p>
    <w:p w14:paraId="41AA10D5">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firstLine="482" w:firstLineChars="200"/>
        <w:jc w:val="left"/>
        <w:textAlignment w:val="baseline"/>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3.8.医疗废弃物处理标准及要求 </w:t>
      </w:r>
    </w:p>
    <w:p w14:paraId="3F2EEA2E">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1、对保洁人员进行医疗废弃物管理规范培训，确保保洁人员了解并能熟练操作。 </w:t>
      </w:r>
    </w:p>
    <w:p w14:paraId="79F6517E">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2、安排保洁人员做好个人防护，用保洁车去各个科室回收医疗废弃物，并按要求做好各项登记、数据上报工作。将医疗废弃物送至指定的“医疗废弃物”存放点并规范管理。 </w:t>
      </w:r>
    </w:p>
    <w:p w14:paraId="4344FB2B">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仿宋_GB2312" w:hAnsi="仿宋_GB2312" w:eastAsia="仿宋_GB2312" w:cs="仿宋_GB2312"/>
          <w:color w:val="auto"/>
          <w:spacing w:val="1"/>
          <w:sz w:val="24"/>
          <w:szCs w:val="24"/>
          <w:lang w:val="en-US" w:eastAsia="zh-CN"/>
        </w:rPr>
      </w:pPr>
      <w:r>
        <w:rPr>
          <w:rFonts w:hint="eastAsia" w:ascii="宋体" w:hAnsi="宋体" w:eastAsia="宋体" w:cstheme="minorBidi"/>
          <w:i w:val="0"/>
          <w:iCs w:val="0"/>
          <w:color w:val="auto"/>
          <w:kern w:val="2"/>
          <w:sz w:val="24"/>
          <w:szCs w:val="22"/>
          <w:highlight w:val="none"/>
          <w:lang w:val="en-US" w:eastAsia="zh-CN" w:bidi="ar-SA"/>
        </w:rPr>
        <w:t>3、每日与到医院拉运医疗废弃物专用车对接，办理医疗废弃物转运手续，协助医疗废弃安全运出。</w:t>
      </w:r>
      <w:r>
        <w:rPr>
          <w:rFonts w:hint="eastAsia" w:ascii="仿宋_GB2312" w:hAnsi="仿宋_GB2312" w:eastAsia="仿宋_GB2312" w:cs="仿宋_GB2312"/>
          <w:color w:val="auto"/>
          <w:spacing w:val="1"/>
          <w:sz w:val="24"/>
          <w:szCs w:val="24"/>
          <w:lang w:val="en-US" w:eastAsia="zh-CN"/>
        </w:rPr>
        <w:t xml:space="preserve"> </w:t>
      </w:r>
    </w:p>
    <w:p w14:paraId="76E16F6A">
      <w:pPr>
        <w:pStyle w:val="10"/>
        <w:rPr>
          <w:rFonts w:hint="eastAsia"/>
          <w:lang w:val="en-US" w:eastAsia="zh-CN"/>
        </w:rPr>
      </w:pPr>
    </w:p>
    <w:p w14:paraId="08F627FE">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firstLine="482" w:firstLineChars="200"/>
        <w:jc w:val="left"/>
        <w:textAlignment w:val="baseline"/>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4.商务要求</w:t>
      </w:r>
    </w:p>
    <w:p w14:paraId="3FBAA2B9">
      <w:pPr>
        <w:pStyle w:val="4"/>
        <w:keepNext/>
        <w:keepLines/>
        <w:pageBreakBefore w:val="0"/>
        <w:widowControl w:val="0"/>
        <w:kinsoku/>
        <w:wordWrap/>
        <w:overflowPunct/>
        <w:topLinePunct w:val="0"/>
        <w:autoSpaceDE/>
        <w:autoSpaceDN/>
        <w:bidi w:val="0"/>
        <w:adjustRightInd/>
        <w:snapToGrid w:val="0"/>
        <w:spacing w:before="0" w:after="0" w:line="560" w:lineRule="exact"/>
        <w:ind w:left="0" w:firstLine="482" w:firstLineChars="20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★4.1实施期限</w:t>
      </w:r>
    </w:p>
    <w:p w14:paraId="1D749D8B">
      <w:pPr>
        <w:pStyle w:val="36"/>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自合同签订之日起一年</w:t>
      </w:r>
    </w:p>
    <w:p w14:paraId="2EF80F18">
      <w:pPr>
        <w:pStyle w:val="4"/>
        <w:keepNext/>
        <w:keepLines/>
        <w:pageBreakBefore w:val="0"/>
        <w:widowControl w:val="0"/>
        <w:kinsoku/>
        <w:wordWrap/>
        <w:overflowPunct/>
        <w:topLinePunct w:val="0"/>
        <w:autoSpaceDE/>
        <w:autoSpaceDN/>
        <w:bidi w:val="0"/>
        <w:adjustRightInd/>
        <w:snapToGrid w:val="0"/>
        <w:spacing w:before="0" w:after="0" w:line="560" w:lineRule="exact"/>
        <w:ind w:left="0" w:firstLine="482" w:firstLineChars="20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4.2付款方式</w:t>
      </w:r>
    </w:p>
    <w:p w14:paraId="3125DC07">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合同签订生效后，服务费按月支付。（每月由服务方向院方提出付款书面申请，经考核组考核确认（保洁面积、保洁质量双确认），扣除罚款的费用后支付。由于考核确认及付款上会等工作流程原因，提供正规普通发票后30个工作日内支付）。</w:t>
      </w:r>
    </w:p>
    <w:p w14:paraId="47020D77">
      <w:pPr>
        <w:pStyle w:val="4"/>
        <w:keepNext/>
        <w:keepLines/>
        <w:pageBreakBefore w:val="0"/>
        <w:widowControl w:val="0"/>
        <w:kinsoku/>
        <w:wordWrap/>
        <w:overflowPunct/>
        <w:topLinePunct w:val="0"/>
        <w:autoSpaceDE/>
        <w:autoSpaceDN/>
        <w:bidi w:val="0"/>
        <w:adjustRightInd/>
        <w:snapToGrid w:val="0"/>
        <w:spacing w:before="0" w:after="0" w:line="560" w:lineRule="exact"/>
        <w:ind w:left="0" w:firstLine="482" w:firstLineChars="20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4.3验收标准及考核办法</w:t>
      </w:r>
    </w:p>
    <w:bookmarkEnd w:id="428"/>
    <w:bookmarkEnd w:id="429"/>
    <w:bookmarkEnd w:id="430"/>
    <w:p w14:paraId="3E586D1A">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1.服务验收标准：符合《医疗机构环境表面清洁与消毒管理规范》(WS/T512-2016)、《医疗卫生机构医疗废物管理办法》、《中华人民共和国基本医疗卫生与健康促进法》等相关法律、法规及医院的相关规定。环境卫生、绿化、等服务标准由院方制定。</w:t>
      </w:r>
    </w:p>
    <w:p w14:paraId="36C99B00">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2.每月考核：室内卫生、环境卫生、绿化等服务进行考核。 </w:t>
      </w:r>
    </w:p>
    <w:p w14:paraId="7DFB1530">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1）按《质量考评表》进行考核，考核部门可分为若干个卫生责任区，以楼层主要科室的护士长为考评员，每个责任区为100分，一个卫生责任区为考评单元，每个单元分值相加总和，再除以考评单元数，即为当月考评平均分值，每月30日前汇总。90分以上为优秀，90分为及格，90分以下为不及格。</w:t>
      </w:r>
    </w:p>
    <w:p w14:paraId="40707C0C">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2）行政查房、护理部、总务科等医院例行检查过程中出现的问题，均按照上述标准进行处罚。因上级督导检查发现问题视情节给予处罚。服务方因管理不到位而给医院造成不良影响或其他损失的，遵照医院相关决议或标准进行处罚。 </w:t>
      </w:r>
    </w:p>
    <w:p w14:paraId="7ADF253E">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 xml:space="preserve">（3）合同签订后按每月考核办法执行。若保洁单位不达标，经相关部门下发整改通知，半月内其依然无法达标者，医院有权提前终止合同另行招标，并扣除一个月保洁费用的10%-100%（根据整改情况好坏酌情处罚）。 </w:t>
      </w:r>
    </w:p>
    <w:p w14:paraId="6E16BB11">
      <w:pPr>
        <w:keepNext w:val="0"/>
        <w:keepLines w:val="0"/>
        <w:pageBreakBefore w:val="0"/>
        <w:widowControl/>
        <w:kinsoku/>
        <w:wordWrap/>
        <w:overflowPunct/>
        <w:topLinePunct w:val="0"/>
        <w:autoSpaceDE/>
        <w:autoSpaceDN/>
        <w:bidi w:val="0"/>
        <w:adjustRightInd/>
        <w:snapToGrid w:val="0"/>
        <w:spacing w:line="560" w:lineRule="exact"/>
        <w:ind w:left="0" w:firstLine="480" w:firstLineChars="200"/>
        <w:jc w:val="left"/>
        <w:textAlignment w:val="auto"/>
        <w:outlineLvl w:val="9"/>
        <w:rPr>
          <w:rFonts w:hint="eastAsia" w:ascii="宋体" w:hAnsi="宋体" w:eastAsia="宋体" w:cstheme="minorBidi"/>
          <w:i w:val="0"/>
          <w:iCs w:val="0"/>
          <w:color w:val="auto"/>
          <w:kern w:val="2"/>
          <w:sz w:val="24"/>
          <w:szCs w:val="22"/>
          <w:highlight w:val="none"/>
          <w:lang w:val="en-US" w:eastAsia="zh-CN" w:bidi="ar-SA"/>
        </w:rPr>
      </w:pPr>
    </w:p>
    <w:p w14:paraId="4F30932A">
      <w:pPr>
        <w:pStyle w:val="107"/>
        <w:spacing w:before="69" w:line="241" w:lineRule="auto"/>
        <w:ind w:right="318"/>
        <w:jc w:val="both"/>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4.4应急处理预案</w:t>
      </w:r>
    </w:p>
    <w:p w14:paraId="46718FFC">
      <w:pPr>
        <w:pStyle w:val="36"/>
        <w:keepNext w:val="0"/>
        <w:keepLines w:val="0"/>
        <w:pageBreakBefore w:val="0"/>
        <w:widowControl w:val="0"/>
        <w:kinsoku/>
        <w:overflowPunct/>
        <w:topLinePunct w:val="0"/>
        <w:autoSpaceDE/>
        <w:autoSpaceDN/>
        <w:bidi w:val="0"/>
        <w:adjustRightInd/>
        <w:ind w:firstLine="720" w:firstLineChars="300"/>
        <w:textAlignment w:val="auto"/>
        <w:rPr>
          <w:rFonts w:hint="eastAsia" w:ascii="宋体" w:hAnsi="宋体" w:eastAsia="宋体" w:cstheme="minorBidi"/>
          <w:i w:val="0"/>
          <w:iCs w:val="0"/>
          <w:color w:val="auto"/>
          <w:kern w:val="2"/>
          <w:sz w:val="24"/>
          <w:szCs w:val="22"/>
          <w:highlight w:val="none"/>
          <w:lang w:val="en-US" w:eastAsia="zh-CN" w:bidi="ar-SA"/>
        </w:rPr>
      </w:pPr>
      <w:r>
        <w:rPr>
          <w:rFonts w:hint="eastAsia" w:ascii="宋体" w:hAnsi="宋体" w:eastAsia="宋体" w:cstheme="minorBidi"/>
          <w:i w:val="0"/>
          <w:iCs w:val="0"/>
          <w:color w:val="auto"/>
          <w:kern w:val="2"/>
          <w:sz w:val="24"/>
          <w:szCs w:val="22"/>
          <w:highlight w:val="none"/>
          <w:lang w:val="en-US" w:eastAsia="zh-CN" w:bidi="ar-SA"/>
        </w:rPr>
        <w:t>全年至少 2 次对全院外墙玻璃进行清洁，当发生突发事件和遇到恶劣天气（暴雨、台风、暴雪等）情况的安全应急处置工作；完成传染病流行期间诊疗场所规范保洁消杀工作。</w:t>
      </w:r>
    </w:p>
    <w:bookmarkEnd w:id="418"/>
    <w:bookmarkEnd w:id="419"/>
    <w:bookmarkEnd w:id="420"/>
    <w:p w14:paraId="4597E09E">
      <w:pPr>
        <w:rPr>
          <w:rFonts w:hint="eastAsia" w:ascii="宋体" w:hAnsi="宋体" w:eastAsia="宋体" w:cs="宋体"/>
          <w:b/>
          <w:bCs/>
          <w:i w:val="0"/>
          <w:iCs w:val="0"/>
          <w:color w:val="auto"/>
          <w:kern w:val="44"/>
          <w:sz w:val="36"/>
          <w:szCs w:val="36"/>
          <w:highlight w:val="none"/>
          <w:lang w:val="en-US" w:eastAsia="zh-CN" w:bidi="ar-SA"/>
        </w:rPr>
      </w:pPr>
      <w:bookmarkStart w:id="431" w:name="_Toc1935"/>
      <w:r>
        <w:rPr>
          <w:rFonts w:hint="eastAsia" w:ascii="宋体" w:hAnsi="宋体" w:eastAsia="宋体" w:cs="宋体"/>
          <w:b/>
          <w:bCs/>
          <w:i w:val="0"/>
          <w:iCs w:val="0"/>
          <w:color w:val="auto"/>
          <w:kern w:val="44"/>
          <w:sz w:val="36"/>
          <w:szCs w:val="36"/>
          <w:highlight w:val="none"/>
          <w:lang w:val="en-US" w:eastAsia="zh-CN" w:bidi="ar-SA"/>
        </w:rPr>
        <w:br w:type="page"/>
      </w: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21"/>
      <w:bookmarkEnd w:id="431"/>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32" w:name="_Toc163493632"/>
      <w:bookmarkStart w:id="433" w:name="_Toc1780"/>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32"/>
      <w:bookmarkEnd w:id="433"/>
    </w:p>
    <w:p w14:paraId="53640E9C">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34" w:name="_Toc163493633"/>
      <w:bookmarkStart w:id="435" w:name="_Toc9851"/>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34"/>
      <w:bookmarkEnd w:id="435"/>
    </w:p>
    <w:p w14:paraId="2541236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36"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36"/>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jc w:val="both"/>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24AD4304">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BB3FE29">
      <w:pPr>
        <w:pStyle w:val="36"/>
        <w:pageBreakBefore w:val="0"/>
        <w:kinsoku/>
        <w:overflowPunct/>
        <w:topLinePunct w:val="0"/>
        <w:autoSpaceDE/>
        <w:autoSpaceDN/>
        <w:bidi w:val="0"/>
        <w:spacing w:line="440" w:lineRule="exact"/>
        <w:ind w:firstLine="480"/>
        <w:jc w:val="both"/>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37" w:name="_Toc163493635"/>
      <w:bookmarkStart w:id="438" w:name="_Hlk158124046"/>
      <w:bookmarkStart w:id="439" w:name="_Toc102119879"/>
      <w:bookmarkStart w:id="440" w:name="_Toc102116178"/>
      <w:bookmarkStart w:id="441" w:name="_Toc102057744"/>
      <w:bookmarkStart w:id="442" w:name="_Toc102116048"/>
      <w:bookmarkStart w:id="443" w:name="_Toc102114946"/>
      <w:bookmarkStart w:id="444" w:name="_Toc102056244"/>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37"/>
    </w:p>
    <w:p w14:paraId="4E589A43">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38"/>
    <w:p w14:paraId="27E4E052">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45"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45"/>
    </w:p>
    <w:p w14:paraId="3B21DF86">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36"/>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77949909">
      <w:pPr>
        <w:pStyle w:val="36"/>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36"/>
        <w:pageBreakBefore w:val="0"/>
        <w:kinsoku/>
        <w:overflowPunct/>
        <w:topLinePunct w:val="0"/>
        <w:autoSpaceDE/>
        <w:autoSpaceDN/>
        <w:bidi w:val="0"/>
        <w:spacing w:line="440" w:lineRule="exact"/>
        <w:ind w:firstLine="480"/>
        <w:jc w:val="both"/>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36"/>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6"/>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6D13EF99">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C393493">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14751A39">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7FF06AF5">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7677FB88">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3F18F6F4">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1000B355">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119BB152">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jc w:val="both"/>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46" w:name="_Toc102114947"/>
      <w:bookmarkStart w:id="447" w:name="_Toc102057745"/>
      <w:bookmarkStart w:id="448" w:name="_Toc102116179"/>
      <w:bookmarkStart w:id="449" w:name="_Toc102056245"/>
      <w:bookmarkStart w:id="450" w:name="_Toc102119880"/>
      <w:bookmarkStart w:id="451" w:name="_Toc102116049"/>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39"/>
    <w:bookmarkEnd w:id="440"/>
    <w:bookmarkEnd w:id="441"/>
    <w:bookmarkEnd w:id="442"/>
    <w:bookmarkEnd w:id="443"/>
    <w:bookmarkEnd w:id="444"/>
    <w:bookmarkEnd w:id="446"/>
    <w:bookmarkEnd w:id="447"/>
    <w:bookmarkEnd w:id="448"/>
    <w:bookmarkEnd w:id="449"/>
    <w:bookmarkEnd w:id="450"/>
    <w:bookmarkEnd w:id="451"/>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52" w:name="_Toc102116051"/>
      <w:bookmarkStart w:id="453" w:name="_Toc102056247"/>
      <w:bookmarkStart w:id="454" w:name="_Toc102116181"/>
      <w:bookmarkStart w:id="455" w:name="_Toc102114949"/>
      <w:bookmarkStart w:id="456" w:name="_Toc102057747"/>
      <w:bookmarkStart w:id="457" w:name="_Toc102119882"/>
      <w:r>
        <w:rPr>
          <w:rFonts w:hint="eastAsia" w:ascii="宋体" w:hAnsi="宋体" w:eastAsia="宋体" w:cs="宋体"/>
          <w:b/>
          <w:bCs/>
          <w:i w:val="0"/>
          <w:iCs w:val="0"/>
          <w:color w:val="auto"/>
          <w:kern w:val="2"/>
          <w:sz w:val="24"/>
          <w:szCs w:val="24"/>
          <w:highlight w:val="none"/>
          <w:lang w:val="en-US" w:eastAsia="zh-CN" w:bidi="ar-SA"/>
        </w:rPr>
        <w:t>5.报价评</w:t>
      </w:r>
      <w:bookmarkEnd w:id="452"/>
      <w:bookmarkEnd w:id="453"/>
      <w:bookmarkEnd w:id="454"/>
      <w:bookmarkEnd w:id="455"/>
      <w:bookmarkEnd w:id="456"/>
      <w:bookmarkEnd w:id="457"/>
      <w:r>
        <w:rPr>
          <w:rFonts w:hint="eastAsia" w:ascii="宋体" w:hAnsi="宋体" w:eastAsia="宋体" w:cs="宋体"/>
          <w:b/>
          <w:bCs/>
          <w:i w:val="0"/>
          <w:iCs w:val="0"/>
          <w:color w:val="auto"/>
          <w:kern w:val="2"/>
          <w:sz w:val="24"/>
          <w:szCs w:val="24"/>
          <w:highlight w:val="none"/>
          <w:lang w:val="en-US" w:eastAsia="zh-CN" w:bidi="ar-SA"/>
        </w:rPr>
        <w:t>审</w:t>
      </w:r>
    </w:p>
    <w:p w14:paraId="4F87D81F">
      <w:pPr>
        <w:pStyle w:val="36"/>
        <w:pageBreakBefore w:val="0"/>
        <w:kinsoku/>
        <w:overflowPunct/>
        <w:topLinePunct w:val="0"/>
        <w:autoSpaceDE/>
        <w:autoSpaceDN/>
        <w:bidi w:val="0"/>
        <w:spacing w:line="440" w:lineRule="exact"/>
        <w:ind w:firstLine="480"/>
        <w:jc w:val="both"/>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512D1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color w:val="auto"/>
          <w:sz w:val="24"/>
          <w:szCs w:val="24"/>
          <w:highlight w:val="none"/>
          <w:lang w:val="en-US" w:eastAsia="zh-CN"/>
        </w:rPr>
        <w:t>.</w:t>
      </w:r>
      <w:r>
        <w:rPr>
          <w:rFonts w:hint="eastAsia"/>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zh-CN"/>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b/>
          <w:bCs/>
          <w:i w:val="0"/>
          <w:iCs w:val="0"/>
          <w:color w:val="auto"/>
          <w:highlight w:val="none"/>
          <w:lang w:val="zh-CN"/>
        </w:rPr>
        <w:t>5</w:t>
      </w:r>
      <w:r>
        <w:rPr>
          <w:b/>
          <w:bCs/>
          <w:i w:val="0"/>
          <w:iCs w:val="0"/>
          <w:color w:val="auto"/>
          <w:highlight w:val="none"/>
          <w:lang w:val="zh-CN"/>
        </w:rPr>
        <w:t>.</w:t>
      </w:r>
      <w:r>
        <w:rPr>
          <w:rFonts w:hint="eastAsia"/>
          <w:b/>
          <w:bCs/>
          <w:i w:val="0"/>
          <w:iCs w:val="0"/>
          <w:color w:val="auto"/>
          <w:highlight w:val="none"/>
          <w:lang w:val="en-US" w:eastAsia="zh-CN"/>
        </w:rPr>
        <w:t>3</w:t>
      </w:r>
      <w:r>
        <w:rPr>
          <w:rFonts w:hint="eastAsia"/>
          <w:b/>
          <w:bCs/>
          <w:i w:val="0"/>
          <w:iCs w:val="0"/>
          <w:color w:val="auto"/>
          <w:highlight w:val="none"/>
          <w:lang w:val="zh-CN"/>
        </w:rPr>
        <w:t>价格扣除：</w:t>
      </w:r>
      <w:r>
        <w:rPr>
          <w:i w:val="0"/>
          <w:iCs w:val="0"/>
          <w:color w:val="auto"/>
          <w:highlight w:val="none"/>
          <w:lang w:val="zh-CN"/>
        </w:rPr>
        <w:t xml:space="preserve"> </w:t>
      </w:r>
    </w:p>
    <w:p w14:paraId="1F4B5526">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72014FEF">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w:t>
      </w:r>
      <w:r>
        <w:rPr>
          <w:rFonts w:hint="default" w:ascii="宋体" w:hAnsi="宋体" w:eastAsia="宋体" w:cs="宋体"/>
          <w:color w:val="auto"/>
          <w:sz w:val="24"/>
          <w:szCs w:val="24"/>
          <w:highlight w:val="none"/>
          <w:lang w:val="en-US" w:eastAsia="zh-CN"/>
        </w:rPr>
        <w:t>之间存在直接控股、管理关系的，不享受价格扣除优惠政策。</w:t>
      </w:r>
    </w:p>
    <w:p w14:paraId="60984AA9">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19B743D0">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45EC7F77">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2AF70487">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461A7491">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1393A27E">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656E57D5">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bookmarkStart w:id="458" w:name="_Toc102116053"/>
      <w:bookmarkStart w:id="459" w:name="_Toc102116183"/>
      <w:bookmarkStart w:id="460" w:name="_Toc102056249"/>
      <w:bookmarkStart w:id="461" w:name="_Toc102114951"/>
      <w:bookmarkStart w:id="462" w:name="_Toc102119884"/>
      <w:bookmarkStart w:id="463" w:name="_Toc102057749"/>
      <w:bookmarkStart w:id="464" w:name="_Toc102119885"/>
      <w:bookmarkStart w:id="465" w:name="_Toc102114952"/>
      <w:bookmarkStart w:id="466" w:name="_Toc102056250"/>
      <w:bookmarkStart w:id="467" w:name="_Toc102116054"/>
      <w:bookmarkStart w:id="468" w:name="_Toc102116184"/>
      <w:bookmarkStart w:id="469" w:name="_Toc102057750"/>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5供应商对其提供的产品出具《关于符合本国产品标准的声明函》（样式见附件1，以下简称《声明函》）或财政部会同有关部门规定的有关证明文件。出具符合要求的《声明函》或有关证明文件的，该产品视为本国产品。</w:t>
      </w:r>
    </w:p>
    <w:p w14:paraId="2EBB5021">
      <w:pPr>
        <w:pStyle w:val="36"/>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69B75C11">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B2BB2">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FAD26D">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6.计分办法</w:t>
      </w:r>
      <w:bookmarkEnd w:id="458"/>
      <w:bookmarkEnd w:id="459"/>
      <w:bookmarkEnd w:id="460"/>
      <w:bookmarkEnd w:id="461"/>
      <w:bookmarkEnd w:id="462"/>
      <w:bookmarkEnd w:id="463"/>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36"/>
        <w:pageBreakBefore w:val="0"/>
        <w:kinsoku/>
        <w:overflowPunct/>
        <w:topLinePunct w:val="0"/>
        <w:autoSpaceDE/>
        <w:autoSpaceDN/>
        <w:bidi w:val="0"/>
        <w:spacing w:line="440" w:lineRule="exact"/>
        <w:ind w:firstLine="480"/>
        <w:jc w:val="both"/>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D7F6459">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6"/>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74DEA290">
      <w:pPr>
        <w:pStyle w:val="36"/>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72F62B6F">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102EAA79">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1E569905">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C6015B1">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0EFF5F9B">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64"/>
      <w:bookmarkEnd w:id="465"/>
      <w:bookmarkEnd w:id="466"/>
      <w:bookmarkEnd w:id="467"/>
      <w:bookmarkEnd w:id="468"/>
      <w:bookmarkEnd w:id="469"/>
    </w:p>
    <w:p w14:paraId="3341BC5C">
      <w:pPr>
        <w:pStyle w:val="36"/>
        <w:pageBreakBefore w:val="0"/>
        <w:kinsoku/>
        <w:overflowPunct/>
        <w:topLinePunct w:val="0"/>
        <w:autoSpaceDE/>
        <w:autoSpaceDN/>
        <w:bidi w:val="0"/>
        <w:spacing w:line="440" w:lineRule="exact"/>
        <w:ind w:firstLine="480"/>
        <w:jc w:val="both"/>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7318A62">
      <w:pPr>
        <w:pStyle w:val="36"/>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10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10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10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10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10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10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6"/>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6"/>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100"/>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6"/>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70" w:name="_Toc102116152"/>
      <w:bookmarkStart w:id="471" w:name="_Toc102056218"/>
      <w:bookmarkStart w:id="472" w:name="_Toc102057718"/>
      <w:bookmarkStart w:id="473" w:name="_Toc102116022"/>
      <w:bookmarkStart w:id="474" w:name="_Toc102114920"/>
      <w:bookmarkStart w:id="475" w:name="_Toc102119853"/>
      <w:r>
        <w:rPr>
          <w:rFonts w:hint="eastAsia" w:ascii="宋体" w:hAnsi="宋体" w:eastAsia="宋体" w:cs="宋体"/>
          <w:b/>
          <w:bCs/>
          <w:i w:val="0"/>
          <w:iCs w:val="0"/>
          <w:color w:val="auto"/>
          <w:kern w:val="2"/>
          <w:sz w:val="24"/>
          <w:szCs w:val="24"/>
          <w:highlight w:val="none"/>
          <w:lang w:val="en-US" w:eastAsia="zh-CN" w:bidi="ar-SA"/>
        </w:rPr>
        <w:t>9.停止评审的情形</w:t>
      </w:r>
      <w:bookmarkEnd w:id="470"/>
      <w:bookmarkEnd w:id="471"/>
      <w:bookmarkEnd w:id="472"/>
      <w:bookmarkEnd w:id="473"/>
      <w:bookmarkEnd w:id="474"/>
      <w:bookmarkEnd w:id="475"/>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default"/>
          <w:i w:val="0"/>
          <w:iCs w:val="0"/>
          <w:color w:val="auto"/>
          <w:sz w:val="28"/>
          <w:szCs w:val="28"/>
          <w:highlight w:val="none"/>
          <w:lang w:val="en-US" w:eastAsia="zh-CN"/>
        </w:rPr>
      </w:pPr>
      <w:bookmarkStart w:id="476" w:name="_Toc17459"/>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76"/>
    </w:p>
    <w:p w14:paraId="3B9B7B2C">
      <w:pPr>
        <w:pStyle w:val="36"/>
        <w:keepNext w:val="0"/>
        <w:keepLines w:val="0"/>
        <w:pageBreakBefore w:val="0"/>
        <w:widowControl w:val="0"/>
        <w:kinsoku/>
        <w:overflowPunct/>
        <w:topLinePunct w:val="0"/>
        <w:autoSpaceDE/>
        <w:autoSpaceDN/>
        <w:bidi w:val="0"/>
        <w:adjustRightInd/>
        <w:snapToGrid/>
        <w:spacing w:line="440" w:lineRule="exact"/>
        <w:ind w:firstLine="480" w:firstLineChars="0"/>
        <w:jc w:val="both"/>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43CC7E1D">
      <w:pPr>
        <w:rPr>
          <w:rFonts w:hint="eastAsia"/>
          <w:i w:val="0"/>
          <w:iCs w:val="0"/>
          <w:color w:val="auto"/>
          <w:sz w:val="28"/>
          <w:szCs w:val="28"/>
          <w:highlight w:val="none"/>
          <w:lang w:val="en-US" w:eastAsia="zh-CN"/>
        </w:rPr>
      </w:pPr>
      <w:bookmarkStart w:id="477" w:name="_Toc13780"/>
      <w:r>
        <w:rPr>
          <w:rFonts w:hint="eastAsia"/>
          <w:i w:val="0"/>
          <w:iCs w:val="0"/>
          <w:color w:val="auto"/>
          <w:sz w:val="28"/>
          <w:szCs w:val="28"/>
          <w:highlight w:val="none"/>
          <w:lang w:val="en-US" w:eastAsia="zh-CN"/>
        </w:rPr>
        <w:br w:type="page"/>
      </w:r>
    </w:p>
    <w:p w14:paraId="7DAD1ED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77"/>
    </w:p>
    <w:p w14:paraId="79FEBCCF">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yellow"/>
          <w:lang w:val="zh-CN" w:eastAsia="zh-CN" w:bidi="ar-SA"/>
        </w:rPr>
      </w:pPr>
      <w:bookmarkStart w:id="478"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78"/>
    </w:p>
    <w:tbl>
      <w:tblPr>
        <w:tblStyle w:val="30"/>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9"/>
        <w:gridCol w:w="1639"/>
        <w:gridCol w:w="5547"/>
        <w:gridCol w:w="1354"/>
      </w:tblGrid>
      <w:tr w14:paraId="3820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D8D8D8" w:themeFill="background1" w:themeFillShade="D9"/>
            <w:vAlign w:val="center"/>
          </w:tcPr>
          <w:p w14:paraId="01EAF759">
            <w:pPr>
              <w:pStyle w:val="47"/>
              <w:jc w:val="center"/>
              <w:rPr>
                <w:rFonts w:hint="eastAsia" w:ascii="宋体" w:hAnsi="宋体" w:eastAsia="宋体" w:cs="宋体"/>
                <w:b/>
                <w:bCs/>
                <w:i w:val="0"/>
                <w:iCs w:val="0"/>
                <w:color w:val="auto"/>
                <w:sz w:val="24"/>
                <w:szCs w:val="24"/>
                <w:highlight w:val="none"/>
              </w:rPr>
            </w:pPr>
            <w:bookmarkStart w:id="479" w:name="_Toc156490348"/>
            <w:r>
              <w:rPr>
                <w:rFonts w:hint="eastAsia" w:ascii="宋体" w:hAnsi="宋体" w:eastAsia="宋体" w:cs="宋体"/>
                <w:b/>
                <w:bCs/>
                <w:i w:val="0"/>
                <w:iCs w:val="0"/>
                <w:color w:val="auto"/>
                <w:sz w:val="24"/>
                <w:szCs w:val="24"/>
                <w:highlight w:val="none"/>
              </w:rPr>
              <w:t>序号</w:t>
            </w:r>
          </w:p>
        </w:tc>
        <w:tc>
          <w:tcPr>
            <w:tcW w:w="875" w:type="pct"/>
            <w:shd w:val="clear" w:color="auto" w:fill="D8D8D8" w:themeFill="background1" w:themeFillShade="D9"/>
            <w:vAlign w:val="center"/>
          </w:tcPr>
          <w:p w14:paraId="3D378484">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962" w:type="pct"/>
            <w:shd w:val="clear" w:color="auto" w:fill="D8D8D8" w:themeFill="background1" w:themeFillShade="D9"/>
            <w:vAlign w:val="center"/>
          </w:tcPr>
          <w:p w14:paraId="371C8F58">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723" w:type="pct"/>
            <w:shd w:val="clear" w:color="auto" w:fill="D8D8D8" w:themeFill="background1" w:themeFillShade="D9"/>
            <w:vAlign w:val="center"/>
          </w:tcPr>
          <w:p w14:paraId="7919DF36">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6BE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438" w:type="pct"/>
            <w:shd w:val="clear" w:color="auto" w:fill="FFFFFF" w:themeFill="background1"/>
            <w:vAlign w:val="center"/>
          </w:tcPr>
          <w:p w14:paraId="67660E99">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875" w:type="pct"/>
            <w:shd w:val="clear" w:color="auto" w:fill="FFFFFF" w:themeFill="background1"/>
            <w:vAlign w:val="center"/>
          </w:tcPr>
          <w:p w14:paraId="3AA250A6">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满足《政府采购法》第二十二条规定</w:t>
            </w:r>
          </w:p>
        </w:tc>
        <w:tc>
          <w:tcPr>
            <w:tcW w:w="2962" w:type="pct"/>
            <w:shd w:val="clear" w:color="auto" w:fill="FFFFFF" w:themeFill="background1"/>
            <w:vAlign w:val="center"/>
          </w:tcPr>
          <w:p w14:paraId="502E0E33">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满足《中华人民共和国政府采购法》第二十二条规定。</w:t>
            </w:r>
          </w:p>
        </w:tc>
        <w:tc>
          <w:tcPr>
            <w:tcW w:w="723" w:type="pct"/>
            <w:shd w:val="clear" w:color="auto" w:fill="FFFFFF" w:themeFill="background1"/>
            <w:vAlign w:val="center"/>
          </w:tcPr>
          <w:p w14:paraId="4AD69B19">
            <w:pPr>
              <w:pStyle w:val="47"/>
              <w:jc w:val="both"/>
              <w:rPr>
                <w:rFonts w:hint="eastAsia" w:ascii="宋体" w:hAnsi="宋体" w:eastAsia="宋体" w:cs="宋体"/>
                <w:i w:val="0"/>
                <w:iCs w:val="0"/>
                <w:color w:val="auto"/>
                <w:sz w:val="24"/>
                <w:szCs w:val="24"/>
                <w:highlight w:val="none"/>
                <w:lang w:val="en-US" w:eastAsia="zh-CN"/>
              </w:rPr>
            </w:pPr>
          </w:p>
        </w:tc>
      </w:tr>
      <w:tr w14:paraId="46A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0" w:hRule="atLeast"/>
          <w:jc w:val="center"/>
        </w:trPr>
        <w:tc>
          <w:tcPr>
            <w:tcW w:w="438" w:type="pct"/>
            <w:shd w:val="clear" w:color="auto" w:fill="FFFFFF" w:themeFill="background1"/>
            <w:vAlign w:val="center"/>
          </w:tcPr>
          <w:p w14:paraId="2FC50E41">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875" w:type="pct"/>
            <w:shd w:val="clear" w:color="auto" w:fill="FFFFFF" w:themeFill="background1"/>
            <w:vAlign w:val="center"/>
          </w:tcPr>
          <w:p w14:paraId="37D7A6E3">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营业执照等证明文件</w:t>
            </w:r>
          </w:p>
        </w:tc>
        <w:tc>
          <w:tcPr>
            <w:tcW w:w="2962" w:type="pct"/>
            <w:shd w:val="clear" w:color="auto" w:fill="FFFFFF" w:themeFill="background1"/>
            <w:vAlign w:val="center"/>
          </w:tcPr>
          <w:p w14:paraId="017A8BC2">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供应商为企业（包括合伙企业）的，应提供有效的“营业执照”； </w:t>
            </w:r>
          </w:p>
          <w:p w14:paraId="5C6CCEB3">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供应商为事业单位的，应提供有效的“事业单位法人证书” ； </w:t>
            </w:r>
          </w:p>
          <w:p w14:paraId="3BF21B93">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供应商是非企业机构的，应提供有效的“执业许可证”、“登记证书”等证明文件； </w:t>
            </w:r>
          </w:p>
          <w:p w14:paraId="59BFD6E1">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供应商是个体工商户的，应提供有效的“个体工商户营业执照”； </w:t>
            </w:r>
          </w:p>
          <w:p w14:paraId="4BA36B89">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供应商是自然人的，应提供有效的自然人身份证明。</w:t>
            </w:r>
          </w:p>
        </w:tc>
        <w:tc>
          <w:tcPr>
            <w:tcW w:w="723" w:type="pct"/>
            <w:shd w:val="clear" w:color="auto" w:fill="FFFFFF" w:themeFill="background1"/>
            <w:vAlign w:val="center"/>
          </w:tcPr>
          <w:p w14:paraId="059E0055">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提供证明文件的电子件或电子证照</w:t>
            </w:r>
          </w:p>
        </w:tc>
      </w:tr>
      <w:tr w14:paraId="1C8E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FFFFFF" w:themeFill="background1"/>
            <w:vAlign w:val="center"/>
          </w:tcPr>
          <w:p w14:paraId="3C4DED97">
            <w:pPr>
              <w:pStyle w:val="47"/>
              <w:jc w:val="center"/>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w:t>
            </w:r>
          </w:p>
        </w:tc>
        <w:tc>
          <w:tcPr>
            <w:tcW w:w="875" w:type="pct"/>
            <w:shd w:val="clear" w:color="auto" w:fill="FFFFFF" w:themeFill="background1"/>
            <w:vAlign w:val="center"/>
          </w:tcPr>
          <w:p w14:paraId="5717BD69">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供应商信用承诺</w:t>
            </w:r>
          </w:p>
        </w:tc>
        <w:tc>
          <w:tcPr>
            <w:tcW w:w="2962" w:type="pct"/>
            <w:shd w:val="clear" w:color="auto" w:fill="FFFFFF" w:themeFill="background1"/>
            <w:vAlign w:val="center"/>
          </w:tcPr>
          <w:p w14:paraId="351E553F">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提供了符合竞争性磋商文件要求的《兵团政府采购供应商信用承诺函》。</w:t>
            </w:r>
          </w:p>
        </w:tc>
        <w:tc>
          <w:tcPr>
            <w:tcW w:w="723" w:type="pct"/>
            <w:shd w:val="clear" w:color="auto" w:fill="FFFFFF" w:themeFill="background1"/>
            <w:vAlign w:val="center"/>
          </w:tcPr>
          <w:p w14:paraId="2202E4DB">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格式见《第六章 响应文件格式》</w:t>
            </w:r>
          </w:p>
        </w:tc>
      </w:tr>
      <w:tr w14:paraId="6E67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45" w:hRule="atLeast"/>
          <w:jc w:val="center"/>
        </w:trPr>
        <w:tc>
          <w:tcPr>
            <w:tcW w:w="438" w:type="pct"/>
            <w:shd w:val="clear" w:color="auto" w:fill="FFFFFF" w:themeFill="background1"/>
            <w:vAlign w:val="center"/>
          </w:tcPr>
          <w:p w14:paraId="6020E885">
            <w:pPr>
              <w:pStyle w:val="47"/>
              <w:jc w:val="center"/>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4</w:t>
            </w:r>
          </w:p>
        </w:tc>
        <w:tc>
          <w:tcPr>
            <w:tcW w:w="875" w:type="pct"/>
            <w:shd w:val="clear" w:color="auto" w:fill="FFFFFF" w:themeFill="background1"/>
            <w:vAlign w:val="center"/>
          </w:tcPr>
          <w:p w14:paraId="69681D10">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供应商信用记录查询</w:t>
            </w:r>
          </w:p>
        </w:tc>
        <w:tc>
          <w:tcPr>
            <w:tcW w:w="2962" w:type="pct"/>
            <w:shd w:val="clear" w:color="auto" w:fill="FFFFFF" w:themeFill="background1"/>
            <w:vAlign w:val="center"/>
          </w:tcPr>
          <w:p w14:paraId="7427D7FF">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查询渠道：信用中国网站和中国政府采购网（ www.creditchina.gov.cn 、www.ccgp.gov.cn）； </w:t>
            </w:r>
          </w:p>
          <w:p w14:paraId="7377FBF4">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截止时间：递交响应文件截止时间以后、资格审查阶段对供应商信用记录的实际查询时间； </w:t>
            </w:r>
          </w:p>
          <w:p w14:paraId="43385CA2">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信用信息查询记录和证据留存具体方式：查询结果网页打印页作为查询记录和证据，与其他采购文件一并保存； </w:t>
            </w:r>
          </w:p>
          <w:p w14:paraId="23E5D1AC">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记录的使用原则：经认定被列入失信被执行人、重大税收违法失信主体、政府采购严重违法失信行为记录名单的供应商，其磋商响应无效。联合体形式响应的，联合体成员存在不良信用记录，视同联合体存在不良信用记录。</w:t>
            </w:r>
          </w:p>
        </w:tc>
        <w:tc>
          <w:tcPr>
            <w:tcW w:w="723" w:type="pct"/>
            <w:shd w:val="clear" w:color="auto" w:fill="FFFFFF" w:themeFill="background1"/>
            <w:vAlign w:val="center"/>
          </w:tcPr>
          <w:p w14:paraId="5E098C36">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评标委员会</w:t>
            </w:r>
            <w:r>
              <w:rPr>
                <w:rFonts w:hint="eastAsia" w:ascii="宋体" w:hAnsi="宋体" w:eastAsia="宋体" w:cs="宋体"/>
                <w:i w:val="0"/>
                <w:iCs w:val="0"/>
                <w:color w:val="auto"/>
                <w:sz w:val="24"/>
                <w:szCs w:val="24"/>
                <w:highlight w:val="none"/>
                <w:lang w:val="hr-HR" w:eastAsia="zh-CN"/>
              </w:rPr>
              <w:t>通过系统查询并结合供应商提供的资料进行审查。</w:t>
            </w:r>
          </w:p>
        </w:tc>
      </w:tr>
      <w:tr w14:paraId="143B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438" w:type="pct"/>
            <w:shd w:val="clear" w:color="auto" w:fill="FFFFFF" w:themeFill="background1"/>
            <w:vAlign w:val="center"/>
          </w:tcPr>
          <w:p w14:paraId="7290BB72">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5</w:t>
            </w:r>
          </w:p>
        </w:tc>
        <w:tc>
          <w:tcPr>
            <w:tcW w:w="875" w:type="pct"/>
            <w:shd w:val="clear" w:color="auto" w:fill="FFFFFF" w:themeFill="background1"/>
            <w:vAlign w:val="center"/>
          </w:tcPr>
          <w:p w14:paraId="0A3A5C74">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962" w:type="pct"/>
            <w:shd w:val="clear" w:color="auto" w:fill="FFFFFF" w:themeFill="background1"/>
            <w:vAlign w:val="center"/>
          </w:tcPr>
          <w:p w14:paraId="6B5BBDA4">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723" w:type="pct"/>
            <w:shd w:val="clear" w:color="auto" w:fill="FFFFFF" w:themeFill="background1"/>
            <w:vAlign w:val="center"/>
          </w:tcPr>
          <w:p w14:paraId="5839134B">
            <w:pPr>
              <w:pStyle w:val="47"/>
              <w:jc w:val="both"/>
              <w:rPr>
                <w:rFonts w:hint="eastAsia" w:ascii="宋体" w:hAnsi="宋体" w:eastAsia="宋体" w:cs="宋体"/>
                <w:i w:val="0"/>
                <w:iCs w:val="0"/>
                <w:color w:val="auto"/>
                <w:sz w:val="24"/>
                <w:szCs w:val="24"/>
                <w:highlight w:val="none"/>
                <w:lang w:val="en-US" w:eastAsia="zh-CN"/>
              </w:rPr>
            </w:pPr>
          </w:p>
        </w:tc>
      </w:tr>
      <w:tr w14:paraId="1CB0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4" w:hRule="atLeast"/>
          <w:jc w:val="center"/>
        </w:trPr>
        <w:tc>
          <w:tcPr>
            <w:tcW w:w="438" w:type="pct"/>
            <w:shd w:val="clear" w:color="auto" w:fill="FFFFFF" w:themeFill="background1"/>
            <w:vAlign w:val="center"/>
          </w:tcPr>
          <w:p w14:paraId="6C255CE7">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6</w:t>
            </w:r>
          </w:p>
        </w:tc>
        <w:tc>
          <w:tcPr>
            <w:tcW w:w="875" w:type="pct"/>
            <w:shd w:val="clear" w:color="auto" w:fill="FFFFFF" w:themeFill="background1"/>
            <w:vAlign w:val="center"/>
          </w:tcPr>
          <w:p w14:paraId="07A47C7F">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落实政府采购政策需满足的资格要求</w:t>
            </w:r>
          </w:p>
        </w:tc>
        <w:tc>
          <w:tcPr>
            <w:tcW w:w="2962" w:type="pct"/>
            <w:shd w:val="clear" w:color="auto" w:fill="FFFFFF" w:themeFill="background1"/>
            <w:vAlign w:val="center"/>
          </w:tcPr>
          <w:p w14:paraId="7E0BC8AF">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具体要求见“第一章 竞争性磋商公告”</w:t>
            </w:r>
          </w:p>
        </w:tc>
        <w:tc>
          <w:tcPr>
            <w:tcW w:w="723" w:type="pct"/>
            <w:shd w:val="clear" w:color="auto" w:fill="FFFFFF" w:themeFill="background1"/>
            <w:vAlign w:val="center"/>
          </w:tcPr>
          <w:p w14:paraId="31A26727">
            <w:pPr>
              <w:pStyle w:val="47"/>
              <w:jc w:val="both"/>
              <w:rPr>
                <w:rFonts w:hint="eastAsia" w:ascii="宋体" w:hAnsi="宋体" w:eastAsia="宋体" w:cs="宋体"/>
                <w:i w:val="0"/>
                <w:iCs w:val="0"/>
                <w:color w:val="auto"/>
                <w:sz w:val="24"/>
                <w:szCs w:val="24"/>
                <w:highlight w:val="none"/>
                <w:lang w:val="en-US" w:eastAsia="zh-CN"/>
              </w:rPr>
            </w:pPr>
          </w:p>
        </w:tc>
      </w:tr>
      <w:tr w14:paraId="6D46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4" w:hRule="atLeast"/>
          <w:jc w:val="center"/>
        </w:trPr>
        <w:tc>
          <w:tcPr>
            <w:tcW w:w="438" w:type="pct"/>
            <w:shd w:val="clear" w:color="auto" w:fill="FFFFFF" w:themeFill="background1"/>
            <w:vAlign w:val="center"/>
          </w:tcPr>
          <w:p w14:paraId="32C72520">
            <w:pPr>
              <w:pStyle w:val="47"/>
              <w:jc w:val="center"/>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7</w:t>
            </w:r>
          </w:p>
        </w:tc>
        <w:tc>
          <w:tcPr>
            <w:tcW w:w="875" w:type="pct"/>
            <w:shd w:val="clear" w:color="auto" w:fill="FFFFFF" w:themeFill="background1"/>
            <w:vAlign w:val="center"/>
          </w:tcPr>
          <w:p w14:paraId="411BA7BF">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法人和授权代表资格</w:t>
            </w:r>
          </w:p>
        </w:tc>
        <w:tc>
          <w:tcPr>
            <w:tcW w:w="2962" w:type="pct"/>
            <w:shd w:val="clear" w:color="auto" w:fill="FFFFFF" w:themeFill="background1"/>
            <w:vAlign w:val="center"/>
          </w:tcPr>
          <w:p w14:paraId="297783A2">
            <w:pPr>
              <w:pStyle w:val="47"/>
              <w:tabs>
                <w:tab w:val="left" w:pos="1111"/>
              </w:tabs>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提供法定代表人证明或法定代表授权书。</w:t>
            </w:r>
          </w:p>
        </w:tc>
        <w:tc>
          <w:tcPr>
            <w:tcW w:w="723" w:type="pct"/>
            <w:shd w:val="clear" w:color="auto" w:fill="FFFFFF" w:themeFill="background1"/>
            <w:vAlign w:val="center"/>
          </w:tcPr>
          <w:p w14:paraId="4F153478">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格式见《第六章 响应文件格式》</w:t>
            </w:r>
          </w:p>
        </w:tc>
      </w:tr>
      <w:tr w14:paraId="053C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438" w:type="pct"/>
            <w:shd w:val="clear" w:color="auto" w:fill="FFFFFF" w:themeFill="background1"/>
            <w:vAlign w:val="center"/>
          </w:tcPr>
          <w:p w14:paraId="24FDDE2A">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8</w:t>
            </w:r>
          </w:p>
        </w:tc>
        <w:tc>
          <w:tcPr>
            <w:tcW w:w="875" w:type="pct"/>
            <w:shd w:val="clear" w:color="auto" w:fill="FFFFFF" w:themeFill="background1"/>
            <w:vAlign w:val="center"/>
          </w:tcPr>
          <w:p w14:paraId="4B5BE3E6">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供应商应为中小企业</w:t>
            </w:r>
          </w:p>
        </w:tc>
        <w:tc>
          <w:tcPr>
            <w:tcW w:w="2962" w:type="pct"/>
            <w:shd w:val="clear" w:color="auto" w:fill="FFFFFF" w:themeFill="background1"/>
            <w:vAlign w:val="center"/>
          </w:tcPr>
          <w:p w14:paraId="5B522749">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提供符合要求的《中小企业声明函》，具体要求见“第一章 竞争性磋商公告”</w:t>
            </w:r>
          </w:p>
        </w:tc>
        <w:tc>
          <w:tcPr>
            <w:tcW w:w="723" w:type="pct"/>
            <w:shd w:val="clear" w:color="auto" w:fill="FFFFFF" w:themeFill="background1"/>
            <w:vAlign w:val="center"/>
          </w:tcPr>
          <w:p w14:paraId="6CB2E2F5">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格式见《第六章 响应文件格式》</w:t>
            </w:r>
          </w:p>
        </w:tc>
      </w:tr>
      <w:tr w14:paraId="38C7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438" w:type="pct"/>
            <w:shd w:val="clear" w:color="auto" w:fill="FFFFFF" w:themeFill="background1"/>
            <w:vAlign w:val="center"/>
          </w:tcPr>
          <w:p w14:paraId="67114AA2">
            <w:pPr>
              <w:pStyle w:val="47"/>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9</w:t>
            </w:r>
          </w:p>
        </w:tc>
        <w:tc>
          <w:tcPr>
            <w:tcW w:w="875" w:type="pct"/>
            <w:shd w:val="clear" w:color="auto" w:fill="FFFFFF" w:themeFill="background1"/>
            <w:vAlign w:val="center"/>
          </w:tcPr>
          <w:p w14:paraId="72B0B98B">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其它要求</w:t>
            </w:r>
          </w:p>
        </w:tc>
        <w:tc>
          <w:tcPr>
            <w:tcW w:w="2962" w:type="pct"/>
            <w:shd w:val="clear" w:color="auto" w:fill="FFFFFF" w:themeFill="background1"/>
            <w:vAlign w:val="center"/>
          </w:tcPr>
          <w:p w14:paraId="5E43B61E">
            <w:pPr>
              <w:pStyle w:val="47"/>
              <w:jc w:val="both"/>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7552EA39">
            <w:pPr>
              <w:pStyle w:val="47"/>
              <w:jc w:val="both"/>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048709E8">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（3）投标人的信用行为：在资格审查阶段经查询，未被列入“失信被执行人”、“重大税收违法失信主体”、“政府采购严重违法失信行为记录名单”其中之一。如有以上不良信用记录之一的，其投标无效。</w:t>
            </w:r>
          </w:p>
        </w:tc>
        <w:tc>
          <w:tcPr>
            <w:tcW w:w="723" w:type="pct"/>
            <w:shd w:val="clear" w:color="auto" w:fill="FFFFFF" w:themeFill="background1"/>
            <w:vAlign w:val="center"/>
          </w:tcPr>
          <w:p w14:paraId="1994366A">
            <w:pPr>
              <w:pStyle w:val="4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评标委员会通过系统查询并结合供应商提供的资料进行审查。</w:t>
            </w:r>
          </w:p>
        </w:tc>
      </w:tr>
    </w:tbl>
    <w:p w14:paraId="1C79E11B">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509818B3">
      <w:pPr>
        <w:pStyle w:val="40"/>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34298128">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3DA3DB26">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46EE3573">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55110B7F">
      <w:pPr>
        <w:rPr>
          <w:rFonts w:hint="eastAsia"/>
          <w:i w:val="0"/>
          <w:iCs w:val="0"/>
          <w:color w:val="auto"/>
          <w:highlight w:val="none"/>
        </w:rPr>
      </w:pPr>
      <w:r>
        <w:rPr>
          <w:rFonts w:hint="eastAsia"/>
          <w:i w:val="0"/>
          <w:iCs w:val="0"/>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0"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79"/>
      <w:bookmarkEnd w:id="480"/>
    </w:p>
    <w:tbl>
      <w:tblPr>
        <w:tblStyle w:val="30"/>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
        <w:gridCol w:w="1302"/>
        <w:gridCol w:w="5485"/>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B188FC3">
            <w:pPr>
              <w:pStyle w:val="47"/>
              <w:jc w:val="center"/>
              <w:rPr>
                <w:rFonts w:hint="eastAsia" w:ascii="宋体" w:hAnsi="宋体" w:eastAsia="宋体" w:cs="宋体"/>
                <w:b/>
                <w:bCs/>
                <w:i w:val="0"/>
                <w:iCs w:val="0"/>
                <w:color w:val="auto"/>
                <w:sz w:val="21"/>
                <w:szCs w:val="21"/>
                <w:highlight w:val="none"/>
                <w:lang w:val="zh-CN"/>
              </w:rPr>
            </w:pPr>
            <w:bookmarkStart w:id="481" w:name="_Toc163493640"/>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7"/>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5" w:type="pct"/>
            <w:vMerge w:val="restart"/>
            <w:shd w:val="clear" w:color="auto" w:fill="D8D8D8" w:themeFill="background1" w:themeFillShade="D9"/>
            <w:vAlign w:val="center"/>
          </w:tcPr>
          <w:p w14:paraId="44B32FDC">
            <w:pPr>
              <w:pStyle w:val="47"/>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859AA86">
            <w:pPr>
              <w:pStyle w:val="47"/>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7"/>
              <w:jc w:val="center"/>
              <w:rPr>
                <w:rFonts w:hint="eastAsia" w:ascii="宋体" w:hAnsi="宋体" w:eastAsia="宋体" w:cs="宋体"/>
                <w:b/>
                <w:bCs/>
                <w:i w:val="0"/>
                <w:iCs w:val="0"/>
                <w:color w:val="auto"/>
                <w:sz w:val="21"/>
                <w:szCs w:val="21"/>
                <w:highlight w:val="none"/>
                <w:lang w:val="zh-CN"/>
              </w:rPr>
            </w:pPr>
          </w:p>
        </w:tc>
        <w:tc>
          <w:tcPr>
            <w:tcW w:w="2965" w:type="pct"/>
            <w:vMerge w:val="continue"/>
            <w:shd w:val="clear" w:color="auto" w:fill="D8D8D8" w:themeFill="background1" w:themeFillShade="D9"/>
            <w:vAlign w:val="center"/>
          </w:tcPr>
          <w:p w14:paraId="2128C077">
            <w:pPr>
              <w:pStyle w:val="47"/>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themeFill="background1" w:themeFillShade="D9"/>
            <w:vAlign w:val="center"/>
          </w:tcPr>
          <w:p w14:paraId="0CAA21D7">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3" w:type="pct"/>
            <w:shd w:val="clear" w:color="auto" w:fill="auto"/>
            <w:vAlign w:val="center"/>
          </w:tcPr>
          <w:p w14:paraId="4A515C07">
            <w:pPr>
              <w:pStyle w:val="47"/>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5E0E3062">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5" w:type="pct"/>
            <w:shd w:val="clear" w:color="auto" w:fill="auto"/>
            <w:vAlign w:val="center"/>
          </w:tcPr>
          <w:p w14:paraId="0FA4ED80">
            <w:pPr>
              <w:pStyle w:val="47"/>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468" w:type="pct"/>
            <w:shd w:val="clear" w:color="auto" w:fill="auto"/>
            <w:vAlign w:val="center"/>
          </w:tcPr>
          <w:p w14:paraId="1E1F1EB1">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5325BAA">
            <w:pPr>
              <w:pStyle w:val="47"/>
              <w:rPr>
                <w:rFonts w:hint="eastAsia" w:ascii="宋体" w:hAnsi="宋体" w:eastAsia="宋体" w:cs="宋体"/>
                <w:i w:val="0"/>
                <w:iCs w:val="0"/>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0154C2F">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704" w:type="pct"/>
            <w:shd w:val="clear" w:color="auto" w:fill="auto"/>
            <w:vAlign w:val="center"/>
          </w:tcPr>
          <w:p w14:paraId="1B390AF0">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实质性要求</w:t>
            </w:r>
          </w:p>
        </w:tc>
        <w:tc>
          <w:tcPr>
            <w:tcW w:w="2965" w:type="pct"/>
            <w:shd w:val="clear" w:color="auto" w:fill="auto"/>
            <w:vAlign w:val="center"/>
          </w:tcPr>
          <w:p w14:paraId="6D95F485">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zh-CN" w:eastAsia="zh-CN"/>
              </w:rPr>
              <w:t>满足</w:t>
            </w:r>
            <w:r>
              <w:rPr>
                <w:rFonts w:hint="eastAsia" w:ascii="宋体" w:hAnsi="宋体" w:eastAsia="宋体" w:cs="宋体"/>
                <w:i w:val="0"/>
                <w:iCs w:val="0"/>
                <w:color w:val="auto"/>
                <w:sz w:val="21"/>
                <w:szCs w:val="21"/>
                <w:highlight w:val="none"/>
                <w:lang w:val="en-US" w:eastAsia="zh-CN"/>
              </w:rPr>
              <w:t>磋商</w:t>
            </w:r>
            <w:r>
              <w:rPr>
                <w:rFonts w:hint="eastAsia" w:ascii="宋体" w:hAnsi="宋体" w:eastAsia="宋体" w:cs="宋体"/>
                <w:i w:val="0"/>
                <w:iCs w:val="0"/>
                <w:color w:val="auto"/>
                <w:sz w:val="21"/>
                <w:szCs w:val="21"/>
                <w:highlight w:val="none"/>
                <w:lang w:val="zh-CN" w:eastAsia="zh-CN"/>
              </w:rPr>
              <w:t>文件中标注“★”号的实质性条款（或指标）要求的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具体详见</w:t>
            </w:r>
            <w:r>
              <w:rPr>
                <w:rFonts w:hint="eastAsia" w:ascii="宋体" w:hAnsi="宋体" w:eastAsia="宋体" w:cs="宋体"/>
                <w:i w:val="0"/>
                <w:iCs w:val="0"/>
                <w:color w:val="auto"/>
                <w:sz w:val="21"/>
                <w:szCs w:val="21"/>
                <w:highlight w:val="none"/>
                <w:lang w:val="zh-CN"/>
              </w:rPr>
              <w:t>“实质性响应一览表”</w:t>
            </w:r>
          </w:p>
        </w:tc>
        <w:tc>
          <w:tcPr>
            <w:tcW w:w="468" w:type="pct"/>
            <w:shd w:val="clear" w:color="auto" w:fill="auto"/>
            <w:vAlign w:val="center"/>
          </w:tcPr>
          <w:p w14:paraId="4C63B966">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A615EFE">
            <w:pPr>
              <w:pStyle w:val="47"/>
              <w:rPr>
                <w:rFonts w:hint="eastAsia" w:ascii="宋体" w:hAnsi="宋体" w:eastAsia="宋体" w:cs="宋体"/>
                <w:i w:val="0"/>
                <w:iCs w:val="0"/>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48860C47">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704" w:type="pct"/>
            <w:vAlign w:val="center"/>
          </w:tcPr>
          <w:p w14:paraId="31EA832C">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磋商响应性报价</w:t>
            </w:r>
          </w:p>
        </w:tc>
        <w:tc>
          <w:tcPr>
            <w:tcW w:w="2965" w:type="pct"/>
            <w:shd w:val="clear" w:color="auto" w:fill="auto"/>
            <w:vAlign w:val="center"/>
          </w:tcPr>
          <w:p w14:paraId="02D97709">
            <w:pPr>
              <w:pStyle w:val="47"/>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供应商报价未超过磋商文件中规定的最高限价或者预算金额的</w:t>
            </w:r>
          </w:p>
        </w:tc>
        <w:tc>
          <w:tcPr>
            <w:tcW w:w="468" w:type="pct"/>
            <w:shd w:val="clear" w:color="auto" w:fill="auto"/>
            <w:vAlign w:val="center"/>
          </w:tcPr>
          <w:p w14:paraId="18835E98">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2826E79">
            <w:pPr>
              <w:pStyle w:val="47"/>
              <w:rPr>
                <w:rFonts w:hint="eastAsia" w:ascii="宋体" w:hAnsi="宋体" w:eastAsia="宋体" w:cs="宋体"/>
                <w:i w:val="0"/>
                <w:iCs w:val="0"/>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0D25BA5B">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4</w:t>
            </w:r>
          </w:p>
        </w:tc>
        <w:tc>
          <w:tcPr>
            <w:tcW w:w="704" w:type="pct"/>
            <w:vAlign w:val="center"/>
          </w:tcPr>
          <w:p w14:paraId="6B53D7DD">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虚假材料</w:t>
            </w:r>
          </w:p>
        </w:tc>
        <w:tc>
          <w:tcPr>
            <w:tcW w:w="2965" w:type="pct"/>
            <w:shd w:val="clear" w:color="auto" w:fill="auto"/>
            <w:vAlign w:val="center"/>
          </w:tcPr>
          <w:p w14:paraId="3C241A91">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468" w:type="pct"/>
            <w:shd w:val="clear" w:color="auto" w:fill="auto"/>
            <w:vAlign w:val="center"/>
          </w:tcPr>
          <w:p w14:paraId="4B513014">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48AFA180">
            <w:pPr>
              <w:pStyle w:val="47"/>
              <w:rPr>
                <w:rFonts w:hint="eastAsia" w:ascii="宋体" w:hAnsi="宋体" w:eastAsia="宋体" w:cs="宋体"/>
                <w:i w:val="0"/>
                <w:iCs w:val="0"/>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6C002E13">
            <w:pPr>
              <w:pStyle w:val="47"/>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sz w:val="21"/>
                <w:szCs w:val="21"/>
                <w:highlight w:val="none"/>
                <w:lang w:val="en-US" w:eastAsia="zh-CN"/>
              </w:rPr>
              <w:t>5</w:t>
            </w:r>
          </w:p>
        </w:tc>
        <w:tc>
          <w:tcPr>
            <w:tcW w:w="704" w:type="pct"/>
            <w:vAlign w:val="center"/>
          </w:tcPr>
          <w:p w14:paraId="5C91A4A7">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响应文件的澄清、说明、补正</w:t>
            </w:r>
          </w:p>
        </w:tc>
        <w:tc>
          <w:tcPr>
            <w:tcW w:w="2965" w:type="pct"/>
            <w:shd w:val="clear" w:color="auto" w:fill="auto"/>
            <w:vAlign w:val="center"/>
          </w:tcPr>
          <w:p w14:paraId="3E6052BB">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p>
        </w:tc>
        <w:tc>
          <w:tcPr>
            <w:tcW w:w="468" w:type="pct"/>
            <w:shd w:val="clear" w:color="auto" w:fill="auto"/>
            <w:vAlign w:val="center"/>
          </w:tcPr>
          <w:p w14:paraId="1EA81190">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94B23D">
            <w:pPr>
              <w:pStyle w:val="47"/>
              <w:rPr>
                <w:rFonts w:hint="eastAsia" w:ascii="宋体" w:hAnsi="宋体" w:eastAsia="宋体" w:cs="宋体"/>
                <w:i w:val="0"/>
                <w:iCs w:val="0"/>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09617D9C">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6</w:t>
            </w:r>
          </w:p>
        </w:tc>
        <w:tc>
          <w:tcPr>
            <w:tcW w:w="704" w:type="pct"/>
            <w:vAlign w:val="center"/>
          </w:tcPr>
          <w:p w14:paraId="2016E93A">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供应商影响评审</w:t>
            </w:r>
          </w:p>
        </w:tc>
        <w:tc>
          <w:tcPr>
            <w:tcW w:w="2965" w:type="pct"/>
            <w:shd w:val="clear" w:color="auto" w:fill="auto"/>
            <w:vAlign w:val="center"/>
          </w:tcPr>
          <w:p w14:paraId="50B76BB4">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468" w:type="pct"/>
            <w:shd w:val="clear" w:color="auto" w:fill="auto"/>
            <w:vAlign w:val="center"/>
          </w:tcPr>
          <w:p w14:paraId="75DB24A7">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D6DA84C">
            <w:pPr>
              <w:pStyle w:val="47"/>
              <w:rPr>
                <w:rFonts w:hint="eastAsia" w:ascii="宋体" w:hAnsi="宋体" w:eastAsia="宋体" w:cs="宋体"/>
                <w:i w:val="0"/>
                <w:iCs w:val="0"/>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32BD4A6">
            <w:pPr>
              <w:pStyle w:val="47"/>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7</w:t>
            </w:r>
          </w:p>
        </w:tc>
        <w:tc>
          <w:tcPr>
            <w:tcW w:w="704" w:type="pct"/>
            <w:vAlign w:val="center"/>
          </w:tcPr>
          <w:p w14:paraId="56EEFE7E">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附加条件</w:t>
            </w:r>
          </w:p>
        </w:tc>
        <w:tc>
          <w:tcPr>
            <w:tcW w:w="2965" w:type="pct"/>
            <w:shd w:val="clear" w:color="auto" w:fill="auto"/>
            <w:vAlign w:val="center"/>
          </w:tcPr>
          <w:p w14:paraId="618DB2FB">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3E4201A">
            <w:pPr>
              <w:pStyle w:val="47"/>
              <w:rPr>
                <w:rFonts w:hint="eastAsia" w:ascii="宋体" w:hAnsi="宋体" w:eastAsia="宋体" w:cs="宋体"/>
                <w:i w:val="0"/>
                <w:iCs w:val="0"/>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CD6AABE">
            <w:pPr>
              <w:pStyle w:val="47"/>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8</w:t>
            </w:r>
          </w:p>
        </w:tc>
        <w:tc>
          <w:tcPr>
            <w:tcW w:w="704" w:type="pct"/>
            <w:vAlign w:val="center"/>
          </w:tcPr>
          <w:p w14:paraId="40726A5F">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其他无效情形</w:t>
            </w:r>
          </w:p>
        </w:tc>
        <w:tc>
          <w:tcPr>
            <w:tcW w:w="2965" w:type="pct"/>
            <w:shd w:val="clear" w:color="auto" w:fill="auto"/>
            <w:vAlign w:val="center"/>
          </w:tcPr>
          <w:p w14:paraId="05CC0303">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3A44DE13">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D1C94D8">
            <w:pPr>
              <w:pStyle w:val="47"/>
              <w:rPr>
                <w:rFonts w:hint="eastAsia" w:ascii="宋体" w:hAnsi="宋体" w:eastAsia="宋体" w:cs="宋体"/>
                <w:i w:val="0"/>
                <w:iCs w:val="0"/>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65992B2F">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p>
        </w:tc>
        <w:tc>
          <w:tcPr>
            <w:tcW w:w="704" w:type="pct"/>
            <w:vAlign w:val="center"/>
          </w:tcPr>
          <w:p w14:paraId="52767F5E">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w:t>
            </w:r>
          </w:p>
        </w:tc>
        <w:tc>
          <w:tcPr>
            <w:tcW w:w="2965" w:type="pct"/>
            <w:shd w:val="clear" w:color="auto" w:fill="auto"/>
            <w:vAlign w:val="center"/>
          </w:tcPr>
          <w:p w14:paraId="018BE69C">
            <w:pPr>
              <w:pStyle w:val="47"/>
              <w:rPr>
                <w:rFonts w:hint="eastAsia" w:ascii="宋体" w:hAnsi="宋体" w:eastAsia="宋体" w:cs="宋体"/>
                <w:i w:val="0"/>
                <w:iCs w:val="0"/>
                <w:color w:val="auto"/>
                <w:sz w:val="21"/>
                <w:szCs w:val="21"/>
                <w:highlight w:val="none"/>
                <w:lang w:val="zh-CN" w:eastAsia="zh-CN"/>
              </w:rPr>
            </w:pPr>
          </w:p>
        </w:tc>
        <w:tc>
          <w:tcPr>
            <w:tcW w:w="468" w:type="pct"/>
            <w:shd w:val="clear" w:color="auto" w:fill="auto"/>
            <w:vAlign w:val="center"/>
          </w:tcPr>
          <w:p w14:paraId="4BD7EBEE">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F4076D0">
            <w:pPr>
              <w:pStyle w:val="47"/>
              <w:rPr>
                <w:rFonts w:hint="eastAsia" w:ascii="宋体" w:hAnsi="宋体" w:eastAsia="宋体" w:cs="宋体"/>
                <w:i w:val="0"/>
                <w:iCs w:val="0"/>
                <w:color w:val="auto"/>
                <w:sz w:val="21"/>
                <w:szCs w:val="21"/>
                <w:highlight w:val="none"/>
                <w:lang w:val="zh-CN"/>
              </w:rPr>
            </w:pPr>
          </w:p>
        </w:tc>
      </w:tr>
    </w:tbl>
    <w:p w14:paraId="4CC8C7E3">
      <w:pPr>
        <w:rPr>
          <w:rFonts w:hint="eastAsia" w:ascii="宋体" w:hAnsi="宋体" w:eastAsia="宋体" w:cstheme="minorBidi"/>
          <w:b/>
          <w:bCs/>
          <w:i w:val="0"/>
          <w:iCs w:val="0"/>
          <w:color w:val="auto"/>
          <w:kern w:val="2"/>
          <w:sz w:val="28"/>
          <w:szCs w:val="28"/>
          <w:highlight w:val="none"/>
          <w:lang w:val="zh-CN" w:eastAsia="zh-CN" w:bidi="ar-SA"/>
        </w:rPr>
      </w:pPr>
      <w:r>
        <w:rPr>
          <w:rFonts w:hint="eastAsia" w:ascii="宋体" w:hAnsi="宋体" w:eastAsia="宋体" w:cstheme="minorBidi"/>
          <w:b/>
          <w:bCs/>
          <w:i w:val="0"/>
          <w:iCs w:val="0"/>
          <w:color w:val="auto"/>
          <w:kern w:val="2"/>
          <w:sz w:val="28"/>
          <w:szCs w:val="28"/>
          <w:highlight w:val="none"/>
          <w:lang w:val="zh-CN" w:eastAsia="zh-CN" w:bidi="ar-SA"/>
        </w:rPr>
        <w:br w:type="page"/>
      </w:r>
    </w:p>
    <w:p w14:paraId="6F653825">
      <w:pPr>
        <w:shd w:val="clear" w:color="auto" w:fill="FFFFFF"/>
        <w:tabs>
          <w:tab w:val="left" w:pos="3045"/>
        </w:tabs>
        <w:autoSpaceDE w:val="0"/>
        <w:autoSpaceDN w:val="0"/>
        <w:adjustRightInd w:val="0"/>
        <w:snapToGrid w:val="0"/>
        <w:spacing w:line="360" w:lineRule="exact"/>
        <w:rPr>
          <w:rFonts w:hint="eastAsia" w:ascii="宋体" w:hAnsi="宋体" w:eastAsia="宋体" w:cstheme="minorBidi"/>
          <w:b/>
          <w:bCs/>
          <w:i w:val="0"/>
          <w:iCs w:val="0"/>
          <w:color w:val="auto"/>
          <w:kern w:val="2"/>
          <w:sz w:val="28"/>
          <w:szCs w:val="28"/>
          <w:highlight w:val="none"/>
          <w:lang w:val="zh-CN" w:eastAsia="zh-CN" w:bidi="ar-SA"/>
        </w:rPr>
      </w:pPr>
      <w:r>
        <w:rPr>
          <w:rFonts w:hint="eastAsia" w:ascii="宋体" w:hAnsi="宋体" w:cs="宋体"/>
          <w:b/>
          <w:i w:val="0"/>
          <w:iCs w:val="0"/>
          <w:color w:val="auto"/>
          <w:sz w:val="24"/>
          <w:highlight w:val="none"/>
        </w:rPr>
        <w:t>符合</w:t>
      </w:r>
      <w:r>
        <w:rPr>
          <w:rFonts w:hint="eastAsia" w:ascii="宋体" w:hAnsi="宋体" w:cs="宋体"/>
          <w:b/>
          <w:i w:val="0"/>
          <w:iCs w:val="0"/>
          <w:color w:val="auto"/>
          <w:sz w:val="24"/>
          <w:highlight w:val="none"/>
          <w:lang w:eastAsia="zh-CN"/>
        </w:rPr>
        <w:t>性</w:t>
      </w:r>
      <w:r>
        <w:rPr>
          <w:rFonts w:hint="eastAsia" w:ascii="宋体" w:hAnsi="宋体" w:cs="宋体"/>
          <w:b/>
          <w:i w:val="0"/>
          <w:iCs w:val="0"/>
          <w:color w:val="auto"/>
          <w:sz w:val="24"/>
          <w:highlight w:val="none"/>
        </w:rPr>
        <w:t>检查</w:t>
      </w:r>
      <w:r>
        <w:rPr>
          <w:rFonts w:hint="eastAsia" w:cs="宋体"/>
          <w:b/>
          <w:i w:val="0"/>
          <w:iCs w:val="0"/>
          <w:color w:val="auto"/>
          <w:sz w:val="24"/>
          <w:highlight w:val="none"/>
          <w:lang w:val="en-US" w:eastAsia="zh-CN"/>
        </w:rPr>
        <w:t>-</w:t>
      </w:r>
      <w:r>
        <w:rPr>
          <w:rFonts w:hint="eastAsia" w:ascii="宋体" w:hAnsi="宋体" w:cs="宋体"/>
          <w:b/>
          <w:i w:val="0"/>
          <w:iCs w:val="0"/>
          <w:color w:val="auto"/>
          <w:sz w:val="24"/>
          <w:highlight w:val="none"/>
        </w:rPr>
        <w:t>附表</w:t>
      </w:r>
    </w:p>
    <w:p w14:paraId="4F7CC11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i w:val="0"/>
          <w:iCs w:val="0"/>
          <w:color w:val="auto"/>
          <w:kern w:val="2"/>
          <w:sz w:val="28"/>
          <w:szCs w:val="28"/>
          <w:highlight w:val="none"/>
          <w:lang w:val="zh-CN" w:eastAsia="zh-CN" w:bidi="ar-SA"/>
        </w:rPr>
      </w:pPr>
      <w:r>
        <w:rPr>
          <w:rFonts w:hint="eastAsia" w:ascii="宋体" w:hAnsi="宋体" w:eastAsia="宋体" w:cstheme="minorBidi"/>
          <w:b/>
          <w:bCs/>
          <w:i w:val="0"/>
          <w:iCs w:val="0"/>
          <w:color w:val="auto"/>
          <w:kern w:val="2"/>
          <w:sz w:val="28"/>
          <w:szCs w:val="28"/>
          <w:highlight w:val="none"/>
          <w:lang w:val="zh-CN" w:eastAsia="zh-CN" w:bidi="ar-SA"/>
        </w:rPr>
        <w:t>实质性响应一览表</w:t>
      </w:r>
    </w:p>
    <w:p w14:paraId="231F5A14">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ascii="宋体" w:hAnsi="宋体" w:cs="宋体"/>
          <w:b/>
          <w:bCs w:val="0"/>
          <w:i w:val="0"/>
          <w:iCs w:val="0"/>
          <w:color w:val="auto"/>
          <w:sz w:val="24"/>
          <w:highlight w:val="none"/>
          <w:lang w:val="en-US" w:eastAsia="zh-CN"/>
        </w:rPr>
        <w:t>响应</w:t>
      </w:r>
      <w:r>
        <w:rPr>
          <w:rFonts w:hint="eastAsia" w:ascii="宋体" w:hAnsi="宋体" w:cs="宋体"/>
          <w:b/>
          <w:bCs w:val="0"/>
          <w:i w:val="0"/>
          <w:iCs w:val="0"/>
          <w:color w:val="auto"/>
          <w:sz w:val="24"/>
          <w:highlight w:val="none"/>
        </w:rPr>
        <w:t>无效</w:t>
      </w:r>
      <w:r>
        <w:rPr>
          <w:rFonts w:hint="eastAsia" w:ascii="宋体" w:hAnsi="宋体" w:cs="宋体"/>
          <w:b w:val="0"/>
          <w:bCs/>
          <w:i w:val="0"/>
          <w:iCs w:val="0"/>
          <w:color w:val="auto"/>
          <w:sz w:val="24"/>
          <w:highlight w:val="none"/>
        </w:rPr>
        <w:t>）</w:t>
      </w:r>
    </w:p>
    <w:p w14:paraId="4F532689">
      <w:pPr>
        <w:pStyle w:val="23"/>
        <w:rPr>
          <w:rFonts w:hint="eastAsia" w:ascii="宋体" w:hAnsi="宋体" w:cs="宋体"/>
          <w:i w:val="0"/>
          <w:iCs w:val="0"/>
          <w:color w:val="auto"/>
          <w:highlight w:val="none"/>
        </w:rPr>
      </w:pPr>
    </w:p>
    <w:tbl>
      <w:tblPr>
        <w:tblStyle w:val="30"/>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6"/>
        <w:gridCol w:w="3192"/>
        <w:gridCol w:w="2052"/>
        <w:gridCol w:w="732"/>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054"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文件要求的实质性响应内容</w:t>
            </w:r>
          </w:p>
        </w:tc>
        <w:tc>
          <w:tcPr>
            <w:tcW w:w="1123"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0"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06"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48"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磋商文件中的规定</w:t>
            </w:r>
          </w:p>
        </w:tc>
        <w:tc>
          <w:tcPr>
            <w:tcW w:w="1123"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0"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20" w:type="pct"/>
            <w:noWrap w:val="0"/>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06" w:type="pct"/>
            <w:noWrap w:val="0"/>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有效期</w:t>
            </w:r>
          </w:p>
        </w:tc>
        <w:tc>
          <w:tcPr>
            <w:tcW w:w="1748"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（磋商文件关于响应文件有效期的规定）</w:t>
            </w:r>
          </w:p>
        </w:tc>
        <w:tc>
          <w:tcPr>
            <w:tcW w:w="1123"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0"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06" w:type="pct"/>
            <w:noWrap w:val="0"/>
            <w:vAlign w:val="center"/>
          </w:tcPr>
          <w:p w14:paraId="65BB59B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【根据项目需要自行填列及编制】</w:t>
            </w:r>
          </w:p>
        </w:tc>
        <w:tc>
          <w:tcPr>
            <w:tcW w:w="1748" w:type="pct"/>
            <w:noWrap w:val="0"/>
            <w:vAlign w:val="center"/>
          </w:tcPr>
          <w:p w14:paraId="0AAF3A88">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p>
        </w:tc>
        <w:tc>
          <w:tcPr>
            <w:tcW w:w="1123"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06" w:type="pct"/>
            <w:noWrap w:val="0"/>
            <w:vAlign w:val="center"/>
          </w:tcPr>
          <w:p w14:paraId="1C9AFC6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zh-CN"/>
              </w:rPr>
              <w:t>……</w:t>
            </w:r>
          </w:p>
        </w:tc>
        <w:tc>
          <w:tcPr>
            <w:tcW w:w="1748" w:type="pct"/>
            <w:noWrap w:val="0"/>
            <w:vAlign w:val="center"/>
          </w:tcPr>
          <w:p w14:paraId="46223A2E">
            <w:pPr>
              <w:pStyle w:val="10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kern w:val="0"/>
                <w:sz w:val="21"/>
                <w:szCs w:val="21"/>
                <w:highlight w:val="none"/>
                <w:lang w:val="en-US" w:eastAsia="zh-CN" w:bidi="ar-SA"/>
              </w:rPr>
            </w:pPr>
          </w:p>
        </w:tc>
        <w:tc>
          <w:tcPr>
            <w:tcW w:w="1123"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306" w:type="pct"/>
            <w:noWrap w:val="0"/>
            <w:vAlign w:val="center"/>
          </w:tcPr>
          <w:p w14:paraId="669576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zh-CN"/>
              </w:rPr>
              <w:t>……</w:t>
            </w:r>
          </w:p>
        </w:tc>
        <w:tc>
          <w:tcPr>
            <w:tcW w:w="1748" w:type="pct"/>
            <w:noWrap w:val="0"/>
            <w:vAlign w:val="center"/>
          </w:tcPr>
          <w:p w14:paraId="5FCDF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p>
        </w:tc>
        <w:tc>
          <w:tcPr>
            <w:tcW w:w="1123"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w:t>
            </w:r>
          </w:p>
        </w:tc>
        <w:tc>
          <w:tcPr>
            <w:tcW w:w="1306" w:type="pct"/>
            <w:noWrap w:val="0"/>
            <w:vAlign w:val="center"/>
          </w:tcPr>
          <w:p w14:paraId="20EF89DA">
            <w:pPr>
              <w:pStyle w:val="10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zh-CN"/>
              </w:rPr>
              <w:t>……</w:t>
            </w:r>
          </w:p>
        </w:tc>
        <w:tc>
          <w:tcPr>
            <w:tcW w:w="1748" w:type="pct"/>
            <w:noWrap w:val="0"/>
            <w:vAlign w:val="center"/>
          </w:tcPr>
          <w:p w14:paraId="2C049B56">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1"/>
                <w:szCs w:val="21"/>
                <w:highlight w:val="none"/>
                <w:lang w:val="en-US" w:eastAsia="zh-CN"/>
              </w:rPr>
            </w:pPr>
          </w:p>
        </w:tc>
        <w:tc>
          <w:tcPr>
            <w:tcW w:w="1123"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w:t>
            </w:r>
          </w:p>
        </w:tc>
        <w:tc>
          <w:tcPr>
            <w:tcW w:w="1306" w:type="pct"/>
            <w:noWrap w:val="0"/>
            <w:vAlign w:val="center"/>
          </w:tcPr>
          <w:p w14:paraId="744B405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zh-CN"/>
              </w:rPr>
              <w:t>……</w:t>
            </w:r>
          </w:p>
        </w:tc>
        <w:tc>
          <w:tcPr>
            <w:tcW w:w="1748" w:type="pct"/>
            <w:noWrap w:val="0"/>
            <w:vAlign w:val="center"/>
          </w:tcPr>
          <w:p w14:paraId="1E3501D9">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rPr>
            </w:pPr>
          </w:p>
        </w:tc>
        <w:tc>
          <w:tcPr>
            <w:tcW w:w="1123" w:type="pct"/>
            <w:noWrap w:val="0"/>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51E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259529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7</w:t>
            </w:r>
          </w:p>
        </w:tc>
        <w:tc>
          <w:tcPr>
            <w:tcW w:w="1306" w:type="pct"/>
            <w:noWrap w:val="0"/>
            <w:vAlign w:val="center"/>
          </w:tcPr>
          <w:p w14:paraId="3D20E2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zh-CN"/>
              </w:rPr>
              <w:t>……</w:t>
            </w:r>
          </w:p>
        </w:tc>
        <w:tc>
          <w:tcPr>
            <w:tcW w:w="1748" w:type="pct"/>
            <w:noWrap w:val="0"/>
            <w:vAlign w:val="center"/>
          </w:tcPr>
          <w:p w14:paraId="535CE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rPr>
            </w:pPr>
          </w:p>
        </w:tc>
        <w:tc>
          <w:tcPr>
            <w:tcW w:w="1123" w:type="pct"/>
            <w:noWrap w:val="0"/>
            <w:vAlign w:val="center"/>
          </w:tcPr>
          <w:p w14:paraId="47072BF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181830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38E1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6E2567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p>
        </w:tc>
        <w:tc>
          <w:tcPr>
            <w:tcW w:w="1306" w:type="pct"/>
            <w:shd w:val="clear" w:color="auto" w:fill="auto"/>
            <w:noWrap w:val="0"/>
            <w:vAlign w:val="center"/>
          </w:tcPr>
          <w:p w14:paraId="5982B57A">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w:t>
            </w:r>
          </w:p>
        </w:tc>
        <w:tc>
          <w:tcPr>
            <w:tcW w:w="1748" w:type="pct"/>
            <w:noWrap w:val="0"/>
            <w:vAlign w:val="center"/>
          </w:tcPr>
          <w:p w14:paraId="70F27D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lang w:eastAsia="zh-CN"/>
              </w:rPr>
            </w:pPr>
          </w:p>
        </w:tc>
        <w:tc>
          <w:tcPr>
            <w:tcW w:w="1123" w:type="pct"/>
            <w:noWrap w:val="0"/>
            <w:vAlign w:val="center"/>
          </w:tcPr>
          <w:p w14:paraId="479DF9B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4938D17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1EF80FE5">
      <w:pPr>
        <w:pStyle w:val="4"/>
        <w:keepNext/>
        <w:keepLines/>
        <w:pageBreakBefore w:val="0"/>
        <w:widowControl w:val="0"/>
        <w:numPr>
          <w:ilvl w:val="0"/>
          <w:numId w:val="0"/>
        </w:numPr>
        <w:kinsoku/>
        <w:wordWrap/>
        <w:overflowPunct/>
        <w:topLinePunct w:val="0"/>
        <w:autoSpaceDE/>
        <w:autoSpaceDN/>
        <w:bidi w:val="0"/>
        <w:adjustRightInd/>
        <w:snapToGrid/>
        <w:spacing w:before="20" w:after="20" w:line="240" w:lineRule="auto"/>
        <w:textAlignment w:val="auto"/>
        <w:rPr>
          <w:rFonts w:hint="eastAsia" w:ascii="宋体" w:hAnsi="宋体" w:eastAsia="宋体" w:cstheme="minorBidi"/>
          <w:b/>
          <w:bCs/>
          <w:i w:val="0"/>
          <w:iCs w:val="0"/>
          <w:color w:val="auto"/>
          <w:kern w:val="2"/>
          <w:sz w:val="21"/>
          <w:szCs w:val="21"/>
          <w:highlight w:val="none"/>
          <w:lang w:val="en-US" w:eastAsia="zh-CN" w:bidi="ar-SA"/>
        </w:rPr>
      </w:pPr>
      <w:r>
        <w:rPr>
          <w:rFonts w:hint="eastAsia"/>
          <w:b/>
          <w:bCs/>
          <w:i w:val="0"/>
          <w:iCs w:val="0"/>
          <w:color w:val="auto"/>
          <w:sz w:val="21"/>
          <w:szCs w:val="21"/>
          <w:highlight w:val="none"/>
          <w:lang w:val="en-US" w:eastAsia="zh-CN"/>
        </w:rPr>
        <w:t>注：“实质性响应一览表”中的内容为参考，可根据项目情况自行设置。</w:t>
      </w:r>
    </w:p>
    <w:p w14:paraId="2A43E628">
      <w:pP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br w:type="page"/>
      </w: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81"/>
    </w:p>
    <w:p w14:paraId="06EEC6BD">
      <w:pPr>
        <w:rPr>
          <w:rFonts w:hint="default"/>
          <w:i w:val="0"/>
          <w:iCs w:val="0"/>
          <w:color w:val="auto"/>
          <w:sz w:val="21"/>
          <w:szCs w:val="21"/>
          <w:highlight w:val="none"/>
          <w:lang w:val="en-US" w:eastAsia="zh-CN"/>
        </w:rPr>
      </w:pPr>
      <w:r>
        <w:rPr>
          <w:rFonts w:hint="eastAsia"/>
          <w:i w:val="0"/>
          <w:iCs w:val="0"/>
          <w:color w:val="auto"/>
          <w:sz w:val="21"/>
          <w:szCs w:val="21"/>
          <w:highlight w:val="none"/>
          <w:lang w:val="en-US" w:eastAsia="zh-CN"/>
        </w:rPr>
        <w:t>注：以下评标分项根据项目实际情况可自行设置。</w:t>
      </w:r>
    </w:p>
    <w:tbl>
      <w:tblPr>
        <w:tblStyle w:val="110"/>
        <w:tblW w:w="8522"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413"/>
        <w:gridCol w:w="1535"/>
        <w:gridCol w:w="840"/>
        <w:gridCol w:w="4734"/>
      </w:tblGrid>
      <w:tr w14:paraId="18B7095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13" w:type="dxa"/>
            <w:tcBorders>
              <w:tl2br w:val="nil"/>
              <w:tr2bl w:val="nil"/>
            </w:tcBorders>
            <w:shd w:val="clear" w:color="auto" w:fill="D8D8D8"/>
            <w:vAlign w:val="center"/>
          </w:tcPr>
          <w:p w14:paraId="1C0265C3">
            <w:pPr>
              <w:snapToGrid w:val="0"/>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评标项目</w:t>
            </w:r>
          </w:p>
        </w:tc>
        <w:tc>
          <w:tcPr>
            <w:tcW w:w="1535" w:type="dxa"/>
            <w:tcBorders>
              <w:tl2br w:val="nil"/>
              <w:tr2bl w:val="nil"/>
            </w:tcBorders>
            <w:shd w:val="clear" w:color="auto" w:fill="D8D8D8"/>
            <w:vAlign w:val="center"/>
          </w:tcPr>
          <w:p w14:paraId="69711356">
            <w:pPr>
              <w:snapToGrid w:val="0"/>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评标分项</w:t>
            </w:r>
          </w:p>
        </w:tc>
        <w:tc>
          <w:tcPr>
            <w:tcW w:w="0" w:type="auto"/>
            <w:tcBorders>
              <w:tl2br w:val="nil"/>
              <w:tr2bl w:val="nil"/>
            </w:tcBorders>
            <w:shd w:val="clear" w:color="auto" w:fill="D8D8D8"/>
            <w:vAlign w:val="center"/>
          </w:tcPr>
          <w:p w14:paraId="53A9F2BD">
            <w:pPr>
              <w:snapToGrid w:val="0"/>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4734" w:type="dxa"/>
            <w:tcBorders>
              <w:tl2br w:val="nil"/>
              <w:tr2bl w:val="nil"/>
            </w:tcBorders>
            <w:shd w:val="clear" w:color="auto" w:fill="D8D8D8"/>
            <w:vAlign w:val="center"/>
          </w:tcPr>
          <w:p w14:paraId="380410DF">
            <w:pPr>
              <w:snapToGrid w:val="0"/>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子项目及分值</w:t>
            </w:r>
          </w:p>
        </w:tc>
      </w:tr>
      <w:tr w14:paraId="19468EB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tcBorders>
              <w:tl2br w:val="nil"/>
              <w:tr2bl w:val="nil"/>
            </w:tcBorders>
            <w:vAlign w:val="center"/>
          </w:tcPr>
          <w:p w14:paraId="176477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价格评审</w:t>
            </w:r>
          </w:p>
          <w:p w14:paraId="00BAD6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（30.00）分</w:t>
            </w:r>
          </w:p>
        </w:tc>
        <w:tc>
          <w:tcPr>
            <w:tcW w:w="1535" w:type="dxa"/>
            <w:tcBorders>
              <w:tl2br w:val="nil"/>
              <w:tr2bl w:val="nil"/>
            </w:tcBorders>
            <w:vAlign w:val="center"/>
          </w:tcPr>
          <w:p w14:paraId="1D0177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p>
          <w:p w14:paraId="029B5F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spacing w:val="-2"/>
              </w:rPr>
              <w:t>（0.0-30.0）分</w:t>
            </w:r>
          </w:p>
        </w:tc>
        <w:tc>
          <w:tcPr>
            <w:tcW w:w="0" w:type="auto"/>
            <w:tcBorders>
              <w:tl2br w:val="nil"/>
              <w:tr2bl w:val="nil"/>
            </w:tcBorders>
            <w:vAlign w:val="center"/>
          </w:tcPr>
          <w:p w14:paraId="63AF91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 分</w:t>
            </w:r>
          </w:p>
        </w:tc>
        <w:tc>
          <w:tcPr>
            <w:tcW w:w="4734" w:type="dxa"/>
            <w:tcBorders>
              <w:tl2br w:val="nil"/>
              <w:tr2bl w:val="nil"/>
            </w:tcBorders>
            <w:vAlign w:val="center"/>
          </w:tcPr>
          <w:p w14:paraId="71107B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评标基准价=满足磋商文件要求且最后报价最低的供应商的价格为磋商基准价，其价格分为满分。报价得分=（磋商基准价/最后磋商报价）×价格权值×100。有效投标报价为通过初步审查的供应商报价。</w:t>
            </w:r>
          </w:p>
        </w:tc>
      </w:tr>
      <w:tr w14:paraId="5429023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restart"/>
            <w:tcBorders>
              <w:tl2br w:val="nil"/>
              <w:tr2bl w:val="nil"/>
            </w:tcBorders>
            <w:vAlign w:val="center"/>
          </w:tcPr>
          <w:p w14:paraId="1548E7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商务标评审（15.00）分</w:t>
            </w:r>
          </w:p>
        </w:tc>
        <w:tc>
          <w:tcPr>
            <w:tcW w:w="1535" w:type="dxa"/>
            <w:tcBorders>
              <w:tl2br w:val="nil"/>
              <w:tr2bl w:val="nil"/>
            </w:tcBorders>
            <w:vAlign w:val="center"/>
          </w:tcPr>
          <w:p w14:paraId="4B9943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p w14:paraId="2A5FAD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（0.0-3.0）分</w:t>
            </w:r>
          </w:p>
        </w:tc>
        <w:tc>
          <w:tcPr>
            <w:tcW w:w="0" w:type="auto"/>
            <w:tcBorders>
              <w:tl2br w:val="nil"/>
              <w:tr2bl w:val="nil"/>
            </w:tcBorders>
            <w:vAlign w:val="center"/>
          </w:tcPr>
          <w:p w14:paraId="671CFC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4734" w:type="dxa"/>
            <w:tcBorders>
              <w:tl2br w:val="nil"/>
              <w:tr2bl w:val="nil"/>
            </w:tcBorders>
            <w:vAlign w:val="center"/>
          </w:tcPr>
          <w:p w14:paraId="641B15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根据投标人 2022 年 1 月 1 日至今类似服务业绩，每提供一个业绩得 1 分，最高得 3 分</w:t>
            </w:r>
            <w:r>
              <w:rPr>
                <w:rFonts w:hint="eastAsia" w:ascii="仿宋" w:hAnsi="仿宋" w:eastAsia="仿宋" w:cs="仿宋"/>
                <w:color w:val="auto"/>
                <w:sz w:val="24"/>
                <w:szCs w:val="24"/>
                <w:highlight w:val="none"/>
                <w:lang w:val="en-US" w:eastAsia="zh-CN"/>
              </w:rPr>
              <w:t>,不提供不得分。</w:t>
            </w:r>
            <w:r>
              <w:rPr>
                <w:rFonts w:hint="eastAsia" w:ascii="仿宋" w:hAnsi="仿宋" w:eastAsia="仿宋" w:cs="仿宋"/>
                <w:color w:val="auto"/>
                <w:sz w:val="24"/>
                <w:szCs w:val="24"/>
                <w:highlight w:val="none"/>
              </w:rPr>
              <w:t>（提供合同首页、合同金额页、合同周期页、服务内容页、签字盖章页，以合同签订日期为准）。</w:t>
            </w:r>
          </w:p>
        </w:tc>
      </w:tr>
      <w:tr w14:paraId="3347788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continue"/>
            <w:tcBorders>
              <w:tl2br w:val="nil"/>
              <w:tr2bl w:val="nil"/>
            </w:tcBorders>
            <w:vAlign w:val="center"/>
          </w:tcPr>
          <w:p w14:paraId="7D9395F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p>
        </w:tc>
        <w:tc>
          <w:tcPr>
            <w:tcW w:w="1535" w:type="dxa"/>
            <w:tcBorders>
              <w:tl2br w:val="nil"/>
              <w:tr2bl w:val="nil"/>
            </w:tcBorders>
            <w:vAlign w:val="center"/>
          </w:tcPr>
          <w:p w14:paraId="16708FB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p w14:paraId="1859E24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c>
          <w:tcPr>
            <w:tcW w:w="840" w:type="dxa"/>
            <w:tcBorders>
              <w:tl2br w:val="nil"/>
              <w:tr2bl w:val="nil"/>
            </w:tcBorders>
            <w:vAlign w:val="center"/>
          </w:tcPr>
          <w:p w14:paraId="2892FE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2分</w:t>
            </w:r>
          </w:p>
        </w:tc>
        <w:tc>
          <w:tcPr>
            <w:tcW w:w="4734" w:type="dxa"/>
            <w:tcBorders>
              <w:tl2br w:val="nil"/>
              <w:tr2bl w:val="nil"/>
            </w:tcBorders>
            <w:vAlign w:val="center"/>
          </w:tcPr>
          <w:p w14:paraId="1E0323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本项目服务期内至少具备一名保洁主管并（7*24 小时）电话畅通，得 2 分。未提供的，得 0 分（提供相关证明文件）。</w:t>
            </w:r>
          </w:p>
        </w:tc>
      </w:tr>
      <w:tr w14:paraId="6AD5932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continue"/>
            <w:tcBorders>
              <w:tl2br w:val="nil"/>
              <w:tr2bl w:val="nil"/>
            </w:tcBorders>
            <w:vAlign w:val="center"/>
          </w:tcPr>
          <w:p w14:paraId="44781A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p>
        </w:tc>
        <w:tc>
          <w:tcPr>
            <w:tcW w:w="1535" w:type="dxa"/>
            <w:tcBorders>
              <w:tl2br w:val="nil"/>
              <w:tr2bl w:val="nil"/>
            </w:tcBorders>
            <w:vAlign w:val="center"/>
          </w:tcPr>
          <w:p w14:paraId="30151B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服务团队</w:t>
            </w:r>
          </w:p>
          <w:p w14:paraId="4CCA32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（0.0-10.0）分</w:t>
            </w:r>
          </w:p>
        </w:tc>
        <w:tc>
          <w:tcPr>
            <w:tcW w:w="0" w:type="auto"/>
            <w:tcBorders>
              <w:tl2br w:val="nil"/>
              <w:tr2bl w:val="nil"/>
            </w:tcBorders>
            <w:vAlign w:val="center"/>
          </w:tcPr>
          <w:p w14:paraId="4EF4DA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4734" w:type="dxa"/>
            <w:tcBorders>
              <w:tl2br w:val="nil"/>
              <w:tr2bl w:val="nil"/>
            </w:tcBorders>
            <w:shd w:val="clear" w:color="auto" w:fill="auto"/>
            <w:vAlign w:val="top"/>
          </w:tcPr>
          <w:p w14:paraId="3813EBD0">
            <w:pPr>
              <w:pStyle w:val="107"/>
              <w:spacing w:before="131" w:line="221"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1.投标人提供的物业管理团队人员数量满足采购文件要求的，得 5 分，每减少 1 人扣 1分，最低扣至 0 分。</w:t>
            </w:r>
          </w:p>
          <w:p w14:paraId="30A3B09B">
            <w:pPr>
              <w:pStyle w:val="107"/>
              <w:spacing w:before="131" w:line="221"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2.手术室、导管室固定人员医疗垃圾回收、公共卫生间安排的人员数量满足采购文件要求的，得 2 分，每减少 1 人扣 1 分，最低扣至 0分。</w:t>
            </w:r>
          </w:p>
          <w:p w14:paraId="2E8A641E">
            <w:pPr>
              <w:pStyle w:val="107"/>
              <w:spacing w:before="131" w:line="221" w:lineRule="auto"/>
              <w:rPr>
                <w:rFonts w:hint="default" w:ascii="宋体" w:hAnsi="宋体" w:eastAsia="宋体" w:cs="宋体"/>
                <w:snapToGrid w:val="0"/>
                <w:color w:val="000000"/>
                <w:kern w:val="0"/>
                <w:sz w:val="21"/>
                <w:szCs w:val="21"/>
                <w:lang w:val="en-US" w:eastAsia="en-US" w:bidi="ar-SA"/>
              </w:rPr>
            </w:pPr>
            <w:r>
              <w:rPr>
                <w:rFonts w:hint="eastAsia" w:ascii="仿宋" w:hAnsi="仿宋" w:eastAsia="仿宋" w:cs="仿宋"/>
                <w:color w:val="auto"/>
                <w:kern w:val="2"/>
                <w:sz w:val="24"/>
                <w:szCs w:val="24"/>
                <w:highlight w:val="none"/>
                <w:lang w:val="en-US" w:eastAsia="zh-CN" w:bidi="ar-SA"/>
              </w:rPr>
              <w:t>3.保洁服务人员须提供相关人员花名册、身份证复印件 、劳动合同，得3分，每缺少 1 位扣0.5 分，最低扣至 0 分。</w:t>
            </w:r>
          </w:p>
        </w:tc>
      </w:tr>
      <w:tr w14:paraId="187CC2D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restart"/>
            <w:tcBorders>
              <w:tl2br w:val="nil"/>
              <w:tr2bl w:val="nil"/>
            </w:tcBorders>
            <w:vAlign w:val="center"/>
          </w:tcPr>
          <w:p w14:paraId="4ED0590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技术标评审（55.00）分</w:t>
            </w:r>
          </w:p>
        </w:tc>
        <w:tc>
          <w:tcPr>
            <w:tcW w:w="1535" w:type="dxa"/>
            <w:tcBorders>
              <w:tl2br w:val="nil"/>
              <w:tr2bl w:val="nil"/>
            </w:tcBorders>
            <w:vAlign w:val="center"/>
          </w:tcPr>
          <w:p w14:paraId="64EBFA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招标文件响应（0.0-7.0）分</w:t>
            </w:r>
          </w:p>
        </w:tc>
        <w:tc>
          <w:tcPr>
            <w:tcW w:w="0" w:type="auto"/>
            <w:tcBorders>
              <w:tl2br w:val="nil"/>
              <w:tr2bl w:val="nil"/>
            </w:tcBorders>
            <w:vAlign w:val="center"/>
          </w:tcPr>
          <w:p w14:paraId="5423CC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7分</w:t>
            </w:r>
          </w:p>
        </w:tc>
        <w:tc>
          <w:tcPr>
            <w:tcW w:w="4734" w:type="dxa"/>
            <w:tcBorders>
              <w:tl2br w:val="nil"/>
              <w:tr2bl w:val="nil"/>
            </w:tcBorders>
            <w:vAlign w:val="center"/>
          </w:tcPr>
          <w:p w14:paraId="1F04BB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投标人提供的办公用房区域、公共区域、垃圾处理、瓷砖地面、地胶板地、绿化、医疗废弃物管理等服务作业频次，满足采购文件要求的，得 7 分，每有一处不满足的扣 1 分；最低扣至 0 分。</w:t>
            </w:r>
          </w:p>
        </w:tc>
      </w:tr>
      <w:tr w14:paraId="6286082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continue"/>
            <w:tcBorders>
              <w:tl2br w:val="nil"/>
              <w:tr2bl w:val="nil"/>
            </w:tcBorders>
            <w:vAlign w:val="center"/>
          </w:tcPr>
          <w:p w14:paraId="6FE75F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p>
        </w:tc>
        <w:tc>
          <w:tcPr>
            <w:tcW w:w="1535" w:type="dxa"/>
            <w:tcBorders>
              <w:tl2br w:val="nil"/>
              <w:tr2bl w:val="nil"/>
            </w:tcBorders>
            <w:vAlign w:val="center"/>
          </w:tcPr>
          <w:p w14:paraId="028A77D7">
            <w:pPr>
              <w:pStyle w:val="107"/>
              <w:spacing w:before="68" w:line="221"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服务方案</w:t>
            </w:r>
          </w:p>
          <w:p w14:paraId="0727EA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（0.0-20.0）分</w:t>
            </w:r>
          </w:p>
        </w:tc>
        <w:tc>
          <w:tcPr>
            <w:tcW w:w="0" w:type="auto"/>
            <w:tcBorders>
              <w:tl2br w:val="nil"/>
              <w:tr2bl w:val="nil"/>
            </w:tcBorders>
            <w:vAlign w:val="center"/>
          </w:tcPr>
          <w:p w14:paraId="2F8982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20分</w:t>
            </w:r>
          </w:p>
        </w:tc>
        <w:tc>
          <w:tcPr>
            <w:tcW w:w="4734" w:type="dxa"/>
            <w:tcBorders>
              <w:tl2br w:val="nil"/>
              <w:tr2bl w:val="nil"/>
            </w:tcBorders>
            <w:vAlign w:val="center"/>
          </w:tcPr>
          <w:p w14:paraId="6077FBE7">
            <w:pPr>
              <w:pStyle w:val="107"/>
              <w:spacing w:before="131" w:line="219"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供应商针对本项目需求制定服务方案，内容包括不限于：①物业管理服务总体实施流程；②进驻及接管方案；③室内外保洁、环境卫生方案、登记、处置规范管理方案； ④管理服务方法；⑤服务人员稳定性保障措施； ⑥绿化服务方案；⑦对医疗废弃物处置、回收方案；⑧节假日、特殊情况服务保障方案；⑨人员培训方案；⑩合同履行保障措施等各项内容。</w:t>
            </w:r>
          </w:p>
          <w:p w14:paraId="73D5D0C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 注：上述①-⑩项方案中，单项方案描述清晰，内容完善，合理可行的，得 2 分，满分 20 分；单项方案描述简单，内容不合理或有缺失的，每有一处扣 1分；未提供不得分。</w:t>
            </w:r>
          </w:p>
        </w:tc>
      </w:tr>
      <w:tr w14:paraId="3632618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continue"/>
            <w:tcBorders>
              <w:tl2br w:val="nil"/>
              <w:tr2bl w:val="nil"/>
            </w:tcBorders>
            <w:vAlign w:val="center"/>
          </w:tcPr>
          <w:p w14:paraId="5D8E3F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p>
        </w:tc>
        <w:tc>
          <w:tcPr>
            <w:tcW w:w="1535" w:type="dxa"/>
            <w:tcBorders>
              <w:tl2br w:val="nil"/>
              <w:tr2bl w:val="nil"/>
            </w:tcBorders>
            <w:vAlign w:val="center"/>
          </w:tcPr>
          <w:p w14:paraId="536F45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管理制度</w:t>
            </w:r>
          </w:p>
          <w:p w14:paraId="31F27AB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spacing w:val="-2"/>
              </w:rPr>
              <w:t>（0.0-10.0）分</w:t>
            </w:r>
            <w:r>
              <w:rPr>
                <w:rFonts w:hint="eastAsia" w:ascii="仿宋" w:hAnsi="仿宋" w:eastAsia="仿宋" w:cs="仿宋"/>
                <w:color w:val="auto"/>
                <w:sz w:val="24"/>
                <w:szCs w:val="24"/>
                <w:highlight w:val="none"/>
                <w:lang w:val="en-US" w:eastAsia="zh-CN"/>
              </w:rPr>
              <w:br w:type="textWrapping"/>
            </w:r>
          </w:p>
        </w:tc>
        <w:tc>
          <w:tcPr>
            <w:tcW w:w="0" w:type="auto"/>
            <w:tcBorders>
              <w:tl2br w:val="nil"/>
              <w:tr2bl w:val="nil"/>
            </w:tcBorders>
            <w:vAlign w:val="center"/>
          </w:tcPr>
          <w:p w14:paraId="473A0B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10分</w:t>
            </w:r>
          </w:p>
        </w:tc>
        <w:tc>
          <w:tcPr>
            <w:tcW w:w="4734" w:type="dxa"/>
            <w:tcBorders>
              <w:tl2br w:val="nil"/>
              <w:tr2bl w:val="nil"/>
            </w:tcBorders>
            <w:vAlign w:val="center"/>
          </w:tcPr>
          <w:p w14:paraId="0FEEBABB">
            <w:pPr>
              <w:pStyle w:val="107"/>
              <w:spacing w:before="131" w:line="219"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根据服务工作内容制定管理制度，包含但不限于：①综合管理及管理运作制度；②内部岗位责任制；③安全及设备设施管理制度；④档案资料管理制度；⑤薪酬管理制度等各项管理制度。</w:t>
            </w:r>
          </w:p>
          <w:p w14:paraId="5C7914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注：上述①-⑤项方案中，单项方案、描述清晰，内容完善，合理可行的，得 2 分，满分10 分；单项方案描述简单，内容不合理或有缺失的，每有一处扣 1 分；未提供不得分。</w:t>
            </w:r>
          </w:p>
        </w:tc>
      </w:tr>
      <w:tr w14:paraId="019347C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continue"/>
            <w:tcBorders>
              <w:tl2br w:val="nil"/>
              <w:tr2bl w:val="nil"/>
            </w:tcBorders>
            <w:vAlign w:val="center"/>
          </w:tcPr>
          <w:p w14:paraId="0AD3D54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p>
        </w:tc>
        <w:tc>
          <w:tcPr>
            <w:tcW w:w="1535" w:type="dxa"/>
            <w:tcBorders>
              <w:tl2br w:val="nil"/>
              <w:tr2bl w:val="nil"/>
            </w:tcBorders>
            <w:vAlign w:val="center"/>
          </w:tcPr>
          <w:p w14:paraId="7907EF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项目质量保证措施</w:t>
            </w:r>
          </w:p>
          <w:p w14:paraId="67DD96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（0.0-8.0）分</w:t>
            </w:r>
          </w:p>
        </w:tc>
        <w:tc>
          <w:tcPr>
            <w:tcW w:w="0" w:type="auto"/>
            <w:tcBorders>
              <w:tl2br w:val="nil"/>
              <w:tr2bl w:val="nil"/>
            </w:tcBorders>
            <w:vAlign w:val="center"/>
          </w:tcPr>
          <w:p w14:paraId="1D7D87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8分</w:t>
            </w:r>
          </w:p>
        </w:tc>
        <w:tc>
          <w:tcPr>
            <w:tcW w:w="4734" w:type="dxa"/>
            <w:tcBorders>
              <w:tl2br w:val="nil"/>
              <w:tr2bl w:val="nil"/>
            </w:tcBorders>
            <w:vAlign w:val="center"/>
          </w:tcPr>
          <w:p w14:paraId="55E90E9D">
            <w:pPr>
              <w:pStyle w:val="107"/>
              <w:spacing w:before="131" w:line="219"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具有完善的服务承诺及保障措施，包含但不限于医院保洁工作量，保证保洁人员稳定性、保洁设备、保洁耗材三到位，服务保证措施合理可行全面且提供设备合理，项目实施各阶段均提出了具体的服务计划和实施细则，可操作性强得 8 分，具有一定的可操作性得 6 分，每缺少一项扣2分，未提供不得分。</w:t>
            </w:r>
          </w:p>
        </w:tc>
      </w:tr>
      <w:tr w14:paraId="5E4AF0A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continue"/>
            <w:tcBorders>
              <w:tl2br w:val="nil"/>
              <w:tr2bl w:val="nil"/>
            </w:tcBorders>
            <w:vAlign w:val="center"/>
          </w:tcPr>
          <w:p w14:paraId="113AD92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p>
        </w:tc>
        <w:tc>
          <w:tcPr>
            <w:tcW w:w="1535" w:type="dxa"/>
            <w:tcBorders>
              <w:tl2br w:val="nil"/>
              <w:tr2bl w:val="nil"/>
            </w:tcBorders>
            <w:vAlign w:val="center"/>
          </w:tcPr>
          <w:p w14:paraId="65A731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应急处理预案</w:t>
            </w:r>
          </w:p>
          <w:p w14:paraId="660266B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（0.0-7.0）分</w:t>
            </w:r>
          </w:p>
        </w:tc>
        <w:tc>
          <w:tcPr>
            <w:tcW w:w="0" w:type="auto"/>
            <w:tcBorders>
              <w:tl2br w:val="nil"/>
              <w:tr2bl w:val="nil"/>
            </w:tcBorders>
            <w:vAlign w:val="center"/>
          </w:tcPr>
          <w:p w14:paraId="4BADEC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7分</w:t>
            </w:r>
          </w:p>
        </w:tc>
        <w:tc>
          <w:tcPr>
            <w:tcW w:w="4734" w:type="dxa"/>
            <w:tcBorders>
              <w:tl2br w:val="nil"/>
              <w:tr2bl w:val="nil"/>
            </w:tcBorders>
            <w:vAlign w:val="center"/>
          </w:tcPr>
          <w:p w14:paraId="026D0AA6">
            <w:pPr>
              <w:pStyle w:val="107"/>
              <w:spacing w:before="130" w:line="22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针对本项目的实际情况，对可能产生的各种突发事件制定应急保障方案，包含不限于：根据投标人提供的技术支持和服务响应能力，包括响应时间、问题解决方案和客户支持体系等，以确保投标人能够及时提供技术支持和解决方案。方案包括但不限于①应急组织结构与职责划分；②现场应急处置方案；③应急响应时间；④安全保障工作应急实施方案；⑤极端天气应急预案；⑥人员聚集应急处置方案；⑦公共卫生安全、意外伤害事件应急预案等各项内容。</w:t>
            </w:r>
          </w:p>
          <w:p w14:paraId="5775A1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注：上述①-⑦项方案中，单项方案描述清晰，内容完善，合理可行的，得 1 </w:t>
            </w:r>
            <w:bookmarkStart w:id="742" w:name="_GoBack"/>
            <w:bookmarkEnd w:id="742"/>
            <w:r>
              <w:rPr>
                <w:rFonts w:hint="eastAsia" w:ascii="仿宋" w:hAnsi="仿宋" w:eastAsia="仿宋" w:cs="仿宋"/>
                <w:color w:val="auto"/>
                <w:kern w:val="2"/>
                <w:sz w:val="24"/>
                <w:szCs w:val="24"/>
                <w:highlight w:val="none"/>
                <w:lang w:val="en-US" w:eastAsia="zh-CN" w:bidi="ar-SA"/>
              </w:rPr>
              <w:t>分，满分 7分；单项方案描述简单，内容不合理或有缺失的，每有一处扣 0.5 分；未提供不得分。</w:t>
            </w:r>
          </w:p>
        </w:tc>
      </w:tr>
      <w:tr w14:paraId="7CC7014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3" w:type="dxa"/>
            <w:vMerge w:val="continue"/>
            <w:tcBorders>
              <w:tl2br w:val="nil"/>
              <w:tr2bl w:val="nil"/>
            </w:tcBorders>
            <w:vAlign w:val="center"/>
          </w:tcPr>
          <w:p w14:paraId="6B3A03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p>
        </w:tc>
        <w:tc>
          <w:tcPr>
            <w:tcW w:w="1535" w:type="dxa"/>
            <w:tcBorders>
              <w:tl2br w:val="nil"/>
              <w:tr2bl w:val="nil"/>
            </w:tcBorders>
            <w:vAlign w:val="center"/>
          </w:tcPr>
          <w:p w14:paraId="06D1CD35">
            <w:pPr>
              <w:pStyle w:val="107"/>
              <w:spacing w:before="68" w:line="221"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设备保障</w:t>
            </w:r>
          </w:p>
          <w:p w14:paraId="50A52C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（0.0-3.0）分</w:t>
            </w:r>
          </w:p>
        </w:tc>
        <w:tc>
          <w:tcPr>
            <w:tcW w:w="0" w:type="auto"/>
            <w:tcBorders>
              <w:tl2br w:val="nil"/>
              <w:tr2bl w:val="nil"/>
            </w:tcBorders>
            <w:vAlign w:val="center"/>
          </w:tcPr>
          <w:p w14:paraId="159A30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3分</w:t>
            </w:r>
          </w:p>
        </w:tc>
        <w:tc>
          <w:tcPr>
            <w:tcW w:w="4734" w:type="dxa"/>
            <w:tcBorders>
              <w:tl2br w:val="nil"/>
              <w:tr2bl w:val="nil"/>
            </w:tcBorders>
            <w:vAlign w:val="center"/>
          </w:tcPr>
          <w:p w14:paraId="5D0C297B">
            <w:pPr>
              <w:pStyle w:val="107"/>
              <w:spacing w:before="130" w:line="22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供应商因根据采购人保洁、绿化等服务需求提供合理设备。供应商提供相关设备能基本满足采购人需求的得 1 分基础分，每多提供一种设备得 0.5 分，最高 3 分，未提供不得分。</w:t>
            </w:r>
          </w:p>
        </w:tc>
      </w:tr>
      <w:tr w14:paraId="5200E97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948" w:type="dxa"/>
            <w:gridSpan w:val="2"/>
            <w:tcBorders>
              <w:tl2br w:val="nil"/>
              <w:tr2bl w:val="nil"/>
            </w:tcBorders>
            <w:vAlign w:val="center"/>
          </w:tcPr>
          <w:p w14:paraId="42E1EB31">
            <w:pPr>
              <w:snapToGrid w:val="0"/>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w:t>
            </w:r>
          </w:p>
        </w:tc>
        <w:tc>
          <w:tcPr>
            <w:tcW w:w="840" w:type="dxa"/>
            <w:tcBorders>
              <w:tl2br w:val="nil"/>
              <w:tr2bl w:val="nil"/>
            </w:tcBorders>
            <w:vAlign w:val="center"/>
          </w:tcPr>
          <w:p w14:paraId="073F2DFB">
            <w:pPr>
              <w:snapToGrid w:val="0"/>
              <w:ind w:left="0" w:leftChars="0" w:right="0" w:righ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100 分</w:t>
            </w:r>
          </w:p>
        </w:tc>
        <w:tc>
          <w:tcPr>
            <w:tcW w:w="4734" w:type="dxa"/>
            <w:tcBorders>
              <w:tl2br w:val="nil"/>
              <w:tr2bl w:val="nil"/>
            </w:tcBorders>
            <w:vAlign w:val="center"/>
          </w:tcPr>
          <w:p w14:paraId="36A48F7F">
            <w:pPr>
              <w:snapToGrid w:val="0"/>
              <w:ind w:left="0" w:leftChars="0" w:right="0" w:rightChars="0" w:firstLine="0" w:firstLineChars="0"/>
              <w:jc w:val="left"/>
              <w:rPr>
                <w:rFonts w:hint="eastAsia" w:ascii="仿宋" w:hAnsi="仿宋" w:eastAsia="仿宋" w:cs="仿宋"/>
                <w:b/>
                <w:color w:val="auto"/>
                <w:sz w:val="24"/>
                <w:szCs w:val="24"/>
                <w:highlight w:val="none"/>
              </w:rPr>
            </w:pPr>
          </w:p>
        </w:tc>
      </w:tr>
    </w:tbl>
    <w:p w14:paraId="63269240">
      <w:pPr>
        <w:rPr>
          <w:rFonts w:hint="eastAsia" w:ascii="宋体" w:hAnsi="宋体" w:eastAsia="宋体" w:cs="宋体"/>
          <w:b/>
          <w:bCs/>
          <w:i w:val="0"/>
          <w:iCs w:val="0"/>
          <w:color w:val="auto"/>
          <w:kern w:val="44"/>
          <w:sz w:val="36"/>
          <w:szCs w:val="36"/>
          <w:highlight w:val="none"/>
          <w:lang w:val="en-US" w:eastAsia="zh-CN" w:bidi="ar-SA"/>
        </w:rPr>
      </w:pPr>
      <w:bookmarkStart w:id="482" w:name="_Toc383"/>
      <w:r>
        <w:rPr>
          <w:rFonts w:hint="eastAsia" w:ascii="宋体" w:hAnsi="宋体" w:eastAsia="宋体" w:cs="宋体"/>
          <w:b/>
          <w:bCs/>
          <w:i w:val="0"/>
          <w:iCs w:val="0"/>
          <w:color w:val="auto"/>
          <w:kern w:val="44"/>
          <w:sz w:val="36"/>
          <w:szCs w:val="36"/>
          <w:highlight w:val="none"/>
          <w:lang w:val="en-US" w:eastAsia="zh-CN" w:bidi="ar-SA"/>
        </w:rPr>
        <w:br w:type="page"/>
      </w:r>
    </w:p>
    <w:p w14:paraId="4965E3D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82"/>
    </w:p>
    <w:p w14:paraId="71DE93B7">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1FE909E4">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453FD5DE">
      <w:pPr>
        <w:pStyle w:val="13"/>
        <w:spacing w:after="0"/>
        <w:jc w:val="center"/>
        <w:rPr>
          <w:rFonts w:ascii="宋体" w:hAnsi="宋体" w:cs="宋体"/>
          <w:b/>
          <w:bCs/>
          <w:i w:val="0"/>
          <w:iCs w:val="0"/>
          <w:color w:val="auto"/>
          <w:spacing w:val="-20"/>
          <w:kern w:val="44"/>
          <w:sz w:val="48"/>
          <w:szCs w:val="48"/>
          <w:highlight w:val="none"/>
        </w:rPr>
      </w:pPr>
      <w:bookmarkStart w:id="483" w:name="_Toc3995"/>
    </w:p>
    <w:p w14:paraId="6FBA184A">
      <w:pPr>
        <w:pStyle w:val="13"/>
        <w:spacing w:after="0"/>
        <w:jc w:val="center"/>
        <w:rPr>
          <w:rFonts w:ascii="宋体" w:hAnsi="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484" w:name="_Toc3714"/>
      <w:bookmarkStart w:id="485" w:name="_Toc31237"/>
      <w:bookmarkStart w:id="486" w:name="_Toc1008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484"/>
      <w:bookmarkEnd w:id="485"/>
      <w:bookmarkEnd w:id="486"/>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487" w:name="_Toc1613"/>
      <w:bookmarkStart w:id="488" w:name="_Toc19383"/>
      <w:bookmarkStart w:id="489" w:name="_Toc8560"/>
      <w:r>
        <w:rPr>
          <w:rFonts w:hint="eastAsia" w:ascii="宋体" w:hAnsi="宋体" w:eastAsia="宋体" w:cs="宋体"/>
          <w:b/>
          <w:bCs/>
          <w:i w:val="0"/>
          <w:iCs w:val="0"/>
          <w:color w:val="auto"/>
          <w:spacing w:val="-20"/>
          <w:kern w:val="44"/>
          <w:sz w:val="44"/>
          <w:szCs w:val="44"/>
          <w:highlight w:val="none"/>
          <w:lang w:val="en-US" w:eastAsia="zh-CN" w:bidi="ar-SA"/>
        </w:rPr>
        <w:t>（服务类）</w:t>
      </w:r>
      <w:bookmarkEnd w:id="487"/>
      <w:bookmarkEnd w:id="488"/>
      <w:bookmarkEnd w:id="489"/>
    </w:p>
    <w:p w14:paraId="78DDAE5C">
      <w:pPr>
        <w:spacing w:line="480" w:lineRule="auto"/>
        <w:jc w:val="center"/>
        <w:rPr>
          <w:rFonts w:hint="eastAsia" w:ascii="宋体" w:hAnsi="宋体" w:eastAsia="宋体" w:cs="宋体"/>
          <w:b/>
          <w:i w:val="0"/>
          <w:iCs w:val="0"/>
          <w:color w:val="auto"/>
          <w:sz w:val="24"/>
          <w:szCs w:val="24"/>
          <w:highlight w:val="none"/>
        </w:rPr>
      </w:pPr>
    </w:p>
    <w:p w14:paraId="55C3B597">
      <w:pPr>
        <w:pStyle w:val="3"/>
        <w:bidi w:val="0"/>
        <w:jc w:val="center"/>
        <w:rPr>
          <w:rFonts w:hint="eastAsia"/>
          <w:color w:val="auto"/>
          <w:sz w:val="36"/>
          <w:szCs w:val="36"/>
          <w:highlight w:val="none"/>
        </w:rPr>
      </w:pPr>
      <w:bookmarkStart w:id="490" w:name="_Toc6128"/>
      <w:bookmarkStart w:id="491" w:name="_Toc2449"/>
      <w:bookmarkStart w:id="492" w:name="_Toc9879"/>
      <w:r>
        <w:rPr>
          <w:rFonts w:hint="eastAsia"/>
          <w:color w:val="auto"/>
          <w:sz w:val="36"/>
          <w:szCs w:val="36"/>
          <w:highlight w:val="none"/>
        </w:rPr>
        <w:t>第一部分 合同书</w:t>
      </w:r>
      <w:bookmarkEnd w:id="490"/>
      <w:bookmarkEnd w:id="491"/>
      <w:bookmarkEnd w:id="492"/>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3"/>
        <w:rPr>
          <w:rFonts w:hint="eastAsia" w:ascii="宋体" w:hAnsi="宋体" w:eastAsia="宋体" w:cs="宋体"/>
          <w:i w:val="0"/>
          <w:iCs w:val="0"/>
          <w:color w:val="auto"/>
          <w:highlight w:val="none"/>
        </w:rPr>
      </w:pPr>
    </w:p>
    <w:p w14:paraId="69570DA0">
      <w:pPr>
        <w:pStyle w:val="13"/>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3" w:name="_Toc3029"/>
      <w:bookmarkStart w:id="494" w:name="_Toc24059"/>
      <w:bookmarkStart w:id="495" w:name="_Toc2232"/>
      <w:r>
        <w:rPr>
          <w:rFonts w:hint="eastAsia" w:ascii="宋体" w:hAnsi="宋体" w:eastAsia="宋体" w:cs="宋体"/>
          <w:b/>
          <w:bCs/>
          <w:i w:val="0"/>
          <w:iCs w:val="0"/>
          <w:color w:val="auto"/>
          <w:sz w:val="24"/>
          <w:szCs w:val="24"/>
          <w:highlight w:val="none"/>
          <w:lang w:val="zh-CN"/>
        </w:rPr>
        <w:t>1.1 合同组成部分</w:t>
      </w:r>
      <w:bookmarkEnd w:id="493"/>
      <w:bookmarkEnd w:id="494"/>
      <w:bookmarkEnd w:id="495"/>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6" w:name="_Toc18585"/>
      <w:bookmarkStart w:id="497" w:name="_Toc22185"/>
      <w:bookmarkStart w:id="498" w:name="_Toc6773"/>
      <w:bookmarkStart w:id="499" w:name="_Toc2918"/>
      <w:bookmarkStart w:id="500" w:name="_Toc6311"/>
      <w:r>
        <w:rPr>
          <w:rFonts w:hint="eastAsia" w:ascii="宋体" w:hAnsi="宋体" w:eastAsia="宋体" w:cs="宋体"/>
          <w:b/>
          <w:bCs/>
          <w:i w:val="0"/>
          <w:iCs w:val="0"/>
          <w:color w:val="auto"/>
          <w:sz w:val="24"/>
          <w:szCs w:val="24"/>
          <w:highlight w:val="none"/>
          <w:lang w:val="zh-CN"/>
        </w:rPr>
        <w:t xml:space="preserve">1.2 </w:t>
      </w:r>
      <w:bookmarkEnd w:id="496"/>
      <w:bookmarkEnd w:id="497"/>
      <w:bookmarkEnd w:id="498"/>
      <w:bookmarkEnd w:id="499"/>
      <w:bookmarkEnd w:id="500"/>
      <w:r>
        <w:rPr>
          <w:rFonts w:hint="eastAsia" w:ascii="宋体" w:hAnsi="宋体" w:eastAsia="宋体" w:cs="宋体"/>
          <w:b/>
          <w:bCs/>
          <w:i w:val="0"/>
          <w:iCs w:val="0"/>
          <w:color w:val="auto"/>
          <w:sz w:val="24"/>
          <w:szCs w:val="24"/>
          <w:highlight w:val="none"/>
          <w:lang w:val="zh-CN"/>
        </w:rPr>
        <w:t>服务</w:t>
      </w:r>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1" w:name="_Toc21631"/>
      <w:bookmarkStart w:id="502" w:name="_Toc21551"/>
      <w:bookmarkStart w:id="503" w:name="_Toc23292"/>
      <w:r>
        <w:rPr>
          <w:rFonts w:hint="eastAsia" w:ascii="宋体" w:hAnsi="宋体" w:eastAsia="宋体" w:cs="宋体"/>
          <w:b/>
          <w:bCs/>
          <w:i w:val="0"/>
          <w:iCs w:val="0"/>
          <w:color w:val="auto"/>
          <w:sz w:val="24"/>
          <w:szCs w:val="24"/>
          <w:highlight w:val="none"/>
          <w:lang w:val="zh-CN"/>
        </w:rPr>
        <w:t>1.3 价款</w:t>
      </w:r>
      <w:bookmarkEnd w:id="501"/>
      <w:bookmarkEnd w:id="502"/>
      <w:bookmarkEnd w:id="503"/>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30"/>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4" w:name="_Toc10340"/>
      <w:bookmarkStart w:id="505" w:name="_Toc1814"/>
      <w:bookmarkStart w:id="506" w:name="_Toc22618"/>
      <w:r>
        <w:rPr>
          <w:rFonts w:hint="eastAsia" w:ascii="宋体" w:hAnsi="宋体" w:eastAsia="宋体" w:cs="宋体"/>
          <w:b/>
          <w:bCs/>
          <w:i w:val="0"/>
          <w:iCs w:val="0"/>
          <w:color w:val="auto"/>
          <w:sz w:val="24"/>
          <w:szCs w:val="24"/>
          <w:highlight w:val="none"/>
          <w:lang w:val="zh-CN"/>
        </w:rPr>
        <w:t>1.4 付款方式和发票开具方式</w:t>
      </w:r>
      <w:bookmarkEnd w:id="504"/>
      <w:bookmarkEnd w:id="505"/>
      <w:bookmarkEnd w:id="506"/>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7" w:name="_Toc32071"/>
      <w:bookmarkStart w:id="508" w:name="_Toc19304"/>
      <w:bookmarkStart w:id="509" w:name="_Toc2846"/>
      <w:r>
        <w:rPr>
          <w:rFonts w:hint="eastAsia" w:ascii="宋体" w:hAnsi="宋体" w:eastAsia="宋体" w:cs="宋体"/>
          <w:b/>
          <w:bCs/>
          <w:i w:val="0"/>
          <w:iCs w:val="0"/>
          <w:color w:val="auto"/>
          <w:sz w:val="24"/>
          <w:szCs w:val="24"/>
          <w:highlight w:val="none"/>
          <w:lang w:val="zh-CN"/>
        </w:rPr>
        <w:t>1.5 服务期限、地点和方式</w:t>
      </w:r>
      <w:bookmarkEnd w:id="507"/>
      <w:bookmarkEnd w:id="508"/>
      <w:bookmarkEnd w:id="509"/>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0" w:name="_Toc19554"/>
      <w:bookmarkStart w:id="511" w:name="_Toc21423"/>
      <w:bookmarkStart w:id="512" w:name="_Toc27250"/>
      <w:r>
        <w:rPr>
          <w:rFonts w:hint="eastAsia" w:ascii="宋体" w:hAnsi="宋体" w:eastAsia="宋体" w:cs="宋体"/>
          <w:b/>
          <w:bCs/>
          <w:i w:val="0"/>
          <w:iCs w:val="0"/>
          <w:color w:val="auto"/>
          <w:sz w:val="24"/>
          <w:szCs w:val="24"/>
          <w:highlight w:val="none"/>
          <w:lang w:val="zh-CN"/>
        </w:rPr>
        <w:t>1.6 违约责任</w:t>
      </w:r>
      <w:bookmarkEnd w:id="510"/>
      <w:bookmarkEnd w:id="511"/>
      <w:bookmarkEnd w:id="512"/>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3" w:name="_Toc28375"/>
      <w:bookmarkStart w:id="514" w:name="_Toc16021"/>
      <w:bookmarkStart w:id="515" w:name="_Toc15583"/>
      <w:r>
        <w:rPr>
          <w:rFonts w:hint="eastAsia" w:ascii="宋体" w:hAnsi="宋体" w:eastAsia="宋体" w:cs="宋体"/>
          <w:b/>
          <w:bCs/>
          <w:i w:val="0"/>
          <w:iCs w:val="0"/>
          <w:color w:val="auto"/>
          <w:sz w:val="24"/>
          <w:szCs w:val="24"/>
          <w:highlight w:val="none"/>
          <w:lang w:val="zh-CN"/>
        </w:rPr>
        <w:t>1.7 合同争议的解决</w:t>
      </w:r>
      <w:bookmarkEnd w:id="513"/>
      <w:bookmarkEnd w:id="514"/>
      <w:bookmarkEnd w:id="515"/>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6" w:name="_Toc11173"/>
      <w:bookmarkStart w:id="517" w:name="_Toc7245"/>
      <w:bookmarkStart w:id="518" w:name="_Toc15322"/>
      <w:r>
        <w:rPr>
          <w:rFonts w:hint="eastAsia" w:ascii="宋体" w:hAnsi="宋体" w:eastAsia="宋体" w:cs="宋体"/>
          <w:b/>
          <w:bCs/>
          <w:i w:val="0"/>
          <w:iCs w:val="0"/>
          <w:color w:val="auto"/>
          <w:sz w:val="24"/>
          <w:szCs w:val="24"/>
          <w:highlight w:val="none"/>
          <w:lang w:val="zh-CN"/>
        </w:rPr>
        <w:t>1.8 合同生效</w:t>
      </w:r>
      <w:bookmarkEnd w:id="516"/>
      <w:bookmarkEnd w:id="517"/>
      <w:bookmarkEnd w:id="518"/>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519"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520"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520"/>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pStyle w:val="3"/>
        <w:bidi w:val="0"/>
        <w:jc w:val="center"/>
        <w:rPr>
          <w:rFonts w:hint="eastAsia"/>
          <w:color w:val="auto"/>
          <w:sz w:val="36"/>
          <w:szCs w:val="36"/>
          <w:highlight w:val="none"/>
        </w:rPr>
      </w:pPr>
      <w:bookmarkStart w:id="521" w:name="_Toc415"/>
      <w:bookmarkStart w:id="522" w:name="_Toc16962"/>
      <w:bookmarkStart w:id="523" w:name="_Toc11038"/>
      <w:r>
        <w:rPr>
          <w:rFonts w:hint="eastAsia"/>
          <w:color w:val="auto"/>
          <w:sz w:val="36"/>
          <w:szCs w:val="36"/>
          <w:highlight w:val="none"/>
        </w:rPr>
        <w:t>第二部分 合同一般条款</w:t>
      </w:r>
      <w:bookmarkEnd w:id="519"/>
      <w:bookmarkEnd w:id="521"/>
      <w:bookmarkEnd w:id="522"/>
      <w:bookmarkEnd w:id="523"/>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4" w:name="_Toc19614"/>
      <w:bookmarkStart w:id="525" w:name="_Ref467378499"/>
      <w:bookmarkStart w:id="526" w:name="_Toc487900349"/>
      <w:bookmarkStart w:id="527" w:name="_Ref467379094"/>
      <w:bookmarkStart w:id="528" w:name="_Toc279701240"/>
      <w:bookmarkStart w:id="529" w:name="_Ref467378463"/>
      <w:bookmarkStart w:id="530" w:name="_Ref467379225"/>
      <w:bookmarkStart w:id="531" w:name="_Toc16917"/>
      <w:bookmarkStart w:id="532" w:name="_Ref467379109"/>
      <w:bookmarkStart w:id="533" w:name="_Ref467379101"/>
      <w:bookmarkStart w:id="534" w:name="_Ref467379214"/>
      <w:bookmarkStart w:id="535" w:name="_Ref467378404"/>
      <w:bookmarkStart w:id="536" w:name="_Ref467379195"/>
      <w:bookmarkStart w:id="537" w:name="_Toc28763"/>
      <w:bookmarkStart w:id="538" w:name="_Ref467379205"/>
      <w:bookmarkStart w:id="539" w:name="_Toc259093669"/>
      <w:r>
        <w:rPr>
          <w:rFonts w:hint="eastAsia" w:ascii="宋体" w:hAnsi="宋体" w:eastAsia="宋体" w:cs="宋体"/>
          <w:b/>
          <w:bCs/>
          <w:i w:val="0"/>
          <w:iCs w:val="0"/>
          <w:color w:val="auto"/>
          <w:sz w:val="24"/>
          <w:szCs w:val="24"/>
          <w:highlight w:val="none"/>
          <w:lang w:val="zh-CN"/>
        </w:rPr>
        <w:t>2.1 定义</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540" w:name="_Ref467378840"/>
      <w:r>
        <w:rPr>
          <w:rFonts w:hint="eastAsia" w:ascii="宋体" w:hAnsi="宋体" w:eastAsia="宋体" w:cs="宋体"/>
          <w:i w:val="0"/>
          <w:iCs w:val="0"/>
          <w:color w:val="auto"/>
          <w:sz w:val="24"/>
          <w:szCs w:val="24"/>
          <w:highlight w:val="none"/>
        </w:rPr>
        <w:t>2.1.4“甲方”系指与中标人签署合同的采购人</w:t>
      </w:r>
      <w:bookmarkEnd w:id="540"/>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541" w:name="_Ref467379400"/>
      <w:r>
        <w:rPr>
          <w:rFonts w:hint="eastAsia" w:ascii="宋体" w:hAnsi="宋体" w:eastAsia="宋体" w:cs="宋体"/>
          <w:i w:val="0"/>
          <w:iCs w:val="0"/>
          <w:color w:val="auto"/>
          <w:sz w:val="24"/>
          <w:szCs w:val="24"/>
          <w:highlight w:val="none"/>
        </w:rPr>
        <w:t>2.1.5“乙方”系指根据合同约定提供服务的中标人</w:t>
      </w:r>
      <w:bookmarkEnd w:id="541"/>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542" w:name="_Ref467379436"/>
      <w:r>
        <w:rPr>
          <w:rFonts w:hint="eastAsia" w:ascii="宋体" w:hAnsi="宋体" w:eastAsia="宋体" w:cs="宋体"/>
          <w:i w:val="0"/>
          <w:iCs w:val="0"/>
          <w:color w:val="auto"/>
          <w:sz w:val="24"/>
          <w:szCs w:val="24"/>
          <w:highlight w:val="none"/>
        </w:rPr>
        <w:t>2.1.6“现场”系指合同约定提供服务的地点。</w:t>
      </w:r>
      <w:bookmarkEnd w:id="542"/>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3" w:name="_Toc13336"/>
      <w:bookmarkStart w:id="544" w:name="_Toc259093670"/>
      <w:bookmarkStart w:id="545" w:name="_Toc32504"/>
      <w:bookmarkStart w:id="546" w:name="_Toc279701241"/>
      <w:bookmarkStart w:id="547" w:name="_Toc27635"/>
      <w:bookmarkStart w:id="548" w:name="_Toc487900350"/>
      <w:r>
        <w:rPr>
          <w:rFonts w:hint="eastAsia" w:ascii="宋体" w:hAnsi="宋体" w:eastAsia="宋体" w:cs="宋体"/>
          <w:b/>
          <w:bCs/>
          <w:i w:val="0"/>
          <w:iCs w:val="0"/>
          <w:color w:val="auto"/>
          <w:sz w:val="24"/>
          <w:szCs w:val="24"/>
          <w:highlight w:val="none"/>
          <w:lang w:val="zh-CN"/>
        </w:rPr>
        <w:t>2.2 技术规范</w:t>
      </w:r>
      <w:bookmarkEnd w:id="543"/>
      <w:bookmarkEnd w:id="544"/>
      <w:bookmarkEnd w:id="545"/>
      <w:bookmarkEnd w:id="546"/>
      <w:bookmarkEnd w:id="547"/>
      <w:bookmarkEnd w:id="548"/>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9" w:name="_Toc279701242"/>
      <w:bookmarkStart w:id="550" w:name="_Toc9829"/>
      <w:bookmarkStart w:id="551" w:name="_Toc259093671"/>
      <w:bookmarkStart w:id="552" w:name="_Toc27853"/>
      <w:bookmarkStart w:id="553" w:name="_Toc487900351"/>
      <w:bookmarkStart w:id="554" w:name="_Toc31634"/>
      <w:r>
        <w:rPr>
          <w:rFonts w:hint="eastAsia" w:ascii="宋体" w:hAnsi="宋体" w:eastAsia="宋体" w:cs="宋体"/>
          <w:b/>
          <w:bCs/>
          <w:i w:val="0"/>
          <w:iCs w:val="0"/>
          <w:color w:val="auto"/>
          <w:sz w:val="24"/>
          <w:szCs w:val="24"/>
          <w:highlight w:val="none"/>
          <w:lang w:val="zh-CN"/>
        </w:rPr>
        <w:t>2.3 知识产权</w:t>
      </w:r>
      <w:bookmarkEnd w:id="549"/>
      <w:bookmarkEnd w:id="550"/>
      <w:bookmarkEnd w:id="551"/>
      <w:bookmarkEnd w:id="552"/>
      <w:bookmarkEnd w:id="553"/>
      <w:bookmarkEnd w:id="554"/>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5" w:name="_Ref467378591"/>
      <w:bookmarkStart w:id="556" w:name="_Ref467379527"/>
      <w:bookmarkStart w:id="557" w:name="_Toc279701245"/>
      <w:bookmarkStart w:id="558" w:name="_Ref467378541"/>
      <w:bookmarkStart w:id="559" w:name="_Ref467379536"/>
      <w:bookmarkStart w:id="560" w:name="_Toc487900354"/>
      <w:bookmarkStart w:id="561" w:name="_Toc259093674"/>
      <w:bookmarkStart w:id="562" w:name="_Ref467379542"/>
      <w:bookmarkStart w:id="563" w:name="_Toc26182"/>
      <w:bookmarkStart w:id="564" w:name="_Toc30272"/>
      <w:bookmarkStart w:id="565" w:name="_Toc19074"/>
      <w:r>
        <w:rPr>
          <w:rFonts w:hint="eastAsia" w:ascii="宋体" w:hAnsi="宋体" w:eastAsia="宋体" w:cs="宋体"/>
          <w:b/>
          <w:bCs/>
          <w:i w:val="0"/>
          <w:iCs w:val="0"/>
          <w:color w:val="auto"/>
          <w:sz w:val="24"/>
          <w:szCs w:val="24"/>
          <w:highlight w:val="none"/>
          <w:lang w:val="zh-CN"/>
        </w:rPr>
        <w:t>2.</w:t>
      </w:r>
      <w:bookmarkEnd w:id="555"/>
      <w:bookmarkEnd w:id="556"/>
      <w:bookmarkEnd w:id="557"/>
      <w:bookmarkEnd w:id="558"/>
      <w:bookmarkEnd w:id="559"/>
      <w:bookmarkEnd w:id="560"/>
      <w:bookmarkEnd w:id="561"/>
      <w:bookmarkEnd w:id="562"/>
      <w:r>
        <w:rPr>
          <w:rFonts w:hint="eastAsia" w:ascii="宋体" w:hAnsi="宋体" w:eastAsia="宋体" w:cs="宋体"/>
          <w:b/>
          <w:bCs/>
          <w:i w:val="0"/>
          <w:iCs w:val="0"/>
          <w:color w:val="auto"/>
          <w:sz w:val="24"/>
          <w:szCs w:val="24"/>
          <w:highlight w:val="none"/>
          <w:lang w:val="zh-CN"/>
        </w:rPr>
        <w:t>4 履约检查和问题反馈</w:t>
      </w:r>
      <w:bookmarkEnd w:id="563"/>
      <w:bookmarkEnd w:id="564"/>
      <w:bookmarkEnd w:id="565"/>
    </w:p>
    <w:p w14:paraId="1F572855">
      <w:pPr>
        <w:spacing w:line="360" w:lineRule="auto"/>
        <w:ind w:firstLine="435"/>
        <w:rPr>
          <w:rFonts w:hint="eastAsia" w:ascii="宋体" w:hAnsi="宋体" w:eastAsia="宋体" w:cs="宋体"/>
          <w:i w:val="0"/>
          <w:iCs w:val="0"/>
          <w:color w:val="auto"/>
          <w:sz w:val="24"/>
          <w:szCs w:val="24"/>
          <w:highlight w:val="none"/>
        </w:rPr>
      </w:pPr>
      <w:bookmarkStart w:id="566" w:name="_Toc186431854"/>
      <w:bookmarkStart w:id="567" w:name="_Toc259093676"/>
      <w:bookmarkStart w:id="568" w:name="_Toc279701247"/>
      <w:bookmarkStart w:id="569" w:name="_Toc487900357"/>
      <w:bookmarkStart w:id="570" w:name="_Ref467379807"/>
      <w:bookmarkStart w:id="571" w:name="_Ref467379793"/>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66"/>
      <w:bookmarkStart w:id="572" w:name="_Toc186431855"/>
      <w:r>
        <w:rPr>
          <w:rFonts w:hint="eastAsia" w:ascii="宋体" w:hAnsi="宋体" w:eastAsia="宋体" w:cs="宋体"/>
          <w:i w:val="0"/>
          <w:iCs w:val="0"/>
          <w:color w:val="auto"/>
          <w:sz w:val="24"/>
          <w:szCs w:val="24"/>
          <w:highlight w:val="none"/>
        </w:rPr>
        <w:t>。</w:t>
      </w:r>
    </w:p>
    <w:bookmarkEnd w:id="572"/>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3" w:name="_Toc28451"/>
      <w:bookmarkStart w:id="574" w:name="_Toc19219"/>
      <w:bookmarkStart w:id="575" w:name="_Toc7836"/>
      <w:r>
        <w:rPr>
          <w:rFonts w:hint="eastAsia" w:ascii="宋体" w:hAnsi="宋体" w:eastAsia="宋体" w:cs="宋体"/>
          <w:b/>
          <w:bCs/>
          <w:i w:val="0"/>
          <w:iCs w:val="0"/>
          <w:color w:val="auto"/>
          <w:sz w:val="24"/>
          <w:szCs w:val="24"/>
          <w:highlight w:val="none"/>
          <w:lang w:val="zh-CN"/>
        </w:rPr>
        <w:t>2.5 结算方式和付款条件</w:t>
      </w:r>
      <w:bookmarkEnd w:id="567"/>
      <w:bookmarkEnd w:id="568"/>
      <w:bookmarkEnd w:id="569"/>
      <w:bookmarkEnd w:id="570"/>
      <w:bookmarkEnd w:id="571"/>
      <w:bookmarkEnd w:id="573"/>
      <w:bookmarkEnd w:id="574"/>
      <w:bookmarkEnd w:id="575"/>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6" w:name="_Toc487900358"/>
      <w:bookmarkStart w:id="577" w:name="_Toc259093677"/>
      <w:bookmarkStart w:id="578" w:name="_Toc279701248"/>
      <w:bookmarkStart w:id="579" w:name="_Ref467379863"/>
      <w:bookmarkStart w:id="580" w:name="_Ref467379852"/>
      <w:bookmarkStart w:id="581" w:name="_Ref467379923"/>
      <w:bookmarkStart w:id="582" w:name="_Toc774"/>
      <w:bookmarkStart w:id="583" w:name="_Toc16110"/>
      <w:bookmarkStart w:id="584" w:name="_Toc3225"/>
      <w:r>
        <w:rPr>
          <w:rFonts w:hint="eastAsia" w:ascii="宋体" w:hAnsi="宋体" w:eastAsia="宋体" w:cs="宋体"/>
          <w:b/>
          <w:bCs/>
          <w:i w:val="0"/>
          <w:iCs w:val="0"/>
          <w:color w:val="auto"/>
          <w:sz w:val="24"/>
          <w:szCs w:val="24"/>
          <w:highlight w:val="none"/>
          <w:lang w:val="zh-CN"/>
        </w:rPr>
        <w:t>2.6 技术资料</w:t>
      </w:r>
      <w:bookmarkEnd w:id="576"/>
      <w:bookmarkEnd w:id="577"/>
      <w:bookmarkEnd w:id="578"/>
      <w:bookmarkEnd w:id="579"/>
      <w:bookmarkEnd w:id="580"/>
      <w:bookmarkEnd w:id="581"/>
      <w:r>
        <w:rPr>
          <w:rFonts w:hint="eastAsia" w:ascii="宋体" w:hAnsi="宋体" w:eastAsia="宋体" w:cs="宋体"/>
          <w:b/>
          <w:bCs/>
          <w:i w:val="0"/>
          <w:iCs w:val="0"/>
          <w:color w:val="auto"/>
          <w:sz w:val="24"/>
          <w:szCs w:val="24"/>
          <w:highlight w:val="none"/>
          <w:lang w:val="zh-CN"/>
        </w:rPr>
        <w:t>和保密义务</w:t>
      </w:r>
      <w:bookmarkEnd w:id="582"/>
      <w:bookmarkEnd w:id="583"/>
      <w:bookmarkEnd w:id="584"/>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5" w:name="_Toc7860"/>
      <w:r>
        <w:rPr>
          <w:rFonts w:hint="eastAsia" w:ascii="宋体" w:hAnsi="宋体" w:eastAsia="宋体" w:cs="宋体"/>
          <w:b/>
          <w:bCs/>
          <w:i w:val="0"/>
          <w:iCs w:val="0"/>
          <w:color w:val="auto"/>
          <w:sz w:val="24"/>
          <w:szCs w:val="24"/>
          <w:highlight w:val="none"/>
          <w:lang w:val="zh-CN"/>
        </w:rPr>
        <w:t>2.7 质量保证</w:t>
      </w:r>
      <w:bookmarkEnd w:id="585"/>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86" w:name="_Toc22267"/>
      <w:r>
        <w:rPr>
          <w:rFonts w:hint="eastAsia" w:ascii="宋体" w:hAnsi="宋体" w:eastAsia="宋体" w:cs="宋体"/>
          <w:b/>
          <w:i w:val="0"/>
          <w:iCs w:val="0"/>
          <w:color w:val="auto"/>
          <w:sz w:val="24"/>
          <w:szCs w:val="24"/>
          <w:highlight w:val="none"/>
        </w:rPr>
        <w:t>2.8 延迟履行</w:t>
      </w:r>
      <w:bookmarkEnd w:id="58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7" w:name="_Toc7502"/>
      <w:bookmarkStart w:id="588" w:name="_Toc487900364"/>
      <w:bookmarkStart w:id="589" w:name="_Ref467378121"/>
      <w:bookmarkStart w:id="590" w:name="_Toc259093683"/>
      <w:bookmarkStart w:id="591" w:name="_Toc279701254"/>
      <w:r>
        <w:rPr>
          <w:rFonts w:hint="eastAsia" w:ascii="宋体" w:hAnsi="宋体" w:eastAsia="宋体" w:cs="宋体"/>
          <w:b/>
          <w:bCs/>
          <w:i w:val="0"/>
          <w:iCs w:val="0"/>
          <w:color w:val="auto"/>
          <w:sz w:val="24"/>
          <w:szCs w:val="24"/>
          <w:highlight w:val="none"/>
          <w:lang w:val="zh-CN"/>
        </w:rPr>
        <w:t>2.9 合同变更</w:t>
      </w:r>
      <w:bookmarkEnd w:id="587"/>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92" w:name="_Toc259093688"/>
      <w:bookmarkStart w:id="593" w:name="_Toc279701259"/>
      <w:bookmarkStart w:id="594" w:name="_Toc48790036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5" w:name="_Toc22955"/>
      <w:bookmarkStart w:id="596" w:name="_Toc15237"/>
      <w:bookmarkStart w:id="597" w:name="_Toc10366"/>
      <w:r>
        <w:rPr>
          <w:rFonts w:hint="eastAsia" w:ascii="宋体" w:hAnsi="宋体" w:eastAsia="宋体" w:cs="宋体"/>
          <w:b/>
          <w:bCs/>
          <w:i w:val="0"/>
          <w:iCs w:val="0"/>
          <w:color w:val="auto"/>
          <w:sz w:val="24"/>
          <w:szCs w:val="24"/>
          <w:highlight w:val="none"/>
          <w:lang w:val="zh-CN"/>
        </w:rPr>
        <w:t>2.10 合同转让</w:t>
      </w:r>
      <w:bookmarkEnd w:id="592"/>
      <w:bookmarkEnd w:id="593"/>
      <w:bookmarkEnd w:id="594"/>
      <w:r>
        <w:rPr>
          <w:rFonts w:hint="eastAsia" w:ascii="宋体" w:hAnsi="宋体" w:eastAsia="宋体" w:cs="宋体"/>
          <w:b/>
          <w:bCs/>
          <w:i w:val="0"/>
          <w:iCs w:val="0"/>
          <w:color w:val="auto"/>
          <w:sz w:val="24"/>
          <w:szCs w:val="24"/>
          <w:highlight w:val="none"/>
          <w:lang w:val="zh-CN"/>
        </w:rPr>
        <w:t>和分包</w:t>
      </w:r>
      <w:bookmarkEnd w:id="595"/>
      <w:bookmarkEnd w:id="596"/>
      <w:bookmarkEnd w:id="597"/>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8" w:name="_Toc14066"/>
      <w:bookmarkStart w:id="599" w:name="_Toc16508"/>
      <w:bookmarkStart w:id="600" w:name="_Toc13566"/>
      <w:r>
        <w:rPr>
          <w:rFonts w:hint="eastAsia" w:ascii="宋体" w:hAnsi="宋体" w:eastAsia="宋体" w:cs="宋体"/>
          <w:b/>
          <w:bCs/>
          <w:i w:val="0"/>
          <w:iCs w:val="0"/>
          <w:color w:val="auto"/>
          <w:sz w:val="24"/>
          <w:szCs w:val="24"/>
          <w:highlight w:val="none"/>
          <w:lang w:val="zh-CN"/>
        </w:rPr>
        <w:t>2.11 不可抗力</w:t>
      </w:r>
      <w:bookmarkEnd w:id="598"/>
      <w:bookmarkEnd w:id="599"/>
      <w:bookmarkEnd w:id="600"/>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1" w:name="_Toc30676"/>
      <w:bookmarkStart w:id="602" w:name="_Toc6969"/>
      <w:bookmarkStart w:id="603" w:name="_Toc259093684"/>
      <w:bookmarkStart w:id="604" w:name="_Toc689"/>
      <w:bookmarkStart w:id="605" w:name="_Toc279701255"/>
      <w:bookmarkStart w:id="606" w:name="_Toc487900365"/>
      <w:r>
        <w:rPr>
          <w:rFonts w:hint="eastAsia" w:ascii="宋体" w:hAnsi="宋体" w:eastAsia="宋体" w:cs="宋体"/>
          <w:b/>
          <w:bCs/>
          <w:i w:val="0"/>
          <w:iCs w:val="0"/>
          <w:color w:val="auto"/>
          <w:sz w:val="24"/>
          <w:szCs w:val="24"/>
          <w:highlight w:val="none"/>
          <w:lang w:val="zh-CN"/>
        </w:rPr>
        <w:t>2.12 税费</w:t>
      </w:r>
      <w:bookmarkEnd w:id="601"/>
      <w:bookmarkEnd w:id="602"/>
      <w:bookmarkEnd w:id="603"/>
      <w:bookmarkEnd w:id="604"/>
      <w:bookmarkEnd w:id="605"/>
      <w:bookmarkEnd w:id="606"/>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7" w:name="_Toc7102"/>
      <w:bookmarkStart w:id="608" w:name="_Toc279701258"/>
      <w:bookmarkStart w:id="609" w:name="_Toc487900368"/>
      <w:bookmarkStart w:id="610" w:name="_Toc8298"/>
      <w:bookmarkStart w:id="611" w:name="_Toc259093687"/>
      <w:bookmarkStart w:id="612" w:name="_Toc16959"/>
      <w:r>
        <w:rPr>
          <w:rFonts w:hint="eastAsia" w:ascii="宋体" w:hAnsi="宋体" w:eastAsia="宋体" w:cs="宋体"/>
          <w:b/>
          <w:bCs/>
          <w:i w:val="0"/>
          <w:iCs w:val="0"/>
          <w:color w:val="auto"/>
          <w:sz w:val="24"/>
          <w:szCs w:val="24"/>
          <w:highlight w:val="none"/>
          <w:lang w:val="zh-CN"/>
        </w:rPr>
        <w:t>2.13 乙方破产</w:t>
      </w:r>
      <w:bookmarkEnd w:id="607"/>
      <w:bookmarkEnd w:id="608"/>
      <w:bookmarkEnd w:id="609"/>
      <w:bookmarkEnd w:id="610"/>
      <w:bookmarkEnd w:id="611"/>
      <w:bookmarkEnd w:id="612"/>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613" w:name="_Toc6134"/>
      <w:bookmarkStart w:id="614" w:name="_Toc29333"/>
      <w:bookmarkStart w:id="615" w:name="_Toc15387"/>
      <w:r>
        <w:rPr>
          <w:rFonts w:hint="eastAsia" w:ascii="宋体" w:hAnsi="宋体" w:eastAsia="宋体" w:cs="宋体"/>
          <w:b/>
          <w:bCs/>
          <w:i w:val="0"/>
          <w:iCs w:val="0"/>
          <w:color w:val="auto"/>
          <w:sz w:val="24"/>
          <w:szCs w:val="24"/>
          <w:highlight w:val="none"/>
          <w:lang w:val="zh-CN"/>
        </w:rPr>
        <w:t>2.14 合同中止、终止</w:t>
      </w:r>
      <w:bookmarkEnd w:id="613"/>
      <w:bookmarkEnd w:id="614"/>
      <w:bookmarkEnd w:id="615"/>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6" w:name="_Toc1125"/>
      <w:bookmarkStart w:id="617" w:name="_Toc14563"/>
      <w:bookmarkStart w:id="618" w:name="_Toc6596"/>
      <w:r>
        <w:rPr>
          <w:rFonts w:hint="eastAsia" w:ascii="宋体" w:hAnsi="宋体" w:eastAsia="宋体" w:cs="宋体"/>
          <w:b/>
          <w:bCs/>
          <w:i w:val="0"/>
          <w:iCs w:val="0"/>
          <w:color w:val="auto"/>
          <w:sz w:val="24"/>
          <w:szCs w:val="24"/>
          <w:highlight w:val="none"/>
          <w:lang w:val="zh-CN"/>
        </w:rPr>
        <w:t>2.15 检验和验收</w:t>
      </w:r>
      <w:bookmarkEnd w:id="616"/>
      <w:bookmarkEnd w:id="617"/>
      <w:bookmarkEnd w:id="618"/>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88"/>
    <w:bookmarkEnd w:id="589"/>
    <w:bookmarkEnd w:id="590"/>
    <w:bookmarkEnd w:id="591"/>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619" w:name="_Toc279701263"/>
      <w:bookmarkStart w:id="620" w:name="_Toc259093692"/>
      <w:bookmarkStart w:id="621" w:name="_Toc18567"/>
      <w:bookmarkStart w:id="622" w:name="_Toc487900373"/>
      <w:bookmarkStart w:id="623" w:name="_Toc10330"/>
      <w:bookmarkStart w:id="624" w:name="_Toc127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619"/>
      <w:bookmarkEnd w:id="620"/>
      <w:bookmarkEnd w:id="621"/>
      <w:bookmarkEnd w:id="622"/>
      <w:bookmarkEnd w:id="623"/>
      <w:bookmarkEnd w:id="624"/>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625" w:name="_Toc12004"/>
      <w:bookmarkStart w:id="626" w:name="_Toc3148"/>
      <w:bookmarkStart w:id="627" w:name="_Toc16673"/>
      <w:bookmarkStart w:id="628" w:name="_Toc279701264"/>
      <w:bookmarkStart w:id="629" w:name="_Toc259093693"/>
      <w:bookmarkStart w:id="630" w:name="_Toc487900374"/>
      <w:r>
        <w:rPr>
          <w:rFonts w:hint="eastAsia" w:ascii="宋体" w:hAnsi="宋体" w:eastAsia="宋体" w:cs="宋体"/>
          <w:b/>
          <w:bCs/>
          <w:i w:val="0"/>
          <w:iCs w:val="0"/>
          <w:color w:val="auto"/>
          <w:sz w:val="24"/>
          <w:szCs w:val="24"/>
          <w:highlight w:val="none"/>
          <w:lang w:val="zh-CN"/>
        </w:rPr>
        <w:t>2.17 履约保证金</w:t>
      </w:r>
      <w:bookmarkEnd w:id="625"/>
      <w:bookmarkEnd w:id="626"/>
      <w:bookmarkEnd w:id="627"/>
      <w:bookmarkEnd w:id="628"/>
      <w:bookmarkEnd w:id="629"/>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30"/>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631" w:name="_Toc14001"/>
      <w:bookmarkStart w:id="632" w:name="_Toc19890"/>
      <w:bookmarkStart w:id="633" w:name="_Toc6885"/>
      <w:r>
        <w:rPr>
          <w:rFonts w:hint="eastAsia" w:ascii="宋体" w:hAnsi="宋体" w:eastAsia="宋体" w:cs="宋体"/>
          <w:b/>
          <w:bCs/>
          <w:i w:val="0"/>
          <w:iCs w:val="0"/>
          <w:color w:val="auto"/>
          <w:sz w:val="24"/>
          <w:szCs w:val="24"/>
          <w:highlight w:val="none"/>
          <w:lang w:val="zh-CN"/>
        </w:rPr>
        <w:t>2.18 合同份数</w:t>
      </w:r>
      <w:bookmarkEnd w:id="631"/>
      <w:bookmarkEnd w:id="632"/>
      <w:bookmarkEnd w:id="63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pStyle w:val="3"/>
        <w:bidi w:val="0"/>
        <w:jc w:val="center"/>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634" w:name="_Toc3736"/>
      <w:bookmarkStart w:id="635" w:name="_Toc21974"/>
      <w:bookmarkStart w:id="636" w:name="_Toc24501"/>
      <w:r>
        <w:rPr>
          <w:rFonts w:hint="eastAsia"/>
          <w:color w:val="auto"/>
          <w:sz w:val="36"/>
          <w:szCs w:val="36"/>
          <w:highlight w:val="none"/>
        </w:rPr>
        <w:t>第三部分 合同专用条款</w:t>
      </w:r>
      <w:bookmarkEnd w:id="634"/>
      <w:bookmarkEnd w:id="635"/>
      <w:bookmarkEnd w:id="636"/>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483"/>
    <w:p w14:paraId="12E53718">
      <w:pPr>
        <w:ind w:left="550" w:firstLine="420" w:firstLineChars="175"/>
        <w:rPr>
          <w:i w:val="0"/>
          <w:iCs w:val="0"/>
          <w:color w:val="auto"/>
          <w:highlight w:val="none"/>
        </w:rPr>
      </w:pPr>
    </w:p>
    <w:p w14:paraId="72FB6179">
      <w:pPr>
        <w:rPr>
          <w:i w:val="0"/>
          <w:iCs w:val="0"/>
          <w:color w:val="auto"/>
          <w:highlight w:val="none"/>
        </w:rPr>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pPr>
    </w:p>
    <w:p w14:paraId="303727D2">
      <w:pPr>
        <w:pStyle w:val="2"/>
        <w:numPr>
          <w:ilvl w:val="0"/>
          <w:numId w:val="0"/>
        </w:numPr>
        <w:ind w:left="420" w:leftChars="0" w:hanging="420" w:firstLineChars="0"/>
        <w:rPr>
          <w:i w:val="0"/>
          <w:iCs w:val="0"/>
          <w:color w:val="auto"/>
          <w:highlight w:val="none"/>
        </w:rPr>
      </w:pPr>
      <w:bookmarkStart w:id="637" w:name="_Toc4816"/>
      <w:bookmarkStart w:id="638" w:name="_Toc163493642"/>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37"/>
      <w:bookmarkEnd w:id="638"/>
    </w:p>
    <w:p w14:paraId="6EC4C082">
      <w:pPr>
        <w:ind w:firstLine="480" w:firstLineChars="200"/>
        <w:rPr>
          <w:rFonts w:hint="eastAsia" w:cs="仿宋_GB2312"/>
          <w:i w:val="0"/>
          <w:iCs w:val="0"/>
          <w:color w:val="auto"/>
          <w:highlight w:val="none"/>
          <w:lang w:val="zh-CN"/>
        </w:rPr>
      </w:pPr>
    </w:p>
    <w:p w14:paraId="66F9DB6D">
      <w:pPr>
        <w:ind w:firstLine="480" w:firstLineChars="200"/>
        <w:rPr>
          <w:rFonts w:hint="eastAsia" w:cs="仿宋_GB2312"/>
          <w:i w:val="0"/>
          <w:iCs w:val="0"/>
          <w:color w:val="auto"/>
          <w:highlight w:val="none"/>
          <w:lang w:val="zh-CN"/>
        </w:rPr>
      </w:pPr>
    </w:p>
    <w:p w14:paraId="0F1E5057">
      <w:pPr>
        <w:ind w:firstLine="480" w:firstLineChars="200"/>
        <w:rPr>
          <w:rFonts w:hint="eastAsia" w:cs="仿宋_GB2312"/>
          <w:i w:val="0"/>
          <w:iCs w:val="0"/>
          <w:color w:val="auto"/>
          <w:highlight w:val="none"/>
          <w:lang w:val="zh-CN"/>
        </w:rPr>
      </w:pPr>
    </w:p>
    <w:p w14:paraId="02C1CDE2">
      <w:pPr>
        <w:ind w:firstLine="480" w:firstLineChars="200"/>
        <w:rPr>
          <w:rFonts w:hint="eastAsia" w:cs="仿宋_GB2312"/>
          <w:i w:val="0"/>
          <w:iCs w:val="0"/>
          <w:color w:val="auto"/>
          <w:highlight w:val="none"/>
          <w:lang w:val="zh-CN"/>
        </w:rPr>
      </w:pPr>
    </w:p>
    <w:p w14:paraId="5FD4F8BE">
      <w:pPr>
        <w:ind w:firstLine="480" w:firstLineChars="200"/>
        <w:rPr>
          <w:rFonts w:hint="eastAsia" w:cs="仿宋_GB2312"/>
          <w:i w:val="0"/>
          <w:iCs w:val="0"/>
          <w:color w:val="auto"/>
          <w:highlight w:val="none"/>
          <w:lang w:val="zh-CN"/>
        </w:rPr>
      </w:pPr>
    </w:p>
    <w:p w14:paraId="40FD170D">
      <w:pPr>
        <w:ind w:firstLine="480" w:firstLineChars="200"/>
        <w:rPr>
          <w:rFonts w:hint="eastAsia" w:cs="仿宋_GB2312"/>
          <w:i w:val="0"/>
          <w:iCs w:val="0"/>
          <w:color w:val="auto"/>
          <w:highlight w:val="none"/>
          <w:lang w:val="zh-CN"/>
        </w:rPr>
      </w:pPr>
    </w:p>
    <w:p w14:paraId="333C12D2">
      <w:pPr>
        <w:ind w:firstLine="480" w:firstLineChars="200"/>
        <w:rPr>
          <w:rFonts w:hint="eastAsia" w:cs="仿宋_GB2312"/>
          <w:i w:val="0"/>
          <w:iCs w:val="0"/>
          <w:color w:val="auto"/>
          <w:highlight w:val="none"/>
          <w:lang w:val="zh-CN"/>
        </w:rPr>
      </w:pPr>
    </w:p>
    <w:p w14:paraId="0DC5F5FB">
      <w:pPr>
        <w:ind w:firstLine="480" w:firstLineChars="200"/>
        <w:rPr>
          <w:rFonts w:hint="eastAsia" w:cs="仿宋_GB2312"/>
          <w:i w:val="0"/>
          <w:iCs w:val="0"/>
          <w:color w:val="auto"/>
          <w:highlight w:val="none"/>
          <w:lang w:val="zh-CN"/>
        </w:rPr>
      </w:pPr>
    </w:p>
    <w:p w14:paraId="7D5CE0DF">
      <w:pPr>
        <w:ind w:firstLine="480" w:firstLineChars="200"/>
        <w:rPr>
          <w:rFonts w:hint="eastAsia" w:cs="仿宋_GB2312"/>
          <w:i w:val="0"/>
          <w:iCs w:val="0"/>
          <w:color w:val="auto"/>
          <w:highlight w:val="none"/>
          <w:lang w:val="zh-CN"/>
        </w:rPr>
      </w:pPr>
    </w:p>
    <w:p w14:paraId="226FEC9F">
      <w:pPr>
        <w:ind w:firstLine="480" w:firstLineChars="200"/>
        <w:rPr>
          <w:rFonts w:hint="eastAsia" w:cs="仿宋_GB2312"/>
          <w:i w:val="0"/>
          <w:iCs w:val="0"/>
          <w:color w:val="auto"/>
          <w:highlight w:val="none"/>
          <w:lang w:val="zh-CN"/>
        </w:rPr>
      </w:pPr>
    </w:p>
    <w:p w14:paraId="3B193948">
      <w:pPr>
        <w:ind w:firstLine="480" w:firstLineChars="200"/>
        <w:rPr>
          <w:rFonts w:hint="eastAsia" w:cs="仿宋_GB2312"/>
          <w:i w:val="0"/>
          <w:iCs w:val="0"/>
          <w:color w:val="auto"/>
          <w:highlight w:val="none"/>
          <w:lang w:val="zh-CN"/>
        </w:rPr>
      </w:pPr>
    </w:p>
    <w:p w14:paraId="25528327">
      <w:pPr>
        <w:ind w:firstLine="480" w:firstLineChars="200"/>
        <w:rPr>
          <w:rFonts w:hint="eastAsia" w:cs="仿宋_GB2312"/>
          <w:i w:val="0"/>
          <w:iCs w:val="0"/>
          <w:color w:val="auto"/>
          <w:highlight w:val="none"/>
          <w:lang w:val="zh-CN"/>
        </w:rPr>
      </w:pPr>
    </w:p>
    <w:p w14:paraId="6F2846A3">
      <w:pPr>
        <w:ind w:firstLine="480" w:firstLineChars="200"/>
        <w:rPr>
          <w:rFonts w:hint="eastAsia" w:cs="仿宋_GB2312"/>
          <w:i w:val="0"/>
          <w:iCs w:val="0"/>
          <w:color w:val="auto"/>
          <w:highlight w:val="none"/>
          <w:lang w:val="zh-CN"/>
        </w:rPr>
      </w:pPr>
    </w:p>
    <w:p w14:paraId="6D7EA01B">
      <w:pPr>
        <w:ind w:firstLine="480" w:firstLineChars="200"/>
        <w:rPr>
          <w:rFonts w:hint="eastAsia" w:cs="仿宋_GB2312"/>
          <w:i w:val="0"/>
          <w:iCs w:val="0"/>
          <w:color w:val="auto"/>
          <w:highlight w:val="none"/>
          <w:lang w:val="zh-CN"/>
        </w:rPr>
      </w:pPr>
    </w:p>
    <w:p w14:paraId="1FA1C6E4">
      <w:pPr>
        <w:ind w:firstLine="480" w:firstLineChars="200"/>
        <w:rPr>
          <w:rFonts w:hint="eastAsia" w:cs="仿宋_GB2312"/>
          <w:i w:val="0"/>
          <w:iCs w:val="0"/>
          <w:color w:val="auto"/>
          <w:highlight w:val="none"/>
          <w:lang w:val="zh-CN"/>
        </w:rPr>
      </w:pPr>
    </w:p>
    <w:p w14:paraId="7080018F">
      <w:pPr>
        <w:ind w:firstLine="480" w:firstLineChars="200"/>
        <w:rPr>
          <w:rFonts w:hint="eastAsia" w:cs="仿宋_GB2312"/>
          <w:i w:val="0"/>
          <w:iCs w:val="0"/>
          <w:color w:val="auto"/>
          <w:highlight w:val="none"/>
          <w:lang w:val="zh-CN"/>
        </w:rPr>
      </w:pPr>
    </w:p>
    <w:p w14:paraId="4B79049E">
      <w:pPr>
        <w:ind w:firstLine="480" w:firstLineChars="200"/>
        <w:rPr>
          <w:rFonts w:hint="eastAsia" w:cs="仿宋_GB2312"/>
          <w:i w:val="0"/>
          <w:iCs w:val="0"/>
          <w:color w:val="auto"/>
          <w:highlight w:val="none"/>
          <w:lang w:val="zh-CN"/>
        </w:rPr>
      </w:pPr>
    </w:p>
    <w:p w14:paraId="690F05F4">
      <w:pPr>
        <w:ind w:firstLine="480" w:firstLineChars="200"/>
        <w:rPr>
          <w:rFonts w:hint="eastAsia" w:cs="仿宋_GB2312"/>
          <w:i w:val="0"/>
          <w:iCs w:val="0"/>
          <w:color w:val="auto"/>
          <w:highlight w:val="none"/>
          <w:lang w:val="zh-CN"/>
        </w:rPr>
      </w:pPr>
    </w:p>
    <w:p w14:paraId="6ED94B89">
      <w:pPr>
        <w:ind w:firstLine="480" w:firstLineChars="200"/>
        <w:rPr>
          <w:rFonts w:hint="eastAsia" w:cs="仿宋_GB2312"/>
          <w:i w:val="0"/>
          <w:iCs w:val="0"/>
          <w:color w:val="auto"/>
          <w:highlight w:val="none"/>
          <w:lang w:val="zh-CN"/>
        </w:rPr>
      </w:pPr>
    </w:p>
    <w:p w14:paraId="7DE59651">
      <w:pPr>
        <w:ind w:firstLine="480" w:firstLineChars="200"/>
        <w:rPr>
          <w:rFonts w:hint="eastAsia" w:cs="仿宋_GB2312"/>
          <w:i w:val="0"/>
          <w:iCs w:val="0"/>
          <w:color w:val="auto"/>
          <w:highlight w:val="none"/>
          <w:lang w:val="zh-CN"/>
        </w:rPr>
      </w:pPr>
    </w:p>
    <w:p w14:paraId="0D899E1D">
      <w:pPr>
        <w:ind w:firstLine="480" w:firstLineChars="200"/>
        <w:rPr>
          <w:rFonts w:hint="eastAsia" w:cs="仿宋_GB2312"/>
          <w:i w:val="0"/>
          <w:iCs w:val="0"/>
          <w:color w:val="auto"/>
          <w:highlight w:val="none"/>
          <w:lang w:val="zh-CN"/>
        </w:rPr>
      </w:pPr>
    </w:p>
    <w:p w14:paraId="6EA0DF60">
      <w:pPr>
        <w:ind w:firstLine="480" w:firstLineChars="200"/>
        <w:rPr>
          <w:rFonts w:hint="eastAsia" w:cs="仿宋_GB2312"/>
          <w:i w:val="0"/>
          <w:iCs w:val="0"/>
          <w:color w:val="auto"/>
          <w:highlight w:val="none"/>
          <w:lang w:val="zh-CN"/>
        </w:rPr>
      </w:pPr>
    </w:p>
    <w:p w14:paraId="3D40132F">
      <w:pPr>
        <w:ind w:firstLine="480" w:firstLineChars="200"/>
        <w:rPr>
          <w:rFonts w:hint="eastAsia" w:cs="仿宋_GB2312"/>
          <w:i w:val="0"/>
          <w:iCs w:val="0"/>
          <w:color w:val="auto"/>
          <w:szCs w:val="24"/>
          <w:highlight w:val="none"/>
          <w:lang w:val="zh-CN"/>
        </w:rPr>
      </w:pPr>
    </w:p>
    <w:p w14:paraId="5B919340">
      <w:pPr>
        <w:rPr>
          <w:rFonts w:hint="eastAsia" w:cs="仿宋_GB2312"/>
          <w:i w:val="0"/>
          <w:iCs w:val="0"/>
          <w:color w:val="auto"/>
          <w:szCs w:val="24"/>
          <w:highlight w:val="none"/>
          <w:lang w:val="zh-CN"/>
        </w:rPr>
      </w:pPr>
      <w:r>
        <w:rPr>
          <w:rFonts w:hint="eastAsia" w:cs="仿宋_GB2312"/>
          <w:i w:val="0"/>
          <w:iCs w:val="0"/>
          <w:color w:val="auto"/>
          <w:szCs w:val="24"/>
          <w:highlight w:val="none"/>
          <w:lang w:val="zh-CN"/>
        </w:rPr>
        <w:br w:type="page"/>
      </w:r>
    </w:p>
    <w:p w14:paraId="6DC90E3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02803F7">
      <w:pPr>
        <w:autoSpaceDE w:val="0"/>
        <w:autoSpaceDN w:val="0"/>
        <w:adjustRightInd w:val="0"/>
        <w:rPr>
          <w:i w:val="0"/>
          <w:iCs w:val="0"/>
          <w:color w:val="auto"/>
          <w:sz w:val="21"/>
          <w:szCs w:val="24"/>
          <w:highlight w:val="none"/>
        </w:rPr>
      </w:pPr>
    </w:p>
    <w:p w14:paraId="73B11C8A">
      <w:pPr>
        <w:autoSpaceDE w:val="0"/>
        <w:autoSpaceDN w:val="0"/>
        <w:adjustRightInd w:val="0"/>
        <w:rPr>
          <w:i w:val="0"/>
          <w:iCs w:val="0"/>
          <w:color w:val="auto"/>
          <w:sz w:val="21"/>
          <w:szCs w:val="24"/>
          <w:highlight w:val="none"/>
        </w:rPr>
      </w:pPr>
    </w:p>
    <w:p w14:paraId="36DF3F4E">
      <w:pPr>
        <w:autoSpaceDE w:val="0"/>
        <w:autoSpaceDN w:val="0"/>
        <w:adjustRightInd w:val="0"/>
        <w:jc w:val="center"/>
        <w:rPr>
          <w:i w:val="0"/>
          <w:iCs w:val="0"/>
          <w:color w:val="auto"/>
          <w:sz w:val="21"/>
          <w:szCs w:val="24"/>
          <w:highlight w:val="none"/>
        </w:rPr>
      </w:pPr>
    </w:p>
    <w:p w14:paraId="336E03FA">
      <w:pPr>
        <w:pStyle w:val="2"/>
        <w:bidi w:val="0"/>
        <w:spacing w:line="360" w:lineRule="auto"/>
        <w:rPr>
          <w:rFonts w:hint="eastAsia"/>
          <w:color w:val="auto"/>
          <w:sz w:val="48"/>
          <w:szCs w:val="48"/>
          <w:highlight w:val="none"/>
        </w:rPr>
      </w:pPr>
      <w:bookmarkStart w:id="639" w:name="_Toc12918"/>
      <w:r>
        <w:rPr>
          <w:rFonts w:hint="eastAsia"/>
          <w:color w:val="auto"/>
          <w:sz w:val="48"/>
          <w:szCs w:val="48"/>
          <w:highlight w:val="none"/>
          <w:lang w:val="en-US" w:eastAsia="zh-CN"/>
        </w:rPr>
        <w:t>响</w:t>
      </w:r>
      <w:r>
        <w:rPr>
          <w:rFonts w:hint="eastAsia"/>
          <w:color w:val="auto"/>
          <w:sz w:val="48"/>
          <w:szCs w:val="48"/>
          <w:highlight w:val="none"/>
        </w:rPr>
        <w:t xml:space="preserve"> </w:t>
      </w:r>
      <w:r>
        <w:rPr>
          <w:rFonts w:hint="eastAsia"/>
          <w:color w:val="auto"/>
          <w:sz w:val="48"/>
          <w:szCs w:val="48"/>
          <w:highlight w:val="none"/>
          <w:lang w:val="en-US" w:eastAsia="zh-CN"/>
        </w:rPr>
        <w:t>应</w:t>
      </w:r>
      <w:r>
        <w:rPr>
          <w:rFonts w:hint="eastAsia"/>
          <w:color w:val="auto"/>
          <w:sz w:val="48"/>
          <w:szCs w:val="48"/>
          <w:highlight w:val="none"/>
        </w:rPr>
        <w:t xml:space="preserve"> 文 件</w:t>
      </w:r>
      <w:bookmarkEnd w:id="639"/>
    </w:p>
    <w:p w14:paraId="42DB1859">
      <w:pPr>
        <w:pStyle w:val="2"/>
        <w:bidi w:val="0"/>
        <w:spacing w:line="360" w:lineRule="auto"/>
        <w:rPr>
          <w:rFonts w:hint="eastAsia"/>
          <w:color w:val="auto"/>
          <w:sz w:val="48"/>
          <w:szCs w:val="48"/>
          <w:highlight w:val="none"/>
        </w:rPr>
      </w:pPr>
      <w:bookmarkStart w:id="640" w:name="_Toc22197"/>
      <w:r>
        <w:rPr>
          <w:rFonts w:hint="eastAsia"/>
          <w:color w:val="auto"/>
          <w:sz w:val="48"/>
          <w:szCs w:val="48"/>
          <w:highlight w:val="none"/>
        </w:rPr>
        <w:t>资格证明文件</w:t>
      </w:r>
      <w:bookmarkEnd w:id="640"/>
    </w:p>
    <w:p w14:paraId="7014A4A4">
      <w:pPr>
        <w:rPr>
          <w:rFonts w:hint="eastAsia"/>
          <w:color w:val="auto"/>
          <w:sz w:val="48"/>
          <w:szCs w:val="48"/>
          <w:highlight w:val="none"/>
        </w:rPr>
      </w:pPr>
    </w:p>
    <w:p w14:paraId="30295F38">
      <w:pPr>
        <w:pStyle w:val="13"/>
        <w:rPr>
          <w:rFonts w:hint="eastAsia"/>
          <w:color w:val="auto"/>
          <w:sz w:val="48"/>
          <w:szCs w:val="48"/>
          <w:highlight w:val="none"/>
        </w:rPr>
      </w:pPr>
    </w:p>
    <w:p w14:paraId="1D453827"/>
    <w:p w14:paraId="30EB22E6">
      <w:pPr>
        <w:autoSpaceDE w:val="0"/>
        <w:autoSpaceDN w:val="0"/>
        <w:adjustRightInd w:val="0"/>
        <w:rPr>
          <w:i w:val="0"/>
          <w:iCs w:val="0"/>
          <w:color w:val="auto"/>
          <w:sz w:val="21"/>
          <w:szCs w:val="21"/>
          <w:highlight w:val="none"/>
        </w:rPr>
      </w:pPr>
    </w:p>
    <w:p w14:paraId="0D158554">
      <w:pPr>
        <w:autoSpaceDE w:val="0"/>
        <w:autoSpaceDN w:val="0"/>
        <w:adjustRightInd w:val="0"/>
        <w:rPr>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b/>
          <w:bCs/>
          <w:i w:val="0"/>
          <w:iCs w:val="0"/>
          <w:color w:val="auto"/>
          <w:sz w:val="28"/>
          <w:szCs w:val="28"/>
          <w:highlight w:val="none"/>
        </w:rPr>
      </w:pPr>
    </w:p>
    <w:p w14:paraId="1D6D546F">
      <w:pPr>
        <w:ind w:left="840" w:firstLine="420"/>
        <w:rPr>
          <w:b/>
          <w:bCs/>
          <w:i w:val="0"/>
          <w:iCs w:val="0"/>
          <w:color w:val="auto"/>
          <w:sz w:val="28"/>
          <w:szCs w:val="28"/>
          <w:highlight w:val="none"/>
        </w:rPr>
      </w:pPr>
    </w:p>
    <w:p w14:paraId="167EF277">
      <w:pPr>
        <w:ind w:left="840" w:firstLine="420"/>
        <w:rPr>
          <w:b/>
          <w:bCs/>
          <w:i w:val="0"/>
          <w:iCs w:val="0"/>
          <w:color w:val="auto"/>
          <w:sz w:val="28"/>
          <w:szCs w:val="28"/>
          <w:highlight w:val="none"/>
        </w:rPr>
      </w:pPr>
    </w:p>
    <w:p w14:paraId="74C476B2">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i w:val="0"/>
          <w:iCs w:val="0"/>
          <w:color w:val="auto"/>
          <w:highlight w:val="none"/>
          <w:lang w:val="zh-CN"/>
        </w:rPr>
      </w:pPr>
      <w:bookmarkStart w:id="641" w:name="_Toc163492922"/>
      <w:bookmarkStart w:id="642" w:name="_Toc155185928"/>
      <w:bookmarkStart w:id="643"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44" w:name="_Toc2966"/>
      <w:bookmarkStart w:id="645" w:name="_Toc155185927"/>
      <w:bookmarkStart w:id="646" w:name="_Toc163492921"/>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644"/>
    </w:p>
    <w:bookmarkEnd w:id="645"/>
    <w:bookmarkEnd w:id="646"/>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0D5FB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28F3677">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41"/>
    <w:bookmarkEnd w:id="642"/>
    <w:p w14:paraId="4A4277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47" w:name="_Toc13703"/>
      <w:bookmarkStart w:id="648" w:name="_Toc14712"/>
      <w:r>
        <w:rPr>
          <w:rFonts w:hint="eastAsia" w:ascii="宋体" w:hAnsi="宋体" w:eastAsia="宋体" w:cs="宋体"/>
          <w:b/>
          <w:bCs/>
          <w:i w:val="0"/>
          <w:iCs w:val="0"/>
          <w:color w:val="auto"/>
          <w:kern w:val="2"/>
          <w:sz w:val="24"/>
          <w:szCs w:val="24"/>
          <w:highlight w:val="none"/>
          <w:lang w:val="en-US" w:eastAsia="zh-CN" w:bidi="ar-SA"/>
        </w:rPr>
        <w:t>（二）兵团政府采购供应商信用承诺函</w:t>
      </w:r>
      <w:bookmarkEnd w:id="647"/>
      <w:bookmarkEnd w:id="648"/>
    </w:p>
    <w:p w14:paraId="3BC22A19">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FC6CB9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FF8B45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215310C">
      <w:pPr>
        <w:spacing w:line="560" w:lineRule="exact"/>
        <w:ind w:firstLine="480" w:firstLineChars="200"/>
        <w:rPr>
          <w:rFonts w:hint="eastAsia" w:ascii="宋体" w:hAnsi="宋体" w:eastAsia="宋体" w:cs="宋体"/>
          <w:i w:val="0"/>
          <w:iCs w:val="0"/>
          <w:color w:val="auto"/>
          <w:kern w:val="0"/>
          <w:sz w:val="24"/>
          <w:szCs w:val="24"/>
          <w:highlight w:val="none"/>
        </w:rPr>
      </w:pPr>
    </w:p>
    <w:p w14:paraId="454E84C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585A1BB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1E1CBF0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50F68311">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15BB654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4962EBC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280209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102E1A8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26F6B95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817EDE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4D4BE41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F125E5E">
      <w:pPr>
        <w:spacing w:line="560" w:lineRule="exact"/>
        <w:rPr>
          <w:rFonts w:hint="eastAsia" w:ascii="宋体" w:hAnsi="宋体" w:eastAsia="宋体" w:cs="宋体"/>
          <w:i w:val="0"/>
          <w:iCs w:val="0"/>
          <w:color w:val="auto"/>
          <w:kern w:val="0"/>
          <w:sz w:val="24"/>
          <w:szCs w:val="24"/>
          <w:highlight w:val="none"/>
        </w:rPr>
      </w:pPr>
    </w:p>
    <w:p w14:paraId="03704243">
      <w:pPr>
        <w:spacing w:line="560" w:lineRule="exact"/>
        <w:rPr>
          <w:rFonts w:hint="eastAsia" w:ascii="宋体" w:hAnsi="宋体" w:eastAsia="宋体" w:cs="宋体"/>
          <w:i w:val="0"/>
          <w:iCs w:val="0"/>
          <w:color w:val="auto"/>
          <w:kern w:val="0"/>
          <w:sz w:val="24"/>
          <w:szCs w:val="24"/>
          <w:highlight w:val="none"/>
        </w:rPr>
      </w:pPr>
    </w:p>
    <w:p w14:paraId="30F018F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B9564E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B74078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39563C7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cs="宋体"/>
          <w:b/>
          <w:i w:val="0"/>
          <w:iCs w:val="0"/>
          <w:color w:val="auto"/>
          <w:kern w:val="0"/>
          <w:sz w:val="32"/>
          <w:szCs w:val="32"/>
          <w:highlight w:val="none"/>
        </w:rPr>
      </w:pPr>
      <w:bookmarkStart w:id="649" w:name="_Toc163492923"/>
      <w:bookmarkStart w:id="650" w:name="_Toc109899498"/>
      <w:bookmarkStart w:id="651" w:name="_Toc140132840"/>
      <w:bookmarkStart w:id="652" w:name="_Toc109899917"/>
      <w:bookmarkStart w:id="653" w:name="_Toc155185930"/>
      <w:bookmarkStart w:id="654" w:name="_Toc109900336"/>
      <w:bookmarkStart w:id="655" w:name="_Toc18060"/>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49"/>
      <w:bookmarkEnd w:id="650"/>
      <w:bookmarkEnd w:id="651"/>
      <w:bookmarkEnd w:id="652"/>
      <w:bookmarkEnd w:id="653"/>
      <w:bookmarkEnd w:id="654"/>
      <w:bookmarkStart w:id="656" w:name="_Toc155185931"/>
      <w:bookmarkStart w:id="657" w:name="_Toc163492924"/>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656"/>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655"/>
      <w:bookmarkEnd w:id="657"/>
    </w:p>
    <w:p w14:paraId="2AA212CE">
      <w:pPr>
        <w:snapToGrid w:val="0"/>
        <w:spacing w:line="360" w:lineRule="auto"/>
        <w:jc w:val="center"/>
        <w:outlineLvl w:val="0"/>
        <w:rPr>
          <w:rFonts w:hint="eastAsia" w:ascii="宋体" w:hAnsi="宋体" w:cs="宋体"/>
          <w:b/>
          <w:i w:val="0"/>
          <w:iCs w:val="0"/>
          <w:color w:val="auto"/>
          <w:kern w:val="0"/>
          <w:sz w:val="32"/>
          <w:szCs w:val="32"/>
          <w:highlight w:val="none"/>
        </w:rPr>
      </w:pPr>
      <w:bookmarkStart w:id="658" w:name="_Toc29289"/>
      <w:bookmarkStart w:id="659" w:name="_Toc3468"/>
      <w:r>
        <w:rPr>
          <w:rFonts w:hint="eastAsia" w:ascii="宋体" w:hAnsi="宋体" w:cs="宋体"/>
          <w:b/>
          <w:i w:val="0"/>
          <w:iCs w:val="0"/>
          <w:color w:val="auto"/>
          <w:kern w:val="0"/>
          <w:sz w:val="32"/>
          <w:szCs w:val="32"/>
          <w:highlight w:val="none"/>
        </w:rPr>
        <w:t>联合体协议书</w:t>
      </w:r>
      <w:bookmarkEnd w:id="658"/>
      <w:bookmarkEnd w:id="659"/>
    </w:p>
    <w:p w14:paraId="6795462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14187E6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5649241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0D56DB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07A293C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1C5D81AB">
      <w:pPr>
        <w:snapToGrid w:val="0"/>
        <w:spacing w:line="360" w:lineRule="auto"/>
        <w:ind w:firstLine="576"/>
        <w:rPr>
          <w:rFonts w:ascii="宋体" w:hAnsi="宋体" w:cs="宋体"/>
          <w:i w:val="0"/>
          <w:iCs w:val="0"/>
          <w:color w:val="auto"/>
          <w:kern w:val="0"/>
          <w:sz w:val="24"/>
          <w:highlight w:val="none"/>
          <w:lang w:val="zh-CN"/>
        </w:rPr>
      </w:pPr>
      <w:bookmarkStart w:id="660"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3BADC44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67CB0A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660"/>
    <w:p w14:paraId="15AF1CA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3CA3168E">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7752F4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371898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4189AEE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0314761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7802B51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288D0668">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6D0ADF90">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1797DC92">
      <w:pPr>
        <w:snapToGrid w:val="0"/>
        <w:spacing w:line="360" w:lineRule="auto"/>
        <w:ind w:firstLine="576"/>
        <w:rPr>
          <w:i w:val="0"/>
          <w:iCs w:val="0"/>
          <w:color w:val="auto"/>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0DA10AD0">
      <w:pPr>
        <w:snapToGrid w:val="0"/>
        <w:spacing w:line="360" w:lineRule="auto"/>
        <w:ind w:firstLine="3840" w:firstLineChars="1600"/>
        <w:rPr>
          <w:rFonts w:hint="eastAsia" w:ascii="宋体" w:hAnsi="宋体" w:cs="宋体"/>
          <w:i w:val="0"/>
          <w:iCs w:val="0"/>
          <w:color w:val="auto"/>
          <w:kern w:val="0"/>
          <w:sz w:val="24"/>
          <w:highlight w:val="none"/>
          <w:lang w:val="zh-CN"/>
        </w:rPr>
      </w:pPr>
    </w:p>
    <w:p w14:paraId="6A1B5B57">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21DBA72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C01AA7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64D03F6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69BB115A">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72EF9FB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cs="宋体"/>
          <w:b/>
          <w:i w:val="0"/>
          <w:iCs w:val="0"/>
          <w:color w:val="auto"/>
          <w:kern w:val="0"/>
          <w:sz w:val="32"/>
          <w:szCs w:val="32"/>
          <w:highlight w:val="none"/>
        </w:rPr>
      </w:pPr>
      <w:bookmarkStart w:id="661" w:name="_Toc162299566"/>
      <w:bookmarkStart w:id="662" w:name="_Toc163492925"/>
      <w:bookmarkStart w:id="663" w:name="_Toc722"/>
      <w:bookmarkStart w:id="664" w:name="_Toc156490356"/>
      <w:bookmarkStart w:id="665" w:name="_Hlk101169080"/>
      <w:r>
        <w:rPr>
          <w:rFonts w:hint="eastAsia" w:eastAsia="宋体" w:asciiTheme="majorHAnsi" w:hAnsiTheme="majorHAnsi"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分包意向协议书【如适用】</w:t>
      </w:r>
      <w:bookmarkEnd w:id="661"/>
      <w:bookmarkEnd w:id="662"/>
      <w:bookmarkEnd w:id="663"/>
      <w:bookmarkEnd w:id="664"/>
    </w:p>
    <w:p w14:paraId="51ED9DD2">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666" w:name="_Toc28098"/>
      <w:bookmarkStart w:id="667" w:name="_Toc28256"/>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666"/>
      <w:bookmarkEnd w:id="667"/>
    </w:p>
    <w:p w14:paraId="4E9F0BF4">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5791A45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545E90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264324D0">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bookmarkStart w:id="668" w:name="_Toc4735"/>
      <w:bookmarkStart w:id="669" w:name="_Toc2819"/>
    </w:p>
    <w:p w14:paraId="37B916C5">
      <w:pPr>
        <w:snapToGrid w:val="0"/>
        <w:spacing w:line="360" w:lineRule="auto"/>
        <w:ind w:firstLine="576"/>
        <w:rPr>
          <w:rFonts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bookmarkEnd w:id="668"/>
      <w:bookmarkEnd w:id="669"/>
    </w:p>
    <w:p w14:paraId="0426889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45FF207">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670"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670"/>
    </w:p>
    <w:p w14:paraId="51C56E7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7F26E4A3">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7925029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7369B1B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E7AB09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632B92C8">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C79FAF7">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17F77B9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2CBB9B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5D83C45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A9066DF">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665C464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2C38D7A">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49A2F910">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F0D76CC">
      <w:pPr>
        <w:topLinePunct/>
        <w:ind w:firstLine="480" w:firstLineChars="200"/>
        <w:rPr>
          <w:rFonts w:hint="eastAsia"/>
          <w:i w:val="0"/>
          <w:iCs w:val="0"/>
          <w:color w:val="auto"/>
          <w:szCs w:val="32"/>
          <w:highlight w:val="none"/>
        </w:rPr>
      </w:pPr>
    </w:p>
    <w:p w14:paraId="5F400CB9">
      <w:pPr>
        <w:topLinePunct/>
        <w:ind w:firstLine="480" w:firstLineChars="200"/>
        <w:rPr>
          <w:rFonts w:hint="eastAsia"/>
          <w:i w:val="0"/>
          <w:iCs w:val="0"/>
          <w:color w:val="auto"/>
          <w:szCs w:val="32"/>
          <w:highlight w:val="none"/>
        </w:rPr>
      </w:pPr>
    </w:p>
    <w:p w14:paraId="11CAF290">
      <w:pPr>
        <w:topLinePunct/>
        <w:ind w:firstLine="480" w:firstLineChars="200"/>
        <w:rPr>
          <w:rFonts w:hint="eastAsia"/>
          <w:i w:val="0"/>
          <w:iCs w:val="0"/>
          <w:color w:val="auto"/>
          <w:szCs w:val="32"/>
          <w:highlight w:val="none"/>
        </w:rPr>
      </w:pPr>
    </w:p>
    <w:p w14:paraId="35CFE103">
      <w:pPr>
        <w:topLinePunct/>
        <w:ind w:firstLine="480" w:firstLineChars="200"/>
        <w:rPr>
          <w:rFonts w:hint="eastAsia"/>
          <w:i w:val="0"/>
          <w:iCs w:val="0"/>
          <w:color w:val="auto"/>
          <w:szCs w:val="32"/>
          <w:highlight w:val="none"/>
        </w:rPr>
      </w:pPr>
    </w:p>
    <w:bookmarkEnd w:id="665"/>
    <w:p w14:paraId="5775F461">
      <w:pPr>
        <w:ind w:left="2520" w:leftChars="1050"/>
        <w:rPr>
          <w:i w:val="0"/>
          <w:iCs w:val="0"/>
          <w:color w:val="auto"/>
          <w:highlight w:val="none"/>
        </w:rPr>
      </w:pPr>
      <w:r>
        <w:rPr>
          <w:rFonts w:cs="Courier New"/>
          <w:i w:val="0"/>
          <w:iCs w:val="0"/>
          <w:color w:val="auto"/>
          <w:szCs w:val="24"/>
          <w:highlight w:val="none"/>
        </w:rPr>
        <w:br w:type="page"/>
      </w:r>
    </w:p>
    <w:p w14:paraId="27442E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71" w:name="_Toc155185932"/>
      <w:bookmarkStart w:id="672" w:name="_Toc163492926"/>
      <w:bookmarkStart w:id="673" w:name="_Toc4839"/>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71"/>
      <w:bookmarkEnd w:id="672"/>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673"/>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74"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674"/>
    </w:p>
    <w:p w14:paraId="738C7A23">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4728550">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7"/>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7"/>
              <w:jc w:val="center"/>
              <w:rPr>
                <w:i w:val="0"/>
                <w:iCs w:val="0"/>
                <w:color w:val="auto"/>
                <w:sz w:val="21"/>
                <w:szCs w:val="21"/>
                <w:highlight w:val="none"/>
              </w:rPr>
            </w:pPr>
            <w:r>
              <w:rPr>
                <w:rFonts w:hint="eastAsia"/>
                <w:i w:val="0"/>
                <w:iCs w:val="0"/>
                <w:color w:val="auto"/>
                <w:sz w:val="21"/>
                <w:szCs w:val="21"/>
                <w:highlight w:val="none"/>
              </w:rPr>
              <w:t>单价</w:t>
            </w:r>
          </w:p>
          <w:p w14:paraId="4D8AC9C4">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7"/>
              <w:jc w:val="center"/>
              <w:rPr>
                <w:i w:val="0"/>
                <w:iCs w:val="0"/>
                <w:color w:val="auto"/>
                <w:sz w:val="21"/>
                <w:szCs w:val="21"/>
                <w:highlight w:val="none"/>
              </w:rPr>
            </w:pPr>
            <w:r>
              <w:rPr>
                <w:rFonts w:hint="eastAsia"/>
                <w:i w:val="0"/>
                <w:iCs w:val="0"/>
                <w:color w:val="auto"/>
                <w:sz w:val="21"/>
                <w:szCs w:val="21"/>
                <w:highlight w:val="none"/>
              </w:rPr>
              <w:t>总价</w:t>
            </w:r>
          </w:p>
          <w:p w14:paraId="4637FB3E">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7"/>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7"/>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7"/>
              <w:jc w:val="center"/>
              <w:rPr>
                <w:i w:val="0"/>
                <w:iCs w:val="0"/>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7"/>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7"/>
              <w:jc w:val="center"/>
              <w:rPr>
                <w:i w:val="0"/>
                <w:iCs w:val="0"/>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7"/>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7"/>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7"/>
              <w:jc w:val="center"/>
              <w:rPr>
                <w:i w:val="0"/>
                <w:iCs w:val="0"/>
                <w:color w:val="auto"/>
                <w:sz w:val="21"/>
                <w:szCs w:val="21"/>
                <w:highlight w:val="none"/>
              </w:rPr>
            </w:pPr>
          </w:p>
        </w:tc>
      </w:tr>
    </w:tbl>
    <w:p w14:paraId="2831E0BE">
      <w:pPr>
        <w:spacing w:line="300" w:lineRule="auto"/>
        <w:rPr>
          <w:rFonts w:ascii="Arial" w:hAnsi="Arial" w:cs="Arial"/>
          <w:i w:val="0"/>
          <w:iCs w:val="0"/>
          <w:color w:val="auto"/>
          <w:szCs w:val="21"/>
          <w:highlight w:val="none"/>
        </w:rPr>
      </w:pPr>
    </w:p>
    <w:p w14:paraId="60D44E3F">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7"/>
              <w:jc w:val="center"/>
              <w:rPr>
                <w:i w:val="0"/>
                <w:iCs w:val="0"/>
                <w:color w:val="auto"/>
                <w:sz w:val="21"/>
                <w:szCs w:val="21"/>
                <w:highlight w:val="none"/>
              </w:rPr>
            </w:pPr>
            <w:r>
              <w:rPr>
                <w:rFonts w:hint="eastAsia"/>
                <w:i w:val="0"/>
                <w:iCs w:val="0"/>
                <w:color w:val="auto"/>
                <w:sz w:val="21"/>
                <w:szCs w:val="21"/>
                <w:highlight w:val="none"/>
              </w:rPr>
              <w:t>制造商</w:t>
            </w:r>
          </w:p>
          <w:p w14:paraId="6871D586">
            <w:pPr>
              <w:pStyle w:val="47"/>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7"/>
              <w:jc w:val="center"/>
              <w:rPr>
                <w:i w:val="0"/>
                <w:iCs w:val="0"/>
                <w:color w:val="auto"/>
                <w:sz w:val="21"/>
                <w:szCs w:val="21"/>
                <w:highlight w:val="none"/>
              </w:rPr>
            </w:pPr>
            <w:r>
              <w:rPr>
                <w:rFonts w:hint="eastAsia"/>
                <w:i w:val="0"/>
                <w:iCs w:val="0"/>
                <w:color w:val="auto"/>
                <w:sz w:val="21"/>
                <w:szCs w:val="21"/>
                <w:highlight w:val="none"/>
              </w:rPr>
              <w:t>单价</w:t>
            </w:r>
          </w:p>
          <w:p w14:paraId="09FBCB92">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7"/>
              <w:jc w:val="center"/>
              <w:rPr>
                <w:i w:val="0"/>
                <w:iCs w:val="0"/>
                <w:color w:val="auto"/>
                <w:sz w:val="21"/>
                <w:szCs w:val="21"/>
                <w:highlight w:val="none"/>
              </w:rPr>
            </w:pPr>
            <w:r>
              <w:rPr>
                <w:rFonts w:hint="eastAsia"/>
                <w:i w:val="0"/>
                <w:iCs w:val="0"/>
                <w:color w:val="auto"/>
                <w:sz w:val="21"/>
                <w:szCs w:val="21"/>
                <w:highlight w:val="none"/>
              </w:rPr>
              <w:t>总价</w:t>
            </w:r>
          </w:p>
          <w:p w14:paraId="33CDE01B">
            <w:pPr>
              <w:pStyle w:val="47"/>
              <w:jc w:val="center"/>
              <w:rPr>
                <w:i w:val="0"/>
                <w:iCs w:val="0"/>
                <w:color w:val="auto"/>
                <w:sz w:val="21"/>
                <w:szCs w:val="21"/>
                <w:highlight w:val="none"/>
              </w:rPr>
            </w:pPr>
            <w:r>
              <w:rPr>
                <w:rFonts w:hint="eastAsia"/>
                <w:i w:val="0"/>
                <w:iCs w:val="0"/>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7"/>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7"/>
              <w:jc w:val="center"/>
              <w:rPr>
                <w:i w:val="0"/>
                <w:iCs w:val="0"/>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7"/>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7"/>
              <w:jc w:val="center"/>
              <w:rPr>
                <w:i w:val="0"/>
                <w:iCs w:val="0"/>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7"/>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7"/>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7"/>
              <w:jc w:val="center"/>
              <w:rPr>
                <w:i w:val="0"/>
                <w:iCs w:val="0"/>
                <w:color w:val="auto"/>
                <w:sz w:val="21"/>
                <w:szCs w:val="21"/>
                <w:highlight w:val="none"/>
              </w:rPr>
            </w:pPr>
          </w:p>
        </w:tc>
      </w:tr>
    </w:tbl>
    <w:p w14:paraId="141E07B3">
      <w:pPr>
        <w:spacing w:line="300" w:lineRule="auto"/>
        <w:rPr>
          <w:rFonts w:ascii="Arial" w:hAnsi="Arial" w:cs="Arial"/>
          <w:i w:val="0"/>
          <w:iCs w:val="0"/>
          <w:color w:val="auto"/>
          <w:szCs w:val="21"/>
          <w:highlight w:val="none"/>
        </w:rPr>
      </w:pPr>
    </w:p>
    <w:p w14:paraId="606E5A08">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0FCB6BF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247AFE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75"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675"/>
    </w:p>
    <w:p w14:paraId="17DF8322">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3E31A8EB">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78BC1C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5FCC96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D01E1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CB1DD8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776FE44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A6D844B">
      <w:pPr>
        <w:ind w:right="1008" w:firstLine="4788" w:firstLineChars="1900"/>
        <w:rPr>
          <w:rFonts w:cs="宋体"/>
          <w:i w:val="0"/>
          <w:iCs w:val="0"/>
          <w:color w:val="auto"/>
          <w:spacing w:val="6"/>
          <w:szCs w:val="24"/>
          <w:highlight w:val="none"/>
        </w:rPr>
      </w:pPr>
    </w:p>
    <w:p w14:paraId="165AEE2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83E38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A8C73B">
      <w:pPr>
        <w:ind w:firstLine="504" w:firstLineChars="200"/>
        <w:rPr>
          <w:rFonts w:cs="宋体"/>
          <w:i w:val="0"/>
          <w:iCs w:val="0"/>
          <w:color w:val="auto"/>
          <w:spacing w:val="6"/>
          <w:szCs w:val="24"/>
          <w:highlight w:val="none"/>
        </w:rPr>
      </w:pPr>
    </w:p>
    <w:p w14:paraId="748B4DD4">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30478923">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45259F9">
      <w:pPr>
        <w:rPr>
          <w:rFonts w:cs="宋体"/>
          <w:i w:val="0"/>
          <w:iCs w:val="0"/>
          <w:color w:val="auto"/>
          <w:spacing w:val="6"/>
          <w:sz w:val="21"/>
          <w:szCs w:val="21"/>
          <w:highlight w:val="none"/>
        </w:rPr>
      </w:pPr>
    </w:p>
    <w:p w14:paraId="38D889F8">
      <w:pPr>
        <w:rPr>
          <w:rFonts w:cs="宋体"/>
          <w:i w:val="0"/>
          <w:iCs w:val="0"/>
          <w:color w:val="auto"/>
          <w:spacing w:val="6"/>
          <w:sz w:val="21"/>
          <w:szCs w:val="21"/>
          <w:highlight w:val="none"/>
        </w:rPr>
      </w:pPr>
    </w:p>
    <w:p w14:paraId="501C8029">
      <w:pPr>
        <w:rPr>
          <w:rFonts w:cs="宋体"/>
          <w:i w:val="0"/>
          <w:iCs w:val="0"/>
          <w:color w:val="auto"/>
          <w:spacing w:val="6"/>
          <w:sz w:val="21"/>
          <w:szCs w:val="21"/>
          <w:highlight w:val="none"/>
        </w:rPr>
      </w:pPr>
    </w:p>
    <w:p w14:paraId="325BBB21">
      <w:pPr>
        <w:rPr>
          <w:rFonts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A0B18BB">
      <w:pPr>
        <w:keepNext w:val="0"/>
        <w:keepLines w:val="0"/>
        <w:widowControl/>
        <w:suppressLineNumbers w:val="0"/>
        <w:ind w:firstLine="562" w:firstLineChars="200"/>
        <w:jc w:val="left"/>
        <w:rPr>
          <w:rStyle w:val="33"/>
          <w:rFonts w:hint="eastAsia" w:ascii="宋体" w:hAnsi="宋体" w:eastAsia="宋体" w:cs="宋体"/>
          <w:i w:val="0"/>
          <w:iCs w:val="0"/>
          <w:color w:val="auto"/>
          <w:kern w:val="0"/>
          <w:sz w:val="28"/>
          <w:szCs w:val="28"/>
          <w:highlight w:val="none"/>
          <w:lang w:val="en-US" w:eastAsia="zh-CN" w:bidi="ar"/>
        </w:rPr>
      </w:pPr>
    </w:p>
    <w:p w14:paraId="2318C2EC">
      <w:pPr>
        <w:keepNext w:val="0"/>
        <w:keepLines w:val="0"/>
        <w:widowControl/>
        <w:suppressLineNumbers w:val="0"/>
        <w:ind w:firstLine="482" w:firstLineChars="200"/>
        <w:jc w:val="left"/>
        <w:rPr>
          <w:rStyle w:val="33"/>
          <w:rFonts w:hint="eastAsia" w:ascii="宋体" w:hAnsi="宋体" w:eastAsia="宋体" w:cs="宋体"/>
          <w:i w:val="0"/>
          <w:iCs w:val="0"/>
          <w:color w:val="auto"/>
          <w:kern w:val="0"/>
          <w:sz w:val="28"/>
          <w:szCs w:val="28"/>
          <w:highlight w:val="none"/>
          <w:lang w:val="en-US" w:eastAsia="zh-CN" w:bidi="ar"/>
        </w:rPr>
      </w:pPr>
      <w:r>
        <w:rPr>
          <w:rStyle w:val="33"/>
          <w:rFonts w:hint="eastAsia" w:ascii="宋体" w:hAnsi="宋体" w:eastAsia="宋体" w:cs="宋体"/>
          <w:i w:val="0"/>
          <w:iCs w:val="0"/>
          <w:color w:val="auto"/>
          <w:kern w:val="0"/>
          <w:sz w:val="24"/>
          <w:szCs w:val="24"/>
          <w:highlight w:val="none"/>
          <w:lang w:val="en-US" w:eastAsia="zh-CN" w:bidi="ar"/>
        </w:rPr>
        <w:t>（一）关于</w:t>
      </w:r>
      <w:r>
        <w:rPr>
          <w:rStyle w:val="33"/>
          <w:rFonts w:hint="eastAsia" w:cs="宋体"/>
          <w:i w:val="0"/>
          <w:iCs w:val="0"/>
          <w:color w:val="auto"/>
          <w:kern w:val="0"/>
          <w:sz w:val="24"/>
          <w:szCs w:val="24"/>
          <w:highlight w:val="none"/>
          <w:lang w:val="en-US" w:eastAsia="zh-CN" w:bidi="ar"/>
        </w:rPr>
        <w:t>“</w:t>
      </w:r>
      <w:r>
        <w:rPr>
          <w:rStyle w:val="33"/>
          <w:rFonts w:hint="eastAsia" w:ascii="宋体" w:hAnsi="宋体" w:eastAsia="宋体" w:cs="宋体"/>
          <w:i w:val="0"/>
          <w:iCs w:val="0"/>
          <w:color w:val="auto"/>
          <w:kern w:val="0"/>
          <w:sz w:val="24"/>
          <w:szCs w:val="24"/>
          <w:highlight w:val="none"/>
          <w:lang w:val="en-US" w:eastAsia="zh-CN" w:bidi="ar"/>
        </w:rPr>
        <w:t>中小企业声明函</w:t>
      </w:r>
      <w:r>
        <w:rPr>
          <w:rStyle w:val="33"/>
          <w:rFonts w:hint="eastAsia" w:cs="宋体"/>
          <w:i w:val="0"/>
          <w:iCs w:val="0"/>
          <w:color w:val="auto"/>
          <w:kern w:val="0"/>
          <w:sz w:val="24"/>
          <w:szCs w:val="24"/>
          <w:highlight w:val="none"/>
          <w:lang w:val="en-US" w:eastAsia="zh-CN" w:bidi="ar"/>
        </w:rPr>
        <w:t>”</w:t>
      </w:r>
      <w:r>
        <w:rPr>
          <w:rStyle w:val="33"/>
          <w:rFonts w:hint="eastAsia" w:ascii="宋体" w:hAnsi="宋体" w:eastAsia="宋体" w:cs="宋体"/>
          <w:i w:val="0"/>
          <w:iCs w:val="0"/>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i w:val="0"/>
          <w:iCs w:val="0"/>
          <w:color w:val="auto"/>
          <w:kern w:val="0"/>
          <w:sz w:val="24"/>
          <w:szCs w:val="24"/>
          <w:highlight w:val="none"/>
          <w:lang w:val="en-US" w:eastAsia="zh-CN" w:bidi="ar"/>
        </w:rPr>
      </w:pPr>
      <w:r>
        <w:rPr>
          <w:rStyle w:val="33"/>
          <w:rFonts w:hint="eastAsia" w:ascii="宋体" w:hAnsi="宋体" w:eastAsia="宋体" w:cs="宋体"/>
          <w:i w:val="0"/>
          <w:iCs w:val="0"/>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5309701E">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46E8A2">
      <w:pPr>
        <w:rPr>
          <w:rFonts w:cs="宋体"/>
          <w:i w:val="0"/>
          <w:iCs w:val="0"/>
          <w:color w:val="auto"/>
          <w:spacing w:val="6"/>
          <w:sz w:val="21"/>
          <w:szCs w:val="21"/>
          <w:highlight w:val="none"/>
        </w:rPr>
      </w:pPr>
    </w:p>
    <w:p w14:paraId="6E224C04">
      <w:pPr>
        <w:rPr>
          <w:rFonts w:cs="宋体"/>
          <w:i w:val="0"/>
          <w:iCs w:val="0"/>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43BB2F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i w:val="0"/>
          <w:iCs w:val="0"/>
          <w:color w:val="auto"/>
          <w:sz w:val="24"/>
          <w:szCs w:val="24"/>
          <w:highlight w:val="none"/>
        </w:rPr>
      </w:pPr>
      <w:r>
        <w:rPr>
          <w:rStyle w:val="33"/>
          <w:rFonts w:hint="eastAsia" w:ascii="宋体" w:hAnsi="宋体" w:eastAsia="宋体" w:cs="宋体"/>
          <w:b w:val="0"/>
          <w:i w:val="0"/>
          <w:iCs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i w:val="0"/>
          <w:iCs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i w:val="0"/>
          <w:iCs w:val="0"/>
          <w:color w:val="auto"/>
          <w:sz w:val="24"/>
          <w:szCs w:val="24"/>
          <w:highlight w:val="none"/>
        </w:rPr>
      </w:pPr>
      <w:r>
        <w:rPr>
          <w:rStyle w:val="33"/>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i w:val="0"/>
          <w:iCs w:val="0"/>
          <w:color w:val="auto"/>
          <w:sz w:val="28"/>
          <w:szCs w:val="28"/>
          <w:highlight w:val="none"/>
        </w:rPr>
      </w:pPr>
      <w:r>
        <w:rPr>
          <w:rStyle w:val="33"/>
          <w:rFonts w:hint="eastAsia" w:ascii="宋体" w:hAnsi="宋体" w:eastAsia="宋体" w:cs="宋体"/>
          <w:b/>
          <w:bCs w:val="0"/>
          <w:i w:val="0"/>
          <w:i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3"/>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0B4770A">
      <w:pPr>
        <w:rPr>
          <w:rFonts w:cs="宋体"/>
          <w:i w:val="0"/>
          <w:iCs w:val="0"/>
          <w:color w:val="auto"/>
          <w:spacing w:val="6"/>
          <w:sz w:val="21"/>
          <w:szCs w:val="21"/>
          <w:highlight w:val="none"/>
        </w:rPr>
      </w:pPr>
      <w:bookmarkStart w:id="676"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1AF7C83B">
      <w:pPr>
        <w:rPr>
          <w:rFonts w:hint="eastAsia" w:cs="宋体"/>
          <w:i w:val="0"/>
          <w:iCs w:val="0"/>
          <w:color w:val="auto"/>
          <w:spacing w:val="6"/>
          <w:sz w:val="21"/>
          <w:szCs w:val="21"/>
          <w:highlight w:val="none"/>
        </w:rPr>
      </w:pPr>
    </w:p>
    <w:p w14:paraId="134F6EB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0239E26">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3"/>
          <w:rFonts w:hint="eastAsia" w:ascii="宋体" w:hAnsi="宋体" w:eastAsia="宋体" w:cs="宋体"/>
          <w:b w:val="0"/>
          <w:i w:val="0"/>
          <w:iCs w:val="0"/>
          <w:color w:val="auto"/>
          <w:sz w:val="24"/>
          <w:szCs w:val="24"/>
          <w:highlight w:val="none"/>
        </w:rPr>
      </w:pPr>
      <w:r>
        <w:rPr>
          <w:rStyle w:val="33"/>
          <w:rFonts w:hint="eastAsia" w:ascii="宋体" w:hAnsi="宋体" w:eastAsia="宋体" w:cs="宋体"/>
          <w:b w:val="0"/>
          <w:i w:val="0"/>
          <w:iCs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3"/>
          <w:rFonts w:hint="eastAsia" w:ascii="宋体" w:hAnsi="宋体" w:eastAsia="宋体" w:cs="宋体"/>
          <w:b w:val="0"/>
          <w:bCs w:val="0"/>
          <w:i w:val="0"/>
          <w:iCs w:val="0"/>
          <w:color w:val="auto"/>
          <w:sz w:val="24"/>
          <w:szCs w:val="24"/>
          <w:highlight w:val="none"/>
        </w:rPr>
        <w:t>       </w:t>
      </w:r>
      <w:r>
        <w:rPr>
          <w:rStyle w:val="33"/>
          <w:rFonts w:hint="eastAsia" w:cs="宋体"/>
          <w:b w:val="0"/>
          <w:bCs w:val="0"/>
          <w:i w:val="0"/>
          <w:iCs w:val="0"/>
          <w:color w:val="auto"/>
          <w:sz w:val="24"/>
          <w:szCs w:val="24"/>
          <w:highlight w:val="none"/>
          <w:lang w:val="en-US" w:eastAsia="zh-CN"/>
        </w:rPr>
        <w:t xml:space="preserve">                            </w:t>
      </w:r>
      <w:r>
        <w:rPr>
          <w:rStyle w:val="33"/>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w:t>
      </w:r>
      <w:r>
        <w:rPr>
          <w:rStyle w:val="33"/>
          <w:rFonts w:hint="eastAsia" w:cs="宋体"/>
          <w:b w:val="0"/>
          <w:bCs w:val="0"/>
          <w:i w:val="0"/>
          <w:iCs w:val="0"/>
          <w:color w:val="auto"/>
          <w:sz w:val="24"/>
          <w:szCs w:val="24"/>
          <w:highlight w:val="none"/>
          <w:lang w:val="en-US" w:eastAsia="zh-CN"/>
        </w:rPr>
        <w:t xml:space="preserve">     </w:t>
      </w:r>
      <w:r>
        <w:rPr>
          <w:rStyle w:val="33"/>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56C175D4">
      <w:pPr>
        <w:rPr>
          <w:rFonts w:hint="eastAsia" w:cs="宋体"/>
          <w:i w:val="0"/>
          <w:iCs w:val="0"/>
          <w:color w:val="auto"/>
          <w:spacing w:val="6"/>
          <w:sz w:val="21"/>
          <w:szCs w:val="21"/>
          <w:highlight w:val="none"/>
          <w:lang w:val="en-US" w:eastAsia="zh-CN"/>
        </w:rPr>
      </w:pPr>
    </w:p>
    <w:p w14:paraId="04253368">
      <w:pPr>
        <w:rPr>
          <w:rFonts w:hint="eastAsia" w:cs="宋体"/>
          <w:i w:val="0"/>
          <w:iCs w:val="0"/>
          <w:color w:val="auto"/>
          <w:spacing w:val="6"/>
          <w:sz w:val="21"/>
          <w:szCs w:val="21"/>
          <w:highlight w:val="none"/>
          <w:lang w:val="en-US" w:eastAsia="zh-CN"/>
        </w:rPr>
      </w:pPr>
    </w:p>
    <w:p w14:paraId="0C202F82">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197435F7">
      <w:pPr>
        <w:pStyle w:val="17"/>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lang w:eastAsia="zh-CN"/>
        </w:rPr>
      </w:pPr>
      <w:r>
        <w:rPr>
          <w:rStyle w:val="33"/>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i w:val="0"/>
          <w:iCs w:val="0"/>
          <w:color w:val="auto"/>
          <w:sz w:val="24"/>
          <w:szCs w:val="24"/>
          <w:highlight w:val="none"/>
          <w:lang w:eastAsia="zh-CN"/>
        </w:rPr>
        <w:t>，</w:t>
      </w:r>
      <w:r>
        <w:rPr>
          <w:rStyle w:val="33"/>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lang w:eastAsia="zh-CN"/>
        </w:rPr>
      </w:pPr>
      <w:r>
        <w:rPr>
          <w:rStyle w:val="33"/>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lang w:eastAsia="zh-CN"/>
        </w:rPr>
      </w:pPr>
      <w:r>
        <w:rPr>
          <w:rStyle w:val="33"/>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3"/>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2C0B2223">
      <w:pPr>
        <w:rPr>
          <w:rFonts w:hint="eastAsia" w:cs="宋体"/>
          <w:i w:val="0"/>
          <w:iCs w:val="0"/>
          <w:color w:val="auto"/>
          <w:spacing w:val="6"/>
          <w:sz w:val="24"/>
          <w:szCs w:val="24"/>
          <w:highlight w:val="none"/>
          <w:lang w:val="en-US" w:eastAsia="zh-CN"/>
        </w:rPr>
      </w:pPr>
    </w:p>
    <w:p w14:paraId="5D736742">
      <w:pPr>
        <w:rPr>
          <w:rFonts w:hint="eastAsia" w:cs="宋体"/>
          <w:i w:val="0"/>
          <w:iCs w:val="0"/>
          <w:color w:val="auto"/>
          <w:spacing w:val="6"/>
          <w:sz w:val="24"/>
          <w:szCs w:val="24"/>
          <w:highlight w:val="none"/>
          <w:lang w:val="en-US" w:eastAsia="zh-CN"/>
        </w:rPr>
      </w:pPr>
    </w:p>
    <w:p w14:paraId="226ECDE6">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14431C70">
      <w:pPr>
        <w:pStyle w:val="17"/>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18C696D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676"/>
    <w:p w14:paraId="5D4F19F2">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639FE59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2C3D834F">
      <w:pPr>
        <w:rPr>
          <w:rFonts w:cs="仿宋_GB2312"/>
          <w:b/>
          <w:i w:val="0"/>
          <w:iCs w:val="0"/>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7"/>
        <w:spacing w:line="360" w:lineRule="auto"/>
        <w:jc w:val="center"/>
        <w:rPr>
          <w:rFonts w:hint="eastAsia" w:ascii="宋体" w:hAnsi="宋体" w:eastAsia="宋体" w:cs="宋体"/>
          <w:b/>
          <w:bCs w:val="0"/>
          <w:i w:val="0"/>
          <w:iCs w:val="0"/>
          <w:color w:val="auto"/>
          <w:sz w:val="32"/>
          <w:szCs w:val="32"/>
          <w:highlight w:val="none"/>
        </w:rPr>
      </w:pPr>
    </w:p>
    <w:p w14:paraId="3EAA5E2A">
      <w:pPr>
        <w:pStyle w:val="17"/>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22DEAA2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8A830B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C7FB09E">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2F7A202">
      <w:pPr>
        <w:widowControl/>
        <w:spacing w:before="100" w:beforeAutospacing="1" w:after="100" w:afterAutospacing="1"/>
        <w:rPr>
          <w:rFonts w:ascii="Arial" w:hAnsi="Arial" w:cs="Arial"/>
          <w:i w:val="0"/>
          <w:iCs w:val="0"/>
          <w:color w:val="auto"/>
          <w:sz w:val="21"/>
          <w:szCs w:val="21"/>
          <w:highlight w:val="none"/>
        </w:rPr>
      </w:pPr>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77" w:name="_Toc163492941"/>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77"/>
    </w:p>
    <w:p w14:paraId="57F303A4">
      <w:pPr>
        <w:pStyle w:val="40"/>
        <w:numPr>
          <w:ilvl w:val="0"/>
          <w:numId w:val="0"/>
        </w:numPr>
        <w:ind w:left="420" w:leftChars="0" w:hanging="420" w:firstLineChars="0"/>
        <w:jc w:val="center"/>
        <w:rPr>
          <w:rFonts w:hint="eastAsia"/>
          <w:b/>
          <w:bCs/>
          <w:i w:val="0"/>
          <w:iCs w:val="0"/>
          <w:color w:val="auto"/>
          <w:sz w:val="32"/>
          <w:szCs w:val="32"/>
          <w:highlight w:val="none"/>
        </w:rPr>
      </w:pPr>
    </w:p>
    <w:p w14:paraId="091B47EA">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415F309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78" w:name="_Toc11970"/>
      <w:bookmarkStart w:id="679" w:name="_Toc163492942"/>
      <w:r>
        <w:rPr>
          <w:rFonts w:hint="eastAsia" w:cstheme="majorBidi"/>
          <w:b/>
          <w:bCs/>
          <w:i w:val="0"/>
          <w:iCs w:val="0"/>
          <w:color w:val="auto"/>
          <w:kern w:val="2"/>
          <w:sz w:val="28"/>
          <w:szCs w:val="28"/>
          <w:highlight w:val="none"/>
          <w:lang w:val="en-US" w:eastAsia="zh-CN" w:bidi="ar-SA"/>
        </w:rPr>
        <w:t>五、不参与围标串标承诺书</w:t>
      </w:r>
      <w:bookmarkEnd w:id="678"/>
    </w:p>
    <w:p w14:paraId="1FE71F6D">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2DC5E9C8">
      <w:pPr>
        <w:rPr>
          <w:rFonts w:hint="eastAsia"/>
          <w:i w:val="0"/>
          <w:iCs w:val="0"/>
          <w:color w:val="auto"/>
          <w:highlight w:val="none"/>
          <w:lang w:val="en-US" w:eastAsia="zh-CN"/>
        </w:rPr>
      </w:pPr>
      <w:r>
        <w:rPr>
          <w:rFonts w:hint="eastAsia"/>
          <w:i w:val="0"/>
          <w:iCs w:val="0"/>
          <w:color w:val="auto"/>
          <w:highlight w:val="none"/>
          <w:lang w:val="en-US" w:eastAsia="zh-CN"/>
        </w:rPr>
        <w:t>  </w:t>
      </w:r>
    </w:p>
    <w:p w14:paraId="338C56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0FD000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5E3346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13CE2D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21D04E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2AF251D5">
      <w:pPr>
        <w:pStyle w:val="13"/>
        <w:rPr>
          <w:rFonts w:hint="eastAsia"/>
          <w:i w:val="0"/>
          <w:iCs w:val="0"/>
          <w:color w:val="auto"/>
          <w:highlight w:val="none"/>
          <w:lang w:val="en-US" w:eastAsia="zh-CN"/>
        </w:rPr>
      </w:pPr>
    </w:p>
    <w:p w14:paraId="3F7EEDEF">
      <w:pPr>
        <w:spacing w:line="560" w:lineRule="exact"/>
        <w:rPr>
          <w:rFonts w:hint="eastAsia" w:ascii="宋体" w:hAnsi="宋体" w:eastAsia="宋体" w:cs="宋体"/>
          <w:i w:val="0"/>
          <w:iCs w:val="0"/>
          <w:color w:val="auto"/>
          <w:kern w:val="0"/>
          <w:sz w:val="24"/>
          <w:szCs w:val="24"/>
          <w:highlight w:val="none"/>
        </w:rPr>
      </w:pPr>
    </w:p>
    <w:p w14:paraId="663E933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7D2617C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7156FA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5EFB222">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3"/>
        <w:rPr>
          <w:rFonts w:hint="eastAsia"/>
          <w:i w:val="0"/>
          <w:iCs w:val="0"/>
          <w:color w:val="auto"/>
          <w:highlight w:val="none"/>
          <w:lang w:val="en-US" w:eastAsia="zh-CN"/>
        </w:rPr>
      </w:pPr>
    </w:p>
    <w:p w14:paraId="6FC519D1">
      <w:pPr>
        <w:pStyle w:val="13"/>
        <w:rPr>
          <w:rFonts w:hint="eastAsia"/>
          <w:i w:val="0"/>
          <w:iCs w:val="0"/>
          <w:color w:val="auto"/>
          <w:highlight w:val="none"/>
          <w:lang w:val="en-US" w:eastAsia="zh-CN"/>
        </w:rPr>
      </w:pPr>
    </w:p>
    <w:p w14:paraId="7500053D">
      <w:pPr>
        <w:pStyle w:val="13"/>
        <w:rPr>
          <w:rFonts w:hint="eastAsia"/>
          <w:i w:val="0"/>
          <w:iCs w:val="0"/>
          <w:color w:val="auto"/>
          <w:highlight w:val="none"/>
          <w:lang w:val="en-US" w:eastAsia="zh-CN"/>
        </w:rPr>
      </w:pPr>
    </w:p>
    <w:p w14:paraId="5BF64493">
      <w:pPr>
        <w:pStyle w:val="13"/>
        <w:rPr>
          <w:rFonts w:hint="eastAsia"/>
          <w:i w:val="0"/>
          <w:iCs w:val="0"/>
          <w:color w:val="auto"/>
          <w:highlight w:val="none"/>
          <w:lang w:val="en-US" w:eastAsia="zh-CN"/>
        </w:rPr>
      </w:pPr>
    </w:p>
    <w:p w14:paraId="5CA01A8B">
      <w:pPr>
        <w:pStyle w:val="13"/>
        <w:rPr>
          <w:rFonts w:hint="eastAsia"/>
          <w:i w:val="0"/>
          <w:iCs w:val="0"/>
          <w:color w:val="auto"/>
          <w:highlight w:val="none"/>
          <w:lang w:val="en-US" w:eastAsia="zh-CN"/>
        </w:rPr>
      </w:pPr>
    </w:p>
    <w:p w14:paraId="029F743D">
      <w:pPr>
        <w:pStyle w:val="13"/>
        <w:rPr>
          <w:rFonts w:hint="eastAsia"/>
          <w:i w:val="0"/>
          <w:iCs w:val="0"/>
          <w:color w:val="auto"/>
          <w:highlight w:val="none"/>
          <w:lang w:val="en-US" w:eastAsia="zh-CN"/>
        </w:rPr>
      </w:pPr>
    </w:p>
    <w:p w14:paraId="41587146">
      <w:pPr>
        <w:pStyle w:val="13"/>
        <w:rPr>
          <w:rFonts w:hint="eastAsia"/>
          <w:i w:val="0"/>
          <w:iCs w:val="0"/>
          <w:color w:val="auto"/>
          <w:highlight w:val="none"/>
          <w:lang w:val="en-US" w:eastAsia="zh-CN"/>
        </w:rPr>
      </w:pPr>
    </w:p>
    <w:p w14:paraId="34406338">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679"/>
    <w:p w14:paraId="70C7BF70">
      <w:pPr>
        <w:rPr>
          <w:rFonts w:hint="eastAsia" w:cstheme="majorBidi"/>
          <w:b/>
          <w:bCs/>
          <w:i w:val="0"/>
          <w:iCs w:val="0"/>
          <w:color w:val="auto"/>
          <w:kern w:val="2"/>
          <w:sz w:val="28"/>
          <w:szCs w:val="28"/>
          <w:highlight w:val="none"/>
          <w:lang w:val="en-US" w:eastAsia="zh-CN" w:bidi="ar-SA"/>
        </w:rPr>
      </w:pPr>
      <w:bookmarkStart w:id="680" w:name="_Toc6611"/>
      <w:r>
        <w:rPr>
          <w:rFonts w:hint="eastAsia" w:cstheme="majorBidi"/>
          <w:b/>
          <w:bCs/>
          <w:i w:val="0"/>
          <w:iCs w:val="0"/>
          <w:color w:val="auto"/>
          <w:kern w:val="2"/>
          <w:sz w:val="28"/>
          <w:szCs w:val="28"/>
          <w:highlight w:val="none"/>
          <w:lang w:val="en-US" w:eastAsia="zh-CN" w:bidi="ar-SA"/>
        </w:rPr>
        <w:br w:type="page"/>
      </w:r>
    </w:p>
    <w:p w14:paraId="2F6D172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eastAsia" w:cstheme="majorBidi"/>
          <w:b/>
          <w:bCs/>
          <w:i w:val="0"/>
          <w:iCs w:val="0"/>
          <w:color w:val="auto"/>
          <w:kern w:val="2"/>
          <w:sz w:val="28"/>
          <w:szCs w:val="28"/>
          <w:highlight w:val="none"/>
          <w:lang w:val="zh-CN" w:eastAsia="zh-CN" w:bidi="ar-SA"/>
        </w:rPr>
      </w:pPr>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680"/>
    </w:p>
    <w:p w14:paraId="0C24F0AE">
      <w:pPr>
        <w:pStyle w:val="36"/>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C2C3E83">
      <w:pPr>
        <w:pStyle w:val="36"/>
        <w:rPr>
          <w:rFonts w:hint="eastAsia"/>
          <w:i w:val="0"/>
          <w:iCs w:val="0"/>
          <w:color w:val="auto"/>
          <w:highlight w:val="none"/>
        </w:rPr>
      </w:pPr>
    </w:p>
    <w:p w14:paraId="58A36194">
      <w:pPr>
        <w:pStyle w:val="36"/>
        <w:rPr>
          <w:rFonts w:hint="eastAsia"/>
          <w:i w:val="0"/>
          <w:iCs w:val="0"/>
          <w:color w:val="auto"/>
          <w:highlight w:val="none"/>
        </w:rPr>
      </w:pPr>
    </w:p>
    <w:p w14:paraId="3553B395">
      <w:pPr>
        <w:pStyle w:val="36"/>
        <w:rPr>
          <w:rFonts w:hint="eastAsia"/>
          <w:i w:val="0"/>
          <w:iCs w:val="0"/>
          <w:color w:val="auto"/>
          <w:highlight w:val="none"/>
        </w:rPr>
      </w:pPr>
    </w:p>
    <w:p w14:paraId="49D404FC">
      <w:pPr>
        <w:pStyle w:val="36"/>
        <w:rPr>
          <w:rFonts w:hint="eastAsia"/>
          <w:i w:val="0"/>
          <w:iCs w:val="0"/>
          <w:color w:val="auto"/>
          <w:highlight w:val="none"/>
        </w:rPr>
      </w:pPr>
    </w:p>
    <w:p w14:paraId="4B98E4B6">
      <w:pPr>
        <w:pStyle w:val="36"/>
        <w:rPr>
          <w:rFonts w:hint="eastAsia"/>
          <w:i w:val="0"/>
          <w:iCs w:val="0"/>
          <w:color w:val="auto"/>
          <w:highlight w:val="none"/>
        </w:rPr>
      </w:pPr>
    </w:p>
    <w:p w14:paraId="737FEDD3">
      <w:pPr>
        <w:pStyle w:val="36"/>
        <w:rPr>
          <w:rFonts w:hint="eastAsia"/>
          <w:i w:val="0"/>
          <w:iCs w:val="0"/>
          <w:color w:val="auto"/>
          <w:highlight w:val="none"/>
        </w:rPr>
      </w:pPr>
    </w:p>
    <w:p w14:paraId="1C876135">
      <w:pPr>
        <w:pStyle w:val="36"/>
        <w:rPr>
          <w:rFonts w:hint="eastAsia"/>
          <w:i w:val="0"/>
          <w:iCs w:val="0"/>
          <w:color w:val="auto"/>
          <w:highlight w:val="none"/>
        </w:rPr>
      </w:pPr>
    </w:p>
    <w:p w14:paraId="7E85C842">
      <w:pPr>
        <w:pStyle w:val="36"/>
        <w:rPr>
          <w:rFonts w:hint="eastAsia"/>
          <w:i w:val="0"/>
          <w:iCs w:val="0"/>
          <w:color w:val="auto"/>
          <w:highlight w:val="none"/>
        </w:rPr>
      </w:pPr>
    </w:p>
    <w:p w14:paraId="4CBE3B0D">
      <w:pPr>
        <w:pStyle w:val="36"/>
        <w:rPr>
          <w:rFonts w:hint="eastAsia"/>
          <w:i w:val="0"/>
          <w:iCs w:val="0"/>
          <w:color w:val="auto"/>
          <w:highlight w:val="none"/>
        </w:rPr>
      </w:pPr>
    </w:p>
    <w:p w14:paraId="2E6E451F">
      <w:pPr>
        <w:pStyle w:val="36"/>
        <w:rPr>
          <w:rFonts w:hint="eastAsia"/>
          <w:i w:val="0"/>
          <w:iCs w:val="0"/>
          <w:color w:val="auto"/>
          <w:highlight w:val="none"/>
        </w:rPr>
      </w:pPr>
    </w:p>
    <w:p w14:paraId="38DC2C55">
      <w:pPr>
        <w:pStyle w:val="36"/>
        <w:rPr>
          <w:rFonts w:hint="eastAsia"/>
          <w:i w:val="0"/>
          <w:iCs w:val="0"/>
          <w:color w:val="auto"/>
          <w:highlight w:val="none"/>
        </w:rPr>
      </w:pPr>
    </w:p>
    <w:p w14:paraId="04DAFD3C">
      <w:pPr>
        <w:pStyle w:val="36"/>
        <w:rPr>
          <w:rFonts w:hint="eastAsia"/>
          <w:i w:val="0"/>
          <w:iCs w:val="0"/>
          <w:color w:val="auto"/>
          <w:highlight w:val="none"/>
        </w:rPr>
      </w:pPr>
    </w:p>
    <w:p w14:paraId="51E24CDC">
      <w:pPr>
        <w:pStyle w:val="36"/>
        <w:rPr>
          <w:rFonts w:hint="eastAsia"/>
          <w:i w:val="0"/>
          <w:iCs w:val="0"/>
          <w:color w:val="auto"/>
          <w:highlight w:val="none"/>
        </w:rPr>
      </w:pPr>
    </w:p>
    <w:p w14:paraId="1AC1942E">
      <w:pPr>
        <w:pStyle w:val="36"/>
        <w:rPr>
          <w:rFonts w:hint="eastAsia"/>
          <w:i w:val="0"/>
          <w:iCs w:val="0"/>
          <w:color w:val="auto"/>
          <w:highlight w:val="none"/>
        </w:rPr>
      </w:pPr>
    </w:p>
    <w:p w14:paraId="4722E259">
      <w:pPr>
        <w:pStyle w:val="36"/>
        <w:rPr>
          <w:rFonts w:hint="eastAsia"/>
          <w:i w:val="0"/>
          <w:iCs w:val="0"/>
          <w:color w:val="auto"/>
          <w:highlight w:val="none"/>
        </w:rPr>
      </w:pPr>
    </w:p>
    <w:p w14:paraId="07033BD3">
      <w:pPr>
        <w:pStyle w:val="36"/>
        <w:rPr>
          <w:rFonts w:hint="eastAsia"/>
          <w:i w:val="0"/>
          <w:iCs w:val="0"/>
          <w:color w:val="auto"/>
          <w:highlight w:val="none"/>
        </w:rPr>
      </w:pPr>
    </w:p>
    <w:p w14:paraId="6E1D094D">
      <w:pPr>
        <w:pStyle w:val="36"/>
        <w:rPr>
          <w:rFonts w:hint="eastAsia"/>
          <w:i w:val="0"/>
          <w:iCs w:val="0"/>
          <w:color w:val="auto"/>
          <w:highlight w:val="none"/>
        </w:rPr>
      </w:pPr>
    </w:p>
    <w:p w14:paraId="23B0DB54">
      <w:pPr>
        <w:pStyle w:val="36"/>
        <w:rPr>
          <w:rFonts w:hint="eastAsia"/>
          <w:i w:val="0"/>
          <w:iCs w:val="0"/>
          <w:color w:val="auto"/>
          <w:highlight w:val="none"/>
        </w:rPr>
      </w:pPr>
    </w:p>
    <w:p w14:paraId="07159DF6">
      <w:pPr>
        <w:pStyle w:val="36"/>
        <w:rPr>
          <w:rFonts w:hint="eastAsia"/>
          <w:i w:val="0"/>
          <w:iCs w:val="0"/>
          <w:color w:val="auto"/>
          <w:highlight w:val="none"/>
        </w:rPr>
      </w:pPr>
    </w:p>
    <w:p w14:paraId="44B3A5AA">
      <w:pPr>
        <w:pStyle w:val="36"/>
        <w:rPr>
          <w:rFonts w:hint="eastAsia"/>
          <w:i w:val="0"/>
          <w:iCs w:val="0"/>
          <w:color w:val="auto"/>
          <w:highlight w:val="none"/>
        </w:rPr>
      </w:pPr>
    </w:p>
    <w:p w14:paraId="05BB178A">
      <w:pPr>
        <w:pStyle w:val="36"/>
        <w:rPr>
          <w:rFonts w:hint="eastAsia"/>
          <w:i w:val="0"/>
          <w:iCs w:val="0"/>
          <w:color w:val="auto"/>
          <w:highlight w:val="none"/>
        </w:rPr>
      </w:pPr>
    </w:p>
    <w:p w14:paraId="0E7980AB">
      <w:pPr>
        <w:pStyle w:val="36"/>
        <w:rPr>
          <w:rFonts w:hint="eastAsia"/>
          <w:i w:val="0"/>
          <w:iCs w:val="0"/>
          <w:color w:val="auto"/>
          <w:highlight w:val="none"/>
        </w:rPr>
      </w:pPr>
    </w:p>
    <w:p w14:paraId="5A09B930">
      <w:pPr>
        <w:pStyle w:val="36"/>
        <w:rPr>
          <w:rFonts w:hint="eastAsia"/>
          <w:i w:val="0"/>
          <w:iCs w:val="0"/>
          <w:color w:val="auto"/>
          <w:highlight w:val="none"/>
        </w:rPr>
      </w:pPr>
    </w:p>
    <w:p w14:paraId="3FB1F62E">
      <w:pPr>
        <w:pStyle w:val="36"/>
        <w:rPr>
          <w:rFonts w:hint="eastAsia"/>
          <w:i w:val="0"/>
          <w:iCs w:val="0"/>
          <w:color w:val="auto"/>
          <w:highlight w:val="none"/>
        </w:rPr>
      </w:pPr>
    </w:p>
    <w:p w14:paraId="674D4B47">
      <w:pPr>
        <w:pStyle w:val="36"/>
        <w:rPr>
          <w:rFonts w:hint="eastAsia"/>
          <w:i w:val="0"/>
          <w:iCs w:val="0"/>
          <w:color w:val="auto"/>
          <w:highlight w:val="none"/>
        </w:rPr>
      </w:pPr>
    </w:p>
    <w:p w14:paraId="29F4C723">
      <w:pPr>
        <w:pStyle w:val="36"/>
        <w:rPr>
          <w:rFonts w:hint="eastAsia"/>
          <w:i w:val="0"/>
          <w:iCs w:val="0"/>
          <w:color w:val="auto"/>
          <w:highlight w:val="none"/>
        </w:rPr>
      </w:pPr>
    </w:p>
    <w:p w14:paraId="1047D3EE">
      <w:pPr>
        <w:pStyle w:val="10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FC23E9A">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662B9CA2">
      <w:pPr>
        <w:pStyle w:val="2"/>
        <w:bidi w:val="0"/>
        <w:spacing w:line="240" w:lineRule="auto"/>
        <w:jc w:val="center"/>
        <w:rPr>
          <w:rFonts w:hint="eastAsia"/>
          <w:color w:val="auto"/>
          <w:sz w:val="72"/>
          <w:szCs w:val="72"/>
          <w:highlight w:val="none"/>
          <w:lang w:val="en-US" w:eastAsia="zh-CN"/>
        </w:rPr>
      </w:pPr>
      <w:bookmarkStart w:id="681" w:name="_Toc20777"/>
    </w:p>
    <w:p w14:paraId="0F2A8793">
      <w:pPr>
        <w:pStyle w:val="2"/>
        <w:bidi w:val="0"/>
        <w:spacing w:line="240" w:lineRule="auto"/>
        <w:jc w:val="center"/>
        <w:rPr>
          <w:color w:val="auto"/>
          <w:sz w:val="72"/>
          <w:szCs w:val="72"/>
          <w:highlight w:val="none"/>
        </w:rPr>
      </w:pPr>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681"/>
    </w:p>
    <w:p w14:paraId="383861DE">
      <w:pPr>
        <w:pStyle w:val="2"/>
        <w:bidi w:val="0"/>
        <w:spacing w:line="240" w:lineRule="auto"/>
        <w:rPr>
          <w:rFonts w:hint="eastAsia"/>
          <w:color w:val="auto"/>
          <w:sz w:val="72"/>
          <w:szCs w:val="72"/>
          <w:highlight w:val="none"/>
          <w:lang w:val="en-US" w:eastAsia="zh-CN"/>
        </w:rPr>
      </w:pPr>
      <w:bookmarkStart w:id="682" w:name="_Toc25659"/>
      <w:r>
        <w:rPr>
          <w:rFonts w:hint="eastAsia"/>
          <w:color w:val="auto"/>
          <w:sz w:val="72"/>
          <w:szCs w:val="72"/>
          <w:highlight w:val="none"/>
          <w:lang w:val="en-US" w:eastAsia="zh-CN"/>
        </w:rPr>
        <w:t>报价文件</w:t>
      </w:r>
      <w:bookmarkEnd w:id="682"/>
    </w:p>
    <w:p w14:paraId="213DD66C">
      <w:pPr>
        <w:autoSpaceDE w:val="0"/>
        <w:autoSpaceDN w:val="0"/>
        <w:adjustRightInd w:val="0"/>
        <w:jc w:val="center"/>
        <w:rPr>
          <w:rFonts w:hint="eastAsia" w:eastAsia="宋体"/>
          <w:i w:val="0"/>
          <w:iCs w:val="0"/>
          <w:color w:val="auto"/>
          <w:sz w:val="36"/>
          <w:szCs w:val="36"/>
          <w:highlight w:val="none"/>
          <w:lang w:eastAsia="zh-CN"/>
        </w:rPr>
      </w:pPr>
    </w:p>
    <w:p w14:paraId="798A956E">
      <w:pPr>
        <w:pStyle w:val="3"/>
        <w:rPr>
          <w:i w:val="0"/>
          <w:iCs w:val="0"/>
          <w:color w:val="auto"/>
          <w:sz w:val="21"/>
          <w:szCs w:val="21"/>
          <w:highlight w:val="none"/>
        </w:rPr>
      </w:pPr>
    </w:p>
    <w:p w14:paraId="24B6A268">
      <w:pPr>
        <w:rPr>
          <w:i w:val="0"/>
          <w:iCs w:val="0"/>
          <w:color w:val="auto"/>
          <w:sz w:val="21"/>
          <w:szCs w:val="21"/>
          <w:highlight w:val="none"/>
        </w:rPr>
      </w:pPr>
    </w:p>
    <w:p w14:paraId="3DC104B3">
      <w:pPr>
        <w:rPr>
          <w:i w:val="0"/>
          <w:iCs w:val="0"/>
          <w:color w:val="auto"/>
          <w:highlight w:val="none"/>
        </w:rPr>
      </w:pPr>
    </w:p>
    <w:p w14:paraId="74A7A117">
      <w:pPr>
        <w:autoSpaceDE w:val="0"/>
        <w:autoSpaceDN w:val="0"/>
        <w:adjustRightInd w:val="0"/>
        <w:rPr>
          <w:i w:val="0"/>
          <w:iCs w:val="0"/>
          <w:color w:val="auto"/>
          <w:sz w:val="21"/>
          <w:szCs w:val="21"/>
          <w:highlight w:val="none"/>
        </w:rPr>
      </w:pPr>
    </w:p>
    <w:p w14:paraId="6EE89269">
      <w:pPr>
        <w:autoSpaceDE w:val="0"/>
        <w:autoSpaceDN w:val="0"/>
        <w:adjustRightInd w:val="0"/>
        <w:rPr>
          <w:i w:val="0"/>
          <w:iCs w:val="0"/>
          <w:color w:val="auto"/>
          <w:sz w:val="21"/>
          <w:szCs w:val="21"/>
          <w:highlight w:val="none"/>
        </w:rPr>
      </w:pPr>
    </w:p>
    <w:p w14:paraId="6F475132">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173F70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01680F9">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3B6644C">
      <w:pPr>
        <w:ind w:left="840" w:firstLine="420"/>
        <w:rPr>
          <w:b/>
          <w:bCs/>
          <w:i w:val="0"/>
          <w:iCs w:val="0"/>
          <w:color w:val="auto"/>
          <w:sz w:val="28"/>
          <w:szCs w:val="28"/>
          <w:highlight w:val="none"/>
        </w:rPr>
      </w:pPr>
    </w:p>
    <w:p w14:paraId="17D47AB2">
      <w:pPr>
        <w:ind w:left="840" w:firstLine="420"/>
        <w:rPr>
          <w:b/>
          <w:bCs/>
          <w:i w:val="0"/>
          <w:iCs w:val="0"/>
          <w:color w:val="auto"/>
          <w:sz w:val="28"/>
          <w:szCs w:val="28"/>
          <w:highlight w:val="none"/>
        </w:rPr>
      </w:pPr>
    </w:p>
    <w:p w14:paraId="189AF4A8">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5A6B7717">
      <w:pPr>
        <w:rPr>
          <w:rFonts w:hint="eastAsia" w:cstheme="majorBidi"/>
          <w:b/>
          <w:bCs/>
          <w:i w:val="0"/>
          <w:iCs w:val="0"/>
          <w:color w:val="auto"/>
          <w:kern w:val="2"/>
          <w:sz w:val="32"/>
          <w:szCs w:val="32"/>
          <w:highlight w:val="none"/>
          <w:lang w:val="en-US" w:eastAsia="zh-CN" w:bidi="ar-SA"/>
        </w:rPr>
      </w:pPr>
      <w:r>
        <w:rPr>
          <w:i w:val="0"/>
          <w:iCs w:val="0"/>
          <w:color w:val="auto"/>
          <w:highlight w:val="none"/>
          <w:lang w:val="zh-CN"/>
        </w:rPr>
        <w:br w:type="page"/>
      </w: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83" w:name="_Toc22453"/>
      <w:r>
        <w:rPr>
          <w:rFonts w:hint="eastAsia" w:cstheme="majorBidi"/>
          <w:b/>
          <w:bCs/>
          <w:i w:val="0"/>
          <w:iCs w:val="0"/>
          <w:color w:val="auto"/>
          <w:kern w:val="2"/>
          <w:sz w:val="32"/>
          <w:szCs w:val="32"/>
          <w:highlight w:val="none"/>
          <w:lang w:val="en-US" w:eastAsia="zh-CN" w:bidi="ar-SA"/>
        </w:rPr>
        <w:t>一、报价一览表</w:t>
      </w:r>
      <w:bookmarkEnd w:id="683"/>
    </w:p>
    <w:p w14:paraId="2AB3D72A">
      <w:pPr>
        <w:spacing w:line="300" w:lineRule="auto"/>
        <w:rPr>
          <w:rFonts w:cs="仿宋_GB2312"/>
          <w:i w:val="0"/>
          <w:iCs w:val="0"/>
          <w:color w:val="auto"/>
          <w:szCs w:val="24"/>
          <w:highlight w:val="none"/>
        </w:rPr>
      </w:pPr>
    </w:p>
    <w:p w14:paraId="2E702B28">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573A0361">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5D10FF2E">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2161" w:type="dxa"/>
            <w:vAlign w:val="center"/>
          </w:tcPr>
          <w:p w14:paraId="48CC1886">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期限</w:t>
            </w:r>
          </w:p>
        </w:tc>
        <w:tc>
          <w:tcPr>
            <w:tcW w:w="2611" w:type="dxa"/>
            <w:vAlign w:val="center"/>
          </w:tcPr>
          <w:p w14:paraId="620875ED">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i w:val="0"/>
                <w:iCs w:val="0"/>
                <w:color w:val="auto"/>
                <w:sz w:val="28"/>
                <w:highlight w:val="none"/>
              </w:rPr>
            </w:pPr>
          </w:p>
        </w:tc>
        <w:tc>
          <w:tcPr>
            <w:tcW w:w="2352" w:type="dxa"/>
            <w:vAlign w:val="center"/>
          </w:tcPr>
          <w:p w14:paraId="5670501B">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5238C712">
            <w:pPr>
              <w:jc w:val="left"/>
              <w:rPr>
                <w:i w:val="0"/>
                <w:iCs w:val="0"/>
                <w:color w:val="auto"/>
                <w:sz w:val="28"/>
                <w:highlight w:val="none"/>
              </w:rPr>
            </w:pPr>
            <w:r>
              <w:rPr>
                <w:rFonts w:hint="eastAsia"/>
                <w:i w:val="0"/>
                <w:iCs w:val="0"/>
                <w:color w:val="auto"/>
                <w:szCs w:val="21"/>
                <w:highlight w:val="none"/>
                <w:lang w:val="en-US" w:eastAsia="zh-CN"/>
              </w:rPr>
              <w:t>大写：</w:t>
            </w:r>
          </w:p>
        </w:tc>
        <w:tc>
          <w:tcPr>
            <w:tcW w:w="2161" w:type="dxa"/>
            <w:vAlign w:val="center"/>
          </w:tcPr>
          <w:p w14:paraId="3409D243">
            <w:pPr>
              <w:jc w:val="center"/>
              <w:rPr>
                <w:i w:val="0"/>
                <w:iCs w:val="0"/>
                <w:color w:val="auto"/>
                <w:sz w:val="28"/>
                <w:highlight w:val="none"/>
              </w:rPr>
            </w:pPr>
          </w:p>
        </w:tc>
        <w:tc>
          <w:tcPr>
            <w:tcW w:w="2611" w:type="dxa"/>
            <w:vAlign w:val="center"/>
          </w:tcPr>
          <w:p w14:paraId="35602B49">
            <w:pPr>
              <w:jc w:val="center"/>
              <w:rPr>
                <w:i w:val="0"/>
                <w:iCs w:val="0"/>
                <w:color w:val="auto"/>
                <w:sz w:val="28"/>
                <w:highlight w:val="none"/>
              </w:rPr>
            </w:pPr>
          </w:p>
        </w:tc>
      </w:tr>
    </w:tbl>
    <w:p w14:paraId="35185EF7">
      <w:pPr>
        <w:spacing w:line="300" w:lineRule="auto"/>
        <w:rPr>
          <w:rFonts w:ascii="Arial" w:hAnsi="Arial" w:cs="Arial"/>
          <w:i w:val="0"/>
          <w:iCs w:val="0"/>
          <w:color w:val="auto"/>
          <w:szCs w:val="21"/>
          <w:highlight w:val="none"/>
          <w:u w:val="single"/>
        </w:rPr>
      </w:pPr>
    </w:p>
    <w:p w14:paraId="0D79AA6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DD29C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4CB5297">
      <w:pPr>
        <w:rPr>
          <w:rFonts w:cs="Arial"/>
          <w:i w:val="0"/>
          <w:iCs w:val="0"/>
          <w:color w:val="auto"/>
          <w:szCs w:val="24"/>
          <w:highlight w:val="none"/>
        </w:rPr>
      </w:pPr>
    </w:p>
    <w:p w14:paraId="21BB3A26">
      <w:pPr>
        <w:pStyle w:val="13"/>
        <w:rPr>
          <w:rFonts w:cs="Arial"/>
          <w:i w:val="0"/>
          <w:iCs w:val="0"/>
          <w:color w:val="auto"/>
          <w:szCs w:val="24"/>
          <w:highlight w:val="none"/>
        </w:rPr>
      </w:pPr>
    </w:p>
    <w:p w14:paraId="4C551945">
      <w:pPr>
        <w:pStyle w:val="13"/>
        <w:rPr>
          <w:rFonts w:cs="Arial"/>
          <w:i w:val="0"/>
          <w:iCs w:val="0"/>
          <w:color w:val="auto"/>
          <w:szCs w:val="24"/>
          <w:highlight w:val="none"/>
        </w:rPr>
      </w:pPr>
    </w:p>
    <w:p w14:paraId="09ACCEBB">
      <w:pPr>
        <w:pStyle w:val="13"/>
        <w:rPr>
          <w:rFonts w:cs="Arial"/>
          <w:i w:val="0"/>
          <w:iCs w:val="0"/>
          <w:color w:val="auto"/>
          <w:szCs w:val="24"/>
          <w:highlight w:val="none"/>
        </w:rPr>
      </w:pPr>
    </w:p>
    <w:p w14:paraId="54CAC625">
      <w:pPr>
        <w:pStyle w:val="13"/>
        <w:rPr>
          <w:rFonts w:cs="Arial"/>
          <w:i w:val="0"/>
          <w:iCs w:val="0"/>
          <w:color w:val="auto"/>
          <w:szCs w:val="24"/>
          <w:highlight w:val="none"/>
        </w:rPr>
      </w:pPr>
    </w:p>
    <w:p w14:paraId="5D119674">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266F1C5">
      <w:pPr>
        <w:pStyle w:val="13"/>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6C7BD91">
      <w:pPr>
        <w:pStyle w:val="13"/>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6309015B">
      <w:pPr>
        <w:pStyle w:val="13"/>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84" w:name="_Toc12133"/>
      <w:r>
        <w:rPr>
          <w:rFonts w:hint="eastAsia" w:cstheme="majorBidi"/>
          <w:b/>
          <w:bCs/>
          <w:i w:val="0"/>
          <w:iCs w:val="0"/>
          <w:color w:val="auto"/>
          <w:kern w:val="2"/>
          <w:sz w:val="32"/>
          <w:szCs w:val="32"/>
          <w:highlight w:val="none"/>
          <w:lang w:val="en-US" w:eastAsia="zh-CN" w:bidi="ar-SA"/>
        </w:rPr>
        <w:t>二、分项报价表</w:t>
      </w:r>
      <w:bookmarkEnd w:id="684"/>
    </w:p>
    <w:p w14:paraId="36B29882">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369D32C9">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10"/>
        <w:gridCol w:w="2340"/>
        <w:gridCol w:w="810"/>
        <w:gridCol w:w="2751"/>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717" w:type="dxa"/>
            <w:vAlign w:val="center"/>
          </w:tcPr>
          <w:p w14:paraId="0359B3E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2310" w:type="dxa"/>
            <w:vAlign w:val="center"/>
          </w:tcPr>
          <w:p w14:paraId="088C5C1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2340" w:type="dxa"/>
            <w:vAlign w:val="center"/>
          </w:tcPr>
          <w:p w14:paraId="79BD013B">
            <w:pPr>
              <w:adjustRightInd w:val="0"/>
              <w:snapToGrid w:val="0"/>
              <w:spacing w:line="240" w:lineRule="auto"/>
              <w:jc w:val="both"/>
              <w:rPr>
                <w:rFonts w:hint="eastAsia"/>
                <w:i w:val="0"/>
                <w:iCs w:val="0"/>
                <w:color w:val="auto"/>
                <w:szCs w:val="21"/>
                <w:highlight w:val="none"/>
              </w:rPr>
            </w:pPr>
          </w:p>
          <w:p w14:paraId="5262A8A8">
            <w:pPr>
              <w:adjustRightInd w:val="0"/>
              <w:snapToGrid w:val="0"/>
              <w:spacing w:line="240" w:lineRule="auto"/>
              <w:jc w:val="both"/>
              <w:rPr>
                <w:rFonts w:hint="eastAsia"/>
                <w:i w:val="0"/>
                <w:iCs w:val="0"/>
                <w:color w:val="auto"/>
                <w:szCs w:val="21"/>
                <w:highlight w:val="none"/>
              </w:rPr>
            </w:pPr>
          </w:p>
          <w:p w14:paraId="73E95872">
            <w:pPr>
              <w:adjustRightInd w:val="0"/>
              <w:snapToGrid w:val="0"/>
              <w:spacing w:line="240" w:lineRule="auto"/>
              <w:jc w:val="center"/>
              <w:rPr>
                <w:rFonts w:hint="eastAsia"/>
                <w:i w:val="0"/>
                <w:iCs w:val="0"/>
                <w:color w:val="auto"/>
                <w:szCs w:val="21"/>
                <w:highlight w:val="none"/>
              </w:rPr>
            </w:pPr>
            <w:r>
              <w:rPr>
                <w:rFonts w:hint="eastAsia"/>
                <w:i w:val="0"/>
                <w:iCs w:val="0"/>
                <w:color w:val="auto"/>
                <w:szCs w:val="21"/>
                <w:highlight w:val="none"/>
              </w:rPr>
              <w:t>数量</w:t>
            </w:r>
          </w:p>
          <w:p w14:paraId="69A6379D">
            <w:pPr>
              <w:adjustRightInd w:val="0"/>
              <w:snapToGrid w:val="0"/>
              <w:spacing w:line="240" w:lineRule="auto"/>
              <w:jc w:val="center"/>
              <w:rPr>
                <w:i w:val="0"/>
                <w:iCs w:val="0"/>
                <w:color w:val="auto"/>
                <w:szCs w:val="21"/>
                <w:highlight w:val="none"/>
              </w:rPr>
            </w:pPr>
          </w:p>
          <w:p w14:paraId="563607AC">
            <w:pPr>
              <w:adjustRightInd w:val="0"/>
              <w:snapToGrid w:val="0"/>
              <w:spacing w:line="240" w:lineRule="auto"/>
              <w:jc w:val="center"/>
              <w:rPr>
                <w:i w:val="0"/>
                <w:iCs w:val="0"/>
                <w:color w:val="auto"/>
                <w:szCs w:val="21"/>
                <w:highlight w:val="none"/>
              </w:rPr>
            </w:pPr>
          </w:p>
        </w:tc>
        <w:tc>
          <w:tcPr>
            <w:tcW w:w="810" w:type="dxa"/>
            <w:vAlign w:val="center"/>
          </w:tcPr>
          <w:p w14:paraId="39D5688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2751" w:type="dxa"/>
            <w:vAlign w:val="center"/>
          </w:tcPr>
          <w:p w14:paraId="7A26779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3EC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7" w:type="dxa"/>
            <w:vAlign w:val="center"/>
          </w:tcPr>
          <w:p w14:paraId="055F56DB">
            <w:pPr>
              <w:adjustRightInd w:val="0"/>
              <w:snapToGrid w:val="0"/>
              <w:spacing w:line="240" w:lineRule="auto"/>
              <w:jc w:val="center"/>
              <w:rPr>
                <w:rFonts w:hint="default" w:ascii="宋体" w:hAnsi="宋体" w:eastAsia="宋体"/>
                <w:i w:val="0"/>
                <w:iCs w:val="0"/>
                <w:color w:val="auto"/>
                <w:szCs w:val="21"/>
                <w:highlight w:val="none"/>
                <w:lang w:val="en-US" w:eastAsia="zh-CN"/>
              </w:rPr>
            </w:pPr>
            <w:r>
              <w:rPr>
                <w:rFonts w:hint="eastAsia"/>
                <w:i w:val="0"/>
                <w:iCs w:val="0"/>
                <w:color w:val="auto"/>
                <w:szCs w:val="21"/>
                <w:highlight w:val="none"/>
                <w:lang w:val="en-US" w:eastAsia="zh-CN"/>
              </w:rPr>
              <w:t>1</w:t>
            </w:r>
          </w:p>
        </w:tc>
        <w:tc>
          <w:tcPr>
            <w:tcW w:w="2310" w:type="dxa"/>
            <w:vAlign w:val="center"/>
          </w:tcPr>
          <w:p w14:paraId="78DB35F5">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保洁员</w:t>
            </w:r>
          </w:p>
        </w:tc>
        <w:tc>
          <w:tcPr>
            <w:tcW w:w="2340" w:type="dxa"/>
            <w:vAlign w:val="center"/>
          </w:tcPr>
          <w:p w14:paraId="18EEF74F">
            <w:pPr>
              <w:adjustRightInd w:val="0"/>
              <w:snapToGrid w:val="0"/>
              <w:spacing w:line="240" w:lineRule="auto"/>
              <w:jc w:val="center"/>
              <w:rPr>
                <w:i w:val="0"/>
                <w:iCs w:val="0"/>
                <w:color w:val="auto"/>
                <w:szCs w:val="21"/>
                <w:highlight w:val="none"/>
              </w:rPr>
            </w:pPr>
          </w:p>
        </w:tc>
        <w:tc>
          <w:tcPr>
            <w:tcW w:w="810" w:type="dxa"/>
            <w:vAlign w:val="center"/>
          </w:tcPr>
          <w:p w14:paraId="3F58C70A">
            <w:pPr>
              <w:adjustRightInd w:val="0"/>
              <w:snapToGrid w:val="0"/>
              <w:spacing w:line="240" w:lineRule="auto"/>
              <w:jc w:val="center"/>
              <w:rPr>
                <w:i w:val="0"/>
                <w:iCs w:val="0"/>
                <w:color w:val="auto"/>
                <w:szCs w:val="21"/>
                <w:highlight w:val="none"/>
              </w:rPr>
            </w:pPr>
          </w:p>
        </w:tc>
        <w:tc>
          <w:tcPr>
            <w:tcW w:w="2751" w:type="dxa"/>
            <w:vAlign w:val="center"/>
          </w:tcPr>
          <w:p w14:paraId="6D58B8BD">
            <w:pPr>
              <w:adjustRightInd w:val="0"/>
              <w:snapToGrid w:val="0"/>
              <w:spacing w:line="240" w:lineRule="auto"/>
              <w:jc w:val="center"/>
              <w:rPr>
                <w:i w:val="0"/>
                <w:iCs w:val="0"/>
                <w:color w:val="auto"/>
                <w:szCs w:val="21"/>
                <w:highlight w:val="none"/>
              </w:rPr>
            </w:pPr>
          </w:p>
        </w:tc>
      </w:tr>
      <w:tr w14:paraId="0EDD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17" w:type="dxa"/>
            <w:vAlign w:val="center"/>
          </w:tcPr>
          <w:p w14:paraId="3D44EE6F">
            <w:pPr>
              <w:adjustRightInd w:val="0"/>
              <w:snapToGrid w:val="0"/>
              <w:spacing w:line="240" w:lineRule="auto"/>
              <w:jc w:val="center"/>
              <w:rPr>
                <w:rFonts w:hint="default" w:ascii="宋体" w:hAnsi="宋体" w:eastAsia="宋体"/>
                <w:i w:val="0"/>
                <w:iCs w:val="0"/>
                <w:color w:val="auto"/>
                <w:szCs w:val="21"/>
                <w:highlight w:val="none"/>
                <w:lang w:val="en-US" w:eastAsia="zh-CN"/>
              </w:rPr>
            </w:pPr>
            <w:r>
              <w:rPr>
                <w:rFonts w:hint="eastAsia"/>
                <w:i w:val="0"/>
                <w:iCs w:val="0"/>
                <w:color w:val="auto"/>
                <w:szCs w:val="21"/>
                <w:highlight w:val="none"/>
                <w:lang w:val="en-US" w:eastAsia="zh-CN"/>
              </w:rPr>
              <w:t>2</w:t>
            </w:r>
          </w:p>
        </w:tc>
        <w:tc>
          <w:tcPr>
            <w:tcW w:w="2310" w:type="dxa"/>
            <w:vAlign w:val="center"/>
          </w:tcPr>
          <w:p w14:paraId="21827F12">
            <w:pPr>
              <w:adjustRightInd w:val="0"/>
              <w:snapToGrid w:val="0"/>
              <w:spacing w:line="24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w:t>
            </w:r>
          </w:p>
        </w:tc>
        <w:tc>
          <w:tcPr>
            <w:tcW w:w="2340" w:type="dxa"/>
            <w:vAlign w:val="center"/>
          </w:tcPr>
          <w:p w14:paraId="6EC75D85">
            <w:pPr>
              <w:adjustRightInd w:val="0"/>
              <w:snapToGrid w:val="0"/>
              <w:spacing w:line="240" w:lineRule="auto"/>
              <w:jc w:val="center"/>
              <w:rPr>
                <w:i w:val="0"/>
                <w:iCs w:val="0"/>
                <w:color w:val="auto"/>
                <w:szCs w:val="21"/>
                <w:highlight w:val="none"/>
              </w:rPr>
            </w:pPr>
          </w:p>
        </w:tc>
        <w:tc>
          <w:tcPr>
            <w:tcW w:w="810" w:type="dxa"/>
            <w:vAlign w:val="center"/>
          </w:tcPr>
          <w:p w14:paraId="305BF8E0">
            <w:pPr>
              <w:adjustRightInd w:val="0"/>
              <w:snapToGrid w:val="0"/>
              <w:spacing w:line="240" w:lineRule="auto"/>
              <w:jc w:val="center"/>
              <w:rPr>
                <w:i w:val="0"/>
                <w:iCs w:val="0"/>
                <w:color w:val="auto"/>
                <w:szCs w:val="21"/>
                <w:highlight w:val="none"/>
              </w:rPr>
            </w:pPr>
          </w:p>
        </w:tc>
        <w:tc>
          <w:tcPr>
            <w:tcW w:w="2751" w:type="dxa"/>
            <w:vAlign w:val="center"/>
          </w:tcPr>
          <w:p w14:paraId="0B3DE7C0">
            <w:pPr>
              <w:adjustRightInd w:val="0"/>
              <w:snapToGrid w:val="0"/>
              <w:spacing w:line="240" w:lineRule="auto"/>
              <w:jc w:val="center"/>
              <w:rPr>
                <w:i w:val="0"/>
                <w:iCs w:val="0"/>
                <w:color w:val="auto"/>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 w:type="dxa"/>
            <w:shd w:val="clear" w:color="auto" w:fill="auto"/>
            <w:vAlign w:val="center"/>
          </w:tcPr>
          <w:p w14:paraId="36B30C90">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2310" w:type="dxa"/>
            <w:shd w:val="clear" w:color="auto" w:fill="auto"/>
            <w:vAlign w:val="center"/>
          </w:tcPr>
          <w:p w14:paraId="547CA859">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2340" w:type="dxa"/>
            <w:vAlign w:val="center"/>
          </w:tcPr>
          <w:p w14:paraId="6851C226">
            <w:pPr>
              <w:adjustRightInd w:val="0"/>
              <w:snapToGrid w:val="0"/>
              <w:spacing w:line="240" w:lineRule="auto"/>
              <w:jc w:val="center"/>
              <w:rPr>
                <w:i w:val="0"/>
                <w:iCs w:val="0"/>
                <w:color w:val="auto"/>
                <w:szCs w:val="21"/>
                <w:highlight w:val="none"/>
              </w:rPr>
            </w:pPr>
          </w:p>
        </w:tc>
        <w:tc>
          <w:tcPr>
            <w:tcW w:w="810" w:type="dxa"/>
            <w:vAlign w:val="center"/>
          </w:tcPr>
          <w:p w14:paraId="39505459">
            <w:pPr>
              <w:adjustRightInd w:val="0"/>
              <w:snapToGrid w:val="0"/>
              <w:spacing w:line="240" w:lineRule="auto"/>
              <w:jc w:val="center"/>
              <w:rPr>
                <w:i w:val="0"/>
                <w:iCs w:val="0"/>
                <w:color w:val="auto"/>
                <w:szCs w:val="21"/>
                <w:highlight w:val="none"/>
              </w:rPr>
            </w:pPr>
          </w:p>
        </w:tc>
        <w:tc>
          <w:tcPr>
            <w:tcW w:w="2751" w:type="dxa"/>
            <w:vAlign w:val="center"/>
          </w:tcPr>
          <w:p w14:paraId="14D910E3">
            <w:pPr>
              <w:adjustRightInd w:val="0"/>
              <w:snapToGrid w:val="0"/>
              <w:spacing w:line="240" w:lineRule="auto"/>
              <w:jc w:val="center"/>
              <w:rPr>
                <w:i w:val="0"/>
                <w:iCs w:val="0"/>
                <w:color w:val="auto"/>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67" w:type="dxa"/>
            <w:gridSpan w:val="3"/>
            <w:vAlign w:val="center"/>
          </w:tcPr>
          <w:p w14:paraId="0EDD5DA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3561" w:type="dxa"/>
            <w:gridSpan w:val="2"/>
            <w:vAlign w:val="center"/>
          </w:tcPr>
          <w:p w14:paraId="0609C717">
            <w:pPr>
              <w:adjustRightInd w:val="0"/>
              <w:snapToGrid w:val="0"/>
              <w:spacing w:line="240" w:lineRule="auto"/>
              <w:jc w:val="center"/>
              <w:rPr>
                <w:i w:val="0"/>
                <w:iCs w:val="0"/>
                <w:color w:val="auto"/>
                <w:szCs w:val="21"/>
                <w:highlight w:val="none"/>
              </w:rPr>
            </w:pPr>
          </w:p>
        </w:tc>
      </w:tr>
    </w:tbl>
    <w:p w14:paraId="45E624FE">
      <w:pPr>
        <w:spacing w:line="300" w:lineRule="auto"/>
        <w:rPr>
          <w:rFonts w:ascii="Arial" w:hAnsi="Arial" w:cs="Arial"/>
          <w:i w:val="0"/>
          <w:iCs w:val="0"/>
          <w:color w:val="auto"/>
          <w:szCs w:val="21"/>
          <w:highlight w:val="none"/>
        </w:rPr>
      </w:pPr>
    </w:p>
    <w:p w14:paraId="3317A733">
      <w:pPr>
        <w:ind w:right="1008" w:firstLine="4284" w:firstLineChars="1700"/>
        <w:rPr>
          <w:rFonts w:hint="eastAsia"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10A8DB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F99A5A5">
      <w:pPr>
        <w:spacing w:line="300" w:lineRule="auto"/>
        <w:rPr>
          <w:rFonts w:ascii="Arial" w:hAnsi="Arial" w:cs="Arial"/>
          <w:i w:val="0"/>
          <w:iCs w:val="0"/>
          <w:color w:val="auto"/>
          <w:szCs w:val="21"/>
          <w:highlight w:val="none"/>
        </w:rPr>
      </w:pPr>
    </w:p>
    <w:p w14:paraId="19373AA9">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4681585F">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6B43AF2E">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供应商根据采购需求进行填写（表中未列出的可在</w:t>
      </w:r>
      <w:r>
        <w:rPr>
          <w:rFonts w:hint="eastAsia" w:cs="宋体"/>
          <w:color w:val="auto"/>
          <w:sz w:val="21"/>
          <w:szCs w:val="21"/>
          <w:highlight w:val="none"/>
          <w:lang w:val="en-US" w:eastAsia="zh-CN"/>
        </w:rPr>
        <w:t>其“其他”中自行增补</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4A59D451">
      <w:pPr>
        <w:pStyle w:val="10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B71C0B3">
      <w:pPr>
        <w:pStyle w:val="10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85" w:name="_Toc10600"/>
      <w:bookmarkStart w:id="686"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685"/>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87" w:name="_Toc12759"/>
      <w:r>
        <w:rPr>
          <w:rFonts w:hint="eastAsia" w:cstheme="majorBidi"/>
          <w:b/>
          <w:bCs/>
          <w:color w:val="auto"/>
          <w:kern w:val="2"/>
          <w:sz w:val="32"/>
          <w:szCs w:val="32"/>
          <w:highlight w:val="none"/>
          <w:lang w:val="en-US" w:eastAsia="zh-CN" w:bidi="ar-SA"/>
        </w:rPr>
        <w:t>证明文件</w:t>
      </w:r>
      <w:bookmarkEnd w:id="686"/>
      <w:bookmarkEnd w:id="68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7C90F6E">
      <w:pPr>
        <w:pStyle w:val="10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8E1306B">
      <w:pPr>
        <w:pStyle w:val="10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64FB4B2">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EC829F4">
      <w:pPr>
        <w:autoSpaceDE w:val="0"/>
        <w:autoSpaceDN w:val="0"/>
        <w:adjustRightInd w:val="0"/>
        <w:rPr>
          <w:i w:val="0"/>
          <w:iCs w:val="0"/>
          <w:color w:val="auto"/>
          <w:sz w:val="21"/>
          <w:szCs w:val="24"/>
          <w:highlight w:val="none"/>
        </w:rPr>
      </w:pPr>
    </w:p>
    <w:p w14:paraId="0D39B890">
      <w:pPr>
        <w:autoSpaceDE w:val="0"/>
        <w:autoSpaceDN w:val="0"/>
        <w:adjustRightInd w:val="0"/>
        <w:rPr>
          <w:i w:val="0"/>
          <w:iCs w:val="0"/>
          <w:color w:val="auto"/>
          <w:sz w:val="21"/>
          <w:szCs w:val="24"/>
          <w:highlight w:val="none"/>
        </w:rPr>
      </w:pPr>
    </w:p>
    <w:p w14:paraId="2314362E">
      <w:pPr>
        <w:autoSpaceDE w:val="0"/>
        <w:autoSpaceDN w:val="0"/>
        <w:adjustRightInd w:val="0"/>
        <w:jc w:val="center"/>
        <w:rPr>
          <w:i w:val="0"/>
          <w:iCs w:val="0"/>
          <w:color w:val="auto"/>
          <w:sz w:val="21"/>
          <w:szCs w:val="24"/>
          <w:highlight w:val="none"/>
        </w:rPr>
      </w:pPr>
    </w:p>
    <w:p w14:paraId="6E0AECFB">
      <w:pPr>
        <w:pStyle w:val="2"/>
        <w:bidi w:val="0"/>
        <w:rPr>
          <w:rFonts w:hint="eastAsia"/>
          <w:color w:val="auto"/>
          <w:sz w:val="72"/>
          <w:szCs w:val="72"/>
          <w:highlight w:val="none"/>
          <w:lang w:val="en-US" w:eastAsia="zh-CN"/>
        </w:rPr>
      </w:pPr>
      <w:bookmarkStart w:id="688" w:name="_Toc2066"/>
      <w:r>
        <w:rPr>
          <w:rFonts w:hint="eastAsia"/>
          <w:color w:val="auto"/>
          <w:sz w:val="72"/>
          <w:szCs w:val="72"/>
          <w:highlight w:val="none"/>
          <w:lang w:val="en-US" w:eastAsia="zh-CN"/>
        </w:rPr>
        <w:t>响 应 文 件</w:t>
      </w:r>
      <w:bookmarkEnd w:id="688"/>
    </w:p>
    <w:p w14:paraId="4AF2D630">
      <w:pPr>
        <w:pStyle w:val="2"/>
        <w:bidi w:val="0"/>
        <w:rPr>
          <w:rFonts w:hint="eastAsia"/>
          <w:color w:val="auto"/>
          <w:sz w:val="72"/>
          <w:szCs w:val="72"/>
          <w:highlight w:val="none"/>
          <w:lang w:val="en-US" w:eastAsia="zh-CN"/>
        </w:rPr>
      </w:pPr>
      <w:bookmarkStart w:id="689" w:name="_Toc32251"/>
      <w:r>
        <w:rPr>
          <w:rFonts w:hint="eastAsia"/>
          <w:color w:val="auto"/>
          <w:sz w:val="72"/>
          <w:szCs w:val="72"/>
          <w:highlight w:val="none"/>
          <w:lang w:val="en-US" w:eastAsia="zh-CN"/>
        </w:rPr>
        <w:t>商务技术文件</w:t>
      </w:r>
      <w:bookmarkEnd w:id="689"/>
    </w:p>
    <w:p w14:paraId="4C52C730">
      <w:pPr>
        <w:pStyle w:val="3"/>
        <w:rPr>
          <w:i w:val="0"/>
          <w:iCs w:val="0"/>
          <w:color w:val="auto"/>
          <w:sz w:val="21"/>
          <w:szCs w:val="21"/>
          <w:highlight w:val="none"/>
        </w:rPr>
      </w:pPr>
    </w:p>
    <w:p w14:paraId="14C1B3A8">
      <w:pPr>
        <w:rPr>
          <w:i w:val="0"/>
          <w:iCs w:val="0"/>
          <w:color w:val="auto"/>
          <w:sz w:val="21"/>
          <w:szCs w:val="21"/>
          <w:highlight w:val="none"/>
        </w:rPr>
      </w:pPr>
    </w:p>
    <w:p w14:paraId="15227E06">
      <w:pPr>
        <w:rPr>
          <w:i w:val="0"/>
          <w:iCs w:val="0"/>
          <w:color w:val="auto"/>
          <w:highlight w:val="none"/>
        </w:rPr>
      </w:pPr>
    </w:p>
    <w:p w14:paraId="41D881B8">
      <w:pPr>
        <w:autoSpaceDE w:val="0"/>
        <w:autoSpaceDN w:val="0"/>
        <w:adjustRightInd w:val="0"/>
        <w:rPr>
          <w:i w:val="0"/>
          <w:iCs w:val="0"/>
          <w:color w:val="auto"/>
          <w:sz w:val="21"/>
          <w:szCs w:val="21"/>
          <w:highlight w:val="none"/>
        </w:rPr>
      </w:pPr>
    </w:p>
    <w:p w14:paraId="1C7F5439">
      <w:pPr>
        <w:autoSpaceDE w:val="0"/>
        <w:autoSpaceDN w:val="0"/>
        <w:adjustRightInd w:val="0"/>
        <w:rPr>
          <w:i w:val="0"/>
          <w:iCs w:val="0"/>
          <w:color w:val="auto"/>
          <w:sz w:val="21"/>
          <w:szCs w:val="21"/>
          <w:highlight w:val="none"/>
        </w:rPr>
      </w:pPr>
    </w:p>
    <w:p w14:paraId="037029E5">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538909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D86FB53">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C5E0224">
      <w:pPr>
        <w:jc w:val="center"/>
        <w:rPr>
          <w:rFonts w:ascii="黑体" w:hAnsi="黑体" w:eastAsia="黑体"/>
          <w:i w:val="0"/>
          <w:iCs w:val="0"/>
          <w:color w:val="auto"/>
          <w:sz w:val="32"/>
          <w:szCs w:val="32"/>
          <w:highlight w:val="none"/>
        </w:rPr>
      </w:pPr>
    </w:p>
    <w:p w14:paraId="77AC50DC">
      <w:pPr>
        <w:jc w:val="center"/>
        <w:rPr>
          <w:rFonts w:ascii="黑体" w:hAnsi="黑体" w:eastAsia="黑体"/>
          <w:i w:val="0"/>
          <w:iCs w:val="0"/>
          <w:color w:val="auto"/>
          <w:sz w:val="32"/>
          <w:szCs w:val="32"/>
          <w:highlight w:val="none"/>
        </w:rPr>
      </w:pPr>
    </w:p>
    <w:p w14:paraId="5C2AEB63">
      <w:pPr>
        <w:rPr>
          <w:i w:val="0"/>
          <w:iCs w:val="0"/>
          <w:color w:val="auto"/>
          <w:highlight w:val="none"/>
          <w:lang w:val="zh-CN"/>
        </w:rPr>
      </w:pPr>
      <w:r>
        <w:rPr>
          <w:i w:val="0"/>
          <w:iCs w:val="0"/>
          <w:color w:val="auto"/>
          <w:highlight w:val="none"/>
          <w:lang w:val="zh-CN"/>
        </w:rPr>
        <w:br w:type="page"/>
      </w:r>
    </w:p>
    <w:p w14:paraId="5A56E2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90" w:name="_Toc3577"/>
      <w:bookmarkStart w:id="691" w:name="_Toc7399"/>
      <w:bookmarkStart w:id="692" w:name="_Toc140132831"/>
      <w:bookmarkStart w:id="693" w:name="_Toc163492915"/>
      <w:bookmarkStart w:id="694" w:name="_Toc25402"/>
      <w:bookmarkStart w:id="695" w:name="_Toc109899489"/>
      <w:bookmarkStart w:id="696" w:name="_Toc109899908"/>
      <w:bookmarkStart w:id="697" w:name="_Toc109900327"/>
      <w:bookmarkStart w:id="698" w:name="_Toc155185921"/>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690"/>
      <w:bookmarkEnd w:id="691"/>
      <w:bookmarkEnd w:id="692"/>
      <w:bookmarkEnd w:id="693"/>
      <w:bookmarkEnd w:id="694"/>
      <w:bookmarkEnd w:id="695"/>
      <w:bookmarkEnd w:id="696"/>
      <w:bookmarkEnd w:id="697"/>
      <w:bookmarkEnd w:id="698"/>
    </w:p>
    <w:p w14:paraId="69ABB720">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42CE30DE">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1186FA25">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1ADA86F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3362611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99" w:name="_Toc16089"/>
      <w:bookmarkStart w:id="700" w:name="_Toc163492918"/>
      <w:bookmarkStart w:id="701" w:name="_Toc155185924"/>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699"/>
      <w:bookmarkEnd w:id="700"/>
      <w:bookmarkEnd w:id="701"/>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2" w:name="_Toc163492919"/>
      <w:bookmarkStart w:id="703" w:name="_Toc155185925"/>
      <w:bookmarkStart w:id="704" w:name="_Toc6864"/>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702"/>
      <w:bookmarkEnd w:id="703"/>
      <w:bookmarkEnd w:id="704"/>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63CF304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5" w:name="_Toc155185934"/>
      <w:bookmarkStart w:id="706" w:name="_Toc163492928"/>
      <w:bookmarkStart w:id="707" w:name="_Toc18359"/>
      <w:bookmarkStart w:id="708" w:name="_Toc163492929"/>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705"/>
      <w:bookmarkEnd w:id="706"/>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707"/>
    </w:p>
    <w:p w14:paraId="1993A163">
      <w:pPr>
        <w:pStyle w:val="13"/>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cs="宋体"/>
          <w:i w:val="0"/>
          <w:iCs w:val="0"/>
          <w:color w:val="auto"/>
          <w:kern w:val="0"/>
          <w:sz w:val="24"/>
          <w:szCs w:val="24"/>
          <w:highlight w:val="none"/>
          <w:lang w:val="en-US" w:eastAsia="zh-CN"/>
        </w:rPr>
        <w:t>兵团</w:t>
      </w:r>
      <w:r>
        <w:rPr>
          <w:rFonts w:hint="eastAsia" w:ascii="宋体" w:hAnsi="宋体" w:cs="宋体"/>
          <w:i w:val="0"/>
          <w:iCs w:val="0"/>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i w:val="0"/>
          <w:iCs w:val="0"/>
          <w:color w:val="auto"/>
          <w:kern w:val="2"/>
          <w:sz w:val="24"/>
          <w:szCs w:val="24"/>
          <w:highlight w:val="none"/>
          <w:lang w:val="en-US" w:eastAsia="zh-CN" w:bidi="ar-SA"/>
        </w:rPr>
      </w:pPr>
    </w:p>
    <w:p w14:paraId="59BFE13A">
      <w:pPr>
        <w:pStyle w:val="13"/>
        <w:rPr>
          <w:rFonts w:hint="eastAsia" w:eastAsia="宋体" w:asciiTheme="majorHAnsi" w:hAnsiTheme="majorHAnsi" w:cstheme="majorBidi"/>
          <w:b/>
          <w:bCs/>
          <w:i w:val="0"/>
          <w:iCs w:val="0"/>
          <w:color w:val="auto"/>
          <w:kern w:val="2"/>
          <w:sz w:val="24"/>
          <w:szCs w:val="24"/>
          <w:highlight w:val="none"/>
          <w:lang w:val="en-US" w:eastAsia="zh-CN" w:bidi="ar-SA"/>
        </w:rPr>
      </w:pPr>
    </w:p>
    <w:p w14:paraId="7CB54CC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9" w:name="_Toc11276"/>
      <w:r>
        <w:rPr>
          <w:rFonts w:hint="eastAsia" w:eastAsia="宋体" w:asciiTheme="majorHAnsi" w:hAnsiTheme="majorHAnsi" w:cstheme="majorBidi"/>
          <w:b/>
          <w:bCs/>
          <w:color w:val="auto"/>
          <w:kern w:val="2"/>
          <w:sz w:val="32"/>
          <w:szCs w:val="32"/>
          <w:highlight w:val="none"/>
          <w:lang w:val="en-US" w:eastAsia="zh-CN" w:bidi="ar-SA"/>
        </w:rPr>
        <w:t>五、实质性响应一览表</w:t>
      </w:r>
      <w:r>
        <w:rPr>
          <w:rFonts w:hint="eastAsia" w:eastAsia="宋体" w:asciiTheme="majorHAnsi" w:hAnsiTheme="majorHAnsi" w:cstheme="majorBidi"/>
          <w:b/>
          <w:bCs/>
          <w:color w:val="auto"/>
          <w:kern w:val="2"/>
          <w:sz w:val="32"/>
          <w:szCs w:val="32"/>
          <w:highlight w:val="none"/>
          <w:lang w:val="zh-CN" w:eastAsia="zh-CN" w:bidi="ar-SA"/>
        </w:rPr>
        <w:t>【</w:t>
      </w:r>
      <w:r>
        <w:rPr>
          <w:rFonts w:hint="eastAsia" w:eastAsia="宋体" w:asciiTheme="majorHAnsi" w:hAnsiTheme="majorHAnsi" w:cstheme="majorBidi"/>
          <w:b/>
          <w:bCs/>
          <w:color w:val="auto"/>
          <w:kern w:val="2"/>
          <w:sz w:val="32"/>
          <w:szCs w:val="32"/>
          <w:highlight w:val="none"/>
          <w:lang w:val="en-US" w:eastAsia="zh-CN" w:bidi="ar-SA"/>
        </w:rPr>
        <w:t>本表须与第四章的一致】</w:t>
      </w:r>
      <w:bookmarkEnd w:id="709"/>
    </w:p>
    <w:p w14:paraId="1A00EE72">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val="0"/>
          <w:bCs/>
          <w:i w:val="0"/>
          <w:iCs w:val="0"/>
          <w:color w:val="auto"/>
          <w:sz w:val="24"/>
          <w:highlight w:val="none"/>
          <w:lang w:val="en-US" w:eastAsia="zh-CN"/>
        </w:rPr>
        <w:t>其</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597D85C2">
      <w:pPr>
        <w:pStyle w:val="23"/>
        <w:rPr>
          <w:rFonts w:hint="eastAsia" w:ascii="宋体" w:hAnsi="宋体" w:cs="宋体"/>
          <w:i w:val="0"/>
          <w:iCs w:val="0"/>
          <w:color w:val="auto"/>
          <w:highlight w:val="none"/>
        </w:rPr>
      </w:pPr>
    </w:p>
    <w:tbl>
      <w:tblPr>
        <w:tblStyle w:val="30"/>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磋商</w:t>
            </w:r>
            <w:r>
              <w:rPr>
                <w:rFonts w:hint="eastAsia" w:ascii="宋体" w:hAnsi="宋体" w:cs="宋体"/>
                <w:i w:val="0"/>
                <w:iCs w:val="0"/>
                <w:color w:val="auto"/>
                <w:sz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cs="宋体"/>
                <w:i w:val="0"/>
                <w:iCs w:val="0"/>
                <w:color w:val="auto"/>
                <w:sz w:val="24"/>
                <w:highlight w:val="none"/>
                <w:lang w:eastAsia="zh-CN"/>
              </w:rPr>
              <w:t>响应</w:t>
            </w:r>
            <w:r>
              <w:rPr>
                <w:rFonts w:hint="eastAsia" w:ascii="宋体" w:hAnsi="宋体" w:cs="宋体"/>
                <w:i w:val="0"/>
                <w:iCs w:val="0"/>
                <w:color w:val="auto"/>
                <w:sz w:val="24"/>
                <w:highlight w:val="none"/>
              </w:rPr>
              <w:t>文件具体</w:t>
            </w:r>
            <w:r>
              <w:rPr>
                <w:rFonts w:hint="eastAsia" w:cs="宋体"/>
                <w:i w:val="0"/>
                <w:iCs w:val="0"/>
                <w:color w:val="auto"/>
                <w:sz w:val="24"/>
                <w:highlight w:val="none"/>
                <w:lang w:val="en-US" w:eastAsia="zh-CN"/>
              </w:rPr>
              <w:t>的</w:t>
            </w:r>
            <w:r>
              <w:rPr>
                <w:rFonts w:hint="eastAsia" w:ascii="宋体" w:hAnsi="宋体" w:cs="宋体"/>
                <w:i w:val="0"/>
                <w:iCs w:val="0"/>
                <w:color w:val="auto"/>
                <w:sz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i w:val="0"/>
                <w:iCs w:val="0"/>
                <w:color w:val="auto"/>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磋商文件中的规定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cs="宋体"/>
                <w:i w:val="0"/>
                <w:iCs w:val="0"/>
                <w:color w:val="auto"/>
                <w:sz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62EC5B93">
            <w:pPr>
              <w:pStyle w:val="10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_GB2312" w:hAnsi="宋体" w:eastAsia="宋体"/>
                <w:i w:val="0"/>
                <w:iCs w:val="0"/>
                <w:color w:val="auto"/>
                <w:kern w:val="0"/>
                <w:sz w:val="31"/>
                <w:szCs w:val="20"/>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cs="宋体"/>
                <w:i w:val="0"/>
                <w:iCs w:val="0"/>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5</w:t>
            </w:r>
          </w:p>
        </w:tc>
        <w:tc>
          <w:tcPr>
            <w:tcW w:w="1309" w:type="pct"/>
            <w:noWrap w:val="0"/>
            <w:vAlign w:val="center"/>
          </w:tcPr>
          <w:p w14:paraId="6450B6FD">
            <w:pPr>
              <w:pStyle w:val="10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eastAsia="宋体" w:cs="宋体"/>
                <w:i w:val="0"/>
                <w:iCs w:val="0"/>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val="en-US" w:eastAsia="zh-CN"/>
              </w:rPr>
            </w:pPr>
          </w:p>
        </w:tc>
        <w:tc>
          <w:tcPr>
            <w:tcW w:w="1309" w:type="pct"/>
            <w:shd w:val="clear" w:color="auto" w:fill="auto"/>
            <w:noWrap w:val="0"/>
            <w:vAlign w:val="center"/>
          </w:tcPr>
          <w:p w14:paraId="4892F810">
            <w:pPr>
              <w:pStyle w:val="47"/>
              <w:rPr>
                <w:rFonts w:hint="eastAsia" w:ascii="宋体" w:hAnsi="宋体" w:eastAsia="宋体" w:cstheme="minorBidi"/>
                <w:i w:val="0"/>
                <w:iCs w:val="0"/>
                <w:color w:val="auto"/>
                <w:kern w:val="2"/>
                <w:sz w:val="24"/>
                <w:szCs w:val="22"/>
                <w:highlight w:val="none"/>
                <w:lang w:val="zh-CN" w:eastAsia="zh-CN" w:bidi="ar-SA"/>
              </w:rPr>
            </w:pPr>
            <w:r>
              <w:rPr>
                <w:rFonts w:hint="default" w:ascii="Arial" w:hAnsi="Arial" w:cs="Arial"/>
                <w:i w:val="0"/>
                <w:iCs w:val="0"/>
                <w:color w:val="auto"/>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bl>
    <w:p w14:paraId="479C11F3">
      <w:pPr>
        <w:rPr>
          <w:rFonts w:hint="default" w:cstheme="majorBidi"/>
          <w:b/>
          <w:bCs/>
          <w:i w:val="0"/>
          <w:iCs w:val="0"/>
          <w:color w:val="auto"/>
          <w:kern w:val="2"/>
          <w:sz w:val="32"/>
          <w:szCs w:val="32"/>
          <w:highlight w:val="none"/>
          <w:lang w:val="en-US" w:eastAsia="zh-CN" w:bidi="ar-SA"/>
        </w:rPr>
      </w:pPr>
    </w:p>
    <w:p w14:paraId="5593E1C9">
      <w:pPr>
        <w:rPr>
          <w:rFonts w:hint="eastAsia" w:cstheme="majorBidi"/>
          <w:b/>
          <w:bCs/>
          <w:i w:val="0"/>
          <w:iCs w:val="0"/>
          <w:color w:val="auto"/>
          <w:kern w:val="2"/>
          <w:sz w:val="32"/>
          <w:szCs w:val="32"/>
          <w:highlight w:val="none"/>
          <w:lang w:val="en-US" w:eastAsia="zh-CN" w:bidi="ar-SA"/>
        </w:rPr>
      </w:pPr>
      <w:bookmarkStart w:id="710" w:name="_Toc30110"/>
      <w:r>
        <w:rPr>
          <w:rFonts w:hint="eastAsia" w:cstheme="majorBidi"/>
          <w:b/>
          <w:bCs/>
          <w:i w:val="0"/>
          <w:iCs w:val="0"/>
          <w:color w:val="auto"/>
          <w:kern w:val="2"/>
          <w:sz w:val="32"/>
          <w:szCs w:val="32"/>
          <w:highlight w:val="none"/>
          <w:lang w:val="en-US" w:eastAsia="zh-CN" w:bidi="ar-SA"/>
        </w:rPr>
        <w:br w:type="page"/>
      </w: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、商务响应偏离表</w:t>
      </w:r>
      <w:bookmarkEnd w:id="708"/>
      <w:bookmarkEnd w:id="710"/>
    </w:p>
    <w:p w14:paraId="6755E4D1">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424C095">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7"/>
              <w:jc w:val="center"/>
              <w:rPr>
                <w:i w:val="0"/>
                <w:iCs w:val="0"/>
                <w:color w:val="auto"/>
                <w:highlight w:val="none"/>
              </w:rPr>
            </w:pPr>
            <w:r>
              <w:rPr>
                <w:rFonts w:hint="eastAsia"/>
                <w:i w:val="0"/>
                <w:iCs w:val="0"/>
                <w:color w:val="auto"/>
                <w:highlight w:val="none"/>
              </w:rPr>
              <w:t>序号</w:t>
            </w:r>
          </w:p>
        </w:tc>
        <w:tc>
          <w:tcPr>
            <w:tcW w:w="1395" w:type="pct"/>
            <w:vAlign w:val="center"/>
          </w:tcPr>
          <w:p w14:paraId="7CB83CD6">
            <w:pPr>
              <w:pStyle w:val="47"/>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55A47B57">
            <w:pPr>
              <w:pStyle w:val="47"/>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572E859">
            <w:pPr>
              <w:pStyle w:val="47"/>
              <w:jc w:val="center"/>
              <w:rPr>
                <w:i w:val="0"/>
                <w:iCs w:val="0"/>
                <w:color w:val="auto"/>
                <w:highlight w:val="none"/>
              </w:rPr>
            </w:pPr>
            <w:r>
              <w:rPr>
                <w:rFonts w:hint="eastAsia"/>
                <w:i w:val="0"/>
                <w:iCs w:val="0"/>
                <w:color w:val="auto"/>
                <w:highlight w:val="none"/>
              </w:rPr>
              <w:t>响应情况</w:t>
            </w:r>
          </w:p>
        </w:tc>
        <w:tc>
          <w:tcPr>
            <w:tcW w:w="1090" w:type="pct"/>
            <w:vAlign w:val="center"/>
          </w:tcPr>
          <w:p w14:paraId="7884F206">
            <w:pPr>
              <w:pStyle w:val="47"/>
              <w:jc w:val="center"/>
              <w:rPr>
                <w:i w:val="0"/>
                <w:iCs w:val="0"/>
                <w:color w:val="auto"/>
                <w:highlight w:val="none"/>
              </w:rPr>
            </w:pPr>
            <w:r>
              <w:rPr>
                <w:rFonts w:hint="eastAsia"/>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7"/>
              <w:jc w:val="center"/>
              <w:rPr>
                <w:i w:val="0"/>
                <w:iCs w:val="0"/>
                <w:color w:val="auto"/>
                <w:highlight w:val="none"/>
              </w:rPr>
            </w:pPr>
            <w:r>
              <w:rPr>
                <w:rFonts w:hint="eastAsia"/>
                <w:i w:val="0"/>
                <w:iCs w:val="0"/>
                <w:color w:val="auto"/>
                <w:highlight w:val="none"/>
              </w:rPr>
              <w:t>1</w:t>
            </w:r>
          </w:p>
        </w:tc>
        <w:tc>
          <w:tcPr>
            <w:tcW w:w="1395" w:type="pct"/>
            <w:vAlign w:val="center"/>
          </w:tcPr>
          <w:p w14:paraId="34566CA0">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C6482B4">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BBD0417">
            <w:pPr>
              <w:pStyle w:val="47"/>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A90E39C">
            <w:pPr>
              <w:pStyle w:val="47"/>
              <w:jc w:val="center"/>
              <w:rPr>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7"/>
              <w:jc w:val="center"/>
              <w:rPr>
                <w:i w:val="0"/>
                <w:iCs w:val="0"/>
                <w:color w:val="auto"/>
                <w:highlight w:val="none"/>
              </w:rPr>
            </w:pPr>
            <w:r>
              <w:rPr>
                <w:rFonts w:hint="eastAsia"/>
                <w:i w:val="0"/>
                <w:iCs w:val="0"/>
                <w:color w:val="auto"/>
                <w:highlight w:val="none"/>
              </w:rPr>
              <w:t>2</w:t>
            </w:r>
          </w:p>
        </w:tc>
        <w:tc>
          <w:tcPr>
            <w:tcW w:w="1395" w:type="pct"/>
            <w:vAlign w:val="center"/>
          </w:tcPr>
          <w:p w14:paraId="2A717A5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20EC757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923E58D">
            <w:pPr>
              <w:pStyle w:val="47"/>
              <w:jc w:val="center"/>
              <w:rPr>
                <w:i w:val="0"/>
                <w:iCs w:val="0"/>
                <w:color w:val="auto"/>
                <w:highlight w:val="none"/>
              </w:rPr>
            </w:pPr>
          </w:p>
        </w:tc>
        <w:tc>
          <w:tcPr>
            <w:tcW w:w="1090" w:type="pct"/>
            <w:vAlign w:val="center"/>
          </w:tcPr>
          <w:p w14:paraId="59C2C317">
            <w:pPr>
              <w:pStyle w:val="47"/>
              <w:jc w:val="center"/>
              <w:rPr>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7"/>
              <w:jc w:val="center"/>
              <w:rPr>
                <w:i w:val="0"/>
                <w:iCs w:val="0"/>
                <w:color w:val="auto"/>
                <w:highlight w:val="none"/>
              </w:rPr>
            </w:pPr>
            <w:r>
              <w:rPr>
                <w:rFonts w:hint="eastAsia"/>
                <w:i w:val="0"/>
                <w:iCs w:val="0"/>
                <w:color w:val="auto"/>
                <w:highlight w:val="none"/>
              </w:rPr>
              <w:t>3</w:t>
            </w:r>
          </w:p>
        </w:tc>
        <w:tc>
          <w:tcPr>
            <w:tcW w:w="1395" w:type="pct"/>
            <w:vAlign w:val="center"/>
          </w:tcPr>
          <w:p w14:paraId="595245DB">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A16B4B6">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8535F72">
            <w:pPr>
              <w:pStyle w:val="47"/>
              <w:jc w:val="center"/>
              <w:rPr>
                <w:i w:val="0"/>
                <w:iCs w:val="0"/>
                <w:color w:val="auto"/>
                <w:highlight w:val="none"/>
              </w:rPr>
            </w:pPr>
          </w:p>
        </w:tc>
        <w:tc>
          <w:tcPr>
            <w:tcW w:w="1090" w:type="pct"/>
            <w:vAlign w:val="center"/>
          </w:tcPr>
          <w:p w14:paraId="50AB520B">
            <w:pPr>
              <w:pStyle w:val="47"/>
              <w:jc w:val="center"/>
              <w:rPr>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7"/>
              <w:jc w:val="center"/>
              <w:rPr>
                <w:i w:val="0"/>
                <w:iCs w:val="0"/>
                <w:color w:val="auto"/>
                <w:highlight w:val="none"/>
              </w:rPr>
            </w:pPr>
          </w:p>
        </w:tc>
        <w:tc>
          <w:tcPr>
            <w:tcW w:w="1395" w:type="pct"/>
            <w:vAlign w:val="center"/>
          </w:tcPr>
          <w:p w14:paraId="14968038">
            <w:pPr>
              <w:pStyle w:val="47"/>
              <w:jc w:val="center"/>
              <w:rPr>
                <w:i w:val="0"/>
                <w:iCs w:val="0"/>
                <w:color w:val="auto"/>
                <w:highlight w:val="none"/>
              </w:rPr>
            </w:pPr>
          </w:p>
        </w:tc>
        <w:tc>
          <w:tcPr>
            <w:tcW w:w="1002" w:type="pct"/>
            <w:vAlign w:val="center"/>
          </w:tcPr>
          <w:p w14:paraId="10A6B59E">
            <w:pPr>
              <w:pStyle w:val="47"/>
              <w:jc w:val="center"/>
              <w:rPr>
                <w:i w:val="0"/>
                <w:iCs w:val="0"/>
                <w:color w:val="auto"/>
                <w:highlight w:val="none"/>
              </w:rPr>
            </w:pPr>
          </w:p>
        </w:tc>
        <w:tc>
          <w:tcPr>
            <w:tcW w:w="1090" w:type="pct"/>
            <w:vAlign w:val="center"/>
          </w:tcPr>
          <w:p w14:paraId="61702DF6">
            <w:pPr>
              <w:pStyle w:val="47"/>
              <w:jc w:val="center"/>
              <w:rPr>
                <w:i w:val="0"/>
                <w:iCs w:val="0"/>
                <w:color w:val="auto"/>
                <w:highlight w:val="none"/>
              </w:rPr>
            </w:pPr>
          </w:p>
        </w:tc>
        <w:tc>
          <w:tcPr>
            <w:tcW w:w="1090" w:type="pct"/>
            <w:vAlign w:val="center"/>
          </w:tcPr>
          <w:p w14:paraId="0CC18FC2">
            <w:pPr>
              <w:pStyle w:val="47"/>
              <w:jc w:val="center"/>
              <w:rPr>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7"/>
              <w:jc w:val="center"/>
              <w:rPr>
                <w:i w:val="0"/>
                <w:iCs w:val="0"/>
                <w:color w:val="auto"/>
                <w:highlight w:val="none"/>
              </w:rPr>
            </w:pPr>
          </w:p>
        </w:tc>
        <w:tc>
          <w:tcPr>
            <w:tcW w:w="1395" w:type="pct"/>
            <w:vAlign w:val="center"/>
          </w:tcPr>
          <w:p w14:paraId="5DDD9937">
            <w:pPr>
              <w:pStyle w:val="47"/>
              <w:jc w:val="center"/>
              <w:rPr>
                <w:i w:val="0"/>
                <w:iCs w:val="0"/>
                <w:color w:val="auto"/>
                <w:highlight w:val="none"/>
              </w:rPr>
            </w:pPr>
          </w:p>
        </w:tc>
        <w:tc>
          <w:tcPr>
            <w:tcW w:w="1002" w:type="pct"/>
            <w:vAlign w:val="center"/>
          </w:tcPr>
          <w:p w14:paraId="0B29A018">
            <w:pPr>
              <w:pStyle w:val="47"/>
              <w:jc w:val="center"/>
              <w:rPr>
                <w:i w:val="0"/>
                <w:iCs w:val="0"/>
                <w:color w:val="auto"/>
                <w:highlight w:val="none"/>
              </w:rPr>
            </w:pPr>
          </w:p>
        </w:tc>
        <w:tc>
          <w:tcPr>
            <w:tcW w:w="1090" w:type="pct"/>
            <w:vAlign w:val="center"/>
          </w:tcPr>
          <w:p w14:paraId="1FA693DE">
            <w:pPr>
              <w:pStyle w:val="47"/>
              <w:jc w:val="center"/>
              <w:rPr>
                <w:i w:val="0"/>
                <w:iCs w:val="0"/>
                <w:color w:val="auto"/>
                <w:highlight w:val="none"/>
              </w:rPr>
            </w:pPr>
          </w:p>
        </w:tc>
        <w:tc>
          <w:tcPr>
            <w:tcW w:w="1090" w:type="pct"/>
            <w:vAlign w:val="center"/>
          </w:tcPr>
          <w:p w14:paraId="3D633AB6">
            <w:pPr>
              <w:pStyle w:val="47"/>
              <w:jc w:val="center"/>
              <w:rPr>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7"/>
              <w:jc w:val="center"/>
              <w:rPr>
                <w:i w:val="0"/>
                <w:iCs w:val="0"/>
                <w:color w:val="auto"/>
                <w:highlight w:val="none"/>
              </w:rPr>
            </w:pPr>
          </w:p>
        </w:tc>
        <w:tc>
          <w:tcPr>
            <w:tcW w:w="1395" w:type="pct"/>
            <w:vAlign w:val="center"/>
          </w:tcPr>
          <w:p w14:paraId="014A297F">
            <w:pPr>
              <w:pStyle w:val="47"/>
              <w:jc w:val="center"/>
              <w:rPr>
                <w:i w:val="0"/>
                <w:iCs w:val="0"/>
                <w:color w:val="auto"/>
                <w:highlight w:val="none"/>
              </w:rPr>
            </w:pPr>
          </w:p>
        </w:tc>
        <w:tc>
          <w:tcPr>
            <w:tcW w:w="1002" w:type="pct"/>
            <w:vAlign w:val="center"/>
          </w:tcPr>
          <w:p w14:paraId="51467013">
            <w:pPr>
              <w:pStyle w:val="47"/>
              <w:jc w:val="center"/>
              <w:rPr>
                <w:i w:val="0"/>
                <w:iCs w:val="0"/>
                <w:color w:val="auto"/>
                <w:highlight w:val="none"/>
              </w:rPr>
            </w:pPr>
          </w:p>
        </w:tc>
        <w:tc>
          <w:tcPr>
            <w:tcW w:w="1090" w:type="pct"/>
            <w:vAlign w:val="center"/>
          </w:tcPr>
          <w:p w14:paraId="011E40CA">
            <w:pPr>
              <w:pStyle w:val="47"/>
              <w:jc w:val="center"/>
              <w:rPr>
                <w:i w:val="0"/>
                <w:iCs w:val="0"/>
                <w:color w:val="auto"/>
                <w:highlight w:val="none"/>
              </w:rPr>
            </w:pPr>
          </w:p>
        </w:tc>
        <w:tc>
          <w:tcPr>
            <w:tcW w:w="1090" w:type="pct"/>
            <w:vAlign w:val="center"/>
          </w:tcPr>
          <w:p w14:paraId="7062C313">
            <w:pPr>
              <w:pStyle w:val="47"/>
              <w:jc w:val="center"/>
              <w:rPr>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7"/>
              <w:jc w:val="center"/>
              <w:rPr>
                <w:i w:val="0"/>
                <w:iCs w:val="0"/>
                <w:color w:val="auto"/>
                <w:highlight w:val="none"/>
              </w:rPr>
            </w:pPr>
          </w:p>
        </w:tc>
        <w:tc>
          <w:tcPr>
            <w:tcW w:w="1395" w:type="pct"/>
            <w:vAlign w:val="center"/>
          </w:tcPr>
          <w:p w14:paraId="010A1BB0">
            <w:pPr>
              <w:pStyle w:val="47"/>
              <w:jc w:val="center"/>
              <w:rPr>
                <w:i w:val="0"/>
                <w:iCs w:val="0"/>
                <w:color w:val="auto"/>
                <w:highlight w:val="none"/>
              </w:rPr>
            </w:pPr>
          </w:p>
        </w:tc>
        <w:tc>
          <w:tcPr>
            <w:tcW w:w="1002" w:type="pct"/>
            <w:vAlign w:val="center"/>
          </w:tcPr>
          <w:p w14:paraId="1EE22C75">
            <w:pPr>
              <w:pStyle w:val="47"/>
              <w:jc w:val="center"/>
              <w:rPr>
                <w:i w:val="0"/>
                <w:iCs w:val="0"/>
                <w:color w:val="auto"/>
                <w:highlight w:val="none"/>
              </w:rPr>
            </w:pPr>
          </w:p>
        </w:tc>
        <w:tc>
          <w:tcPr>
            <w:tcW w:w="1090" w:type="pct"/>
            <w:vAlign w:val="center"/>
          </w:tcPr>
          <w:p w14:paraId="3C86F2CC">
            <w:pPr>
              <w:pStyle w:val="47"/>
              <w:jc w:val="center"/>
              <w:rPr>
                <w:i w:val="0"/>
                <w:iCs w:val="0"/>
                <w:color w:val="auto"/>
                <w:highlight w:val="none"/>
              </w:rPr>
            </w:pPr>
          </w:p>
        </w:tc>
        <w:tc>
          <w:tcPr>
            <w:tcW w:w="1090" w:type="pct"/>
            <w:vAlign w:val="center"/>
          </w:tcPr>
          <w:p w14:paraId="515EA04E">
            <w:pPr>
              <w:pStyle w:val="47"/>
              <w:jc w:val="center"/>
              <w:rPr>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7"/>
              <w:jc w:val="center"/>
              <w:rPr>
                <w:i w:val="0"/>
                <w:iCs w:val="0"/>
                <w:color w:val="auto"/>
                <w:highlight w:val="none"/>
              </w:rPr>
            </w:pPr>
          </w:p>
        </w:tc>
        <w:tc>
          <w:tcPr>
            <w:tcW w:w="1395" w:type="pct"/>
            <w:vAlign w:val="center"/>
          </w:tcPr>
          <w:p w14:paraId="1C7A6406">
            <w:pPr>
              <w:pStyle w:val="47"/>
              <w:jc w:val="center"/>
              <w:rPr>
                <w:i w:val="0"/>
                <w:iCs w:val="0"/>
                <w:color w:val="auto"/>
                <w:highlight w:val="none"/>
              </w:rPr>
            </w:pPr>
          </w:p>
        </w:tc>
        <w:tc>
          <w:tcPr>
            <w:tcW w:w="1002" w:type="pct"/>
            <w:vAlign w:val="center"/>
          </w:tcPr>
          <w:p w14:paraId="7F774DAF">
            <w:pPr>
              <w:pStyle w:val="47"/>
              <w:jc w:val="center"/>
              <w:rPr>
                <w:i w:val="0"/>
                <w:iCs w:val="0"/>
                <w:color w:val="auto"/>
                <w:highlight w:val="none"/>
              </w:rPr>
            </w:pPr>
          </w:p>
        </w:tc>
        <w:tc>
          <w:tcPr>
            <w:tcW w:w="1090" w:type="pct"/>
            <w:vAlign w:val="center"/>
          </w:tcPr>
          <w:p w14:paraId="66A55C54">
            <w:pPr>
              <w:pStyle w:val="47"/>
              <w:jc w:val="center"/>
              <w:rPr>
                <w:i w:val="0"/>
                <w:iCs w:val="0"/>
                <w:color w:val="auto"/>
                <w:highlight w:val="none"/>
              </w:rPr>
            </w:pPr>
          </w:p>
        </w:tc>
        <w:tc>
          <w:tcPr>
            <w:tcW w:w="1090" w:type="pct"/>
            <w:vAlign w:val="center"/>
          </w:tcPr>
          <w:p w14:paraId="6FC3A7DB">
            <w:pPr>
              <w:pStyle w:val="47"/>
              <w:jc w:val="center"/>
              <w:rPr>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7"/>
              <w:jc w:val="center"/>
              <w:rPr>
                <w:i w:val="0"/>
                <w:iCs w:val="0"/>
                <w:color w:val="auto"/>
                <w:highlight w:val="none"/>
              </w:rPr>
            </w:pPr>
          </w:p>
        </w:tc>
        <w:tc>
          <w:tcPr>
            <w:tcW w:w="1395" w:type="pct"/>
            <w:vAlign w:val="center"/>
          </w:tcPr>
          <w:p w14:paraId="5A1690B5">
            <w:pPr>
              <w:pStyle w:val="47"/>
              <w:jc w:val="center"/>
              <w:rPr>
                <w:i w:val="0"/>
                <w:iCs w:val="0"/>
                <w:color w:val="auto"/>
                <w:highlight w:val="none"/>
              </w:rPr>
            </w:pPr>
          </w:p>
        </w:tc>
        <w:tc>
          <w:tcPr>
            <w:tcW w:w="1002" w:type="pct"/>
            <w:vAlign w:val="center"/>
          </w:tcPr>
          <w:p w14:paraId="735418C2">
            <w:pPr>
              <w:pStyle w:val="47"/>
              <w:jc w:val="center"/>
              <w:rPr>
                <w:i w:val="0"/>
                <w:iCs w:val="0"/>
                <w:color w:val="auto"/>
                <w:highlight w:val="none"/>
              </w:rPr>
            </w:pPr>
          </w:p>
        </w:tc>
        <w:tc>
          <w:tcPr>
            <w:tcW w:w="1090" w:type="pct"/>
            <w:vAlign w:val="center"/>
          </w:tcPr>
          <w:p w14:paraId="13F6671D">
            <w:pPr>
              <w:pStyle w:val="47"/>
              <w:jc w:val="center"/>
              <w:rPr>
                <w:i w:val="0"/>
                <w:iCs w:val="0"/>
                <w:color w:val="auto"/>
                <w:highlight w:val="none"/>
              </w:rPr>
            </w:pPr>
          </w:p>
        </w:tc>
        <w:tc>
          <w:tcPr>
            <w:tcW w:w="1090" w:type="pct"/>
            <w:vAlign w:val="center"/>
          </w:tcPr>
          <w:p w14:paraId="3DC0B3BB">
            <w:pPr>
              <w:pStyle w:val="47"/>
              <w:jc w:val="center"/>
              <w:rPr>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7"/>
              <w:jc w:val="center"/>
              <w:rPr>
                <w:i w:val="0"/>
                <w:iCs w:val="0"/>
                <w:color w:val="auto"/>
                <w:highlight w:val="none"/>
              </w:rPr>
            </w:pPr>
            <w:r>
              <w:rPr>
                <w:rFonts w:hint="eastAsia"/>
                <w:i w:val="0"/>
                <w:iCs w:val="0"/>
                <w:color w:val="auto"/>
                <w:highlight w:val="none"/>
              </w:rPr>
              <w:t>……</w:t>
            </w:r>
          </w:p>
        </w:tc>
        <w:tc>
          <w:tcPr>
            <w:tcW w:w="1395" w:type="pct"/>
            <w:vAlign w:val="center"/>
          </w:tcPr>
          <w:p w14:paraId="6324A49D">
            <w:pPr>
              <w:pStyle w:val="47"/>
              <w:jc w:val="center"/>
              <w:rPr>
                <w:i w:val="0"/>
                <w:iCs w:val="0"/>
                <w:color w:val="auto"/>
                <w:highlight w:val="none"/>
              </w:rPr>
            </w:pPr>
            <w:r>
              <w:rPr>
                <w:rFonts w:hint="eastAsia"/>
                <w:i w:val="0"/>
                <w:iCs w:val="0"/>
                <w:color w:val="auto"/>
                <w:highlight w:val="none"/>
              </w:rPr>
              <w:t>…………</w:t>
            </w:r>
          </w:p>
        </w:tc>
        <w:tc>
          <w:tcPr>
            <w:tcW w:w="1002" w:type="pct"/>
            <w:vAlign w:val="center"/>
          </w:tcPr>
          <w:p w14:paraId="0EE83785">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A24BB2D">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CC08218">
            <w:pPr>
              <w:pStyle w:val="47"/>
              <w:jc w:val="center"/>
              <w:rPr>
                <w:i w:val="0"/>
                <w:iCs w:val="0"/>
                <w:color w:val="auto"/>
                <w:highlight w:val="none"/>
              </w:rPr>
            </w:pPr>
          </w:p>
        </w:tc>
      </w:tr>
    </w:tbl>
    <w:p w14:paraId="18714C0C">
      <w:pPr>
        <w:ind w:firstLine="480" w:firstLineChars="200"/>
        <w:rPr>
          <w:rFonts w:hint="eastAsia" w:cs="仿宋_GB2312"/>
          <w:i w:val="0"/>
          <w:iCs w:val="0"/>
          <w:color w:val="auto"/>
          <w:szCs w:val="24"/>
          <w:highlight w:val="none"/>
        </w:rPr>
      </w:pPr>
    </w:p>
    <w:p w14:paraId="5CB06622">
      <w:pPr>
        <w:ind w:firstLine="480" w:firstLineChars="200"/>
        <w:rPr>
          <w:rFonts w:cs="仿宋_GB2312"/>
          <w:i w:val="0"/>
          <w:iCs w:val="0"/>
          <w:color w:val="auto"/>
          <w:szCs w:val="24"/>
          <w:highlight w:val="none"/>
        </w:rPr>
      </w:pPr>
    </w:p>
    <w:p w14:paraId="05D78CF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5E7329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2BF54C6">
      <w:pPr>
        <w:ind w:firstLine="420"/>
        <w:rPr>
          <w:rFonts w:cs="仿宋_GB2312"/>
          <w:i w:val="0"/>
          <w:iCs w:val="0"/>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2.“响应文件的响应内容”栏填写供应商对竞争性磋商文件提出的商务要求出的明确响应，并列明具体响应数值或内容，只注明符合、满足等无具体内容表述的，将视为未实质性满足竞争性磋商文件要求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BEF2EC6">
      <w:pPr>
        <w:ind w:firstLine="420"/>
        <w:rPr>
          <w:rFonts w:hint="eastAsia" w:eastAsia="宋体" w:asciiTheme="majorHAnsi" w:hAnsiTheme="majorHAnsi" w:cstheme="majorBidi"/>
          <w:b/>
          <w:bCs/>
          <w:i w:val="0"/>
          <w:iCs w:val="0"/>
          <w:color w:val="auto"/>
          <w:kern w:val="2"/>
          <w:sz w:val="28"/>
          <w:szCs w:val="28"/>
          <w:highlight w:val="none"/>
          <w:lang w:val="en-US" w:eastAsia="zh-CN" w:bidi="ar-SA"/>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bookmarkStart w:id="711" w:name="_Toc163492930"/>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2" w:name="_Toc20003"/>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711"/>
      <w:bookmarkEnd w:id="712"/>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30"/>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E9572F9">
            <w:pPr>
              <w:jc w:val="center"/>
              <w:rPr>
                <w:rFonts w:cs="仿宋_GB2312"/>
                <w:i w:val="0"/>
                <w:iCs w:val="0"/>
                <w:color w:val="auto"/>
                <w:sz w:val="24"/>
                <w:szCs w:val="24"/>
                <w:highlight w:val="none"/>
              </w:rPr>
            </w:pPr>
            <w:bookmarkStart w:id="713" w:name="_Hlk46779239"/>
            <w:r>
              <w:rPr>
                <w:rFonts w:hint="eastAsia" w:cs="仿宋_GB2312"/>
                <w:i w:val="0"/>
                <w:iCs w:val="0"/>
                <w:color w:val="auto"/>
                <w:sz w:val="24"/>
                <w:szCs w:val="24"/>
                <w:highlight w:val="none"/>
              </w:rPr>
              <w:t>序号</w:t>
            </w:r>
          </w:p>
        </w:tc>
        <w:tc>
          <w:tcPr>
            <w:tcW w:w="1277"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61EB4103">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27562AF7">
            <w:pPr>
              <w:rPr>
                <w:rFonts w:cs="仿宋_GB2312"/>
                <w:i w:val="0"/>
                <w:iCs w:val="0"/>
                <w:color w:val="auto"/>
                <w:sz w:val="24"/>
                <w:szCs w:val="24"/>
                <w:highlight w:val="none"/>
              </w:rPr>
            </w:pPr>
          </w:p>
        </w:tc>
        <w:tc>
          <w:tcPr>
            <w:tcW w:w="1317" w:type="dxa"/>
            <w:vAlign w:val="center"/>
          </w:tcPr>
          <w:p w14:paraId="02799269">
            <w:pPr>
              <w:rPr>
                <w:rFonts w:cs="仿宋_GB2312"/>
                <w:i w:val="0"/>
                <w:iCs w:val="0"/>
                <w:color w:val="auto"/>
                <w:sz w:val="24"/>
                <w:szCs w:val="24"/>
                <w:highlight w:val="none"/>
              </w:rPr>
            </w:pPr>
          </w:p>
        </w:tc>
        <w:tc>
          <w:tcPr>
            <w:tcW w:w="1543" w:type="dxa"/>
            <w:vAlign w:val="center"/>
          </w:tcPr>
          <w:p w14:paraId="6449ADDF">
            <w:pPr>
              <w:rPr>
                <w:rFonts w:cs="仿宋_GB2312"/>
                <w:i w:val="0"/>
                <w:iCs w:val="0"/>
                <w:color w:val="auto"/>
                <w:sz w:val="24"/>
                <w:szCs w:val="24"/>
                <w:highlight w:val="none"/>
              </w:rPr>
            </w:pPr>
          </w:p>
        </w:tc>
        <w:tc>
          <w:tcPr>
            <w:tcW w:w="1540" w:type="dxa"/>
            <w:vAlign w:val="center"/>
          </w:tcPr>
          <w:p w14:paraId="183C0714">
            <w:pPr>
              <w:rPr>
                <w:rFonts w:cs="仿宋_GB2312"/>
                <w:i w:val="0"/>
                <w:iCs w:val="0"/>
                <w:color w:val="auto"/>
                <w:sz w:val="24"/>
                <w:szCs w:val="24"/>
                <w:highlight w:val="none"/>
              </w:rPr>
            </w:pPr>
          </w:p>
        </w:tc>
        <w:tc>
          <w:tcPr>
            <w:tcW w:w="1530" w:type="dxa"/>
            <w:vAlign w:val="center"/>
          </w:tcPr>
          <w:p w14:paraId="4F169081">
            <w:pPr>
              <w:rPr>
                <w:rFonts w:cs="仿宋_GB2312"/>
                <w:i w:val="0"/>
                <w:iCs w:val="0"/>
                <w:color w:val="auto"/>
                <w:sz w:val="24"/>
                <w:szCs w:val="24"/>
                <w:highlight w:val="none"/>
              </w:rPr>
            </w:pPr>
          </w:p>
        </w:tc>
        <w:tc>
          <w:tcPr>
            <w:tcW w:w="1019" w:type="dxa"/>
            <w:vAlign w:val="center"/>
          </w:tcPr>
          <w:p w14:paraId="2A8AB713">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7CA4B3F3">
            <w:pPr>
              <w:rPr>
                <w:rFonts w:cs="仿宋_GB2312"/>
                <w:i w:val="0"/>
                <w:iCs w:val="0"/>
                <w:color w:val="auto"/>
                <w:sz w:val="24"/>
                <w:szCs w:val="24"/>
                <w:highlight w:val="none"/>
              </w:rPr>
            </w:pPr>
          </w:p>
        </w:tc>
        <w:tc>
          <w:tcPr>
            <w:tcW w:w="1317" w:type="dxa"/>
            <w:vAlign w:val="center"/>
          </w:tcPr>
          <w:p w14:paraId="59CCECB1">
            <w:pPr>
              <w:rPr>
                <w:rFonts w:cs="仿宋_GB2312"/>
                <w:i w:val="0"/>
                <w:iCs w:val="0"/>
                <w:color w:val="auto"/>
                <w:sz w:val="24"/>
                <w:szCs w:val="24"/>
                <w:highlight w:val="none"/>
              </w:rPr>
            </w:pPr>
          </w:p>
        </w:tc>
        <w:tc>
          <w:tcPr>
            <w:tcW w:w="1543" w:type="dxa"/>
            <w:vAlign w:val="center"/>
          </w:tcPr>
          <w:p w14:paraId="4E8043C4">
            <w:pPr>
              <w:rPr>
                <w:rFonts w:cs="仿宋_GB2312"/>
                <w:i w:val="0"/>
                <w:iCs w:val="0"/>
                <w:color w:val="auto"/>
                <w:sz w:val="24"/>
                <w:szCs w:val="24"/>
                <w:highlight w:val="none"/>
              </w:rPr>
            </w:pPr>
          </w:p>
        </w:tc>
        <w:tc>
          <w:tcPr>
            <w:tcW w:w="1540" w:type="dxa"/>
            <w:vAlign w:val="center"/>
          </w:tcPr>
          <w:p w14:paraId="2E195778">
            <w:pPr>
              <w:rPr>
                <w:rFonts w:cs="仿宋_GB2312"/>
                <w:i w:val="0"/>
                <w:iCs w:val="0"/>
                <w:color w:val="auto"/>
                <w:sz w:val="24"/>
                <w:szCs w:val="24"/>
                <w:highlight w:val="none"/>
              </w:rPr>
            </w:pPr>
          </w:p>
        </w:tc>
        <w:tc>
          <w:tcPr>
            <w:tcW w:w="1530" w:type="dxa"/>
            <w:vAlign w:val="center"/>
          </w:tcPr>
          <w:p w14:paraId="49A8CC13">
            <w:pPr>
              <w:rPr>
                <w:rFonts w:cs="仿宋_GB2312"/>
                <w:i w:val="0"/>
                <w:iCs w:val="0"/>
                <w:color w:val="auto"/>
                <w:sz w:val="24"/>
                <w:szCs w:val="24"/>
                <w:highlight w:val="none"/>
              </w:rPr>
            </w:pPr>
          </w:p>
        </w:tc>
        <w:tc>
          <w:tcPr>
            <w:tcW w:w="1019" w:type="dxa"/>
            <w:vAlign w:val="center"/>
          </w:tcPr>
          <w:p w14:paraId="53112435">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46AEF6AC">
            <w:pPr>
              <w:rPr>
                <w:rFonts w:cs="仿宋_GB2312"/>
                <w:i w:val="0"/>
                <w:iCs w:val="0"/>
                <w:color w:val="auto"/>
                <w:sz w:val="24"/>
                <w:szCs w:val="24"/>
                <w:highlight w:val="none"/>
              </w:rPr>
            </w:pPr>
          </w:p>
        </w:tc>
        <w:tc>
          <w:tcPr>
            <w:tcW w:w="1317" w:type="dxa"/>
            <w:vAlign w:val="center"/>
          </w:tcPr>
          <w:p w14:paraId="601B0208">
            <w:pPr>
              <w:rPr>
                <w:rFonts w:cs="仿宋_GB2312"/>
                <w:i w:val="0"/>
                <w:iCs w:val="0"/>
                <w:color w:val="auto"/>
                <w:sz w:val="24"/>
                <w:szCs w:val="24"/>
                <w:highlight w:val="none"/>
              </w:rPr>
            </w:pPr>
          </w:p>
        </w:tc>
        <w:tc>
          <w:tcPr>
            <w:tcW w:w="1543" w:type="dxa"/>
            <w:vAlign w:val="center"/>
          </w:tcPr>
          <w:p w14:paraId="56885EE6">
            <w:pPr>
              <w:rPr>
                <w:rFonts w:cs="仿宋_GB2312"/>
                <w:i w:val="0"/>
                <w:iCs w:val="0"/>
                <w:color w:val="auto"/>
                <w:sz w:val="24"/>
                <w:szCs w:val="24"/>
                <w:highlight w:val="none"/>
              </w:rPr>
            </w:pPr>
          </w:p>
        </w:tc>
        <w:tc>
          <w:tcPr>
            <w:tcW w:w="1540" w:type="dxa"/>
            <w:vAlign w:val="center"/>
          </w:tcPr>
          <w:p w14:paraId="00552B19">
            <w:pPr>
              <w:rPr>
                <w:rFonts w:cs="仿宋_GB2312"/>
                <w:i w:val="0"/>
                <w:iCs w:val="0"/>
                <w:color w:val="auto"/>
                <w:sz w:val="24"/>
                <w:szCs w:val="24"/>
                <w:highlight w:val="none"/>
              </w:rPr>
            </w:pPr>
          </w:p>
        </w:tc>
        <w:tc>
          <w:tcPr>
            <w:tcW w:w="1530" w:type="dxa"/>
            <w:vAlign w:val="center"/>
          </w:tcPr>
          <w:p w14:paraId="77BC6128">
            <w:pPr>
              <w:rPr>
                <w:rFonts w:cs="仿宋_GB2312"/>
                <w:i w:val="0"/>
                <w:iCs w:val="0"/>
                <w:color w:val="auto"/>
                <w:sz w:val="24"/>
                <w:szCs w:val="24"/>
                <w:highlight w:val="none"/>
              </w:rPr>
            </w:pPr>
          </w:p>
        </w:tc>
        <w:tc>
          <w:tcPr>
            <w:tcW w:w="1019" w:type="dxa"/>
            <w:vAlign w:val="center"/>
          </w:tcPr>
          <w:p w14:paraId="67F6B017">
            <w:pPr>
              <w:rPr>
                <w:rFonts w:cs="仿宋_GB2312"/>
                <w:i w:val="0"/>
                <w:iCs w:val="0"/>
                <w:color w:val="auto"/>
                <w:sz w:val="24"/>
                <w:szCs w:val="24"/>
                <w:highlight w:val="none"/>
              </w:rPr>
            </w:pPr>
          </w:p>
        </w:tc>
      </w:tr>
      <w:tr w14:paraId="7BD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B3A1FEF">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65FA0920">
            <w:pPr>
              <w:rPr>
                <w:rFonts w:cs="仿宋_GB2312"/>
                <w:i w:val="0"/>
                <w:iCs w:val="0"/>
                <w:color w:val="auto"/>
                <w:sz w:val="24"/>
                <w:szCs w:val="24"/>
                <w:highlight w:val="none"/>
              </w:rPr>
            </w:pPr>
          </w:p>
        </w:tc>
        <w:tc>
          <w:tcPr>
            <w:tcW w:w="1317" w:type="dxa"/>
            <w:vAlign w:val="center"/>
          </w:tcPr>
          <w:p w14:paraId="6DD5DB71">
            <w:pPr>
              <w:rPr>
                <w:rFonts w:cs="仿宋_GB2312"/>
                <w:i w:val="0"/>
                <w:iCs w:val="0"/>
                <w:color w:val="auto"/>
                <w:sz w:val="24"/>
                <w:szCs w:val="24"/>
                <w:highlight w:val="none"/>
              </w:rPr>
            </w:pPr>
          </w:p>
        </w:tc>
        <w:tc>
          <w:tcPr>
            <w:tcW w:w="1543" w:type="dxa"/>
            <w:vAlign w:val="center"/>
          </w:tcPr>
          <w:p w14:paraId="398CC022">
            <w:pPr>
              <w:rPr>
                <w:rFonts w:cs="仿宋_GB2312"/>
                <w:i w:val="0"/>
                <w:iCs w:val="0"/>
                <w:color w:val="auto"/>
                <w:sz w:val="24"/>
                <w:szCs w:val="24"/>
                <w:highlight w:val="none"/>
              </w:rPr>
            </w:pPr>
          </w:p>
        </w:tc>
        <w:tc>
          <w:tcPr>
            <w:tcW w:w="1540" w:type="dxa"/>
            <w:vAlign w:val="center"/>
          </w:tcPr>
          <w:p w14:paraId="1A75EF0D">
            <w:pPr>
              <w:rPr>
                <w:rFonts w:cs="仿宋_GB2312"/>
                <w:i w:val="0"/>
                <w:iCs w:val="0"/>
                <w:color w:val="auto"/>
                <w:sz w:val="24"/>
                <w:szCs w:val="24"/>
                <w:highlight w:val="none"/>
              </w:rPr>
            </w:pPr>
          </w:p>
        </w:tc>
        <w:tc>
          <w:tcPr>
            <w:tcW w:w="1530" w:type="dxa"/>
            <w:vAlign w:val="center"/>
          </w:tcPr>
          <w:p w14:paraId="3EDBC798">
            <w:pPr>
              <w:rPr>
                <w:rFonts w:cs="仿宋_GB2312"/>
                <w:i w:val="0"/>
                <w:iCs w:val="0"/>
                <w:color w:val="auto"/>
                <w:sz w:val="24"/>
                <w:szCs w:val="24"/>
                <w:highlight w:val="none"/>
              </w:rPr>
            </w:pPr>
          </w:p>
        </w:tc>
        <w:tc>
          <w:tcPr>
            <w:tcW w:w="1019" w:type="dxa"/>
            <w:vAlign w:val="center"/>
          </w:tcPr>
          <w:p w14:paraId="35E8D0F8">
            <w:pPr>
              <w:rPr>
                <w:rFonts w:cs="仿宋_GB2312"/>
                <w:i w:val="0"/>
                <w:iCs w:val="0"/>
                <w:color w:val="auto"/>
                <w:sz w:val="24"/>
                <w:szCs w:val="24"/>
                <w:highlight w:val="none"/>
              </w:rPr>
            </w:pPr>
          </w:p>
        </w:tc>
      </w:tr>
      <w:tr w14:paraId="6D0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3616992">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1C32D464">
            <w:pPr>
              <w:rPr>
                <w:rFonts w:cs="仿宋_GB2312"/>
                <w:i w:val="0"/>
                <w:iCs w:val="0"/>
                <w:color w:val="auto"/>
                <w:sz w:val="24"/>
                <w:szCs w:val="24"/>
                <w:highlight w:val="none"/>
              </w:rPr>
            </w:pPr>
          </w:p>
        </w:tc>
        <w:tc>
          <w:tcPr>
            <w:tcW w:w="1317" w:type="dxa"/>
            <w:vAlign w:val="center"/>
          </w:tcPr>
          <w:p w14:paraId="0AD8FA1A">
            <w:pPr>
              <w:rPr>
                <w:rFonts w:cs="仿宋_GB2312"/>
                <w:i w:val="0"/>
                <w:iCs w:val="0"/>
                <w:color w:val="auto"/>
                <w:sz w:val="24"/>
                <w:szCs w:val="24"/>
                <w:highlight w:val="none"/>
              </w:rPr>
            </w:pPr>
          </w:p>
        </w:tc>
        <w:tc>
          <w:tcPr>
            <w:tcW w:w="1543" w:type="dxa"/>
            <w:vAlign w:val="center"/>
          </w:tcPr>
          <w:p w14:paraId="6E68A726">
            <w:pPr>
              <w:rPr>
                <w:rFonts w:cs="仿宋_GB2312"/>
                <w:i w:val="0"/>
                <w:iCs w:val="0"/>
                <w:color w:val="auto"/>
                <w:sz w:val="24"/>
                <w:szCs w:val="24"/>
                <w:highlight w:val="none"/>
              </w:rPr>
            </w:pPr>
          </w:p>
        </w:tc>
        <w:tc>
          <w:tcPr>
            <w:tcW w:w="1540" w:type="dxa"/>
            <w:vAlign w:val="center"/>
          </w:tcPr>
          <w:p w14:paraId="07C0A548">
            <w:pPr>
              <w:rPr>
                <w:rFonts w:cs="仿宋_GB2312"/>
                <w:i w:val="0"/>
                <w:iCs w:val="0"/>
                <w:color w:val="auto"/>
                <w:sz w:val="24"/>
                <w:szCs w:val="24"/>
                <w:highlight w:val="none"/>
              </w:rPr>
            </w:pPr>
          </w:p>
        </w:tc>
        <w:tc>
          <w:tcPr>
            <w:tcW w:w="1530" w:type="dxa"/>
            <w:vAlign w:val="center"/>
          </w:tcPr>
          <w:p w14:paraId="5A62627A">
            <w:pPr>
              <w:rPr>
                <w:rFonts w:cs="仿宋_GB2312"/>
                <w:i w:val="0"/>
                <w:iCs w:val="0"/>
                <w:color w:val="auto"/>
                <w:sz w:val="24"/>
                <w:szCs w:val="24"/>
                <w:highlight w:val="none"/>
              </w:rPr>
            </w:pPr>
          </w:p>
        </w:tc>
        <w:tc>
          <w:tcPr>
            <w:tcW w:w="1019" w:type="dxa"/>
            <w:vAlign w:val="center"/>
          </w:tcPr>
          <w:p w14:paraId="7C946F20">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5D94CAA1">
            <w:pPr>
              <w:rPr>
                <w:rFonts w:cs="仿宋_GB2312"/>
                <w:i w:val="0"/>
                <w:iCs w:val="0"/>
                <w:color w:val="auto"/>
                <w:sz w:val="24"/>
                <w:szCs w:val="24"/>
                <w:highlight w:val="none"/>
              </w:rPr>
            </w:pPr>
          </w:p>
        </w:tc>
        <w:tc>
          <w:tcPr>
            <w:tcW w:w="1317" w:type="dxa"/>
            <w:vAlign w:val="center"/>
          </w:tcPr>
          <w:p w14:paraId="48AC7386">
            <w:pPr>
              <w:rPr>
                <w:rFonts w:cs="仿宋_GB2312"/>
                <w:i w:val="0"/>
                <w:iCs w:val="0"/>
                <w:color w:val="auto"/>
                <w:sz w:val="24"/>
                <w:szCs w:val="24"/>
                <w:highlight w:val="none"/>
              </w:rPr>
            </w:pPr>
          </w:p>
        </w:tc>
        <w:tc>
          <w:tcPr>
            <w:tcW w:w="1543" w:type="dxa"/>
            <w:vAlign w:val="center"/>
          </w:tcPr>
          <w:p w14:paraId="20172F35">
            <w:pPr>
              <w:rPr>
                <w:rFonts w:cs="仿宋_GB2312"/>
                <w:i w:val="0"/>
                <w:iCs w:val="0"/>
                <w:color w:val="auto"/>
                <w:sz w:val="24"/>
                <w:szCs w:val="24"/>
                <w:highlight w:val="none"/>
              </w:rPr>
            </w:pPr>
          </w:p>
        </w:tc>
        <w:tc>
          <w:tcPr>
            <w:tcW w:w="1540" w:type="dxa"/>
            <w:vAlign w:val="center"/>
          </w:tcPr>
          <w:p w14:paraId="75CF74D1">
            <w:pPr>
              <w:rPr>
                <w:rFonts w:cs="仿宋_GB2312"/>
                <w:i w:val="0"/>
                <w:iCs w:val="0"/>
                <w:color w:val="auto"/>
                <w:sz w:val="24"/>
                <w:szCs w:val="24"/>
                <w:highlight w:val="none"/>
              </w:rPr>
            </w:pPr>
          </w:p>
        </w:tc>
        <w:tc>
          <w:tcPr>
            <w:tcW w:w="1530" w:type="dxa"/>
            <w:vAlign w:val="center"/>
          </w:tcPr>
          <w:p w14:paraId="52CF4BF0">
            <w:pPr>
              <w:rPr>
                <w:rFonts w:cs="仿宋_GB2312"/>
                <w:i w:val="0"/>
                <w:iCs w:val="0"/>
                <w:color w:val="auto"/>
                <w:sz w:val="24"/>
                <w:szCs w:val="24"/>
                <w:highlight w:val="none"/>
              </w:rPr>
            </w:pPr>
          </w:p>
        </w:tc>
        <w:tc>
          <w:tcPr>
            <w:tcW w:w="1019" w:type="dxa"/>
            <w:vAlign w:val="center"/>
          </w:tcPr>
          <w:p w14:paraId="32DE863A">
            <w:pPr>
              <w:rPr>
                <w:rFonts w:cs="仿宋_GB2312"/>
                <w:i w:val="0"/>
                <w:iCs w:val="0"/>
                <w:color w:val="auto"/>
                <w:sz w:val="24"/>
                <w:szCs w:val="24"/>
                <w:highlight w:val="none"/>
              </w:rPr>
            </w:pPr>
          </w:p>
        </w:tc>
      </w:tr>
      <w:bookmarkEnd w:id="713"/>
    </w:tbl>
    <w:p w14:paraId="54630C10">
      <w:pPr>
        <w:rPr>
          <w:rFonts w:hint="eastAsia" w:cs="仿宋_GB2312"/>
          <w:i w:val="0"/>
          <w:iCs w:val="0"/>
          <w:color w:val="auto"/>
          <w:sz w:val="24"/>
          <w:szCs w:val="24"/>
          <w:highlight w:val="none"/>
        </w:rPr>
      </w:pPr>
    </w:p>
    <w:p w14:paraId="58FF379C">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5DB99613">
      <w:pPr>
        <w:widowControl/>
        <w:spacing w:before="100" w:beforeAutospacing="1" w:after="100" w:afterAutospacing="1"/>
        <w:rPr>
          <w:rFonts w:cs="Arial"/>
          <w:i w:val="0"/>
          <w:iCs w:val="0"/>
          <w:color w:val="auto"/>
          <w:szCs w:val="21"/>
          <w:highlight w:val="none"/>
        </w:rPr>
      </w:pPr>
    </w:p>
    <w:p w14:paraId="15F467E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381E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4" w:name="_Toc163492931"/>
      <w:bookmarkStart w:id="715" w:name="_Toc6673"/>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714"/>
      <w:bookmarkEnd w:id="715"/>
    </w:p>
    <w:tbl>
      <w:tblPr>
        <w:tblStyle w:val="30"/>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7"/>
              <w:jc w:val="center"/>
              <w:rPr>
                <w:i w:val="0"/>
                <w:iCs w:val="0"/>
                <w:color w:val="auto"/>
                <w:highlight w:val="none"/>
              </w:rPr>
            </w:pPr>
            <w:r>
              <w:rPr>
                <w:rFonts w:hint="eastAsia"/>
                <w:i w:val="0"/>
                <w:iCs w:val="0"/>
                <w:color w:val="auto"/>
                <w:highlight w:val="none"/>
              </w:rPr>
              <w:t>序号</w:t>
            </w:r>
          </w:p>
        </w:tc>
        <w:tc>
          <w:tcPr>
            <w:tcW w:w="1143" w:type="dxa"/>
            <w:vAlign w:val="center"/>
          </w:tcPr>
          <w:p w14:paraId="67AE9C3E">
            <w:pPr>
              <w:pStyle w:val="47"/>
              <w:jc w:val="center"/>
              <w:rPr>
                <w:i w:val="0"/>
                <w:iCs w:val="0"/>
                <w:color w:val="auto"/>
                <w:highlight w:val="none"/>
              </w:rPr>
            </w:pPr>
            <w:r>
              <w:rPr>
                <w:rFonts w:hint="eastAsia"/>
                <w:i w:val="0"/>
                <w:iCs w:val="0"/>
                <w:color w:val="auto"/>
                <w:highlight w:val="none"/>
                <w:lang w:val="en-US" w:eastAsia="zh-CN"/>
              </w:rPr>
              <w:t>团队成员</w:t>
            </w:r>
          </w:p>
          <w:p w14:paraId="369C3C13">
            <w:pPr>
              <w:pStyle w:val="47"/>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4EDFEBEF">
            <w:pPr>
              <w:pStyle w:val="47"/>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1B50026D">
            <w:pPr>
              <w:pStyle w:val="47"/>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3601BB70">
            <w:pPr>
              <w:pStyle w:val="47"/>
              <w:jc w:val="center"/>
              <w:rPr>
                <w:i w:val="0"/>
                <w:iCs w:val="0"/>
                <w:color w:val="auto"/>
                <w:highlight w:val="none"/>
              </w:rPr>
            </w:pPr>
            <w:r>
              <w:rPr>
                <w:rFonts w:hint="eastAsia"/>
                <w:i w:val="0"/>
                <w:iCs w:val="0"/>
                <w:color w:val="auto"/>
                <w:highlight w:val="none"/>
              </w:rPr>
              <w:t>职称</w:t>
            </w:r>
          </w:p>
        </w:tc>
        <w:tc>
          <w:tcPr>
            <w:tcW w:w="1815" w:type="dxa"/>
            <w:vAlign w:val="center"/>
          </w:tcPr>
          <w:p w14:paraId="78C6ADBE">
            <w:pPr>
              <w:pStyle w:val="47"/>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1D4FFB7A">
            <w:pPr>
              <w:pStyle w:val="47"/>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569D136E">
            <w:pPr>
              <w:pStyle w:val="47"/>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7"/>
              <w:jc w:val="center"/>
              <w:rPr>
                <w:i w:val="0"/>
                <w:iCs w:val="0"/>
                <w:color w:val="auto"/>
                <w:highlight w:val="none"/>
              </w:rPr>
            </w:pPr>
            <w:bookmarkStart w:id="716" w:name="_Toc99533292"/>
            <w:bookmarkStart w:id="717" w:name="_Toc100090784"/>
            <w:r>
              <w:rPr>
                <w:rFonts w:hint="eastAsia"/>
                <w:i w:val="0"/>
                <w:iCs w:val="0"/>
                <w:color w:val="auto"/>
                <w:highlight w:val="none"/>
              </w:rPr>
              <w:t>1</w:t>
            </w:r>
            <w:bookmarkEnd w:id="716"/>
            <w:bookmarkEnd w:id="717"/>
          </w:p>
        </w:tc>
        <w:tc>
          <w:tcPr>
            <w:tcW w:w="1143" w:type="dxa"/>
            <w:vAlign w:val="center"/>
          </w:tcPr>
          <w:p w14:paraId="1297CF0F">
            <w:pPr>
              <w:pStyle w:val="47"/>
              <w:jc w:val="center"/>
              <w:rPr>
                <w:i w:val="0"/>
                <w:iCs w:val="0"/>
                <w:color w:val="auto"/>
                <w:highlight w:val="none"/>
              </w:rPr>
            </w:pPr>
          </w:p>
        </w:tc>
        <w:tc>
          <w:tcPr>
            <w:tcW w:w="1334" w:type="dxa"/>
            <w:tcBorders>
              <w:right w:val="single" w:color="auto" w:sz="4" w:space="0"/>
            </w:tcBorders>
            <w:vAlign w:val="center"/>
          </w:tcPr>
          <w:p w14:paraId="5504C4E8">
            <w:pPr>
              <w:pStyle w:val="47"/>
              <w:jc w:val="center"/>
              <w:rPr>
                <w:i w:val="0"/>
                <w:iCs w:val="0"/>
                <w:color w:val="auto"/>
                <w:highlight w:val="none"/>
              </w:rPr>
            </w:pPr>
          </w:p>
        </w:tc>
        <w:tc>
          <w:tcPr>
            <w:tcW w:w="1188" w:type="dxa"/>
            <w:tcBorders>
              <w:left w:val="single" w:color="auto" w:sz="4" w:space="0"/>
            </w:tcBorders>
            <w:vAlign w:val="center"/>
          </w:tcPr>
          <w:p w14:paraId="08D7DF2B">
            <w:pPr>
              <w:pStyle w:val="47"/>
              <w:jc w:val="center"/>
              <w:rPr>
                <w:i w:val="0"/>
                <w:iCs w:val="0"/>
                <w:color w:val="auto"/>
                <w:highlight w:val="none"/>
              </w:rPr>
            </w:pPr>
          </w:p>
        </w:tc>
        <w:tc>
          <w:tcPr>
            <w:tcW w:w="816" w:type="dxa"/>
            <w:tcBorders>
              <w:left w:val="single" w:color="auto" w:sz="4" w:space="0"/>
            </w:tcBorders>
            <w:vAlign w:val="center"/>
          </w:tcPr>
          <w:p w14:paraId="403C3C91">
            <w:pPr>
              <w:pStyle w:val="47"/>
              <w:jc w:val="center"/>
              <w:rPr>
                <w:i w:val="0"/>
                <w:iCs w:val="0"/>
                <w:color w:val="auto"/>
                <w:highlight w:val="none"/>
              </w:rPr>
            </w:pPr>
          </w:p>
        </w:tc>
        <w:tc>
          <w:tcPr>
            <w:tcW w:w="1815" w:type="dxa"/>
            <w:vAlign w:val="center"/>
          </w:tcPr>
          <w:p w14:paraId="3BDB609C">
            <w:pPr>
              <w:pStyle w:val="47"/>
              <w:jc w:val="center"/>
              <w:rPr>
                <w:i w:val="0"/>
                <w:iCs w:val="0"/>
                <w:color w:val="auto"/>
                <w:highlight w:val="none"/>
              </w:rPr>
            </w:pPr>
          </w:p>
        </w:tc>
        <w:tc>
          <w:tcPr>
            <w:tcW w:w="1277" w:type="dxa"/>
            <w:vAlign w:val="center"/>
          </w:tcPr>
          <w:p w14:paraId="09728172">
            <w:pPr>
              <w:pStyle w:val="47"/>
              <w:jc w:val="center"/>
              <w:rPr>
                <w:i w:val="0"/>
                <w:iCs w:val="0"/>
                <w:color w:val="auto"/>
                <w:highlight w:val="none"/>
              </w:rPr>
            </w:pPr>
          </w:p>
        </w:tc>
        <w:tc>
          <w:tcPr>
            <w:tcW w:w="816" w:type="dxa"/>
            <w:vAlign w:val="center"/>
          </w:tcPr>
          <w:p w14:paraId="76A768A0">
            <w:pPr>
              <w:pStyle w:val="47"/>
              <w:jc w:val="center"/>
              <w:rPr>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7"/>
              <w:jc w:val="center"/>
              <w:rPr>
                <w:i w:val="0"/>
                <w:iCs w:val="0"/>
                <w:color w:val="auto"/>
                <w:highlight w:val="none"/>
              </w:rPr>
            </w:pPr>
            <w:bookmarkStart w:id="718" w:name="_Toc100090785"/>
            <w:bookmarkStart w:id="719" w:name="_Toc99533293"/>
            <w:r>
              <w:rPr>
                <w:rFonts w:hint="eastAsia"/>
                <w:i w:val="0"/>
                <w:iCs w:val="0"/>
                <w:color w:val="auto"/>
                <w:highlight w:val="none"/>
              </w:rPr>
              <w:t>2</w:t>
            </w:r>
            <w:bookmarkEnd w:id="718"/>
            <w:bookmarkEnd w:id="719"/>
          </w:p>
        </w:tc>
        <w:tc>
          <w:tcPr>
            <w:tcW w:w="1143" w:type="dxa"/>
            <w:vAlign w:val="center"/>
          </w:tcPr>
          <w:p w14:paraId="6EAD4E38">
            <w:pPr>
              <w:pStyle w:val="47"/>
              <w:jc w:val="center"/>
              <w:rPr>
                <w:i w:val="0"/>
                <w:iCs w:val="0"/>
                <w:color w:val="auto"/>
                <w:highlight w:val="none"/>
              </w:rPr>
            </w:pPr>
          </w:p>
        </w:tc>
        <w:tc>
          <w:tcPr>
            <w:tcW w:w="1334" w:type="dxa"/>
            <w:tcBorders>
              <w:right w:val="single" w:color="auto" w:sz="4" w:space="0"/>
            </w:tcBorders>
            <w:vAlign w:val="center"/>
          </w:tcPr>
          <w:p w14:paraId="3CF94FE4">
            <w:pPr>
              <w:pStyle w:val="47"/>
              <w:jc w:val="center"/>
              <w:rPr>
                <w:i w:val="0"/>
                <w:iCs w:val="0"/>
                <w:color w:val="auto"/>
                <w:highlight w:val="none"/>
              </w:rPr>
            </w:pPr>
          </w:p>
        </w:tc>
        <w:tc>
          <w:tcPr>
            <w:tcW w:w="1188" w:type="dxa"/>
            <w:tcBorders>
              <w:left w:val="single" w:color="auto" w:sz="4" w:space="0"/>
            </w:tcBorders>
            <w:vAlign w:val="center"/>
          </w:tcPr>
          <w:p w14:paraId="194E0865">
            <w:pPr>
              <w:pStyle w:val="47"/>
              <w:jc w:val="center"/>
              <w:rPr>
                <w:i w:val="0"/>
                <w:iCs w:val="0"/>
                <w:color w:val="auto"/>
                <w:highlight w:val="none"/>
              </w:rPr>
            </w:pPr>
          </w:p>
        </w:tc>
        <w:tc>
          <w:tcPr>
            <w:tcW w:w="816" w:type="dxa"/>
            <w:tcBorders>
              <w:left w:val="single" w:color="auto" w:sz="4" w:space="0"/>
            </w:tcBorders>
            <w:vAlign w:val="center"/>
          </w:tcPr>
          <w:p w14:paraId="76D19FEB">
            <w:pPr>
              <w:pStyle w:val="47"/>
              <w:jc w:val="center"/>
              <w:rPr>
                <w:i w:val="0"/>
                <w:iCs w:val="0"/>
                <w:color w:val="auto"/>
                <w:highlight w:val="none"/>
              </w:rPr>
            </w:pPr>
          </w:p>
        </w:tc>
        <w:tc>
          <w:tcPr>
            <w:tcW w:w="1815" w:type="dxa"/>
            <w:vAlign w:val="center"/>
          </w:tcPr>
          <w:p w14:paraId="42875AB6">
            <w:pPr>
              <w:pStyle w:val="47"/>
              <w:jc w:val="center"/>
              <w:rPr>
                <w:i w:val="0"/>
                <w:iCs w:val="0"/>
                <w:color w:val="auto"/>
                <w:highlight w:val="none"/>
              </w:rPr>
            </w:pPr>
          </w:p>
        </w:tc>
        <w:tc>
          <w:tcPr>
            <w:tcW w:w="1277" w:type="dxa"/>
            <w:vAlign w:val="center"/>
          </w:tcPr>
          <w:p w14:paraId="5CD968CA">
            <w:pPr>
              <w:pStyle w:val="47"/>
              <w:jc w:val="center"/>
              <w:rPr>
                <w:i w:val="0"/>
                <w:iCs w:val="0"/>
                <w:color w:val="auto"/>
                <w:highlight w:val="none"/>
              </w:rPr>
            </w:pPr>
          </w:p>
        </w:tc>
        <w:tc>
          <w:tcPr>
            <w:tcW w:w="816" w:type="dxa"/>
            <w:vAlign w:val="center"/>
          </w:tcPr>
          <w:p w14:paraId="1528AD30">
            <w:pPr>
              <w:pStyle w:val="47"/>
              <w:jc w:val="center"/>
              <w:rPr>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7"/>
              <w:jc w:val="center"/>
              <w:rPr>
                <w:i w:val="0"/>
                <w:iCs w:val="0"/>
                <w:color w:val="auto"/>
                <w:highlight w:val="none"/>
              </w:rPr>
            </w:pPr>
            <w:bookmarkStart w:id="720" w:name="_Toc99533294"/>
            <w:bookmarkStart w:id="721" w:name="_Toc100090786"/>
            <w:r>
              <w:rPr>
                <w:rFonts w:hint="eastAsia"/>
                <w:i w:val="0"/>
                <w:iCs w:val="0"/>
                <w:color w:val="auto"/>
                <w:highlight w:val="none"/>
              </w:rPr>
              <w:t>3</w:t>
            </w:r>
            <w:bookmarkEnd w:id="720"/>
            <w:bookmarkEnd w:id="721"/>
          </w:p>
        </w:tc>
        <w:tc>
          <w:tcPr>
            <w:tcW w:w="1143" w:type="dxa"/>
            <w:vAlign w:val="center"/>
          </w:tcPr>
          <w:p w14:paraId="4F647092">
            <w:pPr>
              <w:pStyle w:val="47"/>
              <w:jc w:val="center"/>
              <w:rPr>
                <w:i w:val="0"/>
                <w:iCs w:val="0"/>
                <w:color w:val="auto"/>
                <w:highlight w:val="none"/>
              </w:rPr>
            </w:pPr>
          </w:p>
        </w:tc>
        <w:tc>
          <w:tcPr>
            <w:tcW w:w="1334" w:type="dxa"/>
            <w:tcBorders>
              <w:right w:val="single" w:color="auto" w:sz="4" w:space="0"/>
            </w:tcBorders>
            <w:vAlign w:val="center"/>
          </w:tcPr>
          <w:p w14:paraId="721B9540">
            <w:pPr>
              <w:pStyle w:val="47"/>
              <w:jc w:val="center"/>
              <w:rPr>
                <w:i w:val="0"/>
                <w:iCs w:val="0"/>
                <w:color w:val="auto"/>
                <w:highlight w:val="none"/>
              </w:rPr>
            </w:pPr>
          </w:p>
        </w:tc>
        <w:tc>
          <w:tcPr>
            <w:tcW w:w="1188" w:type="dxa"/>
            <w:tcBorders>
              <w:left w:val="single" w:color="auto" w:sz="4" w:space="0"/>
            </w:tcBorders>
            <w:vAlign w:val="center"/>
          </w:tcPr>
          <w:p w14:paraId="070656BE">
            <w:pPr>
              <w:pStyle w:val="47"/>
              <w:jc w:val="center"/>
              <w:rPr>
                <w:i w:val="0"/>
                <w:iCs w:val="0"/>
                <w:color w:val="auto"/>
                <w:highlight w:val="none"/>
              </w:rPr>
            </w:pPr>
          </w:p>
        </w:tc>
        <w:tc>
          <w:tcPr>
            <w:tcW w:w="816" w:type="dxa"/>
            <w:tcBorders>
              <w:left w:val="single" w:color="auto" w:sz="4" w:space="0"/>
            </w:tcBorders>
            <w:vAlign w:val="center"/>
          </w:tcPr>
          <w:p w14:paraId="29C26F3A">
            <w:pPr>
              <w:pStyle w:val="47"/>
              <w:jc w:val="center"/>
              <w:rPr>
                <w:i w:val="0"/>
                <w:iCs w:val="0"/>
                <w:color w:val="auto"/>
                <w:highlight w:val="none"/>
              </w:rPr>
            </w:pPr>
          </w:p>
        </w:tc>
        <w:tc>
          <w:tcPr>
            <w:tcW w:w="1815" w:type="dxa"/>
            <w:vAlign w:val="center"/>
          </w:tcPr>
          <w:p w14:paraId="2A300911">
            <w:pPr>
              <w:pStyle w:val="47"/>
              <w:jc w:val="center"/>
              <w:rPr>
                <w:i w:val="0"/>
                <w:iCs w:val="0"/>
                <w:color w:val="auto"/>
                <w:highlight w:val="none"/>
              </w:rPr>
            </w:pPr>
          </w:p>
        </w:tc>
        <w:tc>
          <w:tcPr>
            <w:tcW w:w="1277" w:type="dxa"/>
            <w:vAlign w:val="center"/>
          </w:tcPr>
          <w:p w14:paraId="442A0B83">
            <w:pPr>
              <w:pStyle w:val="47"/>
              <w:jc w:val="center"/>
              <w:rPr>
                <w:i w:val="0"/>
                <w:iCs w:val="0"/>
                <w:color w:val="auto"/>
                <w:highlight w:val="none"/>
              </w:rPr>
            </w:pPr>
          </w:p>
        </w:tc>
        <w:tc>
          <w:tcPr>
            <w:tcW w:w="816" w:type="dxa"/>
            <w:vAlign w:val="center"/>
          </w:tcPr>
          <w:p w14:paraId="7425FCC3">
            <w:pPr>
              <w:pStyle w:val="47"/>
              <w:jc w:val="center"/>
              <w:rPr>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7"/>
              <w:jc w:val="center"/>
              <w:rPr>
                <w:i w:val="0"/>
                <w:iCs w:val="0"/>
                <w:color w:val="auto"/>
                <w:highlight w:val="none"/>
              </w:rPr>
            </w:pPr>
            <w:bookmarkStart w:id="722" w:name="_Toc99533295"/>
            <w:bookmarkStart w:id="723" w:name="_Toc100090787"/>
            <w:r>
              <w:rPr>
                <w:rFonts w:hint="eastAsia"/>
                <w:i w:val="0"/>
                <w:iCs w:val="0"/>
                <w:color w:val="auto"/>
                <w:highlight w:val="none"/>
              </w:rPr>
              <w:t>4</w:t>
            </w:r>
            <w:bookmarkEnd w:id="722"/>
            <w:bookmarkEnd w:id="723"/>
          </w:p>
        </w:tc>
        <w:tc>
          <w:tcPr>
            <w:tcW w:w="1143" w:type="dxa"/>
            <w:vAlign w:val="center"/>
          </w:tcPr>
          <w:p w14:paraId="1B812309">
            <w:pPr>
              <w:pStyle w:val="47"/>
              <w:jc w:val="center"/>
              <w:rPr>
                <w:i w:val="0"/>
                <w:iCs w:val="0"/>
                <w:color w:val="auto"/>
                <w:highlight w:val="none"/>
              </w:rPr>
            </w:pPr>
          </w:p>
        </w:tc>
        <w:tc>
          <w:tcPr>
            <w:tcW w:w="1334" w:type="dxa"/>
            <w:tcBorders>
              <w:right w:val="single" w:color="auto" w:sz="4" w:space="0"/>
            </w:tcBorders>
            <w:vAlign w:val="center"/>
          </w:tcPr>
          <w:p w14:paraId="6BDFC0EC">
            <w:pPr>
              <w:pStyle w:val="47"/>
              <w:jc w:val="center"/>
              <w:rPr>
                <w:i w:val="0"/>
                <w:iCs w:val="0"/>
                <w:color w:val="auto"/>
                <w:highlight w:val="none"/>
              </w:rPr>
            </w:pPr>
          </w:p>
        </w:tc>
        <w:tc>
          <w:tcPr>
            <w:tcW w:w="1188" w:type="dxa"/>
            <w:tcBorders>
              <w:left w:val="single" w:color="auto" w:sz="4" w:space="0"/>
            </w:tcBorders>
            <w:vAlign w:val="center"/>
          </w:tcPr>
          <w:p w14:paraId="22C9E970">
            <w:pPr>
              <w:pStyle w:val="47"/>
              <w:jc w:val="center"/>
              <w:rPr>
                <w:i w:val="0"/>
                <w:iCs w:val="0"/>
                <w:color w:val="auto"/>
                <w:highlight w:val="none"/>
              </w:rPr>
            </w:pPr>
          </w:p>
        </w:tc>
        <w:tc>
          <w:tcPr>
            <w:tcW w:w="816" w:type="dxa"/>
            <w:tcBorders>
              <w:left w:val="single" w:color="auto" w:sz="4" w:space="0"/>
            </w:tcBorders>
            <w:vAlign w:val="center"/>
          </w:tcPr>
          <w:p w14:paraId="4C5CDD3D">
            <w:pPr>
              <w:pStyle w:val="47"/>
              <w:jc w:val="center"/>
              <w:rPr>
                <w:i w:val="0"/>
                <w:iCs w:val="0"/>
                <w:color w:val="auto"/>
                <w:highlight w:val="none"/>
              </w:rPr>
            </w:pPr>
          </w:p>
        </w:tc>
        <w:tc>
          <w:tcPr>
            <w:tcW w:w="1815" w:type="dxa"/>
            <w:vAlign w:val="center"/>
          </w:tcPr>
          <w:p w14:paraId="612FD0B4">
            <w:pPr>
              <w:pStyle w:val="47"/>
              <w:jc w:val="center"/>
              <w:rPr>
                <w:i w:val="0"/>
                <w:iCs w:val="0"/>
                <w:color w:val="auto"/>
                <w:highlight w:val="none"/>
              </w:rPr>
            </w:pPr>
          </w:p>
        </w:tc>
        <w:tc>
          <w:tcPr>
            <w:tcW w:w="1277" w:type="dxa"/>
            <w:vAlign w:val="center"/>
          </w:tcPr>
          <w:p w14:paraId="3178D2DA">
            <w:pPr>
              <w:pStyle w:val="47"/>
              <w:jc w:val="center"/>
              <w:rPr>
                <w:i w:val="0"/>
                <w:iCs w:val="0"/>
                <w:color w:val="auto"/>
                <w:highlight w:val="none"/>
              </w:rPr>
            </w:pPr>
          </w:p>
        </w:tc>
        <w:tc>
          <w:tcPr>
            <w:tcW w:w="816" w:type="dxa"/>
            <w:vAlign w:val="center"/>
          </w:tcPr>
          <w:p w14:paraId="6E00B346">
            <w:pPr>
              <w:pStyle w:val="47"/>
              <w:jc w:val="center"/>
              <w:rPr>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7"/>
              <w:jc w:val="center"/>
              <w:rPr>
                <w:i w:val="0"/>
                <w:iCs w:val="0"/>
                <w:color w:val="auto"/>
                <w:highlight w:val="none"/>
              </w:rPr>
            </w:pPr>
            <w:bookmarkStart w:id="724" w:name="_Toc99533296"/>
            <w:bookmarkStart w:id="725" w:name="_Toc100090788"/>
            <w:r>
              <w:rPr>
                <w:rFonts w:hint="eastAsia"/>
                <w:i w:val="0"/>
                <w:iCs w:val="0"/>
                <w:color w:val="auto"/>
                <w:highlight w:val="none"/>
              </w:rPr>
              <w:t>5</w:t>
            </w:r>
            <w:bookmarkEnd w:id="724"/>
            <w:bookmarkEnd w:id="725"/>
          </w:p>
        </w:tc>
        <w:tc>
          <w:tcPr>
            <w:tcW w:w="1143" w:type="dxa"/>
            <w:vAlign w:val="center"/>
          </w:tcPr>
          <w:p w14:paraId="5B7E7829">
            <w:pPr>
              <w:pStyle w:val="47"/>
              <w:jc w:val="center"/>
              <w:rPr>
                <w:i w:val="0"/>
                <w:iCs w:val="0"/>
                <w:color w:val="auto"/>
                <w:highlight w:val="none"/>
              </w:rPr>
            </w:pPr>
          </w:p>
        </w:tc>
        <w:tc>
          <w:tcPr>
            <w:tcW w:w="1334" w:type="dxa"/>
            <w:tcBorders>
              <w:right w:val="single" w:color="auto" w:sz="4" w:space="0"/>
            </w:tcBorders>
            <w:vAlign w:val="center"/>
          </w:tcPr>
          <w:p w14:paraId="64924D06">
            <w:pPr>
              <w:pStyle w:val="47"/>
              <w:jc w:val="center"/>
              <w:rPr>
                <w:i w:val="0"/>
                <w:iCs w:val="0"/>
                <w:color w:val="auto"/>
                <w:highlight w:val="none"/>
              </w:rPr>
            </w:pPr>
          </w:p>
        </w:tc>
        <w:tc>
          <w:tcPr>
            <w:tcW w:w="1188" w:type="dxa"/>
            <w:tcBorders>
              <w:left w:val="single" w:color="auto" w:sz="4" w:space="0"/>
            </w:tcBorders>
            <w:vAlign w:val="center"/>
          </w:tcPr>
          <w:p w14:paraId="732FB5A2">
            <w:pPr>
              <w:pStyle w:val="47"/>
              <w:jc w:val="center"/>
              <w:rPr>
                <w:i w:val="0"/>
                <w:iCs w:val="0"/>
                <w:color w:val="auto"/>
                <w:highlight w:val="none"/>
              </w:rPr>
            </w:pPr>
          </w:p>
        </w:tc>
        <w:tc>
          <w:tcPr>
            <w:tcW w:w="816" w:type="dxa"/>
            <w:tcBorders>
              <w:left w:val="single" w:color="auto" w:sz="4" w:space="0"/>
            </w:tcBorders>
            <w:vAlign w:val="center"/>
          </w:tcPr>
          <w:p w14:paraId="1836A496">
            <w:pPr>
              <w:pStyle w:val="47"/>
              <w:jc w:val="center"/>
              <w:rPr>
                <w:i w:val="0"/>
                <w:iCs w:val="0"/>
                <w:color w:val="auto"/>
                <w:highlight w:val="none"/>
              </w:rPr>
            </w:pPr>
          </w:p>
        </w:tc>
        <w:tc>
          <w:tcPr>
            <w:tcW w:w="1815" w:type="dxa"/>
            <w:vAlign w:val="center"/>
          </w:tcPr>
          <w:p w14:paraId="1CA75C62">
            <w:pPr>
              <w:pStyle w:val="47"/>
              <w:jc w:val="center"/>
              <w:rPr>
                <w:i w:val="0"/>
                <w:iCs w:val="0"/>
                <w:color w:val="auto"/>
                <w:highlight w:val="none"/>
              </w:rPr>
            </w:pPr>
          </w:p>
        </w:tc>
        <w:tc>
          <w:tcPr>
            <w:tcW w:w="1277" w:type="dxa"/>
            <w:vAlign w:val="center"/>
          </w:tcPr>
          <w:p w14:paraId="1E804439">
            <w:pPr>
              <w:pStyle w:val="47"/>
              <w:jc w:val="center"/>
              <w:rPr>
                <w:i w:val="0"/>
                <w:iCs w:val="0"/>
                <w:color w:val="auto"/>
                <w:highlight w:val="none"/>
              </w:rPr>
            </w:pPr>
          </w:p>
        </w:tc>
        <w:tc>
          <w:tcPr>
            <w:tcW w:w="816" w:type="dxa"/>
            <w:vAlign w:val="center"/>
          </w:tcPr>
          <w:p w14:paraId="4C68F796">
            <w:pPr>
              <w:pStyle w:val="47"/>
              <w:jc w:val="center"/>
              <w:rPr>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7"/>
              <w:jc w:val="center"/>
              <w:rPr>
                <w:i w:val="0"/>
                <w:iCs w:val="0"/>
                <w:color w:val="auto"/>
                <w:highlight w:val="none"/>
              </w:rPr>
            </w:pPr>
            <w:bookmarkStart w:id="726" w:name="_Toc99533297"/>
            <w:bookmarkStart w:id="727" w:name="_Toc100090789"/>
            <w:r>
              <w:rPr>
                <w:rFonts w:hint="eastAsia"/>
                <w:i w:val="0"/>
                <w:iCs w:val="0"/>
                <w:color w:val="auto"/>
                <w:highlight w:val="none"/>
              </w:rPr>
              <w:t>6</w:t>
            </w:r>
            <w:bookmarkEnd w:id="726"/>
            <w:bookmarkEnd w:id="727"/>
          </w:p>
        </w:tc>
        <w:tc>
          <w:tcPr>
            <w:tcW w:w="1143" w:type="dxa"/>
            <w:vAlign w:val="center"/>
          </w:tcPr>
          <w:p w14:paraId="1DC128CC">
            <w:pPr>
              <w:pStyle w:val="47"/>
              <w:jc w:val="center"/>
              <w:rPr>
                <w:i w:val="0"/>
                <w:iCs w:val="0"/>
                <w:color w:val="auto"/>
                <w:highlight w:val="none"/>
              </w:rPr>
            </w:pPr>
          </w:p>
        </w:tc>
        <w:tc>
          <w:tcPr>
            <w:tcW w:w="1334" w:type="dxa"/>
            <w:tcBorders>
              <w:right w:val="single" w:color="auto" w:sz="4" w:space="0"/>
            </w:tcBorders>
            <w:vAlign w:val="center"/>
          </w:tcPr>
          <w:p w14:paraId="27634594">
            <w:pPr>
              <w:pStyle w:val="47"/>
              <w:jc w:val="center"/>
              <w:rPr>
                <w:i w:val="0"/>
                <w:iCs w:val="0"/>
                <w:color w:val="auto"/>
                <w:highlight w:val="none"/>
              </w:rPr>
            </w:pPr>
          </w:p>
        </w:tc>
        <w:tc>
          <w:tcPr>
            <w:tcW w:w="1188" w:type="dxa"/>
            <w:tcBorders>
              <w:left w:val="single" w:color="auto" w:sz="4" w:space="0"/>
            </w:tcBorders>
            <w:vAlign w:val="center"/>
          </w:tcPr>
          <w:p w14:paraId="3F600965">
            <w:pPr>
              <w:pStyle w:val="47"/>
              <w:jc w:val="center"/>
              <w:rPr>
                <w:i w:val="0"/>
                <w:iCs w:val="0"/>
                <w:color w:val="auto"/>
                <w:highlight w:val="none"/>
              </w:rPr>
            </w:pPr>
          </w:p>
        </w:tc>
        <w:tc>
          <w:tcPr>
            <w:tcW w:w="816" w:type="dxa"/>
            <w:tcBorders>
              <w:left w:val="single" w:color="auto" w:sz="4" w:space="0"/>
            </w:tcBorders>
            <w:vAlign w:val="center"/>
          </w:tcPr>
          <w:p w14:paraId="73FF140B">
            <w:pPr>
              <w:pStyle w:val="47"/>
              <w:jc w:val="center"/>
              <w:rPr>
                <w:i w:val="0"/>
                <w:iCs w:val="0"/>
                <w:color w:val="auto"/>
                <w:highlight w:val="none"/>
              </w:rPr>
            </w:pPr>
          </w:p>
        </w:tc>
        <w:tc>
          <w:tcPr>
            <w:tcW w:w="1815" w:type="dxa"/>
            <w:vAlign w:val="center"/>
          </w:tcPr>
          <w:p w14:paraId="302B578C">
            <w:pPr>
              <w:pStyle w:val="47"/>
              <w:jc w:val="center"/>
              <w:rPr>
                <w:i w:val="0"/>
                <w:iCs w:val="0"/>
                <w:color w:val="auto"/>
                <w:highlight w:val="none"/>
              </w:rPr>
            </w:pPr>
          </w:p>
        </w:tc>
        <w:tc>
          <w:tcPr>
            <w:tcW w:w="1277" w:type="dxa"/>
            <w:vAlign w:val="center"/>
          </w:tcPr>
          <w:p w14:paraId="7E2F7D57">
            <w:pPr>
              <w:pStyle w:val="47"/>
              <w:jc w:val="center"/>
              <w:rPr>
                <w:i w:val="0"/>
                <w:iCs w:val="0"/>
                <w:color w:val="auto"/>
                <w:highlight w:val="none"/>
              </w:rPr>
            </w:pPr>
          </w:p>
        </w:tc>
        <w:tc>
          <w:tcPr>
            <w:tcW w:w="816" w:type="dxa"/>
            <w:vAlign w:val="center"/>
          </w:tcPr>
          <w:p w14:paraId="5B9CE425">
            <w:pPr>
              <w:pStyle w:val="47"/>
              <w:jc w:val="center"/>
              <w:rPr>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7"/>
              <w:jc w:val="center"/>
              <w:rPr>
                <w:i w:val="0"/>
                <w:iCs w:val="0"/>
                <w:color w:val="auto"/>
                <w:highlight w:val="none"/>
              </w:rPr>
            </w:pPr>
            <w:bookmarkStart w:id="728" w:name="_Toc99533298"/>
            <w:bookmarkStart w:id="729" w:name="_Toc100090790"/>
            <w:r>
              <w:rPr>
                <w:rFonts w:hint="eastAsia"/>
                <w:i w:val="0"/>
                <w:iCs w:val="0"/>
                <w:color w:val="auto"/>
                <w:highlight w:val="none"/>
              </w:rPr>
              <w:t>7</w:t>
            </w:r>
            <w:bookmarkEnd w:id="728"/>
            <w:bookmarkEnd w:id="729"/>
          </w:p>
        </w:tc>
        <w:tc>
          <w:tcPr>
            <w:tcW w:w="1143" w:type="dxa"/>
            <w:vAlign w:val="center"/>
          </w:tcPr>
          <w:p w14:paraId="2E2305CD">
            <w:pPr>
              <w:pStyle w:val="47"/>
              <w:jc w:val="center"/>
              <w:rPr>
                <w:i w:val="0"/>
                <w:iCs w:val="0"/>
                <w:color w:val="auto"/>
                <w:highlight w:val="none"/>
              </w:rPr>
            </w:pPr>
          </w:p>
        </w:tc>
        <w:tc>
          <w:tcPr>
            <w:tcW w:w="1334" w:type="dxa"/>
            <w:tcBorders>
              <w:right w:val="single" w:color="auto" w:sz="4" w:space="0"/>
            </w:tcBorders>
            <w:vAlign w:val="center"/>
          </w:tcPr>
          <w:p w14:paraId="12C4C629">
            <w:pPr>
              <w:pStyle w:val="47"/>
              <w:jc w:val="center"/>
              <w:rPr>
                <w:i w:val="0"/>
                <w:iCs w:val="0"/>
                <w:color w:val="auto"/>
                <w:highlight w:val="none"/>
              </w:rPr>
            </w:pPr>
          </w:p>
        </w:tc>
        <w:tc>
          <w:tcPr>
            <w:tcW w:w="1188" w:type="dxa"/>
            <w:tcBorders>
              <w:left w:val="single" w:color="auto" w:sz="4" w:space="0"/>
            </w:tcBorders>
            <w:vAlign w:val="center"/>
          </w:tcPr>
          <w:p w14:paraId="12836729">
            <w:pPr>
              <w:pStyle w:val="47"/>
              <w:jc w:val="center"/>
              <w:rPr>
                <w:i w:val="0"/>
                <w:iCs w:val="0"/>
                <w:color w:val="auto"/>
                <w:highlight w:val="none"/>
              </w:rPr>
            </w:pPr>
          </w:p>
        </w:tc>
        <w:tc>
          <w:tcPr>
            <w:tcW w:w="816" w:type="dxa"/>
            <w:tcBorders>
              <w:left w:val="single" w:color="auto" w:sz="4" w:space="0"/>
            </w:tcBorders>
            <w:vAlign w:val="center"/>
          </w:tcPr>
          <w:p w14:paraId="3A761A55">
            <w:pPr>
              <w:pStyle w:val="47"/>
              <w:jc w:val="center"/>
              <w:rPr>
                <w:i w:val="0"/>
                <w:iCs w:val="0"/>
                <w:color w:val="auto"/>
                <w:highlight w:val="none"/>
              </w:rPr>
            </w:pPr>
          </w:p>
        </w:tc>
        <w:tc>
          <w:tcPr>
            <w:tcW w:w="1815" w:type="dxa"/>
            <w:vAlign w:val="center"/>
          </w:tcPr>
          <w:p w14:paraId="05A8DC40">
            <w:pPr>
              <w:pStyle w:val="47"/>
              <w:jc w:val="center"/>
              <w:rPr>
                <w:i w:val="0"/>
                <w:iCs w:val="0"/>
                <w:color w:val="auto"/>
                <w:highlight w:val="none"/>
              </w:rPr>
            </w:pPr>
          </w:p>
        </w:tc>
        <w:tc>
          <w:tcPr>
            <w:tcW w:w="1277" w:type="dxa"/>
            <w:vAlign w:val="center"/>
          </w:tcPr>
          <w:p w14:paraId="3829CE10">
            <w:pPr>
              <w:pStyle w:val="47"/>
              <w:jc w:val="center"/>
              <w:rPr>
                <w:i w:val="0"/>
                <w:iCs w:val="0"/>
                <w:color w:val="auto"/>
                <w:highlight w:val="none"/>
              </w:rPr>
            </w:pPr>
          </w:p>
        </w:tc>
        <w:tc>
          <w:tcPr>
            <w:tcW w:w="816" w:type="dxa"/>
            <w:vAlign w:val="center"/>
          </w:tcPr>
          <w:p w14:paraId="1DC19827">
            <w:pPr>
              <w:pStyle w:val="47"/>
              <w:jc w:val="center"/>
              <w:rPr>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7"/>
              <w:jc w:val="center"/>
              <w:rPr>
                <w:i w:val="0"/>
                <w:iCs w:val="0"/>
                <w:color w:val="auto"/>
                <w:highlight w:val="none"/>
              </w:rPr>
            </w:pPr>
            <w:bookmarkStart w:id="730" w:name="_Toc99533299"/>
            <w:bookmarkStart w:id="731" w:name="_Toc100090791"/>
            <w:r>
              <w:rPr>
                <w:rFonts w:hint="eastAsia"/>
                <w:i w:val="0"/>
                <w:iCs w:val="0"/>
                <w:color w:val="auto"/>
                <w:highlight w:val="none"/>
              </w:rPr>
              <w:t>8</w:t>
            </w:r>
            <w:bookmarkEnd w:id="730"/>
            <w:bookmarkEnd w:id="731"/>
          </w:p>
        </w:tc>
        <w:tc>
          <w:tcPr>
            <w:tcW w:w="1143" w:type="dxa"/>
            <w:vAlign w:val="center"/>
          </w:tcPr>
          <w:p w14:paraId="1DDFABCF">
            <w:pPr>
              <w:pStyle w:val="47"/>
              <w:jc w:val="center"/>
              <w:rPr>
                <w:i w:val="0"/>
                <w:iCs w:val="0"/>
                <w:color w:val="auto"/>
                <w:highlight w:val="none"/>
              </w:rPr>
            </w:pPr>
          </w:p>
        </w:tc>
        <w:tc>
          <w:tcPr>
            <w:tcW w:w="1334" w:type="dxa"/>
            <w:tcBorders>
              <w:right w:val="single" w:color="auto" w:sz="4" w:space="0"/>
            </w:tcBorders>
            <w:vAlign w:val="center"/>
          </w:tcPr>
          <w:p w14:paraId="5E162308">
            <w:pPr>
              <w:pStyle w:val="47"/>
              <w:jc w:val="center"/>
              <w:rPr>
                <w:i w:val="0"/>
                <w:iCs w:val="0"/>
                <w:color w:val="auto"/>
                <w:highlight w:val="none"/>
              </w:rPr>
            </w:pPr>
          </w:p>
        </w:tc>
        <w:tc>
          <w:tcPr>
            <w:tcW w:w="1188" w:type="dxa"/>
            <w:tcBorders>
              <w:left w:val="single" w:color="auto" w:sz="4" w:space="0"/>
            </w:tcBorders>
            <w:vAlign w:val="center"/>
          </w:tcPr>
          <w:p w14:paraId="20322021">
            <w:pPr>
              <w:pStyle w:val="47"/>
              <w:jc w:val="center"/>
              <w:rPr>
                <w:i w:val="0"/>
                <w:iCs w:val="0"/>
                <w:color w:val="auto"/>
                <w:highlight w:val="none"/>
              </w:rPr>
            </w:pPr>
          </w:p>
        </w:tc>
        <w:tc>
          <w:tcPr>
            <w:tcW w:w="816" w:type="dxa"/>
            <w:tcBorders>
              <w:left w:val="single" w:color="auto" w:sz="4" w:space="0"/>
            </w:tcBorders>
            <w:vAlign w:val="center"/>
          </w:tcPr>
          <w:p w14:paraId="72151533">
            <w:pPr>
              <w:pStyle w:val="47"/>
              <w:jc w:val="center"/>
              <w:rPr>
                <w:i w:val="0"/>
                <w:iCs w:val="0"/>
                <w:color w:val="auto"/>
                <w:highlight w:val="none"/>
              </w:rPr>
            </w:pPr>
          </w:p>
        </w:tc>
        <w:tc>
          <w:tcPr>
            <w:tcW w:w="1815" w:type="dxa"/>
            <w:vAlign w:val="center"/>
          </w:tcPr>
          <w:p w14:paraId="600DF6C8">
            <w:pPr>
              <w:pStyle w:val="47"/>
              <w:jc w:val="center"/>
              <w:rPr>
                <w:i w:val="0"/>
                <w:iCs w:val="0"/>
                <w:color w:val="auto"/>
                <w:highlight w:val="none"/>
              </w:rPr>
            </w:pPr>
          </w:p>
        </w:tc>
        <w:tc>
          <w:tcPr>
            <w:tcW w:w="1277" w:type="dxa"/>
            <w:vAlign w:val="center"/>
          </w:tcPr>
          <w:p w14:paraId="7A7B9A82">
            <w:pPr>
              <w:pStyle w:val="47"/>
              <w:jc w:val="center"/>
              <w:rPr>
                <w:i w:val="0"/>
                <w:iCs w:val="0"/>
                <w:color w:val="auto"/>
                <w:highlight w:val="none"/>
              </w:rPr>
            </w:pPr>
          </w:p>
        </w:tc>
        <w:tc>
          <w:tcPr>
            <w:tcW w:w="816" w:type="dxa"/>
            <w:vAlign w:val="center"/>
          </w:tcPr>
          <w:p w14:paraId="6C2614C0">
            <w:pPr>
              <w:pStyle w:val="47"/>
              <w:jc w:val="center"/>
              <w:rPr>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7"/>
              <w:jc w:val="center"/>
              <w:rPr>
                <w:i w:val="0"/>
                <w:iCs w:val="0"/>
                <w:color w:val="auto"/>
                <w:highlight w:val="none"/>
              </w:rPr>
            </w:pPr>
            <w:bookmarkStart w:id="732" w:name="_Toc99533300"/>
            <w:bookmarkStart w:id="733" w:name="_Toc100090792"/>
            <w:r>
              <w:rPr>
                <w:rFonts w:hint="eastAsia"/>
                <w:i w:val="0"/>
                <w:iCs w:val="0"/>
                <w:color w:val="auto"/>
                <w:highlight w:val="none"/>
              </w:rPr>
              <w:t>9</w:t>
            </w:r>
            <w:bookmarkEnd w:id="732"/>
            <w:bookmarkEnd w:id="733"/>
          </w:p>
        </w:tc>
        <w:tc>
          <w:tcPr>
            <w:tcW w:w="1143" w:type="dxa"/>
            <w:vAlign w:val="center"/>
          </w:tcPr>
          <w:p w14:paraId="337DC3D2">
            <w:pPr>
              <w:pStyle w:val="47"/>
              <w:jc w:val="center"/>
              <w:rPr>
                <w:i w:val="0"/>
                <w:iCs w:val="0"/>
                <w:color w:val="auto"/>
                <w:highlight w:val="none"/>
              </w:rPr>
            </w:pPr>
          </w:p>
        </w:tc>
        <w:tc>
          <w:tcPr>
            <w:tcW w:w="1334" w:type="dxa"/>
            <w:tcBorders>
              <w:right w:val="single" w:color="auto" w:sz="4" w:space="0"/>
            </w:tcBorders>
            <w:vAlign w:val="center"/>
          </w:tcPr>
          <w:p w14:paraId="7D52DCED">
            <w:pPr>
              <w:pStyle w:val="47"/>
              <w:jc w:val="center"/>
              <w:rPr>
                <w:i w:val="0"/>
                <w:iCs w:val="0"/>
                <w:color w:val="auto"/>
                <w:highlight w:val="none"/>
              </w:rPr>
            </w:pPr>
          </w:p>
        </w:tc>
        <w:tc>
          <w:tcPr>
            <w:tcW w:w="1188" w:type="dxa"/>
            <w:tcBorders>
              <w:left w:val="single" w:color="auto" w:sz="4" w:space="0"/>
            </w:tcBorders>
            <w:vAlign w:val="center"/>
          </w:tcPr>
          <w:p w14:paraId="51CA2603">
            <w:pPr>
              <w:pStyle w:val="47"/>
              <w:jc w:val="center"/>
              <w:rPr>
                <w:i w:val="0"/>
                <w:iCs w:val="0"/>
                <w:color w:val="auto"/>
                <w:highlight w:val="none"/>
              </w:rPr>
            </w:pPr>
          </w:p>
        </w:tc>
        <w:tc>
          <w:tcPr>
            <w:tcW w:w="816" w:type="dxa"/>
            <w:tcBorders>
              <w:left w:val="single" w:color="auto" w:sz="4" w:space="0"/>
            </w:tcBorders>
            <w:vAlign w:val="center"/>
          </w:tcPr>
          <w:p w14:paraId="7F7E67FB">
            <w:pPr>
              <w:pStyle w:val="47"/>
              <w:jc w:val="center"/>
              <w:rPr>
                <w:i w:val="0"/>
                <w:iCs w:val="0"/>
                <w:color w:val="auto"/>
                <w:highlight w:val="none"/>
              </w:rPr>
            </w:pPr>
          </w:p>
        </w:tc>
        <w:tc>
          <w:tcPr>
            <w:tcW w:w="1815" w:type="dxa"/>
            <w:vAlign w:val="center"/>
          </w:tcPr>
          <w:p w14:paraId="2B805583">
            <w:pPr>
              <w:pStyle w:val="47"/>
              <w:jc w:val="center"/>
              <w:rPr>
                <w:i w:val="0"/>
                <w:iCs w:val="0"/>
                <w:color w:val="auto"/>
                <w:highlight w:val="none"/>
              </w:rPr>
            </w:pPr>
          </w:p>
        </w:tc>
        <w:tc>
          <w:tcPr>
            <w:tcW w:w="1277" w:type="dxa"/>
            <w:vAlign w:val="center"/>
          </w:tcPr>
          <w:p w14:paraId="18D19DE8">
            <w:pPr>
              <w:pStyle w:val="47"/>
              <w:jc w:val="center"/>
              <w:rPr>
                <w:i w:val="0"/>
                <w:iCs w:val="0"/>
                <w:color w:val="auto"/>
                <w:highlight w:val="none"/>
              </w:rPr>
            </w:pPr>
          </w:p>
        </w:tc>
        <w:tc>
          <w:tcPr>
            <w:tcW w:w="816" w:type="dxa"/>
            <w:vAlign w:val="center"/>
          </w:tcPr>
          <w:p w14:paraId="225125A1">
            <w:pPr>
              <w:pStyle w:val="47"/>
              <w:jc w:val="center"/>
              <w:rPr>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7"/>
              <w:jc w:val="center"/>
              <w:rPr>
                <w:i w:val="0"/>
                <w:iCs w:val="0"/>
                <w:color w:val="auto"/>
                <w:highlight w:val="none"/>
              </w:rPr>
            </w:pPr>
            <w:bookmarkStart w:id="734" w:name="_Toc99533301"/>
            <w:bookmarkStart w:id="735" w:name="_Toc100090793"/>
            <w:r>
              <w:rPr>
                <w:rFonts w:hint="eastAsia"/>
                <w:i w:val="0"/>
                <w:iCs w:val="0"/>
                <w:color w:val="auto"/>
                <w:highlight w:val="none"/>
              </w:rPr>
              <w:t>10</w:t>
            </w:r>
            <w:bookmarkEnd w:id="734"/>
            <w:bookmarkEnd w:id="735"/>
          </w:p>
        </w:tc>
        <w:tc>
          <w:tcPr>
            <w:tcW w:w="1143" w:type="dxa"/>
            <w:vAlign w:val="center"/>
          </w:tcPr>
          <w:p w14:paraId="55B22C5B">
            <w:pPr>
              <w:pStyle w:val="47"/>
              <w:jc w:val="center"/>
              <w:rPr>
                <w:i w:val="0"/>
                <w:iCs w:val="0"/>
                <w:color w:val="auto"/>
                <w:highlight w:val="none"/>
              </w:rPr>
            </w:pPr>
          </w:p>
        </w:tc>
        <w:tc>
          <w:tcPr>
            <w:tcW w:w="1334" w:type="dxa"/>
            <w:tcBorders>
              <w:right w:val="single" w:color="auto" w:sz="4" w:space="0"/>
            </w:tcBorders>
            <w:vAlign w:val="center"/>
          </w:tcPr>
          <w:p w14:paraId="0735224E">
            <w:pPr>
              <w:pStyle w:val="47"/>
              <w:jc w:val="center"/>
              <w:rPr>
                <w:i w:val="0"/>
                <w:iCs w:val="0"/>
                <w:color w:val="auto"/>
                <w:highlight w:val="none"/>
              </w:rPr>
            </w:pPr>
          </w:p>
        </w:tc>
        <w:tc>
          <w:tcPr>
            <w:tcW w:w="1188" w:type="dxa"/>
            <w:tcBorders>
              <w:left w:val="single" w:color="auto" w:sz="4" w:space="0"/>
            </w:tcBorders>
            <w:vAlign w:val="center"/>
          </w:tcPr>
          <w:p w14:paraId="4FBEB9BB">
            <w:pPr>
              <w:pStyle w:val="47"/>
              <w:jc w:val="center"/>
              <w:rPr>
                <w:i w:val="0"/>
                <w:iCs w:val="0"/>
                <w:color w:val="auto"/>
                <w:highlight w:val="none"/>
              </w:rPr>
            </w:pPr>
          </w:p>
        </w:tc>
        <w:tc>
          <w:tcPr>
            <w:tcW w:w="816" w:type="dxa"/>
            <w:tcBorders>
              <w:left w:val="single" w:color="auto" w:sz="4" w:space="0"/>
            </w:tcBorders>
            <w:vAlign w:val="center"/>
          </w:tcPr>
          <w:p w14:paraId="6718986B">
            <w:pPr>
              <w:pStyle w:val="47"/>
              <w:jc w:val="center"/>
              <w:rPr>
                <w:i w:val="0"/>
                <w:iCs w:val="0"/>
                <w:color w:val="auto"/>
                <w:highlight w:val="none"/>
              </w:rPr>
            </w:pPr>
          </w:p>
        </w:tc>
        <w:tc>
          <w:tcPr>
            <w:tcW w:w="1815" w:type="dxa"/>
            <w:vAlign w:val="center"/>
          </w:tcPr>
          <w:p w14:paraId="0C780C4A">
            <w:pPr>
              <w:pStyle w:val="47"/>
              <w:jc w:val="center"/>
              <w:rPr>
                <w:i w:val="0"/>
                <w:iCs w:val="0"/>
                <w:color w:val="auto"/>
                <w:highlight w:val="none"/>
              </w:rPr>
            </w:pPr>
          </w:p>
        </w:tc>
        <w:tc>
          <w:tcPr>
            <w:tcW w:w="1277" w:type="dxa"/>
            <w:vAlign w:val="center"/>
          </w:tcPr>
          <w:p w14:paraId="4C8B6CD0">
            <w:pPr>
              <w:pStyle w:val="47"/>
              <w:jc w:val="center"/>
              <w:rPr>
                <w:i w:val="0"/>
                <w:iCs w:val="0"/>
                <w:color w:val="auto"/>
                <w:highlight w:val="none"/>
              </w:rPr>
            </w:pPr>
          </w:p>
        </w:tc>
        <w:tc>
          <w:tcPr>
            <w:tcW w:w="816" w:type="dxa"/>
            <w:vAlign w:val="center"/>
          </w:tcPr>
          <w:p w14:paraId="212F0480">
            <w:pPr>
              <w:pStyle w:val="47"/>
              <w:jc w:val="center"/>
              <w:rPr>
                <w:i w:val="0"/>
                <w:iCs w:val="0"/>
                <w:color w:val="auto"/>
                <w:highlight w:val="none"/>
              </w:rPr>
            </w:pPr>
          </w:p>
        </w:tc>
      </w:tr>
    </w:tbl>
    <w:p w14:paraId="4BE49045">
      <w:pPr>
        <w:rPr>
          <w:i w:val="0"/>
          <w:iCs w:val="0"/>
          <w:color w:val="auto"/>
          <w:highlight w:val="none"/>
        </w:rPr>
      </w:pPr>
    </w:p>
    <w:p w14:paraId="1EAF0062">
      <w:pPr>
        <w:rPr>
          <w:rFonts w:hint="default" w:ascii="宋体" w:hAnsi="宋体" w:eastAsia="宋体" w:cs="仿宋_GB2312"/>
          <w:color w:val="auto"/>
          <w:sz w:val="21"/>
          <w:szCs w:val="21"/>
          <w:highlight w:val="none"/>
          <w:lang w:val="en-US" w:eastAsia="zh-CN"/>
        </w:rPr>
      </w:pPr>
      <w:r>
        <w:rPr>
          <w:rFonts w:hint="eastAsia" w:cs="仿宋_GB2312"/>
          <w:color w:val="auto"/>
          <w:sz w:val="21"/>
          <w:szCs w:val="21"/>
          <w:highlight w:val="none"/>
          <w:lang w:val="en-US" w:eastAsia="zh-CN"/>
        </w:rPr>
        <w:t>注：按竞争性磋商文件要求在本表后附</w:t>
      </w:r>
      <w:r>
        <w:rPr>
          <w:rFonts w:hint="eastAsia" w:ascii="宋体" w:hAnsi="宋体" w:eastAsia="宋体" w:cs="仿宋_GB2312"/>
          <w:color w:val="auto"/>
          <w:sz w:val="21"/>
          <w:szCs w:val="21"/>
          <w:highlight w:val="none"/>
          <w:lang w:val="en-US" w:eastAsia="zh-CN"/>
        </w:rPr>
        <w:t>相关人员花名册、身份证复印件、劳动合同</w:t>
      </w:r>
      <w:r>
        <w:rPr>
          <w:rFonts w:hint="eastAsia" w:cs="仿宋_GB2312"/>
          <w:color w:val="auto"/>
          <w:sz w:val="21"/>
          <w:szCs w:val="21"/>
          <w:highlight w:val="none"/>
          <w:lang w:val="en-US" w:eastAsia="zh-CN"/>
        </w:rPr>
        <w:t>。</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1.“在团队中职务（岗位）”栏应包括但不限于：</w:t>
      </w:r>
      <w:r>
        <w:rPr>
          <w:rFonts w:hint="eastAsia" w:ascii="宋体" w:hAnsi="宋体" w:eastAsia="宋体" w:cs="仿宋_GB2312"/>
          <w:color w:val="auto"/>
          <w:sz w:val="21"/>
          <w:szCs w:val="21"/>
          <w:highlight w:val="none"/>
          <w:lang w:val="en-US" w:eastAsia="zh-CN"/>
        </w:rPr>
        <w:t xml:space="preserve">保洁主管、医疗垃圾回收人员、手术室、导管室保洁人员或其他保洁人员等。 </w:t>
      </w:r>
    </w:p>
    <w:p w14:paraId="51ED7B0D">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36" w:name="_Toc163492934"/>
      <w:bookmarkStart w:id="737" w:name="_Toc5696"/>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、技术响应偏离表</w:t>
      </w:r>
      <w:bookmarkEnd w:id="736"/>
      <w:bookmarkEnd w:id="737"/>
    </w:p>
    <w:p w14:paraId="28A8231E">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10CF1BE4">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w:t>
      </w:r>
      <w:r>
        <w:rPr>
          <w:rFonts w:hint="eastAsia" w:cs="仿宋_GB2312"/>
          <w:i w:val="0"/>
          <w:iCs w:val="0"/>
          <w:color w:val="auto"/>
          <w:szCs w:val="24"/>
          <w:highlight w:val="none"/>
          <w:lang w:val="zh-CN"/>
        </w:rPr>
        <w:t>包号</w:t>
      </w:r>
      <w:r>
        <w:rPr>
          <w:rFonts w:hint="eastAsia" w:cs="仿宋_GB2312"/>
          <w:i w:val="0"/>
          <w:iCs w:val="0"/>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7"/>
              <w:jc w:val="center"/>
              <w:rPr>
                <w:i w:val="0"/>
                <w:iCs w:val="0"/>
                <w:color w:val="auto"/>
                <w:highlight w:val="none"/>
              </w:rPr>
            </w:pPr>
            <w:r>
              <w:rPr>
                <w:rFonts w:hint="eastAsia"/>
                <w:i w:val="0"/>
                <w:iCs w:val="0"/>
                <w:color w:val="auto"/>
                <w:highlight w:val="none"/>
              </w:rPr>
              <w:t>序号</w:t>
            </w:r>
          </w:p>
        </w:tc>
        <w:tc>
          <w:tcPr>
            <w:tcW w:w="1277" w:type="pct"/>
            <w:vAlign w:val="center"/>
          </w:tcPr>
          <w:p w14:paraId="0C5608DB">
            <w:pPr>
              <w:pStyle w:val="47"/>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913" w:type="pct"/>
            <w:vAlign w:val="center"/>
          </w:tcPr>
          <w:p w14:paraId="0B845CF1">
            <w:pPr>
              <w:pStyle w:val="47"/>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4F79E073">
            <w:pPr>
              <w:pStyle w:val="47"/>
              <w:jc w:val="center"/>
              <w:rPr>
                <w:i w:val="0"/>
                <w:iCs w:val="0"/>
                <w:color w:val="auto"/>
                <w:highlight w:val="none"/>
              </w:rPr>
            </w:pPr>
            <w:r>
              <w:rPr>
                <w:rFonts w:hint="eastAsia"/>
                <w:i w:val="0"/>
                <w:iCs w:val="0"/>
                <w:color w:val="auto"/>
                <w:highlight w:val="none"/>
              </w:rPr>
              <w:t>对应简述</w:t>
            </w:r>
          </w:p>
        </w:tc>
        <w:tc>
          <w:tcPr>
            <w:tcW w:w="1200" w:type="pct"/>
            <w:vAlign w:val="center"/>
          </w:tcPr>
          <w:p w14:paraId="4AB4E9C3">
            <w:pPr>
              <w:pStyle w:val="47"/>
              <w:jc w:val="center"/>
              <w:rPr>
                <w:i w:val="0"/>
                <w:iCs w:val="0"/>
                <w:color w:val="auto"/>
                <w:highlight w:val="none"/>
              </w:rPr>
            </w:pPr>
            <w:r>
              <w:rPr>
                <w:rFonts w:hint="eastAsia"/>
                <w:i w:val="0"/>
                <w:iCs w:val="0"/>
                <w:color w:val="auto"/>
                <w:highlight w:val="none"/>
              </w:rPr>
              <w:t>响应情况</w:t>
            </w:r>
          </w:p>
        </w:tc>
        <w:tc>
          <w:tcPr>
            <w:tcW w:w="1200" w:type="pct"/>
            <w:vAlign w:val="center"/>
          </w:tcPr>
          <w:p w14:paraId="09D725B9">
            <w:pPr>
              <w:pStyle w:val="47"/>
              <w:jc w:val="center"/>
              <w:rPr>
                <w:i w:val="0"/>
                <w:iCs w:val="0"/>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7"/>
              <w:jc w:val="center"/>
              <w:rPr>
                <w:i w:val="0"/>
                <w:iCs w:val="0"/>
                <w:color w:val="auto"/>
                <w:highlight w:val="none"/>
              </w:rPr>
            </w:pPr>
            <w:r>
              <w:rPr>
                <w:rFonts w:hint="eastAsia"/>
                <w:i w:val="0"/>
                <w:iCs w:val="0"/>
                <w:color w:val="auto"/>
                <w:highlight w:val="none"/>
              </w:rPr>
              <w:t>1</w:t>
            </w:r>
          </w:p>
        </w:tc>
        <w:tc>
          <w:tcPr>
            <w:tcW w:w="1277" w:type="pct"/>
            <w:vAlign w:val="center"/>
          </w:tcPr>
          <w:p w14:paraId="69B288A0">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0E04AD72">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85AEA1C">
            <w:pPr>
              <w:pStyle w:val="47"/>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02D97874">
            <w:pPr>
              <w:pStyle w:val="47"/>
              <w:jc w:val="center"/>
              <w:rPr>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7"/>
              <w:jc w:val="center"/>
              <w:rPr>
                <w:i w:val="0"/>
                <w:iCs w:val="0"/>
                <w:color w:val="auto"/>
                <w:highlight w:val="none"/>
              </w:rPr>
            </w:pPr>
            <w:r>
              <w:rPr>
                <w:rFonts w:hint="eastAsia"/>
                <w:i w:val="0"/>
                <w:iCs w:val="0"/>
                <w:color w:val="auto"/>
                <w:highlight w:val="none"/>
              </w:rPr>
              <w:t>2</w:t>
            </w:r>
          </w:p>
        </w:tc>
        <w:tc>
          <w:tcPr>
            <w:tcW w:w="1277" w:type="pct"/>
            <w:vAlign w:val="center"/>
          </w:tcPr>
          <w:p w14:paraId="30E52A7F">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29A6C1E1">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D92E460">
            <w:pPr>
              <w:pStyle w:val="47"/>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63E16449">
            <w:pPr>
              <w:pStyle w:val="47"/>
              <w:jc w:val="center"/>
              <w:rPr>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7"/>
              <w:jc w:val="center"/>
              <w:rPr>
                <w:rFonts w:hint="eastAsia" w:eastAsia="宋体"/>
                <w:i w:val="0"/>
                <w:iCs w:val="0"/>
                <w:color w:val="auto"/>
                <w:highlight w:val="none"/>
                <w:lang w:val="en-US" w:eastAsia="zh-CN"/>
              </w:rPr>
            </w:pPr>
            <w:r>
              <w:rPr>
                <w:rFonts w:hint="eastAsia"/>
                <w:i w:val="0"/>
                <w:iCs w:val="0"/>
                <w:color w:val="auto"/>
                <w:highlight w:val="none"/>
                <w:lang w:val="en-US" w:eastAsia="zh-CN"/>
              </w:rPr>
              <w:t>3</w:t>
            </w:r>
          </w:p>
        </w:tc>
        <w:tc>
          <w:tcPr>
            <w:tcW w:w="1277" w:type="pct"/>
            <w:shd w:val="clear" w:color="auto" w:fill="auto"/>
            <w:vAlign w:val="center"/>
          </w:tcPr>
          <w:p w14:paraId="6D1DD644">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913" w:type="pct"/>
            <w:shd w:val="clear" w:color="auto" w:fill="auto"/>
            <w:vAlign w:val="center"/>
          </w:tcPr>
          <w:p w14:paraId="2982168B">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1200" w:type="pct"/>
            <w:shd w:val="clear" w:color="auto" w:fill="auto"/>
            <w:vAlign w:val="center"/>
          </w:tcPr>
          <w:p w14:paraId="78EC7D09">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响应/正偏离/负偏离</w:t>
            </w:r>
          </w:p>
        </w:tc>
        <w:tc>
          <w:tcPr>
            <w:tcW w:w="1200" w:type="pct"/>
            <w:vAlign w:val="center"/>
          </w:tcPr>
          <w:p w14:paraId="46369488">
            <w:pPr>
              <w:pStyle w:val="47"/>
              <w:jc w:val="center"/>
              <w:rPr>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7"/>
              <w:jc w:val="center"/>
              <w:rPr>
                <w:i w:val="0"/>
                <w:iCs w:val="0"/>
                <w:color w:val="auto"/>
                <w:highlight w:val="none"/>
              </w:rPr>
            </w:pPr>
          </w:p>
        </w:tc>
        <w:tc>
          <w:tcPr>
            <w:tcW w:w="1277" w:type="pct"/>
            <w:vAlign w:val="center"/>
          </w:tcPr>
          <w:p w14:paraId="529041E2">
            <w:pPr>
              <w:pStyle w:val="47"/>
              <w:jc w:val="center"/>
              <w:rPr>
                <w:i w:val="0"/>
                <w:iCs w:val="0"/>
                <w:color w:val="auto"/>
                <w:highlight w:val="none"/>
              </w:rPr>
            </w:pPr>
          </w:p>
        </w:tc>
        <w:tc>
          <w:tcPr>
            <w:tcW w:w="913" w:type="pct"/>
            <w:vAlign w:val="center"/>
          </w:tcPr>
          <w:p w14:paraId="301E476D">
            <w:pPr>
              <w:pStyle w:val="47"/>
              <w:jc w:val="center"/>
              <w:rPr>
                <w:i w:val="0"/>
                <w:iCs w:val="0"/>
                <w:color w:val="auto"/>
                <w:highlight w:val="none"/>
              </w:rPr>
            </w:pPr>
          </w:p>
        </w:tc>
        <w:tc>
          <w:tcPr>
            <w:tcW w:w="1200" w:type="pct"/>
            <w:vAlign w:val="center"/>
          </w:tcPr>
          <w:p w14:paraId="06F8AED7">
            <w:pPr>
              <w:pStyle w:val="47"/>
              <w:jc w:val="center"/>
              <w:rPr>
                <w:i w:val="0"/>
                <w:iCs w:val="0"/>
                <w:color w:val="auto"/>
                <w:highlight w:val="none"/>
              </w:rPr>
            </w:pPr>
          </w:p>
        </w:tc>
        <w:tc>
          <w:tcPr>
            <w:tcW w:w="1200" w:type="pct"/>
            <w:vAlign w:val="center"/>
          </w:tcPr>
          <w:p w14:paraId="0CE9DF45">
            <w:pPr>
              <w:pStyle w:val="47"/>
              <w:jc w:val="center"/>
              <w:rPr>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7"/>
              <w:jc w:val="center"/>
              <w:rPr>
                <w:i w:val="0"/>
                <w:iCs w:val="0"/>
                <w:color w:val="auto"/>
                <w:highlight w:val="none"/>
              </w:rPr>
            </w:pPr>
          </w:p>
        </w:tc>
        <w:tc>
          <w:tcPr>
            <w:tcW w:w="1277" w:type="pct"/>
            <w:vAlign w:val="center"/>
          </w:tcPr>
          <w:p w14:paraId="77107295">
            <w:pPr>
              <w:pStyle w:val="47"/>
              <w:jc w:val="center"/>
              <w:rPr>
                <w:i w:val="0"/>
                <w:iCs w:val="0"/>
                <w:color w:val="auto"/>
                <w:highlight w:val="none"/>
              </w:rPr>
            </w:pPr>
          </w:p>
        </w:tc>
        <w:tc>
          <w:tcPr>
            <w:tcW w:w="913" w:type="pct"/>
            <w:vAlign w:val="center"/>
          </w:tcPr>
          <w:p w14:paraId="4D01D78E">
            <w:pPr>
              <w:pStyle w:val="47"/>
              <w:jc w:val="center"/>
              <w:rPr>
                <w:i w:val="0"/>
                <w:iCs w:val="0"/>
                <w:color w:val="auto"/>
                <w:highlight w:val="none"/>
              </w:rPr>
            </w:pPr>
          </w:p>
        </w:tc>
        <w:tc>
          <w:tcPr>
            <w:tcW w:w="1200" w:type="pct"/>
            <w:vAlign w:val="center"/>
          </w:tcPr>
          <w:p w14:paraId="6D546857">
            <w:pPr>
              <w:pStyle w:val="47"/>
              <w:jc w:val="center"/>
              <w:rPr>
                <w:i w:val="0"/>
                <w:iCs w:val="0"/>
                <w:color w:val="auto"/>
                <w:highlight w:val="none"/>
              </w:rPr>
            </w:pPr>
          </w:p>
        </w:tc>
        <w:tc>
          <w:tcPr>
            <w:tcW w:w="1200" w:type="pct"/>
            <w:vAlign w:val="center"/>
          </w:tcPr>
          <w:p w14:paraId="2E1B7D0B">
            <w:pPr>
              <w:pStyle w:val="47"/>
              <w:jc w:val="center"/>
              <w:rPr>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7"/>
              <w:jc w:val="center"/>
              <w:rPr>
                <w:i w:val="0"/>
                <w:iCs w:val="0"/>
                <w:color w:val="auto"/>
                <w:highlight w:val="none"/>
              </w:rPr>
            </w:pPr>
          </w:p>
        </w:tc>
        <w:tc>
          <w:tcPr>
            <w:tcW w:w="1277" w:type="pct"/>
            <w:vAlign w:val="center"/>
          </w:tcPr>
          <w:p w14:paraId="5C7E043B">
            <w:pPr>
              <w:pStyle w:val="47"/>
              <w:jc w:val="center"/>
              <w:rPr>
                <w:i w:val="0"/>
                <w:iCs w:val="0"/>
                <w:color w:val="auto"/>
                <w:highlight w:val="none"/>
              </w:rPr>
            </w:pPr>
          </w:p>
        </w:tc>
        <w:tc>
          <w:tcPr>
            <w:tcW w:w="913" w:type="pct"/>
            <w:vAlign w:val="center"/>
          </w:tcPr>
          <w:p w14:paraId="64166C7A">
            <w:pPr>
              <w:pStyle w:val="47"/>
              <w:jc w:val="center"/>
              <w:rPr>
                <w:i w:val="0"/>
                <w:iCs w:val="0"/>
                <w:color w:val="auto"/>
                <w:highlight w:val="none"/>
              </w:rPr>
            </w:pPr>
          </w:p>
        </w:tc>
        <w:tc>
          <w:tcPr>
            <w:tcW w:w="1200" w:type="pct"/>
            <w:vAlign w:val="center"/>
          </w:tcPr>
          <w:p w14:paraId="2817CCE5">
            <w:pPr>
              <w:pStyle w:val="47"/>
              <w:jc w:val="center"/>
              <w:rPr>
                <w:i w:val="0"/>
                <w:iCs w:val="0"/>
                <w:color w:val="auto"/>
                <w:highlight w:val="none"/>
              </w:rPr>
            </w:pPr>
          </w:p>
        </w:tc>
        <w:tc>
          <w:tcPr>
            <w:tcW w:w="1200" w:type="pct"/>
            <w:vAlign w:val="center"/>
          </w:tcPr>
          <w:p w14:paraId="184E3F96">
            <w:pPr>
              <w:pStyle w:val="47"/>
              <w:jc w:val="center"/>
              <w:rPr>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7"/>
              <w:jc w:val="center"/>
              <w:rPr>
                <w:i w:val="0"/>
                <w:iCs w:val="0"/>
                <w:color w:val="auto"/>
                <w:highlight w:val="none"/>
              </w:rPr>
            </w:pPr>
            <w:r>
              <w:rPr>
                <w:rFonts w:hint="eastAsia"/>
                <w:i w:val="0"/>
                <w:iCs w:val="0"/>
                <w:color w:val="auto"/>
                <w:highlight w:val="none"/>
              </w:rPr>
              <w:t>……</w:t>
            </w:r>
          </w:p>
        </w:tc>
        <w:tc>
          <w:tcPr>
            <w:tcW w:w="1277" w:type="pct"/>
            <w:vAlign w:val="center"/>
          </w:tcPr>
          <w:p w14:paraId="7D0AF02A">
            <w:pPr>
              <w:pStyle w:val="47"/>
              <w:jc w:val="center"/>
              <w:rPr>
                <w:i w:val="0"/>
                <w:iCs w:val="0"/>
                <w:color w:val="auto"/>
                <w:highlight w:val="none"/>
              </w:rPr>
            </w:pPr>
            <w:r>
              <w:rPr>
                <w:rFonts w:hint="eastAsia"/>
                <w:i w:val="0"/>
                <w:iCs w:val="0"/>
                <w:color w:val="auto"/>
                <w:highlight w:val="none"/>
              </w:rPr>
              <w:t>…………</w:t>
            </w:r>
          </w:p>
        </w:tc>
        <w:tc>
          <w:tcPr>
            <w:tcW w:w="913" w:type="pct"/>
            <w:vAlign w:val="center"/>
          </w:tcPr>
          <w:p w14:paraId="6EC8C4F3">
            <w:pPr>
              <w:pStyle w:val="47"/>
              <w:jc w:val="center"/>
              <w:rPr>
                <w:i w:val="0"/>
                <w:iCs w:val="0"/>
                <w:color w:val="auto"/>
                <w:highlight w:val="none"/>
              </w:rPr>
            </w:pPr>
            <w:r>
              <w:rPr>
                <w:rFonts w:hint="eastAsia"/>
                <w:i w:val="0"/>
                <w:iCs w:val="0"/>
                <w:color w:val="auto"/>
                <w:highlight w:val="none"/>
              </w:rPr>
              <w:t>………………</w:t>
            </w:r>
          </w:p>
        </w:tc>
        <w:tc>
          <w:tcPr>
            <w:tcW w:w="1200" w:type="pct"/>
            <w:vAlign w:val="center"/>
          </w:tcPr>
          <w:p w14:paraId="59EB3DF9">
            <w:pPr>
              <w:pStyle w:val="47"/>
              <w:jc w:val="center"/>
              <w:rPr>
                <w:i w:val="0"/>
                <w:iCs w:val="0"/>
                <w:color w:val="auto"/>
                <w:highlight w:val="none"/>
              </w:rPr>
            </w:pPr>
            <w:r>
              <w:rPr>
                <w:rFonts w:hint="eastAsia"/>
                <w:i w:val="0"/>
                <w:iCs w:val="0"/>
                <w:color w:val="auto"/>
                <w:highlight w:val="none"/>
              </w:rPr>
              <w:t>…………</w:t>
            </w:r>
          </w:p>
        </w:tc>
        <w:tc>
          <w:tcPr>
            <w:tcW w:w="1200" w:type="pct"/>
            <w:vAlign w:val="center"/>
          </w:tcPr>
          <w:p w14:paraId="1BF96619">
            <w:pPr>
              <w:pStyle w:val="47"/>
              <w:jc w:val="center"/>
              <w:rPr>
                <w:i w:val="0"/>
                <w:iCs w:val="0"/>
                <w:color w:val="auto"/>
                <w:highlight w:val="none"/>
              </w:rPr>
            </w:pPr>
          </w:p>
        </w:tc>
      </w:tr>
    </w:tbl>
    <w:p w14:paraId="7C3C980E">
      <w:pPr>
        <w:ind w:firstLine="480" w:firstLineChars="200"/>
        <w:rPr>
          <w:rFonts w:cs="仿宋_GB2312"/>
          <w:i w:val="0"/>
          <w:iCs w:val="0"/>
          <w:color w:val="auto"/>
          <w:szCs w:val="24"/>
          <w:highlight w:val="none"/>
        </w:rPr>
      </w:pPr>
    </w:p>
    <w:p w14:paraId="21BED63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4B913A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20290568">
      <w:pPr>
        <w:ind w:firstLine="420"/>
        <w:rPr>
          <w:rFonts w:hint="eastAsia" w:cs="仿宋_GB2312"/>
          <w:i w:val="0"/>
          <w:iCs w:val="0"/>
          <w:color w:val="auto"/>
          <w:szCs w:val="24"/>
          <w:highlight w:val="none"/>
          <w:lang w:val="en-US" w:eastAsia="zh-CN"/>
        </w:rPr>
      </w:pPr>
      <w:bookmarkStart w:id="738" w:name="_Toc163492935"/>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1.“竞争性磋商文件技术要求条款”栏应详细列明竞争性磋商文件中的技术要求。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2.“响应文件内容对应简述”栏填写供应商对竞争性磋商文件提出的技术要求作出的明确响应，并列明具体响应数值或内容，只注明符合、满足等无具体内容表述的，将视为未实质性满足竞争性磋商文件要求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0063359F">
      <w:pPr>
        <w:ind w:firstLine="420"/>
        <w:rPr>
          <w:rFonts w:hint="eastAsia" w:ascii="方正小标宋_GBK" w:hAnsi="方正小标宋_GBK" w:eastAsia="方正小标宋_GBK" w:cs="方正小标宋_GBK"/>
          <w:bCs/>
          <w:i w:val="0"/>
          <w:iCs w:val="0"/>
          <w:color w:val="auto"/>
          <w:sz w:val="36"/>
          <w:szCs w:val="36"/>
          <w:highlight w:val="none"/>
          <w:lang w:val="en-US" w:eastAsia="zh-CN"/>
        </w:rPr>
      </w:pPr>
      <w:r>
        <w:rPr>
          <w:rFonts w:hint="eastAsia" w:cs="仿宋_GB2312"/>
          <w:color w:val="auto"/>
          <w:sz w:val="21"/>
          <w:szCs w:val="21"/>
          <w:highlight w:val="none"/>
          <w:lang w:val="en-US" w:eastAsia="zh-CN"/>
        </w:rPr>
        <w:t>5.对竞争性磋商文件中的所有技术要求，除本表所列明的所有偏离外，均视作供应商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 w:val="21"/>
          <w:szCs w:val="21"/>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39" w:name="_Toc8317"/>
      <w:r>
        <w:rPr>
          <w:rFonts w:hint="eastAsia" w:cstheme="majorBidi"/>
          <w:b/>
          <w:bCs/>
          <w:i w:val="0"/>
          <w:iCs w:val="0"/>
          <w:color w:val="auto"/>
          <w:kern w:val="2"/>
          <w:sz w:val="32"/>
          <w:szCs w:val="32"/>
          <w:highlight w:val="none"/>
          <w:lang w:val="en-US" w:eastAsia="zh-CN" w:bidi="ar-SA"/>
        </w:rPr>
        <w:t>十</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738"/>
      <w:bookmarkEnd w:id="739"/>
    </w:p>
    <w:p w14:paraId="34B728D3">
      <w:pPr>
        <w:pStyle w:val="107"/>
        <w:spacing w:before="69" w:line="241" w:lineRule="auto"/>
        <w:ind w:right="318"/>
        <w:jc w:val="center"/>
        <w:rPr>
          <w:rFonts w:hint="eastAsia" w:ascii="宋体" w:hAnsi="宋体" w:eastAsia="宋体" w:cs="宋体"/>
          <w:i w:val="0"/>
          <w:iCs w:val="0"/>
          <w:color w:val="auto"/>
          <w:highlight w:val="none"/>
          <w:lang w:val="en-US" w:eastAsia="zh-CN"/>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w:t>
      </w:r>
      <w:r>
        <w:rPr>
          <w:rFonts w:hint="eastAsia"/>
          <w:i w:val="0"/>
          <w:iCs w:val="0"/>
          <w:color w:val="auto"/>
          <w:highlight w:val="none"/>
          <w:lang w:eastAsia="zh-CN"/>
        </w:rPr>
        <w:t>包括但不限于</w:t>
      </w:r>
      <w:r>
        <w:rPr>
          <w:rFonts w:hint="eastAsia" w:ascii="宋体" w:hAnsi="宋体" w:eastAsia="宋体" w:cs="宋体"/>
          <w:i w:val="0"/>
          <w:iCs w:val="0"/>
          <w:color w:val="auto"/>
          <w:highlight w:val="none"/>
          <w:lang w:val="en-US" w:eastAsia="zh-CN"/>
        </w:rPr>
        <w:t>室内外保洁、环境卫生方案，登记、处置规范管理方案，管理服务方法，绿</w:t>
      </w:r>
    </w:p>
    <w:p w14:paraId="3878D3F5">
      <w:pPr>
        <w:pStyle w:val="107"/>
        <w:spacing w:before="69" w:line="241" w:lineRule="auto"/>
        <w:ind w:right="318"/>
        <w:jc w:val="both"/>
        <w:rPr>
          <w:rFonts w:hint="eastAsia"/>
          <w:i w:val="0"/>
          <w:iCs w:val="0"/>
          <w:color w:val="auto"/>
          <w:highlight w:val="none"/>
        </w:rPr>
      </w:pPr>
      <w:r>
        <w:rPr>
          <w:rFonts w:hint="eastAsia" w:ascii="宋体" w:hAnsi="宋体" w:eastAsia="宋体" w:cs="宋体"/>
          <w:i w:val="0"/>
          <w:iCs w:val="0"/>
          <w:color w:val="auto"/>
          <w:highlight w:val="none"/>
          <w:lang w:val="en-US" w:eastAsia="zh-CN"/>
        </w:rPr>
        <w:t>化服务方案，应急</w:t>
      </w:r>
      <w:r>
        <w:rPr>
          <w:spacing w:val="-1"/>
        </w:rPr>
        <w:t>处理预案</w:t>
      </w:r>
      <w:r>
        <w:rPr>
          <w:rFonts w:hint="eastAsia"/>
          <w:spacing w:val="-2"/>
          <w:lang w:eastAsia="zh-CN"/>
        </w:rPr>
        <w:t>等。</w:t>
      </w:r>
      <w:r>
        <w:rPr>
          <w:rFonts w:hint="eastAsia"/>
          <w:i w:val="0"/>
          <w:iCs w:val="0"/>
          <w:color w:val="auto"/>
          <w:highlight w:val="none"/>
        </w:rPr>
        <w:t>包括文字描述或图表显示</w:t>
      </w:r>
      <w:r>
        <w:rPr>
          <w:rFonts w:hint="eastAsia"/>
          <w:i w:val="0"/>
          <w:iCs w:val="0"/>
          <w:color w:val="auto"/>
          <w:highlight w:val="none"/>
          <w:lang w:eastAsia="zh-CN"/>
        </w:rPr>
        <w:t>，</w:t>
      </w:r>
      <w:r>
        <w:rPr>
          <w:rFonts w:hint="eastAsia"/>
          <w:i w:val="0"/>
          <w:iCs w:val="0"/>
          <w:color w:val="auto"/>
          <w:highlight w:val="none"/>
        </w:rPr>
        <w:t>格式自拟。</w:t>
      </w:r>
    </w:p>
    <w:p w14:paraId="18CFBD30">
      <w:pPr>
        <w:pStyle w:val="36"/>
        <w:rPr>
          <w:rFonts w:hint="eastAsia"/>
          <w:i w:val="0"/>
          <w:iCs w:val="0"/>
          <w:color w:val="auto"/>
          <w:highlight w:val="none"/>
        </w:rPr>
      </w:pPr>
    </w:p>
    <w:p w14:paraId="66A71648">
      <w:pPr>
        <w:pStyle w:val="36"/>
        <w:rPr>
          <w:rFonts w:hint="eastAsia"/>
          <w:i w:val="0"/>
          <w:iCs w:val="0"/>
          <w:color w:val="auto"/>
          <w:highlight w:val="none"/>
        </w:rPr>
      </w:pPr>
    </w:p>
    <w:p w14:paraId="35F15306">
      <w:pPr>
        <w:pStyle w:val="36"/>
        <w:rPr>
          <w:rFonts w:hint="eastAsia"/>
          <w:i w:val="0"/>
          <w:iCs w:val="0"/>
          <w:color w:val="auto"/>
          <w:highlight w:val="none"/>
        </w:rPr>
      </w:pPr>
    </w:p>
    <w:p w14:paraId="6250B392">
      <w:pPr>
        <w:pStyle w:val="36"/>
        <w:rPr>
          <w:rFonts w:hint="eastAsia"/>
          <w:i w:val="0"/>
          <w:iCs w:val="0"/>
          <w:color w:val="auto"/>
          <w:highlight w:val="none"/>
        </w:rPr>
      </w:pPr>
    </w:p>
    <w:p w14:paraId="418FBFF0">
      <w:pPr>
        <w:pStyle w:val="36"/>
        <w:rPr>
          <w:rFonts w:hint="eastAsia"/>
          <w:i w:val="0"/>
          <w:iCs w:val="0"/>
          <w:color w:val="auto"/>
          <w:highlight w:val="none"/>
        </w:rPr>
      </w:pPr>
    </w:p>
    <w:p w14:paraId="6C2FC292">
      <w:pPr>
        <w:pStyle w:val="36"/>
        <w:rPr>
          <w:rFonts w:hint="eastAsia"/>
          <w:i w:val="0"/>
          <w:iCs w:val="0"/>
          <w:color w:val="auto"/>
          <w:highlight w:val="none"/>
        </w:rPr>
      </w:pPr>
    </w:p>
    <w:p w14:paraId="10333D27">
      <w:pPr>
        <w:pStyle w:val="36"/>
        <w:rPr>
          <w:rFonts w:hint="eastAsia"/>
          <w:i w:val="0"/>
          <w:iCs w:val="0"/>
          <w:color w:val="auto"/>
          <w:highlight w:val="none"/>
        </w:rPr>
      </w:pPr>
    </w:p>
    <w:p w14:paraId="7AD2E3CC">
      <w:pPr>
        <w:pStyle w:val="36"/>
        <w:rPr>
          <w:rFonts w:hint="eastAsia"/>
          <w:i w:val="0"/>
          <w:iCs w:val="0"/>
          <w:color w:val="auto"/>
          <w:highlight w:val="none"/>
        </w:rPr>
      </w:pPr>
    </w:p>
    <w:p w14:paraId="30AFECA2">
      <w:pPr>
        <w:ind w:left="5280" w:leftChars="1800" w:right="1008" w:hanging="960" w:hangingChars="400"/>
        <w:rPr>
          <w:rFonts w:hint="eastAsia" w:ascii="宋体" w:hAnsi="宋体" w:eastAsia="宋体" w:cs="方正仿宋_GB2312"/>
          <w:color w:val="auto"/>
          <w:szCs w:val="24"/>
          <w:highlight w:val="none"/>
        </w:rPr>
      </w:pPr>
      <w:r>
        <w:rPr>
          <w:rFonts w:hint="eastAsia"/>
          <w:i w:val="0"/>
          <w:iCs w:val="0"/>
          <w:color w:val="auto"/>
          <w:highlight w:val="none"/>
          <w:lang w:val="en-US" w:eastAsia="zh-CN"/>
        </w:rPr>
        <w:t xml:space="preserve">                                      </w:t>
      </w:r>
      <w:r>
        <w:rPr>
          <w:rFonts w:hint="eastAsia" w:ascii="宋体" w:hAnsi="宋体" w:eastAsia="宋体" w:cs="方正仿宋_GB2312"/>
          <w:color w:val="auto"/>
          <w:szCs w:val="24"/>
          <w:highlight w:val="none"/>
          <w:lang w:val="en-US" w:eastAsia="zh-CN"/>
        </w:rPr>
        <w:t>供应商</w:t>
      </w:r>
      <w:r>
        <w:rPr>
          <w:rFonts w:hint="eastAsia" w:ascii="宋体" w:hAnsi="宋体" w:eastAsia="宋体" w:cs="方正仿宋_GB2312"/>
          <w:color w:val="auto"/>
          <w:szCs w:val="24"/>
          <w:highlight w:val="none"/>
        </w:rPr>
        <w:t>名称</w:t>
      </w:r>
      <w:r>
        <w:rPr>
          <w:rFonts w:hint="eastAsia" w:ascii="宋体" w:hAnsi="宋体" w:eastAsia="宋体" w:cs="方正仿宋_GB2312"/>
          <w:color w:val="auto"/>
          <w:szCs w:val="24"/>
          <w:highlight w:val="none"/>
          <w:lang w:eastAsia="zh-CN"/>
        </w:rPr>
        <w:t>（</w:t>
      </w:r>
      <w:r>
        <w:rPr>
          <w:rFonts w:hint="eastAsia" w:ascii="宋体" w:hAnsi="宋体" w:eastAsia="宋体" w:cs="方正仿宋_GB2312"/>
          <w:color w:val="auto"/>
          <w:szCs w:val="24"/>
          <w:highlight w:val="none"/>
          <w:lang w:val="en-US" w:eastAsia="zh-CN"/>
        </w:rPr>
        <w:t>公</w:t>
      </w:r>
      <w:r>
        <w:rPr>
          <w:rFonts w:hint="eastAsia" w:ascii="宋体" w:hAnsi="宋体" w:eastAsia="宋体" w:cs="方正仿宋_GB2312"/>
          <w:color w:val="auto"/>
          <w:szCs w:val="24"/>
          <w:highlight w:val="none"/>
          <w:lang w:eastAsia="zh-CN"/>
        </w:rPr>
        <w:t>章</w:t>
      </w:r>
      <w:r>
        <w:rPr>
          <w:rFonts w:hint="eastAsia" w:ascii="宋体" w:hAnsi="宋体" w:eastAsia="宋体" w:cs="方正仿宋_GB2312"/>
          <w:color w:val="auto"/>
          <w:szCs w:val="24"/>
          <w:highlight w:val="none"/>
          <w:lang w:val="zh-CN"/>
        </w:rPr>
        <w:t>)</w:t>
      </w:r>
      <w:r>
        <w:rPr>
          <w:rFonts w:hint="eastAsia" w:ascii="宋体" w:hAnsi="宋体" w:eastAsia="宋体" w:cs="方正仿宋_GB2312"/>
          <w:color w:val="auto"/>
          <w:szCs w:val="24"/>
          <w:highlight w:val="none"/>
        </w:rPr>
        <w:t>：</w:t>
      </w:r>
    </w:p>
    <w:p w14:paraId="7AD86D6F">
      <w:pPr>
        <w:pStyle w:val="36"/>
        <w:ind w:firstLine="5280" w:firstLineChars="2200"/>
        <w:rPr>
          <w:rFonts w:hint="eastAsia" w:cstheme="minorBidi"/>
          <w:b/>
          <w:bCs/>
          <w:i w:val="0"/>
          <w:iCs w:val="0"/>
          <w:color w:val="auto"/>
          <w:kern w:val="2"/>
          <w:sz w:val="44"/>
          <w:szCs w:val="44"/>
          <w:highlight w:val="none"/>
          <w:lang w:val="en-US" w:eastAsia="zh-CN" w:bidi="ar-SA"/>
        </w:rPr>
      </w:pPr>
      <w:r>
        <w:rPr>
          <w:rFonts w:hint="eastAsia" w:ascii="宋体" w:hAnsi="宋体" w:eastAsia="宋体" w:cs="方正仿宋_GB2312"/>
          <w:color w:val="auto"/>
          <w:szCs w:val="24"/>
          <w:highlight w:val="none"/>
        </w:rPr>
        <w:t>日期：</w:t>
      </w:r>
      <w:r>
        <w:rPr>
          <w:rFonts w:hint="eastAsia" w:ascii="宋体" w:hAnsi="宋体" w:eastAsia="宋体" w:cs="方正仿宋_GB2312"/>
          <w:color w:val="auto"/>
          <w:szCs w:val="24"/>
          <w:highlight w:val="none"/>
          <w:lang w:val="en-US" w:eastAsia="zh-CN"/>
        </w:rPr>
        <w:t xml:space="preserve">   年  月  日</w:t>
      </w:r>
      <w:r>
        <w:rPr>
          <w:i w:val="0"/>
          <w:iCs w:val="0"/>
          <w:color w:val="auto"/>
          <w:highlight w:val="none"/>
        </w:rPr>
        <w:br w:type="page"/>
      </w:r>
      <w:bookmarkStart w:id="740" w:name="_Toc163492936"/>
    </w:p>
    <w:p w14:paraId="6441E0F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741" w:name="_Toc26972"/>
    </w:p>
    <w:p w14:paraId="43A84F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r>
        <w:rPr>
          <w:rFonts w:hint="eastAsia" w:eastAsia="宋体" w:asciiTheme="majorHAnsi" w:hAnsiTheme="majorHAnsi" w:cstheme="majorBidi"/>
          <w:b/>
          <w:bCs/>
          <w:i w:val="0"/>
          <w:iCs w:val="0"/>
          <w:color w:val="auto"/>
          <w:kern w:val="2"/>
          <w:sz w:val="32"/>
          <w:szCs w:val="32"/>
          <w:highlight w:val="none"/>
          <w:lang w:val="en-US" w:eastAsia="zh-CN" w:bidi="ar-SA"/>
        </w:rPr>
        <w:t>十一、</w:t>
      </w:r>
      <w:r>
        <w:rPr>
          <w:rFonts w:hint="eastAsia" w:eastAsia="宋体" w:asciiTheme="majorHAnsi" w:hAnsiTheme="majorHAnsi" w:cstheme="majorBidi"/>
          <w:b/>
          <w:bCs/>
          <w:i w:val="0"/>
          <w:iCs w:val="0"/>
          <w:color w:val="auto"/>
          <w:kern w:val="2"/>
          <w:sz w:val="32"/>
          <w:szCs w:val="32"/>
          <w:highlight w:val="none"/>
          <w:lang w:val="en-US" w:eastAsia="en-US" w:bidi="ar-SA"/>
        </w:rPr>
        <w:t>拟提供的设备和用品</w:t>
      </w:r>
    </w:p>
    <w:p w14:paraId="43894CBE">
      <w:pPr>
        <w:adjustRightInd w:val="0"/>
        <w:snapToGrid w:val="0"/>
        <w:spacing w:line="500" w:lineRule="exact"/>
        <w:rPr>
          <w:rFonts w:hint="eastAsia" w:hAnsi="宋体" w:cs="Times New Roman"/>
          <w:sz w:val="24"/>
          <w:szCs w:val="24"/>
          <w:u w:val="single"/>
        </w:rPr>
      </w:pPr>
      <w:r>
        <w:rPr>
          <w:rFonts w:hint="eastAsia" w:hAnsi="宋体" w:cs="Times New Roman"/>
          <w:sz w:val="24"/>
          <w:szCs w:val="24"/>
        </w:rPr>
        <w:t>项目名称：</w:t>
      </w:r>
      <w:r>
        <w:rPr>
          <w:rFonts w:hint="eastAsia" w:hAnsi="宋体" w:cs="Times New Roman"/>
          <w:sz w:val="24"/>
          <w:szCs w:val="24"/>
          <w:u w:val="single"/>
        </w:rPr>
        <w:t xml:space="preserve">                              </w:t>
      </w:r>
    </w:p>
    <w:p w14:paraId="28308A55">
      <w:pPr>
        <w:pageBreakBefore w:val="0"/>
        <w:wordWrap/>
        <w:overflowPunct/>
        <w:topLinePunct w:val="0"/>
        <w:bidi w:val="0"/>
        <w:spacing w:after="0" w:line="560" w:lineRule="exact"/>
        <w:ind w:left="0" w:leftChars="0" w:right="0"/>
        <w:rPr>
          <w:rFonts w:hint="eastAsia" w:hAnsi="宋体" w:cs="Times New Roman"/>
          <w:sz w:val="24"/>
          <w:szCs w:val="24"/>
        </w:rPr>
      </w:pPr>
      <w:r>
        <w:rPr>
          <w:rFonts w:hint="eastAsia" w:cs="Times New Roman"/>
          <w:sz w:val="24"/>
          <w:szCs w:val="24"/>
          <w:lang w:val="en-US" w:eastAsia="zh-CN"/>
        </w:rPr>
        <w:t>项目</w:t>
      </w:r>
      <w:r>
        <w:rPr>
          <w:rFonts w:hint="eastAsia" w:hAnsi="宋体" w:cs="Times New Roman"/>
          <w:sz w:val="24"/>
          <w:szCs w:val="24"/>
        </w:rPr>
        <w:t>编号：</w:t>
      </w:r>
      <w:r>
        <w:rPr>
          <w:rFonts w:hint="eastAsia" w:hAnsi="宋体" w:cs="Times New Roman"/>
          <w:sz w:val="24"/>
          <w:szCs w:val="24"/>
          <w:u w:val="single"/>
        </w:rPr>
        <w:t xml:space="preserve">                              </w:t>
      </w:r>
      <w:r>
        <w:rPr>
          <w:rFonts w:hint="eastAsia" w:hAnsi="宋体" w:cs="Times New Roman"/>
          <w:sz w:val="24"/>
          <w:szCs w:val="24"/>
        </w:rPr>
        <w:t xml:space="preserve">                           </w:t>
      </w:r>
    </w:p>
    <w:p w14:paraId="5741E062">
      <w:pPr>
        <w:adjustRightInd w:val="0"/>
        <w:snapToGrid w:val="0"/>
        <w:spacing w:line="240" w:lineRule="auto"/>
        <w:rPr>
          <w:rFonts w:hint="eastAsia" w:hAnsi="宋体" w:cs="Times New Roman"/>
          <w:sz w:val="24"/>
          <w:szCs w:val="24"/>
        </w:rPr>
      </w:pPr>
      <w:r>
        <w:rPr>
          <w:rFonts w:hint="eastAsia" w:hAnsi="宋体" w:cs="Times New Roman"/>
          <w:sz w:val="24"/>
          <w:szCs w:val="24"/>
        </w:rPr>
        <w:t>根据采购需求供应商提供足够的作业设备和工具，自行解决工作时所需的所有用品等一切完成本次服务项目所需的用品、设备等。</w:t>
      </w:r>
    </w:p>
    <w:p w14:paraId="0ED4A314">
      <w:pPr>
        <w:adjustRightInd w:val="0"/>
        <w:snapToGrid w:val="0"/>
        <w:spacing w:line="240" w:lineRule="auto"/>
        <w:jc w:val="center"/>
        <w:rPr>
          <w:rFonts w:hint="eastAsia" w:hAnsi="宋体" w:cs="Times New Roman"/>
          <w:b/>
          <w:bCs/>
          <w:sz w:val="24"/>
          <w:szCs w:val="24"/>
        </w:rPr>
      </w:pPr>
      <w:r>
        <w:rPr>
          <w:rFonts w:hint="eastAsia" w:hAnsi="宋体" w:cs="Times New Roman"/>
          <w:b/>
          <w:bCs/>
          <w:sz w:val="24"/>
          <w:szCs w:val="24"/>
        </w:rPr>
        <w:t>拟提供的设备和用品一览表</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7"/>
        <w:gridCol w:w="1218"/>
        <w:gridCol w:w="2190"/>
        <w:gridCol w:w="821"/>
        <w:gridCol w:w="979"/>
        <w:gridCol w:w="881"/>
      </w:tblGrid>
      <w:tr w14:paraId="4226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19C49424">
            <w:pPr>
              <w:adjustRightInd w:val="0"/>
              <w:snapToGrid w:val="0"/>
              <w:spacing w:line="240" w:lineRule="auto"/>
              <w:rPr>
                <w:rFonts w:hint="eastAsia" w:hAnsi="宋体" w:cs="Times New Roman"/>
                <w:sz w:val="24"/>
                <w:szCs w:val="24"/>
              </w:rPr>
            </w:pPr>
            <w:r>
              <w:rPr>
                <w:rFonts w:hint="eastAsia" w:hAnsi="宋体" w:cs="Times New Roman"/>
                <w:sz w:val="24"/>
                <w:szCs w:val="24"/>
              </w:rPr>
              <w:t>服务类型</w:t>
            </w:r>
          </w:p>
        </w:tc>
        <w:tc>
          <w:tcPr>
            <w:tcW w:w="1217" w:type="dxa"/>
            <w:noWrap w:val="0"/>
            <w:vAlign w:val="center"/>
          </w:tcPr>
          <w:p w14:paraId="156CCE8B">
            <w:pPr>
              <w:adjustRightInd w:val="0"/>
              <w:snapToGrid w:val="0"/>
              <w:spacing w:line="240" w:lineRule="auto"/>
              <w:rPr>
                <w:rFonts w:hint="eastAsia" w:hAnsi="宋体" w:cs="Times New Roman"/>
                <w:sz w:val="24"/>
                <w:szCs w:val="24"/>
              </w:rPr>
            </w:pPr>
            <w:r>
              <w:rPr>
                <w:rFonts w:hint="eastAsia" w:hAnsi="宋体" w:cs="Times New Roman"/>
                <w:sz w:val="24"/>
                <w:szCs w:val="24"/>
              </w:rPr>
              <w:t>序号</w:t>
            </w:r>
          </w:p>
        </w:tc>
        <w:tc>
          <w:tcPr>
            <w:tcW w:w="1218" w:type="dxa"/>
            <w:noWrap w:val="0"/>
            <w:vAlign w:val="center"/>
          </w:tcPr>
          <w:p w14:paraId="31ECB047">
            <w:pPr>
              <w:adjustRightInd w:val="0"/>
              <w:snapToGrid w:val="0"/>
              <w:spacing w:line="240" w:lineRule="auto"/>
              <w:rPr>
                <w:rFonts w:hint="eastAsia" w:hAnsi="宋体" w:cs="Times New Roman"/>
                <w:sz w:val="24"/>
                <w:szCs w:val="24"/>
              </w:rPr>
            </w:pPr>
            <w:r>
              <w:rPr>
                <w:rFonts w:hint="eastAsia" w:hAnsi="宋体" w:cs="Times New Roman"/>
                <w:sz w:val="24"/>
                <w:szCs w:val="24"/>
              </w:rPr>
              <w:t>设备和用品名称（类型）</w:t>
            </w:r>
          </w:p>
        </w:tc>
        <w:tc>
          <w:tcPr>
            <w:tcW w:w="2191" w:type="dxa"/>
            <w:noWrap w:val="0"/>
            <w:vAlign w:val="center"/>
          </w:tcPr>
          <w:p w14:paraId="0049089B">
            <w:pPr>
              <w:adjustRightInd w:val="0"/>
              <w:snapToGrid w:val="0"/>
              <w:spacing w:line="240" w:lineRule="auto"/>
              <w:rPr>
                <w:rFonts w:hint="eastAsia" w:hAnsi="宋体" w:cs="Times New Roman"/>
                <w:sz w:val="24"/>
                <w:szCs w:val="24"/>
              </w:rPr>
            </w:pPr>
            <w:r>
              <w:rPr>
                <w:rFonts w:hint="eastAsia" w:hAnsi="宋体" w:cs="Times New Roman"/>
                <w:sz w:val="24"/>
                <w:szCs w:val="24"/>
              </w:rPr>
              <w:t>数量（可根据面积、房间数量量化：如每月/袋、个，每平方米/数量）</w:t>
            </w:r>
          </w:p>
        </w:tc>
        <w:tc>
          <w:tcPr>
            <w:tcW w:w="821" w:type="dxa"/>
            <w:noWrap w:val="0"/>
            <w:vAlign w:val="center"/>
          </w:tcPr>
          <w:p w14:paraId="220B566F">
            <w:pPr>
              <w:adjustRightInd w:val="0"/>
              <w:snapToGrid w:val="0"/>
              <w:spacing w:line="240" w:lineRule="auto"/>
              <w:rPr>
                <w:rFonts w:hint="eastAsia" w:hAnsi="宋体" w:cs="Times New Roman"/>
                <w:sz w:val="24"/>
                <w:szCs w:val="24"/>
              </w:rPr>
            </w:pPr>
            <w:r>
              <w:rPr>
                <w:rFonts w:hint="eastAsia" w:hAnsi="宋体" w:cs="Times New Roman"/>
                <w:sz w:val="24"/>
                <w:szCs w:val="24"/>
              </w:rPr>
              <w:t>主要用途</w:t>
            </w:r>
          </w:p>
        </w:tc>
        <w:tc>
          <w:tcPr>
            <w:tcW w:w="979" w:type="dxa"/>
            <w:noWrap w:val="0"/>
            <w:vAlign w:val="center"/>
          </w:tcPr>
          <w:p w14:paraId="027674FB">
            <w:pPr>
              <w:adjustRightInd w:val="0"/>
              <w:snapToGrid w:val="0"/>
              <w:spacing w:line="240" w:lineRule="auto"/>
              <w:rPr>
                <w:rFonts w:hint="eastAsia" w:hAnsi="宋体" w:cs="Times New Roman"/>
                <w:sz w:val="24"/>
                <w:szCs w:val="24"/>
              </w:rPr>
            </w:pPr>
            <w:r>
              <w:rPr>
                <w:rFonts w:hint="eastAsia" w:hAnsi="宋体" w:cs="Times New Roman"/>
                <w:sz w:val="24"/>
                <w:szCs w:val="24"/>
              </w:rPr>
              <w:t>使用标准</w:t>
            </w:r>
          </w:p>
        </w:tc>
        <w:tc>
          <w:tcPr>
            <w:tcW w:w="881" w:type="dxa"/>
            <w:noWrap w:val="0"/>
            <w:vAlign w:val="center"/>
          </w:tcPr>
          <w:p w14:paraId="33064CAF">
            <w:pPr>
              <w:adjustRightInd w:val="0"/>
              <w:snapToGrid w:val="0"/>
              <w:spacing w:line="240" w:lineRule="auto"/>
              <w:rPr>
                <w:rFonts w:hint="eastAsia" w:hAnsi="宋体" w:cs="Times New Roman"/>
                <w:sz w:val="24"/>
                <w:szCs w:val="24"/>
              </w:rPr>
            </w:pPr>
            <w:r>
              <w:rPr>
                <w:rFonts w:hint="eastAsia" w:hAnsi="宋体" w:cs="Times New Roman"/>
                <w:sz w:val="24"/>
                <w:szCs w:val="24"/>
              </w:rPr>
              <w:t>备注</w:t>
            </w:r>
          </w:p>
        </w:tc>
      </w:tr>
      <w:tr w14:paraId="48E3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noWrap w:val="0"/>
            <w:vAlign w:val="center"/>
          </w:tcPr>
          <w:p w14:paraId="3BBF1393">
            <w:pPr>
              <w:adjustRightInd w:val="0"/>
              <w:snapToGrid w:val="0"/>
              <w:spacing w:line="240" w:lineRule="auto"/>
              <w:rPr>
                <w:rFonts w:hAnsi="宋体" w:cs="Times New Roman"/>
                <w:sz w:val="24"/>
                <w:szCs w:val="24"/>
              </w:rPr>
            </w:pPr>
            <w:r>
              <w:rPr>
                <w:rFonts w:hint="eastAsia" w:hAnsi="宋体" w:cs="Times New Roman"/>
                <w:sz w:val="24"/>
                <w:szCs w:val="24"/>
              </w:rPr>
              <w:t>...服务（设备）</w:t>
            </w:r>
          </w:p>
        </w:tc>
        <w:tc>
          <w:tcPr>
            <w:tcW w:w="1217" w:type="dxa"/>
            <w:noWrap w:val="0"/>
            <w:vAlign w:val="center"/>
          </w:tcPr>
          <w:p w14:paraId="7EA963B5">
            <w:pPr>
              <w:adjustRightInd w:val="0"/>
              <w:snapToGrid w:val="0"/>
              <w:spacing w:line="240" w:lineRule="auto"/>
              <w:rPr>
                <w:rFonts w:hAnsi="宋体" w:cs="Times New Roman"/>
                <w:sz w:val="24"/>
                <w:szCs w:val="24"/>
              </w:rPr>
            </w:pPr>
            <w:r>
              <w:rPr>
                <w:rFonts w:hint="eastAsia" w:hAnsi="宋体" w:cs="Times New Roman"/>
                <w:sz w:val="24"/>
                <w:szCs w:val="24"/>
              </w:rPr>
              <w:t>1</w:t>
            </w:r>
          </w:p>
        </w:tc>
        <w:tc>
          <w:tcPr>
            <w:tcW w:w="1218" w:type="dxa"/>
            <w:noWrap w:val="0"/>
            <w:vAlign w:val="center"/>
          </w:tcPr>
          <w:p w14:paraId="28937370">
            <w:pPr>
              <w:adjustRightInd w:val="0"/>
              <w:snapToGrid w:val="0"/>
              <w:spacing w:line="240" w:lineRule="auto"/>
              <w:rPr>
                <w:rFonts w:hint="eastAsia" w:hAnsi="宋体" w:cs="Times New Roman"/>
                <w:sz w:val="24"/>
                <w:szCs w:val="24"/>
              </w:rPr>
            </w:pPr>
          </w:p>
        </w:tc>
        <w:tc>
          <w:tcPr>
            <w:tcW w:w="2191" w:type="dxa"/>
            <w:noWrap w:val="0"/>
            <w:vAlign w:val="center"/>
          </w:tcPr>
          <w:p w14:paraId="7875FDB3">
            <w:pPr>
              <w:adjustRightInd w:val="0"/>
              <w:snapToGrid w:val="0"/>
              <w:spacing w:line="240" w:lineRule="auto"/>
              <w:rPr>
                <w:rFonts w:hint="eastAsia" w:hAnsi="宋体" w:cs="Times New Roman"/>
                <w:sz w:val="24"/>
                <w:szCs w:val="24"/>
              </w:rPr>
            </w:pPr>
          </w:p>
        </w:tc>
        <w:tc>
          <w:tcPr>
            <w:tcW w:w="821" w:type="dxa"/>
            <w:noWrap w:val="0"/>
            <w:vAlign w:val="center"/>
          </w:tcPr>
          <w:p w14:paraId="4D5AC85C">
            <w:pPr>
              <w:adjustRightInd w:val="0"/>
              <w:snapToGrid w:val="0"/>
              <w:spacing w:line="240" w:lineRule="auto"/>
              <w:rPr>
                <w:rFonts w:hint="eastAsia" w:hAnsi="宋体" w:cs="Times New Roman"/>
                <w:sz w:val="24"/>
                <w:szCs w:val="24"/>
              </w:rPr>
            </w:pPr>
          </w:p>
        </w:tc>
        <w:tc>
          <w:tcPr>
            <w:tcW w:w="979" w:type="dxa"/>
            <w:noWrap w:val="0"/>
            <w:vAlign w:val="center"/>
          </w:tcPr>
          <w:p w14:paraId="03E30096">
            <w:pPr>
              <w:adjustRightInd w:val="0"/>
              <w:snapToGrid w:val="0"/>
              <w:spacing w:line="240" w:lineRule="auto"/>
              <w:rPr>
                <w:rFonts w:hint="eastAsia" w:hAnsi="宋体" w:cs="Times New Roman"/>
                <w:sz w:val="24"/>
                <w:szCs w:val="24"/>
              </w:rPr>
            </w:pPr>
          </w:p>
        </w:tc>
        <w:tc>
          <w:tcPr>
            <w:tcW w:w="881" w:type="dxa"/>
            <w:noWrap w:val="0"/>
            <w:vAlign w:val="center"/>
          </w:tcPr>
          <w:p w14:paraId="4539D915">
            <w:pPr>
              <w:adjustRightInd w:val="0"/>
              <w:snapToGrid w:val="0"/>
              <w:spacing w:line="240" w:lineRule="auto"/>
              <w:rPr>
                <w:rFonts w:hint="eastAsia" w:hAnsi="宋体" w:cs="Times New Roman"/>
                <w:sz w:val="24"/>
                <w:szCs w:val="24"/>
              </w:rPr>
            </w:pPr>
          </w:p>
        </w:tc>
      </w:tr>
      <w:tr w14:paraId="752F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noWrap w:val="0"/>
            <w:vAlign w:val="center"/>
          </w:tcPr>
          <w:p w14:paraId="2C8EE5C2">
            <w:pPr>
              <w:adjustRightInd w:val="0"/>
              <w:snapToGrid w:val="0"/>
              <w:spacing w:line="240" w:lineRule="auto"/>
              <w:rPr>
                <w:rFonts w:hint="eastAsia" w:hAnsi="宋体" w:cs="Times New Roman"/>
                <w:sz w:val="24"/>
                <w:szCs w:val="24"/>
              </w:rPr>
            </w:pPr>
          </w:p>
        </w:tc>
        <w:tc>
          <w:tcPr>
            <w:tcW w:w="1217" w:type="dxa"/>
            <w:noWrap w:val="0"/>
            <w:vAlign w:val="center"/>
          </w:tcPr>
          <w:p w14:paraId="27D1E7CD">
            <w:pPr>
              <w:adjustRightInd w:val="0"/>
              <w:snapToGrid w:val="0"/>
              <w:spacing w:line="240" w:lineRule="auto"/>
              <w:rPr>
                <w:rFonts w:hAnsi="宋体" w:cs="Times New Roman"/>
                <w:sz w:val="24"/>
                <w:szCs w:val="24"/>
              </w:rPr>
            </w:pPr>
            <w:r>
              <w:rPr>
                <w:rFonts w:hint="eastAsia" w:hAnsi="宋体" w:cs="Times New Roman"/>
                <w:sz w:val="24"/>
                <w:szCs w:val="24"/>
              </w:rPr>
              <w:t>2</w:t>
            </w:r>
          </w:p>
        </w:tc>
        <w:tc>
          <w:tcPr>
            <w:tcW w:w="1218" w:type="dxa"/>
            <w:noWrap w:val="0"/>
            <w:vAlign w:val="center"/>
          </w:tcPr>
          <w:p w14:paraId="1EB8E745">
            <w:pPr>
              <w:adjustRightInd w:val="0"/>
              <w:snapToGrid w:val="0"/>
              <w:spacing w:line="240" w:lineRule="auto"/>
              <w:rPr>
                <w:rFonts w:hint="eastAsia" w:hAnsi="宋体" w:cs="Times New Roman"/>
                <w:sz w:val="24"/>
                <w:szCs w:val="24"/>
              </w:rPr>
            </w:pPr>
          </w:p>
        </w:tc>
        <w:tc>
          <w:tcPr>
            <w:tcW w:w="2191" w:type="dxa"/>
            <w:noWrap w:val="0"/>
            <w:vAlign w:val="center"/>
          </w:tcPr>
          <w:p w14:paraId="0A6D8B06">
            <w:pPr>
              <w:adjustRightInd w:val="0"/>
              <w:snapToGrid w:val="0"/>
              <w:spacing w:line="240" w:lineRule="auto"/>
              <w:rPr>
                <w:rFonts w:hint="eastAsia" w:hAnsi="宋体" w:cs="Times New Roman"/>
                <w:sz w:val="24"/>
                <w:szCs w:val="24"/>
              </w:rPr>
            </w:pPr>
          </w:p>
        </w:tc>
        <w:tc>
          <w:tcPr>
            <w:tcW w:w="821" w:type="dxa"/>
            <w:noWrap w:val="0"/>
            <w:vAlign w:val="center"/>
          </w:tcPr>
          <w:p w14:paraId="046943AE">
            <w:pPr>
              <w:adjustRightInd w:val="0"/>
              <w:snapToGrid w:val="0"/>
              <w:spacing w:line="240" w:lineRule="auto"/>
              <w:rPr>
                <w:rFonts w:hint="eastAsia" w:hAnsi="宋体" w:cs="Times New Roman"/>
                <w:sz w:val="24"/>
                <w:szCs w:val="24"/>
              </w:rPr>
            </w:pPr>
          </w:p>
        </w:tc>
        <w:tc>
          <w:tcPr>
            <w:tcW w:w="979" w:type="dxa"/>
            <w:noWrap w:val="0"/>
            <w:vAlign w:val="center"/>
          </w:tcPr>
          <w:p w14:paraId="79A92C0E">
            <w:pPr>
              <w:adjustRightInd w:val="0"/>
              <w:snapToGrid w:val="0"/>
              <w:spacing w:line="240" w:lineRule="auto"/>
              <w:rPr>
                <w:rFonts w:hint="eastAsia" w:hAnsi="宋体" w:cs="Times New Roman"/>
                <w:sz w:val="24"/>
                <w:szCs w:val="24"/>
              </w:rPr>
            </w:pPr>
          </w:p>
        </w:tc>
        <w:tc>
          <w:tcPr>
            <w:tcW w:w="881" w:type="dxa"/>
            <w:noWrap w:val="0"/>
            <w:vAlign w:val="center"/>
          </w:tcPr>
          <w:p w14:paraId="6A060C46">
            <w:pPr>
              <w:adjustRightInd w:val="0"/>
              <w:snapToGrid w:val="0"/>
              <w:spacing w:line="240" w:lineRule="auto"/>
              <w:rPr>
                <w:rFonts w:hint="eastAsia" w:hAnsi="宋体" w:cs="Times New Roman"/>
                <w:sz w:val="24"/>
                <w:szCs w:val="24"/>
              </w:rPr>
            </w:pPr>
          </w:p>
        </w:tc>
      </w:tr>
      <w:tr w14:paraId="6192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noWrap w:val="0"/>
            <w:vAlign w:val="center"/>
          </w:tcPr>
          <w:p w14:paraId="09CD0C8F">
            <w:pPr>
              <w:adjustRightInd w:val="0"/>
              <w:snapToGrid w:val="0"/>
              <w:spacing w:line="240" w:lineRule="auto"/>
              <w:rPr>
                <w:rFonts w:hint="eastAsia" w:hAnsi="宋体" w:cs="Times New Roman"/>
                <w:sz w:val="24"/>
                <w:szCs w:val="24"/>
              </w:rPr>
            </w:pPr>
          </w:p>
        </w:tc>
        <w:tc>
          <w:tcPr>
            <w:tcW w:w="1217" w:type="dxa"/>
            <w:noWrap w:val="0"/>
            <w:vAlign w:val="center"/>
          </w:tcPr>
          <w:p w14:paraId="21D83E6E">
            <w:pPr>
              <w:adjustRightInd w:val="0"/>
              <w:snapToGrid w:val="0"/>
              <w:spacing w:line="240" w:lineRule="auto"/>
              <w:rPr>
                <w:rFonts w:hAnsi="宋体" w:cs="Times New Roman"/>
                <w:sz w:val="24"/>
                <w:szCs w:val="24"/>
              </w:rPr>
            </w:pPr>
            <w:r>
              <w:rPr>
                <w:rFonts w:hint="eastAsia" w:hAnsi="宋体" w:cs="Times New Roman"/>
                <w:sz w:val="24"/>
                <w:szCs w:val="24"/>
              </w:rPr>
              <w:t>...</w:t>
            </w:r>
          </w:p>
        </w:tc>
        <w:tc>
          <w:tcPr>
            <w:tcW w:w="1218" w:type="dxa"/>
            <w:noWrap w:val="0"/>
            <w:vAlign w:val="center"/>
          </w:tcPr>
          <w:p w14:paraId="304FF74C">
            <w:pPr>
              <w:adjustRightInd w:val="0"/>
              <w:snapToGrid w:val="0"/>
              <w:spacing w:line="240" w:lineRule="auto"/>
              <w:rPr>
                <w:rFonts w:hint="eastAsia" w:hAnsi="宋体" w:cs="Times New Roman"/>
                <w:sz w:val="24"/>
                <w:szCs w:val="24"/>
              </w:rPr>
            </w:pPr>
          </w:p>
        </w:tc>
        <w:tc>
          <w:tcPr>
            <w:tcW w:w="2191" w:type="dxa"/>
            <w:noWrap w:val="0"/>
            <w:vAlign w:val="center"/>
          </w:tcPr>
          <w:p w14:paraId="639D2F03">
            <w:pPr>
              <w:adjustRightInd w:val="0"/>
              <w:snapToGrid w:val="0"/>
              <w:spacing w:line="240" w:lineRule="auto"/>
              <w:rPr>
                <w:rFonts w:hint="eastAsia" w:hAnsi="宋体" w:cs="Times New Roman"/>
                <w:sz w:val="24"/>
                <w:szCs w:val="24"/>
              </w:rPr>
            </w:pPr>
          </w:p>
        </w:tc>
        <w:tc>
          <w:tcPr>
            <w:tcW w:w="821" w:type="dxa"/>
            <w:noWrap w:val="0"/>
            <w:vAlign w:val="center"/>
          </w:tcPr>
          <w:p w14:paraId="1A5B9425">
            <w:pPr>
              <w:adjustRightInd w:val="0"/>
              <w:snapToGrid w:val="0"/>
              <w:spacing w:line="240" w:lineRule="auto"/>
              <w:rPr>
                <w:rFonts w:hint="eastAsia" w:hAnsi="宋体" w:cs="Times New Roman"/>
                <w:sz w:val="24"/>
                <w:szCs w:val="24"/>
              </w:rPr>
            </w:pPr>
          </w:p>
        </w:tc>
        <w:tc>
          <w:tcPr>
            <w:tcW w:w="979" w:type="dxa"/>
            <w:noWrap w:val="0"/>
            <w:vAlign w:val="center"/>
          </w:tcPr>
          <w:p w14:paraId="4D19D84E">
            <w:pPr>
              <w:adjustRightInd w:val="0"/>
              <w:snapToGrid w:val="0"/>
              <w:spacing w:line="240" w:lineRule="auto"/>
              <w:rPr>
                <w:rFonts w:hint="eastAsia" w:hAnsi="宋体" w:cs="Times New Roman"/>
                <w:sz w:val="24"/>
                <w:szCs w:val="24"/>
              </w:rPr>
            </w:pPr>
          </w:p>
        </w:tc>
        <w:tc>
          <w:tcPr>
            <w:tcW w:w="881" w:type="dxa"/>
            <w:noWrap w:val="0"/>
            <w:vAlign w:val="center"/>
          </w:tcPr>
          <w:p w14:paraId="14420FD6">
            <w:pPr>
              <w:adjustRightInd w:val="0"/>
              <w:snapToGrid w:val="0"/>
              <w:spacing w:line="240" w:lineRule="auto"/>
              <w:rPr>
                <w:rFonts w:hint="eastAsia" w:hAnsi="宋体" w:cs="Times New Roman"/>
                <w:sz w:val="24"/>
                <w:szCs w:val="24"/>
              </w:rPr>
            </w:pPr>
          </w:p>
        </w:tc>
      </w:tr>
      <w:tr w14:paraId="6463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49565DF7">
            <w:pPr>
              <w:adjustRightInd w:val="0"/>
              <w:snapToGrid w:val="0"/>
              <w:spacing w:line="240" w:lineRule="auto"/>
              <w:rPr>
                <w:rFonts w:hint="eastAsia" w:hAnsi="宋体" w:cs="Times New Roman"/>
                <w:sz w:val="24"/>
                <w:szCs w:val="24"/>
              </w:rPr>
            </w:pPr>
          </w:p>
        </w:tc>
        <w:tc>
          <w:tcPr>
            <w:tcW w:w="1217" w:type="dxa"/>
            <w:noWrap w:val="0"/>
            <w:vAlign w:val="center"/>
          </w:tcPr>
          <w:p w14:paraId="79528280">
            <w:pPr>
              <w:adjustRightInd w:val="0"/>
              <w:snapToGrid w:val="0"/>
              <w:spacing w:line="240" w:lineRule="auto"/>
              <w:rPr>
                <w:rFonts w:hint="eastAsia" w:hAnsi="宋体" w:cs="Times New Roman"/>
                <w:sz w:val="24"/>
                <w:szCs w:val="24"/>
              </w:rPr>
            </w:pPr>
          </w:p>
        </w:tc>
        <w:tc>
          <w:tcPr>
            <w:tcW w:w="1218" w:type="dxa"/>
            <w:noWrap w:val="0"/>
            <w:vAlign w:val="center"/>
          </w:tcPr>
          <w:p w14:paraId="3A8694BB">
            <w:pPr>
              <w:adjustRightInd w:val="0"/>
              <w:snapToGrid w:val="0"/>
              <w:spacing w:line="240" w:lineRule="auto"/>
              <w:rPr>
                <w:rFonts w:hint="eastAsia" w:hAnsi="宋体" w:cs="Times New Roman"/>
                <w:sz w:val="24"/>
                <w:szCs w:val="24"/>
              </w:rPr>
            </w:pPr>
          </w:p>
        </w:tc>
        <w:tc>
          <w:tcPr>
            <w:tcW w:w="2191" w:type="dxa"/>
            <w:noWrap w:val="0"/>
            <w:vAlign w:val="center"/>
          </w:tcPr>
          <w:p w14:paraId="56CBDD99">
            <w:pPr>
              <w:adjustRightInd w:val="0"/>
              <w:snapToGrid w:val="0"/>
              <w:spacing w:line="240" w:lineRule="auto"/>
              <w:rPr>
                <w:rFonts w:hint="eastAsia" w:hAnsi="宋体" w:cs="Times New Roman"/>
                <w:sz w:val="24"/>
                <w:szCs w:val="24"/>
              </w:rPr>
            </w:pPr>
          </w:p>
        </w:tc>
        <w:tc>
          <w:tcPr>
            <w:tcW w:w="821" w:type="dxa"/>
            <w:noWrap w:val="0"/>
            <w:vAlign w:val="center"/>
          </w:tcPr>
          <w:p w14:paraId="54BB3366">
            <w:pPr>
              <w:adjustRightInd w:val="0"/>
              <w:snapToGrid w:val="0"/>
              <w:spacing w:line="240" w:lineRule="auto"/>
              <w:rPr>
                <w:rFonts w:hint="eastAsia" w:hAnsi="宋体" w:cs="Times New Roman"/>
                <w:sz w:val="24"/>
                <w:szCs w:val="24"/>
              </w:rPr>
            </w:pPr>
          </w:p>
        </w:tc>
        <w:tc>
          <w:tcPr>
            <w:tcW w:w="979" w:type="dxa"/>
            <w:noWrap w:val="0"/>
            <w:vAlign w:val="center"/>
          </w:tcPr>
          <w:p w14:paraId="78ECF46E">
            <w:pPr>
              <w:adjustRightInd w:val="0"/>
              <w:snapToGrid w:val="0"/>
              <w:spacing w:line="240" w:lineRule="auto"/>
              <w:rPr>
                <w:rFonts w:hint="eastAsia" w:hAnsi="宋体" w:cs="Times New Roman"/>
                <w:sz w:val="24"/>
                <w:szCs w:val="24"/>
              </w:rPr>
            </w:pPr>
          </w:p>
        </w:tc>
        <w:tc>
          <w:tcPr>
            <w:tcW w:w="881" w:type="dxa"/>
            <w:noWrap w:val="0"/>
            <w:vAlign w:val="center"/>
          </w:tcPr>
          <w:p w14:paraId="1DBE42C1">
            <w:pPr>
              <w:adjustRightInd w:val="0"/>
              <w:snapToGrid w:val="0"/>
              <w:spacing w:line="240" w:lineRule="auto"/>
              <w:rPr>
                <w:rFonts w:hint="eastAsia" w:hAnsi="宋体" w:cs="Times New Roman"/>
                <w:sz w:val="24"/>
                <w:szCs w:val="24"/>
              </w:rPr>
            </w:pPr>
          </w:p>
        </w:tc>
      </w:tr>
      <w:tr w14:paraId="15F4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794A9CD0">
            <w:pPr>
              <w:adjustRightInd w:val="0"/>
              <w:snapToGrid w:val="0"/>
              <w:spacing w:line="240" w:lineRule="auto"/>
              <w:rPr>
                <w:rFonts w:hint="eastAsia" w:hAnsi="宋体" w:cs="Times New Roman"/>
                <w:sz w:val="24"/>
                <w:szCs w:val="24"/>
              </w:rPr>
            </w:pPr>
          </w:p>
        </w:tc>
        <w:tc>
          <w:tcPr>
            <w:tcW w:w="1217" w:type="dxa"/>
            <w:noWrap w:val="0"/>
            <w:vAlign w:val="center"/>
          </w:tcPr>
          <w:p w14:paraId="019F0347">
            <w:pPr>
              <w:adjustRightInd w:val="0"/>
              <w:snapToGrid w:val="0"/>
              <w:spacing w:line="240" w:lineRule="auto"/>
              <w:rPr>
                <w:rFonts w:hint="eastAsia" w:hAnsi="宋体" w:cs="Times New Roman"/>
                <w:sz w:val="24"/>
                <w:szCs w:val="24"/>
              </w:rPr>
            </w:pPr>
          </w:p>
        </w:tc>
        <w:tc>
          <w:tcPr>
            <w:tcW w:w="1218" w:type="dxa"/>
            <w:noWrap w:val="0"/>
            <w:vAlign w:val="center"/>
          </w:tcPr>
          <w:p w14:paraId="1EF394A1">
            <w:pPr>
              <w:adjustRightInd w:val="0"/>
              <w:snapToGrid w:val="0"/>
              <w:spacing w:line="240" w:lineRule="auto"/>
              <w:rPr>
                <w:rFonts w:hint="eastAsia" w:hAnsi="宋体" w:cs="Times New Roman"/>
                <w:sz w:val="24"/>
                <w:szCs w:val="24"/>
              </w:rPr>
            </w:pPr>
          </w:p>
        </w:tc>
        <w:tc>
          <w:tcPr>
            <w:tcW w:w="2191" w:type="dxa"/>
            <w:noWrap w:val="0"/>
            <w:vAlign w:val="center"/>
          </w:tcPr>
          <w:p w14:paraId="5E8EF318">
            <w:pPr>
              <w:adjustRightInd w:val="0"/>
              <w:snapToGrid w:val="0"/>
              <w:spacing w:line="240" w:lineRule="auto"/>
              <w:rPr>
                <w:rFonts w:hint="eastAsia" w:hAnsi="宋体" w:cs="Times New Roman"/>
                <w:sz w:val="24"/>
                <w:szCs w:val="24"/>
              </w:rPr>
            </w:pPr>
          </w:p>
        </w:tc>
        <w:tc>
          <w:tcPr>
            <w:tcW w:w="821" w:type="dxa"/>
            <w:noWrap w:val="0"/>
            <w:vAlign w:val="center"/>
          </w:tcPr>
          <w:p w14:paraId="395A9CD5">
            <w:pPr>
              <w:adjustRightInd w:val="0"/>
              <w:snapToGrid w:val="0"/>
              <w:spacing w:line="240" w:lineRule="auto"/>
              <w:rPr>
                <w:rFonts w:hint="eastAsia" w:hAnsi="宋体" w:cs="Times New Roman"/>
                <w:sz w:val="24"/>
                <w:szCs w:val="24"/>
              </w:rPr>
            </w:pPr>
          </w:p>
        </w:tc>
        <w:tc>
          <w:tcPr>
            <w:tcW w:w="979" w:type="dxa"/>
            <w:noWrap w:val="0"/>
            <w:vAlign w:val="center"/>
          </w:tcPr>
          <w:p w14:paraId="514C6932">
            <w:pPr>
              <w:adjustRightInd w:val="0"/>
              <w:snapToGrid w:val="0"/>
              <w:spacing w:line="240" w:lineRule="auto"/>
              <w:rPr>
                <w:rFonts w:hint="eastAsia" w:hAnsi="宋体" w:cs="Times New Roman"/>
                <w:sz w:val="24"/>
                <w:szCs w:val="24"/>
              </w:rPr>
            </w:pPr>
          </w:p>
        </w:tc>
        <w:tc>
          <w:tcPr>
            <w:tcW w:w="881" w:type="dxa"/>
            <w:noWrap w:val="0"/>
            <w:vAlign w:val="center"/>
          </w:tcPr>
          <w:p w14:paraId="1E4D68CB">
            <w:pPr>
              <w:adjustRightInd w:val="0"/>
              <w:snapToGrid w:val="0"/>
              <w:spacing w:line="240" w:lineRule="auto"/>
              <w:rPr>
                <w:rFonts w:hint="eastAsia" w:hAnsi="宋体" w:cs="Times New Roman"/>
                <w:sz w:val="24"/>
                <w:szCs w:val="24"/>
              </w:rPr>
            </w:pPr>
          </w:p>
        </w:tc>
      </w:tr>
    </w:tbl>
    <w:p w14:paraId="4A5CEFBB">
      <w:pPr>
        <w:adjustRightInd w:val="0"/>
        <w:snapToGrid w:val="0"/>
        <w:spacing w:line="240" w:lineRule="auto"/>
        <w:rPr>
          <w:rFonts w:hAnsi="宋体" w:cs="Times New Roman"/>
          <w:sz w:val="24"/>
          <w:szCs w:val="24"/>
        </w:rPr>
      </w:pPr>
      <w:r>
        <w:rPr>
          <w:rFonts w:hint="eastAsia" w:hAnsi="宋体" w:cs="Times New Roman"/>
          <w:sz w:val="24"/>
          <w:szCs w:val="24"/>
        </w:rPr>
        <w:t>注：数量单位根据实际情况量化到月、平方米等；供应商可根据提供设备和用品，完善扩展此表。同时需要提供设备租赁或购买相关证明资料。</w:t>
      </w:r>
    </w:p>
    <w:p w14:paraId="5F09C3D5">
      <w:pPr>
        <w:adjustRightInd w:val="0"/>
        <w:snapToGrid w:val="0"/>
        <w:spacing w:line="240" w:lineRule="auto"/>
        <w:rPr>
          <w:rFonts w:hint="eastAsia" w:hAnsi="宋体" w:cs="Times New Roman"/>
          <w:sz w:val="24"/>
          <w:szCs w:val="24"/>
        </w:rPr>
      </w:pPr>
    </w:p>
    <w:p w14:paraId="1C325DA9">
      <w:pPr>
        <w:adjustRightInd w:val="0"/>
        <w:snapToGrid w:val="0"/>
        <w:spacing w:line="240" w:lineRule="auto"/>
        <w:rPr>
          <w:rFonts w:hAnsi="宋体" w:cs="Times New Roman"/>
          <w:sz w:val="24"/>
          <w:szCs w:val="24"/>
        </w:rPr>
      </w:pPr>
      <w:r>
        <w:rPr>
          <w:rFonts w:hAnsi="宋体" w:cs="Times New Roman"/>
          <w:sz w:val="24"/>
          <w:szCs w:val="24"/>
        </w:rPr>
        <w:t xml:space="preserve">供应商名称（电子签章）： </w:t>
      </w:r>
    </w:p>
    <w:p w14:paraId="499757B6">
      <w:pPr>
        <w:adjustRightInd w:val="0"/>
        <w:snapToGrid w:val="0"/>
        <w:spacing w:line="240" w:lineRule="auto"/>
        <w:rPr>
          <w:rFonts w:hAnsi="宋体" w:cs="Times New Roman"/>
          <w:sz w:val="24"/>
          <w:szCs w:val="24"/>
        </w:rPr>
      </w:pPr>
      <w:r>
        <w:rPr>
          <w:rFonts w:hAnsi="宋体" w:cs="Times New Roman"/>
          <w:sz w:val="24"/>
          <w:szCs w:val="24"/>
        </w:rPr>
        <w:t xml:space="preserve">供应商法定代表人或授权人（电子签名或签章）： </w:t>
      </w:r>
    </w:p>
    <w:p w14:paraId="35D5339D">
      <w:pPr>
        <w:adjustRightInd w:val="0"/>
        <w:snapToGrid w:val="0"/>
        <w:spacing w:line="240" w:lineRule="auto"/>
        <w:rPr>
          <w:rFonts w:hAnsi="宋体" w:cs="Times New Roman"/>
          <w:sz w:val="24"/>
          <w:szCs w:val="24"/>
        </w:rPr>
      </w:pPr>
      <w:r>
        <w:rPr>
          <w:rFonts w:hAnsi="宋体" w:cs="Times New Roman"/>
          <w:sz w:val="24"/>
          <w:szCs w:val="24"/>
        </w:rPr>
        <w:t>日期：  年   月   日</w:t>
      </w:r>
    </w:p>
    <w:p w14:paraId="7A56FCE8">
      <w:pPr>
        <w:pStyle w:val="13"/>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r>
        <w:rPr>
          <w:rFonts w:hint="eastAsia" w:eastAsia="宋体" w:asciiTheme="majorHAnsi" w:hAnsiTheme="majorHAnsi"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740"/>
      <w:bookmarkEnd w:id="741"/>
    </w:p>
    <w:p w14:paraId="6EF40482">
      <w:pPr>
        <w:pStyle w:val="36"/>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6"/>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6"/>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6"/>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6"/>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6"/>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36"/>
        <w:rPr>
          <w:rFonts w:hint="eastAsia" w:ascii="宋体" w:hAnsi="宋体" w:eastAsia="宋体" w:cs="宋体"/>
          <w:i w:val="0"/>
          <w:iCs w:val="0"/>
          <w:color w:val="auto"/>
          <w:sz w:val="24"/>
          <w:szCs w:val="24"/>
          <w:highlight w:val="none"/>
          <w:lang w:val="en-US" w:eastAsia="zh-CN"/>
        </w:rPr>
      </w:pPr>
    </w:p>
    <w:p w14:paraId="2D6AF8D7">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87F580A">
      <w:pPr>
        <w:rPr>
          <w:rFonts w:hint="eastAsia"/>
          <w:lang w:val="en-US" w:eastAsia="zh-CN"/>
        </w:rPr>
      </w:pPr>
    </w:p>
    <w:p w14:paraId="5A2EDA8A">
      <w:pPr>
        <w:pStyle w:val="13"/>
        <w:rPr>
          <w:rFonts w:hint="eastAsia"/>
          <w:lang w:val="en-US" w:eastAsia="zh-CN"/>
        </w:rPr>
      </w:pPr>
    </w:p>
    <w:p w14:paraId="20461FC2">
      <w:pPr>
        <w:rPr>
          <w:rFonts w:hint="eastAsia"/>
          <w:lang w:val="en-US" w:eastAsia="zh-CN"/>
        </w:rPr>
      </w:pPr>
    </w:p>
    <w:p w14:paraId="6BDBA03B">
      <w:pPr>
        <w:ind w:right="1008" w:firstLine="4320" w:firstLineChars="1800"/>
        <w:rPr>
          <w:rFonts w:hint="eastAsia" w:ascii="宋体" w:hAnsi="宋体" w:eastAsia="宋体" w:cs="方正仿宋_GB2312"/>
          <w:color w:val="auto"/>
          <w:szCs w:val="24"/>
          <w:highlight w:val="none"/>
        </w:rPr>
      </w:pPr>
      <w:r>
        <w:rPr>
          <w:rFonts w:hint="eastAsia" w:ascii="宋体" w:hAnsi="宋体" w:eastAsia="宋体" w:cs="方正仿宋_GB2312"/>
          <w:color w:val="auto"/>
          <w:szCs w:val="24"/>
          <w:highlight w:val="none"/>
          <w:lang w:val="en-US" w:eastAsia="zh-CN"/>
        </w:rPr>
        <w:t>供应商</w:t>
      </w:r>
      <w:r>
        <w:rPr>
          <w:rFonts w:hint="eastAsia" w:ascii="宋体" w:hAnsi="宋体" w:eastAsia="宋体" w:cs="方正仿宋_GB2312"/>
          <w:color w:val="auto"/>
          <w:szCs w:val="24"/>
          <w:highlight w:val="none"/>
        </w:rPr>
        <w:t>名称</w:t>
      </w:r>
      <w:r>
        <w:rPr>
          <w:rFonts w:hint="eastAsia" w:ascii="宋体" w:hAnsi="宋体" w:eastAsia="宋体" w:cs="方正仿宋_GB2312"/>
          <w:color w:val="auto"/>
          <w:szCs w:val="24"/>
          <w:highlight w:val="none"/>
          <w:lang w:eastAsia="zh-CN"/>
        </w:rPr>
        <w:t>（</w:t>
      </w:r>
      <w:r>
        <w:rPr>
          <w:rFonts w:hint="eastAsia" w:ascii="宋体" w:hAnsi="宋体" w:eastAsia="宋体" w:cs="方正仿宋_GB2312"/>
          <w:color w:val="auto"/>
          <w:szCs w:val="24"/>
          <w:highlight w:val="none"/>
          <w:lang w:val="en-US" w:eastAsia="zh-CN"/>
        </w:rPr>
        <w:t>公</w:t>
      </w:r>
      <w:r>
        <w:rPr>
          <w:rFonts w:hint="eastAsia" w:ascii="宋体" w:hAnsi="宋体" w:eastAsia="宋体" w:cs="方正仿宋_GB2312"/>
          <w:color w:val="auto"/>
          <w:szCs w:val="24"/>
          <w:highlight w:val="none"/>
          <w:lang w:eastAsia="zh-CN"/>
        </w:rPr>
        <w:t>章</w:t>
      </w:r>
      <w:r>
        <w:rPr>
          <w:rFonts w:hint="eastAsia" w:ascii="宋体" w:hAnsi="宋体" w:eastAsia="宋体" w:cs="方正仿宋_GB2312"/>
          <w:color w:val="auto"/>
          <w:szCs w:val="24"/>
          <w:highlight w:val="none"/>
          <w:lang w:val="zh-CN"/>
        </w:rPr>
        <w:t>)</w:t>
      </w:r>
      <w:r>
        <w:rPr>
          <w:rFonts w:hint="eastAsia" w:ascii="宋体" w:hAnsi="宋体" w:eastAsia="宋体" w:cs="方正仿宋_GB2312"/>
          <w:color w:val="auto"/>
          <w:szCs w:val="24"/>
          <w:highlight w:val="none"/>
        </w:rPr>
        <w:t>：</w:t>
      </w:r>
    </w:p>
    <w:p w14:paraId="389FCCD3">
      <w:pPr>
        <w:ind w:right="1008" w:firstLine="4320" w:firstLineChars="1800"/>
        <w:rPr>
          <w:rFonts w:hint="eastAsia" w:ascii="宋体" w:hAnsi="宋体" w:eastAsia="宋体" w:cs="方正仿宋_GB2312"/>
          <w:color w:val="auto"/>
          <w:szCs w:val="24"/>
          <w:highlight w:val="none"/>
          <w:lang w:val="en-US" w:eastAsia="zh-CN"/>
        </w:rPr>
      </w:pPr>
      <w:r>
        <w:rPr>
          <w:rFonts w:hint="eastAsia" w:ascii="宋体" w:hAnsi="宋体" w:eastAsia="宋体" w:cs="方正仿宋_GB2312"/>
          <w:color w:val="auto"/>
          <w:szCs w:val="24"/>
          <w:highlight w:val="none"/>
        </w:rPr>
        <w:t>日期：</w:t>
      </w:r>
      <w:r>
        <w:rPr>
          <w:rFonts w:hint="eastAsia" w:ascii="宋体" w:hAnsi="宋体" w:eastAsia="宋体" w:cs="方正仿宋_GB2312"/>
          <w:color w:val="auto"/>
          <w:szCs w:val="24"/>
          <w:highlight w:val="none"/>
          <w:lang w:val="en-US" w:eastAsia="zh-CN"/>
        </w:rPr>
        <w:t xml:space="preserve">   年  月  日</w:t>
      </w:r>
    </w:p>
    <w:p w14:paraId="2826D38C">
      <w:pPr>
        <w:pStyle w:val="36"/>
        <w:ind w:left="0" w:leftChars="0" w:firstLine="0" w:firstLineChars="0"/>
        <w:rPr>
          <w:rFonts w:hint="eastAsia"/>
          <w:b/>
          <w:bCs/>
          <w:i w:val="0"/>
          <w:iCs w:val="0"/>
          <w:color w:val="auto"/>
          <w:sz w:val="24"/>
          <w:szCs w:val="24"/>
          <w:highlight w:val="none"/>
          <w:shd w:val="clear" w:color="auto" w:fill="FFFFFF" w:themeFill="background1"/>
          <w:lang w:val="en-US" w:eastAsia="zh-CN"/>
        </w:rPr>
      </w:pPr>
    </w:p>
    <w:p w14:paraId="069212F6">
      <w:pPr>
        <w:rPr>
          <w:rFonts w:hint="eastAsia"/>
          <w:b/>
          <w:bCs/>
          <w:i w:val="0"/>
          <w:iCs w:val="0"/>
          <w:color w:val="auto"/>
          <w:sz w:val="24"/>
          <w:szCs w:val="24"/>
          <w:highlight w:val="none"/>
          <w:shd w:val="clear" w:color="auto" w:fill="FFFFFF" w:themeFill="background1"/>
          <w:lang w:val="en-US" w:eastAsia="zh-CN"/>
        </w:rPr>
      </w:pPr>
      <w:r>
        <w:rPr>
          <w:rFonts w:hint="eastAsia"/>
          <w:b/>
          <w:bCs/>
          <w:i w:val="0"/>
          <w:iCs w:val="0"/>
          <w:color w:val="auto"/>
          <w:sz w:val="24"/>
          <w:szCs w:val="24"/>
          <w:highlight w:val="none"/>
          <w:shd w:val="clear" w:color="auto" w:fill="FFFFFF" w:themeFill="background1"/>
          <w:lang w:val="en-US" w:eastAsia="zh-CN"/>
        </w:rPr>
        <w:br w:type="page"/>
      </w:r>
    </w:p>
    <w:p w14:paraId="51B62D5A">
      <w:pPr>
        <w:pStyle w:val="36"/>
        <w:numPr>
          <w:ilvl w:val="0"/>
          <w:numId w:val="4"/>
        </w:numPr>
        <w:ind w:left="0" w:leftChars="0" w:firstLine="0" w:firstLineChars="0"/>
        <w:rPr>
          <w:rFonts w:hint="eastAsia"/>
          <w:b/>
          <w:bCs/>
          <w:i w:val="0"/>
          <w:iCs w:val="0"/>
          <w:color w:val="auto"/>
          <w:sz w:val="24"/>
          <w:szCs w:val="24"/>
          <w:highlight w:val="none"/>
          <w:shd w:val="clear" w:color="auto" w:fill="FFFFFF" w:themeFill="background1"/>
          <w:lang w:val="en-US" w:eastAsia="zh-CN"/>
        </w:rPr>
      </w:pPr>
      <w:r>
        <w:rPr>
          <w:rFonts w:hint="eastAsia"/>
          <w:b/>
          <w:bCs/>
          <w:i w:val="0"/>
          <w:iCs w:val="0"/>
          <w:color w:val="auto"/>
          <w:sz w:val="24"/>
          <w:szCs w:val="24"/>
          <w:highlight w:val="none"/>
          <w:shd w:val="clear" w:color="auto" w:fill="FFFFFF" w:themeFill="background1"/>
          <w:lang w:val="en-US" w:eastAsia="zh-CN"/>
        </w:rPr>
        <w:t>磋商文件确认书</w:t>
      </w:r>
    </w:p>
    <w:p w14:paraId="25F3DD3D">
      <w:pPr>
        <w:pStyle w:val="36"/>
        <w:numPr>
          <w:ilvl w:val="0"/>
          <w:numId w:val="0"/>
        </w:numPr>
        <w:ind w:leftChars="0"/>
        <w:jc w:val="center"/>
        <w:rPr>
          <w:rFonts w:hint="eastAsia"/>
          <w:b/>
          <w:bCs/>
          <w:i w:val="0"/>
          <w:iCs w:val="0"/>
          <w:color w:val="auto"/>
          <w:sz w:val="24"/>
          <w:szCs w:val="24"/>
          <w:highlight w:val="none"/>
          <w:shd w:val="clear" w:color="auto" w:fill="FFFFFF" w:themeFill="background1"/>
          <w:lang w:val="en-US" w:eastAsia="zh-CN"/>
        </w:rPr>
      </w:pPr>
      <w:r>
        <w:rPr>
          <w:rFonts w:hint="eastAsia" w:ascii="仿宋" w:hAnsi="仿宋" w:eastAsia="仿宋" w:cs="仿宋"/>
          <w:b/>
          <w:kern w:val="0"/>
          <w:sz w:val="32"/>
          <w:szCs w:val="24"/>
          <w:highlight w:val="none"/>
          <w:lang w:val="en-US" w:eastAsia="zh-CN"/>
        </w:rPr>
        <w:t>磋商</w:t>
      </w:r>
      <w:r>
        <w:rPr>
          <w:rFonts w:hint="eastAsia" w:ascii="仿宋" w:hAnsi="仿宋" w:eastAsia="仿宋" w:cs="仿宋"/>
          <w:b/>
          <w:kern w:val="0"/>
          <w:sz w:val="32"/>
          <w:szCs w:val="24"/>
          <w:highlight w:val="none"/>
        </w:rPr>
        <w:t>文件确认书</w:t>
      </w:r>
    </w:p>
    <w:p w14:paraId="6187190F">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————————（供应商名称）：</w:t>
      </w:r>
    </w:p>
    <w:p w14:paraId="346E3529">
      <w:pPr>
        <w:pStyle w:val="36"/>
        <w:rPr>
          <w:rFonts w:hint="eastAsia" w:ascii="仿宋" w:hAnsi="仿宋" w:eastAsia="仿宋" w:cs="仿宋"/>
          <w:sz w:val="28"/>
          <w:szCs w:val="28"/>
          <w:highlight w:val="none"/>
        </w:rPr>
      </w:pPr>
      <w:r>
        <w:rPr>
          <w:rFonts w:hint="eastAsia" w:ascii="宋体" w:hAnsi="宋体" w:eastAsia="宋体" w:cs="宋体"/>
          <w:i w:val="0"/>
          <w:iCs w:val="0"/>
          <w:color w:val="auto"/>
          <w:sz w:val="24"/>
          <w:szCs w:val="24"/>
          <w:highlight w:val="none"/>
          <w:lang w:val="en-US" w:eastAsia="zh-CN"/>
        </w:rPr>
        <w:t>我方已经详细阅读整个招标文件的内容，对本磋商文件的内容没有任何异议，全部同意并接受且我方保证在开评标活动结束后不对本磋商文件的任何内容提出异议。</w:t>
      </w:r>
    </w:p>
    <w:p w14:paraId="4E366036">
      <w:pPr>
        <w:pStyle w:val="66"/>
        <w:spacing w:before="59" w:line="360" w:lineRule="auto"/>
        <w:jc w:val="left"/>
        <w:rPr>
          <w:rFonts w:hint="eastAsia" w:ascii="仿宋" w:hAnsi="仿宋" w:eastAsia="仿宋" w:cs="仿宋"/>
          <w:sz w:val="28"/>
          <w:szCs w:val="28"/>
          <w:highlight w:val="none"/>
        </w:rPr>
      </w:pPr>
    </w:p>
    <w:p w14:paraId="71A40707">
      <w:pPr>
        <w:pStyle w:val="66"/>
        <w:spacing w:before="59" w:line="360" w:lineRule="auto"/>
        <w:jc w:val="left"/>
        <w:rPr>
          <w:rFonts w:hint="eastAsia" w:ascii="仿宋" w:hAnsi="仿宋" w:eastAsia="仿宋" w:cs="仿宋"/>
          <w:sz w:val="28"/>
          <w:szCs w:val="28"/>
          <w:highlight w:val="none"/>
        </w:rPr>
      </w:pPr>
    </w:p>
    <w:p w14:paraId="1A30E8C0">
      <w:pPr>
        <w:ind w:right="1008" w:firstLine="4320" w:firstLineChars="1800"/>
        <w:rPr>
          <w:rFonts w:hint="eastAsia" w:ascii="宋体" w:hAnsi="宋体" w:eastAsia="宋体" w:cs="方正仿宋_GB2312"/>
          <w:color w:val="auto"/>
          <w:szCs w:val="24"/>
          <w:highlight w:val="none"/>
        </w:rPr>
      </w:pPr>
      <w:r>
        <w:rPr>
          <w:rFonts w:hint="eastAsia" w:ascii="宋体" w:hAnsi="宋体" w:eastAsia="宋体" w:cs="方正仿宋_GB2312"/>
          <w:color w:val="auto"/>
          <w:szCs w:val="24"/>
          <w:highlight w:val="none"/>
          <w:lang w:val="en-US" w:eastAsia="zh-CN"/>
        </w:rPr>
        <w:t>供应商</w:t>
      </w:r>
      <w:r>
        <w:rPr>
          <w:rFonts w:hint="eastAsia" w:ascii="宋体" w:hAnsi="宋体" w:eastAsia="宋体" w:cs="方正仿宋_GB2312"/>
          <w:color w:val="auto"/>
          <w:szCs w:val="24"/>
          <w:highlight w:val="none"/>
        </w:rPr>
        <w:t>名称</w:t>
      </w:r>
      <w:r>
        <w:rPr>
          <w:rFonts w:hint="eastAsia" w:ascii="宋体" w:hAnsi="宋体" w:eastAsia="宋体" w:cs="方正仿宋_GB2312"/>
          <w:color w:val="auto"/>
          <w:szCs w:val="24"/>
          <w:highlight w:val="none"/>
          <w:lang w:eastAsia="zh-CN"/>
        </w:rPr>
        <w:t>（</w:t>
      </w:r>
      <w:r>
        <w:rPr>
          <w:rFonts w:hint="eastAsia" w:ascii="宋体" w:hAnsi="宋体" w:eastAsia="宋体" w:cs="方正仿宋_GB2312"/>
          <w:color w:val="auto"/>
          <w:szCs w:val="24"/>
          <w:highlight w:val="none"/>
          <w:lang w:val="en-US" w:eastAsia="zh-CN"/>
        </w:rPr>
        <w:t>公</w:t>
      </w:r>
      <w:r>
        <w:rPr>
          <w:rFonts w:hint="eastAsia" w:ascii="宋体" w:hAnsi="宋体" w:eastAsia="宋体" w:cs="方正仿宋_GB2312"/>
          <w:color w:val="auto"/>
          <w:szCs w:val="24"/>
          <w:highlight w:val="none"/>
          <w:lang w:eastAsia="zh-CN"/>
        </w:rPr>
        <w:t>章</w:t>
      </w:r>
      <w:r>
        <w:rPr>
          <w:rFonts w:hint="eastAsia" w:ascii="宋体" w:hAnsi="宋体" w:eastAsia="宋体" w:cs="方正仿宋_GB2312"/>
          <w:color w:val="auto"/>
          <w:szCs w:val="24"/>
          <w:highlight w:val="none"/>
          <w:lang w:val="zh-CN"/>
        </w:rPr>
        <w:t>)</w:t>
      </w:r>
      <w:r>
        <w:rPr>
          <w:rFonts w:hint="eastAsia" w:ascii="宋体" w:hAnsi="宋体" w:eastAsia="宋体" w:cs="方正仿宋_GB2312"/>
          <w:color w:val="auto"/>
          <w:szCs w:val="24"/>
          <w:highlight w:val="none"/>
        </w:rPr>
        <w:t>：</w:t>
      </w:r>
    </w:p>
    <w:p w14:paraId="317630DE">
      <w:pPr>
        <w:ind w:firstLine="4320" w:firstLineChars="1800"/>
        <w:rPr>
          <w:rFonts w:hint="eastAsia"/>
          <w:b/>
          <w:bCs/>
          <w:color w:val="auto"/>
          <w:sz w:val="24"/>
          <w:szCs w:val="24"/>
          <w:highlight w:val="none"/>
          <w:lang w:eastAsia="zh-CN"/>
        </w:rPr>
      </w:pPr>
      <w:r>
        <w:rPr>
          <w:rFonts w:hint="eastAsia" w:ascii="宋体" w:hAnsi="宋体" w:eastAsia="宋体" w:cs="方正仿宋_GB2312"/>
          <w:color w:val="auto"/>
          <w:szCs w:val="24"/>
          <w:highlight w:val="none"/>
        </w:rPr>
        <w:t>日期：</w:t>
      </w:r>
      <w:r>
        <w:rPr>
          <w:rFonts w:hint="eastAsia" w:ascii="宋体" w:hAnsi="宋体" w:eastAsia="宋体" w:cs="方正仿宋_GB2312"/>
          <w:color w:val="auto"/>
          <w:szCs w:val="24"/>
          <w:highlight w:val="none"/>
          <w:lang w:val="en-US" w:eastAsia="zh-CN"/>
        </w:rPr>
        <w:t xml:space="preserve">   年  月  日</w:t>
      </w:r>
      <w:r>
        <w:rPr>
          <w:rFonts w:hint="eastAsia"/>
          <w:b/>
          <w:bCs/>
          <w:color w:val="auto"/>
          <w:sz w:val="24"/>
          <w:szCs w:val="24"/>
          <w:highlight w:val="none"/>
          <w:lang w:eastAsia="zh-CN"/>
        </w:rPr>
        <w:br w:type="page"/>
      </w:r>
    </w:p>
    <w:p w14:paraId="7DF13FE9">
      <w:pPr>
        <w:pStyle w:val="36"/>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三）采购</w:t>
      </w:r>
      <w:r>
        <w:rPr>
          <w:rFonts w:hint="eastAsia"/>
          <w:b/>
          <w:bCs/>
          <w:color w:val="auto"/>
          <w:sz w:val="24"/>
          <w:szCs w:val="24"/>
          <w:highlight w:val="none"/>
        </w:rPr>
        <w:t>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36"/>
        <w:rPr>
          <w:rFonts w:hint="eastAsia"/>
          <w:color w:val="auto"/>
          <w:highlight w:val="none"/>
        </w:rPr>
      </w:pPr>
    </w:p>
    <w:p w14:paraId="3005DAF5">
      <w:pPr>
        <w:pStyle w:val="36"/>
        <w:rPr>
          <w:rFonts w:hint="eastAsia"/>
          <w:color w:val="auto"/>
          <w:highlight w:val="none"/>
        </w:rPr>
      </w:pPr>
    </w:p>
    <w:p w14:paraId="284B7B1F">
      <w:pPr>
        <w:pStyle w:val="36"/>
        <w:rPr>
          <w:rFonts w:hint="eastAsia"/>
          <w:color w:val="auto"/>
          <w:highlight w:val="none"/>
        </w:rPr>
      </w:pPr>
    </w:p>
    <w:p w14:paraId="75EEA943">
      <w:pPr>
        <w:pStyle w:val="36"/>
        <w:rPr>
          <w:rFonts w:hint="eastAsia"/>
          <w:color w:val="auto"/>
          <w:highlight w:val="none"/>
        </w:rPr>
      </w:pPr>
    </w:p>
    <w:p w14:paraId="156CB3FA">
      <w:pPr>
        <w:pStyle w:val="36"/>
        <w:rPr>
          <w:rFonts w:hint="eastAsia"/>
          <w:color w:val="auto"/>
          <w:highlight w:val="none"/>
        </w:rPr>
      </w:pPr>
    </w:p>
    <w:p w14:paraId="6F289880">
      <w:pPr>
        <w:pStyle w:val="36"/>
        <w:rPr>
          <w:rFonts w:hint="eastAsia"/>
          <w:color w:val="auto"/>
          <w:highlight w:val="none"/>
        </w:rPr>
      </w:pPr>
    </w:p>
    <w:p w14:paraId="07CA5916">
      <w:pPr>
        <w:pStyle w:val="36"/>
        <w:rPr>
          <w:rFonts w:hint="eastAsia"/>
          <w:color w:val="auto"/>
          <w:highlight w:val="none"/>
        </w:rPr>
      </w:pPr>
    </w:p>
    <w:p w14:paraId="66039E7C">
      <w:pPr>
        <w:pStyle w:val="36"/>
        <w:rPr>
          <w:rFonts w:hint="eastAsia"/>
          <w:color w:val="auto"/>
          <w:highlight w:val="none"/>
        </w:rPr>
      </w:pPr>
    </w:p>
    <w:p w14:paraId="15AD5D0F">
      <w:pPr>
        <w:pStyle w:val="36"/>
        <w:rPr>
          <w:rFonts w:hint="eastAsia"/>
          <w:color w:val="auto"/>
          <w:highlight w:val="none"/>
        </w:rPr>
      </w:pPr>
    </w:p>
    <w:p w14:paraId="62431BAF">
      <w:pPr>
        <w:pStyle w:val="36"/>
        <w:rPr>
          <w:rFonts w:hint="eastAsia"/>
          <w:color w:val="auto"/>
          <w:highlight w:val="none"/>
        </w:rPr>
      </w:pPr>
    </w:p>
    <w:p w14:paraId="46D2FD34">
      <w:pPr>
        <w:pStyle w:val="36"/>
        <w:rPr>
          <w:rFonts w:hint="eastAsia"/>
          <w:color w:val="auto"/>
          <w:highlight w:val="none"/>
        </w:rPr>
      </w:pPr>
    </w:p>
    <w:p w14:paraId="5A7434EA">
      <w:pPr>
        <w:pStyle w:val="36"/>
        <w:rPr>
          <w:rFonts w:hint="eastAsia"/>
          <w:color w:val="auto"/>
          <w:highlight w:val="none"/>
        </w:rPr>
      </w:pPr>
    </w:p>
    <w:p w14:paraId="7566180D">
      <w:pPr>
        <w:pStyle w:val="36"/>
        <w:rPr>
          <w:rFonts w:hint="eastAsia"/>
          <w:color w:val="auto"/>
          <w:highlight w:val="none"/>
        </w:rPr>
      </w:pPr>
    </w:p>
    <w:p w14:paraId="22BA47DC">
      <w:pPr>
        <w:pStyle w:val="36"/>
        <w:rPr>
          <w:rFonts w:hint="eastAsia"/>
          <w:color w:val="auto"/>
          <w:highlight w:val="none"/>
        </w:rPr>
      </w:pPr>
    </w:p>
    <w:p w14:paraId="40C04074">
      <w:pPr>
        <w:ind w:right="1008" w:firstLine="4320" w:firstLineChars="1800"/>
        <w:rPr>
          <w:rFonts w:hint="eastAsia" w:ascii="宋体" w:hAnsi="宋体" w:eastAsia="宋体" w:cs="方正仿宋_GB2312"/>
          <w:color w:val="auto"/>
          <w:szCs w:val="24"/>
          <w:highlight w:val="none"/>
        </w:rPr>
      </w:pPr>
      <w:r>
        <w:rPr>
          <w:rFonts w:hint="eastAsia" w:ascii="宋体" w:hAnsi="宋体" w:eastAsia="宋体" w:cs="方正仿宋_GB2312"/>
          <w:color w:val="auto"/>
          <w:szCs w:val="24"/>
          <w:highlight w:val="none"/>
          <w:lang w:val="en-US" w:eastAsia="zh-CN"/>
        </w:rPr>
        <w:t>供应商</w:t>
      </w:r>
      <w:r>
        <w:rPr>
          <w:rFonts w:hint="eastAsia" w:ascii="宋体" w:hAnsi="宋体" w:eastAsia="宋体" w:cs="方正仿宋_GB2312"/>
          <w:color w:val="auto"/>
          <w:szCs w:val="24"/>
          <w:highlight w:val="none"/>
        </w:rPr>
        <w:t>名称</w:t>
      </w:r>
      <w:r>
        <w:rPr>
          <w:rFonts w:hint="eastAsia" w:ascii="宋体" w:hAnsi="宋体" w:eastAsia="宋体" w:cs="方正仿宋_GB2312"/>
          <w:color w:val="auto"/>
          <w:szCs w:val="24"/>
          <w:highlight w:val="none"/>
          <w:lang w:eastAsia="zh-CN"/>
        </w:rPr>
        <w:t>（</w:t>
      </w:r>
      <w:r>
        <w:rPr>
          <w:rFonts w:hint="eastAsia" w:ascii="宋体" w:hAnsi="宋体" w:eastAsia="宋体" w:cs="方正仿宋_GB2312"/>
          <w:color w:val="auto"/>
          <w:szCs w:val="24"/>
          <w:highlight w:val="none"/>
          <w:lang w:val="en-US" w:eastAsia="zh-CN"/>
        </w:rPr>
        <w:t>公</w:t>
      </w:r>
      <w:r>
        <w:rPr>
          <w:rFonts w:hint="eastAsia" w:ascii="宋体" w:hAnsi="宋体" w:eastAsia="宋体" w:cs="方正仿宋_GB2312"/>
          <w:color w:val="auto"/>
          <w:szCs w:val="24"/>
          <w:highlight w:val="none"/>
          <w:lang w:eastAsia="zh-CN"/>
        </w:rPr>
        <w:t>章</w:t>
      </w:r>
      <w:r>
        <w:rPr>
          <w:rFonts w:hint="eastAsia" w:ascii="宋体" w:hAnsi="宋体" w:eastAsia="宋体" w:cs="方正仿宋_GB2312"/>
          <w:color w:val="auto"/>
          <w:szCs w:val="24"/>
          <w:highlight w:val="none"/>
          <w:lang w:val="zh-CN"/>
        </w:rPr>
        <w:t>)</w:t>
      </w:r>
      <w:r>
        <w:rPr>
          <w:rFonts w:hint="eastAsia" w:ascii="宋体" w:hAnsi="宋体" w:eastAsia="宋体" w:cs="方正仿宋_GB2312"/>
          <w:color w:val="auto"/>
          <w:szCs w:val="24"/>
          <w:highlight w:val="none"/>
        </w:rPr>
        <w:t>：</w:t>
      </w:r>
    </w:p>
    <w:p w14:paraId="6F1E8423">
      <w:pPr>
        <w:pStyle w:val="36"/>
        <w:ind w:firstLine="4080" w:firstLineChars="1700"/>
        <w:rPr>
          <w:rFonts w:hint="eastAsia"/>
          <w:color w:val="auto"/>
          <w:highlight w:val="none"/>
        </w:rPr>
      </w:pPr>
      <w:r>
        <w:rPr>
          <w:rFonts w:hint="eastAsia" w:ascii="宋体" w:hAnsi="宋体" w:eastAsia="宋体" w:cs="方正仿宋_GB2312"/>
          <w:color w:val="auto"/>
          <w:szCs w:val="24"/>
          <w:highlight w:val="none"/>
        </w:rPr>
        <w:t>日期：</w:t>
      </w:r>
      <w:r>
        <w:rPr>
          <w:rFonts w:hint="eastAsia" w:ascii="宋体" w:hAnsi="宋体" w:eastAsia="宋体" w:cs="方正仿宋_GB2312"/>
          <w:color w:val="auto"/>
          <w:szCs w:val="24"/>
          <w:highlight w:val="none"/>
          <w:lang w:val="en-US" w:eastAsia="zh-CN"/>
        </w:rPr>
        <w:t xml:space="preserve">   年  月  日</w:t>
      </w:r>
    </w:p>
    <w:p w14:paraId="0ADC4FB9">
      <w:pPr>
        <w:pStyle w:val="36"/>
        <w:rPr>
          <w:rFonts w:hint="eastAsia"/>
          <w:i w:val="0"/>
          <w:iCs w:val="0"/>
          <w:color w:val="auto"/>
          <w:highlight w:val="none"/>
        </w:rPr>
      </w:pPr>
    </w:p>
    <w:p w14:paraId="19B7C1E0">
      <w:pPr>
        <w:pStyle w:val="36"/>
        <w:rPr>
          <w:rFonts w:hint="eastAsia"/>
          <w:i w:val="0"/>
          <w:iCs w:val="0"/>
          <w:color w:val="auto"/>
          <w:highlight w:val="none"/>
        </w:rPr>
      </w:pPr>
    </w:p>
    <w:bookmarkEnd w:id="643"/>
    <w:p w14:paraId="543CDFCA">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13F8D53-F5AB-453A-91C4-8FE4630508A9}"/>
  </w:font>
  <w:font w:name="Arial">
    <w:panose1 w:val="020B0604020202020204"/>
    <w:charset w:val="01"/>
    <w:family w:val="swiss"/>
    <w:pitch w:val="default"/>
    <w:sig w:usb0="E0002AFF" w:usb1="C0007843" w:usb2="00000009" w:usb3="00000000" w:csb0="400001FF" w:csb1="FFFF0000"/>
    <w:embedRegular r:id="rId2" w:fontKey="{A34B7853-66FD-461A-938C-963F75513B5E}"/>
  </w:font>
  <w:font w:name="黑体">
    <w:panose1 w:val="02010609060101010101"/>
    <w:charset w:val="86"/>
    <w:family w:val="auto"/>
    <w:pitch w:val="default"/>
    <w:sig w:usb0="800002BF" w:usb1="38CF7CFA" w:usb2="00000016" w:usb3="00000000" w:csb0="00040001" w:csb1="00000000"/>
    <w:embedRegular r:id="rId3" w:fontKey="{40F5FAC3-3C7F-429E-8972-C1FAF9D70857}"/>
  </w:font>
  <w:font w:name="Courier New">
    <w:panose1 w:val="02070309020205020404"/>
    <w:charset w:val="01"/>
    <w:family w:val="modern"/>
    <w:pitch w:val="default"/>
    <w:sig w:usb0="E0002AFF" w:usb1="C0007843" w:usb2="00000009" w:usb3="00000000" w:csb0="400001FF" w:csb1="FFFF0000"/>
    <w:embedRegular r:id="rId4" w:fontKey="{29469674-0340-4C8D-AF0C-9B083D7A272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embedRegular r:id="rId5" w:fontKey="{F50B9330-12D6-4417-B37D-7FDB4EE4C4F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66CFCAF5-208F-4FF7-9CA6-1BF65206434B}"/>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embedRegular r:id="rId7" w:fontKey="{4D585676-0F27-411E-8C6A-46DDD508CA73}"/>
  </w:font>
  <w:font w:name="微软雅黑">
    <w:panose1 w:val="020B0503020204020204"/>
    <w:charset w:val="86"/>
    <w:family w:val="auto"/>
    <w:pitch w:val="default"/>
    <w:sig w:usb0="80000287" w:usb1="280F3C52" w:usb2="00000016" w:usb3="00000000" w:csb0="0004001F" w:csb1="00000000"/>
    <w:embedRegular r:id="rId8" w:fontKey="{5014B1EF-1755-4317-9076-E207AF17EDF5}"/>
  </w:font>
  <w:font w:name="Helvetica">
    <w:altName w:val="Arial"/>
    <w:panose1 w:val="020B0504020202020204"/>
    <w:charset w:val="00"/>
    <w:family w:val="swiss"/>
    <w:pitch w:val="default"/>
    <w:sig w:usb0="00000000" w:usb1="00000000" w:usb2="00000000" w:usb3="00000000" w:csb0="00000001" w:csb1="00000000"/>
    <w:embedRegular r:id="rId9" w:fontKey="{3A4FD425-399F-4550-ADDD-E3B1CFBADC73}"/>
  </w:font>
  <w:font w:name="仿宋">
    <w:panose1 w:val="02010609060101010101"/>
    <w:charset w:val="86"/>
    <w:family w:val="auto"/>
    <w:pitch w:val="default"/>
    <w:sig w:usb0="800002BF" w:usb1="38CF7CFA" w:usb2="00000016" w:usb3="00000000" w:csb0="00040001" w:csb1="00000000"/>
    <w:embedRegular r:id="rId10" w:fontKey="{F04223BD-60E1-449D-B55A-03080F72FD5D}"/>
  </w:font>
  <w:font w:name="Tahoma">
    <w:panose1 w:val="020B0604030504040204"/>
    <w:charset w:val="00"/>
    <w:family w:val="swiss"/>
    <w:pitch w:val="default"/>
    <w:sig w:usb0="E1002EFF" w:usb1="C000605B" w:usb2="00000029" w:usb3="00000000" w:csb0="200101FF" w:csb1="20280000"/>
    <w:embedRegular r:id="rId11" w:fontKey="{F39AD3E6-24C2-4B13-895D-61746883F204}"/>
  </w:font>
  <w:font w:name="方正小标宋_GBK">
    <w:panose1 w:val="02000000000000000000"/>
    <w:charset w:val="86"/>
    <w:family w:val="auto"/>
    <w:pitch w:val="default"/>
    <w:sig w:usb0="A00002BF" w:usb1="38CF7CFA" w:usb2="00082016" w:usb3="00000000" w:csb0="00040001" w:csb1="00000000"/>
    <w:embedRegular r:id="rId12" w:fontKey="{1F0AAEB1-4677-44C7-95EE-F2C4F9886C98}"/>
  </w:font>
  <w:font w:name="DejaVuSans">
    <w:altName w:val="Segoe Print"/>
    <w:panose1 w:val="00000000000000000000"/>
    <w:charset w:val="00"/>
    <w:family w:val="auto"/>
    <w:pitch w:val="default"/>
    <w:sig w:usb0="00000000" w:usb1="00000000" w:usb2="00000000" w:usb3="00000000" w:csb0="00000000" w:csb1="00000000"/>
    <w:embedRegular r:id="rId13" w:fontKey="{3120F5DA-605D-41C6-9737-F1F7FD779E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embedRegular r:id="rId14" w:fontKey="{10DCFD0B-0D03-4C7D-8849-E6D453EC024B}"/>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D038E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9"/>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20"/>
      <w:tabs>
        <w:tab w:val="left" w:pos="3120"/>
      </w:tabs>
      <w:spacing w:line="240" w:lineRule="auto"/>
      <w:jc w:val="right"/>
      <w:rPr>
        <w:sz w:val="18"/>
        <w:szCs w:val="18"/>
      </w:rPr>
    </w:pPr>
    <w:r>
      <w:rPr>
        <w:rFonts w:hint="eastAsia"/>
        <w:sz w:val="18"/>
        <w:szCs w:val="18"/>
        <w:lang w:val="en-US" w:eastAsia="zh-CN"/>
      </w:rPr>
      <w:t>兵团政府采购项目</w:t>
    </w:r>
    <w:r>
      <w:rPr>
        <w:rFonts w:hint="eastAsia"/>
        <w:sz w:val="18"/>
        <w:szCs w:val="18"/>
      </w:rPr>
      <w:t>竞争性磋商文件</w:t>
    </w:r>
    <w:r>
      <w:rPr>
        <w:rFonts w:hint="eastAsia"/>
        <w:sz w:val="18"/>
        <w:szCs w:val="18"/>
        <w:lang w:val="en-US" w:eastAsia="zh-CN"/>
      </w:rPr>
      <w:t>示范文本（服务）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spacing w:line="240" w:lineRule="auto"/>
    </w:pPr>
    <w:r>
      <w:rPr>
        <w:rFonts w:hint="eastAsia"/>
        <w:sz w:val="24"/>
        <w:szCs w:val="24"/>
        <w:lang w:val="en-US" w:eastAsia="zh-CN"/>
      </w:rPr>
      <w:t xml:space="preserve">                                  </w:t>
    </w:r>
    <w:r>
      <w:rPr>
        <w:rFonts w:hint="eastAsia"/>
        <w:sz w:val="18"/>
        <w:szCs w:val="18"/>
        <w:lang w:val="en-US" w:eastAsia="zh-CN"/>
      </w:rPr>
      <w:t>兵团政府采购项目竞争性磋商</w:t>
    </w:r>
    <w:r>
      <w:rPr>
        <w:rFonts w:hint="eastAsia"/>
        <w:sz w:val="18"/>
        <w:szCs w:val="18"/>
      </w:rPr>
      <w:t>文件</w:t>
    </w:r>
    <w:r>
      <w:rPr>
        <w:rFonts w:hint="eastAsia"/>
        <w:sz w:val="18"/>
        <w:szCs w:val="18"/>
        <w:lang w:val="en-US" w:eastAsia="zh-CN"/>
      </w:rPr>
      <w:t>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5CC0C"/>
    <w:multiLevelType w:val="singleLevel"/>
    <w:tmpl w:val="8715CC0C"/>
    <w:lvl w:ilvl="0" w:tentative="0">
      <w:start w:val="1"/>
      <w:numFmt w:val="decimal"/>
      <w:lvlText w:val="%1."/>
      <w:lvlJc w:val="left"/>
      <w:pPr>
        <w:tabs>
          <w:tab w:val="left" w:pos="312"/>
        </w:tabs>
      </w:pPr>
    </w:lvl>
  </w:abstractNum>
  <w:abstractNum w:abstractNumId="1">
    <w:nsid w:val="FB545BD4"/>
    <w:multiLevelType w:val="singleLevel"/>
    <w:tmpl w:val="FB545BD4"/>
    <w:lvl w:ilvl="0" w:tentative="0">
      <w:start w:val="2"/>
      <w:numFmt w:val="chineseCounting"/>
      <w:suff w:val="nothing"/>
      <w:lvlText w:val="（%1）"/>
      <w:lvlJc w:val="left"/>
      <w:rPr>
        <w:rFonts w:hint="eastAsia"/>
      </w:r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8642E4"/>
    <w:rsid w:val="02B01361"/>
    <w:rsid w:val="02C72207"/>
    <w:rsid w:val="02EB3765"/>
    <w:rsid w:val="03096D43"/>
    <w:rsid w:val="0317318F"/>
    <w:rsid w:val="03305FFE"/>
    <w:rsid w:val="033923C2"/>
    <w:rsid w:val="033C49A3"/>
    <w:rsid w:val="035937A7"/>
    <w:rsid w:val="03693FA8"/>
    <w:rsid w:val="0387014A"/>
    <w:rsid w:val="03C54999"/>
    <w:rsid w:val="041B0A5C"/>
    <w:rsid w:val="04243DB5"/>
    <w:rsid w:val="047C774D"/>
    <w:rsid w:val="04842AA6"/>
    <w:rsid w:val="048E4254"/>
    <w:rsid w:val="049802FF"/>
    <w:rsid w:val="04B0389B"/>
    <w:rsid w:val="04D21A0C"/>
    <w:rsid w:val="04D56E5D"/>
    <w:rsid w:val="04DA4474"/>
    <w:rsid w:val="05191440"/>
    <w:rsid w:val="05214D81"/>
    <w:rsid w:val="053022E6"/>
    <w:rsid w:val="053B7608"/>
    <w:rsid w:val="056F2E0E"/>
    <w:rsid w:val="05816FE5"/>
    <w:rsid w:val="05834B0B"/>
    <w:rsid w:val="05A056BD"/>
    <w:rsid w:val="05B44CC5"/>
    <w:rsid w:val="05C07B0D"/>
    <w:rsid w:val="05C80770"/>
    <w:rsid w:val="05DB04A3"/>
    <w:rsid w:val="05E530D0"/>
    <w:rsid w:val="065B3392"/>
    <w:rsid w:val="06874187"/>
    <w:rsid w:val="069C40D7"/>
    <w:rsid w:val="06A20FC1"/>
    <w:rsid w:val="06A411DD"/>
    <w:rsid w:val="06C07699"/>
    <w:rsid w:val="06E2060C"/>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676E53"/>
    <w:rsid w:val="09A82D92"/>
    <w:rsid w:val="09B07E99"/>
    <w:rsid w:val="09CD45A7"/>
    <w:rsid w:val="09D122E9"/>
    <w:rsid w:val="09EB1836"/>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8567B5"/>
    <w:rsid w:val="0C9D4705"/>
    <w:rsid w:val="0CA912FB"/>
    <w:rsid w:val="0CD45BD6"/>
    <w:rsid w:val="0D166CFD"/>
    <w:rsid w:val="0D2C7836"/>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A63CAE"/>
    <w:rsid w:val="0FB35FED"/>
    <w:rsid w:val="0FC401FA"/>
    <w:rsid w:val="0FE12B5A"/>
    <w:rsid w:val="102869DB"/>
    <w:rsid w:val="10520096"/>
    <w:rsid w:val="10637A13"/>
    <w:rsid w:val="10861954"/>
    <w:rsid w:val="10A36062"/>
    <w:rsid w:val="10A5627E"/>
    <w:rsid w:val="10BD35C7"/>
    <w:rsid w:val="115D26B4"/>
    <w:rsid w:val="11691059"/>
    <w:rsid w:val="117B0D8C"/>
    <w:rsid w:val="11A6405B"/>
    <w:rsid w:val="11D5049D"/>
    <w:rsid w:val="11DD37F5"/>
    <w:rsid w:val="11E626AA"/>
    <w:rsid w:val="1218364A"/>
    <w:rsid w:val="121F79CB"/>
    <w:rsid w:val="12241424"/>
    <w:rsid w:val="122F22A3"/>
    <w:rsid w:val="124A70DD"/>
    <w:rsid w:val="12505D75"/>
    <w:rsid w:val="12AA36D7"/>
    <w:rsid w:val="12BB58E4"/>
    <w:rsid w:val="12C0739F"/>
    <w:rsid w:val="12F9465F"/>
    <w:rsid w:val="12FC7CAB"/>
    <w:rsid w:val="13124349"/>
    <w:rsid w:val="13623FB2"/>
    <w:rsid w:val="13931986"/>
    <w:rsid w:val="139A7BF0"/>
    <w:rsid w:val="13A73607"/>
    <w:rsid w:val="13B93B6C"/>
    <w:rsid w:val="13F54E26"/>
    <w:rsid w:val="13FB7F63"/>
    <w:rsid w:val="14045069"/>
    <w:rsid w:val="14264FE0"/>
    <w:rsid w:val="14506500"/>
    <w:rsid w:val="14520465"/>
    <w:rsid w:val="1457163D"/>
    <w:rsid w:val="14733F9D"/>
    <w:rsid w:val="147C10A3"/>
    <w:rsid w:val="149D55DA"/>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920CA"/>
    <w:rsid w:val="1A705206"/>
    <w:rsid w:val="1A8D2B13"/>
    <w:rsid w:val="1AC452ED"/>
    <w:rsid w:val="1AC92B69"/>
    <w:rsid w:val="1ACA63E0"/>
    <w:rsid w:val="1ADF238C"/>
    <w:rsid w:val="1AE71241"/>
    <w:rsid w:val="1AF92BB3"/>
    <w:rsid w:val="1B261FB1"/>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76EDA"/>
    <w:rsid w:val="1CB33AD0"/>
    <w:rsid w:val="1CB67C2B"/>
    <w:rsid w:val="1CEE68B6"/>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E7A6C"/>
    <w:rsid w:val="1E6E4153"/>
    <w:rsid w:val="1EE77A61"/>
    <w:rsid w:val="1EEE7042"/>
    <w:rsid w:val="1EFC175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377209"/>
    <w:rsid w:val="23775858"/>
    <w:rsid w:val="239F090A"/>
    <w:rsid w:val="23B56380"/>
    <w:rsid w:val="23C72304"/>
    <w:rsid w:val="23F46EA8"/>
    <w:rsid w:val="241F37F9"/>
    <w:rsid w:val="243279D1"/>
    <w:rsid w:val="243521E7"/>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1B0BF0"/>
    <w:rsid w:val="271C2272"/>
    <w:rsid w:val="272F1FA5"/>
    <w:rsid w:val="2767173F"/>
    <w:rsid w:val="276E2ACE"/>
    <w:rsid w:val="27AE55C0"/>
    <w:rsid w:val="27B54BA0"/>
    <w:rsid w:val="27B801ED"/>
    <w:rsid w:val="27C13D12"/>
    <w:rsid w:val="27EB6814"/>
    <w:rsid w:val="27F6479E"/>
    <w:rsid w:val="27FF3C72"/>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A90022"/>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E4744"/>
    <w:rsid w:val="2CEF7A50"/>
    <w:rsid w:val="2D3227EF"/>
    <w:rsid w:val="2D3E2F42"/>
    <w:rsid w:val="2D6D3F12"/>
    <w:rsid w:val="2D990003"/>
    <w:rsid w:val="2DC773DC"/>
    <w:rsid w:val="2DD03D81"/>
    <w:rsid w:val="2E310CF9"/>
    <w:rsid w:val="2E3F6F72"/>
    <w:rsid w:val="2E497DF1"/>
    <w:rsid w:val="2E4A4D5A"/>
    <w:rsid w:val="2EB536D8"/>
    <w:rsid w:val="2ECD316E"/>
    <w:rsid w:val="2EDA313F"/>
    <w:rsid w:val="2EEE0998"/>
    <w:rsid w:val="2F0F7C3C"/>
    <w:rsid w:val="2F1C6FCF"/>
    <w:rsid w:val="2F5C7FF7"/>
    <w:rsid w:val="2F5E167A"/>
    <w:rsid w:val="2F8412F5"/>
    <w:rsid w:val="2F880DEC"/>
    <w:rsid w:val="2FDE4E17"/>
    <w:rsid w:val="3034062C"/>
    <w:rsid w:val="3040584C"/>
    <w:rsid w:val="30536D05"/>
    <w:rsid w:val="305F1B4D"/>
    <w:rsid w:val="305F7D9F"/>
    <w:rsid w:val="30705B08"/>
    <w:rsid w:val="30766E97"/>
    <w:rsid w:val="307A6987"/>
    <w:rsid w:val="30C220DC"/>
    <w:rsid w:val="30C82535"/>
    <w:rsid w:val="30E56588"/>
    <w:rsid w:val="30E91417"/>
    <w:rsid w:val="31094A90"/>
    <w:rsid w:val="31293F09"/>
    <w:rsid w:val="314F3970"/>
    <w:rsid w:val="3159659D"/>
    <w:rsid w:val="31B41A25"/>
    <w:rsid w:val="31CD0D39"/>
    <w:rsid w:val="31D2634F"/>
    <w:rsid w:val="320504D2"/>
    <w:rsid w:val="321D6DCD"/>
    <w:rsid w:val="32273F83"/>
    <w:rsid w:val="32513718"/>
    <w:rsid w:val="32690A61"/>
    <w:rsid w:val="326A47D9"/>
    <w:rsid w:val="32875BDE"/>
    <w:rsid w:val="32B1065A"/>
    <w:rsid w:val="32CB5278"/>
    <w:rsid w:val="32D54B9D"/>
    <w:rsid w:val="32E4458C"/>
    <w:rsid w:val="32E77BD8"/>
    <w:rsid w:val="332D26D2"/>
    <w:rsid w:val="33443C83"/>
    <w:rsid w:val="3378107E"/>
    <w:rsid w:val="337F6063"/>
    <w:rsid w:val="33804656"/>
    <w:rsid w:val="338F44F8"/>
    <w:rsid w:val="33997124"/>
    <w:rsid w:val="339C2C4F"/>
    <w:rsid w:val="33BC1065"/>
    <w:rsid w:val="33D95773"/>
    <w:rsid w:val="340B1AFF"/>
    <w:rsid w:val="34256C0A"/>
    <w:rsid w:val="344D7F0F"/>
    <w:rsid w:val="34621C0C"/>
    <w:rsid w:val="34C74160"/>
    <w:rsid w:val="34FA3BF3"/>
    <w:rsid w:val="35213875"/>
    <w:rsid w:val="35393B3B"/>
    <w:rsid w:val="353B5F42"/>
    <w:rsid w:val="3566572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6B4E04"/>
    <w:rsid w:val="36794FEB"/>
    <w:rsid w:val="3687595A"/>
    <w:rsid w:val="368816D2"/>
    <w:rsid w:val="36AC716F"/>
    <w:rsid w:val="36B77FD3"/>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E0FDF"/>
    <w:rsid w:val="388760E5"/>
    <w:rsid w:val="389575CF"/>
    <w:rsid w:val="38C5276A"/>
    <w:rsid w:val="38DE382B"/>
    <w:rsid w:val="392C27E9"/>
    <w:rsid w:val="393B79AD"/>
    <w:rsid w:val="393D2C48"/>
    <w:rsid w:val="39D37108"/>
    <w:rsid w:val="3A15327D"/>
    <w:rsid w:val="3A1705A5"/>
    <w:rsid w:val="3A1C0AAF"/>
    <w:rsid w:val="3A1D02E4"/>
    <w:rsid w:val="3A35391F"/>
    <w:rsid w:val="3A64183E"/>
    <w:rsid w:val="3A661D2A"/>
    <w:rsid w:val="3AA36ADA"/>
    <w:rsid w:val="3AAC0EF8"/>
    <w:rsid w:val="3AAE3D38"/>
    <w:rsid w:val="3AB17449"/>
    <w:rsid w:val="3AC64CBD"/>
    <w:rsid w:val="3AD76784"/>
    <w:rsid w:val="3AD925C9"/>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50487"/>
    <w:rsid w:val="3C5A58BF"/>
    <w:rsid w:val="3C5E715D"/>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27BE7"/>
    <w:rsid w:val="3E4B1963"/>
    <w:rsid w:val="3E75253C"/>
    <w:rsid w:val="3E774506"/>
    <w:rsid w:val="3E7C7D6E"/>
    <w:rsid w:val="3E8135D7"/>
    <w:rsid w:val="3E8978EB"/>
    <w:rsid w:val="3EB94B1E"/>
    <w:rsid w:val="3EC84D62"/>
    <w:rsid w:val="3EED2A1A"/>
    <w:rsid w:val="3F9133A5"/>
    <w:rsid w:val="3F9D61EE"/>
    <w:rsid w:val="3FA806EF"/>
    <w:rsid w:val="3FB11C9A"/>
    <w:rsid w:val="3FCE0156"/>
    <w:rsid w:val="3FFE7E1A"/>
    <w:rsid w:val="401B1A9A"/>
    <w:rsid w:val="40580367"/>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CD45FD"/>
    <w:rsid w:val="41D41224"/>
    <w:rsid w:val="41D60B78"/>
    <w:rsid w:val="41E00614"/>
    <w:rsid w:val="41EA1493"/>
    <w:rsid w:val="41FF6CEC"/>
    <w:rsid w:val="421018B7"/>
    <w:rsid w:val="421D7172"/>
    <w:rsid w:val="422B7AE1"/>
    <w:rsid w:val="424B0183"/>
    <w:rsid w:val="425553C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DD4E0B"/>
    <w:rsid w:val="43EA577A"/>
    <w:rsid w:val="43EC32A0"/>
    <w:rsid w:val="43FF1225"/>
    <w:rsid w:val="443133A9"/>
    <w:rsid w:val="44427364"/>
    <w:rsid w:val="444C01E3"/>
    <w:rsid w:val="447137A5"/>
    <w:rsid w:val="447424DD"/>
    <w:rsid w:val="449000D0"/>
    <w:rsid w:val="449C373B"/>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477F15"/>
    <w:rsid w:val="464A2BEB"/>
    <w:rsid w:val="46511AE0"/>
    <w:rsid w:val="46752AE1"/>
    <w:rsid w:val="46AB4009"/>
    <w:rsid w:val="46E815F4"/>
    <w:rsid w:val="47280A93"/>
    <w:rsid w:val="47460F19"/>
    <w:rsid w:val="47632D59"/>
    <w:rsid w:val="47637D1D"/>
    <w:rsid w:val="47854AC2"/>
    <w:rsid w:val="47857C94"/>
    <w:rsid w:val="478B4B7E"/>
    <w:rsid w:val="47B73BC5"/>
    <w:rsid w:val="47B752C9"/>
    <w:rsid w:val="47C06166"/>
    <w:rsid w:val="47FE35A2"/>
    <w:rsid w:val="480C5CBF"/>
    <w:rsid w:val="48396CD0"/>
    <w:rsid w:val="483E7E42"/>
    <w:rsid w:val="4840005F"/>
    <w:rsid w:val="48501527"/>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9F72CCF"/>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BF358A6"/>
    <w:rsid w:val="4C2832E3"/>
    <w:rsid w:val="4C8A5D4C"/>
    <w:rsid w:val="4C8F3363"/>
    <w:rsid w:val="4C9170DB"/>
    <w:rsid w:val="4C9A3AC9"/>
    <w:rsid w:val="4CA54934"/>
    <w:rsid w:val="4CB44B77"/>
    <w:rsid w:val="4CD6689C"/>
    <w:rsid w:val="4CFB4554"/>
    <w:rsid w:val="4D343C52"/>
    <w:rsid w:val="4D3A5B11"/>
    <w:rsid w:val="4D3C7046"/>
    <w:rsid w:val="4D3D0FD3"/>
    <w:rsid w:val="4D3D691B"/>
    <w:rsid w:val="4D4666F9"/>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0561F"/>
    <w:rsid w:val="4E656129"/>
    <w:rsid w:val="4E8A5B90"/>
    <w:rsid w:val="4EA76741"/>
    <w:rsid w:val="4ECB3430"/>
    <w:rsid w:val="4ED92673"/>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B52C6C"/>
    <w:rsid w:val="50BB64D4"/>
    <w:rsid w:val="50BD049E"/>
    <w:rsid w:val="50DE6667"/>
    <w:rsid w:val="50EE68AA"/>
    <w:rsid w:val="50FA4D1D"/>
    <w:rsid w:val="511C43E3"/>
    <w:rsid w:val="512322CB"/>
    <w:rsid w:val="5139564B"/>
    <w:rsid w:val="515F1555"/>
    <w:rsid w:val="51894824"/>
    <w:rsid w:val="51E657D3"/>
    <w:rsid w:val="51EB4B97"/>
    <w:rsid w:val="520D0FB1"/>
    <w:rsid w:val="5248023B"/>
    <w:rsid w:val="52775DEE"/>
    <w:rsid w:val="5290573F"/>
    <w:rsid w:val="52D65847"/>
    <w:rsid w:val="52D95337"/>
    <w:rsid w:val="52DD4E28"/>
    <w:rsid w:val="52E166C3"/>
    <w:rsid w:val="531620E8"/>
    <w:rsid w:val="531A2419"/>
    <w:rsid w:val="532170F8"/>
    <w:rsid w:val="53226CDE"/>
    <w:rsid w:val="53285977"/>
    <w:rsid w:val="532E5683"/>
    <w:rsid w:val="5368604F"/>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5E38D2"/>
    <w:rsid w:val="55603AEE"/>
    <w:rsid w:val="55613AAD"/>
    <w:rsid w:val="55AE2AAB"/>
    <w:rsid w:val="55CA0F67"/>
    <w:rsid w:val="55EB160A"/>
    <w:rsid w:val="55F935FB"/>
    <w:rsid w:val="563805C7"/>
    <w:rsid w:val="56717635"/>
    <w:rsid w:val="56BD287A"/>
    <w:rsid w:val="56D57BC4"/>
    <w:rsid w:val="56D96F09"/>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101E24"/>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C5A96"/>
    <w:rsid w:val="598F04FE"/>
    <w:rsid w:val="59D16D68"/>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AC13C7"/>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D495B"/>
    <w:rsid w:val="61EE5FDE"/>
    <w:rsid w:val="61FA0313"/>
    <w:rsid w:val="6240795D"/>
    <w:rsid w:val="62516C98"/>
    <w:rsid w:val="625A79E4"/>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907AD8"/>
    <w:rsid w:val="65984BDE"/>
    <w:rsid w:val="65B23EF2"/>
    <w:rsid w:val="65B35574"/>
    <w:rsid w:val="65B676EF"/>
    <w:rsid w:val="65C77271"/>
    <w:rsid w:val="65C854C3"/>
    <w:rsid w:val="65E9743B"/>
    <w:rsid w:val="65F91B21"/>
    <w:rsid w:val="660E3AE9"/>
    <w:rsid w:val="6618187B"/>
    <w:rsid w:val="662A7F2C"/>
    <w:rsid w:val="662D17CA"/>
    <w:rsid w:val="664B39FF"/>
    <w:rsid w:val="6659611C"/>
    <w:rsid w:val="666D5A54"/>
    <w:rsid w:val="667E2026"/>
    <w:rsid w:val="6682540E"/>
    <w:rsid w:val="66C37A39"/>
    <w:rsid w:val="66CF2882"/>
    <w:rsid w:val="66F57179"/>
    <w:rsid w:val="671958AB"/>
    <w:rsid w:val="67332E10"/>
    <w:rsid w:val="67515045"/>
    <w:rsid w:val="6759039D"/>
    <w:rsid w:val="67742766"/>
    <w:rsid w:val="679B051C"/>
    <w:rsid w:val="67BF46A4"/>
    <w:rsid w:val="67C56744"/>
    <w:rsid w:val="67C73611"/>
    <w:rsid w:val="6804655B"/>
    <w:rsid w:val="683E2528"/>
    <w:rsid w:val="68525518"/>
    <w:rsid w:val="686D2352"/>
    <w:rsid w:val="688A2F04"/>
    <w:rsid w:val="68907DEF"/>
    <w:rsid w:val="69004F74"/>
    <w:rsid w:val="69005532"/>
    <w:rsid w:val="69112CDD"/>
    <w:rsid w:val="69194288"/>
    <w:rsid w:val="691F185D"/>
    <w:rsid w:val="69354EFB"/>
    <w:rsid w:val="6937396B"/>
    <w:rsid w:val="69627CBF"/>
    <w:rsid w:val="697119CE"/>
    <w:rsid w:val="699A7177"/>
    <w:rsid w:val="69BD0841"/>
    <w:rsid w:val="69C75B99"/>
    <w:rsid w:val="69D16911"/>
    <w:rsid w:val="69F30635"/>
    <w:rsid w:val="6A211646"/>
    <w:rsid w:val="6A2820A4"/>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3D467C"/>
    <w:rsid w:val="6B4303BB"/>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CC87595"/>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E551AF"/>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0B62F7"/>
    <w:rsid w:val="73104006"/>
    <w:rsid w:val="73261A7B"/>
    <w:rsid w:val="733107D8"/>
    <w:rsid w:val="73586098"/>
    <w:rsid w:val="735C724B"/>
    <w:rsid w:val="737C169B"/>
    <w:rsid w:val="739F7299"/>
    <w:rsid w:val="73FE47A6"/>
    <w:rsid w:val="74367A9C"/>
    <w:rsid w:val="745C084D"/>
    <w:rsid w:val="745D6531"/>
    <w:rsid w:val="74600FBD"/>
    <w:rsid w:val="74744A68"/>
    <w:rsid w:val="749426E4"/>
    <w:rsid w:val="749A44CF"/>
    <w:rsid w:val="74AE3AD6"/>
    <w:rsid w:val="74DA2B1D"/>
    <w:rsid w:val="74DD362F"/>
    <w:rsid w:val="750E6C6B"/>
    <w:rsid w:val="7516167C"/>
    <w:rsid w:val="75287D2D"/>
    <w:rsid w:val="757A4300"/>
    <w:rsid w:val="75C30533"/>
    <w:rsid w:val="75C37A55"/>
    <w:rsid w:val="75D91027"/>
    <w:rsid w:val="760342F6"/>
    <w:rsid w:val="760D2A7F"/>
    <w:rsid w:val="761E2EDE"/>
    <w:rsid w:val="761E423E"/>
    <w:rsid w:val="762A7AD4"/>
    <w:rsid w:val="76437692"/>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9E45ED"/>
    <w:rsid w:val="7AAA4D40"/>
    <w:rsid w:val="7AAF7244"/>
    <w:rsid w:val="7ACF29F8"/>
    <w:rsid w:val="7AD149C3"/>
    <w:rsid w:val="7AD7296F"/>
    <w:rsid w:val="7B0459CB"/>
    <w:rsid w:val="7B0A68E9"/>
    <w:rsid w:val="7B227779"/>
    <w:rsid w:val="7B3B1E3C"/>
    <w:rsid w:val="7B5771E6"/>
    <w:rsid w:val="7B727E9F"/>
    <w:rsid w:val="7C0C5586"/>
    <w:rsid w:val="7C240B22"/>
    <w:rsid w:val="7C286864"/>
    <w:rsid w:val="7C432127"/>
    <w:rsid w:val="7C4E50B3"/>
    <w:rsid w:val="7C4F4EB9"/>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C219E2"/>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index 5"/>
    <w:basedOn w:val="1"/>
    <w:next w:val="1"/>
    <w:unhideWhenUsed/>
    <w:qFormat/>
    <w:uiPriority w:val="99"/>
    <w:pPr>
      <w:ind w:left="1100" w:hanging="220"/>
    </w:pPr>
    <w:rPr>
      <w:color w:val="595959"/>
    </w:rPr>
  </w:style>
  <w:style w:type="paragraph" w:styleId="9">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0">
    <w:name w:val="toa heading"/>
    <w:basedOn w:val="1"/>
    <w:next w:val="1"/>
    <w:unhideWhenUsed/>
    <w:qFormat/>
    <w:uiPriority w:val="99"/>
    <w:pPr>
      <w:spacing w:before="120"/>
    </w:pPr>
    <w:rPr>
      <w:rFonts w:ascii="Calibri" w:hAnsi="Calibri" w:eastAsia="宋体" w:cs="Arial"/>
      <w:b/>
      <w:bCs/>
      <w:color w:val="595959"/>
      <w:sz w:val="24"/>
    </w:rPr>
  </w:style>
  <w:style w:type="paragraph" w:styleId="11">
    <w:name w:val="annotation text"/>
    <w:basedOn w:val="1"/>
    <w:link w:val="48"/>
    <w:qFormat/>
    <w:uiPriority w:val="0"/>
    <w:pPr>
      <w:spacing w:line="240" w:lineRule="auto"/>
    </w:pPr>
    <w:rPr>
      <w:rFonts w:asciiTheme="minorHAnsi" w:hAnsiTheme="minorHAnsi" w:eastAsiaTheme="minorEastAsia"/>
      <w:sz w:val="21"/>
      <w:szCs w:val="24"/>
    </w:rPr>
  </w:style>
  <w:style w:type="paragraph" w:styleId="12">
    <w:name w:val="Body Text 3"/>
    <w:basedOn w:val="1"/>
    <w:link w:val="44"/>
    <w:semiHidden/>
    <w:unhideWhenUsed/>
    <w:qFormat/>
    <w:uiPriority w:val="99"/>
    <w:pPr>
      <w:spacing w:after="120"/>
    </w:pPr>
    <w:rPr>
      <w:sz w:val="16"/>
      <w:szCs w:val="16"/>
    </w:rPr>
  </w:style>
  <w:style w:type="paragraph" w:styleId="13">
    <w:name w:val="Body Text"/>
    <w:basedOn w:val="1"/>
    <w:next w:val="1"/>
    <w:link w:val="43"/>
    <w:unhideWhenUsed/>
    <w:qFormat/>
    <w:uiPriority w:val="99"/>
    <w:pPr>
      <w:spacing w:after="120" w:line="240" w:lineRule="auto"/>
      <w:jc w:val="both"/>
    </w:pPr>
    <w:rPr>
      <w:rFonts w:ascii="Times New Roman" w:hAnsi="Times New Roman" w:cs="Times New Roman"/>
      <w:kern w:val="0"/>
      <w:sz w:val="20"/>
      <w:szCs w:val="20"/>
    </w:rPr>
  </w:style>
  <w:style w:type="paragraph" w:styleId="14">
    <w:name w:val="Body Text Indent"/>
    <w:basedOn w:val="1"/>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38"/>
    <w:unhideWhenUsed/>
    <w:qFormat/>
    <w:uiPriority w:val="99"/>
    <w:pPr>
      <w:tabs>
        <w:tab w:val="center" w:pos="4153"/>
        <w:tab w:val="right" w:pos="8306"/>
      </w:tabs>
      <w:snapToGrid w:val="0"/>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next w:val="8"/>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Normal (Web)"/>
    <w:basedOn w:val="1"/>
    <w:qFormat/>
    <w:uiPriority w:val="0"/>
    <w:pPr>
      <w:widowControl/>
      <w:spacing w:before="100" w:beforeAutospacing="1" w:after="100" w:afterAutospacing="1" w:line="240" w:lineRule="auto"/>
    </w:pPr>
    <w:rPr>
      <w:rFonts w:cs="宋体"/>
      <w:kern w:val="0"/>
      <w:szCs w:val="20"/>
    </w:rPr>
  </w:style>
  <w:style w:type="paragraph" w:styleId="28">
    <w:name w:val="annotation subject"/>
    <w:basedOn w:val="11"/>
    <w:next w:val="11"/>
    <w:link w:val="53"/>
    <w:semiHidden/>
    <w:unhideWhenUsed/>
    <w:qFormat/>
    <w:uiPriority w:val="99"/>
    <w:pPr>
      <w:spacing w:line="360" w:lineRule="auto"/>
    </w:pPr>
    <w:rPr>
      <w:rFonts w:ascii="宋体" w:hAnsi="宋体" w:eastAsia="宋体"/>
      <w:b/>
      <w:bCs/>
      <w:sz w:val="24"/>
      <w:szCs w:val="22"/>
    </w:rPr>
  </w:style>
  <w:style w:type="paragraph" w:styleId="29">
    <w:name w:val="Body Text First Indent"/>
    <w:basedOn w:val="13"/>
    <w:next w:val="7"/>
    <w:qFormat/>
    <w:uiPriority w:val="0"/>
    <w:pPr>
      <w:ind w:firstLine="420" w:firstLineChars="1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semiHidden/>
    <w:unhideWhenUsed/>
    <w:qFormat/>
    <w:uiPriority w:val="99"/>
    <w:rPr>
      <w:sz w:val="21"/>
      <w:szCs w:val="21"/>
    </w:rPr>
  </w:style>
  <w:style w:type="paragraph" w:customStyle="1" w:styleId="36">
    <w:name w:val="正文缩进2"/>
    <w:basedOn w:val="1"/>
    <w:qFormat/>
    <w:uiPriority w:val="0"/>
    <w:pPr>
      <w:wordWrap w:val="0"/>
      <w:ind w:firstLine="200" w:firstLineChars="200"/>
    </w:pPr>
  </w:style>
  <w:style w:type="character" w:customStyle="1" w:styleId="37">
    <w:name w:val="页眉 字符"/>
    <w:basedOn w:val="32"/>
    <w:link w:val="20"/>
    <w:qFormat/>
    <w:uiPriority w:val="99"/>
    <w:rPr>
      <w:rFonts w:eastAsia="宋体"/>
      <w:sz w:val="18"/>
      <w:szCs w:val="18"/>
    </w:rPr>
  </w:style>
  <w:style w:type="character" w:customStyle="1" w:styleId="38">
    <w:name w:val="页脚 字符"/>
    <w:basedOn w:val="32"/>
    <w:link w:val="19"/>
    <w:qFormat/>
    <w:uiPriority w:val="99"/>
    <w:rPr>
      <w:rFonts w:eastAsia="宋体"/>
      <w:sz w:val="18"/>
      <w:szCs w:val="18"/>
    </w:rPr>
  </w:style>
  <w:style w:type="character" w:customStyle="1" w:styleId="39">
    <w:name w:val="标题 1 字符"/>
    <w:basedOn w:val="32"/>
    <w:link w:val="2"/>
    <w:qFormat/>
    <w:uiPriority w:val="9"/>
    <w:rPr>
      <w:rFonts w:ascii="宋体" w:hAnsi="宋体" w:eastAsia="黑体"/>
      <w:b/>
      <w:bCs/>
      <w:kern w:val="44"/>
      <w:sz w:val="44"/>
      <w:szCs w:val="44"/>
    </w:rPr>
  </w:style>
  <w:style w:type="paragraph" w:styleId="40">
    <w:name w:val="List Paragraph"/>
    <w:basedOn w:val="1"/>
    <w:link w:val="49"/>
    <w:qFormat/>
    <w:uiPriority w:val="34"/>
    <w:pPr>
      <w:ind w:firstLine="420" w:firstLineChars="200"/>
    </w:pPr>
  </w:style>
  <w:style w:type="character" w:customStyle="1" w:styleId="41">
    <w:name w:val="标题 2 字符"/>
    <w:basedOn w:val="32"/>
    <w:link w:val="3"/>
    <w:qFormat/>
    <w:uiPriority w:val="9"/>
    <w:rPr>
      <w:rFonts w:eastAsia="宋体" w:asciiTheme="majorHAnsi" w:hAnsiTheme="majorHAnsi" w:cstheme="majorBidi"/>
      <w:b/>
      <w:bCs/>
      <w:sz w:val="32"/>
      <w:szCs w:val="32"/>
    </w:rPr>
  </w:style>
  <w:style w:type="character" w:customStyle="1" w:styleId="42">
    <w:name w:val="未处理的提及1"/>
    <w:basedOn w:val="32"/>
    <w:semiHidden/>
    <w:unhideWhenUsed/>
    <w:qFormat/>
    <w:uiPriority w:val="99"/>
    <w:rPr>
      <w:color w:val="605E5C"/>
      <w:shd w:val="clear" w:color="auto" w:fill="E1DFDD"/>
    </w:rPr>
  </w:style>
  <w:style w:type="character" w:customStyle="1" w:styleId="43">
    <w:name w:val="正文文本 字符"/>
    <w:basedOn w:val="32"/>
    <w:link w:val="13"/>
    <w:qFormat/>
    <w:uiPriority w:val="99"/>
    <w:rPr>
      <w:rFonts w:ascii="Times New Roman" w:hAnsi="Times New Roman" w:eastAsia="宋体" w:cs="Times New Roman"/>
      <w:kern w:val="0"/>
      <w:sz w:val="20"/>
      <w:szCs w:val="20"/>
    </w:rPr>
  </w:style>
  <w:style w:type="character" w:customStyle="1" w:styleId="44">
    <w:name w:val="正文文本 3 字符"/>
    <w:basedOn w:val="32"/>
    <w:link w:val="12"/>
    <w:semiHidden/>
    <w:qFormat/>
    <w:uiPriority w:val="99"/>
    <w:rPr>
      <w:rFonts w:ascii="宋体" w:hAnsi="宋体" w:eastAsia="宋体"/>
      <w:sz w:val="16"/>
      <w:szCs w:val="16"/>
    </w:rPr>
  </w:style>
  <w:style w:type="paragraph" w:customStyle="1" w:styleId="45">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Default Char Char"/>
    <w:link w:val="45"/>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字符"/>
    <w:basedOn w:val="32"/>
    <w:link w:val="11"/>
    <w:qFormat/>
    <w:uiPriority w:val="0"/>
    <w:rPr>
      <w:szCs w:val="24"/>
    </w:rPr>
  </w:style>
  <w:style w:type="character" w:customStyle="1" w:styleId="49">
    <w:name w:val="列表段落 字符"/>
    <w:link w:val="40"/>
    <w:qFormat/>
    <w:uiPriority w:val="34"/>
    <w:rPr>
      <w:rFonts w:ascii="宋体" w:hAnsi="宋体" w:eastAsia="宋体"/>
      <w:sz w:val="24"/>
    </w:rPr>
  </w:style>
  <w:style w:type="character" w:customStyle="1" w:styleId="50">
    <w:name w:val="标题 3 字符"/>
    <w:basedOn w:val="32"/>
    <w:link w:val="4"/>
    <w:autoRedefine/>
    <w:qFormat/>
    <w:uiPriority w:val="9"/>
    <w:rPr>
      <w:rFonts w:ascii="宋体" w:hAnsi="宋体" w:eastAsia="宋体"/>
      <w:b/>
      <w:bCs/>
      <w:sz w:val="32"/>
      <w:szCs w:val="32"/>
    </w:rPr>
  </w:style>
  <w:style w:type="character" w:customStyle="1" w:styleId="51">
    <w:name w:val="标题 4 字符"/>
    <w:basedOn w:val="32"/>
    <w:link w:val="5"/>
    <w:autoRedefine/>
    <w:qFormat/>
    <w:uiPriority w:val="9"/>
    <w:rPr>
      <w:rFonts w:eastAsia="宋体" w:asciiTheme="majorHAnsi" w:hAnsiTheme="majorHAnsi" w:cstheme="majorBidi"/>
      <w:b/>
      <w:bCs/>
      <w:sz w:val="28"/>
      <w:szCs w:val="28"/>
    </w:rPr>
  </w:style>
  <w:style w:type="character" w:customStyle="1" w:styleId="52">
    <w:name w:val="无间隔 字符"/>
    <w:link w:val="47"/>
    <w:qFormat/>
    <w:uiPriority w:val="1"/>
    <w:rPr>
      <w:rFonts w:ascii="宋体" w:hAnsi="宋体" w:eastAsia="宋体"/>
    </w:rPr>
  </w:style>
  <w:style w:type="character" w:customStyle="1" w:styleId="53">
    <w:name w:val="批注主题 字符"/>
    <w:basedOn w:val="48"/>
    <w:link w:val="28"/>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basedOn w:val="56"/>
    <w:next w:val="7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正文_5"/>
    <w:basedOn w:val="57"/>
    <w:next w:val="70"/>
    <w:qFormat/>
    <w:uiPriority w:val="0"/>
    <w:pPr>
      <w:widowControl w:val="0"/>
      <w:jc w:val="both"/>
    </w:pPr>
    <w:rPr>
      <w:kern w:val="2"/>
      <w:sz w:val="21"/>
      <w:szCs w:val="22"/>
      <w:lang w:val="en-US" w:eastAsia="zh-CN" w:bidi="ar-SA"/>
    </w:rPr>
  </w:style>
  <w:style w:type="paragraph" w:customStyle="1" w:styleId="57">
    <w:name w:val="正文_6"/>
    <w:next w:val="5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引文目录标题_0_1"/>
    <w:basedOn w:val="59"/>
    <w:next w:val="69"/>
    <w:qFormat/>
    <w:uiPriority w:val="0"/>
    <w:pPr>
      <w:spacing w:before="120"/>
    </w:pPr>
    <w:rPr>
      <w:rFonts w:ascii="Cambria" w:hAnsi="Cambria" w:cs="宋体"/>
      <w:sz w:val="24"/>
    </w:rPr>
  </w:style>
  <w:style w:type="paragraph" w:customStyle="1" w:styleId="59">
    <w:name w:val="正文_2_0_2"/>
    <w:basedOn w:val="60"/>
    <w:next w:val="58"/>
    <w:qFormat/>
    <w:uiPriority w:val="0"/>
    <w:pPr>
      <w:widowControl w:val="0"/>
      <w:jc w:val="both"/>
    </w:pPr>
    <w:rPr>
      <w:kern w:val="2"/>
      <w:sz w:val="21"/>
      <w:lang w:val="en-US" w:eastAsia="zh-CN" w:bidi="ar-SA"/>
    </w:rPr>
  </w:style>
  <w:style w:type="paragraph" w:customStyle="1" w:styleId="60">
    <w:name w:val="正文_3_0_0"/>
    <w:basedOn w:val="61"/>
    <w:next w:val="66"/>
    <w:qFormat/>
    <w:uiPriority w:val="0"/>
    <w:pPr>
      <w:widowControl w:val="0"/>
      <w:jc w:val="both"/>
    </w:pPr>
    <w:rPr>
      <w:rFonts w:ascii="Calibri" w:hAnsi="Calibri" w:cs="宋体"/>
      <w:kern w:val="2"/>
      <w:sz w:val="21"/>
      <w:szCs w:val="22"/>
      <w:lang w:val="en-US" w:eastAsia="zh-CN" w:bidi="ar-SA"/>
    </w:rPr>
  </w:style>
  <w:style w:type="paragraph" w:customStyle="1" w:styleId="61">
    <w:name w:val="Normal_0_0_0"/>
    <w:basedOn w:val="62"/>
    <w:qFormat/>
    <w:uiPriority w:val="0"/>
    <w:pPr>
      <w:widowControl w:val="0"/>
      <w:jc w:val="both"/>
    </w:pPr>
    <w:rPr>
      <w:kern w:val="2"/>
      <w:sz w:val="21"/>
      <w:szCs w:val="22"/>
      <w:lang w:val="en-US" w:eastAsia="zh-CN" w:bidi="ar-SA"/>
    </w:rPr>
  </w:style>
  <w:style w:type="paragraph" w:customStyle="1" w:styleId="62">
    <w:name w:val="Normal_0_0"/>
    <w:basedOn w:val="63"/>
    <w:qFormat/>
    <w:uiPriority w:val="0"/>
    <w:rPr>
      <w:rFonts w:ascii="黑体" w:hAnsi="黑体" w:eastAsia="黑体"/>
      <w:b/>
      <w:sz w:val="32"/>
      <w:szCs w:val="24"/>
      <w:lang w:bidi="ar-SA"/>
    </w:rPr>
  </w:style>
  <w:style w:type="paragraph" w:customStyle="1" w:styleId="63">
    <w:name w:val="Normal_0"/>
    <w:basedOn w:val="64"/>
    <w:next w:val="23"/>
    <w:qFormat/>
    <w:uiPriority w:val="0"/>
    <w:rPr>
      <w:rFonts w:eastAsia="Times New Roman"/>
      <w:sz w:val="24"/>
      <w:szCs w:val="24"/>
      <w:lang w:bidi="ar-SA"/>
    </w:rPr>
  </w:style>
  <w:style w:type="paragraph" w:customStyle="1" w:styleId="64">
    <w:name w:val="正文1"/>
    <w:basedOn w:val="29"/>
    <w:next w:val="65"/>
    <w:autoRedefine/>
    <w:qFormat/>
    <w:uiPriority w:val="0"/>
    <w:pPr>
      <w:widowControl w:val="0"/>
      <w:jc w:val="both"/>
    </w:pPr>
    <w:rPr>
      <w:rFonts w:ascii="Calibri" w:hAnsi="Calibri" w:eastAsia="宋体" w:cs="Times New Roman"/>
      <w:lang w:val="en-US" w:eastAsia="zh-CN" w:bidi="ar-SA"/>
    </w:rPr>
  </w:style>
  <w:style w:type="paragraph" w:customStyle="1" w:styleId="65">
    <w:name w:val="正文文本1"/>
    <w:basedOn w:val="64"/>
    <w:qFormat/>
    <w:uiPriority w:val="0"/>
    <w:pPr>
      <w:spacing w:after="120"/>
    </w:pPr>
  </w:style>
  <w:style w:type="paragraph" w:customStyle="1" w:styleId="66">
    <w:name w:val="正文文本_1_0_0"/>
    <w:basedOn w:val="67"/>
    <w:qFormat/>
    <w:uiPriority w:val="0"/>
    <w:pPr>
      <w:spacing w:after="120"/>
    </w:pPr>
    <w:rPr>
      <w:rFonts w:ascii="Times New Roman" w:hAnsi="Times New Roman" w:eastAsia="宋体"/>
      <w:szCs w:val="24"/>
    </w:rPr>
  </w:style>
  <w:style w:type="paragraph" w:customStyle="1" w:styleId="67">
    <w:name w:val="正文_2_0_0_0_0"/>
    <w:basedOn w:val="68"/>
    <w:next w:val="66"/>
    <w:qFormat/>
    <w:uiPriority w:val="0"/>
    <w:pPr>
      <w:widowControl w:val="0"/>
      <w:jc w:val="both"/>
    </w:pPr>
    <w:rPr>
      <w:rFonts w:ascii="等线" w:hAnsi="等线" w:eastAsia="等线"/>
      <w:kern w:val="2"/>
      <w:sz w:val="21"/>
      <w:szCs w:val="22"/>
      <w:lang w:val="en-US" w:eastAsia="zh-CN" w:bidi="ar-SA"/>
    </w:rPr>
  </w:style>
  <w:style w:type="paragraph" w:customStyle="1" w:styleId="68">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1_2"/>
    <w:next w:val="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段_0"/>
    <w:next w:val="5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1">
    <w:name w:val="脚注文本_0"/>
    <w:basedOn w:val="72"/>
    <w:next w:val="96"/>
    <w:unhideWhenUsed/>
    <w:qFormat/>
    <w:uiPriority w:val="99"/>
    <w:pPr>
      <w:snapToGrid w:val="0"/>
      <w:jc w:val="left"/>
    </w:pPr>
    <w:rPr>
      <w:rFonts w:ascii="Calibri" w:hAnsi="Calibri" w:eastAsia="Calibri"/>
      <w:sz w:val="18"/>
    </w:rPr>
  </w:style>
  <w:style w:type="paragraph" w:customStyle="1" w:styleId="72">
    <w:name w:val="正文_0_2"/>
    <w:basedOn w:val="73"/>
    <w:next w:val="78"/>
    <w:qFormat/>
    <w:uiPriority w:val="0"/>
    <w:pPr>
      <w:widowControl w:val="0"/>
      <w:jc w:val="both"/>
    </w:pPr>
    <w:rPr>
      <w:kern w:val="2"/>
      <w:sz w:val="21"/>
      <w:szCs w:val="24"/>
      <w:lang w:val="en-US" w:eastAsia="zh-CN" w:bidi="ar-SA"/>
    </w:rPr>
  </w:style>
  <w:style w:type="paragraph" w:customStyle="1" w:styleId="73">
    <w:name w:val="正文_2_1"/>
    <w:basedOn w:val="74"/>
    <w:next w:val="77"/>
    <w:qFormat/>
    <w:uiPriority w:val="0"/>
    <w:pPr>
      <w:widowControl w:val="0"/>
      <w:jc w:val="both"/>
    </w:pPr>
    <w:rPr>
      <w:rFonts w:ascii="等线" w:hAnsi="等线" w:eastAsia="等线"/>
      <w:kern w:val="2"/>
      <w:sz w:val="21"/>
      <w:szCs w:val="22"/>
      <w:lang w:val="en-US" w:eastAsia="zh-CN" w:bidi="ar-SA"/>
    </w:rPr>
  </w:style>
  <w:style w:type="paragraph" w:customStyle="1" w:styleId="74">
    <w:name w:val="正文_14"/>
    <w:next w:val="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引文目录标题_3_0_0_0_0"/>
    <w:basedOn w:val="76"/>
    <w:next w:val="76"/>
    <w:qFormat/>
    <w:uiPriority w:val="0"/>
    <w:pPr>
      <w:spacing w:before="120"/>
    </w:pPr>
    <w:rPr>
      <w:rFonts w:ascii="Cambria" w:hAnsi="Cambria"/>
      <w:sz w:val="24"/>
    </w:rPr>
  </w:style>
  <w:style w:type="paragraph" w:customStyle="1" w:styleId="76">
    <w:name w:val="正文_4_0_0_3"/>
    <w:next w:val="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 Spacing_0"/>
    <w:basedOn w:val="56"/>
    <w:qFormat/>
    <w:uiPriority w:val="1"/>
  </w:style>
  <w:style w:type="paragraph" w:customStyle="1" w:styleId="78">
    <w:name w:val="页脚_0_0"/>
    <w:basedOn w:val="79"/>
    <w:unhideWhenUsed/>
    <w:qFormat/>
    <w:uiPriority w:val="99"/>
    <w:pPr>
      <w:tabs>
        <w:tab w:val="center" w:pos="4153"/>
        <w:tab w:val="right" w:pos="8306"/>
      </w:tabs>
      <w:snapToGrid w:val="0"/>
      <w:jc w:val="left"/>
    </w:pPr>
    <w:rPr>
      <w:sz w:val="18"/>
      <w:szCs w:val="18"/>
    </w:rPr>
  </w:style>
  <w:style w:type="paragraph" w:customStyle="1" w:styleId="79">
    <w:name w:val="正文_4_0"/>
    <w:basedOn w:val="80"/>
    <w:next w:val="95"/>
    <w:qFormat/>
    <w:uiPriority w:val="0"/>
    <w:pPr>
      <w:widowControl w:val="0"/>
      <w:jc w:val="both"/>
    </w:pPr>
    <w:rPr>
      <w:rFonts w:ascii="Calibri" w:hAnsi="Calibri"/>
      <w:kern w:val="2"/>
      <w:sz w:val="21"/>
      <w:szCs w:val="22"/>
      <w:lang w:val="en-US" w:eastAsia="zh-CN" w:bidi="ar-SA"/>
    </w:rPr>
  </w:style>
  <w:style w:type="paragraph" w:customStyle="1" w:styleId="80">
    <w:name w:val="正文_3_0"/>
    <w:basedOn w:val="62"/>
    <w:next w:val="81"/>
    <w:qFormat/>
    <w:uiPriority w:val="0"/>
    <w:pPr>
      <w:widowControl w:val="0"/>
      <w:jc w:val="both"/>
    </w:pPr>
    <w:rPr>
      <w:rFonts w:ascii="Calibri" w:hAnsi="Calibri" w:eastAsia="宋体"/>
      <w:b w:val="0"/>
      <w:sz w:val="21"/>
      <w:szCs w:val="22"/>
      <w:lang w:val="en-US" w:eastAsia="zh-CN"/>
    </w:rPr>
  </w:style>
  <w:style w:type="paragraph" w:customStyle="1" w:styleId="81">
    <w:name w:val="正文文本_1_0"/>
    <w:basedOn w:val="82"/>
    <w:qFormat/>
    <w:uiPriority w:val="0"/>
    <w:pPr>
      <w:spacing w:after="120"/>
    </w:pPr>
    <w:rPr>
      <w:rFonts w:ascii="Times New Roman" w:hAnsi="Times New Roman" w:eastAsia="宋体"/>
      <w:szCs w:val="24"/>
    </w:rPr>
  </w:style>
  <w:style w:type="paragraph" w:customStyle="1" w:styleId="82">
    <w:name w:val="正文_2_0_0_0"/>
    <w:basedOn w:val="83"/>
    <w:next w:val="81"/>
    <w:qFormat/>
    <w:uiPriority w:val="0"/>
    <w:pPr>
      <w:widowControl w:val="0"/>
      <w:jc w:val="both"/>
    </w:pPr>
    <w:rPr>
      <w:kern w:val="2"/>
      <w:sz w:val="21"/>
      <w:szCs w:val="24"/>
      <w:lang w:val="en-US" w:eastAsia="zh-CN" w:bidi="ar-SA"/>
    </w:rPr>
  </w:style>
  <w:style w:type="paragraph" w:customStyle="1" w:styleId="83">
    <w:name w:val="正文_0_1_1"/>
    <w:basedOn w:val="84"/>
    <w:next w:val="87"/>
    <w:qFormat/>
    <w:uiPriority w:val="0"/>
    <w:pPr>
      <w:widowControl w:val="0"/>
      <w:jc w:val="both"/>
    </w:pPr>
    <w:rPr>
      <w:kern w:val="2"/>
      <w:sz w:val="21"/>
      <w:szCs w:val="24"/>
      <w:lang w:val="en-US" w:eastAsia="zh-CN" w:bidi="ar-SA"/>
    </w:rPr>
  </w:style>
  <w:style w:type="paragraph" w:customStyle="1" w:styleId="84">
    <w:name w:val="正文_3_1"/>
    <w:basedOn w:val="72"/>
    <w:next w:val="85"/>
    <w:qFormat/>
    <w:uiPriority w:val="0"/>
    <w:pPr>
      <w:widowControl w:val="0"/>
      <w:jc w:val="both"/>
    </w:pPr>
    <w:rPr>
      <w:kern w:val="2"/>
      <w:sz w:val="21"/>
      <w:szCs w:val="22"/>
      <w:lang w:val="en-US" w:eastAsia="zh-CN" w:bidi="ar-SA"/>
    </w:rPr>
  </w:style>
  <w:style w:type="paragraph" w:customStyle="1" w:styleId="85">
    <w:name w:val="正文缩进_0_0_0"/>
    <w:basedOn w:val="86"/>
    <w:unhideWhenUsed/>
    <w:qFormat/>
    <w:uiPriority w:val="0"/>
    <w:pPr>
      <w:ind w:firstLine="420" w:firstLineChars="200"/>
    </w:pPr>
  </w:style>
  <w:style w:type="paragraph" w:customStyle="1" w:styleId="86">
    <w:name w:val="正文_0_1_0"/>
    <w:basedOn w:val="55"/>
    <w:next w:val="71"/>
    <w:qFormat/>
    <w:uiPriority w:val="0"/>
    <w:pPr>
      <w:widowControl w:val="0"/>
      <w:jc w:val="both"/>
    </w:pPr>
    <w:rPr>
      <w:kern w:val="2"/>
      <w:sz w:val="21"/>
      <w:szCs w:val="24"/>
      <w:lang w:val="en-US" w:eastAsia="zh-CN" w:bidi="ar-SA"/>
    </w:rPr>
  </w:style>
  <w:style w:type="paragraph" w:customStyle="1" w:styleId="87">
    <w:name w:val="脚注文本1"/>
    <w:basedOn w:val="88"/>
    <w:next w:val="94"/>
    <w:unhideWhenUsed/>
    <w:qFormat/>
    <w:uiPriority w:val="0"/>
    <w:pPr>
      <w:snapToGrid w:val="0"/>
      <w:jc w:val="left"/>
    </w:pPr>
    <w:rPr>
      <w:rFonts w:eastAsia="宋体"/>
      <w:kern w:val="0"/>
      <w:sz w:val="18"/>
      <w:szCs w:val="18"/>
    </w:rPr>
  </w:style>
  <w:style w:type="paragraph" w:customStyle="1" w:styleId="88">
    <w:name w:val="正文_1_0"/>
    <w:basedOn w:val="89"/>
    <w:next w:val="91"/>
    <w:qFormat/>
    <w:uiPriority w:val="0"/>
    <w:pPr>
      <w:widowControl w:val="0"/>
      <w:jc w:val="both"/>
    </w:pPr>
    <w:rPr>
      <w:rFonts w:ascii="等线" w:hAnsi="等线" w:eastAsia="等线"/>
      <w:kern w:val="2"/>
      <w:sz w:val="21"/>
      <w:szCs w:val="22"/>
      <w:lang w:val="en-US" w:eastAsia="zh-CN" w:bidi="ar-SA"/>
    </w:rPr>
  </w:style>
  <w:style w:type="paragraph" w:customStyle="1" w:styleId="89">
    <w:name w:val="正文_2_0"/>
    <w:basedOn w:val="55"/>
    <w:next w:val="90"/>
    <w:qFormat/>
    <w:uiPriority w:val="0"/>
    <w:pPr>
      <w:widowControl w:val="0"/>
      <w:jc w:val="both"/>
    </w:pPr>
    <w:rPr>
      <w:rFonts w:ascii="等线" w:hAnsi="等线" w:eastAsia="等线"/>
      <w:kern w:val="2"/>
      <w:sz w:val="21"/>
      <w:szCs w:val="22"/>
      <w:lang w:val="en-US" w:eastAsia="zh-CN" w:bidi="ar-SA"/>
    </w:rPr>
  </w:style>
  <w:style w:type="paragraph" w:customStyle="1" w:styleId="90">
    <w:name w:val="正文文本_2_0"/>
    <w:basedOn w:val="89"/>
    <w:qFormat/>
    <w:uiPriority w:val="0"/>
    <w:pPr>
      <w:spacing w:after="120"/>
    </w:pPr>
  </w:style>
  <w:style w:type="paragraph" w:customStyle="1" w:styleId="91">
    <w:name w:val="正文首行缩进1"/>
    <w:basedOn w:val="92"/>
    <w:unhideWhenUsed/>
    <w:qFormat/>
    <w:uiPriority w:val="99"/>
    <w:pPr>
      <w:ind w:firstLine="420" w:firstLineChars="100"/>
    </w:pPr>
    <w:rPr>
      <w:szCs w:val="22"/>
    </w:rPr>
  </w:style>
  <w:style w:type="paragraph" w:customStyle="1" w:styleId="92">
    <w:name w:val="正文文本_0_0"/>
    <w:basedOn w:val="93"/>
    <w:qFormat/>
    <w:uiPriority w:val="0"/>
    <w:pPr>
      <w:spacing w:after="120"/>
    </w:pPr>
  </w:style>
  <w:style w:type="paragraph" w:customStyle="1" w:styleId="9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索引 51"/>
    <w:basedOn w:val="88"/>
    <w:next w:val="88"/>
    <w:unhideWhenUsed/>
    <w:qFormat/>
    <w:uiPriority w:val="99"/>
    <w:pPr>
      <w:ind w:left="1680"/>
    </w:pPr>
  </w:style>
  <w:style w:type="paragraph" w:customStyle="1" w:styleId="95">
    <w:name w:val="引文目录标题_4"/>
    <w:basedOn w:val="79"/>
    <w:next w:val="79"/>
    <w:qFormat/>
    <w:uiPriority w:val="0"/>
    <w:pPr>
      <w:spacing w:before="120"/>
    </w:pPr>
    <w:rPr>
      <w:rFonts w:ascii="Cambria" w:hAnsi="Cambria" w:eastAsia="宋体"/>
      <w:sz w:val="24"/>
    </w:rPr>
  </w:style>
  <w:style w:type="paragraph" w:customStyle="1" w:styleId="96">
    <w:name w:val="正文_2"/>
    <w:next w:val="97"/>
    <w:autoRedefine/>
    <w:qFormat/>
    <w:uiPriority w:val="0"/>
    <w:pPr>
      <w:widowControl w:val="0"/>
      <w:jc w:val="both"/>
    </w:pPr>
    <w:rPr>
      <w:rFonts w:ascii="Calibri" w:hAnsi="Calibri" w:eastAsia="宋体" w:cs="Times New Roman"/>
      <w:lang w:val="en-US" w:eastAsia="zh-CN" w:bidi="ar-SA"/>
    </w:rPr>
  </w:style>
  <w:style w:type="paragraph" w:customStyle="1" w:styleId="97">
    <w:name w:val="正文文本_1"/>
    <w:basedOn w:val="98"/>
    <w:qFormat/>
    <w:uiPriority w:val="0"/>
    <w:pPr>
      <w:spacing w:after="120"/>
    </w:pPr>
    <w:rPr>
      <w:rFonts w:ascii="Calibri" w:hAnsi="Calibri" w:cs="Times New Roman"/>
      <w:szCs w:val="24"/>
    </w:rPr>
  </w:style>
  <w:style w:type="paragraph" w:customStyle="1" w:styleId="98">
    <w:name w:val="正文_8_0"/>
    <w:next w:val="9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引文目录标题_2_0_0"/>
    <w:basedOn w:val="98"/>
    <w:next w:val="98"/>
    <w:qFormat/>
    <w:uiPriority w:val="0"/>
    <w:pPr>
      <w:spacing w:before="120"/>
    </w:pPr>
    <w:rPr>
      <w:rFonts w:ascii="Cambria" w:hAnsi="Cambria" w:eastAsia="宋体"/>
      <w:sz w:val="24"/>
    </w:rPr>
  </w:style>
  <w:style w:type="paragraph" w:customStyle="1" w:styleId="10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0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03">
    <w:name w:val="列出段落1"/>
    <w:basedOn w:val="1"/>
    <w:autoRedefine/>
    <w:qFormat/>
    <w:uiPriority w:val="0"/>
    <w:pPr>
      <w:ind w:firstLine="420" w:firstLineChars="200"/>
    </w:pPr>
    <w:rPr>
      <w:szCs w:val="21"/>
    </w:rPr>
  </w:style>
  <w:style w:type="paragraph" w:customStyle="1" w:styleId="104">
    <w:name w:val="Normal_22"/>
    <w:autoRedefine/>
    <w:qFormat/>
    <w:uiPriority w:val="0"/>
    <w:rPr>
      <w:rFonts w:ascii="Times New Roman" w:hAnsi="Times New Roman" w:eastAsia="Times New Roman" w:cs="Times New Roman"/>
      <w:sz w:val="24"/>
      <w:szCs w:val="24"/>
      <w:lang w:bidi="ar-SA"/>
    </w:rPr>
  </w:style>
  <w:style w:type="paragraph" w:customStyle="1" w:styleId="105">
    <w:name w:val="Char Char Char Char Char Char Char1 Char"/>
    <w:basedOn w:val="1"/>
    <w:autoRedefine/>
    <w:qFormat/>
    <w:uiPriority w:val="0"/>
    <w:rPr>
      <w:rFonts w:ascii="Arial" w:hAnsi="Arial" w:eastAsia="宋体" w:cs="Arial"/>
      <w:sz w:val="24"/>
    </w:rPr>
  </w:style>
  <w:style w:type="paragraph" w:customStyle="1" w:styleId="10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107">
    <w:name w:val="Table Text"/>
    <w:basedOn w:val="1"/>
    <w:semiHidden/>
    <w:qFormat/>
    <w:uiPriority w:val="0"/>
    <w:rPr>
      <w:rFonts w:ascii="宋体" w:hAnsi="宋体" w:eastAsia="宋体" w:cs="宋体"/>
      <w:sz w:val="24"/>
      <w:szCs w:val="24"/>
      <w:lang w:val="en-US" w:eastAsia="en-US" w:bidi="ar-SA"/>
    </w:rPr>
  </w:style>
  <w:style w:type="paragraph" w:customStyle="1" w:styleId="108">
    <w:name w:val="BodyText"/>
    <w:basedOn w:val="1"/>
    <w:next w:val="1"/>
    <w:qFormat/>
    <w:uiPriority w:val="0"/>
    <w:pPr>
      <w:spacing w:after="120"/>
      <w:jc w:val="both"/>
      <w:textAlignment w:val="baseline"/>
    </w:pPr>
  </w:style>
  <w:style w:type="paragraph" w:customStyle="1" w:styleId="109">
    <w:name w:val="Normal_2"/>
    <w:qFormat/>
    <w:uiPriority w:val="0"/>
    <w:rPr>
      <w:rFonts w:ascii="黑体" w:hAnsi="黑体" w:eastAsia="黑体" w:cs="Times New Roman"/>
      <w:b/>
      <w:sz w:val="32"/>
      <w:szCs w:val="24"/>
      <w:lang w:bidi="ar-SA"/>
    </w:rPr>
  </w:style>
  <w:style w:type="table" w:customStyle="1" w:styleId="110">
    <w:name w:val="Table Normal"/>
    <w:semiHidden/>
    <w:unhideWhenUsed/>
    <w:qFormat/>
    <w:uiPriority w:val="0"/>
    <w:tblPr>
      <w:tblCellMar>
        <w:top w:w="0" w:type="dxa"/>
        <w:left w:w="0" w:type="dxa"/>
        <w:bottom w:w="0" w:type="dxa"/>
        <w:right w:w="0" w:type="dxa"/>
      </w:tblCellMar>
    </w:tblPr>
  </w:style>
  <w:style w:type="table" w:customStyle="1" w:styleId="111">
    <w:name w:val="网格型_1"/>
    <w:basedOn w:val="30"/>
    <w:qFormat/>
    <w:uiPriority w:val="5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2">
    <w:name w:val="layui-layer-tabnow"/>
    <w:basedOn w:val="32"/>
    <w:qFormat/>
    <w:uiPriority w:val="0"/>
    <w:rPr>
      <w:bdr w:val="single" w:color="CCCCCC" w:sz="6" w:space="0"/>
      <w:shd w:val="clear" w:fill="FFFFFF"/>
    </w:rPr>
  </w:style>
  <w:style w:type="character" w:customStyle="1" w:styleId="113">
    <w:name w:val="first-child"/>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2552</Words>
  <Characters>3052</Characters>
  <Lines>1</Lines>
  <Paragraphs>1</Paragraphs>
  <TotalTime>6</TotalTime>
  <ScaleCrop>false</ScaleCrop>
  <LinksUpToDate>false</LinksUpToDate>
  <CharactersWithSpaces>3232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Administrator</cp:lastModifiedBy>
  <cp:lastPrinted>2024-12-28T09:35:00Z</cp:lastPrinted>
  <dcterms:modified xsi:type="dcterms:W3CDTF">2026-05-18T10:17:38Z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0E2498A59E5C4248BB528C93DC6FD588_13</vt:lpwstr>
  </property>
  <property fmtid="{D5CDD505-2E9C-101B-9397-08002B2CF9AE}" pid="4" name="KSOTemplateDocerSaveRecord">
    <vt:lpwstr>eyJoZGlkIjoiMjg2NmQ5ODgwZmNjMTM3OTFjYTM5MTE0YTA2MGFhNmIiLCJ1c2VySWQiOiIxMjgxOTc5NTQ5In0=</vt:lpwstr>
  </property>
</Properties>
</file>