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F752">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69EF861A">
      <w:pPr>
        <w:adjustRightInd w:val="0"/>
        <w:snapToGrid w:val="0"/>
        <w:spacing w:line="480" w:lineRule="exact"/>
        <w:jc w:val="center"/>
        <w:rPr>
          <w:rFonts w:hint="eastAsia" w:ascii="仿宋" w:hAnsi="仿宋" w:eastAsia="仿宋" w:cs="仿宋"/>
          <w:bCs/>
          <w:color w:val="auto"/>
          <w:sz w:val="48"/>
          <w:szCs w:val="48"/>
          <w:highlight w:val="none"/>
        </w:rPr>
      </w:pPr>
    </w:p>
    <w:p w14:paraId="0528D326">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72CDE213">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56368FB5">
      <w:pPr>
        <w:ind w:left="1574" w:right="-191" w:rightChars="-91" w:hanging="1574" w:hangingChars="492"/>
        <w:rPr>
          <w:rFonts w:hint="eastAsia" w:ascii="仿宋" w:hAnsi="仿宋" w:eastAsia="仿宋" w:cs="仿宋"/>
          <w:bCs/>
          <w:color w:val="auto"/>
          <w:kern w:val="0"/>
          <w:sz w:val="32"/>
          <w:szCs w:val="32"/>
          <w:highlight w:val="none"/>
        </w:rPr>
      </w:pPr>
    </w:p>
    <w:p w14:paraId="35D2F358">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kern w:val="0"/>
          <w:sz w:val="32"/>
          <w:szCs w:val="32"/>
          <w:highlight w:val="none"/>
        </w:rPr>
        <w:t>：</w:t>
      </w:r>
      <w:r>
        <w:rPr>
          <w:rFonts w:hint="eastAsia" w:ascii="仿宋" w:hAnsi="仿宋" w:eastAsia="仿宋" w:cs="仿宋"/>
          <w:bCs/>
          <w:color w:val="auto"/>
          <w:kern w:val="0"/>
          <w:sz w:val="32"/>
          <w:szCs w:val="32"/>
          <w:highlight w:val="none"/>
          <w:lang w:eastAsia="zh-CN"/>
        </w:rPr>
        <w:t>自治区2026年“瘦肉精”三联快速检测卡采购项目</w:t>
      </w:r>
    </w:p>
    <w:p w14:paraId="3397573C">
      <w:pPr>
        <w:adjustRightInd w:val="0"/>
        <w:snapToGrid w:val="0"/>
        <w:spacing w:line="480" w:lineRule="exact"/>
        <w:rPr>
          <w:rFonts w:hint="eastAsia" w:ascii="仿宋" w:hAnsi="仿宋" w:eastAsia="仿宋" w:cs="仿宋"/>
          <w:bCs/>
          <w:color w:val="auto"/>
          <w:kern w:val="0"/>
          <w:sz w:val="32"/>
          <w:szCs w:val="32"/>
          <w:highlight w:val="none"/>
        </w:rPr>
      </w:pPr>
    </w:p>
    <w:p w14:paraId="7777341A">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kern w:val="0"/>
          <w:sz w:val="32"/>
          <w:szCs w:val="32"/>
          <w:highlight w:val="none"/>
          <w:lang w:eastAsia="zh-CN"/>
        </w:rPr>
        <w:t>新疆维吾尔自治区动物疫病预防控制中心（新疆维吾尔自治区动物检疫所）</w:t>
      </w:r>
    </w:p>
    <w:p w14:paraId="36BDA2FD">
      <w:pPr>
        <w:adjustRightInd w:val="0"/>
        <w:snapToGrid w:val="0"/>
        <w:spacing w:line="276" w:lineRule="auto"/>
        <w:rPr>
          <w:rFonts w:hint="eastAsia" w:ascii="仿宋" w:hAnsi="仿宋" w:eastAsia="仿宋" w:cs="仿宋"/>
          <w:bCs/>
          <w:color w:val="auto"/>
          <w:sz w:val="32"/>
          <w:szCs w:val="24"/>
          <w:highlight w:val="none"/>
        </w:rPr>
      </w:pPr>
    </w:p>
    <w:p w14:paraId="5564D637">
      <w:pPr>
        <w:adjustRightInd w:val="0"/>
        <w:snapToGrid w:val="0"/>
        <w:spacing w:line="276" w:lineRule="auto"/>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联系人：杜拉提</w:t>
      </w:r>
    </w:p>
    <w:p w14:paraId="363AEC7A">
      <w:pPr>
        <w:adjustRightInd w:val="0"/>
        <w:snapToGrid w:val="0"/>
        <w:spacing w:line="276" w:lineRule="auto"/>
        <w:rPr>
          <w:rFonts w:hint="eastAsia" w:ascii="仿宋" w:hAnsi="仿宋" w:eastAsia="仿宋" w:cs="仿宋"/>
          <w:bCs/>
          <w:color w:val="auto"/>
          <w:sz w:val="32"/>
          <w:szCs w:val="24"/>
          <w:highlight w:val="none"/>
        </w:rPr>
      </w:pPr>
    </w:p>
    <w:p w14:paraId="609E1B90">
      <w:pPr>
        <w:adjustRightInd w:val="0"/>
        <w:snapToGrid w:val="0"/>
        <w:spacing w:line="276" w:lineRule="auto"/>
        <w:jc w:val="left"/>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szCs w:val="24"/>
          <w:highlight w:val="none"/>
          <w:lang w:val="en-US" w:eastAsia="zh-CN"/>
        </w:rPr>
        <w:t>13579972227</w:t>
      </w:r>
    </w:p>
    <w:p w14:paraId="2D3B96C2">
      <w:pPr>
        <w:rPr>
          <w:rFonts w:hint="eastAsia" w:ascii="仿宋" w:hAnsi="仿宋" w:eastAsia="仿宋" w:cs="仿宋"/>
          <w:color w:val="auto"/>
          <w:highlight w:val="none"/>
        </w:rPr>
      </w:pPr>
    </w:p>
    <w:p w14:paraId="4F33AFCA">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5BA0C87C">
      <w:pPr>
        <w:adjustRightInd w:val="0"/>
        <w:snapToGrid w:val="0"/>
        <w:spacing w:line="480" w:lineRule="exact"/>
        <w:rPr>
          <w:rFonts w:hint="eastAsia" w:ascii="仿宋" w:hAnsi="仿宋" w:eastAsia="仿宋" w:cs="仿宋"/>
          <w:bCs/>
          <w:color w:val="auto"/>
          <w:sz w:val="32"/>
          <w:szCs w:val="32"/>
          <w:highlight w:val="none"/>
        </w:rPr>
      </w:pPr>
    </w:p>
    <w:p w14:paraId="19311CE0">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77534BAD">
      <w:pPr>
        <w:adjustRightInd w:val="0"/>
        <w:snapToGrid w:val="0"/>
        <w:spacing w:line="480" w:lineRule="exact"/>
        <w:rPr>
          <w:rFonts w:hint="eastAsia" w:ascii="仿宋" w:hAnsi="仿宋" w:eastAsia="仿宋" w:cs="仿宋"/>
          <w:bCs/>
          <w:color w:val="auto"/>
          <w:sz w:val="32"/>
          <w:szCs w:val="32"/>
          <w:highlight w:val="none"/>
        </w:rPr>
      </w:pPr>
    </w:p>
    <w:p w14:paraId="5D71866E">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甘江涛、马丹阳</w:t>
      </w:r>
    </w:p>
    <w:p w14:paraId="0CD2EB70">
      <w:pPr>
        <w:adjustRightInd w:val="0"/>
        <w:snapToGrid w:val="0"/>
        <w:spacing w:line="480" w:lineRule="exact"/>
        <w:jc w:val="center"/>
        <w:rPr>
          <w:rFonts w:hint="eastAsia" w:ascii="仿宋" w:hAnsi="仿宋" w:eastAsia="仿宋" w:cs="仿宋"/>
          <w:bCs/>
          <w:color w:val="auto"/>
          <w:sz w:val="32"/>
          <w:szCs w:val="32"/>
          <w:highlight w:val="none"/>
        </w:rPr>
      </w:pPr>
    </w:p>
    <w:p w14:paraId="3B977B1B">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0991-4661782</w:t>
      </w:r>
    </w:p>
    <w:p w14:paraId="6AB2AD9F">
      <w:pPr>
        <w:adjustRightInd w:val="0"/>
        <w:snapToGrid w:val="0"/>
        <w:spacing w:line="480" w:lineRule="exact"/>
        <w:rPr>
          <w:rFonts w:hint="eastAsia" w:ascii="仿宋" w:hAnsi="仿宋" w:eastAsia="仿宋" w:cs="仿宋"/>
          <w:bCs/>
          <w:color w:val="auto"/>
          <w:sz w:val="32"/>
          <w:szCs w:val="32"/>
          <w:highlight w:val="none"/>
        </w:rPr>
      </w:pPr>
    </w:p>
    <w:p w14:paraId="22850BD5">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w:t>
      </w:r>
      <w:r>
        <w:rPr>
          <w:rFonts w:hint="eastAsia" w:ascii="仿宋" w:hAnsi="仿宋" w:eastAsia="仿宋" w:cs="仿宋"/>
          <w:bCs/>
          <w:color w:val="auto"/>
          <w:sz w:val="32"/>
          <w:szCs w:val="32"/>
          <w:highlight w:val="none"/>
          <w:lang w:val="en-US" w:eastAsia="zh-CN"/>
        </w:rPr>
        <w:t>科技</w:t>
      </w:r>
      <w:r>
        <w:rPr>
          <w:rFonts w:hint="eastAsia" w:ascii="仿宋" w:hAnsi="仿宋" w:eastAsia="仿宋" w:cs="仿宋"/>
          <w:bCs/>
          <w:color w:val="auto"/>
          <w:sz w:val="32"/>
          <w:szCs w:val="32"/>
          <w:highlight w:val="none"/>
        </w:rPr>
        <w:t>大厦五楼</w:t>
      </w:r>
    </w:p>
    <w:p w14:paraId="52081050">
      <w:pPr>
        <w:adjustRightInd w:val="0"/>
        <w:snapToGrid w:val="0"/>
        <w:spacing w:line="480" w:lineRule="exact"/>
        <w:rPr>
          <w:rFonts w:hint="eastAsia" w:ascii="仿宋" w:hAnsi="仿宋" w:eastAsia="仿宋" w:cs="仿宋"/>
          <w:bCs/>
          <w:color w:val="auto"/>
          <w:sz w:val="32"/>
          <w:szCs w:val="32"/>
          <w:highlight w:val="none"/>
        </w:rPr>
      </w:pPr>
    </w:p>
    <w:p w14:paraId="204D1F4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sectPr>
          <w:headerReference r:id="rId3" w:type="default"/>
          <w:footerReference r:id="rId4"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7271C3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4B25BDF4">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_Toc14022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_Toc14022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DFE1C0">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3757B0E">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_Toc19734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_Toc19734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FE3809">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_Toc27838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_Toc27838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05C4233">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_Toc13656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二、招标文件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_Toc13656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DCA1ACE">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_Toc11463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_Toc11463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768DF88">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_Toc15092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四、投标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_Toc15092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F0AFF05">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_Toc14955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五、开标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_Toc14955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71C09BA">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_Toc26554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六、评标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_Toc26554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DE3FBAE">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_Toc8098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_Toc8098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08AEF24">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_Toc12192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81AA9BE">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_Toc13050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D4C98F">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1BA9C4A">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一、评标方法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906C45C">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_Toc12400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_Toc12400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7FB4B3E">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_Toc23859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三、评标程序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A10A3F9">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_Toc9270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_Toc9270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5EED77E">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第四章 技术标准和要求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_Toc28726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A3E7680">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_Toc22549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_Toc22549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A16836">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一、开标一览表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_Toc4642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AF77679">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_Toc16466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_Toc16466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10B88D1">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_Toc12204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三、投标价格明细表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_Toc12204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55F6E21">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9F71611">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_Toc5898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AF6058">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_Toc20828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_Toc20828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1337E62">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_Toc7557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_Toc7557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9A3280B">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_Toc23004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w:t>
      </w:r>
      <w:r>
        <w:rPr>
          <w:rFonts w:hint="eastAsia" w:ascii="仿宋" w:hAnsi="仿宋" w:eastAsia="仿宋" w:cs="仿宋"/>
          <w:bCs/>
          <w:color w:val="auto"/>
          <w:szCs w:val="24"/>
          <w:highlight w:val="none"/>
        </w:rPr>
        <w:t>投标人资格条件证明材料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_Toc23004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1BC301E">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8.1 法人或者其他组织的营业执照等证明文件，自然人的身份证明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_Toc19405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D5FB2FD">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_Toc9421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8.2 财务状况报告，依法缴纳税收和社会保障资金的相关材料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_Toc9421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316757B">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8.3 具备履行合同所必需的设备和专业技术能力的证明材料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_Toc25163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7BDED54">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8.4 参加政府采购活动前3年内在经营活动中没有重大违法记录的书面声明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_Toc4484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F191020">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_Toc18731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8.5 具备法律、行政法规规定的其他条件的证明材料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_Toc18731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999406D">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_Toc7407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九、投标人近年类似项目情况表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_Toc7407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7456169">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_Toc4461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十、售后服务承诺书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_Toc4461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6C9014">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十一、技术方案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BBF3A0">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_Toc6078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、保证金缴纳证明材料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_Toc6078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556FB55">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_Toc14727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、其它需要提交的资料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_Toc14727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508503A">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_Toc7919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_Toc7919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BBB0377">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_Toc15778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一</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_Toc15778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C964F0E">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_Toc10043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二</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_Toc10043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F13E43C">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_Toc16904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三</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_Toc16904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73237C5">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_Toc12486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四</w:t>
      </w:r>
      <w:r>
        <w:rPr>
          <w:rFonts w:hint="eastAsia" w:ascii="仿宋" w:hAnsi="仿宋" w:eastAsia="仿宋" w:cs="仿宋"/>
          <w:color w:val="auto"/>
          <w:spacing w:val="6"/>
          <w:szCs w:val="24"/>
          <w:highlight w:val="none"/>
        </w:rPr>
        <w:t>、实施本国产品标准及相关政策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_Toc12486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1BC58A3">
      <w:pPr>
        <w:rPr>
          <w:rFonts w:hint="eastAsia" w:ascii="仿宋" w:hAnsi="仿宋" w:eastAsia="仿宋" w:cs="仿宋"/>
          <w:color w:val="auto"/>
          <w:highlight w:val="none"/>
        </w:rPr>
      </w:pPr>
      <w:r>
        <w:rPr>
          <w:rFonts w:hint="eastAsia" w:ascii="仿宋" w:hAnsi="仿宋" w:eastAsia="仿宋" w:cs="仿宋"/>
          <w:color w:val="auto"/>
          <w:highlight w:val="none"/>
        </w:rPr>
        <w:fldChar w:fldCharType="end"/>
      </w:r>
      <w:bookmarkStart w:id="0" w:name="_Toc17403"/>
    </w:p>
    <w:p w14:paraId="583D48CC">
      <w:pPr>
        <w:jc w:val="center"/>
        <w:outlineLvl w:val="0"/>
        <w:rPr>
          <w:rFonts w:hint="eastAsia" w:ascii="仿宋" w:hAnsi="仿宋" w:eastAsia="仿宋" w:cs="仿宋"/>
          <w:b/>
          <w:bCs/>
          <w:color w:val="auto"/>
          <w:sz w:val="32"/>
          <w:szCs w:val="32"/>
          <w:highlight w:val="none"/>
        </w:rPr>
        <w:sectPr>
          <w:footerReference r:id="rId5"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7A9DF7D">
      <w:pPr>
        <w:jc w:val="center"/>
        <w:outlineLvl w:val="0"/>
        <w:rPr>
          <w:rFonts w:hint="eastAsia" w:ascii="仿宋" w:hAnsi="仿宋" w:eastAsia="仿宋" w:cs="仿宋"/>
          <w:b/>
          <w:bCs/>
          <w:color w:val="auto"/>
          <w:sz w:val="24"/>
          <w:szCs w:val="24"/>
          <w:highlight w:val="none"/>
        </w:rPr>
      </w:pPr>
      <w:bookmarkStart w:id="1" w:name="_Toc14022"/>
      <w:r>
        <w:rPr>
          <w:rFonts w:hint="eastAsia" w:ascii="仿宋" w:hAnsi="仿宋" w:eastAsia="仿宋" w:cs="仿宋"/>
          <w:b/>
          <w:bCs/>
          <w:color w:val="auto"/>
          <w:sz w:val="32"/>
          <w:szCs w:val="32"/>
          <w:highlight w:val="none"/>
        </w:rPr>
        <w:t>招标公告</w:t>
      </w:r>
      <w:bookmarkEnd w:id="0"/>
      <w:bookmarkEnd w:id="1"/>
    </w:p>
    <w:p w14:paraId="5E1DE76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74F5402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自治区2026年“瘦肉精”三联快速检测卡采购项目</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潜在投标人应在政采云平台线上获取招标文件，并于</w:t>
      </w:r>
      <w:r>
        <w:rPr>
          <w:rFonts w:hint="eastAsia" w:ascii="仿宋" w:hAnsi="仿宋" w:eastAsia="仿宋" w:cs="仿宋"/>
          <w:color w:val="auto"/>
          <w:sz w:val="24"/>
          <w:szCs w:val="24"/>
          <w:highlight w:val="none"/>
          <w:lang w:eastAsia="zh-CN"/>
        </w:rPr>
        <w:t>2026年06月11日 11:00</w:t>
      </w:r>
      <w:r>
        <w:rPr>
          <w:rFonts w:hint="eastAsia" w:ascii="仿宋" w:hAnsi="仿宋" w:eastAsia="仿宋" w:cs="仿宋"/>
          <w:color w:val="auto"/>
          <w:sz w:val="24"/>
          <w:szCs w:val="24"/>
          <w:highlight w:val="none"/>
        </w:rPr>
        <w:t>（北京时间）前递交投标文件。</w:t>
      </w:r>
    </w:p>
    <w:p w14:paraId="077A172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4780AB3A">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XJXSJ-2026(ZC)-295</w:t>
      </w:r>
    </w:p>
    <w:p w14:paraId="6399B587">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自治区2026年“瘦肉精”三联快速检测卡采购项目</w:t>
      </w:r>
    </w:p>
    <w:p w14:paraId="5C3A706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0A7845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200000.00</w:t>
      </w:r>
    </w:p>
    <w:p w14:paraId="6F84D9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最高限价</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lang w:val="en-US" w:eastAsia="zh-CN"/>
        </w:rPr>
        <w:t>/条</w:t>
      </w:r>
      <w:r>
        <w:rPr>
          <w:rFonts w:hint="eastAsia" w:ascii="仿宋" w:hAnsi="仿宋" w:eastAsia="仿宋" w:cs="仿宋"/>
          <w:color w:val="auto"/>
          <w:sz w:val="24"/>
          <w:szCs w:val="24"/>
          <w:highlight w:val="none"/>
          <w:lang w:eastAsia="zh-CN"/>
        </w:rPr>
        <w:t>）：7.00</w:t>
      </w:r>
    </w:p>
    <w:p w14:paraId="7423C46A">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 xml:space="preserve"> 1批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“瘦肉精”三联检测卡采购，详见招标文件</w:t>
      </w:r>
      <w:r>
        <w:rPr>
          <w:rFonts w:hint="eastAsia" w:ascii="仿宋" w:hAnsi="仿宋" w:eastAsia="仿宋" w:cs="仿宋"/>
          <w:color w:val="auto"/>
          <w:sz w:val="24"/>
          <w:szCs w:val="24"/>
          <w:highlight w:val="none"/>
          <w:lang w:eastAsia="zh-CN"/>
        </w:rPr>
        <w:t>。</w:t>
      </w:r>
    </w:p>
    <w:p w14:paraId="3B4F45B3">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备注：本项目按单价采购，最高限价为单价限价；采购数量以实际发生为准，按实结算。</w:t>
      </w:r>
    </w:p>
    <w:p w14:paraId="1408F9D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CN"/>
        </w:rPr>
        <w:t>签订合同日期起15天内完成供货，所有货物均提供送货上门服务。</w:t>
      </w:r>
    </w:p>
    <w:p w14:paraId="137F4E6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7FAEDC8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3D15439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4E474BB">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本项目专门面向中小企业采购，投标人所投货物制造商须均为中小企业。</w:t>
      </w:r>
    </w:p>
    <w:p w14:paraId="23E79E0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7039E2C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1DA1819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eastAsia="zh-CN"/>
        </w:rPr>
        <w:t>日至2026年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，每天上午00:00至14:00，下午14:00至23:59（北京时间，法定节假日除外）</w:t>
      </w:r>
    </w:p>
    <w:p w14:paraId="7E4F679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0C9814F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5DBBB12A">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0</w:t>
      </w:r>
    </w:p>
    <w:p w14:paraId="6EE4AE5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47B27E6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2026年06月11日 11:00</w:t>
      </w:r>
      <w:r>
        <w:rPr>
          <w:rFonts w:hint="eastAsia" w:ascii="仿宋" w:hAnsi="仿宋" w:eastAsia="仿宋" w:cs="仿宋"/>
          <w:color w:val="auto"/>
          <w:sz w:val="24"/>
          <w:szCs w:val="24"/>
          <w:highlight w:val="none"/>
        </w:rPr>
        <w:t>（北京时间）</w:t>
      </w:r>
    </w:p>
    <w:p w14:paraId="7EF8354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2455642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2026年06月11日 11:00</w:t>
      </w:r>
      <w:r>
        <w:rPr>
          <w:rFonts w:hint="eastAsia" w:ascii="仿宋" w:hAnsi="仿宋" w:eastAsia="仿宋" w:cs="仿宋"/>
          <w:color w:val="auto"/>
          <w:sz w:val="24"/>
          <w:szCs w:val="24"/>
          <w:highlight w:val="none"/>
        </w:rPr>
        <w:t>（北京时间）</w:t>
      </w:r>
    </w:p>
    <w:p w14:paraId="0E28BDB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6EE08C1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67BF140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90598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6ECBA2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7CE693F8">
      <w:pPr>
        <w:spacing w:line="360" w:lineRule="auto"/>
        <w:ind w:left="479" w:leftChars="228"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新疆维吾尔自治区动物疫病预防控制中心（新疆维吾尔自治区动物检疫所）</w:t>
      </w: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乌鲁木齐市新市区蓝天路268号</w:t>
      </w:r>
    </w:p>
    <w:p w14:paraId="77E292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13579972227</w:t>
      </w:r>
    </w:p>
    <w:p w14:paraId="3D4A2A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60FEDD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3BA381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w:t>
      </w:r>
      <w:r>
        <w:rPr>
          <w:rFonts w:hint="eastAsia" w:ascii="仿宋" w:hAnsi="仿宋" w:eastAsia="仿宋" w:cs="仿宋"/>
          <w:color w:val="auto"/>
          <w:sz w:val="24"/>
          <w:szCs w:val="24"/>
          <w:highlight w:val="none"/>
          <w:lang w:val="en-US" w:eastAsia="zh-CN"/>
        </w:rPr>
        <w:t>科技</w:t>
      </w:r>
      <w:r>
        <w:rPr>
          <w:rFonts w:hint="eastAsia" w:ascii="仿宋" w:hAnsi="仿宋" w:eastAsia="仿宋" w:cs="仿宋"/>
          <w:color w:val="auto"/>
          <w:sz w:val="24"/>
          <w:szCs w:val="24"/>
          <w:highlight w:val="none"/>
        </w:rPr>
        <w:t>大厦五楼</w:t>
      </w:r>
    </w:p>
    <w:p w14:paraId="0B92E5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18040795080、18690890996</w:t>
      </w:r>
    </w:p>
    <w:p w14:paraId="1B2663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32CE8CA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甘江涛、马丹阳</w:t>
      </w:r>
    </w:p>
    <w:p w14:paraId="27129AD9">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eastAsia="zh-CN"/>
        </w:rPr>
        <w:t>0991-4661782</w:t>
      </w:r>
    </w:p>
    <w:p w14:paraId="761A12C3">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D7928C6">
      <w:pPr>
        <w:spacing w:line="440" w:lineRule="exact"/>
        <w:jc w:val="center"/>
        <w:outlineLvl w:val="0"/>
        <w:rPr>
          <w:rFonts w:hint="eastAsia" w:ascii="仿宋" w:hAnsi="仿宋" w:eastAsia="仿宋" w:cs="仿宋"/>
          <w:b/>
          <w:color w:val="auto"/>
          <w:sz w:val="24"/>
          <w:szCs w:val="24"/>
          <w:highlight w:val="none"/>
        </w:rPr>
      </w:pPr>
      <w:bookmarkStart w:id="2" w:name="_Toc23861"/>
      <w:bookmarkStart w:id="3" w:name="_Toc3005"/>
      <w:r>
        <w:rPr>
          <w:rFonts w:hint="eastAsia" w:ascii="仿宋" w:hAnsi="仿宋" w:eastAsia="仿宋" w:cs="仿宋"/>
          <w:b/>
          <w:color w:val="auto"/>
          <w:sz w:val="24"/>
          <w:szCs w:val="24"/>
          <w:highlight w:val="none"/>
        </w:rPr>
        <w:t>投标人须知前附表</w:t>
      </w:r>
      <w:bookmarkEnd w:id="2"/>
      <w:bookmarkEnd w:id="3"/>
    </w:p>
    <w:tbl>
      <w:tblPr>
        <w:tblStyle w:val="3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571D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69E106AD">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2AF3FC5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0D3A5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89545B0">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B6303E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7DACDDBF">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sz w:val="24"/>
                <w:szCs w:val="24"/>
                <w:highlight w:val="none"/>
                <w:lang w:eastAsia="zh-CN"/>
              </w:rPr>
              <w:t>自治区2026年“瘦肉精”三联快速检测卡采购项目</w:t>
            </w:r>
          </w:p>
        </w:tc>
      </w:tr>
      <w:tr w14:paraId="70BA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C6C230B">
            <w:pPr>
              <w:jc w:val="center"/>
              <w:rPr>
                <w:rFonts w:hint="eastAsia" w:ascii="仿宋" w:hAnsi="仿宋" w:eastAsia="仿宋" w:cs="仿宋"/>
                <w:color w:val="auto"/>
                <w:kern w:val="0"/>
                <w:szCs w:val="21"/>
                <w:highlight w:val="none"/>
              </w:rPr>
            </w:pPr>
          </w:p>
        </w:tc>
        <w:tc>
          <w:tcPr>
            <w:tcW w:w="1410" w:type="dxa"/>
            <w:vAlign w:val="center"/>
          </w:tcPr>
          <w:p w14:paraId="5905941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759260CD">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XJXSJ-2026(ZC)-295</w:t>
            </w:r>
          </w:p>
        </w:tc>
      </w:tr>
      <w:tr w14:paraId="5A231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22D1D60">
            <w:pPr>
              <w:jc w:val="center"/>
              <w:rPr>
                <w:rFonts w:hint="eastAsia" w:ascii="仿宋" w:hAnsi="仿宋" w:eastAsia="仿宋" w:cs="仿宋"/>
                <w:color w:val="auto"/>
                <w:kern w:val="0"/>
                <w:szCs w:val="21"/>
                <w:highlight w:val="none"/>
              </w:rPr>
            </w:pPr>
          </w:p>
        </w:tc>
        <w:tc>
          <w:tcPr>
            <w:tcW w:w="1410" w:type="dxa"/>
            <w:vAlign w:val="center"/>
          </w:tcPr>
          <w:p w14:paraId="22336EF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1F0A4B5D">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新疆维吾尔自治区动物疫病预防控制中心（新疆维吾尔自治区动物检疫所）</w:t>
            </w:r>
          </w:p>
        </w:tc>
      </w:tr>
      <w:tr w14:paraId="2F27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501C6A44">
            <w:pPr>
              <w:jc w:val="center"/>
              <w:rPr>
                <w:rFonts w:hint="eastAsia" w:ascii="仿宋" w:hAnsi="仿宋" w:eastAsia="仿宋" w:cs="仿宋"/>
                <w:color w:val="auto"/>
                <w:kern w:val="0"/>
                <w:szCs w:val="21"/>
                <w:highlight w:val="none"/>
              </w:rPr>
            </w:pPr>
          </w:p>
        </w:tc>
        <w:tc>
          <w:tcPr>
            <w:tcW w:w="1410" w:type="dxa"/>
            <w:vAlign w:val="center"/>
          </w:tcPr>
          <w:p w14:paraId="149FFE9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177E269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0F178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F4698C">
            <w:pPr>
              <w:jc w:val="center"/>
              <w:rPr>
                <w:rFonts w:hint="eastAsia" w:ascii="仿宋" w:hAnsi="仿宋" w:eastAsia="仿宋" w:cs="仿宋"/>
                <w:color w:val="auto"/>
                <w:kern w:val="0"/>
                <w:szCs w:val="21"/>
                <w:highlight w:val="none"/>
              </w:rPr>
            </w:pPr>
          </w:p>
        </w:tc>
        <w:tc>
          <w:tcPr>
            <w:tcW w:w="1410" w:type="dxa"/>
            <w:vAlign w:val="center"/>
          </w:tcPr>
          <w:p w14:paraId="35579C7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334AE24F">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乌鲁木齐市</w:t>
            </w:r>
          </w:p>
        </w:tc>
      </w:tr>
      <w:tr w14:paraId="49857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0B30E37">
            <w:pPr>
              <w:jc w:val="center"/>
              <w:rPr>
                <w:rFonts w:hint="eastAsia" w:ascii="仿宋" w:hAnsi="仿宋" w:eastAsia="仿宋" w:cs="仿宋"/>
                <w:color w:val="auto"/>
                <w:kern w:val="0"/>
                <w:szCs w:val="21"/>
                <w:highlight w:val="none"/>
              </w:rPr>
            </w:pPr>
          </w:p>
        </w:tc>
        <w:tc>
          <w:tcPr>
            <w:tcW w:w="1410" w:type="dxa"/>
            <w:vAlign w:val="center"/>
          </w:tcPr>
          <w:p w14:paraId="4488793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53D2A498">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665F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B795CB7">
            <w:pPr>
              <w:jc w:val="center"/>
              <w:rPr>
                <w:rFonts w:hint="eastAsia" w:ascii="仿宋" w:hAnsi="仿宋" w:eastAsia="仿宋" w:cs="仿宋"/>
                <w:color w:val="auto"/>
                <w:kern w:val="0"/>
                <w:szCs w:val="21"/>
                <w:highlight w:val="none"/>
              </w:rPr>
            </w:pPr>
          </w:p>
        </w:tc>
        <w:tc>
          <w:tcPr>
            <w:tcW w:w="1410" w:type="dxa"/>
            <w:vAlign w:val="center"/>
          </w:tcPr>
          <w:p w14:paraId="2CDBC0C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733BDB88">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sz w:val="21"/>
                <w:szCs w:val="21"/>
                <w:highlight w:val="none"/>
                <w:lang w:val="en-US" w:eastAsia="zh-CN"/>
              </w:rPr>
              <w:t>200000.00元</w:t>
            </w:r>
          </w:p>
        </w:tc>
      </w:tr>
      <w:tr w14:paraId="35281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38CCD3A">
            <w:pPr>
              <w:jc w:val="center"/>
              <w:rPr>
                <w:rFonts w:hint="eastAsia" w:ascii="仿宋" w:hAnsi="仿宋" w:eastAsia="仿宋" w:cs="仿宋"/>
                <w:color w:val="auto"/>
                <w:kern w:val="0"/>
                <w:szCs w:val="21"/>
                <w:highlight w:val="none"/>
              </w:rPr>
            </w:pPr>
          </w:p>
        </w:tc>
        <w:tc>
          <w:tcPr>
            <w:tcW w:w="1410" w:type="dxa"/>
            <w:vAlign w:val="center"/>
          </w:tcPr>
          <w:p w14:paraId="15D3B31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16F38B9A">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r>
              <w:rPr>
                <w:rFonts w:hint="eastAsia" w:ascii="仿宋" w:hAnsi="仿宋" w:eastAsia="仿宋" w:cs="仿宋"/>
                <w:color w:val="auto"/>
                <w:kern w:val="0"/>
                <w:szCs w:val="21"/>
                <w:highlight w:val="none"/>
                <w:lang w:val="en-US" w:eastAsia="zh-CN"/>
              </w:rPr>
              <w:t>.00</w:t>
            </w:r>
            <w:r>
              <w:rPr>
                <w:rFonts w:hint="eastAsia" w:ascii="仿宋" w:hAnsi="仿宋" w:eastAsia="仿宋" w:cs="仿宋"/>
                <w:color w:val="auto"/>
                <w:kern w:val="0"/>
                <w:szCs w:val="21"/>
                <w:highlight w:val="none"/>
              </w:rPr>
              <w:t>元</w:t>
            </w:r>
            <w:r>
              <w:rPr>
                <w:rFonts w:hint="eastAsia" w:ascii="仿宋" w:hAnsi="仿宋" w:eastAsia="仿宋" w:cs="仿宋"/>
                <w:color w:val="auto"/>
                <w:kern w:val="0"/>
                <w:szCs w:val="21"/>
                <w:highlight w:val="none"/>
                <w:lang w:val="en-US" w:eastAsia="zh-CN"/>
              </w:rPr>
              <w:t>/条</w:t>
            </w:r>
          </w:p>
          <w:p w14:paraId="52BA8968">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注：本项目按单价采购，最高限价为单价限价；采购数量以实际发生为准，按实结算。</w:t>
            </w:r>
            <w:r>
              <w:rPr>
                <w:rFonts w:hint="eastAsia" w:ascii="仿宋" w:hAnsi="仿宋" w:eastAsia="仿宋" w:cs="仿宋"/>
                <w:color w:val="auto"/>
                <w:kern w:val="0"/>
                <w:szCs w:val="21"/>
                <w:highlight w:val="none"/>
                <w:lang w:val="en-US" w:eastAsia="zh-CN"/>
              </w:rPr>
              <w:t>根据成交价进行采购，预计将采购预算全部使用完毕。</w:t>
            </w:r>
          </w:p>
        </w:tc>
      </w:tr>
      <w:tr w14:paraId="67A6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86" w:hRule="atLeast"/>
          <w:jc w:val="center"/>
        </w:trPr>
        <w:tc>
          <w:tcPr>
            <w:tcW w:w="597" w:type="dxa"/>
            <w:vMerge w:val="continue"/>
            <w:vAlign w:val="center"/>
          </w:tcPr>
          <w:p w14:paraId="0169CE7D">
            <w:pPr>
              <w:jc w:val="center"/>
              <w:rPr>
                <w:rFonts w:hint="eastAsia" w:ascii="仿宋" w:hAnsi="仿宋" w:eastAsia="仿宋" w:cs="仿宋"/>
                <w:color w:val="auto"/>
                <w:kern w:val="0"/>
                <w:szCs w:val="21"/>
                <w:highlight w:val="none"/>
              </w:rPr>
            </w:pPr>
          </w:p>
        </w:tc>
        <w:tc>
          <w:tcPr>
            <w:tcW w:w="1410" w:type="dxa"/>
            <w:vAlign w:val="center"/>
          </w:tcPr>
          <w:p w14:paraId="56093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745FA008">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是</w:t>
            </w:r>
          </w:p>
        </w:tc>
      </w:tr>
      <w:tr w14:paraId="18866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9" w:hRule="atLeast"/>
          <w:jc w:val="center"/>
        </w:trPr>
        <w:tc>
          <w:tcPr>
            <w:tcW w:w="597" w:type="dxa"/>
            <w:vMerge w:val="continue"/>
            <w:vAlign w:val="center"/>
          </w:tcPr>
          <w:p w14:paraId="53C88827">
            <w:pPr>
              <w:jc w:val="center"/>
              <w:rPr>
                <w:rFonts w:hint="eastAsia" w:ascii="仿宋" w:hAnsi="仿宋" w:eastAsia="仿宋" w:cs="仿宋"/>
                <w:color w:val="auto"/>
                <w:kern w:val="0"/>
                <w:szCs w:val="21"/>
                <w:highlight w:val="none"/>
              </w:rPr>
            </w:pPr>
          </w:p>
        </w:tc>
        <w:tc>
          <w:tcPr>
            <w:tcW w:w="1410" w:type="dxa"/>
            <w:vAlign w:val="center"/>
          </w:tcPr>
          <w:p w14:paraId="62A08CDA">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74E35E61">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签订合同日期起15天内完成供货，所有货物均提供送货上门服务。</w:t>
            </w:r>
          </w:p>
        </w:tc>
      </w:tr>
      <w:tr w14:paraId="4E189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71BC7959">
            <w:pPr>
              <w:jc w:val="center"/>
              <w:rPr>
                <w:rFonts w:hint="eastAsia" w:ascii="仿宋" w:hAnsi="仿宋" w:eastAsia="仿宋" w:cs="仿宋"/>
                <w:color w:val="auto"/>
                <w:kern w:val="0"/>
                <w:szCs w:val="21"/>
                <w:highlight w:val="none"/>
              </w:rPr>
            </w:pPr>
          </w:p>
        </w:tc>
        <w:tc>
          <w:tcPr>
            <w:tcW w:w="1410" w:type="dxa"/>
            <w:vAlign w:val="center"/>
          </w:tcPr>
          <w:p w14:paraId="6B82B5F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8133884">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全疆14个地（州、市）农业农村（畜牧兽医）主管部门</w:t>
            </w:r>
          </w:p>
        </w:tc>
      </w:tr>
      <w:tr w14:paraId="22955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0BB3E5B">
            <w:pPr>
              <w:jc w:val="center"/>
              <w:rPr>
                <w:rFonts w:hint="eastAsia" w:ascii="仿宋" w:hAnsi="仿宋" w:eastAsia="仿宋" w:cs="仿宋"/>
                <w:color w:val="auto"/>
                <w:kern w:val="0"/>
                <w:szCs w:val="21"/>
                <w:highlight w:val="none"/>
              </w:rPr>
            </w:pPr>
          </w:p>
        </w:tc>
        <w:tc>
          <w:tcPr>
            <w:tcW w:w="1410" w:type="dxa"/>
            <w:vAlign w:val="center"/>
          </w:tcPr>
          <w:p w14:paraId="776DE2CC">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有效期</w:t>
            </w:r>
          </w:p>
        </w:tc>
        <w:tc>
          <w:tcPr>
            <w:tcW w:w="7073" w:type="dxa"/>
            <w:vAlign w:val="center"/>
          </w:tcPr>
          <w:p w14:paraId="17906D49">
            <w:pPr>
              <w:keepNext/>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1年</w:t>
            </w:r>
          </w:p>
        </w:tc>
      </w:tr>
      <w:tr w14:paraId="38F1B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0D523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662CC30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78EB87A7">
            <w:pPr>
              <w:keepNext/>
              <w:widowControl/>
              <w:jc w:val="left"/>
              <w:rPr>
                <w:rFonts w:hint="eastAsia" w:ascii="仿宋" w:hAnsi="仿宋" w:eastAsia="仿宋" w:cs="仿宋"/>
                <w:color w:val="auto"/>
                <w:kern w:val="0"/>
                <w:szCs w:val="21"/>
                <w:highlight w:val="none"/>
              </w:rPr>
            </w:pPr>
            <w:r>
              <w:rPr>
                <w:rFonts w:hint="eastAsia" w:ascii="仿宋" w:hAnsi="仿宋" w:eastAsia="仿宋" w:cs="仿宋"/>
                <w:b w:val="0"/>
                <w:bCs w:val="0"/>
                <w:color w:val="auto"/>
                <w:kern w:val="0"/>
                <w:szCs w:val="21"/>
                <w:highlight w:val="none"/>
                <w:lang w:eastAsia="zh-CN"/>
              </w:rPr>
              <w:t>自治区2026年“瘦肉精”三联快速检测卡采购项目</w:t>
            </w:r>
            <w:r>
              <w:rPr>
                <w:rFonts w:hint="eastAsia" w:ascii="仿宋" w:hAnsi="仿宋" w:eastAsia="仿宋" w:cs="仿宋"/>
                <w:b w:val="0"/>
                <w:bCs w:val="0"/>
                <w:color w:val="auto"/>
                <w:kern w:val="0"/>
                <w:szCs w:val="21"/>
                <w:highlight w:val="none"/>
              </w:rPr>
              <w:t>范围内的所有工作内容，关于采购范围的详细说明见招标文件第四章“技术标准和要求”。</w:t>
            </w:r>
          </w:p>
        </w:tc>
      </w:tr>
      <w:tr w14:paraId="0F242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5D68E4F">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0955BA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79B23ADA">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180D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B2DFA3A">
            <w:pPr>
              <w:jc w:val="center"/>
              <w:rPr>
                <w:rFonts w:hint="eastAsia" w:ascii="仿宋" w:hAnsi="仿宋" w:eastAsia="仿宋" w:cs="仿宋"/>
                <w:color w:val="auto"/>
                <w:kern w:val="0"/>
                <w:szCs w:val="21"/>
                <w:highlight w:val="none"/>
              </w:rPr>
            </w:pPr>
          </w:p>
        </w:tc>
        <w:tc>
          <w:tcPr>
            <w:tcW w:w="1410" w:type="dxa"/>
            <w:vAlign w:val="center"/>
          </w:tcPr>
          <w:p w14:paraId="44284E7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5DE2DC46">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2C363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2E538E58">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73C7308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2C88020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5A2E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D9A22B5">
            <w:pPr>
              <w:jc w:val="center"/>
              <w:rPr>
                <w:rFonts w:hint="eastAsia" w:ascii="仿宋" w:hAnsi="仿宋" w:eastAsia="仿宋" w:cs="仿宋"/>
                <w:color w:val="auto"/>
                <w:kern w:val="0"/>
                <w:szCs w:val="21"/>
                <w:highlight w:val="none"/>
              </w:rPr>
            </w:pPr>
          </w:p>
        </w:tc>
        <w:tc>
          <w:tcPr>
            <w:tcW w:w="1410" w:type="dxa"/>
            <w:vAlign w:val="center"/>
          </w:tcPr>
          <w:p w14:paraId="6A5AF9E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75D124D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6690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1685452">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5F5246F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0D50EB86">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2F56546D">
            <w:pPr>
              <w:keepNext/>
              <w:widowControl/>
              <w:ind w:firstLine="420"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本项目专门面向中小企业采购，投标人所投货物制造商须均为中小企业。</w:t>
            </w:r>
          </w:p>
          <w:p w14:paraId="48ABCBF5">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4E27B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9C3AC8F">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0813CF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3FFEA546">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14B03C3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420F60F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4423F2D">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6B0B4F75">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1DCAD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E23150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2E1C9A5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1C0EBBE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1797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D83BA32">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7A4D4D8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64AAB010">
            <w:pPr>
              <w:widowControl/>
              <w:numPr>
                <w:ilvl w:val="0"/>
                <w:numId w:val="0"/>
              </w:numPr>
              <w:spacing w:line="288" w:lineRule="auto"/>
              <w:ind w:firstLine="420" w:firstLineChars="200"/>
              <w:jc w:val="left"/>
              <w:rPr>
                <w:rFonts w:hint="eastAsia" w:ascii="仿宋" w:hAnsi="仿宋" w:eastAsia="仿宋" w:cs="仿宋"/>
                <w:b/>
                <w:bCs/>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投标保证金金额：</w:t>
            </w:r>
            <w:r>
              <w:rPr>
                <w:rFonts w:hint="eastAsia" w:ascii="仿宋" w:hAnsi="仿宋" w:eastAsia="仿宋" w:cs="仿宋"/>
                <w:color w:val="auto"/>
                <w:kern w:val="0"/>
                <w:szCs w:val="21"/>
                <w:highlight w:val="none"/>
                <w:shd w:val="clear" w:color="auto" w:fill="FFFFFF" w:themeFill="background1"/>
                <w:lang w:val="en-US" w:eastAsia="zh-CN"/>
              </w:rPr>
              <w:t>4000元</w:t>
            </w:r>
          </w:p>
          <w:p w14:paraId="5C5BAB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657E440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7FB949DF">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4089BD9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E581DB8">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3528D98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6C3EC653">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377FE99A">
            <w:pPr>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w:t>
            </w:r>
            <w:r>
              <w:rPr>
                <w:rFonts w:hint="eastAsia" w:ascii="仿宋" w:hAnsi="仿宋" w:eastAsia="仿宋" w:cs="仿宋"/>
                <w:color w:val="auto"/>
                <w:kern w:val="0"/>
                <w:szCs w:val="21"/>
                <w:highlight w:val="none"/>
                <w:shd w:val="clear" w:color="auto" w:fill="FFFFFF" w:themeFill="background1"/>
                <w:lang w:val="en-US" w:eastAsia="zh-CN"/>
              </w:rPr>
              <w:t>项目</w:t>
            </w:r>
            <w:r>
              <w:rPr>
                <w:rFonts w:hint="eastAsia" w:ascii="仿宋" w:hAnsi="仿宋" w:eastAsia="仿宋" w:cs="仿宋"/>
                <w:color w:val="auto"/>
                <w:kern w:val="0"/>
                <w:szCs w:val="21"/>
                <w:highlight w:val="none"/>
                <w:shd w:val="clear" w:color="auto" w:fill="FFFFFF" w:themeFill="background1"/>
              </w:rPr>
              <w:t>名称简称。</w:t>
            </w:r>
          </w:p>
        </w:tc>
      </w:tr>
      <w:tr w14:paraId="6D03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F4B8960">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73F0C2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0EB87095">
            <w:pPr>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35DC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C42BE20">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A981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0A55249A">
            <w:p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062DACB7">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42FEDDFB">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eastAsia="zh-CN"/>
              </w:rPr>
              <w:t>甘江涛、马丹阳</w:t>
            </w: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eastAsia="zh-CN"/>
              </w:rPr>
              <w:t>0991-4661782、18040795080</w:t>
            </w:r>
            <w:r>
              <w:rPr>
                <w:rFonts w:hint="eastAsia" w:ascii="仿宋" w:hAnsi="仿宋" w:eastAsia="仿宋" w:cs="仿宋"/>
                <w:color w:val="auto"/>
                <w:szCs w:val="21"/>
                <w:highlight w:val="none"/>
              </w:rPr>
              <w:t>。</w:t>
            </w:r>
          </w:p>
          <w:p w14:paraId="1591CFE2">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2AB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56EEF0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6377613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7EC9B891">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53CC53C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558D367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3A0362D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5936041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43A6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68252AE">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0A81FE5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1070DF66">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2026年06月11日 11:00</w:t>
            </w:r>
            <w:r>
              <w:rPr>
                <w:rFonts w:hint="eastAsia" w:ascii="仿宋" w:hAnsi="仿宋" w:eastAsia="仿宋" w:cs="仿宋"/>
                <w:color w:val="auto"/>
                <w:kern w:val="0"/>
                <w:szCs w:val="21"/>
                <w:highlight w:val="none"/>
                <w:u w:val="single"/>
              </w:rPr>
              <w:t>（北京时间）</w:t>
            </w:r>
          </w:p>
          <w:p w14:paraId="7EEF26A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4844D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2D3FF3C">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1E606E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3683B556">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2026年06月11日 11:00</w:t>
            </w:r>
            <w:r>
              <w:rPr>
                <w:rFonts w:hint="eastAsia" w:ascii="仿宋" w:hAnsi="仿宋" w:eastAsia="仿宋" w:cs="仿宋"/>
                <w:color w:val="auto"/>
                <w:kern w:val="0"/>
                <w:szCs w:val="21"/>
                <w:highlight w:val="none"/>
                <w:u w:val="single"/>
              </w:rPr>
              <w:t>（北京时间）</w:t>
            </w:r>
          </w:p>
          <w:p w14:paraId="641BB66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01646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57072D2">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03F73DD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6EF73282">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0F73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44D481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7682077B">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428FE74">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4F26A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9DB2930">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3C83A5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551F04A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无</w:t>
            </w:r>
            <w:r>
              <w:rPr>
                <w:rFonts w:hint="eastAsia" w:ascii="仿宋" w:hAnsi="仿宋" w:eastAsia="仿宋" w:cs="仿宋"/>
                <w:color w:val="auto"/>
                <w:kern w:val="0"/>
                <w:szCs w:val="21"/>
                <w:highlight w:val="none"/>
                <w:shd w:val="clear" w:color="auto" w:fill="FFFFFF" w:themeFill="background1"/>
              </w:rPr>
              <w:t>。</w:t>
            </w:r>
          </w:p>
          <w:p w14:paraId="0770D77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2682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6219F75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5897190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6984E1A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8462AD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3211738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5139FEF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EDC431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6D33A76C">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36CF560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7、根据“关于印发中小企业划型标准规定的通知(工信部联企业〔2011〕300号)”等有关规定，本项目标的所属行业为工业。</w:t>
            </w:r>
          </w:p>
        </w:tc>
      </w:tr>
      <w:tr w14:paraId="4950A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153AEBF">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30CB43C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4FB274F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21192F6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p>
        </w:tc>
      </w:tr>
      <w:tr w14:paraId="72A1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212B83E">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54237D5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5CD6B6C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p w14:paraId="3D34B01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w:t>
            </w:r>
          </w:p>
        </w:tc>
      </w:tr>
      <w:tr w14:paraId="167D7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107DAAB7">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20</w:t>
            </w:r>
          </w:p>
        </w:tc>
        <w:tc>
          <w:tcPr>
            <w:tcW w:w="1410" w:type="dxa"/>
            <w:shd w:val="clear" w:color="auto" w:fill="auto"/>
            <w:vAlign w:val="center"/>
          </w:tcPr>
          <w:p w14:paraId="5EC7DF9B">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样品</w:t>
            </w:r>
          </w:p>
        </w:tc>
        <w:tc>
          <w:tcPr>
            <w:tcW w:w="7073" w:type="dxa"/>
            <w:shd w:val="clear" w:color="auto" w:fill="auto"/>
            <w:vAlign w:val="center"/>
          </w:tcPr>
          <w:p w14:paraId="7174D430">
            <w:pPr>
              <w:keepNext/>
              <w:widowControl/>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☑不</w:t>
            </w:r>
            <w:r>
              <w:rPr>
                <w:rFonts w:hint="eastAsia" w:ascii="仿宋" w:hAnsi="仿宋" w:eastAsia="仿宋" w:cs="仿宋"/>
                <w:color w:val="auto"/>
                <w:kern w:val="0"/>
                <w:szCs w:val="21"/>
                <w:highlight w:val="none"/>
                <w:lang w:val="en-US" w:eastAsia="zh-CN"/>
              </w:rPr>
              <w:t>要求</w:t>
            </w:r>
          </w:p>
          <w:p w14:paraId="202A1B67">
            <w:pPr>
              <w:keepNext/>
              <w:widowControl/>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要求</w:t>
            </w:r>
          </w:p>
        </w:tc>
      </w:tr>
      <w:tr w14:paraId="2A8C5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6905E58F">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1</w:t>
            </w:r>
          </w:p>
        </w:tc>
        <w:tc>
          <w:tcPr>
            <w:tcW w:w="1410" w:type="dxa"/>
            <w:shd w:val="clear" w:color="auto" w:fill="auto"/>
            <w:vAlign w:val="center"/>
          </w:tcPr>
          <w:p w14:paraId="7A9306FF">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本国产品</w:t>
            </w:r>
            <w:r>
              <w:rPr>
                <w:rFonts w:hint="eastAsia" w:ascii="仿宋" w:hAnsi="仿宋" w:eastAsia="仿宋" w:cs="仿宋"/>
                <w:color w:val="auto"/>
                <w:kern w:val="0"/>
                <w:szCs w:val="21"/>
                <w:highlight w:val="none"/>
              </w:rPr>
              <w:t>政策说明</w:t>
            </w:r>
          </w:p>
        </w:tc>
        <w:tc>
          <w:tcPr>
            <w:tcW w:w="7073" w:type="dxa"/>
            <w:shd w:val="clear" w:color="auto" w:fill="auto"/>
            <w:vAlign w:val="center"/>
          </w:tcPr>
          <w:p w14:paraId="65EDD9F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根据《国务院办公厅关于在政府采购中实施本国产品标准及相关政策的通知》（国办发〔2025〕34号）的相关规定，投标产品符合“本国产品标准”的，按照以下政策执行价格评审优惠：</w:t>
            </w:r>
          </w:p>
          <w:p w14:paraId="247A2E84">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27ECA841">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18601CF">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tc>
      </w:tr>
      <w:tr w14:paraId="4D74C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4AA77623">
            <w:p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2</w:t>
            </w:r>
          </w:p>
        </w:tc>
        <w:tc>
          <w:tcPr>
            <w:tcW w:w="1410" w:type="dxa"/>
            <w:shd w:val="clear" w:color="auto" w:fill="auto"/>
            <w:vAlign w:val="center"/>
          </w:tcPr>
          <w:p w14:paraId="15EAF38A">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说明</w:t>
            </w:r>
          </w:p>
        </w:tc>
        <w:tc>
          <w:tcPr>
            <w:tcW w:w="7073" w:type="dxa"/>
            <w:shd w:val="clear" w:color="auto" w:fill="auto"/>
            <w:vAlign w:val="center"/>
          </w:tcPr>
          <w:p w14:paraId="5747DE21">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1、招标文件中所述政策法规、标准规范等文件，如有新文件则按新文件执行，如已废止则仅为参考。</w:t>
            </w:r>
          </w:p>
          <w:p w14:paraId="0BEA152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2、投标人须根据招标文件要求在投标文件中提供评审所需的相应证明材料扫描件。</w:t>
            </w:r>
          </w:p>
          <w:p w14:paraId="5390D89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3、建议投标人对本招标文件技术要求进行点对点应答，根据本招标文件的要求,结合所投产品的实际参数值，进行逐条逐项答复、说明和解释。</w:t>
            </w:r>
          </w:p>
          <w:p w14:paraId="64DFFEB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4、最低报价不能作为中标的保证。</w:t>
            </w:r>
          </w:p>
          <w:p w14:paraId="16B6C546">
            <w:pPr>
              <w:keepNext/>
              <w:widowControl/>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本表内容如与后文内容不一致处，以本表为准。</w:t>
            </w:r>
          </w:p>
        </w:tc>
      </w:tr>
    </w:tbl>
    <w:p w14:paraId="40BCAE9F">
      <w:pPr>
        <w:rPr>
          <w:rFonts w:hint="eastAsia" w:ascii="仿宋" w:hAnsi="仿宋" w:eastAsia="仿宋" w:cs="仿宋"/>
          <w:color w:val="auto"/>
          <w:kern w:val="0"/>
          <w:sz w:val="24"/>
          <w:szCs w:val="24"/>
          <w:highlight w:val="none"/>
        </w:rPr>
      </w:pPr>
    </w:p>
    <w:p w14:paraId="7FE91291">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3764"/>
      <w:bookmarkStart w:id="6" w:name="_Toc19734"/>
      <w:r>
        <w:rPr>
          <w:rFonts w:hint="eastAsia" w:ascii="仿宋" w:hAnsi="仿宋" w:eastAsia="仿宋" w:cs="仿宋"/>
          <w:b/>
          <w:color w:val="auto"/>
          <w:sz w:val="24"/>
          <w:szCs w:val="24"/>
          <w:highlight w:val="none"/>
        </w:rPr>
        <w:t>第一章 投标人须知</w:t>
      </w:r>
      <w:bookmarkEnd w:id="5"/>
      <w:bookmarkEnd w:id="6"/>
      <w:bookmarkStart w:id="7" w:name="_BookMark_2"/>
      <w:bookmarkEnd w:id="7"/>
    </w:p>
    <w:p w14:paraId="1F603C8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27838"/>
      <w:bookmarkStart w:id="9" w:name="_Toc25054"/>
      <w:bookmarkStart w:id="10" w:name="_Toc130252597"/>
      <w:bookmarkStart w:id="11" w:name="_Toc31299"/>
      <w:r>
        <w:rPr>
          <w:rFonts w:hint="eastAsia" w:ascii="仿宋" w:hAnsi="仿宋" w:eastAsia="仿宋" w:cs="仿宋"/>
          <w:b/>
          <w:color w:val="auto"/>
          <w:sz w:val="24"/>
          <w:szCs w:val="24"/>
          <w:highlight w:val="none"/>
        </w:rPr>
        <w:t>一、总则</w:t>
      </w:r>
      <w:bookmarkEnd w:id="8"/>
      <w:bookmarkEnd w:id="9"/>
      <w:bookmarkEnd w:id="10"/>
      <w:bookmarkEnd w:id="11"/>
    </w:p>
    <w:p w14:paraId="253867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622A0A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0D2E78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项目编号：见投标人须知前附表。</w:t>
      </w:r>
    </w:p>
    <w:p w14:paraId="6A60B8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49CE8B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E1D2C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03A4AC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30DE41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3B9057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197ED1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是否单一产品：见投标人须知前附表。</w:t>
      </w:r>
    </w:p>
    <w:p w14:paraId="7F1409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合同履约期限：见投标人须知前附表。</w:t>
      </w:r>
    </w:p>
    <w:p w14:paraId="32D443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供货地点：见投标人须知前附表。</w:t>
      </w:r>
    </w:p>
    <w:p w14:paraId="2158F7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有效期</w:t>
      </w:r>
      <w:r>
        <w:rPr>
          <w:rFonts w:hint="eastAsia" w:ascii="仿宋" w:hAnsi="仿宋" w:eastAsia="仿宋" w:cs="仿宋"/>
          <w:color w:val="auto"/>
          <w:kern w:val="0"/>
          <w:sz w:val="24"/>
          <w:szCs w:val="24"/>
          <w:highlight w:val="none"/>
        </w:rPr>
        <w:t>：见投标人须知前附表。</w:t>
      </w:r>
    </w:p>
    <w:p w14:paraId="255DB3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57A7C9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4A302F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05F52D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B0C95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33698A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57B1DC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64B193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030352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3BBED9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E018C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0CA012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431C28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74AC7A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784471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6A9F2EE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4EDF88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532708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3E8B85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58BCA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59A893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515D1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172669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1D93AC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6AF291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3AD2E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5C051E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56E4F2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3BEAC9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08D7E1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1.20样品：见投标人须知前附表。</w:t>
      </w:r>
    </w:p>
    <w:p w14:paraId="14A3BB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1.21</w:t>
      </w:r>
      <w:r>
        <w:rPr>
          <w:rFonts w:hint="eastAsia" w:ascii="仿宋" w:hAnsi="仿宋" w:eastAsia="仿宋" w:cs="仿宋"/>
          <w:color w:val="auto"/>
          <w:kern w:val="0"/>
          <w:sz w:val="24"/>
          <w:szCs w:val="24"/>
          <w:highlight w:val="none"/>
          <w:lang w:eastAsia="zh-CN"/>
        </w:rPr>
        <w:t>本国产品</w:t>
      </w:r>
      <w:r>
        <w:rPr>
          <w:rFonts w:hint="eastAsia" w:ascii="仿宋" w:hAnsi="仿宋" w:eastAsia="仿宋" w:cs="仿宋"/>
          <w:color w:val="auto"/>
          <w:kern w:val="0"/>
          <w:sz w:val="24"/>
          <w:szCs w:val="24"/>
          <w:highlight w:val="none"/>
        </w:rPr>
        <w:t>政策说明：见投标人须知前附表。</w:t>
      </w:r>
    </w:p>
    <w:p w14:paraId="691D90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保密</w:t>
      </w:r>
    </w:p>
    <w:p w14:paraId="51388B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24D749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语言文字</w:t>
      </w:r>
    </w:p>
    <w:p w14:paraId="443D97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B4CDA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计量单位</w:t>
      </w:r>
    </w:p>
    <w:p w14:paraId="192912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5193B0C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2" w:name="_Toc21470"/>
      <w:bookmarkStart w:id="13" w:name="_Toc13656"/>
      <w:bookmarkStart w:id="14" w:name="_Toc9197"/>
      <w:bookmarkStart w:id="15" w:name="_Toc535592196"/>
      <w:r>
        <w:rPr>
          <w:rFonts w:hint="eastAsia" w:ascii="仿宋" w:hAnsi="仿宋" w:eastAsia="仿宋" w:cs="仿宋"/>
          <w:b/>
          <w:color w:val="auto"/>
          <w:sz w:val="24"/>
          <w:szCs w:val="24"/>
          <w:highlight w:val="none"/>
        </w:rPr>
        <w:t>二、招标文件</w:t>
      </w:r>
      <w:bookmarkEnd w:id="12"/>
      <w:bookmarkEnd w:id="13"/>
      <w:bookmarkEnd w:id="14"/>
      <w:bookmarkEnd w:id="15"/>
    </w:p>
    <w:p w14:paraId="754C81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46F93F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68250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421CC7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3931116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6D9476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31CD7C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4753D6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118BCC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27892F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DDD79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292892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1ACB96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5C4EDB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6C01C8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18976D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36534B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7AEF75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461529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70D78F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F2EB4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916E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0796B7A">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6" w:name="_BookMark_6"/>
      <w:bookmarkEnd w:id="16"/>
      <w:bookmarkStart w:id="17" w:name="_Toc5120"/>
      <w:bookmarkStart w:id="18" w:name="_Toc535592197"/>
      <w:bookmarkStart w:id="19" w:name="_Toc5138"/>
      <w:bookmarkStart w:id="20" w:name="_Toc11463"/>
      <w:r>
        <w:rPr>
          <w:rFonts w:hint="eastAsia" w:ascii="仿宋" w:hAnsi="仿宋" w:eastAsia="仿宋" w:cs="仿宋"/>
          <w:b/>
          <w:color w:val="auto"/>
          <w:sz w:val="24"/>
          <w:szCs w:val="24"/>
          <w:highlight w:val="none"/>
        </w:rPr>
        <w:t>三、投标文件</w:t>
      </w:r>
      <w:bookmarkEnd w:id="17"/>
      <w:bookmarkEnd w:id="18"/>
      <w:bookmarkEnd w:id="19"/>
      <w:bookmarkEnd w:id="20"/>
    </w:p>
    <w:p w14:paraId="12A324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63AA399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72B577D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232E492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3C9EE47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4C2FF89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500AA2B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08CE94F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1D48C2D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65F0B19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442FFDE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6AE0EE2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7AAABC27">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42472E5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）、其它需要提交的资料</w:t>
      </w:r>
    </w:p>
    <w:p w14:paraId="1A4D8E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43E5205F">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6AF108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501A87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1F79C3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491136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643162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574C25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5B0BDD4B">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0FEB0124">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6C4F17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62FAE2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2931C5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52C7C0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4E0844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41D5D1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03B219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144E76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63902E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13386F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1BBE57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2167A3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6A254F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111180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68DC17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21" w:name="_BookMark_7"/>
      <w:bookmarkEnd w:id="21"/>
      <w:bookmarkStart w:id="22"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736BF04A">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79DBE79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Toc834"/>
      <w:bookmarkStart w:id="24" w:name="_Toc18120"/>
      <w:bookmarkStart w:id="25" w:name="_Toc15092"/>
      <w:r>
        <w:rPr>
          <w:rFonts w:hint="eastAsia" w:ascii="仿宋" w:hAnsi="仿宋" w:eastAsia="仿宋" w:cs="仿宋"/>
          <w:b/>
          <w:color w:val="auto"/>
          <w:sz w:val="24"/>
          <w:szCs w:val="24"/>
          <w:highlight w:val="none"/>
        </w:rPr>
        <w:t>四、投标</w:t>
      </w:r>
      <w:bookmarkEnd w:id="22"/>
      <w:bookmarkEnd w:id="23"/>
      <w:bookmarkEnd w:id="24"/>
      <w:bookmarkEnd w:id="25"/>
    </w:p>
    <w:p w14:paraId="36C4EFF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6" w:name="_BookMark_8"/>
      <w:bookmarkEnd w:id="26"/>
      <w:bookmarkStart w:id="27"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40C1FD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7215D62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3BCA9235">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3BC5832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6708DFAC">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3AC7E0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094E2C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26CD0D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445D11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7427A10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257E393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39E442A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76912D9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682B20EC">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1A96422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Toc8957"/>
      <w:bookmarkStart w:id="29" w:name="_Toc14955"/>
      <w:bookmarkStart w:id="30" w:name="_Toc29411"/>
      <w:r>
        <w:rPr>
          <w:rFonts w:hint="eastAsia" w:ascii="仿宋" w:hAnsi="仿宋" w:eastAsia="仿宋" w:cs="仿宋"/>
          <w:b/>
          <w:color w:val="auto"/>
          <w:sz w:val="24"/>
          <w:szCs w:val="24"/>
          <w:highlight w:val="none"/>
        </w:rPr>
        <w:t>五、开标</w:t>
      </w:r>
      <w:bookmarkEnd w:id="27"/>
      <w:bookmarkEnd w:id="28"/>
      <w:bookmarkEnd w:id="29"/>
      <w:bookmarkEnd w:id="30"/>
    </w:p>
    <w:p w14:paraId="65A9A1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21E21E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4B6A5D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7C6EB8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4B384A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159843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4BA4D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770A49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D7B1A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5352539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9"/>
      <w:bookmarkEnd w:id="31"/>
      <w:bookmarkStart w:id="32" w:name="_Toc535592200"/>
      <w:bookmarkStart w:id="33" w:name="_Toc26554"/>
      <w:bookmarkStart w:id="34" w:name="_Toc14199"/>
      <w:bookmarkStart w:id="35" w:name="_Toc1874"/>
      <w:r>
        <w:rPr>
          <w:rFonts w:hint="eastAsia" w:ascii="仿宋" w:hAnsi="仿宋" w:eastAsia="仿宋" w:cs="仿宋"/>
          <w:b/>
          <w:color w:val="auto"/>
          <w:sz w:val="24"/>
          <w:szCs w:val="24"/>
          <w:highlight w:val="none"/>
        </w:rPr>
        <w:t>六、评标</w:t>
      </w:r>
      <w:bookmarkEnd w:id="32"/>
      <w:bookmarkEnd w:id="33"/>
      <w:bookmarkEnd w:id="34"/>
      <w:bookmarkEnd w:id="35"/>
    </w:p>
    <w:p w14:paraId="4FD7D0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0B26D9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322D39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441303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19C43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30B2A7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1AE705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4A5CF9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5DC3E2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3EC659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43F3596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6" w:name="_BookMark_10"/>
      <w:bookmarkEnd w:id="36"/>
      <w:bookmarkStart w:id="37" w:name="_Toc10869"/>
      <w:bookmarkStart w:id="38" w:name="_Toc535592201"/>
      <w:bookmarkStart w:id="39" w:name="_Toc8098"/>
      <w:bookmarkStart w:id="40" w:name="_Toc3956"/>
      <w:r>
        <w:rPr>
          <w:rFonts w:hint="eastAsia" w:ascii="仿宋" w:hAnsi="仿宋" w:eastAsia="仿宋" w:cs="仿宋"/>
          <w:b/>
          <w:color w:val="auto"/>
          <w:sz w:val="24"/>
          <w:szCs w:val="24"/>
          <w:highlight w:val="none"/>
        </w:rPr>
        <w:t>七、定标及合同授予</w:t>
      </w:r>
      <w:bookmarkEnd w:id="37"/>
      <w:bookmarkEnd w:id="38"/>
      <w:bookmarkEnd w:id="39"/>
      <w:bookmarkEnd w:id="40"/>
    </w:p>
    <w:p w14:paraId="2C2574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54DB0E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7DE9A8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141FA1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79DE68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032472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6D9EE0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49AD0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07900B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723F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16D307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1E21A9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31ECE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4B001FE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BookMark_11"/>
      <w:bookmarkEnd w:id="41"/>
      <w:bookmarkStart w:id="42" w:name="_Toc12192"/>
      <w:bookmarkStart w:id="43" w:name="_Toc535592202"/>
      <w:bookmarkStart w:id="44" w:name="_Toc14256"/>
      <w:bookmarkStart w:id="45" w:name="_Toc24040"/>
      <w:r>
        <w:rPr>
          <w:rFonts w:hint="eastAsia" w:ascii="仿宋" w:hAnsi="仿宋" w:eastAsia="仿宋" w:cs="仿宋"/>
          <w:b/>
          <w:color w:val="auto"/>
          <w:sz w:val="24"/>
          <w:szCs w:val="24"/>
          <w:highlight w:val="none"/>
        </w:rPr>
        <w:t>八、纪律和监督</w:t>
      </w:r>
      <w:bookmarkEnd w:id="42"/>
      <w:bookmarkEnd w:id="43"/>
      <w:bookmarkEnd w:id="44"/>
      <w:bookmarkEnd w:id="45"/>
    </w:p>
    <w:p w14:paraId="5334F6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5D11CC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6D5256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6AD4CA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0B04C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44C494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69D55E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21580C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2CF93B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0805E11D">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3324449A">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6" w:name="_Toc2631"/>
      <w:bookmarkStart w:id="47" w:name="_Toc13050"/>
      <w:r>
        <w:rPr>
          <w:rFonts w:hint="eastAsia" w:ascii="仿宋" w:hAnsi="仿宋" w:eastAsia="仿宋" w:cs="仿宋"/>
          <w:b/>
          <w:color w:val="auto"/>
          <w:sz w:val="24"/>
          <w:szCs w:val="24"/>
          <w:highlight w:val="none"/>
        </w:rPr>
        <w:t>第二章 评标办法</w:t>
      </w:r>
      <w:bookmarkEnd w:id="46"/>
      <w:bookmarkEnd w:id="47"/>
    </w:p>
    <w:p w14:paraId="3DCF3210">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48" w:name="_BookMark_1"/>
      <w:bookmarkEnd w:id="48"/>
      <w:bookmarkStart w:id="49" w:name="_Toc16286"/>
      <w:bookmarkStart w:id="50" w:name="_Toc18705"/>
      <w:bookmarkStart w:id="51" w:name="_Toc58342531"/>
      <w:bookmarkStart w:id="52" w:name="_Toc501719166"/>
      <w:bookmarkStart w:id="356" w:name="_GoBack"/>
      <w:bookmarkEnd w:id="356"/>
      <w:r>
        <w:rPr>
          <w:rFonts w:hint="eastAsia" w:ascii="仿宋" w:hAnsi="仿宋" w:eastAsia="仿宋" w:cs="仿宋"/>
          <w:b/>
          <w:color w:val="auto"/>
          <w:sz w:val="24"/>
          <w:szCs w:val="24"/>
          <w:highlight w:val="none"/>
        </w:rPr>
        <w:t>评审办法前附表</w:t>
      </w:r>
      <w:bookmarkEnd w:id="49"/>
      <w:bookmarkEnd w:id="50"/>
      <w:bookmarkEnd w:id="51"/>
    </w:p>
    <w:tbl>
      <w:tblPr>
        <w:tblStyle w:val="3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6D73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163B67C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2AAACAE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7A449CF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867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7737CB1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1FE5BC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51F8A7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7F49D5F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6414AB6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2C29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5EBC5FE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7C0E612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39F5C43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2020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28FC94B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29000CC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A3E842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00C3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1F5F199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vAlign w:val="top"/>
          </w:tcPr>
          <w:p w14:paraId="4242E0DF">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00F3AC29">
            <w:pPr>
              <w:rPr>
                <w:rFonts w:hint="eastAsia"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52A6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shd w:val="clear" w:color="auto" w:fill="auto"/>
            <w:tcMar>
              <w:top w:w="0" w:type="dxa"/>
              <w:left w:w="28" w:type="dxa"/>
              <w:bottom w:w="0" w:type="dxa"/>
              <w:right w:w="28" w:type="dxa"/>
            </w:tcMar>
            <w:vAlign w:val="center"/>
          </w:tcPr>
          <w:p w14:paraId="37DE19DF">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5</w:t>
            </w:r>
          </w:p>
        </w:tc>
        <w:tc>
          <w:tcPr>
            <w:tcW w:w="2783" w:type="dxa"/>
            <w:vMerge w:val="restart"/>
            <w:shd w:val="clear" w:color="auto" w:fill="auto"/>
            <w:tcMar>
              <w:top w:w="0" w:type="dxa"/>
              <w:left w:w="28" w:type="dxa"/>
              <w:bottom w:w="0" w:type="dxa"/>
              <w:right w:w="28" w:type="dxa"/>
            </w:tcMar>
            <w:vAlign w:val="center"/>
          </w:tcPr>
          <w:p w14:paraId="6BC2B7BA">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3608E21F">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4A55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continue"/>
            <w:tcMar>
              <w:top w:w="0" w:type="dxa"/>
              <w:left w:w="28" w:type="dxa"/>
              <w:bottom w:w="0" w:type="dxa"/>
              <w:right w:w="28" w:type="dxa"/>
            </w:tcMar>
            <w:vAlign w:val="center"/>
          </w:tcPr>
          <w:p w14:paraId="17274921">
            <w:pPr>
              <w:spacing w:line="360" w:lineRule="auto"/>
              <w:jc w:val="center"/>
              <w:rPr>
                <w:rFonts w:hint="eastAsia"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76C229A7">
            <w:pPr>
              <w:spacing w:line="360" w:lineRule="auto"/>
              <w:jc w:val="center"/>
              <w:rPr>
                <w:rFonts w:hint="eastAsia"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535A424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080BC81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4E4A6CA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投标报价是指经评审的且不超过最高限价的投标价格</w:t>
            </w:r>
          </w:p>
          <w:p w14:paraId="498A429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67901E54">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657B0FE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6D2F6BC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5DDE64D4">
            <w:pPr>
              <w:spacing w:line="360" w:lineRule="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5.政府采购活动中既有本国产品又有非本国产品参与竞争的，依法对本国产品给予价格评审优惠，对本国产品的报价给予20%的价格扣除，用扣除后的价格参与评审。</w:t>
            </w:r>
          </w:p>
        </w:tc>
      </w:tr>
    </w:tbl>
    <w:p w14:paraId="181896C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bookmarkEnd w:id="52"/>
    <w:p w14:paraId="409FA751">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bookmarkStart w:id="53" w:name="_Toc501719167"/>
      <w:r>
        <w:rPr>
          <w:rFonts w:hint="eastAsia" w:ascii="仿宋" w:hAnsi="仿宋" w:eastAsia="仿宋" w:cs="仿宋"/>
          <w:b/>
          <w:color w:val="auto"/>
          <w:kern w:val="0"/>
          <w:sz w:val="24"/>
          <w:szCs w:val="24"/>
          <w:highlight w:val="none"/>
        </w:rPr>
        <w:t>《资格审查标准》</w:t>
      </w:r>
    </w:p>
    <w:tbl>
      <w:tblPr>
        <w:tblStyle w:val="39"/>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3587"/>
        <w:gridCol w:w="4787"/>
      </w:tblGrid>
      <w:tr w14:paraId="56F5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7561D50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3587" w:type="dxa"/>
            <w:vAlign w:val="center"/>
          </w:tcPr>
          <w:p w14:paraId="33B5544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4787" w:type="dxa"/>
            <w:vAlign w:val="center"/>
          </w:tcPr>
          <w:p w14:paraId="5A12123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1D8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00DA735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3587" w:type="dxa"/>
            <w:shd w:val="clear" w:color="auto" w:fill="auto"/>
            <w:vAlign w:val="center"/>
          </w:tcPr>
          <w:p w14:paraId="10C6BF5E">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4787" w:type="dxa"/>
            <w:shd w:val="clear" w:color="auto" w:fill="auto"/>
            <w:vAlign w:val="center"/>
          </w:tcPr>
          <w:p w14:paraId="278B0734">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00C0D39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4AA797EC">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775ED5B8">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3471F654">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6464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16AAF9F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3587" w:type="dxa"/>
            <w:shd w:val="clear" w:color="auto" w:fill="auto"/>
            <w:vAlign w:val="center"/>
          </w:tcPr>
          <w:p w14:paraId="0253085C">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4787" w:type="dxa"/>
            <w:shd w:val="clear" w:color="auto" w:fill="auto"/>
            <w:vAlign w:val="center"/>
          </w:tcPr>
          <w:p w14:paraId="4E04CC1C">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2045571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kern w:val="0"/>
                <w:szCs w:val="24"/>
                <w:highlight w:val="none"/>
              </w:rPr>
              <w:t>）。</w:t>
            </w:r>
          </w:p>
          <w:p w14:paraId="4E5B4A5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53CE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273EAEE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3587" w:type="dxa"/>
            <w:shd w:val="clear" w:color="auto" w:fill="auto"/>
            <w:vAlign w:val="center"/>
          </w:tcPr>
          <w:p w14:paraId="320FD5E9">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4787" w:type="dxa"/>
            <w:shd w:val="clear" w:color="auto" w:fill="auto"/>
            <w:vAlign w:val="center"/>
          </w:tcPr>
          <w:p w14:paraId="222FD12B">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3FF2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619AE2D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3587" w:type="dxa"/>
            <w:shd w:val="clear" w:color="auto" w:fill="auto"/>
            <w:vAlign w:val="center"/>
          </w:tcPr>
          <w:p w14:paraId="6F9AF78C">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4787" w:type="dxa"/>
            <w:shd w:val="clear" w:color="auto" w:fill="auto"/>
            <w:vAlign w:val="center"/>
          </w:tcPr>
          <w:p w14:paraId="27AC2258">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125024B8">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7356BB80">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0CDA0983">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1654098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5D21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0026B0D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3587" w:type="dxa"/>
            <w:shd w:val="clear" w:color="auto" w:fill="auto"/>
            <w:vAlign w:val="center"/>
          </w:tcPr>
          <w:p w14:paraId="102FB7D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4787" w:type="dxa"/>
            <w:shd w:val="clear" w:color="auto" w:fill="auto"/>
            <w:vAlign w:val="center"/>
          </w:tcPr>
          <w:p w14:paraId="271C32F4">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72AE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7F814BEC">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3587" w:type="dxa"/>
            <w:shd w:val="clear" w:color="auto" w:fill="auto"/>
            <w:vAlign w:val="center"/>
          </w:tcPr>
          <w:p w14:paraId="0E6FE2B3">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本项目专门面向中小企业采购，投标人所投货物制造商须均为中小企业。</w:t>
            </w:r>
          </w:p>
        </w:tc>
        <w:tc>
          <w:tcPr>
            <w:tcW w:w="4787" w:type="dxa"/>
            <w:shd w:val="clear" w:color="auto" w:fill="auto"/>
            <w:vAlign w:val="center"/>
          </w:tcPr>
          <w:p w14:paraId="4E2A1351">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按招标文件要求提供声明函。</w:t>
            </w:r>
          </w:p>
        </w:tc>
      </w:tr>
      <w:tr w14:paraId="71B4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702" w:type="dxa"/>
            <w:vAlign w:val="center"/>
          </w:tcPr>
          <w:p w14:paraId="088BC5C8">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7</w:t>
            </w:r>
          </w:p>
        </w:tc>
        <w:tc>
          <w:tcPr>
            <w:tcW w:w="3587" w:type="dxa"/>
            <w:shd w:val="clear" w:color="auto" w:fill="auto"/>
            <w:vAlign w:val="center"/>
          </w:tcPr>
          <w:p w14:paraId="1538D05D">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4787" w:type="dxa"/>
            <w:shd w:val="clear" w:color="auto" w:fill="auto"/>
            <w:vAlign w:val="center"/>
          </w:tcPr>
          <w:p w14:paraId="2F2BFFC0">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35CE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076" w:type="dxa"/>
            <w:gridSpan w:val="3"/>
            <w:vAlign w:val="center"/>
          </w:tcPr>
          <w:p w14:paraId="0DC0D622">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307A1DE0">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p>
    <w:p w14:paraId="2893C0DE">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3"/>
    </w:p>
    <w:tbl>
      <w:tblPr>
        <w:tblStyle w:val="39"/>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929"/>
        <w:gridCol w:w="3446"/>
      </w:tblGrid>
      <w:tr w14:paraId="0A35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D976E9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929" w:type="dxa"/>
            <w:vAlign w:val="center"/>
          </w:tcPr>
          <w:p w14:paraId="16D1E9C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46" w:type="dxa"/>
            <w:vAlign w:val="center"/>
          </w:tcPr>
          <w:p w14:paraId="6BB4BF28">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5C2D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F8F17D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929" w:type="dxa"/>
            <w:vAlign w:val="center"/>
          </w:tcPr>
          <w:p w14:paraId="28969CAF">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w:t>
            </w:r>
            <w:r>
              <w:rPr>
                <w:rFonts w:hint="eastAsia" w:ascii="仿宋" w:hAnsi="仿宋" w:eastAsia="仿宋" w:cs="仿宋"/>
                <w:color w:val="auto"/>
                <w:kern w:val="0"/>
                <w:szCs w:val="24"/>
                <w:highlight w:val="none"/>
                <w:lang w:val="en-US" w:eastAsia="zh-CN"/>
              </w:rPr>
              <w:t>或签字</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t>
            </w:r>
          </w:p>
        </w:tc>
        <w:tc>
          <w:tcPr>
            <w:tcW w:w="3446" w:type="dxa"/>
            <w:vAlign w:val="center"/>
          </w:tcPr>
          <w:p w14:paraId="415BA35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6F9A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3016521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929" w:type="dxa"/>
            <w:vAlign w:val="center"/>
          </w:tcPr>
          <w:p w14:paraId="4C5BC9D8">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46" w:type="dxa"/>
            <w:vAlign w:val="center"/>
          </w:tcPr>
          <w:p w14:paraId="08B0D2CE">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7B1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52039FE1">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4929" w:type="dxa"/>
            <w:vAlign w:val="center"/>
          </w:tcPr>
          <w:p w14:paraId="2F8B08A2">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投标价格不得超过投标人须知前附表中的最高限价。</w:t>
            </w:r>
          </w:p>
        </w:tc>
        <w:tc>
          <w:tcPr>
            <w:tcW w:w="3446" w:type="dxa"/>
            <w:vAlign w:val="center"/>
          </w:tcPr>
          <w:p w14:paraId="6521FC5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4EA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55FAD01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4929" w:type="dxa"/>
            <w:vAlign w:val="center"/>
          </w:tcPr>
          <w:p w14:paraId="32681E88">
            <w:pPr>
              <w:widowControl/>
              <w:shd w:val="clear" w:color="auto" w:fill="FFFFFF"/>
              <w:snapToGrid w:val="0"/>
              <w:spacing w:line="360" w:lineRule="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售后服务承诺必须提供</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并盖投标人章</w:t>
            </w:r>
            <w:r>
              <w:rPr>
                <w:rFonts w:hint="eastAsia" w:ascii="仿宋" w:hAnsi="仿宋" w:eastAsia="仿宋" w:cs="仿宋"/>
                <w:color w:val="auto"/>
                <w:kern w:val="0"/>
                <w:szCs w:val="24"/>
                <w:highlight w:val="none"/>
              </w:rPr>
              <w:t>。</w:t>
            </w:r>
          </w:p>
        </w:tc>
        <w:tc>
          <w:tcPr>
            <w:tcW w:w="3446" w:type="dxa"/>
            <w:tcMar>
              <w:top w:w="0" w:type="dxa"/>
              <w:left w:w="28" w:type="dxa"/>
              <w:bottom w:w="0" w:type="dxa"/>
              <w:right w:w="28" w:type="dxa"/>
            </w:tcMar>
            <w:vAlign w:val="center"/>
          </w:tcPr>
          <w:p w14:paraId="1C7165B8">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782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436D758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4929" w:type="dxa"/>
            <w:vAlign w:val="center"/>
          </w:tcPr>
          <w:p w14:paraId="38948911">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w:t>
            </w:r>
            <w:r>
              <w:rPr>
                <w:rFonts w:hint="eastAsia" w:ascii="仿宋" w:hAnsi="仿宋" w:eastAsia="仿宋" w:cs="仿宋"/>
                <w:color w:val="auto"/>
                <w:kern w:val="0"/>
                <w:szCs w:val="24"/>
                <w:highlight w:val="none"/>
                <w:lang w:eastAsia="zh-CN"/>
              </w:rPr>
              <w:t>有效期</w:t>
            </w:r>
            <w:r>
              <w:rPr>
                <w:rFonts w:hint="eastAsia" w:ascii="仿宋" w:hAnsi="仿宋" w:eastAsia="仿宋" w:cs="仿宋"/>
                <w:color w:val="auto"/>
                <w:kern w:val="0"/>
                <w:szCs w:val="24"/>
                <w:highlight w:val="none"/>
              </w:rPr>
              <w:t>必须满足招标文件要求。</w:t>
            </w:r>
          </w:p>
        </w:tc>
        <w:tc>
          <w:tcPr>
            <w:tcW w:w="3446" w:type="dxa"/>
            <w:tcMar>
              <w:top w:w="0" w:type="dxa"/>
              <w:left w:w="28" w:type="dxa"/>
              <w:bottom w:w="0" w:type="dxa"/>
              <w:right w:w="28" w:type="dxa"/>
            </w:tcMar>
            <w:vAlign w:val="center"/>
          </w:tcPr>
          <w:p w14:paraId="6696E48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8CE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48E75A61">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p>
        </w:tc>
        <w:tc>
          <w:tcPr>
            <w:tcW w:w="4929" w:type="dxa"/>
            <w:shd w:val="clear" w:color="auto" w:fill="auto"/>
            <w:vAlign w:val="center"/>
          </w:tcPr>
          <w:p w14:paraId="351419D5">
            <w:pPr>
              <w:spacing w:line="360" w:lineRule="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3446" w:type="dxa"/>
            <w:shd w:val="clear" w:color="auto" w:fill="auto"/>
            <w:tcMar>
              <w:top w:w="0" w:type="dxa"/>
              <w:left w:w="28" w:type="dxa"/>
              <w:bottom w:w="0" w:type="dxa"/>
              <w:right w:w="28" w:type="dxa"/>
            </w:tcMar>
            <w:vAlign w:val="center"/>
          </w:tcPr>
          <w:p w14:paraId="73287986">
            <w:pPr>
              <w:widowControl/>
              <w:numPr>
                <w:ilvl w:val="0"/>
                <w:numId w:val="0"/>
              </w:numPr>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保证金缴纳证明材料：汇款凭证或支票或汇票或保函或保证金收据等的扫描件。</w:t>
            </w:r>
          </w:p>
          <w:p w14:paraId="4B037341">
            <w:pPr>
              <w:widowControl/>
              <w:numPr>
                <w:ilvl w:val="0"/>
                <w:numId w:val="0"/>
              </w:numPr>
              <w:shd w:val="clear" w:color="auto" w:fill="FFFFFF"/>
              <w:snapToGrid w:val="0"/>
              <w:spacing w:line="360" w:lineRule="auto"/>
              <w:ind w:left="0" w:leftChars="0" w:firstLine="0" w:firstLineChars="0"/>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注：采用电汇方式缴纳的，若投标人未提供上述证明材料，但采购代理机构已查实足额缴纳的，视为已按规定缴纳保证金。</w:t>
            </w:r>
          </w:p>
        </w:tc>
      </w:tr>
      <w:tr w14:paraId="360B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427809F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4929" w:type="dxa"/>
            <w:shd w:val="clear" w:color="auto" w:fill="auto"/>
            <w:vAlign w:val="center"/>
          </w:tcPr>
          <w:p w14:paraId="05959569">
            <w:pPr>
              <w:widowControl/>
              <w:shd w:val="clear" w:color="auto" w:fill="FFFFFF"/>
              <w:snapToGrid w:val="0"/>
              <w:spacing w:line="360" w:lineRule="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投标文件符合招标文件全部实质性要求。</w:t>
            </w:r>
          </w:p>
        </w:tc>
        <w:tc>
          <w:tcPr>
            <w:tcW w:w="3446" w:type="dxa"/>
            <w:shd w:val="clear" w:color="auto" w:fill="auto"/>
            <w:tcMar>
              <w:top w:w="0" w:type="dxa"/>
              <w:left w:w="28" w:type="dxa"/>
              <w:bottom w:w="0" w:type="dxa"/>
              <w:right w:w="28" w:type="dxa"/>
            </w:tcMar>
            <w:vAlign w:val="center"/>
          </w:tcPr>
          <w:p w14:paraId="7CE5CFA5">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007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97" w:type="dxa"/>
            <w:gridSpan w:val="3"/>
            <w:vAlign w:val="center"/>
          </w:tcPr>
          <w:p w14:paraId="66FA8CD6">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0CA64B24">
      <w:pPr>
        <w:rPr>
          <w:rFonts w:hint="eastAsia" w:ascii="仿宋" w:hAnsi="仿宋" w:eastAsia="仿宋" w:cs="仿宋"/>
          <w:b/>
          <w:color w:val="auto"/>
          <w:szCs w:val="24"/>
          <w:highlight w:val="none"/>
        </w:rPr>
      </w:pPr>
    </w:p>
    <w:p w14:paraId="162EBDB9">
      <w:pPr>
        <w:rPr>
          <w:rFonts w:hint="eastAsia" w:ascii="仿宋" w:hAnsi="仿宋" w:eastAsia="仿宋" w:cs="仿宋"/>
          <w:color w:val="auto"/>
          <w:highlight w:val="none"/>
        </w:rPr>
      </w:pPr>
    </w:p>
    <w:p w14:paraId="683E214D">
      <w:pPr>
        <w:pStyle w:val="13"/>
        <w:jc w:val="center"/>
        <w:rPr>
          <w:rFonts w:hint="eastAsia" w:ascii="仿宋" w:hAnsi="仿宋" w:eastAsia="仿宋" w:cs="仿宋"/>
          <w:b/>
          <w:color w:val="auto"/>
          <w:szCs w:val="24"/>
          <w:highlight w:val="none"/>
        </w:rPr>
      </w:pPr>
      <w:bookmarkStart w:id="54" w:name="_Toc12409"/>
      <w:bookmarkStart w:id="55" w:name="_Toc24504"/>
      <w:bookmarkStart w:id="56" w:name="_Toc115977387"/>
      <w:bookmarkStart w:id="57" w:name="_Toc485312286"/>
      <w:r>
        <w:rPr>
          <w:rFonts w:hint="eastAsia" w:ascii="仿宋" w:hAnsi="仿宋" w:eastAsia="仿宋" w:cs="仿宋"/>
          <w:b/>
          <w:color w:val="auto"/>
          <w:szCs w:val="24"/>
          <w:highlight w:val="none"/>
        </w:rPr>
        <w:t>《详细评审标准》</w:t>
      </w:r>
    </w:p>
    <w:tbl>
      <w:tblPr>
        <w:tblStyle w:val="39"/>
        <w:tblpPr w:leftFromText="180" w:rightFromText="180" w:vertAnchor="text" w:horzAnchor="page" w:tblpX="1591" w:tblpY="672"/>
        <w:tblOverlap w:val="never"/>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288"/>
        <w:gridCol w:w="954"/>
        <w:gridCol w:w="5907"/>
      </w:tblGrid>
      <w:tr w14:paraId="0994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780" w:type="dxa"/>
            <w:vAlign w:val="center"/>
          </w:tcPr>
          <w:p w14:paraId="06AEF9F8">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288" w:type="dxa"/>
            <w:vAlign w:val="center"/>
          </w:tcPr>
          <w:p w14:paraId="18BC12A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954" w:type="dxa"/>
            <w:vAlign w:val="center"/>
          </w:tcPr>
          <w:p w14:paraId="3AC414F2">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标准分</w:t>
            </w:r>
          </w:p>
        </w:tc>
        <w:tc>
          <w:tcPr>
            <w:tcW w:w="5907" w:type="dxa"/>
            <w:vAlign w:val="center"/>
          </w:tcPr>
          <w:p w14:paraId="2B0F8A22">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2A88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780" w:type="dxa"/>
            <w:vAlign w:val="center"/>
          </w:tcPr>
          <w:p w14:paraId="773BFF5B">
            <w:pPr>
              <w:widowControl/>
              <w:shd w:val="clear" w:color="auto" w:fill="FFFFFF"/>
              <w:snapToGrid w:val="0"/>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p w14:paraId="5BA965BA">
            <w:pPr>
              <w:pStyle w:val="2"/>
              <w:rPr>
                <w:rFonts w:hint="default"/>
                <w:color w:val="auto"/>
                <w:highlight w:val="none"/>
                <w:lang w:val="en-US" w:eastAsia="zh-CN"/>
              </w:rPr>
            </w:pPr>
          </w:p>
        </w:tc>
        <w:tc>
          <w:tcPr>
            <w:tcW w:w="1288" w:type="dxa"/>
            <w:shd w:val="clear" w:color="auto" w:fill="auto"/>
            <w:vAlign w:val="center"/>
          </w:tcPr>
          <w:p w14:paraId="56B6DC07">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highlight w:val="none"/>
              </w:rPr>
              <w:t>投标报价</w:t>
            </w:r>
          </w:p>
        </w:tc>
        <w:tc>
          <w:tcPr>
            <w:tcW w:w="954" w:type="dxa"/>
            <w:shd w:val="clear" w:color="auto" w:fill="auto"/>
            <w:vAlign w:val="center"/>
          </w:tcPr>
          <w:p w14:paraId="3223AB8C">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30</w:t>
            </w:r>
          </w:p>
        </w:tc>
        <w:tc>
          <w:tcPr>
            <w:tcW w:w="5907" w:type="dxa"/>
            <w:shd w:val="clear" w:color="auto" w:fill="auto"/>
            <w:vAlign w:val="center"/>
          </w:tcPr>
          <w:p w14:paraId="5DBC7FFA">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174BFB1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41295FDF">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投标报价是指经评审的且不超过最高限价的投标价格</w:t>
            </w:r>
            <w:r>
              <w:rPr>
                <w:rFonts w:hint="eastAsia" w:ascii="仿宋" w:hAnsi="仿宋" w:eastAsia="仿宋" w:cs="仿宋"/>
                <w:color w:val="auto"/>
                <w:highlight w:val="none"/>
                <w:lang w:eastAsia="zh-CN"/>
              </w:rPr>
              <w:t>（</w:t>
            </w:r>
            <w:r>
              <w:rPr>
                <w:rFonts w:hint="eastAsia" w:ascii="仿宋" w:hAnsi="仿宋" w:eastAsia="仿宋" w:cs="仿宋"/>
                <w:b w:val="0"/>
                <w:bCs w:val="0"/>
                <w:i w:val="0"/>
                <w:iCs w:val="0"/>
                <w:color w:val="auto"/>
                <w:kern w:val="0"/>
                <w:sz w:val="21"/>
                <w:szCs w:val="21"/>
                <w:highlight w:val="none"/>
                <w:u w:val="none"/>
                <w:lang w:val="en-US" w:eastAsia="zh-CN" w:bidi="ar"/>
              </w:rPr>
              <w:t>单价</w:t>
            </w:r>
            <w:r>
              <w:rPr>
                <w:rFonts w:hint="eastAsia" w:ascii="仿宋" w:hAnsi="仿宋" w:eastAsia="仿宋" w:cs="仿宋"/>
                <w:color w:val="auto"/>
                <w:highlight w:val="none"/>
                <w:lang w:eastAsia="zh-CN"/>
              </w:rPr>
              <w:t>）</w:t>
            </w:r>
          </w:p>
          <w:p w14:paraId="40A8C00F">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2B1AFF34">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4EC68ED5">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680960AE">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766CDE33">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highlight w:val="none"/>
                <w:lang w:val="en-US" w:eastAsia="zh-CN"/>
              </w:rPr>
              <w:t>5.政府采购活动中既有本国产品又有非本国产品参与竞争的，依法对本国产品给予价格评审优惠，对本国产品的报价给予20%的价格扣除，用扣除后的价格参与评审。</w:t>
            </w:r>
          </w:p>
        </w:tc>
      </w:tr>
      <w:tr w14:paraId="5C8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69BCF1A9">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1288" w:type="dxa"/>
            <w:tcMar>
              <w:top w:w="0" w:type="dxa"/>
              <w:left w:w="108" w:type="dxa"/>
              <w:bottom w:w="0" w:type="dxa"/>
              <w:right w:w="108" w:type="dxa"/>
            </w:tcMar>
            <w:vAlign w:val="center"/>
          </w:tcPr>
          <w:p w14:paraId="68B16213">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954" w:type="dxa"/>
            <w:tcMar>
              <w:top w:w="0" w:type="dxa"/>
              <w:left w:w="108" w:type="dxa"/>
              <w:bottom w:w="0" w:type="dxa"/>
              <w:right w:w="108" w:type="dxa"/>
            </w:tcMar>
            <w:vAlign w:val="center"/>
          </w:tcPr>
          <w:p w14:paraId="4CC9CF03">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6</w:t>
            </w:r>
          </w:p>
        </w:tc>
        <w:tc>
          <w:tcPr>
            <w:tcW w:w="5907" w:type="dxa"/>
            <w:tcMar>
              <w:top w:w="0" w:type="dxa"/>
              <w:left w:w="108" w:type="dxa"/>
              <w:bottom w:w="0" w:type="dxa"/>
              <w:right w:w="108" w:type="dxa"/>
            </w:tcMar>
            <w:vAlign w:val="center"/>
          </w:tcPr>
          <w:p w14:paraId="21FB32DF">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highlight w:val="none"/>
              </w:rPr>
              <w:t>投标人近三年(2023年1月1日-至今，以合同签订时间为准)承接的类似业绩，一项计</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分，最多计</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项；(须提供合同)</w:t>
            </w:r>
            <w:r>
              <w:rPr>
                <w:rFonts w:hint="eastAsia" w:ascii="仿宋" w:hAnsi="仿宋" w:eastAsia="仿宋" w:cs="仿宋"/>
                <w:color w:val="auto"/>
                <w:szCs w:val="21"/>
                <w:highlight w:val="none"/>
              </w:rPr>
              <w:t>。</w:t>
            </w:r>
          </w:p>
        </w:tc>
      </w:tr>
      <w:tr w14:paraId="273A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6C36E8D5">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p>
        </w:tc>
        <w:tc>
          <w:tcPr>
            <w:tcW w:w="1288" w:type="dxa"/>
            <w:tcMar>
              <w:top w:w="0" w:type="dxa"/>
              <w:left w:w="108" w:type="dxa"/>
              <w:bottom w:w="0" w:type="dxa"/>
              <w:right w:w="108" w:type="dxa"/>
            </w:tcMar>
            <w:vAlign w:val="center"/>
          </w:tcPr>
          <w:p w14:paraId="6066D4C2">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954" w:type="dxa"/>
            <w:tcMar>
              <w:top w:w="0" w:type="dxa"/>
              <w:left w:w="108" w:type="dxa"/>
              <w:bottom w:w="0" w:type="dxa"/>
              <w:right w:w="108" w:type="dxa"/>
            </w:tcMar>
            <w:vAlign w:val="center"/>
          </w:tcPr>
          <w:p w14:paraId="14210936">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15</w:t>
            </w:r>
          </w:p>
        </w:tc>
        <w:tc>
          <w:tcPr>
            <w:tcW w:w="5907" w:type="dxa"/>
            <w:tcMar>
              <w:top w:w="0" w:type="dxa"/>
              <w:left w:w="108" w:type="dxa"/>
              <w:bottom w:w="0" w:type="dxa"/>
              <w:right w:w="108" w:type="dxa"/>
            </w:tcMar>
            <w:vAlign w:val="center"/>
          </w:tcPr>
          <w:p w14:paraId="5A9DC528">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技术指标全部满足采购文件要求，无偏离得</w:t>
            </w:r>
            <w:r>
              <w:rPr>
                <w:rFonts w:hint="eastAsia" w:ascii="仿宋" w:hAnsi="仿宋" w:eastAsia="仿宋" w:cs="仿宋"/>
                <w:color w:val="auto"/>
                <w:kern w:val="0"/>
                <w:szCs w:val="21"/>
                <w:highlight w:val="none"/>
                <w:lang w:val="en-US" w:eastAsia="zh-CN"/>
              </w:rPr>
              <w:t>15</w:t>
            </w:r>
            <w:r>
              <w:rPr>
                <w:rFonts w:hint="eastAsia" w:ascii="仿宋" w:hAnsi="仿宋" w:eastAsia="仿宋" w:cs="仿宋"/>
                <w:color w:val="auto"/>
                <w:kern w:val="0"/>
                <w:szCs w:val="21"/>
                <w:highlight w:val="none"/>
              </w:rPr>
              <w:t>分，</w:t>
            </w:r>
            <w:r>
              <w:rPr>
                <w:rFonts w:hint="eastAsia" w:ascii="仿宋" w:hAnsi="仿宋" w:eastAsia="仿宋" w:cs="仿宋"/>
                <w:color w:val="auto"/>
                <w:kern w:val="0"/>
                <w:szCs w:val="21"/>
                <w:highlight w:val="none"/>
                <w:lang w:val="en-US" w:eastAsia="zh-CN"/>
              </w:rPr>
              <w:t>非标</w:t>
            </w:r>
            <w:r>
              <w:rPr>
                <w:rFonts w:hint="eastAsia" w:ascii="仿宋" w:hAnsi="仿宋" w:eastAsia="仿宋" w:cs="仿宋"/>
                <w:color w:val="auto"/>
                <w:kern w:val="0"/>
                <w:szCs w:val="21"/>
                <w:highlight w:val="none"/>
              </w:rPr>
              <w:t>★参数缺一项或不满足</w:t>
            </w:r>
            <w:r>
              <w:rPr>
                <w:rFonts w:hint="eastAsia" w:ascii="仿宋" w:hAnsi="仿宋" w:eastAsia="仿宋" w:cs="仿宋"/>
                <w:color w:val="auto"/>
                <w:kern w:val="0"/>
                <w:szCs w:val="21"/>
                <w:highlight w:val="none"/>
                <w:lang w:eastAsia="zh-CN"/>
              </w:rPr>
              <w:t>的</w:t>
            </w:r>
            <w:r>
              <w:rPr>
                <w:rFonts w:hint="eastAsia" w:ascii="仿宋" w:hAnsi="仿宋" w:eastAsia="仿宋" w:cs="仿宋"/>
                <w:color w:val="auto"/>
                <w:kern w:val="0"/>
                <w:szCs w:val="21"/>
                <w:highlight w:val="none"/>
              </w:rPr>
              <w:t>扣</w:t>
            </w:r>
            <w:r>
              <w:rPr>
                <w:rFonts w:hint="eastAsia" w:ascii="仿宋" w:hAnsi="仿宋" w:eastAsia="仿宋" w:cs="仿宋"/>
                <w:color w:val="auto"/>
                <w:kern w:val="0"/>
                <w:szCs w:val="21"/>
                <w:highlight w:val="none"/>
                <w:lang w:val="en-US" w:eastAsia="zh-CN"/>
              </w:rPr>
              <w:t>3分</w:t>
            </w:r>
            <w:r>
              <w:rPr>
                <w:rFonts w:hint="eastAsia" w:ascii="仿宋" w:hAnsi="仿宋" w:eastAsia="仿宋" w:cs="仿宋"/>
                <w:color w:val="auto"/>
                <w:kern w:val="0"/>
                <w:szCs w:val="21"/>
                <w:highlight w:val="none"/>
                <w:lang w:val="en-US" w:eastAsia="zh-CN"/>
              </w:rPr>
              <w:t>，扣</w:t>
            </w:r>
            <w:r>
              <w:rPr>
                <w:rFonts w:hint="eastAsia" w:ascii="仿宋" w:hAnsi="仿宋" w:eastAsia="仿宋" w:cs="仿宋"/>
                <w:color w:val="auto"/>
                <w:kern w:val="0"/>
                <w:szCs w:val="21"/>
                <w:highlight w:val="none"/>
              </w:rPr>
              <w:t>完为止。</w:t>
            </w:r>
          </w:p>
          <w:p w14:paraId="0C8BA135">
            <w:pPr>
              <w:spacing w:line="360" w:lineRule="auto"/>
              <w:ind w:firstLine="420" w:firstLineChars="200"/>
              <w:rPr>
                <w:rFonts w:hint="eastAsia"/>
                <w:color w:val="auto"/>
                <w:highlight w:val="none"/>
                <w:lang w:val="en-US" w:eastAsia="zh-CN"/>
              </w:rPr>
            </w:pPr>
            <w:r>
              <w:rPr>
                <w:rFonts w:hint="eastAsia" w:ascii="仿宋" w:hAnsi="仿宋" w:eastAsia="仿宋" w:cs="仿宋"/>
                <w:color w:val="auto"/>
                <w:kern w:val="0"/>
                <w:szCs w:val="21"/>
                <w:highlight w:val="none"/>
              </w:rPr>
              <w:t>注：①</w:t>
            </w:r>
            <w:r>
              <w:rPr>
                <w:rFonts w:hint="eastAsia" w:ascii="仿宋" w:hAnsi="仿宋" w:eastAsia="仿宋" w:cs="仿宋"/>
                <w:color w:val="auto"/>
                <w:kern w:val="0"/>
                <w:szCs w:val="21"/>
                <w:highlight w:val="none"/>
                <w:lang w:val="en-US" w:eastAsia="zh-CN"/>
              </w:rPr>
              <w:t>须附对应的证明材料，</w:t>
            </w:r>
            <w:r>
              <w:rPr>
                <w:rFonts w:hint="eastAsia" w:ascii="仿宋" w:hAnsi="仿宋" w:eastAsia="仿宋" w:cs="仿宋"/>
                <w:color w:val="auto"/>
                <w:kern w:val="0"/>
                <w:szCs w:val="21"/>
                <w:highlight w:val="none"/>
              </w:rPr>
              <w:t>如未要求可提供</w:t>
            </w:r>
            <w:r>
              <w:rPr>
                <w:rFonts w:hint="eastAsia" w:ascii="仿宋" w:hAnsi="仿宋" w:eastAsia="仿宋" w:cs="仿宋"/>
                <w:color w:val="auto"/>
                <w:kern w:val="0"/>
                <w:szCs w:val="21"/>
                <w:highlight w:val="none"/>
                <w:lang w:val="en-US" w:eastAsia="zh-CN"/>
              </w:rPr>
              <w:t>厂家出具的产品白皮书或技术规格彩页或第三方检测机构出具完整的检测报告；若未提供有效证明材料或证明材料不符合参数要求的则该参数将被视为负偏离。</w:t>
            </w:r>
            <w:r>
              <w:rPr>
                <w:rFonts w:hint="eastAsia" w:ascii="仿宋" w:hAnsi="仿宋" w:eastAsia="仿宋" w:cs="仿宋"/>
                <w:color w:val="auto"/>
                <w:kern w:val="0"/>
                <w:szCs w:val="21"/>
                <w:highlight w:val="none"/>
              </w:rPr>
              <w:t>②</w:t>
            </w:r>
            <w:r>
              <w:rPr>
                <w:rFonts w:hint="eastAsia" w:ascii="仿宋" w:hAnsi="仿宋" w:eastAsia="仿宋" w:cs="仿宋"/>
                <w:color w:val="auto"/>
                <w:kern w:val="0"/>
                <w:szCs w:val="21"/>
                <w:highlight w:val="none"/>
                <w:lang w:val="en-US" w:eastAsia="zh-CN"/>
              </w:rPr>
              <w:t>标</w:t>
            </w:r>
            <w:r>
              <w:rPr>
                <w:rFonts w:hint="eastAsia" w:ascii="仿宋" w:hAnsi="仿宋" w:eastAsia="仿宋" w:cs="仿宋"/>
                <w:color w:val="auto"/>
                <w:kern w:val="0"/>
                <w:szCs w:val="21"/>
                <w:highlight w:val="none"/>
              </w:rPr>
              <w:t>★参数</w:t>
            </w:r>
            <w:r>
              <w:rPr>
                <w:rFonts w:hint="eastAsia" w:ascii="仿宋" w:hAnsi="仿宋" w:eastAsia="仿宋" w:cs="仿宋"/>
                <w:color w:val="auto"/>
                <w:kern w:val="0"/>
                <w:szCs w:val="21"/>
                <w:highlight w:val="none"/>
                <w:lang w:val="en-US" w:eastAsia="zh-CN"/>
              </w:rPr>
              <w:t>为实质性要求，不满足则投标无效。</w:t>
            </w:r>
          </w:p>
        </w:tc>
      </w:tr>
      <w:tr w14:paraId="6798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29DA3E71">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1288" w:type="dxa"/>
            <w:shd w:val="clear" w:color="auto" w:fill="auto"/>
            <w:tcMar>
              <w:top w:w="0" w:type="dxa"/>
              <w:left w:w="108" w:type="dxa"/>
              <w:bottom w:w="0" w:type="dxa"/>
              <w:right w:w="108" w:type="dxa"/>
            </w:tcMar>
            <w:vAlign w:val="center"/>
          </w:tcPr>
          <w:p w14:paraId="313CE7A8">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产品保险</w:t>
            </w:r>
          </w:p>
        </w:tc>
        <w:tc>
          <w:tcPr>
            <w:tcW w:w="954" w:type="dxa"/>
            <w:shd w:val="clear" w:color="auto" w:fill="auto"/>
            <w:tcMar>
              <w:top w:w="0" w:type="dxa"/>
              <w:left w:w="108" w:type="dxa"/>
              <w:bottom w:w="0" w:type="dxa"/>
              <w:right w:w="108" w:type="dxa"/>
            </w:tcMar>
            <w:vAlign w:val="center"/>
          </w:tcPr>
          <w:p w14:paraId="5395DA7E">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w:t>
            </w:r>
          </w:p>
        </w:tc>
        <w:tc>
          <w:tcPr>
            <w:tcW w:w="5907" w:type="dxa"/>
            <w:shd w:val="clear" w:color="auto" w:fill="auto"/>
            <w:tcMar>
              <w:top w:w="0" w:type="dxa"/>
              <w:left w:w="108" w:type="dxa"/>
              <w:bottom w:w="0" w:type="dxa"/>
              <w:right w:w="108" w:type="dxa"/>
            </w:tcMar>
            <w:vAlign w:val="center"/>
          </w:tcPr>
          <w:p w14:paraId="1080F6F6">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有在保险有效期内的产品投保证明（须提供有效的证明材料）得</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分，没有或过期的不得分</w:t>
            </w:r>
            <w:r>
              <w:rPr>
                <w:rFonts w:hint="eastAsia" w:ascii="仿宋" w:hAnsi="仿宋" w:eastAsia="仿宋" w:cs="仿宋"/>
                <w:color w:val="auto"/>
                <w:kern w:val="0"/>
                <w:szCs w:val="21"/>
                <w:highlight w:val="none"/>
                <w:lang w:eastAsia="zh-CN"/>
              </w:rPr>
              <w:t>。</w:t>
            </w:r>
          </w:p>
        </w:tc>
      </w:tr>
      <w:tr w14:paraId="0036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64AE61BA">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w:t>
            </w:r>
          </w:p>
        </w:tc>
        <w:tc>
          <w:tcPr>
            <w:tcW w:w="1288" w:type="dxa"/>
            <w:shd w:val="clear" w:color="auto" w:fill="auto"/>
            <w:tcMar>
              <w:top w:w="0" w:type="dxa"/>
              <w:left w:w="108" w:type="dxa"/>
              <w:bottom w:w="0" w:type="dxa"/>
              <w:right w:w="108" w:type="dxa"/>
            </w:tcMar>
            <w:vAlign w:val="center"/>
          </w:tcPr>
          <w:p w14:paraId="5EE8B2F4">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投标产品质量</w:t>
            </w:r>
          </w:p>
        </w:tc>
        <w:tc>
          <w:tcPr>
            <w:tcW w:w="954" w:type="dxa"/>
            <w:shd w:val="clear" w:color="auto" w:fill="auto"/>
            <w:tcMar>
              <w:top w:w="0" w:type="dxa"/>
              <w:left w:w="108" w:type="dxa"/>
              <w:bottom w:w="0" w:type="dxa"/>
              <w:right w:w="108" w:type="dxa"/>
            </w:tcMar>
            <w:vAlign w:val="center"/>
          </w:tcPr>
          <w:p w14:paraId="17FB9F7D">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6</w:t>
            </w:r>
          </w:p>
        </w:tc>
        <w:tc>
          <w:tcPr>
            <w:tcW w:w="5907" w:type="dxa"/>
            <w:shd w:val="clear" w:color="auto" w:fill="auto"/>
            <w:tcMar>
              <w:top w:w="0" w:type="dxa"/>
              <w:left w:w="108" w:type="dxa"/>
              <w:bottom w:w="0" w:type="dxa"/>
              <w:right w:w="108" w:type="dxa"/>
            </w:tcMar>
            <w:vAlign w:val="center"/>
          </w:tcPr>
          <w:p w14:paraId="1B06E2A6">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盐酸克伦特罗、莱克多巴胺、沙丁胺醇检测卡是《关于印送“瘦肉精”免疫速测产品评价结果的函》（国检（京饲）函【2025】5号）文件中评价清单内所列的产品，且灵敏度应为盐酸克伦特罗≤3ppb，莱克多巴胺≤3ppb，沙丁胺醇≤5ppb。每提供一项得2分，共6分。</w:t>
            </w:r>
          </w:p>
          <w:p w14:paraId="7794EF72">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注：</w:t>
            </w:r>
            <w:r>
              <w:rPr>
                <w:rFonts w:hint="eastAsia" w:ascii="仿宋" w:hAnsi="仿宋" w:eastAsia="仿宋" w:cs="仿宋"/>
                <w:color w:val="auto"/>
                <w:kern w:val="0"/>
                <w:szCs w:val="21"/>
                <w:highlight w:val="none"/>
              </w:rPr>
              <w:t>需提供</w:t>
            </w:r>
            <w:r>
              <w:rPr>
                <w:rFonts w:hint="eastAsia" w:ascii="仿宋" w:hAnsi="仿宋" w:eastAsia="仿宋" w:cs="仿宋"/>
                <w:color w:val="auto"/>
                <w:kern w:val="0"/>
                <w:szCs w:val="21"/>
                <w:highlight w:val="none"/>
                <w:lang w:val="en-US" w:eastAsia="zh-CN"/>
              </w:rPr>
              <w:t>证明材料扫描</w:t>
            </w:r>
            <w:r>
              <w:rPr>
                <w:rFonts w:hint="eastAsia" w:ascii="仿宋" w:hAnsi="仿宋" w:eastAsia="仿宋" w:cs="仿宋"/>
                <w:color w:val="auto"/>
                <w:kern w:val="0"/>
                <w:szCs w:val="21"/>
                <w:highlight w:val="none"/>
              </w:rPr>
              <w:t>件</w:t>
            </w:r>
          </w:p>
        </w:tc>
      </w:tr>
      <w:tr w14:paraId="1D73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shd w:val="clear" w:color="auto" w:fill="auto"/>
            <w:tcMar>
              <w:top w:w="0" w:type="dxa"/>
              <w:left w:w="108" w:type="dxa"/>
              <w:bottom w:w="0" w:type="dxa"/>
              <w:right w:w="108" w:type="dxa"/>
            </w:tcMar>
            <w:vAlign w:val="center"/>
          </w:tcPr>
          <w:p w14:paraId="0DBDF0D9">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6</w:t>
            </w:r>
          </w:p>
        </w:tc>
        <w:tc>
          <w:tcPr>
            <w:tcW w:w="1288" w:type="dxa"/>
            <w:shd w:val="clear" w:color="auto" w:fill="auto"/>
            <w:tcMar>
              <w:top w:w="0" w:type="dxa"/>
              <w:left w:w="108" w:type="dxa"/>
              <w:bottom w:w="0" w:type="dxa"/>
              <w:right w:w="108" w:type="dxa"/>
            </w:tcMar>
            <w:vAlign w:val="center"/>
          </w:tcPr>
          <w:p w14:paraId="7E632A4D">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有效期</w:t>
            </w:r>
          </w:p>
        </w:tc>
        <w:tc>
          <w:tcPr>
            <w:tcW w:w="954" w:type="dxa"/>
            <w:shd w:val="clear" w:color="auto" w:fill="auto"/>
            <w:tcMar>
              <w:top w:w="0" w:type="dxa"/>
              <w:left w:w="108" w:type="dxa"/>
              <w:bottom w:w="0" w:type="dxa"/>
              <w:right w:w="108" w:type="dxa"/>
            </w:tcMar>
            <w:vAlign w:val="center"/>
          </w:tcPr>
          <w:p w14:paraId="66339434">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i w:val="0"/>
                <w:iCs w:val="0"/>
                <w:color w:val="auto"/>
                <w:kern w:val="0"/>
                <w:szCs w:val="21"/>
                <w:highlight w:val="none"/>
                <w:lang w:val="en-US" w:eastAsia="zh-CN"/>
              </w:rPr>
              <w:t>5</w:t>
            </w:r>
          </w:p>
        </w:tc>
        <w:tc>
          <w:tcPr>
            <w:tcW w:w="5907" w:type="dxa"/>
            <w:shd w:val="clear" w:color="auto" w:fill="auto"/>
            <w:tcMar>
              <w:top w:w="0" w:type="dxa"/>
              <w:left w:w="108" w:type="dxa"/>
              <w:bottom w:w="0" w:type="dxa"/>
              <w:right w:w="108" w:type="dxa"/>
            </w:tcMar>
            <w:vAlign w:val="center"/>
          </w:tcPr>
          <w:p w14:paraId="620E16C8">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有效期每增加半年，增加2.5分，上限为5分。</w:t>
            </w:r>
          </w:p>
        </w:tc>
      </w:tr>
      <w:tr w14:paraId="184E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shd w:val="clear" w:color="auto" w:fill="auto"/>
            <w:tcMar>
              <w:top w:w="0" w:type="dxa"/>
              <w:left w:w="108" w:type="dxa"/>
              <w:bottom w:w="0" w:type="dxa"/>
              <w:right w:w="108" w:type="dxa"/>
            </w:tcMar>
            <w:vAlign w:val="center"/>
          </w:tcPr>
          <w:p w14:paraId="29767C0D">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7</w:t>
            </w:r>
          </w:p>
        </w:tc>
        <w:tc>
          <w:tcPr>
            <w:tcW w:w="1288" w:type="dxa"/>
            <w:shd w:val="clear" w:color="auto" w:fill="auto"/>
            <w:tcMar>
              <w:top w:w="0" w:type="dxa"/>
              <w:left w:w="108" w:type="dxa"/>
              <w:bottom w:w="0" w:type="dxa"/>
              <w:right w:w="108" w:type="dxa"/>
            </w:tcMar>
            <w:vAlign w:val="center"/>
          </w:tcPr>
          <w:p w14:paraId="3394C11E">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954" w:type="dxa"/>
            <w:shd w:val="clear" w:color="auto" w:fill="auto"/>
            <w:tcMar>
              <w:top w:w="0" w:type="dxa"/>
              <w:left w:w="108" w:type="dxa"/>
              <w:bottom w:w="0" w:type="dxa"/>
              <w:right w:w="108" w:type="dxa"/>
            </w:tcMar>
            <w:vAlign w:val="center"/>
          </w:tcPr>
          <w:p w14:paraId="09FC8252">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w:t>
            </w:r>
          </w:p>
        </w:tc>
        <w:tc>
          <w:tcPr>
            <w:tcW w:w="5907" w:type="dxa"/>
            <w:shd w:val="clear" w:color="auto" w:fill="auto"/>
            <w:tcMar>
              <w:top w:w="0" w:type="dxa"/>
              <w:left w:w="108" w:type="dxa"/>
              <w:bottom w:w="0" w:type="dxa"/>
              <w:right w:w="108" w:type="dxa"/>
            </w:tcMar>
            <w:vAlign w:val="center"/>
          </w:tcPr>
          <w:p w14:paraId="526894C7">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部分要素。</w:t>
            </w:r>
          </w:p>
          <w:p w14:paraId="0720AEEE">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6037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shd w:val="clear" w:color="auto" w:fill="auto"/>
            <w:tcMar>
              <w:top w:w="0" w:type="dxa"/>
              <w:left w:w="108" w:type="dxa"/>
              <w:bottom w:w="0" w:type="dxa"/>
              <w:right w:w="108" w:type="dxa"/>
            </w:tcMar>
            <w:vAlign w:val="center"/>
          </w:tcPr>
          <w:p w14:paraId="18FF9F65">
            <w:pPr>
              <w:spacing w:line="360" w:lineRule="auto"/>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8</w:t>
            </w:r>
          </w:p>
        </w:tc>
        <w:tc>
          <w:tcPr>
            <w:tcW w:w="1288" w:type="dxa"/>
            <w:shd w:val="clear" w:color="auto" w:fill="auto"/>
            <w:tcMar>
              <w:top w:w="0" w:type="dxa"/>
              <w:left w:w="108" w:type="dxa"/>
              <w:bottom w:w="0" w:type="dxa"/>
              <w:right w:w="108" w:type="dxa"/>
            </w:tcMar>
            <w:vAlign w:val="center"/>
          </w:tcPr>
          <w:p w14:paraId="06E27799">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954" w:type="dxa"/>
            <w:shd w:val="clear" w:color="auto" w:fill="auto"/>
            <w:tcMar>
              <w:top w:w="0" w:type="dxa"/>
              <w:left w:w="108" w:type="dxa"/>
              <w:bottom w:w="0" w:type="dxa"/>
              <w:right w:w="108" w:type="dxa"/>
            </w:tcMar>
            <w:vAlign w:val="center"/>
          </w:tcPr>
          <w:p w14:paraId="5FAF3E3A">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5907" w:type="dxa"/>
            <w:shd w:val="clear" w:color="auto" w:fill="auto"/>
            <w:tcMar>
              <w:top w:w="0" w:type="dxa"/>
              <w:left w:w="108" w:type="dxa"/>
              <w:bottom w:w="0" w:type="dxa"/>
              <w:right w:w="108" w:type="dxa"/>
            </w:tcMar>
            <w:vAlign w:val="center"/>
          </w:tcPr>
          <w:p w14:paraId="10876991">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7B7367A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4D3E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shd w:val="clear" w:color="auto" w:fill="auto"/>
            <w:tcMar>
              <w:top w:w="0" w:type="dxa"/>
              <w:left w:w="108" w:type="dxa"/>
              <w:bottom w:w="0" w:type="dxa"/>
              <w:right w:w="108" w:type="dxa"/>
            </w:tcMar>
            <w:vAlign w:val="center"/>
          </w:tcPr>
          <w:p w14:paraId="263A84FE">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w:t>
            </w:r>
          </w:p>
        </w:tc>
        <w:tc>
          <w:tcPr>
            <w:tcW w:w="1288" w:type="dxa"/>
            <w:shd w:val="clear" w:color="auto" w:fill="auto"/>
            <w:tcMar>
              <w:top w:w="0" w:type="dxa"/>
              <w:left w:w="108" w:type="dxa"/>
              <w:bottom w:w="0" w:type="dxa"/>
              <w:right w:w="108" w:type="dxa"/>
            </w:tcMar>
            <w:vAlign w:val="center"/>
          </w:tcPr>
          <w:p w14:paraId="080421AE">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954" w:type="dxa"/>
            <w:shd w:val="clear" w:color="auto" w:fill="auto"/>
            <w:tcMar>
              <w:top w:w="0" w:type="dxa"/>
              <w:left w:w="108" w:type="dxa"/>
              <w:bottom w:w="0" w:type="dxa"/>
              <w:right w:w="108" w:type="dxa"/>
            </w:tcMar>
            <w:vAlign w:val="center"/>
          </w:tcPr>
          <w:p w14:paraId="44F3E061">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w:t>
            </w:r>
          </w:p>
        </w:tc>
        <w:tc>
          <w:tcPr>
            <w:tcW w:w="5907" w:type="dxa"/>
            <w:shd w:val="clear" w:color="auto" w:fill="auto"/>
            <w:tcMar>
              <w:top w:w="0" w:type="dxa"/>
              <w:left w:w="108" w:type="dxa"/>
              <w:bottom w:w="0" w:type="dxa"/>
              <w:right w:w="108" w:type="dxa"/>
            </w:tcMar>
            <w:vAlign w:val="center"/>
          </w:tcPr>
          <w:p w14:paraId="1FFC635B">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w:t>
            </w:r>
            <w:r>
              <w:rPr>
                <w:rFonts w:hint="eastAsia" w:ascii="仿宋" w:hAnsi="仿宋" w:eastAsia="仿宋" w:cs="仿宋"/>
                <w:color w:val="auto"/>
                <w:szCs w:val="21"/>
                <w:highlight w:val="none"/>
                <w:lang w:val="en-US" w:eastAsia="zh-CN"/>
              </w:rPr>
              <w:t>①</w:t>
            </w:r>
            <w:r>
              <w:rPr>
                <w:rFonts w:hint="eastAsia" w:ascii="仿宋" w:hAnsi="仿宋" w:eastAsia="仿宋" w:cs="仿宋"/>
                <w:b w:val="0"/>
                <w:bCs w:val="0"/>
                <w:i w:val="0"/>
                <w:iCs w:val="0"/>
                <w:caps w:val="0"/>
                <w:color w:val="auto"/>
                <w:spacing w:val="0"/>
                <w:sz w:val="21"/>
                <w:szCs w:val="21"/>
                <w:highlight w:val="none"/>
                <w:lang w:val="en-US" w:eastAsia="zh-CN"/>
              </w:rPr>
              <w:t>货源短缺；②配送路上突发安全事件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kern w:val="0"/>
                <w:szCs w:val="21"/>
                <w:highlight w:val="none"/>
              </w:rPr>
              <w:t>部分要素。</w:t>
            </w:r>
          </w:p>
          <w:p w14:paraId="1570D8E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6463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shd w:val="clear" w:color="auto" w:fill="auto"/>
            <w:tcMar>
              <w:top w:w="0" w:type="dxa"/>
              <w:left w:w="108" w:type="dxa"/>
              <w:bottom w:w="0" w:type="dxa"/>
              <w:right w:w="108" w:type="dxa"/>
            </w:tcMar>
            <w:vAlign w:val="center"/>
          </w:tcPr>
          <w:p w14:paraId="571782AF">
            <w:pPr>
              <w:spacing w:line="360" w:lineRule="auto"/>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10</w:t>
            </w:r>
          </w:p>
        </w:tc>
        <w:tc>
          <w:tcPr>
            <w:tcW w:w="1288" w:type="dxa"/>
            <w:shd w:val="clear" w:color="auto" w:fill="auto"/>
            <w:tcMar>
              <w:top w:w="0" w:type="dxa"/>
              <w:left w:w="108" w:type="dxa"/>
              <w:bottom w:w="0" w:type="dxa"/>
              <w:right w:w="108" w:type="dxa"/>
            </w:tcMar>
            <w:vAlign w:val="center"/>
          </w:tcPr>
          <w:p w14:paraId="4BBD2B2F">
            <w:pPr>
              <w:spacing w:line="360" w:lineRule="auto"/>
              <w:ind w:left="-105" w:leftChars="-50" w:right="-105" w:rightChars="-5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培训方案</w:t>
            </w:r>
          </w:p>
        </w:tc>
        <w:tc>
          <w:tcPr>
            <w:tcW w:w="954" w:type="dxa"/>
            <w:shd w:val="clear" w:color="auto" w:fill="auto"/>
            <w:tcMar>
              <w:top w:w="0" w:type="dxa"/>
              <w:left w:w="108" w:type="dxa"/>
              <w:bottom w:w="0" w:type="dxa"/>
              <w:right w:w="108" w:type="dxa"/>
            </w:tcMar>
            <w:vAlign w:val="center"/>
          </w:tcPr>
          <w:p w14:paraId="19BAAA5A">
            <w:pPr>
              <w:spacing w:line="360" w:lineRule="auto"/>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4</w:t>
            </w:r>
          </w:p>
        </w:tc>
        <w:tc>
          <w:tcPr>
            <w:tcW w:w="5907" w:type="dxa"/>
            <w:shd w:val="clear" w:color="auto" w:fill="auto"/>
            <w:tcMar>
              <w:top w:w="0" w:type="dxa"/>
              <w:left w:w="108" w:type="dxa"/>
              <w:bottom w:w="0" w:type="dxa"/>
              <w:right w:w="108" w:type="dxa"/>
            </w:tcMar>
            <w:vAlign w:val="center"/>
          </w:tcPr>
          <w:p w14:paraId="63AB677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①培训计划，②培训内容；2部分要素。</w:t>
            </w:r>
          </w:p>
          <w:p w14:paraId="31666D89">
            <w:pPr>
              <w:spacing w:line="360" w:lineRule="auto"/>
              <w:ind w:firstLine="420" w:firstLineChars="20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6684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shd w:val="clear" w:color="auto" w:fill="auto"/>
            <w:tcMar>
              <w:top w:w="0" w:type="dxa"/>
              <w:left w:w="108" w:type="dxa"/>
              <w:bottom w:w="0" w:type="dxa"/>
              <w:right w:w="108" w:type="dxa"/>
            </w:tcMar>
            <w:vAlign w:val="center"/>
          </w:tcPr>
          <w:p w14:paraId="3AA6A561">
            <w:pPr>
              <w:spacing w:line="360" w:lineRule="auto"/>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11</w:t>
            </w:r>
          </w:p>
        </w:tc>
        <w:tc>
          <w:tcPr>
            <w:tcW w:w="1288" w:type="dxa"/>
            <w:shd w:val="clear" w:color="auto" w:fill="auto"/>
            <w:tcMar>
              <w:top w:w="0" w:type="dxa"/>
              <w:left w:w="108" w:type="dxa"/>
              <w:bottom w:w="0" w:type="dxa"/>
              <w:right w:w="108" w:type="dxa"/>
            </w:tcMar>
            <w:vAlign w:val="center"/>
          </w:tcPr>
          <w:p w14:paraId="10361C12">
            <w:pPr>
              <w:spacing w:line="360" w:lineRule="auto"/>
              <w:ind w:left="-105" w:leftChars="-50" w:right="-105" w:rightChars="-5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售后服务方案</w:t>
            </w:r>
          </w:p>
        </w:tc>
        <w:tc>
          <w:tcPr>
            <w:tcW w:w="954" w:type="dxa"/>
            <w:shd w:val="clear" w:color="auto" w:fill="auto"/>
            <w:tcMar>
              <w:top w:w="0" w:type="dxa"/>
              <w:left w:w="108" w:type="dxa"/>
              <w:bottom w:w="0" w:type="dxa"/>
              <w:right w:w="108" w:type="dxa"/>
            </w:tcMar>
            <w:vAlign w:val="center"/>
          </w:tcPr>
          <w:p w14:paraId="21947932">
            <w:pPr>
              <w:spacing w:line="360" w:lineRule="auto"/>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12</w:t>
            </w:r>
          </w:p>
        </w:tc>
        <w:tc>
          <w:tcPr>
            <w:tcW w:w="5907" w:type="dxa"/>
            <w:shd w:val="clear" w:color="auto" w:fill="auto"/>
            <w:tcMar>
              <w:top w:w="0" w:type="dxa"/>
              <w:left w:w="108" w:type="dxa"/>
              <w:bottom w:w="0" w:type="dxa"/>
              <w:right w:w="108" w:type="dxa"/>
            </w:tcMar>
            <w:vAlign w:val="center"/>
          </w:tcPr>
          <w:p w14:paraId="5BC2DB84">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b w:val="0"/>
                <w:bCs w:val="0"/>
                <w:i w:val="0"/>
                <w:iCs w:val="0"/>
                <w:caps w:val="0"/>
                <w:color w:val="auto"/>
                <w:spacing w:val="0"/>
                <w:sz w:val="21"/>
                <w:szCs w:val="21"/>
                <w:highlight w:val="none"/>
                <w:lang w:val="en-US" w:eastAsia="zh-CN"/>
              </w:rPr>
              <w:t>①售后的响应时间；②人员配置及技术支持；③备品备件；④退换货措施；</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部分要素。</w:t>
            </w:r>
          </w:p>
          <w:p w14:paraId="1EB729E5">
            <w:pPr>
              <w:spacing w:line="360" w:lineRule="auto"/>
              <w:ind w:firstLine="420" w:firstLineChars="20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4331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068" w:type="dxa"/>
            <w:gridSpan w:val="2"/>
            <w:tcMar>
              <w:top w:w="0" w:type="dxa"/>
              <w:left w:w="108" w:type="dxa"/>
              <w:bottom w:w="0" w:type="dxa"/>
              <w:right w:w="108" w:type="dxa"/>
            </w:tcMar>
            <w:vAlign w:val="center"/>
          </w:tcPr>
          <w:p w14:paraId="505C0F8D">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小计</w:t>
            </w:r>
          </w:p>
        </w:tc>
        <w:tc>
          <w:tcPr>
            <w:tcW w:w="954" w:type="dxa"/>
            <w:shd w:val="clear" w:color="auto" w:fill="auto"/>
            <w:tcMar>
              <w:top w:w="0" w:type="dxa"/>
              <w:left w:w="108" w:type="dxa"/>
              <w:bottom w:w="0" w:type="dxa"/>
              <w:right w:w="108" w:type="dxa"/>
            </w:tcMar>
            <w:vAlign w:val="center"/>
          </w:tcPr>
          <w:p w14:paraId="5D424434">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70</w:t>
            </w:r>
          </w:p>
        </w:tc>
        <w:tc>
          <w:tcPr>
            <w:tcW w:w="5907" w:type="dxa"/>
            <w:shd w:val="clear" w:color="auto" w:fill="auto"/>
            <w:tcMar>
              <w:top w:w="0" w:type="dxa"/>
              <w:left w:w="108" w:type="dxa"/>
              <w:bottom w:w="0" w:type="dxa"/>
              <w:right w:w="108" w:type="dxa"/>
            </w:tcMar>
            <w:vAlign w:val="center"/>
          </w:tcPr>
          <w:p w14:paraId="421EAAD3">
            <w:pPr>
              <w:spacing w:line="360" w:lineRule="auto"/>
              <w:ind w:firstLine="420" w:firstLineChars="200"/>
              <w:rPr>
                <w:rFonts w:hint="eastAsia" w:ascii="仿宋" w:hAnsi="仿宋" w:eastAsia="仿宋" w:cs="仿宋"/>
                <w:color w:val="auto"/>
                <w:szCs w:val="21"/>
                <w:highlight w:val="none"/>
              </w:rPr>
            </w:pPr>
          </w:p>
        </w:tc>
      </w:tr>
      <w:tr w14:paraId="11DF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8929" w:type="dxa"/>
            <w:gridSpan w:val="4"/>
            <w:tcMar>
              <w:top w:w="0" w:type="dxa"/>
              <w:left w:w="108" w:type="dxa"/>
              <w:bottom w:w="0" w:type="dxa"/>
              <w:right w:w="108" w:type="dxa"/>
            </w:tcMar>
            <w:vAlign w:val="center"/>
          </w:tcPr>
          <w:p w14:paraId="7769722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126DC3D0">
      <w:pPr>
        <w:rPr>
          <w:rFonts w:hint="eastAsia" w:ascii="仿宋" w:hAnsi="仿宋" w:eastAsia="仿宋" w:cs="仿宋"/>
          <w:color w:val="auto"/>
          <w:highlight w:val="none"/>
        </w:rPr>
      </w:pPr>
    </w:p>
    <w:p w14:paraId="64AB7259">
      <w:pPr>
        <w:rPr>
          <w:rFonts w:hint="eastAsia" w:ascii="仿宋" w:hAnsi="仿宋" w:eastAsia="仿宋" w:cs="仿宋"/>
          <w:color w:val="auto"/>
          <w:highlight w:val="none"/>
        </w:rPr>
      </w:pPr>
    </w:p>
    <w:p w14:paraId="6671D8A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8" w:name="_Toc906"/>
      <w:r>
        <w:rPr>
          <w:rFonts w:hint="eastAsia" w:ascii="仿宋" w:hAnsi="仿宋" w:eastAsia="仿宋" w:cs="仿宋"/>
          <w:b/>
          <w:color w:val="auto"/>
          <w:sz w:val="24"/>
          <w:szCs w:val="24"/>
          <w:highlight w:val="none"/>
        </w:rPr>
        <w:t>一、评标方法</w:t>
      </w:r>
      <w:bookmarkEnd w:id="54"/>
      <w:bookmarkEnd w:id="55"/>
      <w:bookmarkEnd w:id="56"/>
      <w:bookmarkEnd w:id="58"/>
    </w:p>
    <w:p w14:paraId="318C23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7CEA0E9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9" w:name="_Toc115977388"/>
      <w:bookmarkStart w:id="60" w:name="_Toc12400"/>
      <w:bookmarkStart w:id="61" w:name="_Toc8393"/>
      <w:bookmarkStart w:id="62" w:name="_Toc32415"/>
      <w:r>
        <w:rPr>
          <w:rFonts w:hint="eastAsia" w:ascii="仿宋" w:hAnsi="仿宋" w:eastAsia="仿宋" w:cs="仿宋"/>
          <w:b/>
          <w:color w:val="auto"/>
          <w:sz w:val="24"/>
          <w:szCs w:val="24"/>
          <w:highlight w:val="none"/>
        </w:rPr>
        <w:t>二、评审标准</w:t>
      </w:r>
      <w:bookmarkEnd w:id="59"/>
      <w:bookmarkEnd w:id="60"/>
      <w:bookmarkEnd w:id="61"/>
      <w:bookmarkEnd w:id="62"/>
    </w:p>
    <w:p w14:paraId="67A837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1171EE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57AB31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58E027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0E8FF1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333DFE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1DCE2B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7B127A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362487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6FFF95F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3" w:name="_Toc23859"/>
      <w:bookmarkStart w:id="64" w:name="_Toc115977389"/>
      <w:bookmarkStart w:id="65" w:name="_Toc9604"/>
      <w:bookmarkStart w:id="66" w:name="_Toc24086"/>
      <w:r>
        <w:rPr>
          <w:rFonts w:hint="eastAsia" w:ascii="仿宋" w:hAnsi="仿宋" w:eastAsia="仿宋" w:cs="仿宋"/>
          <w:b/>
          <w:color w:val="auto"/>
          <w:sz w:val="24"/>
          <w:szCs w:val="24"/>
          <w:highlight w:val="none"/>
        </w:rPr>
        <w:t>三、评标程序</w:t>
      </w:r>
      <w:bookmarkEnd w:id="63"/>
      <w:bookmarkEnd w:id="64"/>
      <w:bookmarkEnd w:id="65"/>
      <w:bookmarkEnd w:id="66"/>
    </w:p>
    <w:p w14:paraId="20E44D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66775F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64F23D79">
      <w:pPr>
        <w:pStyle w:val="200"/>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49C033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01423E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1774F4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582726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6F4752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750E1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374963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628A7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243F6D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2FE80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F715F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7DA8A4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1989ED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6C3D74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6B30D0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6FC4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42987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144EB7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28B279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401183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76723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1F2245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23CDA4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2D37B6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1DD591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7AF670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773F0D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4DDAA4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36C8EE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4F7C97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004A64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5CD408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F26D2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02AA0B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337D48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w:t>
      </w:r>
    </w:p>
    <w:p w14:paraId="10A274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低于通过符合性审查的次低报价</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&lt;通过符合性审查的次低报价</w:t>
      </w:r>
      <w:r>
        <w:rPr>
          <w:rFonts w:hint="eastAsia" w:ascii="仿宋" w:hAnsi="仿宋" w:eastAsia="仿宋" w:cs="仿宋"/>
          <w:color w:val="auto"/>
          <w:kern w:val="0"/>
          <w:sz w:val="24"/>
          <w:szCs w:val="24"/>
          <w:highlight w:val="none"/>
          <w:lang w:eastAsia="zh-CN"/>
        </w:rPr>
        <w:t>投标人投标报价</w:t>
      </w:r>
      <w:r>
        <w:rPr>
          <w:rFonts w:hint="eastAsia" w:ascii="仿宋" w:hAnsi="仿宋" w:eastAsia="仿宋" w:cs="仿宋"/>
          <w:color w:val="auto"/>
          <w:kern w:val="0"/>
          <w:sz w:val="24"/>
          <w:szCs w:val="24"/>
          <w:highlight w:val="none"/>
        </w:rPr>
        <w:t>×50%；</w:t>
      </w:r>
    </w:p>
    <w:p w14:paraId="352B2A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&lt;采购项目最高限价×45%；</w:t>
      </w:r>
    </w:p>
    <w:p w14:paraId="0E57D2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6B17A3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投标人已随投标文件一并提交相关书面说明及必要的证明材料的，在评审现场可不再重复提交。</w:t>
      </w:r>
    </w:p>
    <w:p w14:paraId="6FE6419F">
      <w:pPr>
        <w:widowControl/>
        <w:shd w:val="clear" w:color="auto" w:fill="FFFFFF"/>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rPr>
        <w:t>3.4.6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ABAC8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15069E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35B880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78F50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05703C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1FBF09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652F6A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571C47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796778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FF4C9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7FA427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5297C6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5E6B9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电子交易平台中报价与投标文件相应内容不一致的，以投标文件为准；</w:t>
      </w:r>
    </w:p>
    <w:p w14:paraId="4CE2A5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开标一览表与投标文件中相应内容不一致的，以开标一览表为准；</w:t>
      </w:r>
    </w:p>
    <w:p w14:paraId="545863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大写金额和小写金额不一致的，以大写金额为准；</w:t>
      </w:r>
    </w:p>
    <w:p w14:paraId="03C5DA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单价金额小数点或者百分比有明显错位的，以开标一览表的总价为准，并修改单价；</w:t>
      </w:r>
    </w:p>
    <w:p w14:paraId="7DB891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651E5F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修正后的报价经投标人确认后产生约束力，投标人不确认或不接受的，其投标无效。</w:t>
      </w:r>
    </w:p>
    <w:p w14:paraId="2E3C07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405166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7A9050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70556C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6EF09F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00ACAA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3C7AAC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61AD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1C115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3B5816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2F6BFC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0FE95D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0E4C5B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5EAED8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5296A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204749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72B0C2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3DDAE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308582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2B49FB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7"/>
    <w:p w14:paraId="485A9DB1">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5B1012F">
      <w:pPr>
        <w:spacing w:line="440" w:lineRule="exact"/>
        <w:jc w:val="center"/>
        <w:outlineLvl w:val="0"/>
        <w:rPr>
          <w:rFonts w:hint="eastAsia" w:ascii="仿宋" w:hAnsi="仿宋" w:eastAsia="仿宋" w:cs="仿宋"/>
          <w:b/>
          <w:color w:val="auto"/>
          <w:sz w:val="24"/>
          <w:szCs w:val="24"/>
          <w:highlight w:val="none"/>
        </w:rPr>
      </w:pPr>
      <w:bookmarkStart w:id="67" w:name="_Toc9270"/>
      <w:bookmarkStart w:id="68" w:name="_Toc24957"/>
      <w:r>
        <w:rPr>
          <w:rFonts w:hint="eastAsia" w:ascii="仿宋" w:hAnsi="仿宋" w:eastAsia="仿宋" w:cs="仿宋"/>
          <w:b/>
          <w:color w:val="auto"/>
          <w:sz w:val="24"/>
          <w:szCs w:val="24"/>
          <w:highlight w:val="none"/>
        </w:rPr>
        <w:t>第三章 合同文本</w:t>
      </w:r>
      <w:bookmarkEnd w:id="67"/>
      <w:bookmarkEnd w:id="68"/>
    </w:p>
    <w:p w14:paraId="5F3C86ED">
      <w:pPr>
        <w:rPr>
          <w:rFonts w:hint="eastAsia" w:ascii="仿宋" w:hAnsi="仿宋" w:eastAsia="仿宋" w:cs="仿宋"/>
          <w:color w:val="auto"/>
          <w:highlight w:val="none"/>
        </w:rPr>
      </w:pPr>
    </w:p>
    <w:p w14:paraId="569EFBD9">
      <w:pPr>
        <w:pStyle w:val="9"/>
        <w:spacing w:line="360" w:lineRule="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6358A4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合同编号：XXXX。</w:t>
      </w:r>
    </w:p>
    <w:p w14:paraId="6E73B2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签订地点：XXXX。</w:t>
      </w:r>
    </w:p>
    <w:p w14:paraId="4B7EB7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签订时间：XXXX年XX月XX日。</w:t>
      </w:r>
    </w:p>
    <w:p w14:paraId="195175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CEAB54A">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供应商（乙方）：</w:t>
      </w:r>
      <w:r>
        <w:rPr>
          <w:rFonts w:hint="eastAsia" w:ascii="仿宋" w:hAnsi="仿宋" w:eastAsia="仿宋" w:cs="仿宋"/>
          <w:color w:val="auto"/>
          <w:sz w:val="24"/>
          <w:szCs w:val="24"/>
          <w:highlight w:val="none"/>
          <w:u w:val="single"/>
        </w:rPr>
        <w:t xml:space="preserve">                              </w:t>
      </w:r>
    </w:p>
    <w:p w14:paraId="302E83C8">
      <w:pPr>
        <w:pStyle w:val="220"/>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根据《中华人民共和国政府采购法》、《中华人民共和国民法典》及</w:t>
      </w:r>
      <w:r>
        <w:rPr>
          <w:rFonts w:hint="eastAsia" w:ascii="仿宋" w:hAnsi="仿宋" w:eastAsia="仿宋" w:cs="仿宋"/>
          <w:color w:val="auto"/>
          <w:highlight w:val="none"/>
          <w:lang w:val="en-US" w:eastAsia="zh-CN"/>
        </w:rPr>
        <w:t>项目名称</w:t>
      </w: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val="en-US" w:eastAsia="zh-CN"/>
        </w:rPr>
        <w:t>XX</w:t>
      </w:r>
      <w:r>
        <w:rPr>
          <w:rFonts w:hint="eastAsia" w:ascii="仿宋" w:hAnsi="仿宋" w:eastAsia="仿宋" w:cs="仿宋"/>
          <w:color w:val="auto"/>
          <w:highlight w:val="none"/>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581919E5">
      <w:pPr>
        <w:spacing w:line="400" w:lineRule="exact"/>
        <w:ind w:firstLine="480" w:firstLineChars="200"/>
        <w:outlineLvl w:val="9"/>
        <w:rPr>
          <w:rFonts w:hint="eastAsia" w:ascii="仿宋" w:hAnsi="仿宋" w:eastAsia="仿宋" w:cs="仿宋"/>
          <w:color w:val="auto"/>
          <w:sz w:val="24"/>
          <w:szCs w:val="24"/>
          <w:highlight w:val="none"/>
        </w:rPr>
      </w:pPr>
      <w:bookmarkStart w:id="69" w:name="_Toc471489617"/>
      <w:bookmarkStart w:id="70" w:name="_Toc217446107"/>
      <w:bookmarkStart w:id="71" w:name="_Toc472604661"/>
      <w:bookmarkStart w:id="72" w:name="_Toc472604518"/>
      <w:r>
        <w:rPr>
          <w:rFonts w:hint="eastAsia" w:ascii="仿宋" w:hAnsi="仿宋" w:eastAsia="仿宋" w:cs="仿宋"/>
          <w:color w:val="auto"/>
          <w:sz w:val="24"/>
          <w:szCs w:val="24"/>
          <w:highlight w:val="none"/>
        </w:rPr>
        <w:t>一、合同货物</w:t>
      </w:r>
      <w:bookmarkEnd w:id="69"/>
      <w:bookmarkEnd w:id="70"/>
      <w:bookmarkEnd w:id="71"/>
      <w:bookmarkEnd w:id="72"/>
    </w:p>
    <w:tbl>
      <w:tblPr>
        <w:tblStyle w:val="39"/>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75"/>
        <w:gridCol w:w="1050"/>
        <w:gridCol w:w="720"/>
        <w:gridCol w:w="900"/>
        <w:gridCol w:w="1080"/>
        <w:gridCol w:w="1185"/>
        <w:gridCol w:w="1260"/>
        <w:gridCol w:w="1260"/>
      </w:tblGrid>
      <w:tr w14:paraId="48832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4D2D0B3D">
            <w:pPr>
              <w:spacing w:line="40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F5E98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14:paraId="237CC51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CEDE4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1535CB">
            <w:pPr>
              <w:spacing w:line="4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CE63DF">
            <w:pPr>
              <w:spacing w:line="400" w:lineRule="exact"/>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p w14:paraId="1A1719A0">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585FAD8">
            <w:pPr>
              <w:spacing w:line="40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p w14:paraId="164CF09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8CD98C">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随机</w:t>
            </w:r>
          </w:p>
          <w:p w14:paraId="2F1AE952">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FA6AD4">
            <w:pPr>
              <w:spacing w:line="4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交货期</w:t>
            </w:r>
          </w:p>
        </w:tc>
      </w:tr>
      <w:tr w14:paraId="39DFA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7E705D7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03C129C">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0C350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42E6DA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64064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676F676">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B19CC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D7E2B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r>
      <w:tr w14:paraId="0700F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5C4100B2">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E535EA3">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67C288">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576D3A7">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DCDDEF">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3FD389A">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B4C0D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86652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r>
    </w:tbl>
    <w:p w14:paraId="6F2CE381">
      <w:pPr>
        <w:spacing w:line="400" w:lineRule="exact"/>
        <w:ind w:firstLine="480" w:firstLineChars="200"/>
        <w:outlineLvl w:val="9"/>
        <w:rPr>
          <w:rFonts w:hint="eastAsia" w:ascii="仿宋" w:hAnsi="仿宋" w:eastAsia="仿宋" w:cs="仿宋"/>
          <w:color w:val="auto"/>
          <w:sz w:val="24"/>
          <w:szCs w:val="24"/>
          <w:highlight w:val="none"/>
        </w:rPr>
      </w:pPr>
      <w:bookmarkStart w:id="73" w:name="_Toc217446108"/>
      <w:bookmarkStart w:id="74" w:name="_Toc472604519"/>
      <w:bookmarkStart w:id="75" w:name="_Toc471489618"/>
      <w:bookmarkStart w:id="76" w:name="_Toc472604662"/>
      <w:r>
        <w:rPr>
          <w:rFonts w:hint="eastAsia" w:ascii="仿宋" w:hAnsi="仿宋" w:eastAsia="仿宋" w:cs="仿宋"/>
          <w:color w:val="auto"/>
          <w:sz w:val="24"/>
          <w:szCs w:val="24"/>
          <w:highlight w:val="none"/>
        </w:rPr>
        <w:t>二、合同总价</w:t>
      </w:r>
      <w:bookmarkEnd w:id="73"/>
      <w:bookmarkEnd w:id="74"/>
      <w:bookmarkEnd w:id="75"/>
      <w:bookmarkEnd w:id="76"/>
    </w:p>
    <w:p w14:paraId="7636982E">
      <w:pPr>
        <w:pStyle w:val="9"/>
        <w:spacing w:line="400" w:lineRule="exact"/>
        <w:ind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合同总价为人民币大写：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元，即RMB￥</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1501F83B">
      <w:pPr>
        <w:spacing w:line="400" w:lineRule="exact"/>
        <w:ind w:firstLine="480" w:firstLineChars="200"/>
        <w:outlineLvl w:val="9"/>
        <w:rPr>
          <w:rFonts w:hint="eastAsia" w:ascii="仿宋" w:hAnsi="仿宋" w:eastAsia="仿宋" w:cs="仿宋"/>
          <w:color w:val="auto"/>
          <w:sz w:val="24"/>
          <w:szCs w:val="24"/>
          <w:highlight w:val="none"/>
        </w:rPr>
      </w:pPr>
      <w:bookmarkStart w:id="77" w:name="_Toc471489619"/>
      <w:bookmarkStart w:id="78" w:name="_Toc472604663"/>
      <w:bookmarkStart w:id="79" w:name="_Toc217446109"/>
      <w:bookmarkStart w:id="80" w:name="_Toc472604520"/>
      <w:r>
        <w:rPr>
          <w:rFonts w:hint="eastAsia" w:ascii="仿宋" w:hAnsi="仿宋" w:eastAsia="仿宋" w:cs="仿宋"/>
          <w:color w:val="auto"/>
          <w:sz w:val="24"/>
          <w:szCs w:val="24"/>
          <w:highlight w:val="none"/>
        </w:rPr>
        <w:t>三、质量要求</w:t>
      </w:r>
      <w:bookmarkEnd w:id="77"/>
      <w:bookmarkEnd w:id="78"/>
      <w:bookmarkEnd w:id="79"/>
      <w:bookmarkEnd w:id="80"/>
    </w:p>
    <w:p w14:paraId="3FC29066">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1、乙方须提供全新的货物（含零部件、配件等），表面无划伤、无碰撞痕迹，且权属清楚，不得侵害他人的知识产权。</w:t>
      </w:r>
    </w:p>
    <w:p w14:paraId="3CF7BB32">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2、货物必须符合或优于国家（行业）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标准，以及本项目招标文件的质量要求和技术指标与出厂标准。</w:t>
      </w:r>
    </w:p>
    <w:p w14:paraId="68262934">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3、乙方须在本合同签订之日起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日内送交货物成品样品给甲方确认，在甲方出具样品确认书并封存成品样品外观尺寸后，乙方才能按样生产，并以此样品作为验收样品；每台货物上均应有产品质量检验合格标志。</w:t>
      </w:r>
    </w:p>
    <w:p w14:paraId="3DD3DE69">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4、货物制造质量出现问题，乙方应负责三包（包修、包换、包退），费用由乙方负担，甲方有权到乙方生产场地检查货物质量和生产进度。</w:t>
      </w:r>
    </w:p>
    <w:p w14:paraId="401320AF">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5、货到现场后由于甲方保管不当造成的质量问题，乙方亦应负责修理，但费用由甲方负担。</w:t>
      </w:r>
    </w:p>
    <w:p w14:paraId="3ACC570C">
      <w:pPr>
        <w:spacing w:line="400" w:lineRule="exact"/>
        <w:ind w:firstLine="480" w:firstLineChars="200"/>
        <w:outlineLvl w:val="9"/>
        <w:rPr>
          <w:rFonts w:hint="eastAsia" w:ascii="仿宋" w:hAnsi="仿宋" w:eastAsia="仿宋" w:cs="仿宋"/>
          <w:color w:val="auto"/>
          <w:sz w:val="24"/>
          <w:szCs w:val="24"/>
          <w:highlight w:val="none"/>
        </w:rPr>
      </w:pPr>
      <w:bookmarkStart w:id="81" w:name="_Toc472604664"/>
      <w:bookmarkStart w:id="82" w:name="_Toc217446110"/>
      <w:bookmarkStart w:id="83" w:name="_Toc472604521"/>
      <w:bookmarkStart w:id="84" w:name="_Toc471489620"/>
      <w:r>
        <w:rPr>
          <w:rFonts w:hint="eastAsia" w:ascii="仿宋" w:hAnsi="仿宋" w:eastAsia="仿宋" w:cs="仿宋"/>
          <w:color w:val="auto"/>
          <w:sz w:val="24"/>
          <w:szCs w:val="24"/>
          <w:highlight w:val="none"/>
        </w:rPr>
        <w:t>四、交货及验收</w:t>
      </w:r>
      <w:bookmarkEnd w:id="81"/>
      <w:bookmarkEnd w:id="82"/>
      <w:bookmarkEnd w:id="83"/>
      <w:bookmarkEnd w:id="84"/>
    </w:p>
    <w:p w14:paraId="716687F8">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1、乙方交货期限为合同签订生效后的</w:t>
      </w:r>
      <w:r>
        <w:rPr>
          <w:rFonts w:hint="eastAsia" w:ascii="仿宋" w:hAnsi="仿宋" w:eastAsia="仿宋" w:cs="仿宋"/>
          <w:color w:val="auto"/>
          <w:szCs w:val="21"/>
          <w:highlight w:val="none"/>
        </w:rPr>
        <w:t>XX</w:t>
      </w:r>
      <w:r>
        <w:rPr>
          <w:rFonts w:hint="eastAsia" w:ascii="仿宋" w:hAnsi="仿宋" w:eastAsia="仿宋" w:cs="仿宋"/>
          <w:color w:val="auto"/>
          <w:highlight w:val="none"/>
        </w:rPr>
        <w:t>日内，在合同签订生效之日起</w:t>
      </w:r>
      <w:r>
        <w:rPr>
          <w:rFonts w:hint="eastAsia" w:ascii="仿宋" w:hAnsi="仿宋" w:eastAsia="仿宋" w:cs="仿宋"/>
          <w:color w:val="auto"/>
          <w:szCs w:val="21"/>
          <w:highlight w:val="none"/>
        </w:rPr>
        <w:t>XX</w:t>
      </w:r>
      <w:r>
        <w:rPr>
          <w:rFonts w:hint="eastAsia" w:ascii="仿宋" w:hAnsi="仿宋" w:eastAsia="仿宋" w:cs="仿宋"/>
          <w:color w:val="auto"/>
          <w:highlight w:val="none"/>
        </w:rPr>
        <w:t>天内交货到甲方指定地点，随即在</w:t>
      </w:r>
      <w:r>
        <w:rPr>
          <w:rFonts w:hint="eastAsia" w:ascii="仿宋" w:hAnsi="仿宋" w:eastAsia="仿宋" w:cs="仿宋"/>
          <w:color w:val="auto"/>
          <w:szCs w:val="21"/>
          <w:highlight w:val="none"/>
        </w:rPr>
        <w:t>XX</w:t>
      </w:r>
      <w:r>
        <w:rPr>
          <w:rFonts w:hint="eastAsia" w:ascii="仿宋" w:hAnsi="仿宋" w:eastAsia="仿宋" w:cs="仿宋"/>
          <w:color w:val="auto"/>
          <w:highlight w:val="none"/>
        </w:rPr>
        <w:t>日内全部完成安装调试验收合格交付使用，并且最迟应在</w:t>
      </w:r>
      <w:r>
        <w:rPr>
          <w:rFonts w:hint="eastAsia" w:ascii="仿宋" w:hAnsi="仿宋" w:eastAsia="仿宋" w:cs="仿宋"/>
          <w:color w:val="auto"/>
          <w:szCs w:val="21"/>
          <w:highlight w:val="none"/>
        </w:rPr>
        <w:t>XX</w:t>
      </w:r>
      <w:r>
        <w:rPr>
          <w:rFonts w:hint="eastAsia" w:ascii="仿宋" w:hAnsi="仿宋" w:eastAsia="仿宋" w:cs="仿宋"/>
          <w:color w:val="auto"/>
          <w:highlight w:val="none"/>
        </w:rPr>
        <w:t>年</w:t>
      </w:r>
      <w:r>
        <w:rPr>
          <w:rFonts w:hint="eastAsia" w:ascii="仿宋" w:hAnsi="仿宋" w:eastAsia="仿宋" w:cs="仿宋"/>
          <w:color w:val="auto"/>
          <w:szCs w:val="21"/>
          <w:highlight w:val="none"/>
        </w:rPr>
        <w:t>XX</w:t>
      </w:r>
      <w:r>
        <w:rPr>
          <w:rFonts w:hint="eastAsia" w:ascii="仿宋" w:hAnsi="仿宋" w:eastAsia="仿宋" w:cs="仿宋"/>
          <w:color w:val="auto"/>
          <w:highlight w:val="none"/>
        </w:rPr>
        <w:t>月</w:t>
      </w:r>
      <w:r>
        <w:rPr>
          <w:rFonts w:hint="eastAsia" w:ascii="仿宋" w:hAnsi="仿宋" w:eastAsia="仿宋" w:cs="仿宋"/>
          <w:color w:val="auto"/>
          <w:szCs w:val="21"/>
          <w:highlight w:val="none"/>
        </w:rPr>
        <w:t>XX</w:t>
      </w:r>
      <w:r>
        <w:rPr>
          <w:rFonts w:hint="eastAsia" w:ascii="仿宋" w:hAnsi="仿宋" w:eastAsia="仿宋" w:cs="仿宋"/>
          <w:color w:val="auto"/>
          <w:highlight w:val="none"/>
        </w:rPr>
        <w:t>日前全部完成安装调试验收合格交付使用(如由于采购人的原因造成合同延迟签订或验收的，时间顺延)。交货验收时须提供产品质检部门从同类产品中抽样检查合格的检测报告。</w:t>
      </w:r>
    </w:p>
    <w:p w14:paraId="7871238C">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2、验收由甲方组织，乙方配合进行：</w:t>
      </w:r>
    </w:p>
    <w:p w14:paraId="47EA3E32">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 货物在乙方通知安装调试完毕后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日内初步验收。初步验收合格后，进入</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试用期；试用期间发生重大质量问题，修复后试用相应顺延；试用期结束后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日内完成最终验收；</w:t>
      </w:r>
    </w:p>
    <w:p w14:paraId="2EF6F594">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3A976B2B">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1593119">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(4) 如质量验收合格，双方签署质量验收报告。</w:t>
      </w:r>
    </w:p>
    <w:p w14:paraId="7385BC8A">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3、货物安装完成后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日内，甲方无故不进行验收工作并已使用货物的，视同已安装调试完成并验收合格。</w:t>
      </w:r>
    </w:p>
    <w:p w14:paraId="4AC356DC">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4、乙方应将所提供货物的装箱清单、配件、随机工具、用户使用手册、原厂保修卡等资料交付给甲方；乙方不能完整交付货物及本款规定的单证和工具的，必须负责补齐，否则视为未按合同约定交货。</w:t>
      </w:r>
    </w:p>
    <w:p w14:paraId="2CBD7AF9">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5、如货物经乙方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次维修仍不能达到合同约定的质量标准，甲方有权退货，并视作乙方不能交付货物而须支付违约赔偿金给甲方，甲方还可依法追究乙方的违约责任。 </w:t>
      </w:r>
    </w:p>
    <w:p w14:paraId="00A779A5">
      <w:pPr>
        <w:spacing w:line="400" w:lineRule="exact"/>
        <w:ind w:firstLine="480" w:firstLineChars="200"/>
        <w:outlineLvl w:val="9"/>
        <w:rPr>
          <w:rFonts w:hint="eastAsia" w:ascii="仿宋" w:hAnsi="仿宋" w:eastAsia="仿宋" w:cs="仿宋"/>
          <w:color w:val="auto"/>
          <w:sz w:val="24"/>
          <w:szCs w:val="24"/>
          <w:highlight w:val="none"/>
        </w:rPr>
      </w:pPr>
      <w:bookmarkStart w:id="85" w:name="_Toc472604522"/>
      <w:bookmarkStart w:id="86" w:name="_Toc472604665"/>
      <w:bookmarkStart w:id="87" w:name="_Toc217446111"/>
      <w:bookmarkStart w:id="88" w:name="_Toc471489621"/>
      <w:r>
        <w:rPr>
          <w:rFonts w:hint="eastAsia" w:ascii="仿宋" w:hAnsi="仿宋" w:eastAsia="仿宋" w:cs="仿宋"/>
          <w:color w:val="auto"/>
          <w:sz w:val="24"/>
          <w:szCs w:val="24"/>
          <w:highlight w:val="none"/>
        </w:rPr>
        <w:t>五、付款方式</w:t>
      </w:r>
      <w:bookmarkEnd w:id="85"/>
      <w:bookmarkEnd w:id="86"/>
      <w:bookmarkEnd w:id="87"/>
      <w:bookmarkEnd w:id="88"/>
    </w:p>
    <w:p w14:paraId="22A235F3">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（一）适用于无预付款采购项目</w:t>
      </w:r>
    </w:p>
    <w:p w14:paraId="332A3963">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1、全部货物安装调试完毕并验收合格之日起，甲方接到乙方通知与票据凭证资料以后的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日内，按照财政性资金支付有关规定，向乙方支付合同价款￥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w:t>
      </w:r>
    </w:p>
    <w:p w14:paraId="103314EB">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、乙方须向甲方出具合法有效完整的完税发票及凭证资料进行支付结算。</w:t>
      </w:r>
    </w:p>
    <w:p w14:paraId="230C2877">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（二）适用于有预付款采购项目（预付款建议不超过政府采购合同金额的30%）</w:t>
      </w:r>
    </w:p>
    <w:p w14:paraId="39D2C313">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、全部货物安装调试完毕并验收合格之日起，甲方接到乙方通知与票据凭证资料以后的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日内，提交支付凭证资料给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财政国库支付执行机构办理财政国库支付手续，并由其向乙方核拨合同总价的百分之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款项：￥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w:t>
      </w:r>
    </w:p>
    <w:p w14:paraId="6D90978B">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、乙方须向甲方出具合法有效完整的完税发票及凭证资料进行支付结算。</w:t>
      </w:r>
    </w:p>
    <w:p w14:paraId="007927D6">
      <w:pPr>
        <w:spacing w:line="400" w:lineRule="exact"/>
        <w:ind w:firstLine="480" w:firstLineChars="200"/>
        <w:outlineLvl w:val="9"/>
        <w:rPr>
          <w:rFonts w:hint="eastAsia" w:ascii="仿宋" w:hAnsi="仿宋" w:eastAsia="仿宋" w:cs="仿宋"/>
          <w:color w:val="auto"/>
          <w:sz w:val="24"/>
          <w:szCs w:val="24"/>
          <w:highlight w:val="none"/>
        </w:rPr>
      </w:pPr>
      <w:bookmarkStart w:id="89" w:name="_Toc472604666"/>
      <w:bookmarkStart w:id="90" w:name="_Toc472604523"/>
      <w:bookmarkStart w:id="91" w:name="_Toc217446112"/>
      <w:bookmarkStart w:id="92" w:name="_Toc471489622"/>
      <w:r>
        <w:rPr>
          <w:rFonts w:hint="eastAsia" w:ascii="仿宋" w:hAnsi="仿宋" w:eastAsia="仿宋" w:cs="仿宋"/>
          <w:color w:val="auto"/>
          <w:sz w:val="24"/>
          <w:szCs w:val="24"/>
          <w:highlight w:val="none"/>
        </w:rPr>
        <w:t>六、售后服务</w:t>
      </w:r>
      <w:bookmarkEnd w:id="89"/>
      <w:bookmarkEnd w:id="90"/>
      <w:bookmarkEnd w:id="91"/>
      <w:bookmarkEnd w:id="92"/>
    </w:p>
    <w:p w14:paraId="4409C3A6">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有效期</w:t>
      </w:r>
      <w:r>
        <w:rPr>
          <w:rFonts w:hint="eastAsia" w:ascii="仿宋" w:hAnsi="仿宋" w:eastAsia="仿宋" w:cs="仿宋"/>
          <w:color w:val="auto"/>
          <w:highlight w:val="none"/>
        </w:rPr>
        <w:t>为验收合格后</w:t>
      </w:r>
      <w:r>
        <w:rPr>
          <w:rFonts w:hint="eastAsia" w:ascii="仿宋" w:hAnsi="仿宋" w:eastAsia="仿宋" w:cs="仿宋"/>
          <w:color w:val="auto"/>
          <w:szCs w:val="21"/>
          <w:highlight w:val="none"/>
        </w:rPr>
        <w:t>XX</w:t>
      </w:r>
      <w:r>
        <w:rPr>
          <w:rFonts w:hint="eastAsia" w:ascii="仿宋" w:hAnsi="仿宋" w:eastAsia="仿宋" w:cs="仿宋"/>
          <w:color w:val="auto"/>
          <w:highlight w:val="none"/>
        </w:rPr>
        <w:t>年，</w:t>
      </w:r>
      <w:r>
        <w:rPr>
          <w:rFonts w:hint="eastAsia" w:ascii="仿宋" w:hAnsi="仿宋" w:eastAsia="仿宋" w:cs="仿宋"/>
          <w:color w:val="auto"/>
          <w:highlight w:val="none"/>
          <w:lang w:eastAsia="zh-CN"/>
        </w:rPr>
        <w:t>有效期</w:t>
      </w:r>
      <w:r>
        <w:rPr>
          <w:rFonts w:hint="eastAsia" w:ascii="仿宋" w:hAnsi="仿宋" w:eastAsia="仿宋" w:cs="仿宋"/>
          <w:color w:val="auto"/>
          <w:highlight w:val="none"/>
        </w:rPr>
        <w:t>内出现质量问题，乙方在接到通知后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小时内响应到场，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小时内完成维修或更换，并承担修理调换的费用；如货物经乙方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次维修仍不能达到本合同约定的质量标准，视作乙方未能按时交货，甲方有权退货并追究乙方的违约责任。货到现场后由于甲方保管不当造成的问题，乙方亦应负责修复，但费用由甲方负担。</w:t>
      </w:r>
    </w:p>
    <w:p w14:paraId="103AA9A9">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2、乙方须指派专人负责与甲方联系售后服务事宜。 </w:t>
      </w:r>
    </w:p>
    <w:p w14:paraId="2691FEB3">
      <w:pPr>
        <w:spacing w:line="400" w:lineRule="exact"/>
        <w:ind w:firstLine="480" w:firstLineChars="200"/>
        <w:outlineLvl w:val="9"/>
        <w:rPr>
          <w:rFonts w:hint="eastAsia" w:ascii="仿宋" w:hAnsi="仿宋" w:eastAsia="仿宋" w:cs="仿宋"/>
          <w:color w:val="auto"/>
          <w:sz w:val="24"/>
          <w:szCs w:val="24"/>
          <w:highlight w:val="none"/>
        </w:rPr>
      </w:pPr>
      <w:bookmarkStart w:id="93" w:name="_Toc472604667"/>
      <w:bookmarkStart w:id="94" w:name="_Toc471489623"/>
      <w:bookmarkStart w:id="95" w:name="_Toc217446113"/>
      <w:bookmarkStart w:id="96" w:name="_Toc472604524"/>
      <w:r>
        <w:rPr>
          <w:rFonts w:hint="eastAsia" w:ascii="仿宋" w:hAnsi="仿宋" w:eastAsia="仿宋" w:cs="仿宋"/>
          <w:color w:val="auto"/>
          <w:sz w:val="24"/>
          <w:szCs w:val="24"/>
          <w:highlight w:val="none"/>
        </w:rPr>
        <w:t>七、违约责任</w:t>
      </w:r>
      <w:bookmarkEnd w:id="93"/>
      <w:bookmarkEnd w:id="94"/>
      <w:bookmarkEnd w:id="95"/>
      <w:bookmarkEnd w:id="96"/>
    </w:p>
    <w:p w14:paraId="7AA2C579">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1、甲方违约责任</w:t>
      </w:r>
    </w:p>
    <w:p w14:paraId="4D8D299E">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 甲方无正当理由拒收货物的，甲方应偿付合同总价百分之  的违约金；</w:t>
      </w:r>
    </w:p>
    <w:p w14:paraId="7E659158">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（2） 甲方逾期支付货款的，除应及时付足货款外，应向乙方偿付欠款总额万分之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/天的违约金；逾期付款超过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天的，乙方有权终止合同；</w:t>
      </w:r>
    </w:p>
    <w:p w14:paraId="1D6C7BA2">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（3） 甲方偿付的违约金不足以弥补乙方损失的，还应按乙方损失尚未弥补的部分，支付赔偿金给乙方。</w:t>
      </w:r>
    </w:p>
    <w:p w14:paraId="5C532583">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2、乙方违约责任</w:t>
      </w:r>
    </w:p>
    <w:p w14:paraId="0F31CCFE">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（1）乙方交付的货物质量不符合合同规定的，乙方应向甲方支付合同总价的百分之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的违约金，并须在合同规定的交货时间内更换合格的货物给甲方，否则，视作乙方不能交付货物而违约，按本条本款下述第“（2）”项规定由乙方偿付违约赔偿金给甲方。</w:t>
      </w:r>
    </w:p>
    <w:p w14:paraId="0459553B">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（2）乙方不能交付货物或逾期交付货物而违约的，除应及时交足货物外，应向甲方偿付逾期交货部分货款总额的万分之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/天的违约金；逾期交货超过</w:t>
      </w:r>
      <w:r>
        <w:rPr>
          <w:rFonts w:hint="eastAsia" w:ascii="仿宋" w:hAnsi="仿宋" w:eastAsia="仿宋" w:cs="仿宋"/>
          <w:color w:val="auto"/>
          <w:szCs w:val="21"/>
          <w:highlight w:val="none"/>
        </w:rPr>
        <w:t>XX</w:t>
      </w:r>
      <w:r>
        <w:rPr>
          <w:rFonts w:hint="eastAsia" w:ascii="仿宋" w:hAnsi="仿宋" w:eastAsia="仿宋" w:cs="仿宋"/>
          <w:color w:val="auto"/>
          <w:highlight w:val="none"/>
        </w:rPr>
        <w:t>天，甲方有权终止合同，乙方则应按合同总价的百分之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的款额向甲方偿付赔偿金，并须全额退还甲方已经付给乙方的货款及其利息。</w:t>
      </w:r>
    </w:p>
    <w:p w14:paraId="45609106">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（3）乙方货物经甲方送交具有法定资格条件的质量技术监督机构检测后，如检测结果认定货物质量不符合本合同规定标准的，则视为乙方没有按时交货而违约，乙方须在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天内无条件更换合格的货物，如逾期不能更换合格的货物，甲方有权终止本合同，乙方应另付合同总价的百分之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的赔偿金给甲方。</w:t>
      </w:r>
    </w:p>
    <w:p w14:paraId="48495959">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向甲方支付违约金并赔偿因此给甲方造成的一切损失。</w:t>
      </w:r>
    </w:p>
    <w:p w14:paraId="4FA4B61D">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（5）乙方偿付的违约金不足以弥补甲方损失的，还应按甲方损失尚未弥补的部分，支付赔偿金给甲方。</w:t>
      </w:r>
    </w:p>
    <w:p w14:paraId="0A7E6D00">
      <w:pPr>
        <w:spacing w:line="400" w:lineRule="exact"/>
        <w:ind w:firstLine="480" w:firstLineChars="200"/>
        <w:outlineLvl w:val="9"/>
        <w:rPr>
          <w:rFonts w:hint="eastAsia" w:ascii="仿宋" w:hAnsi="仿宋" w:eastAsia="仿宋" w:cs="仿宋"/>
          <w:color w:val="auto"/>
          <w:sz w:val="24"/>
          <w:szCs w:val="24"/>
          <w:highlight w:val="none"/>
        </w:rPr>
      </w:pPr>
      <w:bookmarkStart w:id="97" w:name="_Toc471489624"/>
      <w:bookmarkStart w:id="98" w:name="_Toc472604668"/>
      <w:bookmarkStart w:id="99" w:name="_Toc217446114"/>
      <w:bookmarkStart w:id="100" w:name="_Toc472604525"/>
      <w:r>
        <w:rPr>
          <w:rFonts w:hint="eastAsia" w:ascii="仿宋" w:hAnsi="仿宋" w:eastAsia="仿宋" w:cs="仿宋"/>
          <w:color w:val="auto"/>
          <w:sz w:val="24"/>
          <w:szCs w:val="24"/>
          <w:highlight w:val="none"/>
        </w:rPr>
        <w:t>八、争议解决办法</w:t>
      </w:r>
      <w:bookmarkEnd w:id="97"/>
      <w:bookmarkEnd w:id="98"/>
      <w:bookmarkEnd w:id="99"/>
      <w:bookmarkEnd w:id="100"/>
    </w:p>
    <w:p w14:paraId="0152A03A">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1、因货物的质量问题发生争议，由质量技术监督部门或其指定的质量鉴定机构进行质量鉴定。货物符合标准的，鉴定费由甲方承担；货物不符合质量标准的，鉴定费由乙方承担。</w:t>
      </w:r>
    </w:p>
    <w:p w14:paraId="53196022">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2、合同履行期间,若双方发生争议，可协商或由有关部门调解解决，协商或调解不成的，由当事人依法维护其合法权益。</w:t>
      </w:r>
    </w:p>
    <w:p w14:paraId="05CA07C4">
      <w:pPr>
        <w:spacing w:line="400" w:lineRule="exact"/>
        <w:ind w:firstLine="480" w:firstLineChars="200"/>
        <w:outlineLvl w:val="9"/>
        <w:rPr>
          <w:rFonts w:hint="eastAsia" w:ascii="仿宋" w:hAnsi="仿宋" w:eastAsia="仿宋" w:cs="仿宋"/>
          <w:color w:val="auto"/>
          <w:sz w:val="24"/>
          <w:szCs w:val="24"/>
          <w:highlight w:val="none"/>
        </w:rPr>
      </w:pPr>
      <w:bookmarkStart w:id="101" w:name="_Toc217446115"/>
      <w:bookmarkStart w:id="102" w:name="_Toc472604526"/>
      <w:bookmarkStart w:id="103" w:name="_Toc471489625"/>
      <w:bookmarkStart w:id="104" w:name="_Toc472604669"/>
      <w:r>
        <w:rPr>
          <w:rFonts w:hint="eastAsia" w:ascii="仿宋" w:hAnsi="仿宋" w:eastAsia="仿宋" w:cs="仿宋"/>
          <w:color w:val="auto"/>
          <w:sz w:val="24"/>
          <w:szCs w:val="24"/>
          <w:highlight w:val="none"/>
        </w:rPr>
        <w:t>九、其他</w:t>
      </w:r>
      <w:bookmarkEnd w:id="101"/>
      <w:bookmarkEnd w:id="102"/>
      <w:bookmarkEnd w:id="103"/>
      <w:bookmarkEnd w:id="104"/>
    </w:p>
    <w:p w14:paraId="04564F6E">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1、如有未尽事宜，由双方依法订立补充合同。</w:t>
      </w:r>
    </w:p>
    <w:p w14:paraId="0203675B">
      <w:pPr>
        <w:pStyle w:val="220"/>
        <w:ind w:firstLine="480"/>
        <w:rPr>
          <w:rFonts w:hint="eastAsia" w:ascii="仿宋" w:hAnsi="仿宋" w:eastAsia="仿宋" w:cs="仿宋"/>
          <w:color w:val="auto"/>
          <w:highlight w:val="none"/>
        </w:rPr>
      </w:pPr>
      <w:r>
        <w:rPr>
          <w:rFonts w:hint="eastAsia" w:ascii="仿宋" w:hAnsi="仿宋" w:eastAsia="仿宋" w:cs="仿宋"/>
          <w:color w:val="auto"/>
          <w:highlight w:val="none"/>
        </w:rPr>
        <w:t>2、本合同一式六份，自双方签章之日起生效。甲方三份，乙方、政府采购管理部门、采购代理机构各一份。</w:t>
      </w:r>
    </w:p>
    <w:p w14:paraId="50687B20">
      <w:pPr>
        <w:spacing w:line="400" w:lineRule="exact"/>
        <w:rPr>
          <w:rFonts w:hint="eastAsia" w:ascii="仿宋" w:hAnsi="仿宋" w:eastAsia="仿宋" w:cs="仿宋"/>
          <w:color w:val="auto"/>
          <w:sz w:val="24"/>
          <w:highlight w:val="none"/>
        </w:rPr>
      </w:pPr>
    </w:p>
    <w:p w14:paraId="41637103">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   （盖章）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乙方：   （盖章）</w:t>
      </w:r>
    </w:p>
    <w:p w14:paraId="36D2572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           法定代表人（授权代表）：</w:t>
      </w:r>
    </w:p>
    <w:p w14:paraId="49EEC97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                         地    址：</w:t>
      </w:r>
    </w:p>
    <w:p w14:paraId="1561E173">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                         开户银行：</w:t>
      </w:r>
    </w:p>
    <w:p w14:paraId="7B39A573">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账号：                             账号：</w:t>
      </w:r>
    </w:p>
    <w:p w14:paraId="7E09DB0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                         电    话：</w:t>
      </w:r>
    </w:p>
    <w:p w14:paraId="71DD6AF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传    真：</w:t>
      </w:r>
    </w:p>
    <w:p w14:paraId="04B45AC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签约日期：XX年XX月XX日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签约日期：XX年XX月XX日</w:t>
      </w:r>
    </w:p>
    <w:p w14:paraId="2DDD1468">
      <w:pPr>
        <w:spacing w:line="360" w:lineRule="auto"/>
        <w:outlineLvl w:val="9"/>
        <w:rPr>
          <w:rFonts w:hint="eastAsia" w:ascii="仿宋" w:hAnsi="仿宋" w:eastAsia="仿宋" w:cs="仿宋"/>
          <w:color w:val="auto"/>
          <w:sz w:val="24"/>
          <w:szCs w:val="24"/>
          <w:highlight w:val="none"/>
        </w:rPr>
      </w:pPr>
    </w:p>
    <w:p w14:paraId="0F8558D1">
      <w:pPr>
        <w:rPr>
          <w:rFonts w:hint="eastAsia" w:ascii="仿宋" w:hAnsi="仿宋" w:eastAsia="仿宋" w:cs="仿宋"/>
          <w:b/>
          <w:color w:val="auto"/>
          <w:sz w:val="24"/>
          <w:szCs w:val="24"/>
          <w:highlight w:val="none"/>
        </w:rPr>
      </w:pPr>
      <w:bookmarkStart w:id="105" w:name="_Toc16100"/>
      <w:r>
        <w:rPr>
          <w:rFonts w:hint="eastAsia" w:ascii="仿宋" w:hAnsi="仿宋" w:eastAsia="仿宋" w:cs="仿宋"/>
          <w:b/>
          <w:color w:val="auto"/>
          <w:sz w:val="24"/>
          <w:szCs w:val="24"/>
          <w:highlight w:val="none"/>
        </w:rPr>
        <w:br w:type="page"/>
      </w:r>
    </w:p>
    <w:p w14:paraId="53C12199">
      <w:pPr>
        <w:spacing w:line="440" w:lineRule="exact"/>
        <w:jc w:val="center"/>
        <w:outlineLvl w:val="0"/>
        <w:rPr>
          <w:rFonts w:hint="eastAsia" w:ascii="仿宋" w:hAnsi="仿宋" w:eastAsia="仿宋" w:cs="仿宋"/>
          <w:bCs/>
          <w:color w:val="auto"/>
          <w:sz w:val="24"/>
          <w:szCs w:val="24"/>
          <w:highlight w:val="none"/>
        </w:rPr>
      </w:pPr>
      <w:bookmarkStart w:id="106" w:name="_Toc28726"/>
      <w:r>
        <w:rPr>
          <w:rFonts w:hint="eastAsia" w:ascii="仿宋" w:hAnsi="仿宋" w:eastAsia="仿宋" w:cs="仿宋"/>
          <w:b/>
          <w:color w:val="auto"/>
          <w:sz w:val="24"/>
          <w:szCs w:val="24"/>
          <w:highlight w:val="none"/>
        </w:rPr>
        <w:t>第四章 技术标准和要求</w:t>
      </w:r>
      <w:bookmarkEnd w:id="105"/>
      <w:bookmarkEnd w:id="106"/>
      <w:bookmarkStart w:id="107" w:name="_Toc138638773"/>
      <w:bookmarkEnd w:id="107"/>
      <w:bookmarkStart w:id="108" w:name="_合同文件的组成及解释顺序"/>
      <w:bookmarkEnd w:id="108"/>
      <w:bookmarkStart w:id="109" w:name="_Toc138638884"/>
      <w:bookmarkEnd w:id="109"/>
      <w:bookmarkStart w:id="110" w:name="_Toc138638702"/>
      <w:bookmarkEnd w:id="110"/>
      <w:bookmarkStart w:id="111" w:name="_Toc138638718"/>
      <w:bookmarkEnd w:id="111"/>
      <w:bookmarkStart w:id="112" w:name="_Toc138638906"/>
      <w:bookmarkEnd w:id="112"/>
      <w:bookmarkStart w:id="113" w:name="_Toc138638535"/>
      <w:bookmarkEnd w:id="113"/>
      <w:bookmarkStart w:id="114" w:name="_Toc138638538"/>
      <w:bookmarkEnd w:id="114"/>
      <w:bookmarkStart w:id="115" w:name="_Toc138639090"/>
      <w:bookmarkEnd w:id="115"/>
      <w:bookmarkStart w:id="116" w:name="_Toc138638719"/>
      <w:bookmarkEnd w:id="116"/>
      <w:bookmarkStart w:id="117" w:name="_Toc138638910"/>
      <w:bookmarkEnd w:id="117"/>
      <w:bookmarkStart w:id="118" w:name="_Toc138638907"/>
      <w:bookmarkEnd w:id="118"/>
      <w:bookmarkStart w:id="119" w:name="_Toc138638510"/>
      <w:bookmarkEnd w:id="119"/>
      <w:bookmarkStart w:id="120" w:name="_Toc138639074"/>
      <w:bookmarkEnd w:id="120"/>
      <w:bookmarkStart w:id="121" w:name="_Toc138639145"/>
      <w:bookmarkEnd w:id="121"/>
      <w:bookmarkStart w:id="122" w:name="_Toc138639091"/>
      <w:bookmarkEnd w:id="122"/>
      <w:bookmarkStart w:id="123" w:name="_Toc138638509"/>
      <w:bookmarkEnd w:id="123"/>
      <w:bookmarkStart w:id="124" w:name="_Toc138638883"/>
      <w:bookmarkEnd w:id="124"/>
      <w:bookmarkStart w:id="125" w:name="_Toc138638534"/>
      <w:bookmarkEnd w:id="125"/>
      <w:bookmarkStart w:id="126" w:name="_Toc531016893"/>
    </w:p>
    <w:p w14:paraId="19F6CC9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p>
    <w:p w14:paraId="40D98ADD">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说明：投标人应注意采购人在技术</w:t>
      </w:r>
      <w:r>
        <w:rPr>
          <w:rFonts w:hint="eastAsia" w:ascii="仿宋" w:hAnsi="仿宋" w:eastAsia="仿宋" w:cs="仿宋"/>
          <w:bCs/>
          <w:color w:val="auto"/>
          <w:sz w:val="24"/>
          <w:szCs w:val="24"/>
          <w:highlight w:val="none"/>
          <w:lang w:val="en-US" w:eastAsia="zh-CN"/>
        </w:rPr>
        <w:t>要求</w:t>
      </w:r>
      <w:r>
        <w:rPr>
          <w:rFonts w:hint="eastAsia" w:ascii="仿宋" w:hAnsi="仿宋" w:eastAsia="仿宋" w:cs="仿宋"/>
          <w:bCs/>
          <w:color w:val="auto"/>
          <w:sz w:val="24"/>
          <w:szCs w:val="24"/>
          <w:highlight w:val="none"/>
        </w:rPr>
        <w:t>中指出的参数、工艺、材料和设备等内容仅起说明作用，无任何倾向性或限制性；任何品牌的产品均可依法参加本项目的采购活动。</w:t>
      </w:r>
      <w:r>
        <w:rPr>
          <w:rFonts w:hint="eastAsia" w:ascii="仿宋" w:hAnsi="仿宋" w:eastAsia="仿宋" w:cs="仿宋"/>
          <w:bCs/>
          <w:color w:val="auto"/>
          <w:sz w:val="24"/>
          <w:szCs w:val="24"/>
          <w:highlight w:val="none"/>
          <w:lang w:val="en-US" w:eastAsia="zh-CN"/>
        </w:rPr>
        <w:t>所有</w:t>
      </w:r>
      <w:r>
        <w:rPr>
          <w:rFonts w:hint="eastAsia" w:ascii="仿宋" w:hAnsi="仿宋" w:eastAsia="仿宋" w:cs="仿宋"/>
          <w:bCs/>
          <w:color w:val="auto"/>
          <w:sz w:val="24"/>
          <w:szCs w:val="24"/>
          <w:highlight w:val="none"/>
        </w:rPr>
        <w:t>产品在安装调试中所需辅材费用包含在投标人投标产品的报价中，不再单独计取。</w:t>
      </w:r>
      <w:bookmarkStart w:id="127" w:name="_Toc21287"/>
    </w:p>
    <w:p w14:paraId="1D8F176A">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标</w:t>
      </w:r>
      <w:r>
        <w:rPr>
          <w:rFonts w:hint="eastAsia" w:ascii="仿宋" w:hAnsi="仿宋" w:eastAsia="仿宋" w:cs="仿宋"/>
          <w:bCs/>
          <w:color w:val="auto"/>
          <w:sz w:val="24"/>
          <w:szCs w:val="24"/>
          <w:highlight w:val="none"/>
        </w:rPr>
        <w:t>★参数</w:t>
      </w:r>
      <w:r>
        <w:rPr>
          <w:rFonts w:hint="eastAsia" w:ascii="仿宋" w:hAnsi="仿宋" w:eastAsia="仿宋" w:cs="仿宋"/>
          <w:bCs/>
          <w:color w:val="auto"/>
          <w:sz w:val="24"/>
          <w:szCs w:val="24"/>
          <w:highlight w:val="none"/>
          <w:lang w:val="en-US" w:eastAsia="zh-CN"/>
        </w:rPr>
        <w:t>为实质性要求，不满足则投标无效。</w:t>
      </w:r>
    </w:p>
    <w:p w14:paraId="59EFF2C3">
      <w:pPr>
        <w:pStyle w:val="220"/>
        <w:spacing w:line="360" w:lineRule="auto"/>
        <w:ind w:firstLine="48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一、项目概况：</w:t>
      </w:r>
      <w:bookmarkEnd w:id="127"/>
    </w:p>
    <w:p w14:paraId="01E6E7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hAnsi="宋体"/>
          <w:b/>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我中心组织人员对各地（州、市）屠宰企业“瘦肉精”检测情况以及检测卡库存情况进行了初步了解，因检测卡不足驻场官方兽医对猪牛羊“瘦肉精”检测率偏低。根据以往检测卡发放数据，计划采购20万元“瘦肉精”三联快速检测卡，发放到14个地（州、市）猪牛羊定点屠宰厂（场）进行“瘦肉精”监督抽检活动。</w:t>
      </w:r>
      <w:bookmarkStart w:id="128" w:name="_Toc17866"/>
    </w:p>
    <w:p w14:paraId="538668AB">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项目技术服务要求：</w:t>
      </w:r>
      <w:bookmarkEnd w:id="128"/>
    </w:p>
    <w:p w14:paraId="6F85BBB2">
      <w:pPr>
        <w:pStyle w:val="220"/>
        <w:spacing w:line="360" w:lineRule="auto"/>
        <w:ind w:firstLine="48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1.包装规格：≤40条/盒；</w:t>
      </w:r>
      <w:r>
        <w:rPr>
          <w:rFonts w:hint="eastAsia" w:ascii="仿宋" w:hAnsi="仿宋" w:eastAsia="仿宋" w:cs="仿宋"/>
          <w:color w:val="auto"/>
          <w:sz w:val="24"/>
          <w:szCs w:val="24"/>
          <w:highlight w:val="none"/>
          <w:lang w:val="en-US" w:eastAsia="zh-CN"/>
        </w:rPr>
        <w:t>要求提供每盒小于（含）40条/盒的包装产品。</w:t>
      </w:r>
    </w:p>
    <w:p w14:paraId="12C85AA8">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2.★灵敏度：要求为盐酸克伦特罗≤3ppb+莱克多巴胺≤3ppb+沙丁胺醇≤5ppb。（需提供有资质的第三方检测机构相关证明文件）</w:t>
      </w:r>
    </w:p>
    <w:p w14:paraId="127EEECE">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3.一张检测卡有三条检测试纸条，可检测盐酸克伦特罗、莱克多巴胺、沙丁胺醇。</w:t>
      </w:r>
    </w:p>
    <w:p w14:paraId="014CB0A0">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4.★产品设有质量控制线（C线），并以判定检测线（T线）的有无来确定样品的检测结果。</w:t>
      </w:r>
    </w:p>
    <w:p w14:paraId="43EC1878">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5.检测卡判读时间≤5分钟，检测结果保持30分钟以上不变。（需提供产品说明书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不得提供非正式说明书</w:t>
      </w:r>
      <w:r>
        <w:rPr>
          <w:rFonts w:hint="eastAsia" w:ascii="仿宋" w:hAnsi="仿宋" w:eastAsia="仿宋" w:cs="仿宋"/>
          <w:color w:val="auto"/>
          <w:sz w:val="24"/>
          <w:szCs w:val="24"/>
          <w:highlight w:val="none"/>
        </w:rPr>
        <w:t>）</w:t>
      </w:r>
    </w:p>
    <w:p w14:paraId="51C047E0">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6.使用过程中除滴管外，无须使用另外的辅助设备。</w:t>
      </w:r>
    </w:p>
    <w:p w14:paraId="2C08F569">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7.★检测卡不得出现假阴性，假阳性率≤1%。（需提供有资质的第三方检测机构相关证明文件）</w:t>
      </w:r>
    </w:p>
    <w:p w14:paraId="2C2AAD5D">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8.★储存方法为常温保存，要求铝箔袋包装，印有厂名，生产日期，批号等相关标识，常温保存有效期≥12个月，需提供产品说明书。</w:t>
      </w:r>
    </w:p>
    <w:p w14:paraId="41076F5B">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★提供生产日期1个月内的产品（以交货日期为准）。</w:t>
      </w:r>
    </w:p>
    <w:p w14:paraId="63F8AFBE">
      <w:pPr>
        <w:pStyle w:val="220"/>
        <w:spacing w:line="360" w:lineRule="auto"/>
        <w:ind w:firstLine="48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三、其他要求及说明</w:t>
      </w:r>
      <w:r>
        <w:rPr>
          <w:rFonts w:hint="eastAsia" w:ascii="仿宋" w:hAnsi="仿宋" w:eastAsia="仿宋" w:cs="仿宋"/>
          <w:color w:val="auto"/>
          <w:sz w:val="24"/>
          <w:szCs w:val="24"/>
          <w:highlight w:val="none"/>
          <w:lang w:eastAsia="zh-CN"/>
        </w:rPr>
        <w:t>：</w:t>
      </w:r>
    </w:p>
    <w:p w14:paraId="5108AEAB">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１.交货时间：签订合同日期起15天内完成供货，所有货物均提供送货上门服务。</w:t>
      </w:r>
    </w:p>
    <w:p w14:paraId="52DB755A">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2.交货地点：全疆14个地（州、市）农业农村（畜牧兽医）主管部门。</w:t>
      </w:r>
    </w:p>
    <w:p w14:paraId="2E999A63">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3.付款人：新疆维吾尔自治区动物疫病预防控制中心</w:t>
      </w:r>
    </w:p>
    <w:p w14:paraId="72433C5C">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4.付款方式：验收合格后一个月内一次性支付全部货款。</w:t>
      </w:r>
    </w:p>
    <w:p w14:paraId="332BFCD8">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5.验收方式：由各地州畜牧兽医主管部门分别验收，验收合格后将验收单盖章交予中标企业，中标企业收齐后交予我单位，期间产生的运费由中标企业负责。</w:t>
      </w:r>
    </w:p>
    <w:p w14:paraId="12359CA6">
      <w:pPr>
        <w:pStyle w:val="22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6.中标金额含税费、运费。中标企业按照甲方指定的收货地址供货。</w:t>
      </w:r>
    </w:p>
    <w:p w14:paraId="4C8C733D">
      <w:pPr>
        <w:numPr>
          <w:ilvl w:val="0"/>
          <w:numId w:val="0"/>
        </w:numPr>
        <w:spacing w:line="360" w:lineRule="auto"/>
        <w:outlineLvl w:val="9"/>
        <w:rPr>
          <w:rFonts w:hint="default" w:ascii="仿宋" w:hAnsi="仿宋" w:eastAsia="仿宋" w:cs="仿宋"/>
          <w:color w:val="auto"/>
          <w:sz w:val="24"/>
          <w:szCs w:val="24"/>
          <w:highlight w:val="none"/>
          <w:lang w:val="en-US" w:eastAsia="zh-CN"/>
        </w:rPr>
      </w:pPr>
    </w:p>
    <w:p w14:paraId="14F2D0E2">
      <w:pPr>
        <w:rPr>
          <w:rFonts w:hint="eastAsia" w:ascii="仿宋" w:hAnsi="仿宋" w:eastAsia="仿宋" w:cs="仿宋"/>
          <w:b/>
          <w:color w:val="auto"/>
          <w:sz w:val="24"/>
          <w:szCs w:val="24"/>
          <w:highlight w:val="none"/>
        </w:rPr>
      </w:pPr>
      <w:bookmarkStart w:id="129" w:name="_Toc23505"/>
      <w:bookmarkStart w:id="130" w:name="_Toc22549"/>
      <w:r>
        <w:rPr>
          <w:rFonts w:hint="eastAsia" w:ascii="仿宋" w:hAnsi="仿宋" w:eastAsia="仿宋" w:cs="仿宋"/>
          <w:b/>
          <w:color w:val="auto"/>
          <w:sz w:val="24"/>
          <w:szCs w:val="24"/>
          <w:highlight w:val="none"/>
        </w:rPr>
        <w:br w:type="page"/>
      </w:r>
    </w:p>
    <w:p w14:paraId="1C4FD6FF">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第五章 投标文件格式</w:t>
      </w:r>
      <w:bookmarkEnd w:id="126"/>
      <w:bookmarkEnd w:id="129"/>
      <w:bookmarkEnd w:id="130"/>
    </w:p>
    <w:p w14:paraId="11ADFB60">
      <w:pPr>
        <w:rPr>
          <w:rFonts w:hint="eastAsia" w:ascii="仿宋" w:hAnsi="仿宋" w:eastAsia="仿宋" w:cs="仿宋"/>
          <w:b/>
          <w:color w:val="auto"/>
          <w:sz w:val="24"/>
          <w:szCs w:val="24"/>
          <w:highlight w:val="none"/>
        </w:rPr>
      </w:pPr>
    </w:p>
    <w:p w14:paraId="6D8FC557">
      <w:pPr>
        <w:rPr>
          <w:rFonts w:hint="eastAsia" w:ascii="仿宋" w:hAnsi="仿宋" w:eastAsia="仿宋" w:cs="仿宋"/>
          <w:color w:val="auto"/>
          <w:sz w:val="24"/>
          <w:szCs w:val="24"/>
          <w:highlight w:val="none"/>
          <w:u w:val="single"/>
        </w:rPr>
      </w:pPr>
    </w:p>
    <w:p w14:paraId="2B72125C">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0319CDA">
      <w:pPr>
        <w:spacing w:line="480" w:lineRule="auto"/>
        <w:jc w:val="center"/>
        <w:rPr>
          <w:rFonts w:hint="eastAsia" w:ascii="仿宋" w:hAnsi="仿宋" w:eastAsia="仿宋" w:cs="仿宋"/>
          <w:b/>
          <w:bCs/>
          <w:color w:val="auto"/>
          <w:sz w:val="24"/>
          <w:szCs w:val="24"/>
          <w:highlight w:val="none"/>
          <w:u w:val="single"/>
        </w:rPr>
      </w:pPr>
    </w:p>
    <w:p w14:paraId="165C84CE">
      <w:pPr>
        <w:pStyle w:val="37"/>
        <w:ind w:firstLine="210"/>
        <w:rPr>
          <w:rFonts w:hint="eastAsia" w:ascii="仿宋" w:hAnsi="仿宋" w:eastAsia="仿宋" w:cs="仿宋"/>
          <w:color w:val="auto"/>
          <w:highlight w:val="none"/>
        </w:rPr>
      </w:pPr>
    </w:p>
    <w:p w14:paraId="0993AE4F">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w:t>
      </w:r>
      <w:r>
        <w:rPr>
          <w:rFonts w:hint="eastAsia" w:ascii="仿宋" w:hAnsi="仿宋" w:eastAsia="仿宋" w:cs="仿宋"/>
          <w:b/>
          <w:bCs/>
          <w:color w:val="auto"/>
          <w:sz w:val="24"/>
          <w:szCs w:val="24"/>
          <w:highlight w:val="none"/>
          <w:u w:val="single"/>
        </w:rPr>
        <w:t>名称）</w:t>
      </w:r>
    </w:p>
    <w:p w14:paraId="1EFE833F">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eastAsia="zh-CN"/>
        </w:rPr>
        <w:t>项目</w:t>
      </w:r>
      <w:r>
        <w:rPr>
          <w:rFonts w:hint="eastAsia" w:ascii="仿宋" w:hAnsi="仿宋" w:eastAsia="仿宋" w:cs="仿宋"/>
          <w:b/>
          <w:bCs/>
          <w:color w:val="auto"/>
          <w:sz w:val="24"/>
          <w:szCs w:val="24"/>
          <w:highlight w:val="none"/>
          <w:u w:val="single"/>
        </w:rPr>
        <w:t>编号）</w:t>
      </w:r>
    </w:p>
    <w:p w14:paraId="5739C138">
      <w:pPr>
        <w:spacing w:line="300" w:lineRule="exact"/>
        <w:jc w:val="center"/>
        <w:rPr>
          <w:rFonts w:hint="eastAsia" w:ascii="仿宋" w:hAnsi="仿宋" w:eastAsia="仿宋" w:cs="仿宋"/>
          <w:b/>
          <w:bCs/>
          <w:color w:val="auto"/>
          <w:sz w:val="24"/>
          <w:szCs w:val="24"/>
          <w:highlight w:val="none"/>
        </w:rPr>
      </w:pPr>
    </w:p>
    <w:p w14:paraId="572F224C">
      <w:pPr>
        <w:spacing w:line="300" w:lineRule="exact"/>
        <w:jc w:val="center"/>
        <w:rPr>
          <w:rFonts w:hint="eastAsia" w:ascii="仿宋" w:hAnsi="仿宋" w:eastAsia="仿宋" w:cs="仿宋"/>
          <w:b/>
          <w:bCs/>
          <w:color w:val="auto"/>
          <w:sz w:val="24"/>
          <w:szCs w:val="24"/>
          <w:highlight w:val="none"/>
        </w:rPr>
      </w:pPr>
    </w:p>
    <w:p w14:paraId="4C965449">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4D1866B9">
      <w:pPr>
        <w:spacing w:line="720" w:lineRule="auto"/>
        <w:rPr>
          <w:rFonts w:hint="eastAsia" w:ascii="仿宋" w:hAnsi="仿宋" w:eastAsia="仿宋" w:cs="仿宋"/>
          <w:color w:val="auto"/>
          <w:sz w:val="24"/>
          <w:szCs w:val="24"/>
          <w:highlight w:val="none"/>
        </w:rPr>
      </w:pPr>
    </w:p>
    <w:p w14:paraId="4B731D1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4E9F176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0FC5068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41972149">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0D33720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052E53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1DA0450C">
      <w:pPr>
        <w:spacing w:line="720" w:lineRule="auto"/>
        <w:rPr>
          <w:rFonts w:hint="eastAsia" w:ascii="仿宋" w:hAnsi="仿宋" w:eastAsia="仿宋" w:cs="仿宋"/>
          <w:color w:val="auto"/>
          <w:sz w:val="24"/>
          <w:szCs w:val="24"/>
          <w:highlight w:val="none"/>
        </w:rPr>
      </w:pPr>
    </w:p>
    <w:p w14:paraId="3E97EB2E">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CB4681A">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31" w:name="_Toc130252613"/>
      <w:r>
        <w:rPr>
          <w:rFonts w:hint="eastAsia" w:ascii="仿宋" w:hAnsi="仿宋" w:eastAsia="仿宋" w:cs="仿宋"/>
          <w:b/>
          <w:color w:val="auto"/>
          <w:sz w:val="24"/>
          <w:szCs w:val="24"/>
          <w:highlight w:val="none"/>
        </w:rPr>
        <w:t>目 录</w:t>
      </w:r>
      <w:bookmarkEnd w:id="131"/>
    </w:p>
    <w:p w14:paraId="1FA398F8">
      <w:pPr>
        <w:spacing w:line="280" w:lineRule="exact"/>
        <w:ind w:firstLine="240" w:firstLineChars="100"/>
        <w:rPr>
          <w:rFonts w:hint="eastAsia" w:ascii="仿宋" w:hAnsi="仿宋" w:eastAsia="仿宋" w:cs="仿宋"/>
          <w:bCs/>
          <w:color w:val="auto"/>
          <w:sz w:val="24"/>
          <w:szCs w:val="24"/>
          <w:highlight w:val="none"/>
        </w:rPr>
      </w:pPr>
    </w:p>
    <w:p w14:paraId="29B66A5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18B6393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7C7E2511">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5C8911D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1E0D281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18146A2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28E243A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B4811F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216E864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02B6A804">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3E6D2E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9946BE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6F6C6191">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十三、</w:t>
      </w:r>
      <w:r>
        <w:rPr>
          <w:rFonts w:hint="eastAsia" w:ascii="仿宋" w:hAnsi="仿宋" w:eastAsia="仿宋" w:cs="仿宋"/>
          <w:color w:val="auto"/>
          <w:kern w:val="0"/>
          <w:sz w:val="24"/>
          <w:szCs w:val="24"/>
          <w:highlight w:val="none"/>
        </w:rPr>
        <w:t>其它需要提交的资料</w:t>
      </w:r>
    </w:p>
    <w:p w14:paraId="77D098A3">
      <w:pPr>
        <w:pStyle w:val="9"/>
        <w:spacing w:line="360" w:lineRule="auto"/>
        <w:ind w:firstLine="480"/>
        <w:rPr>
          <w:rFonts w:hint="eastAsia" w:ascii="仿宋" w:hAnsi="仿宋" w:eastAsia="仿宋" w:cs="仿宋"/>
          <w:color w:val="auto"/>
          <w:highlight w:val="none"/>
        </w:rPr>
      </w:pPr>
    </w:p>
    <w:p w14:paraId="75191B34">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655F705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32" w:name="_Toc24099"/>
      <w:bookmarkStart w:id="133" w:name="_Toc6644"/>
      <w:bookmarkStart w:id="134" w:name="_Toc4642"/>
      <w:r>
        <w:rPr>
          <w:rFonts w:hint="eastAsia" w:ascii="仿宋" w:hAnsi="仿宋" w:eastAsia="仿宋" w:cs="仿宋"/>
          <w:b/>
          <w:color w:val="auto"/>
          <w:sz w:val="24"/>
          <w:szCs w:val="24"/>
          <w:highlight w:val="none"/>
        </w:rPr>
        <w:t>一、开标一览表</w:t>
      </w:r>
      <w:bookmarkEnd w:id="132"/>
      <w:bookmarkEnd w:id="133"/>
      <w:bookmarkEnd w:id="134"/>
    </w:p>
    <w:p w14:paraId="1E1E87E1">
      <w:pPr>
        <w:rPr>
          <w:rFonts w:hint="eastAsia" w:ascii="仿宋" w:hAnsi="仿宋" w:eastAsia="仿宋" w:cs="仿宋"/>
          <w:color w:val="auto"/>
          <w:highlight w:val="none"/>
        </w:rPr>
      </w:pPr>
    </w:p>
    <w:p w14:paraId="34C10432">
      <w:pPr>
        <w:rPr>
          <w:rFonts w:hint="eastAsia" w:ascii="仿宋" w:hAnsi="仿宋" w:eastAsia="仿宋" w:cs="仿宋"/>
          <w:color w:val="auto"/>
          <w:highlight w:val="none"/>
        </w:rPr>
      </w:pPr>
    </w:p>
    <w:tbl>
      <w:tblPr>
        <w:tblStyle w:val="39"/>
        <w:tblpPr w:leftFromText="180" w:rightFromText="180" w:vertAnchor="text" w:horzAnchor="page" w:tblpX="1590" w:tblpY="473"/>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6249"/>
      </w:tblGrid>
      <w:tr w14:paraId="27C0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10FD699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名称</w:t>
            </w:r>
          </w:p>
        </w:tc>
        <w:tc>
          <w:tcPr>
            <w:tcW w:w="6249" w:type="dxa"/>
            <w:tcBorders>
              <w:left w:val="single" w:color="auto" w:sz="4" w:space="0"/>
            </w:tcBorders>
            <w:shd w:val="clear" w:color="auto" w:fill="auto"/>
            <w:vAlign w:val="center"/>
          </w:tcPr>
          <w:p w14:paraId="43E9D2EC">
            <w:pPr>
              <w:spacing w:line="360" w:lineRule="auto"/>
              <w:ind w:right="-670"/>
              <w:rPr>
                <w:rFonts w:hint="eastAsia" w:ascii="仿宋" w:hAnsi="仿宋" w:eastAsia="仿宋" w:cs="仿宋"/>
                <w:bCs/>
                <w:color w:val="auto"/>
                <w:sz w:val="24"/>
                <w:szCs w:val="24"/>
                <w:highlight w:val="none"/>
              </w:rPr>
            </w:pPr>
          </w:p>
        </w:tc>
      </w:tr>
      <w:tr w14:paraId="09CF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6A3AB13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编号</w:t>
            </w:r>
          </w:p>
        </w:tc>
        <w:tc>
          <w:tcPr>
            <w:tcW w:w="6249" w:type="dxa"/>
            <w:tcBorders>
              <w:left w:val="single" w:color="auto" w:sz="4" w:space="0"/>
            </w:tcBorders>
            <w:shd w:val="clear" w:color="auto" w:fill="auto"/>
            <w:vAlign w:val="center"/>
          </w:tcPr>
          <w:p w14:paraId="289945FD">
            <w:pPr>
              <w:spacing w:line="360" w:lineRule="auto"/>
              <w:ind w:right="-670"/>
              <w:rPr>
                <w:rFonts w:hint="eastAsia" w:ascii="仿宋" w:hAnsi="仿宋" w:eastAsia="仿宋" w:cs="仿宋"/>
                <w:bCs/>
                <w:color w:val="auto"/>
                <w:sz w:val="24"/>
                <w:szCs w:val="24"/>
                <w:highlight w:val="none"/>
              </w:rPr>
            </w:pPr>
          </w:p>
        </w:tc>
      </w:tr>
      <w:tr w14:paraId="3D9E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0D2C3569">
            <w:pPr>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投标价格</w:t>
            </w:r>
            <w:r>
              <w:rPr>
                <w:rFonts w:hint="eastAsia" w:ascii="仿宋" w:hAnsi="仿宋" w:eastAsia="仿宋" w:cs="仿宋"/>
                <w:bCs/>
                <w:color w:val="auto"/>
                <w:sz w:val="24"/>
                <w:szCs w:val="24"/>
                <w:highlight w:val="none"/>
                <w:lang w:eastAsia="zh-CN"/>
              </w:rPr>
              <w:t>（单价）</w:t>
            </w:r>
          </w:p>
        </w:tc>
        <w:tc>
          <w:tcPr>
            <w:tcW w:w="6249" w:type="dxa"/>
            <w:tcBorders>
              <w:left w:val="single" w:color="auto" w:sz="4" w:space="0"/>
            </w:tcBorders>
            <w:shd w:val="clear" w:color="auto" w:fill="auto"/>
            <w:vAlign w:val="center"/>
          </w:tcPr>
          <w:p w14:paraId="3DDD938A">
            <w:pPr>
              <w:spacing w:line="360" w:lineRule="auto"/>
              <w:ind w:right="-670"/>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元/条</w:t>
            </w:r>
          </w:p>
          <w:p w14:paraId="045B98F6">
            <w:pPr>
              <w:pStyle w:val="38"/>
              <w:ind w:left="0" w:leftChars="0" w:firstLine="0" w:firstLineChars="0"/>
              <w:rPr>
                <w:rFonts w:hint="default" w:ascii="仿宋" w:hAnsi="仿宋" w:eastAsia="仿宋" w:cs="仿宋"/>
                <w:color w:val="auto"/>
                <w:highlight w:val="none"/>
                <w:lang w:val="en-US"/>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元/条</w:t>
            </w:r>
          </w:p>
        </w:tc>
      </w:tr>
      <w:tr w14:paraId="502A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1A71345A">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6249" w:type="dxa"/>
            <w:tcBorders>
              <w:left w:val="single" w:color="auto" w:sz="4" w:space="0"/>
            </w:tcBorders>
            <w:shd w:val="clear" w:color="auto" w:fill="auto"/>
            <w:vAlign w:val="center"/>
          </w:tcPr>
          <w:p w14:paraId="39AFC688">
            <w:pPr>
              <w:snapToGrid w:val="0"/>
              <w:spacing w:line="360" w:lineRule="auto"/>
              <w:rPr>
                <w:rFonts w:hint="eastAsia" w:ascii="仿宋" w:hAnsi="仿宋" w:eastAsia="仿宋" w:cs="仿宋"/>
                <w:bCs/>
                <w:color w:val="auto"/>
                <w:sz w:val="24"/>
                <w:szCs w:val="24"/>
                <w:highlight w:val="none"/>
                <w:lang w:val="en-US"/>
              </w:rPr>
            </w:pPr>
          </w:p>
        </w:tc>
      </w:tr>
      <w:tr w14:paraId="3896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0FBEF620">
            <w:pPr>
              <w:snapToGrid w:val="0"/>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有效期</w:t>
            </w:r>
          </w:p>
        </w:tc>
        <w:tc>
          <w:tcPr>
            <w:tcW w:w="6249" w:type="dxa"/>
            <w:tcBorders>
              <w:left w:val="single" w:color="auto" w:sz="4" w:space="0"/>
            </w:tcBorders>
            <w:shd w:val="clear" w:color="auto" w:fill="auto"/>
            <w:vAlign w:val="center"/>
          </w:tcPr>
          <w:p w14:paraId="5D895969">
            <w:pPr>
              <w:snapToGrid w:val="0"/>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1年</w:t>
            </w:r>
          </w:p>
        </w:tc>
      </w:tr>
      <w:tr w14:paraId="661B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5D9028FA">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6249" w:type="dxa"/>
            <w:tcBorders>
              <w:left w:val="single" w:color="auto" w:sz="4" w:space="0"/>
            </w:tcBorders>
            <w:shd w:val="clear" w:color="auto" w:fill="auto"/>
            <w:vAlign w:val="center"/>
          </w:tcPr>
          <w:p w14:paraId="4909E5DB">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5374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76C14F0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6249" w:type="dxa"/>
            <w:tcBorders>
              <w:left w:val="single" w:color="auto" w:sz="4" w:space="0"/>
            </w:tcBorders>
            <w:shd w:val="clear" w:color="auto" w:fill="auto"/>
            <w:vAlign w:val="center"/>
          </w:tcPr>
          <w:p w14:paraId="3743B765">
            <w:pPr>
              <w:rPr>
                <w:rFonts w:hint="eastAsia" w:ascii="仿宋" w:hAnsi="仿宋" w:eastAsia="仿宋" w:cs="仿宋"/>
                <w:bCs/>
                <w:color w:val="auto"/>
                <w:sz w:val="24"/>
                <w:szCs w:val="24"/>
                <w:highlight w:val="none"/>
              </w:rPr>
            </w:pPr>
          </w:p>
        </w:tc>
      </w:tr>
    </w:tbl>
    <w:p w14:paraId="33102F5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F6B522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0AD7603">
      <w:pPr>
        <w:pStyle w:val="38"/>
        <w:ind w:left="420"/>
        <w:rPr>
          <w:rFonts w:hint="eastAsia" w:ascii="仿宋" w:hAnsi="仿宋" w:eastAsia="仿宋" w:cs="仿宋"/>
          <w:color w:val="auto"/>
          <w:highlight w:val="none"/>
        </w:rPr>
      </w:pPr>
    </w:p>
    <w:p w14:paraId="58ECC1E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69D8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372DD3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30EE13B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07BA59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565D3722">
      <w:pPr>
        <w:tabs>
          <w:tab w:val="center" w:pos="4832"/>
          <w:tab w:val="left" w:pos="7140"/>
        </w:tabs>
        <w:jc w:val="center"/>
        <w:outlineLvl w:val="1"/>
        <w:rPr>
          <w:rFonts w:hint="eastAsia" w:ascii="仿宋" w:hAnsi="仿宋" w:eastAsia="仿宋" w:cs="仿宋"/>
          <w:b/>
          <w:color w:val="auto"/>
          <w:sz w:val="24"/>
          <w:szCs w:val="24"/>
          <w:highlight w:val="none"/>
        </w:rPr>
      </w:pPr>
      <w:bookmarkStart w:id="135" w:name="_Toc16466"/>
      <w:bookmarkStart w:id="136" w:name="_Toc17938"/>
      <w:bookmarkStart w:id="137" w:name="_Toc13707"/>
      <w:r>
        <w:rPr>
          <w:rFonts w:hint="eastAsia" w:ascii="仿宋" w:hAnsi="仿宋" w:eastAsia="仿宋" w:cs="仿宋"/>
          <w:b/>
          <w:color w:val="auto"/>
          <w:sz w:val="24"/>
          <w:szCs w:val="24"/>
          <w:highlight w:val="none"/>
        </w:rPr>
        <w:t>二、投标函</w:t>
      </w:r>
      <w:bookmarkEnd w:id="135"/>
      <w:bookmarkEnd w:id="136"/>
      <w:bookmarkEnd w:id="137"/>
    </w:p>
    <w:p w14:paraId="5E3AC4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E17877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08CAE74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7FB080E">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名称）的招标文件，遵照《中华人民共和国政府采购法》等有关法律法规的规定，经考察现场和充分研究贵方的招标文件的全部内容后，我方郑重承诺如下：</w:t>
      </w:r>
    </w:p>
    <w:p w14:paraId="61E7DAE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22D30D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2C956110">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435EF35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504525F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41E92B2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1B1A6151">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21724DBC">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7CE924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CE82E0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2B361E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3A799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1919545">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A48D248">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86568AE">
      <w:pPr>
        <w:tabs>
          <w:tab w:val="center" w:pos="4832"/>
          <w:tab w:val="left" w:pos="7140"/>
        </w:tabs>
        <w:jc w:val="center"/>
        <w:outlineLvl w:val="1"/>
        <w:rPr>
          <w:rFonts w:hint="eastAsia" w:ascii="仿宋" w:hAnsi="仿宋" w:eastAsia="仿宋" w:cs="仿宋"/>
          <w:b/>
          <w:color w:val="auto"/>
          <w:sz w:val="24"/>
          <w:szCs w:val="24"/>
          <w:highlight w:val="none"/>
        </w:rPr>
        <w:sectPr>
          <w:headerReference r:id="rId7" w:type="default"/>
          <w:footerReference r:id="rId8" w:type="default"/>
          <w:pgSz w:w="11906" w:h="16838"/>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pPr>
      <w:bookmarkStart w:id="138" w:name="_Toc110707965"/>
      <w:bookmarkStart w:id="139" w:name="_Toc109921158"/>
      <w:bookmarkStart w:id="140" w:name="_Toc109941765"/>
      <w:bookmarkStart w:id="141" w:name="_Toc130252615"/>
      <w:bookmarkStart w:id="142" w:name="_Toc4866"/>
    </w:p>
    <w:p w14:paraId="77836FD2">
      <w:pPr>
        <w:tabs>
          <w:tab w:val="center" w:pos="4832"/>
          <w:tab w:val="left" w:pos="7140"/>
        </w:tabs>
        <w:jc w:val="center"/>
        <w:outlineLvl w:val="1"/>
        <w:rPr>
          <w:rFonts w:hint="eastAsia" w:ascii="仿宋" w:hAnsi="仿宋" w:eastAsia="仿宋" w:cs="仿宋"/>
          <w:color w:val="auto"/>
          <w:sz w:val="24"/>
          <w:szCs w:val="24"/>
          <w:highlight w:val="none"/>
        </w:rPr>
      </w:pPr>
      <w:bookmarkStart w:id="143" w:name="_Toc12204"/>
      <w:r>
        <w:rPr>
          <w:rFonts w:hint="eastAsia" w:ascii="仿宋" w:hAnsi="仿宋" w:eastAsia="仿宋" w:cs="仿宋"/>
          <w:b/>
          <w:color w:val="auto"/>
          <w:sz w:val="24"/>
          <w:szCs w:val="24"/>
          <w:highlight w:val="none"/>
        </w:rPr>
        <w:t>三、投标价格明细表</w:t>
      </w:r>
      <w:bookmarkEnd w:id="138"/>
      <w:bookmarkEnd w:id="139"/>
      <w:bookmarkEnd w:id="140"/>
      <w:bookmarkEnd w:id="141"/>
      <w:bookmarkEnd w:id="142"/>
      <w:bookmarkEnd w:id="143"/>
    </w:p>
    <w:p w14:paraId="0B5EE17E">
      <w:pPr>
        <w:spacing w:line="360" w:lineRule="auto"/>
        <w:jc w:val="left"/>
        <w:rPr>
          <w:rFonts w:hint="eastAsia" w:ascii="仿宋" w:hAnsi="仿宋" w:eastAsia="仿宋" w:cs="仿宋"/>
          <w:color w:val="auto"/>
          <w:sz w:val="24"/>
          <w:szCs w:val="24"/>
          <w:highlight w:val="none"/>
          <w:lang w:val="en-US" w:eastAsia="zh-CN"/>
        </w:rPr>
      </w:pPr>
    </w:p>
    <w:tbl>
      <w:tblPr>
        <w:tblStyle w:val="3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6"/>
        <w:gridCol w:w="1423"/>
        <w:gridCol w:w="1142"/>
        <w:gridCol w:w="1135"/>
        <w:gridCol w:w="996"/>
        <w:gridCol w:w="1005"/>
        <w:gridCol w:w="1585"/>
        <w:gridCol w:w="1040"/>
      </w:tblGrid>
      <w:tr w14:paraId="07E81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15" w:type="pct"/>
            <w:vAlign w:val="center"/>
          </w:tcPr>
          <w:p w14:paraId="5800E80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766" w:type="pct"/>
            <w:vAlign w:val="center"/>
          </w:tcPr>
          <w:p w14:paraId="54BC603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标的名称</w:t>
            </w:r>
          </w:p>
        </w:tc>
        <w:tc>
          <w:tcPr>
            <w:tcW w:w="615" w:type="pct"/>
            <w:vAlign w:val="center"/>
          </w:tcPr>
          <w:p w14:paraId="4B844860">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规格型号</w:t>
            </w:r>
          </w:p>
        </w:tc>
        <w:tc>
          <w:tcPr>
            <w:tcW w:w="611" w:type="pct"/>
            <w:shd w:val="clear" w:color="auto" w:fill="auto"/>
            <w:vAlign w:val="center"/>
          </w:tcPr>
          <w:p w14:paraId="6D2BE7E9">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品牌</w:t>
            </w:r>
          </w:p>
        </w:tc>
        <w:tc>
          <w:tcPr>
            <w:tcW w:w="536" w:type="pct"/>
            <w:shd w:val="clear" w:color="auto" w:fill="auto"/>
            <w:vAlign w:val="center"/>
          </w:tcPr>
          <w:p w14:paraId="6AB61231">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制造商</w:t>
            </w:r>
          </w:p>
        </w:tc>
        <w:tc>
          <w:tcPr>
            <w:tcW w:w="541" w:type="pct"/>
            <w:vAlign w:val="center"/>
          </w:tcPr>
          <w:p w14:paraId="6E04C16A">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单位</w:t>
            </w:r>
          </w:p>
        </w:tc>
        <w:tc>
          <w:tcPr>
            <w:tcW w:w="853" w:type="pct"/>
            <w:vAlign w:val="center"/>
          </w:tcPr>
          <w:p w14:paraId="11AC8404">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单价（</w:t>
            </w:r>
            <w:r>
              <w:rPr>
                <w:rFonts w:hint="eastAsia" w:ascii="仿宋" w:hAnsi="仿宋" w:eastAsia="仿宋" w:cs="仿宋"/>
                <w:color w:val="auto"/>
                <w:sz w:val="21"/>
                <w:szCs w:val="21"/>
                <w:highlight w:val="none"/>
              </w:rPr>
              <w:t>元/条</w:t>
            </w:r>
            <w:r>
              <w:rPr>
                <w:rFonts w:hint="eastAsia" w:ascii="仿宋" w:hAnsi="仿宋" w:eastAsia="仿宋" w:cs="仿宋"/>
                <w:bCs/>
                <w:color w:val="auto"/>
                <w:sz w:val="21"/>
                <w:szCs w:val="21"/>
                <w:highlight w:val="none"/>
              </w:rPr>
              <w:t>）</w:t>
            </w:r>
          </w:p>
        </w:tc>
        <w:tc>
          <w:tcPr>
            <w:tcW w:w="560" w:type="pct"/>
            <w:vAlign w:val="center"/>
          </w:tcPr>
          <w:p w14:paraId="09E3C42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r>
      <w:tr w14:paraId="021C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15" w:type="pct"/>
            <w:vAlign w:val="center"/>
          </w:tcPr>
          <w:p w14:paraId="0EE455B9">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w:t>
            </w:r>
          </w:p>
        </w:tc>
        <w:tc>
          <w:tcPr>
            <w:tcW w:w="766" w:type="pct"/>
            <w:vAlign w:val="center"/>
          </w:tcPr>
          <w:p w14:paraId="76B2995B">
            <w:pPr>
              <w:jc w:val="center"/>
              <w:rPr>
                <w:rFonts w:hint="eastAsia" w:ascii="仿宋" w:hAnsi="仿宋" w:eastAsia="仿宋" w:cs="仿宋"/>
                <w:bCs/>
                <w:color w:val="auto"/>
                <w:sz w:val="21"/>
                <w:szCs w:val="21"/>
                <w:highlight w:val="none"/>
              </w:rPr>
            </w:pPr>
          </w:p>
        </w:tc>
        <w:tc>
          <w:tcPr>
            <w:tcW w:w="615" w:type="pct"/>
            <w:vAlign w:val="center"/>
          </w:tcPr>
          <w:p w14:paraId="232572FF">
            <w:pPr>
              <w:jc w:val="center"/>
              <w:rPr>
                <w:rFonts w:hint="eastAsia" w:ascii="仿宋" w:hAnsi="仿宋" w:eastAsia="仿宋" w:cs="仿宋"/>
                <w:bCs/>
                <w:color w:val="auto"/>
                <w:sz w:val="21"/>
                <w:szCs w:val="21"/>
                <w:highlight w:val="none"/>
              </w:rPr>
            </w:pPr>
          </w:p>
        </w:tc>
        <w:tc>
          <w:tcPr>
            <w:tcW w:w="611" w:type="pct"/>
            <w:shd w:val="clear" w:color="auto" w:fill="auto"/>
            <w:vAlign w:val="center"/>
          </w:tcPr>
          <w:p w14:paraId="00AB6662">
            <w:pPr>
              <w:jc w:val="center"/>
              <w:rPr>
                <w:rFonts w:hint="eastAsia" w:ascii="仿宋" w:hAnsi="仿宋" w:eastAsia="仿宋" w:cs="仿宋"/>
                <w:bCs/>
                <w:color w:val="auto"/>
                <w:sz w:val="21"/>
                <w:szCs w:val="21"/>
                <w:highlight w:val="none"/>
              </w:rPr>
            </w:pPr>
          </w:p>
        </w:tc>
        <w:tc>
          <w:tcPr>
            <w:tcW w:w="536" w:type="pct"/>
            <w:shd w:val="clear" w:color="auto" w:fill="auto"/>
            <w:vAlign w:val="center"/>
          </w:tcPr>
          <w:p w14:paraId="368ADD50">
            <w:pPr>
              <w:jc w:val="center"/>
              <w:rPr>
                <w:rFonts w:hint="eastAsia" w:ascii="仿宋" w:hAnsi="仿宋" w:eastAsia="仿宋" w:cs="仿宋"/>
                <w:bCs/>
                <w:color w:val="auto"/>
                <w:sz w:val="21"/>
                <w:szCs w:val="21"/>
                <w:highlight w:val="none"/>
              </w:rPr>
            </w:pPr>
          </w:p>
        </w:tc>
        <w:tc>
          <w:tcPr>
            <w:tcW w:w="541" w:type="pct"/>
            <w:vAlign w:val="center"/>
          </w:tcPr>
          <w:p w14:paraId="53847AF9">
            <w:pPr>
              <w:jc w:val="center"/>
              <w:rPr>
                <w:rFonts w:hint="eastAsia" w:ascii="仿宋" w:hAnsi="仿宋" w:eastAsia="仿宋" w:cs="仿宋"/>
                <w:bCs/>
                <w:color w:val="auto"/>
                <w:sz w:val="21"/>
                <w:szCs w:val="21"/>
                <w:highlight w:val="none"/>
                <w:lang w:val="en-US" w:eastAsia="zh-CN"/>
              </w:rPr>
            </w:pPr>
          </w:p>
        </w:tc>
        <w:tc>
          <w:tcPr>
            <w:tcW w:w="853" w:type="pct"/>
            <w:vAlign w:val="center"/>
          </w:tcPr>
          <w:p w14:paraId="18EAE3D5">
            <w:pPr>
              <w:jc w:val="center"/>
              <w:rPr>
                <w:rFonts w:hint="eastAsia" w:ascii="仿宋" w:hAnsi="仿宋" w:eastAsia="仿宋" w:cs="仿宋"/>
                <w:bCs/>
                <w:color w:val="auto"/>
                <w:sz w:val="21"/>
                <w:szCs w:val="21"/>
                <w:highlight w:val="none"/>
              </w:rPr>
            </w:pPr>
          </w:p>
        </w:tc>
        <w:tc>
          <w:tcPr>
            <w:tcW w:w="560" w:type="pct"/>
            <w:vAlign w:val="center"/>
          </w:tcPr>
          <w:p w14:paraId="510F9FEB">
            <w:pPr>
              <w:jc w:val="center"/>
              <w:rPr>
                <w:rFonts w:hint="eastAsia" w:ascii="仿宋" w:hAnsi="仿宋" w:eastAsia="仿宋" w:cs="仿宋"/>
                <w:bCs/>
                <w:color w:val="auto"/>
                <w:sz w:val="21"/>
                <w:szCs w:val="21"/>
                <w:highlight w:val="none"/>
              </w:rPr>
            </w:pPr>
          </w:p>
        </w:tc>
      </w:tr>
    </w:tbl>
    <w:p w14:paraId="783F3C7B">
      <w:pPr>
        <w:pStyle w:val="2"/>
        <w:rPr>
          <w:rFonts w:hint="eastAsia"/>
          <w:color w:val="auto"/>
          <w:highlight w:val="none"/>
          <w:lang w:val="en-US" w:eastAsia="zh-CN"/>
        </w:rPr>
      </w:pPr>
    </w:p>
    <w:p w14:paraId="5C95228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0903CEB">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应按照第四章“技术标准和要求”内容填写标的名称和数量</w:t>
      </w:r>
      <w:r>
        <w:rPr>
          <w:rFonts w:hint="eastAsia" w:ascii="仿宋" w:hAnsi="仿宋" w:eastAsia="仿宋" w:cs="仿宋"/>
          <w:color w:val="auto"/>
          <w:sz w:val="24"/>
          <w:szCs w:val="24"/>
          <w:highlight w:val="none"/>
          <w:lang w:val="en-US" w:eastAsia="zh-CN"/>
        </w:rPr>
        <w:t>等信息，现有内容为示例</w:t>
      </w:r>
      <w:r>
        <w:rPr>
          <w:rFonts w:hint="eastAsia" w:ascii="仿宋" w:hAnsi="仿宋" w:eastAsia="仿宋" w:cs="仿宋"/>
          <w:color w:val="auto"/>
          <w:sz w:val="24"/>
          <w:szCs w:val="24"/>
          <w:highlight w:val="none"/>
        </w:rPr>
        <w:t>。</w:t>
      </w:r>
    </w:p>
    <w:p w14:paraId="4D39E214">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r>
        <w:rPr>
          <w:rFonts w:hint="eastAsia" w:ascii="仿宋" w:hAnsi="仿宋" w:eastAsia="仿宋" w:cs="仿宋"/>
          <w:color w:val="auto"/>
          <w:sz w:val="24"/>
          <w:szCs w:val="24"/>
          <w:highlight w:val="none"/>
          <w:lang w:eastAsia="zh-CN"/>
        </w:rPr>
        <w:t>。</w:t>
      </w:r>
    </w:p>
    <w:p w14:paraId="386B80A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4BDC8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834088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7CC319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4E9B1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2FBB0C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B45F7A6">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2116DA2E">
      <w:pPr>
        <w:rPr>
          <w:rFonts w:hint="eastAsia" w:ascii="仿宋" w:hAnsi="仿宋" w:eastAsia="仿宋" w:cs="仿宋"/>
          <w:b/>
          <w:color w:val="auto"/>
          <w:sz w:val="24"/>
          <w:szCs w:val="24"/>
          <w:highlight w:val="none"/>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144" w:name="_Toc109921161"/>
      <w:bookmarkStart w:id="145" w:name="_Toc27046"/>
      <w:bookmarkStart w:id="146" w:name="_Toc130252618"/>
      <w:bookmarkStart w:id="147" w:name="_Toc109941768"/>
      <w:bookmarkStart w:id="148" w:name="_Toc110707968"/>
      <w:bookmarkStart w:id="149" w:name="_Toc30686"/>
      <w:bookmarkStart w:id="150" w:name="_Toc17089"/>
    </w:p>
    <w:p w14:paraId="710177F5">
      <w:pPr>
        <w:tabs>
          <w:tab w:val="center" w:pos="4832"/>
          <w:tab w:val="left" w:pos="7140"/>
        </w:tabs>
        <w:jc w:val="center"/>
        <w:outlineLvl w:val="1"/>
        <w:rPr>
          <w:rFonts w:hint="eastAsia" w:ascii="仿宋" w:hAnsi="仿宋" w:eastAsia="仿宋" w:cs="仿宋"/>
          <w:b/>
          <w:color w:val="auto"/>
          <w:sz w:val="24"/>
          <w:szCs w:val="24"/>
          <w:highlight w:val="none"/>
        </w:rPr>
      </w:pPr>
      <w:bookmarkStart w:id="151" w:name="_Toc1806"/>
      <w:r>
        <w:rPr>
          <w:rFonts w:hint="eastAsia" w:ascii="仿宋" w:hAnsi="仿宋" w:eastAsia="仿宋" w:cs="仿宋"/>
          <w:b/>
          <w:color w:val="auto"/>
          <w:sz w:val="24"/>
          <w:szCs w:val="24"/>
          <w:highlight w:val="none"/>
        </w:rPr>
        <w:t>四、商务条款偏离表</w:t>
      </w:r>
      <w:bookmarkEnd w:id="144"/>
      <w:bookmarkEnd w:id="145"/>
      <w:bookmarkEnd w:id="146"/>
      <w:bookmarkEnd w:id="147"/>
      <w:bookmarkEnd w:id="148"/>
      <w:bookmarkEnd w:id="149"/>
      <w:bookmarkEnd w:id="150"/>
      <w:bookmarkEnd w:id="151"/>
    </w:p>
    <w:p w14:paraId="54E1DAC0">
      <w:pPr>
        <w:rPr>
          <w:rFonts w:hint="eastAsia" w:ascii="仿宋" w:hAnsi="仿宋" w:eastAsia="仿宋" w:cs="仿宋"/>
          <w:color w:val="auto"/>
          <w:highlight w:val="none"/>
        </w:rPr>
      </w:pPr>
    </w:p>
    <w:tbl>
      <w:tblPr>
        <w:tblStyle w:val="39"/>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2B0CD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7B9F4E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7789012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43F05A0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07FD242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4F0A66A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31EFC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7E62119">
            <w:pPr>
              <w:jc w:val="center"/>
              <w:rPr>
                <w:rFonts w:hint="eastAsia" w:ascii="仿宋" w:hAnsi="仿宋" w:eastAsia="仿宋" w:cs="仿宋"/>
                <w:b/>
                <w:bCs/>
                <w:color w:val="auto"/>
                <w:sz w:val="24"/>
                <w:szCs w:val="24"/>
                <w:highlight w:val="none"/>
              </w:rPr>
            </w:pPr>
          </w:p>
        </w:tc>
        <w:tc>
          <w:tcPr>
            <w:tcW w:w="2070" w:type="dxa"/>
          </w:tcPr>
          <w:p w14:paraId="5A8001CA">
            <w:pPr>
              <w:jc w:val="center"/>
              <w:rPr>
                <w:rFonts w:hint="eastAsia" w:ascii="仿宋" w:hAnsi="仿宋" w:eastAsia="仿宋" w:cs="仿宋"/>
                <w:b/>
                <w:bCs/>
                <w:color w:val="auto"/>
                <w:sz w:val="24"/>
                <w:szCs w:val="24"/>
                <w:highlight w:val="none"/>
              </w:rPr>
            </w:pPr>
          </w:p>
        </w:tc>
        <w:tc>
          <w:tcPr>
            <w:tcW w:w="2052" w:type="dxa"/>
          </w:tcPr>
          <w:p w14:paraId="14E663F2">
            <w:pPr>
              <w:jc w:val="center"/>
              <w:rPr>
                <w:rFonts w:hint="eastAsia" w:ascii="仿宋" w:hAnsi="仿宋" w:eastAsia="仿宋" w:cs="仿宋"/>
                <w:b/>
                <w:bCs/>
                <w:color w:val="auto"/>
                <w:sz w:val="24"/>
                <w:szCs w:val="24"/>
                <w:highlight w:val="none"/>
              </w:rPr>
            </w:pPr>
          </w:p>
        </w:tc>
        <w:tc>
          <w:tcPr>
            <w:tcW w:w="2126" w:type="dxa"/>
          </w:tcPr>
          <w:p w14:paraId="4BB27385">
            <w:pPr>
              <w:jc w:val="center"/>
              <w:rPr>
                <w:rFonts w:hint="eastAsia" w:ascii="仿宋" w:hAnsi="仿宋" w:eastAsia="仿宋" w:cs="仿宋"/>
                <w:b/>
                <w:bCs/>
                <w:color w:val="auto"/>
                <w:sz w:val="24"/>
                <w:szCs w:val="24"/>
                <w:highlight w:val="none"/>
              </w:rPr>
            </w:pPr>
          </w:p>
        </w:tc>
        <w:tc>
          <w:tcPr>
            <w:tcW w:w="1985" w:type="dxa"/>
          </w:tcPr>
          <w:p w14:paraId="2B331739">
            <w:pPr>
              <w:jc w:val="center"/>
              <w:rPr>
                <w:rFonts w:hint="eastAsia" w:ascii="仿宋" w:hAnsi="仿宋" w:eastAsia="仿宋" w:cs="仿宋"/>
                <w:b/>
                <w:bCs/>
                <w:color w:val="auto"/>
                <w:sz w:val="24"/>
                <w:szCs w:val="24"/>
                <w:highlight w:val="none"/>
              </w:rPr>
            </w:pPr>
          </w:p>
        </w:tc>
      </w:tr>
      <w:tr w14:paraId="31B87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6A43BE6">
            <w:pPr>
              <w:jc w:val="center"/>
              <w:rPr>
                <w:rFonts w:hint="eastAsia" w:ascii="仿宋" w:hAnsi="仿宋" w:eastAsia="仿宋" w:cs="仿宋"/>
                <w:b/>
                <w:bCs/>
                <w:color w:val="auto"/>
                <w:sz w:val="24"/>
                <w:szCs w:val="24"/>
                <w:highlight w:val="none"/>
              </w:rPr>
            </w:pPr>
          </w:p>
        </w:tc>
        <w:tc>
          <w:tcPr>
            <w:tcW w:w="2070" w:type="dxa"/>
          </w:tcPr>
          <w:p w14:paraId="6993F1D5">
            <w:pPr>
              <w:jc w:val="center"/>
              <w:rPr>
                <w:rFonts w:hint="eastAsia" w:ascii="仿宋" w:hAnsi="仿宋" w:eastAsia="仿宋" w:cs="仿宋"/>
                <w:b/>
                <w:bCs/>
                <w:color w:val="auto"/>
                <w:sz w:val="24"/>
                <w:szCs w:val="24"/>
                <w:highlight w:val="none"/>
              </w:rPr>
            </w:pPr>
          </w:p>
        </w:tc>
        <w:tc>
          <w:tcPr>
            <w:tcW w:w="2052" w:type="dxa"/>
          </w:tcPr>
          <w:p w14:paraId="4463355D">
            <w:pPr>
              <w:jc w:val="center"/>
              <w:rPr>
                <w:rFonts w:hint="eastAsia" w:ascii="仿宋" w:hAnsi="仿宋" w:eastAsia="仿宋" w:cs="仿宋"/>
                <w:b/>
                <w:bCs/>
                <w:color w:val="auto"/>
                <w:sz w:val="24"/>
                <w:szCs w:val="24"/>
                <w:highlight w:val="none"/>
              </w:rPr>
            </w:pPr>
          </w:p>
        </w:tc>
        <w:tc>
          <w:tcPr>
            <w:tcW w:w="2126" w:type="dxa"/>
          </w:tcPr>
          <w:p w14:paraId="3DDED8DB">
            <w:pPr>
              <w:jc w:val="center"/>
              <w:rPr>
                <w:rFonts w:hint="eastAsia" w:ascii="仿宋" w:hAnsi="仿宋" w:eastAsia="仿宋" w:cs="仿宋"/>
                <w:b/>
                <w:bCs/>
                <w:color w:val="auto"/>
                <w:sz w:val="24"/>
                <w:szCs w:val="24"/>
                <w:highlight w:val="none"/>
              </w:rPr>
            </w:pPr>
          </w:p>
        </w:tc>
        <w:tc>
          <w:tcPr>
            <w:tcW w:w="1985" w:type="dxa"/>
          </w:tcPr>
          <w:p w14:paraId="6F6E3891">
            <w:pPr>
              <w:jc w:val="center"/>
              <w:rPr>
                <w:rFonts w:hint="eastAsia" w:ascii="仿宋" w:hAnsi="仿宋" w:eastAsia="仿宋" w:cs="仿宋"/>
                <w:b/>
                <w:bCs/>
                <w:color w:val="auto"/>
                <w:sz w:val="24"/>
                <w:szCs w:val="24"/>
                <w:highlight w:val="none"/>
              </w:rPr>
            </w:pPr>
          </w:p>
        </w:tc>
      </w:tr>
      <w:tr w14:paraId="67DA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CC2C5F6">
            <w:pPr>
              <w:jc w:val="center"/>
              <w:rPr>
                <w:rFonts w:hint="eastAsia" w:ascii="仿宋" w:hAnsi="仿宋" w:eastAsia="仿宋" w:cs="仿宋"/>
                <w:b/>
                <w:bCs/>
                <w:color w:val="auto"/>
                <w:sz w:val="24"/>
                <w:szCs w:val="24"/>
                <w:highlight w:val="none"/>
              </w:rPr>
            </w:pPr>
          </w:p>
        </w:tc>
        <w:tc>
          <w:tcPr>
            <w:tcW w:w="2070" w:type="dxa"/>
          </w:tcPr>
          <w:p w14:paraId="66078336">
            <w:pPr>
              <w:jc w:val="center"/>
              <w:rPr>
                <w:rFonts w:hint="eastAsia" w:ascii="仿宋" w:hAnsi="仿宋" w:eastAsia="仿宋" w:cs="仿宋"/>
                <w:b/>
                <w:bCs/>
                <w:color w:val="auto"/>
                <w:sz w:val="24"/>
                <w:szCs w:val="24"/>
                <w:highlight w:val="none"/>
              </w:rPr>
            </w:pPr>
          </w:p>
        </w:tc>
        <w:tc>
          <w:tcPr>
            <w:tcW w:w="2052" w:type="dxa"/>
          </w:tcPr>
          <w:p w14:paraId="0A4C6153">
            <w:pPr>
              <w:jc w:val="center"/>
              <w:rPr>
                <w:rFonts w:hint="eastAsia" w:ascii="仿宋" w:hAnsi="仿宋" w:eastAsia="仿宋" w:cs="仿宋"/>
                <w:b/>
                <w:bCs/>
                <w:color w:val="auto"/>
                <w:sz w:val="24"/>
                <w:szCs w:val="24"/>
                <w:highlight w:val="none"/>
              </w:rPr>
            </w:pPr>
          </w:p>
        </w:tc>
        <w:tc>
          <w:tcPr>
            <w:tcW w:w="2126" w:type="dxa"/>
          </w:tcPr>
          <w:p w14:paraId="0F739A9E">
            <w:pPr>
              <w:jc w:val="center"/>
              <w:rPr>
                <w:rFonts w:hint="eastAsia" w:ascii="仿宋" w:hAnsi="仿宋" w:eastAsia="仿宋" w:cs="仿宋"/>
                <w:b/>
                <w:bCs/>
                <w:color w:val="auto"/>
                <w:sz w:val="24"/>
                <w:szCs w:val="24"/>
                <w:highlight w:val="none"/>
              </w:rPr>
            </w:pPr>
          </w:p>
        </w:tc>
        <w:tc>
          <w:tcPr>
            <w:tcW w:w="1985" w:type="dxa"/>
          </w:tcPr>
          <w:p w14:paraId="31093E01">
            <w:pPr>
              <w:jc w:val="center"/>
              <w:rPr>
                <w:rFonts w:hint="eastAsia" w:ascii="仿宋" w:hAnsi="仿宋" w:eastAsia="仿宋" w:cs="仿宋"/>
                <w:b/>
                <w:bCs/>
                <w:color w:val="auto"/>
                <w:sz w:val="24"/>
                <w:szCs w:val="24"/>
                <w:highlight w:val="none"/>
              </w:rPr>
            </w:pPr>
          </w:p>
        </w:tc>
      </w:tr>
      <w:tr w14:paraId="75EA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03DA58F">
            <w:pPr>
              <w:jc w:val="center"/>
              <w:rPr>
                <w:rFonts w:hint="eastAsia" w:ascii="仿宋" w:hAnsi="仿宋" w:eastAsia="仿宋" w:cs="仿宋"/>
                <w:b/>
                <w:bCs/>
                <w:color w:val="auto"/>
                <w:sz w:val="24"/>
                <w:szCs w:val="24"/>
                <w:highlight w:val="none"/>
              </w:rPr>
            </w:pPr>
          </w:p>
        </w:tc>
        <w:tc>
          <w:tcPr>
            <w:tcW w:w="2070" w:type="dxa"/>
          </w:tcPr>
          <w:p w14:paraId="22BD524D">
            <w:pPr>
              <w:jc w:val="center"/>
              <w:rPr>
                <w:rFonts w:hint="eastAsia" w:ascii="仿宋" w:hAnsi="仿宋" w:eastAsia="仿宋" w:cs="仿宋"/>
                <w:b/>
                <w:bCs/>
                <w:color w:val="auto"/>
                <w:sz w:val="24"/>
                <w:szCs w:val="24"/>
                <w:highlight w:val="none"/>
              </w:rPr>
            </w:pPr>
          </w:p>
        </w:tc>
        <w:tc>
          <w:tcPr>
            <w:tcW w:w="2052" w:type="dxa"/>
          </w:tcPr>
          <w:p w14:paraId="630E1A82">
            <w:pPr>
              <w:jc w:val="center"/>
              <w:rPr>
                <w:rFonts w:hint="eastAsia" w:ascii="仿宋" w:hAnsi="仿宋" w:eastAsia="仿宋" w:cs="仿宋"/>
                <w:b/>
                <w:bCs/>
                <w:color w:val="auto"/>
                <w:sz w:val="24"/>
                <w:szCs w:val="24"/>
                <w:highlight w:val="none"/>
              </w:rPr>
            </w:pPr>
          </w:p>
        </w:tc>
        <w:tc>
          <w:tcPr>
            <w:tcW w:w="2126" w:type="dxa"/>
          </w:tcPr>
          <w:p w14:paraId="67E3B3A9">
            <w:pPr>
              <w:jc w:val="center"/>
              <w:rPr>
                <w:rFonts w:hint="eastAsia" w:ascii="仿宋" w:hAnsi="仿宋" w:eastAsia="仿宋" w:cs="仿宋"/>
                <w:b/>
                <w:bCs/>
                <w:color w:val="auto"/>
                <w:sz w:val="24"/>
                <w:szCs w:val="24"/>
                <w:highlight w:val="none"/>
              </w:rPr>
            </w:pPr>
          </w:p>
        </w:tc>
        <w:tc>
          <w:tcPr>
            <w:tcW w:w="1985" w:type="dxa"/>
          </w:tcPr>
          <w:p w14:paraId="5055B9E3">
            <w:pPr>
              <w:jc w:val="center"/>
              <w:rPr>
                <w:rFonts w:hint="eastAsia" w:ascii="仿宋" w:hAnsi="仿宋" w:eastAsia="仿宋" w:cs="仿宋"/>
                <w:b/>
                <w:bCs/>
                <w:color w:val="auto"/>
                <w:sz w:val="24"/>
                <w:szCs w:val="24"/>
                <w:highlight w:val="none"/>
              </w:rPr>
            </w:pPr>
          </w:p>
        </w:tc>
      </w:tr>
      <w:tr w14:paraId="19341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85FCF19">
            <w:pPr>
              <w:jc w:val="center"/>
              <w:rPr>
                <w:rFonts w:hint="eastAsia" w:ascii="仿宋" w:hAnsi="仿宋" w:eastAsia="仿宋" w:cs="仿宋"/>
                <w:b/>
                <w:bCs/>
                <w:color w:val="auto"/>
                <w:sz w:val="24"/>
                <w:szCs w:val="24"/>
                <w:highlight w:val="none"/>
              </w:rPr>
            </w:pPr>
          </w:p>
        </w:tc>
        <w:tc>
          <w:tcPr>
            <w:tcW w:w="2070" w:type="dxa"/>
          </w:tcPr>
          <w:p w14:paraId="2DB2EEBF">
            <w:pPr>
              <w:jc w:val="center"/>
              <w:rPr>
                <w:rFonts w:hint="eastAsia" w:ascii="仿宋" w:hAnsi="仿宋" w:eastAsia="仿宋" w:cs="仿宋"/>
                <w:b/>
                <w:bCs/>
                <w:color w:val="auto"/>
                <w:sz w:val="24"/>
                <w:szCs w:val="24"/>
                <w:highlight w:val="none"/>
              </w:rPr>
            </w:pPr>
          </w:p>
        </w:tc>
        <w:tc>
          <w:tcPr>
            <w:tcW w:w="2052" w:type="dxa"/>
          </w:tcPr>
          <w:p w14:paraId="047D82A3">
            <w:pPr>
              <w:jc w:val="center"/>
              <w:rPr>
                <w:rFonts w:hint="eastAsia" w:ascii="仿宋" w:hAnsi="仿宋" w:eastAsia="仿宋" w:cs="仿宋"/>
                <w:b/>
                <w:bCs/>
                <w:color w:val="auto"/>
                <w:sz w:val="24"/>
                <w:szCs w:val="24"/>
                <w:highlight w:val="none"/>
              </w:rPr>
            </w:pPr>
          </w:p>
        </w:tc>
        <w:tc>
          <w:tcPr>
            <w:tcW w:w="2126" w:type="dxa"/>
          </w:tcPr>
          <w:p w14:paraId="2412F9B8">
            <w:pPr>
              <w:jc w:val="center"/>
              <w:rPr>
                <w:rFonts w:hint="eastAsia" w:ascii="仿宋" w:hAnsi="仿宋" w:eastAsia="仿宋" w:cs="仿宋"/>
                <w:b/>
                <w:bCs/>
                <w:color w:val="auto"/>
                <w:sz w:val="24"/>
                <w:szCs w:val="24"/>
                <w:highlight w:val="none"/>
              </w:rPr>
            </w:pPr>
          </w:p>
        </w:tc>
        <w:tc>
          <w:tcPr>
            <w:tcW w:w="1985" w:type="dxa"/>
          </w:tcPr>
          <w:p w14:paraId="10D9AE67">
            <w:pPr>
              <w:jc w:val="center"/>
              <w:rPr>
                <w:rFonts w:hint="eastAsia" w:ascii="仿宋" w:hAnsi="仿宋" w:eastAsia="仿宋" w:cs="仿宋"/>
                <w:b/>
                <w:bCs/>
                <w:color w:val="auto"/>
                <w:sz w:val="24"/>
                <w:szCs w:val="24"/>
                <w:highlight w:val="none"/>
              </w:rPr>
            </w:pPr>
          </w:p>
        </w:tc>
      </w:tr>
    </w:tbl>
    <w:p w14:paraId="08D5398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1C0B3839">
      <w:pPr>
        <w:spacing w:line="360" w:lineRule="auto"/>
        <w:jc w:val="left"/>
        <w:rPr>
          <w:rFonts w:hint="eastAsia" w:ascii="仿宋" w:hAnsi="仿宋" w:eastAsia="仿宋" w:cs="仿宋"/>
          <w:color w:val="auto"/>
          <w:sz w:val="24"/>
          <w:szCs w:val="24"/>
          <w:highlight w:val="none"/>
        </w:rPr>
      </w:pPr>
    </w:p>
    <w:p w14:paraId="153AB6DF">
      <w:pPr>
        <w:spacing w:line="360" w:lineRule="auto"/>
        <w:jc w:val="left"/>
        <w:rPr>
          <w:rFonts w:hint="eastAsia" w:ascii="仿宋" w:hAnsi="仿宋" w:eastAsia="仿宋" w:cs="仿宋"/>
          <w:color w:val="auto"/>
          <w:sz w:val="24"/>
          <w:szCs w:val="24"/>
          <w:highlight w:val="none"/>
        </w:rPr>
      </w:pPr>
    </w:p>
    <w:p w14:paraId="767D473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A680F8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81A644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F5CD91D">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91672D7">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4120861">
      <w:pPr>
        <w:widowControl/>
        <w:jc w:val="left"/>
        <w:rPr>
          <w:rFonts w:hint="eastAsia" w:ascii="仿宋" w:hAnsi="仿宋" w:eastAsia="仿宋" w:cs="仿宋"/>
          <w:color w:val="auto"/>
          <w:sz w:val="24"/>
          <w:szCs w:val="24"/>
          <w:highlight w:val="none"/>
        </w:rPr>
      </w:pPr>
    </w:p>
    <w:p w14:paraId="0C7BE44A">
      <w:pPr>
        <w:tabs>
          <w:tab w:val="center" w:pos="4832"/>
          <w:tab w:val="left" w:pos="7140"/>
        </w:tabs>
        <w:jc w:val="center"/>
        <w:outlineLvl w:val="1"/>
        <w:rPr>
          <w:rFonts w:hint="eastAsia" w:ascii="仿宋" w:hAnsi="仿宋" w:eastAsia="仿宋" w:cs="仿宋"/>
          <w:b/>
          <w:color w:val="auto"/>
          <w:sz w:val="24"/>
          <w:szCs w:val="24"/>
          <w:highlight w:val="none"/>
        </w:rPr>
      </w:pPr>
      <w:bookmarkStart w:id="152" w:name="_Toc5898"/>
      <w:bookmarkStart w:id="153" w:name="_Toc109921160"/>
      <w:bookmarkStart w:id="154" w:name="_Toc6958"/>
      <w:bookmarkStart w:id="155" w:name="_Toc2642"/>
      <w:bookmarkStart w:id="156" w:name="_Toc110707967"/>
      <w:bookmarkStart w:id="157" w:name="_Toc130252617"/>
      <w:bookmarkStart w:id="158" w:name="_Toc27420"/>
      <w:bookmarkStart w:id="159" w:name="_Toc109941767"/>
      <w:r>
        <w:rPr>
          <w:rFonts w:hint="eastAsia" w:ascii="仿宋" w:hAnsi="仿宋" w:eastAsia="仿宋" w:cs="仿宋"/>
          <w:b/>
          <w:color w:val="auto"/>
          <w:sz w:val="24"/>
          <w:szCs w:val="24"/>
          <w:highlight w:val="none"/>
        </w:rPr>
        <w:t>五、技术条款偏离表</w:t>
      </w:r>
      <w:bookmarkEnd w:id="152"/>
      <w:bookmarkEnd w:id="153"/>
      <w:bookmarkEnd w:id="154"/>
      <w:bookmarkEnd w:id="155"/>
      <w:bookmarkEnd w:id="156"/>
      <w:bookmarkEnd w:id="157"/>
      <w:bookmarkEnd w:id="158"/>
      <w:bookmarkEnd w:id="159"/>
    </w:p>
    <w:tbl>
      <w:tblPr>
        <w:tblStyle w:val="39"/>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326D2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13813A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EF8399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4F584D2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6D518AE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297AF1C8">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03CBF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F39A87">
            <w:pPr>
              <w:jc w:val="center"/>
              <w:rPr>
                <w:rFonts w:hint="eastAsia" w:ascii="仿宋" w:hAnsi="仿宋" w:eastAsia="仿宋" w:cs="仿宋"/>
                <w:b/>
                <w:bCs/>
                <w:color w:val="auto"/>
                <w:sz w:val="24"/>
                <w:szCs w:val="24"/>
                <w:highlight w:val="none"/>
              </w:rPr>
            </w:pPr>
          </w:p>
        </w:tc>
        <w:tc>
          <w:tcPr>
            <w:tcW w:w="2070" w:type="dxa"/>
          </w:tcPr>
          <w:p w14:paraId="09F54FDC">
            <w:pPr>
              <w:jc w:val="center"/>
              <w:rPr>
                <w:rFonts w:hint="eastAsia" w:ascii="仿宋" w:hAnsi="仿宋" w:eastAsia="仿宋" w:cs="仿宋"/>
                <w:b/>
                <w:bCs/>
                <w:color w:val="auto"/>
                <w:sz w:val="24"/>
                <w:szCs w:val="24"/>
                <w:highlight w:val="none"/>
              </w:rPr>
            </w:pPr>
          </w:p>
        </w:tc>
        <w:tc>
          <w:tcPr>
            <w:tcW w:w="2052" w:type="dxa"/>
          </w:tcPr>
          <w:p w14:paraId="5B39A941">
            <w:pPr>
              <w:jc w:val="center"/>
              <w:rPr>
                <w:rFonts w:hint="eastAsia" w:ascii="仿宋" w:hAnsi="仿宋" w:eastAsia="仿宋" w:cs="仿宋"/>
                <w:b/>
                <w:bCs/>
                <w:color w:val="auto"/>
                <w:sz w:val="24"/>
                <w:szCs w:val="24"/>
                <w:highlight w:val="none"/>
              </w:rPr>
            </w:pPr>
          </w:p>
        </w:tc>
        <w:tc>
          <w:tcPr>
            <w:tcW w:w="2126" w:type="dxa"/>
          </w:tcPr>
          <w:p w14:paraId="79BEA0F1">
            <w:pPr>
              <w:jc w:val="center"/>
              <w:rPr>
                <w:rFonts w:hint="eastAsia" w:ascii="仿宋" w:hAnsi="仿宋" w:eastAsia="仿宋" w:cs="仿宋"/>
                <w:b/>
                <w:bCs/>
                <w:color w:val="auto"/>
                <w:sz w:val="24"/>
                <w:szCs w:val="24"/>
                <w:highlight w:val="none"/>
              </w:rPr>
            </w:pPr>
          </w:p>
        </w:tc>
        <w:tc>
          <w:tcPr>
            <w:tcW w:w="1985" w:type="dxa"/>
          </w:tcPr>
          <w:p w14:paraId="02D8E8E4">
            <w:pPr>
              <w:jc w:val="center"/>
              <w:rPr>
                <w:rFonts w:hint="eastAsia" w:ascii="仿宋" w:hAnsi="仿宋" w:eastAsia="仿宋" w:cs="仿宋"/>
                <w:b/>
                <w:bCs/>
                <w:color w:val="auto"/>
                <w:sz w:val="24"/>
                <w:szCs w:val="24"/>
                <w:highlight w:val="none"/>
              </w:rPr>
            </w:pPr>
          </w:p>
        </w:tc>
      </w:tr>
      <w:tr w14:paraId="7207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F319CAD">
            <w:pPr>
              <w:jc w:val="center"/>
              <w:rPr>
                <w:rFonts w:hint="eastAsia" w:ascii="仿宋" w:hAnsi="仿宋" w:eastAsia="仿宋" w:cs="仿宋"/>
                <w:b/>
                <w:bCs/>
                <w:color w:val="auto"/>
                <w:sz w:val="24"/>
                <w:szCs w:val="24"/>
                <w:highlight w:val="none"/>
              </w:rPr>
            </w:pPr>
          </w:p>
        </w:tc>
        <w:tc>
          <w:tcPr>
            <w:tcW w:w="2070" w:type="dxa"/>
          </w:tcPr>
          <w:p w14:paraId="1A0AC149">
            <w:pPr>
              <w:jc w:val="center"/>
              <w:rPr>
                <w:rFonts w:hint="eastAsia" w:ascii="仿宋" w:hAnsi="仿宋" w:eastAsia="仿宋" w:cs="仿宋"/>
                <w:b/>
                <w:bCs/>
                <w:color w:val="auto"/>
                <w:sz w:val="24"/>
                <w:szCs w:val="24"/>
                <w:highlight w:val="none"/>
              </w:rPr>
            </w:pPr>
          </w:p>
        </w:tc>
        <w:tc>
          <w:tcPr>
            <w:tcW w:w="2052" w:type="dxa"/>
          </w:tcPr>
          <w:p w14:paraId="2360137B">
            <w:pPr>
              <w:jc w:val="center"/>
              <w:rPr>
                <w:rFonts w:hint="eastAsia" w:ascii="仿宋" w:hAnsi="仿宋" w:eastAsia="仿宋" w:cs="仿宋"/>
                <w:b/>
                <w:bCs/>
                <w:color w:val="auto"/>
                <w:sz w:val="24"/>
                <w:szCs w:val="24"/>
                <w:highlight w:val="none"/>
              </w:rPr>
            </w:pPr>
          </w:p>
        </w:tc>
        <w:tc>
          <w:tcPr>
            <w:tcW w:w="2126" w:type="dxa"/>
          </w:tcPr>
          <w:p w14:paraId="1B3330F2">
            <w:pPr>
              <w:jc w:val="center"/>
              <w:rPr>
                <w:rFonts w:hint="eastAsia" w:ascii="仿宋" w:hAnsi="仿宋" w:eastAsia="仿宋" w:cs="仿宋"/>
                <w:b/>
                <w:bCs/>
                <w:color w:val="auto"/>
                <w:sz w:val="24"/>
                <w:szCs w:val="24"/>
                <w:highlight w:val="none"/>
              </w:rPr>
            </w:pPr>
          </w:p>
        </w:tc>
        <w:tc>
          <w:tcPr>
            <w:tcW w:w="1985" w:type="dxa"/>
          </w:tcPr>
          <w:p w14:paraId="4A3DB7BE">
            <w:pPr>
              <w:jc w:val="center"/>
              <w:rPr>
                <w:rFonts w:hint="eastAsia" w:ascii="仿宋" w:hAnsi="仿宋" w:eastAsia="仿宋" w:cs="仿宋"/>
                <w:b/>
                <w:bCs/>
                <w:color w:val="auto"/>
                <w:sz w:val="24"/>
                <w:szCs w:val="24"/>
                <w:highlight w:val="none"/>
              </w:rPr>
            </w:pPr>
          </w:p>
        </w:tc>
      </w:tr>
      <w:tr w14:paraId="757AE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FC58100">
            <w:pPr>
              <w:jc w:val="center"/>
              <w:rPr>
                <w:rFonts w:hint="eastAsia" w:ascii="仿宋" w:hAnsi="仿宋" w:eastAsia="仿宋" w:cs="仿宋"/>
                <w:b/>
                <w:bCs/>
                <w:color w:val="auto"/>
                <w:sz w:val="24"/>
                <w:szCs w:val="24"/>
                <w:highlight w:val="none"/>
              </w:rPr>
            </w:pPr>
          </w:p>
        </w:tc>
        <w:tc>
          <w:tcPr>
            <w:tcW w:w="2070" w:type="dxa"/>
          </w:tcPr>
          <w:p w14:paraId="44BAD565">
            <w:pPr>
              <w:jc w:val="center"/>
              <w:rPr>
                <w:rFonts w:hint="eastAsia" w:ascii="仿宋" w:hAnsi="仿宋" w:eastAsia="仿宋" w:cs="仿宋"/>
                <w:b/>
                <w:bCs/>
                <w:color w:val="auto"/>
                <w:sz w:val="24"/>
                <w:szCs w:val="24"/>
                <w:highlight w:val="none"/>
              </w:rPr>
            </w:pPr>
          </w:p>
        </w:tc>
        <w:tc>
          <w:tcPr>
            <w:tcW w:w="2052" w:type="dxa"/>
          </w:tcPr>
          <w:p w14:paraId="71FFB972">
            <w:pPr>
              <w:jc w:val="center"/>
              <w:rPr>
                <w:rFonts w:hint="eastAsia" w:ascii="仿宋" w:hAnsi="仿宋" w:eastAsia="仿宋" w:cs="仿宋"/>
                <w:b/>
                <w:bCs/>
                <w:color w:val="auto"/>
                <w:sz w:val="24"/>
                <w:szCs w:val="24"/>
                <w:highlight w:val="none"/>
              </w:rPr>
            </w:pPr>
          </w:p>
        </w:tc>
        <w:tc>
          <w:tcPr>
            <w:tcW w:w="2126" w:type="dxa"/>
          </w:tcPr>
          <w:p w14:paraId="003EAE1A">
            <w:pPr>
              <w:jc w:val="center"/>
              <w:rPr>
                <w:rFonts w:hint="eastAsia" w:ascii="仿宋" w:hAnsi="仿宋" w:eastAsia="仿宋" w:cs="仿宋"/>
                <w:b/>
                <w:bCs/>
                <w:color w:val="auto"/>
                <w:sz w:val="24"/>
                <w:szCs w:val="24"/>
                <w:highlight w:val="none"/>
              </w:rPr>
            </w:pPr>
          </w:p>
        </w:tc>
        <w:tc>
          <w:tcPr>
            <w:tcW w:w="1985" w:type="dxa"/>
          </w:tcPr>
          <w:p w14:paraId="5A4D8743">
            <w:pPr>
              <w:jc w:val="center"/>
              <w:rPr>
                <w:rFonts w:hint="eastAsia" w:ascii="仿宋" w:hAnsi="仿宋" w:eastAsia="仿宋" w:cs="仿宋"/>
                <w:b/>
                <w:bCs/>
                <w:color w:val="auto"/>
                <w:sz w:val="24"/>
                <w:szCs w:val="24"/>
                <w:highlight w:val="none"/>
              </w:rPr>
            </w:pPr>
          </w:p>
        </w:tc>
      </w:tr>
      <w:tr w14:paraId="03D3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4BF5DD5">
            <w:pPr>
              <w:jc w:val="center"/>
              <w:rPr>
                <w:rFonts w:hint="eastAsia" w:ascii="仿宋" w:hAnsi="仿宋" w:eastAsia="仿宋" w:cs="仿宋"/>
                <w:b/>
                <w:bCs/>
                <w:color w:val="auto"/>
                <w:sz w:val="24"/>
                <w:szCs w:val="24"/>
                <w:highlight w:val="none"/>
              </w:rPr>
            </w:pPr>
          </w:p>
        </w:tc>
        <w:tc>
          <w:tcPr>
            <w:tcW w:w="2070" w:type="dxa"/>
          </w:tcPr>
          <w:p w14:paraId="38AB232C">
            <w:pPr>
              <w:jc w:val="center"/>
              <w:rPr>
                <w:rFonts w:hint="eastAsia" w:ascii="仿宋" w:hAnsi="仿宋" w:eastAsia="仿宋" w:cs="仿宋"/>
                <w:b/>
                <w:bCs/>
                <w:color w:val="auto"/>
                <w:sz w:val="24"/>
                <w:szCs w:val="24"/>
                <w:highlight w:val="none"/>
              </w:rPr>
            </w:pPr>
          </w:p>
        </w:tc>
        <w:tc>
          <w:tcPr>
            <w:tcW w:w="2052" w:type="dxa"/>
          </w:tcPr>
          <w:p w14:paraId="351AEC22">
            <w:pPr>
              <w:jc w:val="center"/>
              <w:rPr>
                <w:rFonts w:hint="eastAsia" w:ascii="仿宋" w:hAnsi="仿宋" w:eastAsia="仿宋" w:cs="仿宋"/>
                <w:b/>
                <w:bCs/>
                <w:color w:val="auto"/>
                <w:sz w:val="24"/>
                <w:szCs w:val="24"/>
                <w:highlight w:val="none"/>
              </w:rPr>
            </w:pPr>
          </w:p>
        </w:tc>
        <w:tc>
          <w:tcPr>
            <w:tcW w:w="2126" w:type="dxa"/>
          </w:tcPr>
          <w:p w14:paraId="4E27CCDA">
            <w:pPr>
              <w:jc w:val="center"/>
              <w:rPr>
                <w:rFonts w:hint="eastAsia" w:ascii="仿宋" w:hAnsi="仿宋" w:eastAsia="仿宋" w:cs="仿宋"/>
                <w:b/>
                <w:bCs/>
                <w:color w:val="auto"/>
                <w:sz w:val="24"/>
                <w:szCs w:val="24"/>
                <w:highlight w:val="none"/>
              </w:rPr>
            </w:pPr>
          </w:p>
        </w:tc>
        <w:tc>
          <w:tcPr>
            <w:tcW w:w="1985" w:type="dxa"/>
          </w:tcPr>
          <w:p w14:paraId="7406C1A6">
            <w:pPr>
              <w:jc w:val="center"/>
              <w:rPr>
                <w:rFonts w:hint="eastAsia" w:ascii="仿宋" w:hAnsi="仿宋" w:eastAsia="仿宋" w:cs="仿宋"/>
                <w:b/>
                <w:bCs/>
                <w:color w:val="auto"/>
                <w:sz w:val="24"/>
                <w:szCs w:val="24"/>
                <w:highlight w:val="none"/>
              </w:rPr>
            </w:pPr>
          </w:p>
        </w:tc>
      </w:tr>
      <w:tr w14:paraId="530D9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AAB67">
            <w:pPr>
              <w:jc w:val="center"/>
              <w:rPr>
                <w:rFonts w:hint="eastAsia" w:ascii="仿宋" w:hAnsi="仿宋" w:eastAsia="仿宋" w:cs="仿宋"/>
                <w:b/>
                <w:bCs/>
                <w:color w:val="auto"/>
                <w:sz w:val="24"/>
                <w:szCs w:val="24"/>
                <w:highlight w:val="none"/>
              </w:rPr>
            </w:pPr>
          </w:p>
        </w:tc>
        <w:tc>
          <w:tcPr>
            <w:tcW w:w="2070" w:type="dxa"/>
          </w:tcPr>
          <w:p w14:paraId="60554444">
            <w:pPr>
              <w:jc w:val="center"/>
              <w:rPr>
                <w:rFonts w:hint="eastAsia" w:ascii="仿宋" w:hAnsi="仿宋" w:eastAsia="仿宋" w:cs="仿宋"/>
                <w:b/>
                <w:bCs/>
                <w:color w:val="auto"/>
                <w:sz w:val="24"/>
                <w:szCs w:val="24"/>
                <w:highlight w:val="none"/>
              </w:rPr>
            </w:pPr>
          </w:p>
        </w:tc>
        <w:tc>
          <w:tcPr>
            <w:tcW w:w="2052" w:type="dxa"/>
          </w:tcPr>
          <w:p w14:paraId="2777DECE">
            <w:pPr>
              <w:jc w:val="center"/>
              <w:rPr>
                <w:rFonts w:hint="eastAsia" w:ascii="仿宋" w:hAnsi="仿宋" w:eastAsia="仿宋" w:cs="仿宋"/>
                <w:b/>
                <w:bCs/>
                <w:color w:val="auto"/>
                <w:sz w:val="24"/>
                <w:szCs w:val="24"/>
                <w:highlight w:val="none"/>
              </w:rPr>
            </w:pPr>
          </w:p>
        </w:tc>
        <w:tc>
          <w:tcPr>
            <w:tcW w:w="2126" w:type="dxa"/>
          </w:tcPr>
          <w:p w14:paraId="25310274">
            <w:pPr>
              <w:jc w:val="center"/>
              <w:rPr>
                <w:rFonts w:hint="eastAsia" w:ascii="仿宋" w:hAnsi="仿宋" w:eastAsia="仿宋" w:cs="仿宋"/>
                <w:b/>
                <w:bCs/>
                <w:color w:val="auto"/>
                <w:sz w:val="24"/>
                <w:szCs w:val="24"/>
                <w:highlight w:val="none"/>
              </w:rPr>
            </w:pPr>
          </w:p>
        </w:tc>
        <w:tc>
          <w:tcPr>
            <w:tcW w:w="1985" w:type="dxa"/>
          </w:tcPr>
          <w:p w14:paraId="1DC6D3A0">
            <w:pPr>
              <w:jc w:val="center"/>
              <w:rPr>
                <w:rFonts w:hint="eastAsia" w:ascii="仿宋" w:hAnsi="仿宋" w:eastAsia="仿宋" w:cs="仿宋"/>
                <w:b/>
                <w:bCs/>
                <w:color w:val="auto"/>
                <w:sz w:val="24"/>
                <w:szCs w:val="24"/>
                <w:highlight w:val="none"/>
              </w:rPr>
            </w:pPr>
          </w:p>
        </w:tc>
      </w:tr>
    </w:tbl>
    <w:p w14:paraId="35A89581">
      <w:pPr>
        <w:rPr>
          <w:rFonts w:hint="eastAsia" w:ascii="仿宋" w:hAnsi="仿宋" w:eastAsia="仿宋" w:cs="仿宋"/>
          <w:color w:val="auto"/>
          <w:highlight w:val="none"/>
        </w:rPr>
      </w:pPr>
    </w:p>
    <w:p w14:paraId="3991306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3CAB06F8">
      <w:pPr>
        <w:spacing w:line="360" w:lineRule="auto"/>
        <w:ind w:firstLine="475" w:firstLineChars="198"/>
        <w:jc w:val="left"/>
        <w:rPr>
          <w:rFonts w:hint="eastAsia" w:ascii="仿宋" w:hAnsi="仿宋" w:eastAsia="仿宋" w:cs="仿宋"/>
          <w:color w:val="auto"/>
          <w:sz w:val="24"/>
          <w:szCs w:val="24"/>
          <w:highlight w:val="none"/>
        </w:rPr>
      </w:pPr>
    </w:p>
    <w:p w14:paraId="54C303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DF1ADA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4B411D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02DED3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17A4BE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6CA3815D">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8D22E69">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60" w:name="_Toc5075"/>
      <w:bookmarkStart w:id="161" w:name="_Toc109941769"/>
      <w:bookmarkStart w:id="162" w:name="_Toc130252619"/>
      <w:bookmarkStart w:id="163" w:name="_Toc25525"/>
      <w:bookmarkStart w:id="164" w:name="_Toc20828"/>
      <w:bookmarkStart w:id="165" w:name="_Toc110707969"/>
      <w:bookmarkStart w:id="166" w:name="_Toc29249"/>
      <w:bookmarkStart w:id="167" w:name="_Toc109921162"/>
      <w:r>
        <w:rPr>
          <w:rFonts w:hint="eastAsia" w:ascii="仿宋" w:hAnsi="仿宋" w:eastAsia="仿宋" w:cs="仿宋"/>
          <w:b/>
          <w:color w:val="auto"/>
          <w:sz w:val="24"/>
          <w:szCs w:val="24"/>
          <w:highlight w:val="none"/>
        </w:rPr>
        <w:t>六、法定代表人身份证明书</w:t>
      </w:r>
      <w:bookmarkEnd w:id="160"/>
      <w:bookmarkEnd w:id="161"/>
      <w:bookmarkEnd w:id="162"/>
      <w:bookmarkEnd w:id="163"/>
      <w:bookmarkEnd w:id="164"/>
      <w:bookmarkEnd w:id="165"/>
      <w:bookmarkEnd w:id="166"/>
      <w:bookmarkEnd w:id="167"/>
    </w:p>
    <w:p w14:paraId="158DD41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650EE1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161AEF1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5A4204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6E91188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7F87047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642F95D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B1EA92">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55DD7F3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588B6BD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3B3D92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A66B5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C29C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2C3A365">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33D115D5">
      <w:pPr>
        <w:rPr>
          <w:rFonts w:hint="eastAsia" w:ascii="仿宋" w:hAnsi="仿宋" w:eastAsia="仿宋" w:cs="仿宋"/>
          <w:vanish/>
          <w:color w:val="auto"/>
          <w:highlight w:val="none"/>
        </w:rPr>
      </w:pPr>
    </w:p>
    <w:tbl>
      <w:tblPr>
        <w:tblStyle w:val="39"/>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828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411C8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743BB3A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27E346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B24438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92C852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6B8712A">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2BC74FC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4B2D6D3">
      <w:pPr>
        <w:tabs>
          <w:tab w:val="center" w:pos="4832"/>
          <w:tab w:val="left" w:pos="7140"/>
        </w:tabs>
        <w:jc w:val="center"/>
        <w:outlineLvl w:val="1"/>
        <w:rPr>
          <w:rFonts w:hint="eastAsia" w:ascii="仿宋" w:hAnsi="仿宋" w:eastAsia="仿宋" w:cs="仿宋"/>
          <w:b/>
          <w:color w:val="auto"/>
          <w:sz w:val="24"/>
          <w:szCs w:val="24"/>
          <w:highlight w:val="none"/>
        </w:rPr>
      </w:pPr>
      <w:bookmarkStart w:id="168" w:name="_Toc29077"/>
      <w:bookmarkStart w:id="169" w:name="_Toc109921163"/>
      <w:bookmarkStart w:id="170" w:name="_Toc110707970"/>
      <w:bookmarkStart w:id="171" w:name="_Toc19364"/>
      <w:bookmarkStart w:id="172" w:name="_Toc109941770"/>
      <w:bookmarkStart w:id="173" w:name="_Toc130252620"/>
      <w:bookmarkStart w:id="174" w:name="_Toc7557"/>
      <w:bookmarkStart w:id="175" w:name="_Toc27079"/>
      <w:r>
        <w:rPr>
          <w:rFonts w:hint="eastAsia" w:ascii="仿宋" w:hAnsi="仿宋" w:eastAsia="仿宋" w:cs="仿宋"/>
          <w:b/>
          <w:color w:val="auto"/>
          <w:sz w:val="24"/>
          <w:szCs w:val="24"/>
          <w:highlight w:val="none"/>
        </w:rPr>
        <w:t>七、法定代表人授权委托书</w:t>
      </w:r>
      <w:bookmarkEnd w:id="168"/>
      <w:bookmarkEnd w:id="169"/>
      <w:bookmarkEnd w:id="170"/>
      <w:bookmarkEnd w:id="171"/>
      <w:bookmarkEnd w:id="172"/>
      <w:bookmarkEnd w:id="173"/>
      <w:bookmarkEnd w:id="174"/>
      <w:bookmarkEnd w:id="175"/>
    </w:p>
    <w:p w14:paraId="4D224C7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5F2284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名称）的投标，以本公司名义处理一切与之有关的事务，其法律后果由我方承担。</w:t>
      </w:r>
    </w:p>
    <w:p w14:paraId="6917413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7DC10A5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02EA341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7E0E5FE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007FD2C4">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9"/>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F1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066D0BC2">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7E3AFADF">
      <w:pPr>
        <w:rPr>
          <w:rFonts w:hint="eastAsia" w:ascii="仿宋" w:hAnsi="仿宋" w:eastAsia="仿宋" w:cs="仿宋"/>
          <w:vanish/>
          <w:color w:val="auto"/>
          <w:highlight w:val="none"/>
        </w:rPr>
      </w:pPr>
    </w:p>
    <w:tbl>
      <w:tblPr>
        <w:tblStyle w:val="39"/>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C93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75FB69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12CD6B4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2BCEC1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F76646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406E77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4C3BD4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F81701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ACBEA4F">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C0BF395">
      <w:pPr>
        <w:rPr>
          <w:rFonts w:hint="eastAsia" w:ascii="仿宋" w:hAnsi="仿宋" w:eastAsia="仿宋" w:cs="仿宋"/>
          <w:b/>
          <w:color w:val="auto"/>
          <w:sz w:val="24"/>
          <w:szCs w:val="24"/>
          <w:highlight w:val="none"/>
        </w:rPr>
      </w:pPr>
      <w:bookmarkStart w:id="176" w:name="_Toc109921164"/>
      <w:bookmarkStart w:id="177" w:name="_Toc110707971"/>
      <w:bookmarkStart w:id="178" w:name="_Toc109941771"/>
      <w:bookmarkStart w:id="179" w:name="_Toc130252621"/>
      <w:bookmarkStart w:id="180" w:name="_Toc29422"/>
      <w:bookmarkStart w:id="181" w:name="_Toc25783"/>
      <w:bookmarkStart w:id="182" w:name="_Toc358451723"/>
      <w:r>
        <w:rPr>
          <w:rFonts w:hint="eastAsia" w:ascii="仿宋" w:hAnsi="仿宋" w:eastAsia="仿宋" w:cs="仿宋"/>
          <w:b/>
          <w:color w:val="auto"/>
          <w:sz w:val="24"/>
          <w:szCs w:val="24"/>
          <w:highlight w:val="none"/>
        </w:rPr>
        <w:br w:type="page"/>
      </w:r>
    </w:p>
    <w:p w14:paraId="0F2572DC">
      <w:pPr>
        <w:tabs>
          <w:tab w:val="center" w:pos="4832"/>
          <w:tab w:val="left" w:pos="7140"/>
        </w:tabs>
        <w:jc w:val="center"/>
        <w:outlineLvl w:val="1"/>
        <w:rPr>
          <w:rFonts w:hint="eastAsia" w:ascii="仿宋" w:hAnsi="仿宋" w:eastAsia="仿宋" w:cs="仿宋"/>
          <w:b/>
          <w:color w:val="auto"/>
          <w:sz w:val="24"/>
          <w:szCs w:val="24"/>
          <w:highlight w:val="none"/>
        </w:rPr>
      </w:pPr>
      <w:bookmarkStart w:id="183" w:name="_Toc23004"/>
      <w:bookmarkStart w:id="184" w:name="_Toc5003"/>
      <w:r>
        <w:rPr>
          <w:rFonts w:hint="eastAsia" w:ascii="仿宋" w:hAnsi="仿宋" w:eastAsia="仿宋" w:cs="仿宋"/>
          <w:b/>
          <w:color w:val="auto"/>
          <w:sz w:val="24"/>
          <w:szCs w:val="24"/>
          <w:highlight w:val="none"/>
        </w:rPr>
        <w:t>八、</w:t>
      </w:r>
      <w:bookmarkEnd w:id="176"/>
      <w:bookmarkEnd w:id="177"/>
      <w:bookmarkEnd w:id="178"/>
      <w:r>
        <w:rPr>
          <w:rFonts w:hint="eastAsia" w:ascii="仿宋" w:hAnsi="仿宋" w:eastAsia="仿宋" w:cs="仿宋"/>
          <w:b/>
          <w:bCs/>
          <w:color w:val="auto"/>
          <w:sz w:val="24"/>
          <w:szCs w:val="24"/>
          <w:highlight w:val="none"/>
        </w:rPr>
        <w:t>投标人资格条件证明材料</w:t>
      </w:r>
      <w:bookmarkEnd w:id="179"/>
      <w:bookmarkEnd w:id="180"/>
      <w:bookmarkEnd w:id="181"/>
      <w:bookmarkEnd w:id="183"/>
      <w:bookmarkEnd w:id="184"/>
    </w:p>
    <w:p w14:paraId="0AFB73F0">
      <w:pPr>
        <w:rPr>
          <w:rFonts w:hint="eastAsia" w:ascii="仿宋" w:hAnsi="仿宋" w:eastAsia="仿宋" w:cs="仿宋"/>
          <w:color w:val="auto"/>
          <w:highlight w:val="none"/>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37A9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23A3DB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209B68D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6BFB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4AF84F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6B6B439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5FADDD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5205A67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ECE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CC422D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13C5E85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2FA878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6446C78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FC8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48155C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3B5F869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163AE5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3728921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CC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65266D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44227FA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42D28B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2C239E4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D23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F626D0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0014E18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A3DFC2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38EA9CD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47C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5CDAD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60F855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73C066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56BFC32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6D6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12D8ED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2BB6C87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A8A820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5A5BFA5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128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6ABC19B">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14C9A3A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E76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9B5BFD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626855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AC8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9065EDC">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54DE4C06">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151CD8F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3DD2B4CB">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4E267176">
      <w:pPr>
        <w:spacing w:line="360" w:lineRule="auto"/>
        <w:jc w:val="left"/>
        <w:rPr>
          <w:rFonts w:hint="eastAsia" w:ascii="仿宋" w:hAnsi="仿宋" w:eastAsia="仿宋" w:cs="仿宋"/>
          <w:color w:val="auto"/>
          <w:sz w:val="24"/>
          <w:szCs w:val="24"/>
          <w:highlight w:val="none"/>
        </w:rPr>
      </w:pPr>
    </w:p>
    <w:p w14:paraId="61679126">
      <w:pPr>
        <w:spacing w:line="360" w:lineRule="auto"/>
        <w:jc w:val="center"/>
        <w:outlineLvl w:val="1"/>
        <w:rPr>
          <w:rFonts w:hint="eastAsia" w:ascii="仿宋" w:hAnsi="仿宋" w:eastAsia="仿宋" w:cs="仿宋"/>
          <w:b/>
          <w:color w:val="auto"/>
          <w:sz w:val="24"/>
          <w:szCs w:val="24"/>
          <w:highlight w:val="none"/>
        </w:rPr>
      </w:pPr>
      <w:bookmarkStart w:id="185" w:name="_Toc128476879"/>
      <w:bookmarkStart w:id="186" w:name="_Toc4679"/>
      <w:bookmarkStart w:id="187" w:name="_Toc130252623"/>
      <w:bookmarkStart w:id="188" w:name="_Toc19961"/>
      <w:bookmarkStart w:id="189" w:name="_Toc11980"/>
      <w:bookmarkStart w:id="190" w:name="_Toc7702"/>
      <w:bookmarkStart w:id="191" w:name="_Toc14695"/>
      <w:bookmarkStart w:id="192" w:name="_Toc141050516"/>
      <w:bookmarkStart w:id="193" w:name="_Toc113901850"/>
      <w:bookmarkStart w:id="194" w:name="_Toc18158"/>
      <w:bookmarkStart w:id="195" w:name="_Toc24317"/>
      <w:bookmarkStart w:id="196" w:name="_Toc643"/>
      <w:bookmarkStart w:id="197" w:name="_Toc5144"/>
      <w:bookmarkStart w:id="198" w:name="_Toc28034"/>
      <w:bookmarkStart w:id="199" w:name="_Toc23897"/>
      <w:bookmarkStart w:id="200" w:name="_Toc13140"/>
      <w:bookmarkStart w:id="201" w:name="_Toc29380"/>
      <w:bookmarkStart w:id="202" w:name="_Toc13628"/>
      <w:bookmarkStart w:id="203" w:name="_Toc31943"/>
      <w:bookmarkStart w:id="204" w:name="_Toc30664"/>
      <w:r>
        <w:rPr>
          <w:rFonts w:hint="eastAsia" w:ascii="仿宋" w:hAnsi="仿宋" w:eastAsia="仿宋" w:cs="仿宋"/>
          <w:color w:val="auto"/>
          <w:sz w:val="24"/>
          <w:szCs w:val="24"/>
          <w:highlight w:val="none"/>
        </w:rPr>
        <w:br w:type="page"/>
      </w:r>
      <w:bookmarkStart w:id="205" w:name="_Toc8046"/>
      <w:bookmarkStart w:id="206" w:name="_Toc2553"/>
      <w:bookmarkStart w:id="207" w:name="_Toc130252622"/>
      <w:bookmarkStart w:id="208" w:name="_Toc19012"/>
      <w:bookmarkStart w:id="209" w:name="_Toc7909"/>
      <w:bookmarkStart w:id="210" w:name="_Toc29449"/>
      <w:bookmarkStart w:id="211" w:name="_Toc14445"/>
      <w:bookmarkStart w:id="212" w:name="_Toc23206"/>
      <w:bookmarkStart w:id="213" w:name="_Toc22107"/>
      <w:bookmarkStart w:id="214" w:name="_Toc7329"/>
      <w:bookmarkStart w:id="215" w:name="_Toc26222"/>
      <w:bookmarkStart w:id="216" w:name="_Toc29907"/>
      <w:bookmarkStart w:id="217" w:name="_Toc5302"/>
      <w:bookmarkStart w:id="218" w:name="_Toc19405"/>
      <w:bookmarkStart w:id="219" w:name="_Toc15903"/>
      <w:bookmarkStart w:id="220" w:name="_Toc29597"/>
      <w:bookmarkStart w:id="221" w:name="_Toc141050515"/>
      <w:bookmarkStart w:id="222" w:name="_Toc128476878"/>
      <w:bookmarkStart w:id="223" w:name="_Toc8286"/>
      <w:bookmarkStart w:id="224" w:name="_Toc56"/>
      <w:bookmarkStart w:id="225" w:name="_Toc5906"/>
      <w:bookmarkStart w:id="226" w:name="_Toc5059"/>
      <w:bookmarkStart w:id="227" w:name="_Toc27784"/>
      <w:bookmarkStart w:id="228" w:name="_Toc113901849"/>
      <w:bookmarkStart w:id="229" w:name="_Toc31890"/>
      <w:r>
        <w:rPr>
          <w:rFonts w:hint="eastAsia" w:ascii="仿宋" w:hAnsi="仿宋" w:eastAsia="仿宋" w:cs="仿宋"/>
          <w:b/>
          <w:color w:val="auto"/>
          <w:sz w:val="24"/>
          <w:szCs w:val="24"/>
          <w:highlight w:val="none"/>
        </w:rPr>
        <w:t>8.1 法人或者其他组织的营业执照等证明文件，自然人的身份证明</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752A62B0">
      <w:pPr>
        <w:spacing w:line="360" w:lineRule="auto"/>
        <w:rPr>
          <w:rFonts w:hint="eastAsia" w:ascii="仿宋" w:hAnsi="仿宋" w:eastAsia="仿宋" w:cs="仿宋"/>
          <w:color w:val="auto"/>
          <w:sz w:val="24"/>
          <w:szCs w:val="24"/>
          <w:highlight w:val="none"/>
        </w:rPr>
      </w:pPr>
    </w:p>
    <w:p w14:paraId="5E5E1EA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44D6E29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04C3D5DC">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7E0C3A4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4A7857BA">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6F3935A5">
      <w:pPr>
        <w:spacing w:line="360" w:lineRule="auto"/>
        <w:rPr>
          <w:rFonts w:hint="eastAsia" w:ascii="仿宋" w:hAnsi="仿宋" w:eastAsia="仿宋" w:cs="仿宋"/>
          <w:color w:val="auto"/>
          <w:sz w:val="24"/>
          <w:szCs w:val="24"/>
          <w:highlight w:val="none"/>
        </w:rPr>
      </w:pPr>
    </w:p>
    <w:p w14:paraId="7D5F86EB">
      <w:pPr>
        <w:spacing w:line="360" w:lineRule="auto"/>
        <w:ind w:firstLine="480" w:firstLineChars="200"/>
        <w:rPr>
          <w:rFonts w:hint="eastAsia" w:ascii="仿宋" w:hAnsi="仿宋" w:eastAsia="仿宋" w:cs="仿宋"/>
          <w:color w:val="auto"/>
          <w:sz w:val="24"/>
          <w:szCs w:val="24"/>
          <w:highlight w:val="none"/>
        </w:rPr>
      </w:pPr>
    </w:p>
    <w:p w14:paraId="2AF91DC3">
      <w:pPr>
        <w:spacing w:line="360" w:lineRule="auto"/>
        <w:rPr>
          <w:rFonts w:hint="eastAsia" w:ascii="仿宋" w:hAnsi="仿宋" w:eastAsia="仿宋" w:cs="仿宋"/>
          <w:color w:val="auto"/>
          <w:sz w:val="24"/>
          <w:szCs w:val="24"/>
          <w:highlight w:val="none"/>
        </w:rPr>
      </w:pPr>
    </w:p>
    <w:p w14:paraId="63E6AD77">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2430E585">
      <w:pPr>
        <w:spacing w:line="360" w:lineRule="auto"/>
        <w:jc w:val="center"/>
        <w:outlineLvl w:val="1"/>
        <w:rPr>
          <w:rFonts w:hint="eastAsia" w:ascii="仿宋" w:hAnsi="仿宋" w:eastAsia="仿宋" w:cs="仿宋"/>
          <w:b/>
          <w:color w:val="auto"/>
          <w:sz w:val="24"/>
          <w:szCs w:val="24"/>
          <w:highlight w:val="none"/>
        </w:rPr>
      </w:pPr>
      <w:bookmarkStart w:id="230" w:name="_Toc1284"/>
      <w:bookmarkStart w:id="231" w:name="_Toc7669"/>
      <w:bookmarkStart w:id="232" w:name="_Toc9421"/>
      <w:bookmarkStart w:id="233" w:name="_Toc7913"/>
      <w:bookmarkStart w:id="234" w:name="_Toc4668"/>
      <w:r>
        <w:rPr>
          <w:rFonts w:hint="eastAsia" w:ascii="仿宋" w:hAnsi="仿宋" w:eastAsia="仿宋" w:cs="仿宋"/>
          <w:b/>
          <w:color w:val="auto"/>
          <w:sz w:val="24"/>
          <w:szCs w:val="24"/>
          <w:highlight w:val="none"/>
        </w:rPr>
        <w:t>8.2 财务状况报告，依法缴纳税收和社会保障资金的相关材料</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30"/>
      <w:bookmarkEnd w:id="231"/>
      <w:bookmarkEnd w:id="232"/>
      <w:bookmarkEnd w:id="233"/>
      <w:bookmarkEnd w:id="234"/>
    </w:p>
    <w:p w14:paraId="62B699D6">
      <w:pPr>
        <w:spacing w:after="120" w:line="360" w:lineRule="auto"/>
        <w:rPr>
          <w:rFonts w:hint="eastAsia" w:ascii="仿宋" w:hAnsi="仿宋" w:eastAsia="仿宋" w:cs="仿宋"/>
          <w:color w:val="auto"/>
          <w:spacing w:val="10"/>
          <w:kern w:val="0"/>
          <w:sz w:val="24"/>
          <w:szCs w:val="24"/>
          <w:highlight w:val="none"/>
        </w:rPr>
      </w:pPr>
    </w:p>
    <w:p w14:paraId="3B091C20">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28974C44">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58451685">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790D7057">
      <w:pPr>
        <w:rPr>
          <w:rFonts w:hint="eastAsia" w:ascii="仿宋" w:hAnsi="仿宋" w:eastAsia="仿宋" w:cs="仿宋"/>
          <w:color w:val="auto"/>
          <w:highlight w:val="none"/>
        </w:rPr>
      </w:pPr>
    </w:p>
    <w:p w14:paraId="3133B25C">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06607362">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368DC75E">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39CFB043">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E94E8F4">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0ACD3CBC">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30ACED8A">
      <w:pPr>
        <w:rPr>
          <w:rFonts w:hint="eastAsia" w:ascii="仿宋" w:hAnsi="仿宋" w:eastAsia="仿宋" w:cs="仿宋"/>
          <w:color w:val="auto"/>
          <w:highlight w:val="none"/>
        </w:rPr>
      </w:pPr>
    </w:p>
    <w:p w14:paraId="079F2560">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465449CE">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EFFBBAF">
      <w:pPr>
        <w:pStyle w:val="1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0A4232A4">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2604AA59">
      <w:pPr>
        <w:rPr>
          <w:rFonts w:hint="eastAsia" w:ascii="仿宋" w:hAnsi="仿宋" w:eastAsia="仿宋" w:cs="仿宋"/>
          <w:b/>
          <w:color w:val="auto"/>
          <w:sz w:val="24"/>
          <w:szCs w:val="24"/>
          <w:highlight w:val="none"/>
        </w:rPr>
      </w:pPr>
      <w:bookmarkStart w:id="235" w:name="_Toc22195"/>
      <w:bookmarkStart w:id="236" w:name="_Toc20521"/>
      <w:bookmarkStart w:id="237" w:name="_Toc130252624"/>
      <w:bookmarkStart w:id="238" w:name="_Toc28756"/>
      <w:bookmarkStart w:id="239" w:name="_Toc113901851"/>
      <w:bookmarkStart w:id="240" w:name="_Toc6527"/>
      <w:bookmarkStart w:id="241" w:name="_Toc28397"/>
      <w:bookmarkStart w:id="242" w:name="_Toc8262"/>
      <w:bookmarkStart w:id="243" w:name="_Toc6490"/>
      <w:bookmarkStart w:id="244" w:name="_Toc128476880"/>
      <w:bookmarkStart w:id="245" w:name="_Toc28937"/>
      <w:bookmarkStart w:id="246" w:name="_Toc15267"/>
      <w:bookmarkStart w:id="247" w:name="_Toc3038"/>
      <w:bookmarkStart w:id="248" w:name="_Toc29582"/>
      <w:bookmarkStart w:id="249" w:name="_Toc24817"/>
      <w:bookmarkStart w:id="250" w:name="_Toc24943"/>
      <w:bookmarkStart w:id="251" w:name="_Toc141050517"/>
      <w:bookmarkStart w:id="252" w:name="_Toc111556488"/>
      <w:r>
        <w:rPr>
          <w:rFonts w:hint="eastAsia" w:ascii="仿宋" w:hAnsi="仿宋" w:eastAsia="仿宋" w:cs="仿宋"/>
          <w:b/>
          <w:color w:val="auto"/>
          <w:sz w:val="24"/>
          <w:szCs w:val="24"/>
          <w:highlight w:val="none"/>
        </w:rPr>
        <w:br w:type="page"/>
      </w:r>
    </w:p>
    <w:p w14:paraId="5933178C">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53" w:name="_Toc31926"/>
      <w:bookmarkStart w:id="254" w:name="_Toc25163"/>
      <w:bookmarkStart w:id="255" w:name="_Toc22614"/>
      <w:bookmarkStart w:id="256" w:name="_Toc6917"/>
      <w:bookmarkStart w:id="257" w:name="_Toc7515"/>
      <w:bookmarkStart w:id="258" w:name="_Toc13146"/>
      <w:bookmarkStart w:id="259" w:name="_Toc12041"/>
      <w:bookmarkStart w:id="260" w:name="_Toc23545"/>
      <w:r>
        <w:rPr>
          <w:rFonts w:hint="eastAsia" w:ascii="仿宋" w:hAnsi="仿宋" w:eastAsia="仿宋" w:cs="仿宋"/>
          <w:b/>
          <w:color w:val="auto"/>
          <w:sz w:val="24"/>
          <w:szCs w:val="24"/>
          <w:highlight w:val="none"/>
        </w:rPr>
        <w:t>8.3 具备履行合同所必需的设备和专业技术能力的证明材料</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3"/>
      <w:bookmarkEnd w:id="254"/>
      <w:bookmarkEnd w:id="255"/>
      <w:bookmarkEnd w:id="256"/>
      <w:bookmarkEnd w:id="257"/>
      <w:bookmarkEnd w:id="258"/>
      <w:bookmarkEnd w:id="259"/>
      <w:bookmarkEnd w:id="260"/>
    </w:p>
    <w:p w14:paraId="42B8160A">
      <w:pPr>
        <w:spacing w:line="360" w:lineRule="auto"/>
        <w:jc w:val="center"/>
        <w:rPr>
          <w:rFonts w:hint="eastAsia" w:ascii="仿宋" w:hAnsi="仿宋" w:eastAsia="仿宋" w:cs="仿宋"/>
          <w:b/>
          <w:color w:val="auto"/>
          <w:sz w:val="24"/>
          <w:szCs w:val="24"/>
          <w:highlight w:val="none"/>
        </w:rPr>
      </w:pPr>
    </w:p>
    <w:p w14:paraId="0AE1FA88">
      <w:pPr>
        <w:spacing w:line="360" w:lineRule="auto"/>
        <w:jc w:val="center"/>
        <w:rPr>
          <w:rFonts w:hint="eastAsia" w:ascii="仿宋" w:hAnsi="仿宋" w:eastAsia="仿宋" w:cs="仿宋"/>
          <w:b/>
          <w:color w:val="auto"/>
          <w:sz w:val="24"/>
          <w:szCs w:val="24"/>
          <w:highlight w:val="none"/>
        </w:rPr>
      </w:pPr>
    </w:p>
    <w:p w14:paraId="00468033">
      <w:pPr>
        <w:spacing w:line="360" w:lineRule="auto"/>
        <w:jc w:val="center"/>
        <w:rPr>
          <w:rFonts w:hint="eastAsia" w:ascii="仿宋" w:hAnsi="仿宋" w:eastAsia="仿宋" w:cs="仿宋"/>
          <w:b/>
          <w:color w:val="auto"/>
          <w:sz w:val="24"/>
          <w:szCs w:val="24"/>
          <w:highlight w:val="none"/>
        </w:rPr>
      </w:pPr>
    </w:p>
    <w:p w14:paraId="46BB2E2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52"/>
      <w:r>
        <w:rPr>
          <w:rFonts w:hint="eastAsia" w:ascii="仿宋" w:hAnsi="仿宋" w:eastAsia="仿宋" w:cs="仿宋"/>
          <w:b/>
          <w:color w:val="auto"/>
          <w:sz w:val="24"/>
          <w:szCs w:val="24"/>
          <w:highlight w:val="none"/>
        </w:rPr>
        <w:t>函</w:t>
      </w:r>
    </w:p>
    <w:p w14:paraId="7B6D3817">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20970BC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E9F793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9DD655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0440357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名称）合同所必需的设备和专业技术能力；</w:t>
      </w:r>
    </w:p>
    <w:p w14:paraId="2854731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18C8022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770F24C1">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A160FE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A10EF8F">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16D14AC0">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0F5E781">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7B7891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7BE5E4C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86F64E3">
      <w:pPr>
        <w:adjustRightInd w:val="0"/>
        <w:snapToGrid w:val="0"/>
        <w:spacing w:line="360" w:lineRule="auto"/>
        <w:rPr>
          <w:rFonts w:hint="eastAsia" w:ascii="仿宋" w:hAnsi="仿宋" w:eastAsia="仿宋" w:cs="仿宋"/>
          <w:bCs/>
          <w:color w:val="auto"/>
          <w:sz w:val="24"/>
          <w:szCs w:val="24"/>
          <w:highlight w:val="none"/>
        </w:rPr>
      </w:pPr>
    </w:p>
    <w:p w14:paraId="402F2E88">
      <w:pPr>
        <w:spacing w:line="360" w:lineRule="auto"/>
        <w:rPr>
          <w:rFonts w:hint="eastAsia" w:ascii="仿宋" w:hAnsi="仿宋" w:eastAsia="仿宋" w:cs="仿宋"/>
          <w:color w:val="auto"/>
          <w:sz w:val="24"/>
          <w:szCs w:val="24"/>
          <w:highlight w:val="none"/>
        </w:rPr>
      </w:pPr>
    </w:p>
    <w:p w14:paraId="253A1ADD">
      <w:pPr>
        <w:spacing w:line="360" w:lineRule="auto"/>
        <w:rPr>
          <w:rFonts w:hint="eastAsia" w:ascii="仿宋" w:hAnsi="仿宋" w:eastAsia="仿宋" w:cs="仿宋"/>
          <w:color w:val="auto"/>
          <w:sz w:val="24"/>
          <w:szCs w:val="24"/>
          <w:highlight w:val="none"/>
        </w:rPr>
      </w:pPr>
    </w:p>
    <w:p w14:paraId="3D14D7FB">
      <w:pPr>
        <w:spacing w:line="360" w:lineRule="auto"/>
        <w:rPr>
          <w:rFonts w:hint="eastAsia" w:ascii="仿宋" w:hAnsi="仿宋" w:eastAsia="仿宋" w:cs="仿宋"/>
          <w:color w:val="auto"/>
          <w:sz w:val="24"/>
          <w:szCs w:val="24"/>
          <w:highlight w:val="none"/>
        </w:rPr>
      </w:pPr>
    </w:p>
    <w:p w14:paraId="692CD925">
      <w:pPr>
        <w:spacing w:line="360" w:lineRule="auto"/>
        <w:rPr>
          <w:rFonts w:hint="eastAsia" w:ascii="仿宋" w:hAnsi="仿宋" w:eastAsia="仿宋" w:cs="仿宋"/>
          <w:color w:val="auto"/>
          <w:sz w:val="24"/>
          <w:szCs w:val="24"/>
          <w:highlight w:val="none"/>
        </w:rPr>
      </w:pPr>
    </w:p>
    <w:p w14:paraId="11A151A4">
      <w:pPr>
        <w:spacing w:line="360" w:lineRule="auto"/>
        <w:rPr>
          <w:rFonts w:hint="eastAsia" w:ascii="仿宋" w:hAnsi="仿宋" w:eastAsia="仿宋" w:cs="仿宋"/>
          <w:color w:val="auto"/>
          <w:sz w:val="24"/>
          <w:szCs w:val="24"/>
          <w:highlight w:val="none"/>
        </w:rPr>
      </w:pPr>
    </w:p>
    <w:p w14:paraId="2A7D1DD0">
      <w:pPr>
        <w:spacing w:line="360" w:lineRule="auto"/>
        <w:rPr>
          <w:rFonts w:hint="eastAsia" w:ascii="仿宋" w:hAnsi="仿宋" w:eastAsia="仿宋" w:cs="仿宋"/>
          <w:color w:val="auto"/>
          <w:sz w:val="24"/>
          <w:szCs w:val="24"/>
          <w:highlight w:val="none"/>
        </w:rPr>
      </w:pPr>
    </w:p>
    <w:p w14:paraId="62C0A8F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61" w:name="_Toc16035"/>
      <w:bookmarkStart w:id="262" w:name="_Toc31613"/>
      <w:bookmarkStart w:id="263" w:name="_Toc154"/>
      <w:bookmarkStart w:id="264" w:name="_Toc128476881"/>
      <w:bookmarkStart w:id="265" w:name="_Toc141050518"/>
      <w:bookmarkStart w:id="266" w:name="_Toc12824"/>
      <w:bookmarkStart w:id="267" w:name="_Toc9960"/>
      <w:bookmarkStart w:id="268" w:name="_Toc4857"/>
      <w:bookmarkStart w:id="269" w:name="_Toc18553"/>
      <w:bookmarkStart w:id="270" w:name="_Toc27933"/>
      <w:bookmarkStart w:id="271" w:name="_Toc19260"/>
      <w:bookmarkStart w:id="272" w:name="_Toc14597"/>
      <w:bookmarkStart w:id="273" w:name="_Toc29127"/>
      <w:bookmarkStart w:id="274" w:name="_Toc113901852"/>
      <w:bookmarkStart w:id="275" w:name="_Toc9901"/>
      <w:bookmarkStart w:id="276" w:name="_Toc17656"/>
      <w:bookmarkStart w:id="277" w:name="_Toc7322"/>
      <w:bookmarkStart w:id="278" w:name="_Toc5472"/>
      <w:bookmarkStart w:id="279" w:name="_Toc12742"/>
      <w:bookmarkStart w:id="280" w:name="_Toc130252625"/>
      <w:bookmarkStart w:id="281" w:name="_Toc5597"/>
      <w:bookmarkStart w:id="282" w:name="_Toc27620"/>
      <w:bookmarkStart w:id="283" w:name="_Toc4484"/>
      <w:bookmarkStart w:id="284" w:name="_Toc1561"/>
      <w:bookmarkStart w:id="285" w:name="_Toc12060"/>
      <w:bookmarkStart w:id="286" w:name="_Toc111556490"/>
      <w:r>
        <w:rPr>
          <w:rFonts w:hint="eastAsia" w:ascii="仿宋" w:hAnsi="仿宋" w:eastAsia="仿宋" w:cs="仿宋"/>
          <w:b/>
          <w:color w:val="auto"/>
          <w:sz w:val="24"/>
          <w:szCs w:val="24"/>
          <w:highlight w:val="none"/>
        </w:rPr>
        <w:t>8.4 参加政府采购活动前3年内在经营活动中没有重大违法记录的书面声明</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bookmarkEnd w:id="286"/>
    <w:p w14:paraId="4211BFF3">
      <w:pPr>
        <w:widowControl/>
        <w:adjustRightInd w:val="0"/>
        <w:snapToGrid w:val="0"/>
        <w:spacing w:line="360" w:lineRule="auto"/>
        <w:rPr>
          <w:rFonts w:hint="eastAsia" w:ascii="仿宋" w:hAnsi="仿宋" w:eastAsia="仿宋" w:cs="仿宋"/>
          <w:color w:val="auto"/>
          <w:sz w:val="24"/>
          <w:szCs w:val="24"/>
          <w:highlight w:val="none"/>
        </w:rPr>
      </w:pPr>
    </w:p>
    <w:p w14:paraId="29E31DBE">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05CBE01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040E48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D3F679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4F9132B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4AF3962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5A9F2B3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4F135EC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5368DE4">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DE27B66">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0F0655F9">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53B0E1CF">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75E5E12F">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99F2BF">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1E3B2C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42BF5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51AC51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1C822B0D">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2DC804DA">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87" w:name="_Toc30930"/>
      <w:bookmarkStart w:id="288" w:name="_Toc17488"/>
      <w:bookmarkStart w:id="289" w:name="_Toc130252626"/>
      <w:bookmarkStart w:id="290" w:name="_Toc11552"/>
      <w:bookmarkStart w:id="291" w:name="_Toc4675"/>
      <w:bookmarkStart w:id="292" w:name="_Toc8186"/>
      <w:bookmarkStart w:id="293" w:name="_Toc313"/>
      <w:bookmarkStart w:id="294" w:name="_Toc26082"/>
      <w:bookmarkStart w:id="295" w:name="_Toc141050519"/>
      <w:bookmarkStart w:id="296" w:name="_Toc30447"/>
      <w:bookmarkStart w:id="297" w:name="_Toc25296"/>
      <w:bookmarkStart w:id="298" w:name="_Toc31144"/>
      <w:bookmarkStart w:id="299" w:name="_Toc428"/>
      <w:bookmarkStart w:id="300" w:name="_Toc8192"/>
      <w:bookmarkStart w:id="301" w:name="_Toc9945"/>
      <w:bookmarkStart w:id="302" w:name="_Toc128476882"/>
      <w:bookmarkStart w:id="303" w:name="_Toc14380"/>
      <w:bookmarkStart w:id="304" w:name="_Toc9385"/>
      <w:bookmarkStart w:id="305" w:name="_Toc24660"/>
      <w:bookmarkStart w:id="306" w:name="_Toc13030"/>
      <w:bookmarkStart w:id="307" w:name="_Toc9134"/>
      <w:bookmarkStart w:id="308" w:name="_Toc6424"/>
      <w:bookmarkStart w:id="309" w:name="_Toc25108"/>
      <w:bookmarkStart w:id="310" w:name="_Toc113901853"/>
      <w:bookmarkStart w:id="311" w:name="_Toc18731"/>
      <w:r>
        <w:rPr>
          <w:rFonts w:hint="eastAsia" w:ascii="仿宋" w:hAnsi="仿宋" w:eastAsia="仿宋" w:cs="仿宋"/>
          <w:b/>
          <w:color w:val="auto"/>
          <w:sz w:val="24"/>
          <w:szCs w:val="24"/>
          <w:highlight w:val="none"/>
        </w:rPr>
        <w:t>8.5 具备法律、行政法规规定的其他条件的证明材料</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41B93C8A">
      <w:pPr>
        <w:widowControl/>
        <w:adjustRightInd w:val="0"/>
        <w:snapToGrid w:val="0"/>
        <w:spacing w:line="360" w:lineRule="auto"/>
        <w:rPr>
          <w:rFonts w:hint="eastAsia" w:ascii="仿宋" w:hAnsi="仿宋" w:eastAsia="仿宋" w:cs="仿宋"/>
          <w:color w:val="auto"/>
          <w:sz w:val="24"/>
          <w:szCs w:val="24"/>
          <w:highlight w:val="none"/>
        </w:rPr>
      </w:pPr>
    </w:p>
    <w:p w14:paraId="41CF1947">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719BB61C">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1B2C5978">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三、关于符合本国产品标准的声明函或</w:t>
      </w:r>
      <w:r>
        <w:rPr>
          <w:rFonts w:hint="eastAsia" w:ascii="仿宋" w:hAnsi="仿宋" w:eastAsia="仿宋" w:cs="仿宋"/>
          <w:i w:val="0"/>
          <w:iCs w:val="0"/>
          <w:caps w:val="0"/>
          <w:color w:val="auto"/>
          <w:spacing w:val="0"/>
          <w:sz w:val="24"/>
          <w:szCs w:val="24"/>
          <w:highlight w:val="none"/>
          <w:shd w:val="clear" w:fill="FFFFFF"/>
        </w:rPr>
        <w:t>或财政部会同有关部门规定的有关证明文件</w:t>
      </w:r>
      <w:r>
        <w:rPr>
          <w:rFonts w:hint="eastAsia" w:ascii="仿宋" w:hAnsi="仿宋" w:eastAsia="仿宋" w:cs="仿宋"/>
          <w:color w:val="auto"/>
          <w:sz w:val="24"/>
          <w:szCs w:val="24"/>
          <w:highlight w:val="none"/>
          <w:shd w:val="clear" w:color="auto" w:fill="FFFFFF" w:themeFill="background1"/>
        </w:rPr>
        <w:t>（如有时）。</w:t>
      </w:r>
    </w:p>
    <w:p w14:paraId="043103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12EB7B0">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40F73A63">
      <w:pPr>
        <w:spacing w:line="588" w:lineRule="exact"/>
        <w:jc w:val="center"/>
        <w:rPr>
          <w:rFonts w:hint="eastAsia" w:ascii="仿宋" w:hAnsi="仿宋" w:eastAsia="仿宋" w:cs="仿宋"/>
          <w:b/>
          <w:color w:val="auto"/>
          <w:spacing w:val="6"/>
          <w:sz w:val="24"/>
          <w:szCs w:val="24"/>
          <w:highlight w:val="none"/>
        </w:rPr>
      </w:pPr>
    </w:p>
    <w:p w14:paraId="634CF245">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6005BCF">
      <w:pPr>
        <w:spacing w:line="588" w:lineRule="exact"/>
        <w:jc w:val="center"/>
        <w:rPr>
          <w:rFonts w:hint="eastAsia" w:ascii="仿宋" w:hAnsi="仿宋" w:eastAsia="仿宋" w:cs="仿宋"/>
          <w:b/>
          <w:color w:val="auto"/>
          <w:spacing w:val="6"/>
          <w:sz w:val="24"/>
          <w:szCs w:val="24"/>
          <w:highlight w:val="none"/>
        </w:rPr>
      </w:pPr>
    </w:p>
    <w:p w14:paraId="5E5B1D77">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项目</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4A9973D9">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63B655E">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044F88AC">
      <w:pPr>
        <w:spacing w:line="588" w:lineRule="exact"/>
        <w:rPr>
          <w:rFonts w:hint="eastAsia" w:ascii="仿宋" w:hAnsi="仿宋" w:eastAsia="仿宋" w:cs="仿宋"/>
          <w:color w:val="auto"/>
          <w:kern w:val="0"/>
          <w:sz w:val="24"/>
          <w:szCs w:val="24"/>
          <w:highlight w:val="none"/>
        </w:rPr>
      </w:pPr>
    </w:p>
    <w:p w14:paraId="291B1B3D">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4100E86">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7DEF460">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3314C4B7">
      <w:pPr>
        <w:spacing w:line="588" w:lineRule="exact"/>
        <w:ind w:firstLine="480" w:firstLineChars="200"/>
        <w:rPr>
          <w:rFonts w:hint="eastAsia" w:ascii="仿宋" w:hAnsi="仿宋" w:eastAsia="仿宋" w:cs="仿宋"/>
          <w:color w:val="auto"/>
          <w:kern w:val="0"/>
          <w:sz w:val="24"/>
          <w:szCs w:val="24"/>
          <w:highlight w:val="none"/>
        </w:rPr>
      </w:pPr>
    </w:p>
    <w:p w14:paraId="34DFEF37">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7A3CCEF2">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03587AC1">
      <w:pPr>
        <w:spacing w:line="588" w:lineRule="exact"/>
        <w:ind w:right="480" w:firstLine="6240" w:firstLineChars="2600"/>
        <w:rPr>
          <w:rFonts w:hint="eastAsia" w:ascii="仿宋" w:hAnsi="仿宋" w:eastAsia="仿宋" w:cs="仿宋"/>
          <w:color w:val="auto"/>
          <w:kern w:val="0"/>
          <w:sz w:val="24"/>
          <w:szCs w:val="24"/>
          <w:highlight w:val="none"/>
        </w:rPr>
      </w:pPr>
    </w:p>
    <w:p w14:paraId="467329E1">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3E99ACB1">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4224E970">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3CF226DA">
      <w:pPr>
        <w:spacing w:line="360" w:lineRule="auto"/>
        <w:rPr>
          <w:rFonts w:hint="eastAsia" w:ascii="仿宋" w:hAnsi="仿宋" w:eastAsia="仿宋" w:cs="仿宋"/>
          <w:b/>
          <w:color w:val="auto"/>
          <w:spacing w:val="6"/>
          <w:sz w:val="24"/>
          <w:szCs w:val="24"/>
          <w:highlight w:val="none"/>
        </w:rPr>
      </w:pPr>
    </w:p>
    <w:p w14:paraId="266B3B5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71B844E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1DEABFDF">
      <w:pPr>
        <w:spacing w:line="360" w:lineRule="auto"/>
        <w:ind w:firstLine="504" w:firstLineChars="200"/>
        <w:rPr>
          <w:rFonts w:hint="eastAsia" w:ascii="仿宋" w:hAnsi="仿宋" w:eastAsia="仿宋" w:cs="仿宋"/>
          <w:color w:val="auto"/>
          <w:spacing w:val="6"/>
          <w:sz w:val="24"/>
          <w:szCs w:val="24"/>
          <w:highlight w:val="none"/>
        </w:rPr>
      </w:pPr>
    </w:p>
    <w:p w14:paraId="16ECCDB1">
      <w:pPr>
        <w:spacing w:line="360" w:lineRule="auto"/>
        <w:ind w:firstLine="504" w:firstLineChars="200"/>
        <w:rPr>
          <w:rFonts w:hint="eastAsia" w:ascii="仿宋" w:hAnsi="仿宋" w:eastAsia="仿宋" w:cs="仿宋"/>
          <w:color w:val="auto"/>
          <w:spacing w:val="6"/>
          <w:sz w:val="24"/>
          <w:szCs w:val="24"/>
          <w:highlight w:val="none"/>
        </w:rPr>
      </w:pPr>
    </w:p>
    <w:p w14:paraId="3B46216A">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5B166C40">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40399906">
      <w:pPr>
        <w:spacing w:line="360" w:lineRule="auto"/>
        <w:rPr>
          <w:rFonts w:hint="eastAsia" w:ascii="仿宋" w:hAnsi="仿宋" w:eastAsia="仿宋" w:cs="仿宋"/>
          <w:color w:val="auto"/>
          <w:sz w:val="24"/>
          <w:szCs w:val="24"/>
          <w:highlight w:val="none"/>
        </w:rPr>
      </w:pPr>
    </w:p>
    <w:p w14:paraId="1B46CF61">
      <w:pPr>
        <w:spacing w:line="360" w:lineRule="auto"/>
        <w:rPr>
          <w:rFonts w:hint="eastAsia" w:ascii="仿宋" w:hAnsi="仿宋" w:eastAsia="仿宋" w:cs="仿宋"/>
          <w:color w:val="auto"/>
          <w:sz w:val="24"/>
          <w:szCs w:val="24"/>
          <w:highlight w:val="none"/>
        </w:rPr>
      </w:pPr>
    </w:p>
    <w:p w14:paraId="3E1A0C94">
      <w:pPr>
        <w:spacing w:line="360" w:lineRule="auto"/>
        <w:rPr>
          <w:rFonts w:hint="eastAsia" w:ascii="仿宋" w:hAnsi="仿宋" w:eastAsia="仿宋" w:cs="仿宋"/>
          <w:color w:val="auto"/>
          <w:sz w:val="24"/>
          <w:szCs w:val="24"/>
          <w:highlight w:val="none"/>
        </w:rPr>
      </w:pPr>
    </w:p>
    <w:p w14:paraId="411FD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E089087">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356B4896">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51B8674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1F1AC05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D5D5A8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2"/>
          <w:rFonts w:hint="eastAsia" w:ascii="仿宋" w:hAnsi="仿宋" w:eastAsia="仿宋" w:cs="仿宋"/>
          <w:color w:val="auto"/>
          <w:kern w:val="0"/>
          <w:sz w:val="24"/>
          <w:szCs w:val="24"/>
          <w:highlight w:val="none"/>
          <w:shd w:val="clear" w:color="auto" w:fill="FFFFFF" w:themeFill="background1"/>
          <w:lang w:val="en-US" w:eastAsia="zh-CN"/>
        </w:rPr>
        <w:t>四</w:t>
      </w:r>
      <w:r>
        <w:rPr>
          <w:rStyle w:val="42"/>
          <w:rFonts w:hint="eastAsia" w:ascii="仿宋" w:hAnsi="仿宋" w:eastAsia="仿宋" w:cs="仿宋"/>
          <w:color w:val="auto"/>
          <w:kern w:val="0"/>
          <w:sz w:val="24"/>
          <w:szCs w:val="24"/>
          <w:highlight w:val="none"/>
          <w:shd w:val="clear" w:color="auto" w:fill="FFFFFF" w:themeFill="background1"/>
        </w:rPr>
        <w:t>、</w:t>
      </w:r>
    </w:p>
    <w:p w14:paraId="78C5BF4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B95AB4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关于符合本国产品标准的声明函</w:t>
      </w:r>
    </w:p>
    <w:p w14:paraId="3B9F106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7612A3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649A916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5"/>
          <w:rFonts w:hint="eastAsia" w:ascii="仿宋" w:hAnsi="仿宋" w:eastAsia="仿宋" w:cs="仿宋"/>
          <w:i w:val="0"/>
          <w:iCs w:val="0"/>
          <w:caps w:val="0"/>
          <w:color w:val="auto"/>
          <w:spacing w:val="0"/>
          <w:sz w:val="24"/>
          <w:szCs w:val="24"/>
          <w:highlight w:val="none"/>
          <w:shd w:val="clear" w:fill="FFFFFF"/>
        </w:rPr>
        <w:t>（产品名称1）</w:t>
      </w:r>
      <w:r>
        <w:rPr>
          <w:rStyle w:val="45"/>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5"/>
          <w:rFonts w:hint="eastAsia" w:ascii="仿宋" w:hAnsi="仿宋" w:eastAsia="仿宋" w:cs="仿宋"/>
          <w:i w:val="0"/>
          <w:iCs w:val="0"/>
          <w:caps w:val="0"/>
          <w:color w:val="auto"/>
          <w:spacing w:val="0"/>
          <w:sz w:val="24"/>
          <w:szCs w:val="24"/>
          <w:highlight w:val="none"/>
          <w:shd w:val="clear" w:fill="FFFFFF"/>
        </w:rPr>
        <w:t>（厂名）</w:t>
      </w:r>
      <w:r>
        <w:rPr>
          <w:rStyle w:val="45"/>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5"/>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5"/>
          <w:rFonts w:hint="eastAsia" w:ascii="仿宋" w:hAnsi="仿宋" w:eastAsia="仿宋" w:cs="仿宋"/>
          <w:i w:val="0"/>
          <w:iCs w:val="0"/>
          <w:caps w:val="0"/>
          <w:color w:val="auto"/>
          <w:spacing w:val="0"/>
          <w:sz w:val="24"/>
          <w:szCs w:val="24"/>
          <w:highlight w:val="none"/>
          <w:shd w:val="clear" w:fill="FFFFFF"/>
        </w:rPr>
        <w:t>（规定比例）</w:t>
      </w:r>
      <w:r>
        <w:rPr>
          <w:rStyle w:val="45"/>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（关键组件）</w:t>
      </w:r>
      <w:r>
        <w:rPr>
          <w:rStyle w:val="45"/>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（关键工序）</w:t>
      </w:r>
      <w:r>
        <w:rPr>
          <w:rStyle w:val="45"/>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0015464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5"/>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5"/>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5"/>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BFFBDA7">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79751F9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4BECCD6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58DCC2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60A32650">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FF6028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92A2F2A">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u w:val="single"/>
          <w:shd w:val="clear" w:fill="FFFFFF"/>
          <w:lang w:val="en-US" w:eastAsia="zh-CN"/>
        </w:rPr>
      </w:pPr>
      <w:r>
        <w:rPr>
          <w:rFonts w:hint="eastAsia" w:ascii="仿宋" w:hAnsi="仿宋" w:eastAsia="仿宋" w:cs="仿宋"/>
          <w:i w:val="0"/>
          <w:iCs w:val="0"/>
          <w:caps w:val="0"/>
          <w:color w:val="auto"/>
          <w:spacing w:val="0"/>
          <w:sz w:val="24"/>
          <w:szCs w:val="24"/>
          <w:highlight w:val="none"/>
          <w:u w:val="single"/>
          <w:shd w:val="clear" w:fill="FFFFFF"/>
          <w:lang w:val="en-US" w:eastAsia="zh-CN"/>
        </w:rPr>
        <w:t xml:space="preserve">                                                                         </w:t>
      </w:r>
    </w:p>
    <w:p w14:paraId="2E90F6DA">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7008C8F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7F6F05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095DD22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5726EC27">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52B6184E">
      <w:pPr>
        <w:spacing w:line="360" w:lineRule="auto"/>
        <w:ind w:firstLine="504" w:firstLineChars="200"/>
        <w:rPr>
          <w:rFonts w:hint="eastAsia" w:ascii="仿宋" w:hAnsi="仿宋" w:eastAsia="仿宋" w:cs="仿宋"/>
          <w:color w:val="auto"/>
          <w:spacing w:val="6"/>
          <w:sz w:val="24"/>
          <w:szCs w:val="24"/>
          <w:highlight w:val="none"/>
        </w:rPr>
      </w:pPr>
    </w:p>
    <w:p w14:paraId="1C3A8BDD">
      <w:pPr>
        <w:widowControl/>
        <w:adjustRightInd w:val="0"/>
        <w:snapToGrid w:val="0"/>
        <w:spacing w:line="360" w:lineRule="auto"/>
        <w:rPr>
          <w:rFonts w:hint="eastAsia" w:ascii="仿宋" w:hAnsi="仿宋" w:eastAsia="仿宋" w:cs="仿宋"/>
          <w:color w:val="auto"/>
          <w:sz w:val="24"/>
          <w:szCs w:val="24"/>
          <w:highlight w:val="none"/>
        </w:rPr>
      </w:pPr>
    </w:p>
    <w:p w14:paraId="636BCFE6">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312" w:name="_Toc10677"/>
      <w:bookmarkStart w:id="313" w:name="_Toc18236"/>
      <w:bookmarkStart w:id="314" w:name="_Toc20402"/>
      <w:bookmarkStart w:id="315" w:name="_Toc7407"/>
      <w:bookmarkStart w:id="316" w:name="_Toc109941772"/>
      <w:bookmarkStart w:id="317" w:name="_Toc110707972"/>
      <w:bookmarkStart w:id="318" w:name="_Toc109921165"/>
      <w:bookmarkStart w:id="319" w:name="_Toc130252627"/>
      <w:bookmarkStart w:id="320" w:name="_Toc27167"/>
      <w:r>
        <w:rPr>
          <w:rFonts w:hint="eastAsia" w:ascii="仿宋" w:hAnsi="仿宋" w:eastAsia="仿宋" w:cs="仿宋"/>
          <w:b/>
          <w:color w:val="auto"/>
          <w:sz w:val="24"/>
          <w:szCs w:val="24"/>
          <w:highlight w:val="none"/>
        </w:rPr>
        <w:t>九、投标人近年类似项目情况表</w:t>
      </w:r>
      <w:bookmarkEnd w:id="312"/>
      <w:bookmarkEnd w:id="313"/>
      <w:bookmarkEnd w:id="314"/>
      <w:bookmarkEnd w:id="315"/>
      <w:bookmarkEnd w:id="316"/>
      <w:bookmarkEnd w:id="317"/>
      <w:bookmarkEnd w:id="318"/>
      <w:bookmarkEnd w:id="319"/>
      <w:bookmarkEnd w:id="320"/>
    </w:p>
    <w:p w14:paraId="39D38E00">
      <w:pPr>
        <w:spacing w:line="360" w:lineRule="auto"/>
        <w:jc w:val="left"/>
        <w:rPr>
          <w:rFonts w:hint="eastAsia" w:ascii="仿宋" w:hAnsi="仿宋" w:eastAsia="仿宋" w:cs="仿宋"/>
          <w:color w:val="auto"/>
          <w:sz w:val="24"/>
          <w:szCs w:val="24"/>
          <w:highlight w:val="none"/>
        </w:rPr>
      </w:pPr>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2BF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AAABE16">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12746B06">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02CD30BE">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438913BE">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014BBE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77702D0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26691FF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378866D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1032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E5844C2">
            <w:pPr>
              <w:rPr>
                <w:rFonts w:hint="eastAsia" w:ascii="仿宋" w:hAnsi="仿宋" w:eastAsia="仿宋" w:cs="仿宋"/>
                <w:color w:val="auto"/>
                <w:kern w:val="0"/>
                <w:sz w:val="24"/>
                <w:szCs w:val="24"/>
                <w:highlight w:val="none"/>
              </w:rPr>
            </w:pPr>
          </w:p>
        </w:tc>
        <w:tc>
          <w:tcPr>
            <w:tcW w:w="1233" w:type="dxa"/>
            <w:shd w:val="clear" w:color="auto" w:fill="auto"/>
          </w:tcPr>
          <w:p w14:paraId="4B749874">
            <w:pPr>
              <w:rPr>
                <w:rFonts w:hint="eastAsia" w:ascii="仿宋" w:hAnsi="仿宋" w:eastAsia="仿宋" w:cs="仿宋"/>
                <w:color w:val="auto"/>
                <w:kern w:val="0"/>
                <w:sz w:val="24"/>
                <w:szCs w:val="24"/>
                <w:highlight w:val="none"/>
              </w:rPr>
            </w:pPr>
          </w:p>
        </w:tc>
        <w:tc>
          <w:tcPr>
            <w:tcW w:w="963" w:type="dxa"/>
            <w:shd w:val="clear" w:color="auto" w:fill="auto"/>
          </w:tcPr>
          <w:p w14:paraId="548D56F2">
            <w:pPr>
              <w:rPr>
                <w:rFonts w:hint="eastAsia" w:ascii="仿宋" w:hAnsi="仿宋" w:eastAsia="仿宋" w:cs="仿宋"/>
                <w:color w:val="auto"/>
                <w:kern w:val="0"/>
                <w:sz w:val="24"/>
                <w:szCs w:val="24"/>
                <w:highlight w:val="none"/>
              </w:rPr>
            </w:pPr>
          </w:p>
        </w:tc>
        <w:tc>
          <w:tcPr>
            <w:tcW w:w="1922" w:type="dxa"/>
            <w:shd w:val="clear" w:color="auto" w:fill="auto"/>
          </w:tcPr>
          <w:p w14:paraId="7520DEAA">
            <w:pPr>
              <w:rPr>
                <w:rFonts w:hint="eastAsia" w:ascii="仿宋" w:hAnsi="仿宋" w:eastAsia="仿宋" w:cs="仿宋"/>
                <w:color w:val="auto"/>
                <w:kern w:val="0"/>
                <w:sz w:val="24"/>
                <w:szCs w:val="24"/>
                <w:highlight w:val="none"/>
              </w:rPr>
            </w:pPr>
          </w:p>
        </w:tc>
        <w:tc>
          <w:tcPr>
            <w:tcW w:w="1212" w:type="dxa"/>
            <w:shd w:val="clear" w:color="auto" w:fill="auto"/>
          </w:tcPr>
          <w:p w14:paraId="3C63DA58">
            <w:pPr>
              <w:rPr>
                <w:rFonts w:hint="eastAsia" w:ascii="仿宋" w:hAnsi="仿宋" w:eastAsia="仿宋" w:cs="仿宋"/>
                <w:color w:val="auto"/>
                <w:kern w:val="0"/>
                <w:sz w:val="24"/>
                <w:szCs w:val="24"/>
                <w:highlight w:val="none"/>
              </w:rPr>
            </w:pPr>
          </w:p>
        </w:tc>
        <w:tc>
          <w:tcPr>
            <w:tcW w:w="1232" w:type="dxa"/>
            <w:shd w:val="clear" w:color="auto" w:fill="auto"/>
          </w:tcPr>
          <w:p w14:paraId="4121A476">
            <w:pPr>
              <w:rPr>
                <w:rFonts w:hint="eastAsia" w:ascii="仿宋" w:hAnsi="仿宋" w:eastAsia="仿宋" w:cs="仿宋"/>
                <w:color w:val="auto"/>
                <w:kern w:val="0"/>
                <w:sz w:val="24"/>
                <w:szCs w:val="24"/>
                <w:highlight w:val="none"/>
              </w:rPr>
            </w:pPr>
          </w:p>
        </w:tc>
        <w:tc>
          <w:tcPr>
            <w:tcW w:w="1232" w:type="dxa"/>
            <w:shd w:val="clear" w:color="auto" w:fill="auto"/>
          </w:tcPr>
          <w:p w14:paraId="747B5BF9">
            <w:pPr>
              <w:rPr>
                <w:rFonts w:hint="eastAsia" w:ascii="仿宋" w:hAnsi="仿宋" w:eastAsia="仿宋" w:cs="仿宋"/>
                <w:color w:val="auto"/>
                <w:kern w:val="0"/>
                <w:sz w:val="24"/>
                <w:szCs w:val="24"/>
                <w:highlight w:val="none"/>
              </w:rPr>
            </w:pPr>
          </w:p>
        </w:tc>
        <w:tc>
          <w:tcPr>
            <w:tcW w:w="795" w:type="dxa"/>
            <w:shd w:val="clear" w:color="auto" w:fill="auto"/>
          </w:tcPr>
          <w:p w14:paraId="00C312C6">
            <w:pPr>
              <w:rPr>
                <w:rFonts w:hint="eastAsia" w:ascii="仿宋" w:hAnsi="仿宋" w:eastAsia="仿宋" w:cs="仿宋"/>
                <w:color w:val="auto"/>
                <w:kern w:val="0"/>
                <w:sz w:val="24"/>
                <w:szCs w:val="24"/>
                <w:highlight w:val="none"/>
              </w:rPr>
            </w:pPr>
          </w:p>
        </w:tc>
      </w:tr>
      <w:tr w14:paraId="7FB3F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103DBF9">
            <w:pPr>
              <w:rPr>
                <w:rFonts w:hint="eastAsia" w:ascii="仿宋" w:hAnsi="仿宋" w:eastAsia="仿宋" w:cs="仿宋"/>
                <w:color w:val="auto"/>
                <w:kern w:val="0"/>
                <w:sz w:val="24"/>
                <w:szCs w:val="24"/>
                <w:highlight w:val="none"/>
              </w:rPr>
            </w:pPr>
          </w:p>
        </w:tc>
        <w:tc>
          <w:tcPr>
            <w:tcW w:w="1233" w:type="dxa"/>
            <w:shd w:val="clear" w:color="auto" w:fill="auto"/>
          </w:tcPr>
          <w:p w14:paraId="3BE05ACF">
            <w:pPr>
              <w:rPr>
                <w:rFonts w:hint="eastAsia" w:ascii="仿宋" w:hAnsi="仿宋" w:eastAsia="仿宋" w:cs="仿宋"/>
                <w:color w:val="auto"/>
                <w:kern w:val="0"/>
                <w:sz w:val="24"/>
                <w:szCs w:val="24"/>
                <w:highlight w:val="none"/>
              </w:rPr>
            </w:pPr>
          </w:p>
        </w:tc>
        <w:tc>
          <w:tcPr>
            <w:tcW w:w="963" w:type="dxa"/>
            <w:shd w:val="clear" w:color="auto" w:fill="auto"/>
          </w:tcPr>
          <w:p w14:paraId="68D57249">
            <w:pPr>
              <w:rPr>
                <w:rFonts w:hint="eastAsia" w:ascii="仿宋" w:hAnsi="仿宋" w:eastAsia="仿宋" w:cs="仿宋"/>
                <w:color w:val="auto"/>
                <w:kern w:val="0"/>
                <w:sz w:val="24"/>
                <w:szCs w:val="24"/>
                <w:highlight w:val="none"/>
              </w:rPr>
            </w:pPr>
          </w:p>
        </w:tc>
        <w:tc>
          <w:tcPr>
            <w:tcW w:w="1922" w:type="dxa"/>
            <w:shd w:val="clear" w:color="auto" w:fill="auto"/>
          </w:tcPr>
          <w:p w14:paraId="155378C8">
            <w:pPr>
              <w:rPr>
                <w:rFonts w:hint="eastAsia" w:ascii="仿宋" w:hAnsi="仿宋" w:eastAsia="仿宋" w:cs="仿宋"/>
                <w:color w:val="auto"/>
                <w:kern w:val="0"/>
                <w:sz w:val="24"/>
                <w:szCs w:val="24"/>
                <w:highlight w:val="none"/>
              </w:rPr>
            </w:pPr>
          </w:p>
        </w:tc>
        <w:tc>
          <w:tcPr>
            <w:tcW w:w="1212" w:type="dxa"/>
            <w:shd w:val="clear" w:color="auto" w:fill="auto"/>
          </w:tcPr>
          <w:p w14:paraId="1CDCAA2F">
            <w:pPr>
              <w:rPr>
                <w:rFonts w:hint="eastAsia" w:ascii="仿宋" w:hAnsi="仿宋" w:eastAsia="仿宋" w:cs="仿宋"/>
                <w:color w:val="auto"/>
                <w:kern w:val="0"/>
                <w:sz w:val="24"/>
                <w:szCs w:val="24"/>
                <w:highlight w:val="none"/>
              </w:rPr>
            </w:pPr>
          </w:p>
        </w:tc>
        <w:tc>
          <w:tcPr>
            <w:tcW w:w="1232" w:type="dxa"/>
            <w:shd w:val="clear" w:color="auto" w:fill="auto"/>
          </w:tcPr>
          <w:p w14:paraId="7F24BDBB">
            <w:pPr>
              <w:rPr>
                <w:rFonts w:hint="eastAsia" w:ascii="仿宋" w:hAnsi="仿宋" w:eastAsia="仿宋" w:cs="仿宋"/>
                <w:color w:val="auto"/>
                <w:kern w:val="0"/>
                <w:sz w:val="24"/>
                <w:szCs w:val="24"/>
                <w:highlight w:val="none"/>
              </w:rPr>
            </w:pPr>
          </w:p>
        </w:tc>
        <w:tc>
          <w:tcPr>
            <w:tcW w:w="1232" w:type="dxa"/>
            <w:shd w:val="clear" w:color="auto" w:fill="auto"/>
          </w:tcPr>
          <w:p w14:paraId="74EC5999">
            <w:pPr>
              <w:rPr>
                <w:rFonts w:hint="eastAsia" w:ascii="仿宋" w:hAnsi="仿宋" w:eastAsia="仿宋" w:cs="仿宋"/>
                <w:color w:val="auto"/>
                <w:kern w:val="0"/>
                <w:sz w:val="24"/>
                <w:szCs w:val="24"/>
                <w:highlight w:val="none"/>
              </w:rPr>
            </w:pPr>
          </w:p>
        </w:tc>
        <w:tc>
          <w:tcPr>
            <w:tcW w:w="795" w:type="dxa"/>
            <w:shd w:val="clear" w:color="auto" w:fill="auto"/>
          </w:tcPr>
          <w:p w14:paraId="297DCBF7">
            <w:pPr>
              <w:rPr>
                <w:rFonts w:hint="eastAsia" w:ascii="仿宋" w:hAnsi="仿宋" w:eastAsia="仿宋" w:cs="仿宋"/>
                <w:color w:val="auto"/>
                <w:kern w:val="0"/>
                <w:sz w:val="24"/>
                <w:szCs w:val="24"/>
                <w:highlight w:val="none"/>
              </w:rPr>
            </w:pPr>
          </w:p>
        </w:tc>
      </w:tr>
      <w:tr w14:paraId="28FC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E15D590">
            <w:pPr>
              <w:rPr>
                <w:rFonts w:hint="eastAsia" w:ascii="仿宋" w:hAnsi="仿宋" w:eastAsia="仿宋" w:cs="仿宋"/>
                <w:color w:val="auto"/>
                <w:kern w:val="0"/>
                <w:sz w:val="24"/>
                <w:szCs w:val="24"/>
                <w:highlight w:val="none"/>
              </w:rPr>
            </w:pPr>
          </w:p>
        </w:tc>
        <w:tc>
          <w:tcPr>
            <w:tcW w:w="1233" w:type="dxa"/>
            <w:shd w:val="clear" w:color="auto" w:fill="auto"/>
          </w:tcPr>
          <w:p w14:paraId="3B5AF71A">
            <w:pPr>
              <w:rPr>
                <w:rFonts w:hint="eastAsia" w:ascii="仿宋" w:hAnsi="仿宋" w:eastAsia="仿宋" w:cs="仿宋"/>
                <w:color w:val="auto"/>
                <w:kern w:val="0"/>
                <w:sz w:val="24"/>
                <w:szCs w:val="24"/>
                <w:highlight w:val="none"/>
              </w:rPr>
            </w:pPr>
          </w:p>
        </w:tc>
        <w:tc>
          <w:tcPr>
            <w:tcW w:w="963" w:type="dxa"/>
            <w:shd w:val="clear" w:color="auto" w:fill="auto"/>
          </w:tcPr>
          <w:p w14:paraId="027010F0">
            <w:pPr>
              <w:rPr>
                <w:rFonts w:hint="eastAsia" w:ascii="仿宋" w:hAnsi="仿宋" w:eastAsia="仿宋" w:cs="仿宋"/>
                <w:color w:val="auto"/>
                <w:kern w:val="0"/>
                <w:sz w:val="24"/>
                <w:szCs w:val="24"/>
                <w:highlight w:val="none"/>
              </w:rPr>
            </w:pPr>
          </w:p>
        </w:tc>
        <w:tc>
          <w:tcPr>
            <w:tcW w:w="1922" w:type="dxa"/>
            <w:shd w:val="clear" w:color="auto" w:fill="auto"/>
          </w:tcPr>
          <w:p w14:paraId="051DA1D5">
            <w:pPr>
              <w:rPr>
                <w:rFonts w:hint="eastAsia" w:ascii="仿宋" w:hAnsi="仿宋" w:eastAsia="仿宋" w:cs="仿宋"/>
                <w:color w:val="auto"/>
                <w:kern w:val="0"/>
                <w:sz w:val="24"/>
                <w:szCs w:val="24"/>
                <w:highlight w:val="none"/>
              </w:rPr>
            </w:pPr>
          </w:p>
        </w:tc>
        <w:tc>
          <w:tcPr>
            <w:tcW w:w="1212" w:type="dxa"/>
            <w:shd w:val="clear" w:color="auto" w:fill="auto"/>
          </w:tcPr>
          <w:p w14:paraId="2942630D">
            <w:pPr>
              <w:rPr>
                <w:rFonts w:hint="eastAsia" w:ascii="仿宋" w:hAnsi="仿宋" w:eastAsia="仿宋" w:cs="仿宋"/>
                <w:color w:val="auto"/>
                <w:kern w:val="0"/>
                <w:sz w:val="24"/>
                <w:szCs w:val="24"/>
                <w:highlight w:val="none"/>
              </w:rPr>
            </w:pPr>
          </w:p>
        </w:tc>
        <w:tc>
          <w:tcPr>
            <w:tcW w:w="1232" w:type="dxa"/>
            <w:shd w:val="clear" w:color="auto" w:fill="auto"/>
          </w:tcPr>
          <w:p w14:paraId="6AA35F19">
            <w:pPr>
              <w:rPr>
                <w:rFonts w:hint="eastAsia" w:ascii="仿宋" w:hAnsi="仿宋" w:eastAsia="仿宋" w:cs="仿宋"/>
                <w:color w:val="auto"/>
                <w:kern w:val="0"/>
                <w:sz w:val="24"/>
                <w:szCs w:val="24"/>
                <w:highlight w:val="none"/>
              </w:rPr>
            </w:pPr>
          </w:p>
        </w:tc>
        <w:tc>
          <w:tcPr>
            <w:tcW w:w="1232" w:type="dxa"/>
            <w:shd w:val="clear" w:color="auto" w:fill="auto"/>
          </w:tcPr>
          <w:p w14:paraId="69A95E2E">
            <w:pPr>
              <w:rPr>
                <w:rFonts w:hint="eastAsia" w:ascii="仿宋" w:hAnsi="仿宋" w:eastAsia="仿宋" w:cs="仿宋"/>
                <w:color w:val="auto"/>
                <w:kern w:val="0"/>
                <w:sz w:val="24"/>
                <w:szCs w:val="24"/>
                <w:highlight w:val="none"/>
              </w:rPr>
            </w:pPr>
          </w:p>
        </w:tc>
        <w:tc>
          <w:tcPr>
            <w:tcW w:w="795" w:type="dxa"/>
            <w:shd w:val="clear" w:color="auto" w:fill="auto"/>
          </w:tcPr>
          <w:p w14:paraId="7AC5F3B9">
            <w:pPr>
              <w:rPr>
                <w:rFonts w:hint="eastAsia" w:ascii="仿宋" w:hAnsi="仿宋" w:eastAsia="仿宋" w:cs="仿宋"/>
                <w:color w:val="auto"/>
                <w:kern w:val="0"/>
                <w:sz w:val="24"/>
                <w:szCs w:val="24"/>
                <w:highlight w:val="none"/>
              </w:rPr>
            </w:pPr>
          </w:p>
        </w:tc>
      </w:tr>
      <w:tr w14:paraId="65764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09DFF1F">
            <w:pPr>
              <w:rPr>
                <w:rFonts w:hint="eastAsia" w:ascii="仿宋" w:hAnsi="仿宋" w:eastAsia="仿宋" w:cs="仿宋"/>
                <w:color w:val="auto"/>
                <w:kern w:val="0"/>
                <w:sz w:val="24"/>
                <w:szCs w:val="24"/>
                <w:highlight w:val="none"/>
              </w:rPr>
            </w:pPr>
          </w:p>
        </w:tc>
        <w:tc>
          <w:tcPr>
            <w:tcW w:w="1233" w:type="dxa"/>
            <w:shd w:val="clear" w:color="auto" w:fill="auto"/>
          </w:tcPr>
          <w:p w14:paraId="2A7167CB">
            <w:pPr>
              <w:rPr>
                <w:rFonts w:hint="eastAsia" w:ascii="仿宋" w:hAnsi="仿宋" w:eastAsia="仿宋" w:cs="仿宋"/>
                <w:color w:val="auto"/>
                <w:kern w:val="0"/>
                <w:sz w:val="24"/>
                <w:szCs w:val="24"/>
                <w:highlight w:val="none"/>
              </w:rPr>
            </w:pPr>
          </w:p>
        </w:tc>
        <w:tc>
          <w:tcPr>
            <w:tcW w:w="963" w:type="dxa"/>
            <w:shd w:val="clear" w:color="auto" w:fill="auto"/>
          </w:tcPr>
          <w:p w14:paraId="51CA06B8">
            <w:pPr>
              <w:rPr>
                <w:rFonts w:hint="eastAsia" w:ascii="仿宋" w:hAnsi="仿宋" w:eastAsia="仿宋" w:cs="仿宋"/>
                <w:color w:val="auto"/>
                <w:kern w:val="0"/>
                <w:sz w:val="24"/>
                <w:szCs w:val="24"/>
                <w:highlight w:val="none"/>
              </w:rPr>
            </w:pPr>
          </w:p>
        </w:tc>
        <w:tc>
          <w:tcPr>
            <w:tcW w:w="1922" w:type="dxa"/>
            <w:shd w:val="clear" w:color="auto" w:fill="auto"/>
          </w:tcPr>
          <w:p w14:paraId="63F9FA2B">
            <w:pPr>
              <w:rPr>
                <w:rFonts w:hint="eastAsia" w:ascii="仿宋" w:hAnsi="仿宋" w:eastAsia="仿宋" w:cs="仿宋"/>
                <w:color w:val="auto"/>
                <w:kern w:val="0"/>
                <w:sz w:val="24"/>
                <w:szCs w:val="24"/>
                <w:highlight w:val="none"/>
              </w:rPr>
            </w:pPr>
          </w:p>
        </w:tc>
        <w:tc>
          <w:tcPr>
            <w:tcW w:w="1212" w:type="dxa"/>
            <w:shd w:val="clear" w:color="auto" w:fill="auto"/>
          </w:tcPr>
          <w:p w14:paraId="6AB05000">
            <w:pPr>
              <w:rPr>
                <w:rFonts w:hint="eastAsia" w:ascii="仿宋" w:hAnsi="仿宋" w:eastAsia="仿宋" w:cs="仿宋"/>
                <w:color w:val="auto"/>
                <w:kern w:val="0"/>
                <w:sz w:val="24"/>
                <w:szCs w:val="24"/>
                <w:highlight w:val="none"/>
              </w:rPr>
            </w:pPr>
          </w:p>
        </w:tc>
        <w:tc>
          <w:tcPr>
            <w:tcW w:w="1232" w:type="dxa"/>
            <w:shd w:val="clear" w:color="auto" w:fill="auto"/>
          </w:tcPr>
          <w:p w14:paraId="38060EE9">
            <w:pPr>
              <w:rPr>
                <w:rFonts w:hint="eastAsia" w:ascii="仿宋" w:hAnsi="仿宋" w:eastAsia="仿宋" w:cs="仿宋"/>
                <w:color w:val="auto"/>
                <w:kern w:val="0"/>
                <w:sz w:val="24"/>
                <w:szCs w:val="24"/>
                <w:highlight w:val="none"/>
              </w:rPr>
            </w:pPr>
          </w:p>
        </w:tc>
        <w:tc>
          <w:tcPr>
            <w:tcW w:w="1232" w:type="dxa"/>
            <w:shd w:val="clear" w:color="auto" w:fill="auto"/>
          </w:tcPr>
          <w:p w14:paraId="1FE74287">
            <w:pPr>
              <w:rPr>
                <w:rFonts w:hint="eastAsia" w:ascii="仿宋" w:hAnsi="仿宋" w:eastAsia="仿宋" w:cs="仿宋"/>
                <w:color w:val="auto"/>
                <w:kern w:val="0"/>
                <w:sz w:val="24"/>
                <w:szCs w:val="24"/>
                <w:highlight w:val="none"/>
              </w:rPr>
            </w:pPr>
          </w:p>
        </w:tc>
        <w:tc>
          <w:tcPr>
            <w:tcW w:w="795" w:type="dxa"/>
            <w:shd w:val="clear" w:color="auto" w:fill="auto"/>
          </w:tcPr>
          <w:p w14:paraId="44262F2E">
            <w:pPr>
              <w:rPr>
                <w:rFonts w:hint="eastAsia" w:ascii="仿宋" w:hAnsi="仿宋" w:eastAsia="仿宋" w:cs="仿宋"/>
                <w:color w:val="auto"/>
                <w:kern w:val="0"/>
                <w:sz w:val="24"/>
                <w:szCs w:val="24"/>
                <w:highlight w:val="none"/>
              </w:rPr>
            </w:pPr>
          </w:p>
        </w:tc>
      </w:tr>
      <w:tr w14:paraId="13A1F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51FCBE00">
            <w:pPr>
              <w:rPr>
                <w:rFonts w:hint="eastAsia" w:ascii="仿宋" w:hAnsi="仿宋" w:eastAsia="仿宋" w:cs="仿宋"/>
                <w:color w:val="auto"/>
                <w:kern w:val="0"/>
                <w:sz w:val="24"/>
                <w:szCs w:val="24"/>
                <w:highlight w:val="none"/>
              </w:rPr>
            </w:pPr>
          </w:p>
        </w:tc>
        <w:tc>
          <w:tcPr>
            <w:tcW w:w="1233" w:type="dxa"/>
            <w:shd w:val="clear" w:color="auto" w:fill="auto"/>
          </w:tcPr>
          <w:p w14:paraId="1DEDB1D2">
            <w:pPr>
              <w:rPr>
                <w:rFonts w:hint="eastAsia" w:ascii="仿宋" w:hAnsi="仿宋" w:eastAsia="仿宋" w:cs="仿宋"/>
                <w:color w:val="auto"/>
                <w:kern w:val="0"/>
                <w:sz w:val="24"/>
                <w:szCs w:val="24"/>
                <w:highlight w:val="none"/>
              </w:rPr>
            </w:pPr>
          </w:p>
        </w:tc>
        <w:tc>
          <w:tcPr>
            <w:tcW w:w="963" w:type="dxa"/>
            <w:shd w:val="clear" w:color="auto" w:fill="auto"/>
          </w:tcPr>
          <w:p w14:paraId="74F31D34">
            <w:pPr>
              <w:rPr>
                <w:rFonts w:hint="eastAsia" w:ascii="仿宋" w:hAnsi="仿宋" w:eastAsia="仿宋" w:cs="仿宋"/>
                <w:color w:val="auto"/>
                <w:kern w:val="0"/>
                <w:sz w:val="24"/>
                <w:szCs w:val="24"/>
                <w:highlight w:val="none"/>
              </w:rPr>
            </w:pPr>
          </w:p>
        </w:tc>
        <w:tc>
          <w:tcPr>
            <w:tcW w:w="1922" w:type="dxa"/>
            <w:shd w:val="clear" w:color="auto" w:fill="auto"/>
          </w:tcPr>
          <w:p w14:paraId="3007A500">
            <w:pPr>
              <w:rPr>
                <w:rFonts w:hint="eastAsia" w:ascii="仿宋" w:hAnsi="仿宋" w:eastAsia="仿宋" w:cs="仿宋"/>
                <w:color w:val="auto"/>
                <w:kern w:val="0"/>
                <w:sz w:val="24"/>
                <w:szCs w:val="24"/>
                <w:highlight w:val="none"/>
              </w:rPr>
            </w:pPr>
          </w:p>
        </w:tc>
        <w:tc>
          <w:tcPr>
            <w:tcW w:w="1212" w:type="dxa"/>
            <w:shd w:val="clear" w:color="auto" w:fill="auto"/>
          </w:tcPr>
          <w:p w14:paraId="128431B0">
            <w:pPr>
              <w:rPr>
                <w:rFonts w:hint="eastAsia" w:ascii="仿宋" w:hAnsi="仿宋" w:eastAsia="仿宋" w:cs="仿宋"/>
                <w:color w:val="auto"/>
                <w:kern w:val="0"/>
                <w:sz w:val="24"/>
                <w:szCs w:val="24"/>
                <w:highlight w:val="none"/>
              </w:rPr>
            </w:pPr>
          </w:p>
        </w:tc>
        <w:tc>
          <w:tcPr>
            <w:tcW w:w="1232" w:type="dxa"/>
            <w:shd w:val="clear" w:color="auto" w:fill="auto"/>
          </w:tcPr>
          <w:p w14:paraId="7856E739">
            <w:pPr>
              <w:rPr>
                <w:rFonts w:hint="eastAsia" w:ascii="仿宋" w:hAnsi="仿宋" w:eastAsia="仿宋" w:cs="仿宋"/>
                <w:color w:val="auto"/>
                <w:kern w:val="0"/>
                <w:sz w:val="24"/>
                <w:szCs w:val="24"/>
                <w:highlight w:val="none"/>
              </w:rPr>
            </w:pPr>
          </w:p>
        </w:tc>
        <w:tc>
          <w:tcPr>
            <w:tcW w:w="1232" w:type="dxa"/>
            <w:shd w:val="clear" w:color="auto" w:fill="auto"/>
          </w:tcPr>
          <w:p w14:paraId="6D6EA6F4">
            <w:pPr>
              <w:rPr>
                <w:rFonts w:hint="eastAsia" w:ascii="仿宋" w:hAnsi="仿宋" w:eastAsia="仿宋" w:cs="仿宋"/>
                <w:color w:val="auto"/>
                <w:kern w:val="0"/>
                <w:sz w:val="24"/>
                <w:szCs w:val="24"/>
                <w:highlight w:val="none"/>
              </w:rPr>
            </w:pPr>
          </w:p>
        </w:tc>
        <w:tc>
          <w:tcPr>
            <w:tcW w:w="795" w:type="dxa"/>
            <w:shd w:val="clear" w:color="auto" w:fill="auto"/>
          </w:tcPr>
          <w:p w14:paraId="24C01105">
            <w:pPr>
              <w:rPr>
                <w:rFonts w:hint="eastAsia" w:ascii="仿宋" w:hAnsi="仿宋" w:eastAsia="仿宋" w:cs="仿宋"/>
                <w:color w:val="auto"/>
                <w:kern w:val="0"/>
                <w:sz w:val="24"/>
                <w:szCs w:val="24"/>
                <w:highlight w:val="none"/>
              </w:rPr>
            </w:pPr>
          </w:p>
        </w:tc>
      </w:tr>
    </w:tbl>
    <w:p w14:paraId="0F95F87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D4C0C78">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21" w:name="_Toc27045"/>
      <w:bookmarkStart w:id="322" w:name="_Toc5084"/>
      <w:bookmarkStart w:id="323" w:name="_Toc38446480"/>
      <w:bookmarkStart w:id="324" w:name="_Toc18139"/>
      <w:bookmarkStart w:id="325" w:name="_Toc507586175"/>
      <w:bookmarkStart w:id="326" w:name="_Toc533503191"/>
      <w:bookmarkStart w:id="327" w:name="_Toc19296"/>
      <w:bookmarkStart w:id="328" w:name="_Toc4461"/>
      <w:r>
        <w:rPr>
          <w:rFonts w:hint="eastAsia" w:ascii="仿宋" w:hAnsi="仿宋" w:eastAsia="仿宋" w:cs="仿宋"/>
          <w:b/>
          <w:color w:val="auto"/>
          <w:sz w:val="24"/>
          <w:szCs w:val="24"/>
          <w:highlight w:val="none"/>
          <w:shd w:val="clear" w:color="auto" w:fill="FFFFFF" w:themeFill="background1"/>
        </w:rPr>
        <w:t>十、</w:t>
      </w:r>
      <w:bookmarkEnd w:id="321"/>
      <w:bookmarkEnd w:id="322"/>
      <w:bookmarkEnd w:id="323"/>
      <w:bookmarkEnd w:id="324"/>
      <w:bookmarkEnd w:id="325"/>
      <w:bookmarkEnd w:id="326"/>
      <w:r>
        <w:rPr>
          <w:rFonts w:hint="eastAsia" w:ascii="仿宋" w:hAnsi="仿宋" w:eastAsia="仿宋" w:cs="仿宋"/>
          <w:b/>
          <w:color w:val="auto"/>
          <w:sz w:val="24"/>
          <w:szCs w:val="24"/>
          <w:highlight w:val="none"/>
          <w:shd w:val="clear" w:color="auto" w:fill="FFFFFF" w:themeFill="background1"/>
        </w:rPr>
        <w:t>售后服务承诺书</w:t>
      </w:r>
      <w:bookmarkEnd w:id="327"/>
      <w:bookmarkEnd w:id="328"/>
    </w:p>
    <w:p w14:paraId="05F2EB9F">
      <w:pPr>
        <w:spacing w:line="360" w:lineRule="auto"/>
        <w:jc w:val="left"/>
        <w:rPr>
          <w:rFonts w:hint="eastAsia" w:ascii="仿宋" w:hAnsi="仿宋" w:eastAsia="仿宋" w:cs="仿宋"/>
          <w:color w:val="auto"/>
          <w:sz w:val="24"/>
          <w:szCs w:val="24"/>
          <w:highlight w:val="none"/>
          <w:shd w:val="clear" w:color="auto" w:fill="FFFFFF" w:themeFill="background1"/>
        </w:rPr>
      </w:pPr>
    </w:p>
    <w:p w14:paraId="2208FE5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2A07F701">
      <w:pPr>
        <w:spacing w:line="360" w:lineRule="auto"/>
        <w:ind w:firstLine="480" w:firstLineChars="200"/>
        <w:rPr>
          <w:rFonts w:hint="eastAsia" w:ascii="仿宋" w:hAnsi="仿宋" w:eastAsia="仿宋" w:cs="仿宋"/>
          <w:color w:val="auto"/>
          <w:sz w:val="24"/>
          <w:szCs w:val="24"/>
          <w:highlight w:val="none"/>
        </w:rPr>
      </w:pPr>
    </w:p>
    <w:p w14:paraId="129CEA34">
      <w:pPr>
        <w:spacing w:line="360" w:lineRule="auto"/>
        <w:ind w:firstLine="480" w:firstLineChars="200"/>
        <w:rPr>
          <w:rFonts w:hint="eastAsia" w:ascii="仿宋" w:hAnsi="仿宋" w:eastAsia="仿宋" w:cs="仿宋"/>
          <w:color w:val="auto"/>
          <w:sz w:val="24"/>
          <w:szCs w:val="24"/>
          <w:highlight w:val="none"/>
        </w:rPr>
      </w:pPr>
    </w:p>
    <w:p w14:paraId="572314F0">
      <w:pPr>
        <w:spacing w:line="360" w:lineRule="auto"/>
        <w:ind w:firstLine="480" w:firstLineChars="200"/>
        <w:rPr>
          <w:rFonts w:hint="eastAsia" w:ascii="仿宋" w:hAnsi="仿宋" w:eastAsia="仿宋" w:cs="仿宋"/>
          <w:color w:val="auto"/>
          <w:sz w:val="24"/>
          <w:szCs w:val="24"/>
          <w:highlight w:val="none"/>
        </w:rPr>
      </w:pPr>
    </w:p>
    <w:p w14:paraId="4DF8B7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7E01A4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25DDBFF">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8DA133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67FC19C">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29" w:name="_Toc22814"/>
      <w:bookmarkStart w:id="330" w:name="_Toc9493"/>
      <w:bookmarkStart w:id="331" w:name="_Toc1219"/>
      <w:bookmarkStart w:id="332" w:name="_Toc31355"/>
      <w:r>
        <w:rPr>
          <w:rFonts w:hint="eastAsia" w:ascii="仿宋" w:hAnsi="仿宋" w:eastAsia="仿宋" w:cs="仿宋"/>
          <w:b/>
          <w:color w:val="auto"/>
          <w:sz w:val="24"/>
          <w:szCs w:val="24"/>
          <w:highlight w:val="none"/>
          <w:shd w:val="clear" w:color="auto" w:fill="FFFFFF" w:themeFill="background1"/>
        </w:rPr>
        <w:t>十一、</w:t>
      </w:r>
      <w:bookmarkEnd w:id="329"/>
      <w:bookmarkEnd w:id="330"/>
      <w:r>
        <w:rPr>
          <w:rFonts w:hint="eastAsia" w:ascii="仿宋" w:hAnsi="仿宋" w:eastAsia="仿宋" w:cs="仿宋"/>
          <w:b/>
          <w:color w:val="auto"/>
          <w:sz w:val="24"/>
          <w:szCs w:val="24"/>
          <w:highlight w:val="none"/>
          <w:shd w:val="clear" w:color="auto" w:fill="FFFFFF" w:themeFill="background1"/>
        </w:rPr>
        <w:t>技术方案</w:t>
      </w:r>
      <w:bookmarkEnd w:id="331"/>
      <w:bookmarkEnd w:id="332"/>
    </w:p>
    <w:p w14:paraId="1A97A6CE">
      <w:pPr>
        <w:widowControl/>
        <w:jc w:val="left"/>
        <w:rPr>
          <w:rFonts w:hint="eastAsia" w:ascii="仿宋" w:hAnsi="仿宋" w:eastAsia="仿宋" w:cs="仿宋"/>
          <w:color w:val="auto"/>
          <w:highlight w:val="none"/>
        </w:rPr>
      </w:pPr>
    </w:p>
    <w:p w14:paraId="3C5F1940">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26067DCD">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77B1855">
      <w:pPr>
        <w:tabs>
          <w:tab w:val="center" w:pos="4832"/>
          <w:tab w:val="left" w:pos="7140"/>
        </w:tabs>
        <w:jc w:val="center"/>
        <w:outlineLvl w:val="1"/>
        <w:rPr>
          <w:rFonts w:hint="eastAsia" w:ascii="仿宋" w:hAnsi="仿宋" w:eastAsia="仿宋" w:cs="仿宋"/>
          <w:b/>
          <w:color w:val="auto"/>
          <w:sz w:val="24"/>
          <w:szCs w:val="24"/>
          <w:highlight w:val="none"/>
        </w:rPr>
      </w:pPr>
      <w:bookmarkStart w:id="333" w:name="_Toc6078"/>
      <w:bookmarkStart w:id="334" w:name="_Toc1246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、保证金缴纳证明材料</w:t>
      </w:r>
      <w:bookmarkEnd w:id="333"/>
      <w:bookmarkEnd w:id="334"/>
    </w:p>
    <w:p w14:paraId="3256DAF4">
      <w:pPr>
        <w:spacing w:line="360" w:lineRule="auto"/>
        <w:ind w:firstLine="480" w:firstLineChars="200"/>
        <w:rPr>
          <w:rFonts w:hint="eastAsia" w:ascii="仿宋" w:hAnsi="仿宋" w:eastAsia="仿宋" w:cs="仿宋"/>
          <w:color w:val="auto"/>
          <w:sz w:val="24"/>
          <w:szCs w:val="24"/>
          <w:highlight w:val="none"/>
        </w:rPr>
      </w:pPr>
    </w:p>
    <w:p w14:paraId="2295A6F6">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59E77F73">
      <w:pPr>
        <w:spacing w:line="360" w:lineRule="auto"/>
        <w:jc w:val="center"/>
        <w:rPr>
          <w:rFonts w:hint="eastAsia" w:ascii="仿宋" w:hAnsi="仿宋" w:eastAsia="仿宋" w:cs="仿宋"/>
          <w:color w:val="auto"/>
          <w:sz w:val="24"/>
          <w:szCs w:val="24"/>
          <w:highlight w:val="none"/>
          <w:shd w:val="clear" w:color="auto" w:fill="FFFFFF" w:themeFill="background1"/>
        </w:rPr>
      </w:pPr>
    </w:p>
    <w:p w14:paraId="378B0D1E">
      <w:pPr>
        <w:pStyle w:val="38"/>
        <w:ind w:left="420" w:firstLine="480"/>
        <w:rPr>
          <w:rFonts w:hint="eastAsia" w:ascii="仿宋" w:hAnsi="仿宋" w:eastAsia="仿宋" w:cs="仿宋"/>
          <w:color w:val="auto"/>
          <w:sz w:val="24"/>
          <w:szCs w:val="24"/>
          <w:highlight w:val="none"/>
          <w:shd w:val="clear" w:color="auto" w:fill="FFFFFF" w:themeFill="background1"/>
        </w:rPr>
      </w:pPr>
    </w:p>
    <w:p w14:paraId="10A2AFE3">
      <w:pPr>
        <w:rPr>
          <w:rFonts w:hint="eastAsia" w:ascii="仿宋" w:hAnsi="仿宋" w:eastAsia="仿宋" w:cs="仿宋"/>
          <w:color w:val="auto"/>
          <w:sz w:val="24"/>
          <w:szCs w:val="24"/>
          <w:highlight w:val="none"/>
          <w:shd w:val="clear" w:color="auto" w:fill="FFFFFF" w:themeFill="background1"/>
        </w:rPr>
      </w:pPr>
    </w:p>
    <w:p w14:paraId="7EC5F42C">
      <w:pPr>
        <w:pStyle w:val="38"/>
        <w:ind w:left="420"/>
        <w:rPr>
          <w:rFonts w:hint="eastAsia" w:ascii="仿宋" w:hAnsi="仿宋" w:eastAsia="仿宋" w:cs="仿宋"/>
          <w:color w:val="auto"/>
          <w:highlight w:val="none"/>
        </w:rPr>
      </w:pPr>
    </w:p>
    <w:bookmarkEnd w:id="182"/>
    <w:p w14:paraId="1DFA1B2E">
      <w:pPr>
        <w:rPr>
          <w:rFonts w:hint="eastAsia" w:ascii="仿宋" w:hAnsi="仿宋" w:eastAsia="仿宋" w:cs="仿宋"/>
          <w:b/>
          <w:color w:val="auto"/>
          <w:sz w:val="24"/>
          <w:szCs w:val="24"/>
          <w:highlight w:val="none"/>
        </w:rPr>
      </w:pPr>
      <w:bookmarkStart w:id="335" w:name="_Toc32457"/>
      <w:bookmarkStart w:id="336" w:name="_Toc109921168"/>
      <w:bookmarkStart w:id="337" w:name="_Toc24108"/>
      <w:bookmarkStart w:id="338" w:name="_Toc109941775"/>
      <w:bookmarkStart w:id="339" w:name="_Toc110707975"/>
      <w:bookmarkStart w:id="340" w:name="_Toc16202"/>
      <w:bookmarkStart w:id="341" w:name="_Toc130252630"/>
      <w:r>
        <w:rPr>
          <w:rFonts w:hint="eastAsia" w:ascii="仿宋" w:hAnsi="仿宋" w:eastAsia="仿宋" w:cs="仿宋"/>
          <w:b/>
          <w:color w:val="auto"/>
          <w:sz w:val="24"/>
          <w:szCs w:val="24"/>
          <w:highlight w:val="none"/>
        </w:rPr>
        <w:br w:type="page"/>
      </w:r>
    </w:p>
    <w:p w14:paraId="03AAEECD">
      <w:pPr>
        <w:tabs>
          <w:tab w:val="center" w:pos="4832"/>
          <w:tab w:val="left" w:pos="7140"/>
        </w:tabs>
        <w:jc w:val="center"/>
        <w:outlineLvl w:val="1"/>
        <w:rPr>
          <w:rFonts w:hint="eastAsia" w:ascii="仿宋" w:hAnsi="仿宋" w:eastAsia="仿宋" w:cs="仿宋"/>
          <w:b/>
          <w:color w:val="auto"/>
          <w:sz w:val="24"/>
          <w:szCs w:val="24"/>
          <w:highlight w:val="none"/>
        </w:rPr>
      </w:pPr>
      <w:bookmarkStart w:id="342" w:name="_Toc1472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335"/>
      <w:bookmarkEnd w:id="336"/>
      <w:bookmarkEnd w:id="337"/>
      <w:bookmarkEnd w:id="338"/>
      <w:bookmarkEnd w:id="339"/>
      <w:bookmarkEnd w:id="340"/>
      <w:bookmarkEnd w:id="341"/>
      <w:bookmarkEnd w:id="342"/>
    </w:p>
    <w:p w14:paraId="2B2F3F67">
      <w:pPr>
        <w:spacing w:line="360" w:lineRule="auto"/>
        <w:ind w:firstLine="480" w:firstLineChars="200"/>
        <w:rPr>
          <w:rFonts w:hint="eastAsia" w:ascii="仿宋" w:hAnsi="仿宋" w:eastAsia="仿宋" w:cs="仿宋"/>
          <w:color w:val="auto"/>
          <w:sz w:val="24"/>
          <w:szCs w:val="24"/>
          <w:highlight w:val="none"/>
        </w:rPr>
      </w:pPr>
    </w:p>
    <w:p w14:paraId="259721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27C5D1F8">
      <w:pPr>
        <w:pStyle w:val="38"/>
        <w:ind w:left="420"/>
        <w:rPr>
          <w:rFonts w:hint="eastAsia" w:ascii="仿宋" w:hAnsi="仿宋" w:eastAsia="仿宋" w:cs="仿宋"/>
          <w:color w:val="auto"/>
          <w:highlight w:val="none"/>
        </w:rPr>
      </w:pPr>
      <w:bookmarkStart w:id="343" w:name="_Toc22688"/>
      <w:bookmarkStart w:id="344" w:name="_Toc60925660"/>
      <w:bookmarkStart w:id="345" w:name="_Toc30206"/>
      <w:bookmarkStart w:id="346" w:name="_Toc130252631"/>
    </w:p>
    <w:p w14:paraId="1995A427">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F857430">
      <w:pPr>
        <w:rPr>
          <w:rFonts w:hint="eastAsia" w:ascii="仿宋" w:hAnsi="仿宋" w:eastAsia="仿宋" w:cs="仿宋"/>
          <w:b/>
          <w:color w:val="auto"/>
          <w:sz w:val="24"/>
          <w:szCs w:val="24"/>
          <w:highlight w:val="none"/>
        </w:rPr>
      </w:pPr>
    </w:p>
    <w:p w14:paraId="2D80BD0E">
      <w:pPr>
        <w:spacing w:line="440" w:lineRule="exact"/>
        <w:jc w:val="center"/>
        <w:outlineLvl w:val="0"/>
        <w:rPr>
          <w:rFonts w:hint="eastAsia" w:ascii="仿宋" w:hAnsi="仿宋" w:eastAsia="仿宋" w:cs="仿宋"/>
          <w:b/>
          <w:color w:val="auto"/>
          <w:sz w:val="24"/>
          <w:szCs w:val="24"/>
          <w:highlight w:val="none"/>
        </w:rPr>
      </w:pPr>
      <w:bookmarkStart w:id="347" w:name="_Toc4913"/>
      <w:bookmarkStart w:id="348" w:name="_Toc7919"/>
      <w:r>
        <w:rPr>
          <w:rFonts w:hint="eastAsia" w:ascii="仿宋" w:hAnsi="仿宋" w:eastAsia="仿宋" w:cs="仿宋"/>
          <w:b/>
          <w:color w:val="auto"/>
          <w:sz w:val="24"/>
          <w:szCs w:val="24"/>
          <w:highlight w:val="none"/>
        </w:rPr>
        <w:t>第六章 补充条款</w:t>
      </w:r>
      <w:bookmarkEnd w:id="343"/>
      <w:bookmarkEnd w:id="344"/>
      <w:bookmarkEnd w:id="345"/>
      <w:bookmarkEnd w:id="346"/>
      <w:bookmarkEnd w:id="347"/>
      <w:bookmarkEnd w:id="348"/>
    </w:p>
    <w:p w14:paraId="18573534">
      <w:pPr>
        <w:rPr>
          <w:rFonts w:hint="eastAsia" w:ascii="仿宋" w:hAnsi="仿宋" w:eastAsia="仿宋" w:cs="仿宋"/>
          <w:color w:val="auto"/>
          <w:highlight w:val="none"/>
        </w:rPr>
      </w:pPr>
    </w:p>
    <w:p w14:paraId="54D1057F">
      <w:pPr>
        <w:rPr>
          <w:rFonts w:hint="eastAsia" w:ascii="仿宋" w:hAnsi="仿宋" w:eastAsia="仿宋" w:cs="仿宋"/>
          <w:color w:val="auto"/>
          <w:highlight w:val="none"/>
        </w:rPr>
      </w:pPr>
    </w:p>
    <w:p w14:paraId="5DF47D56">
      <w:pPr>
        <w:spacing w:line="360" w:lineRule="auto"/>
        <w:outlineLvl w:val="1"/>
        <w:rPr>
          <w:rFonts w:hint="eastAsia" w:ascii="仿宋" w:hAnsi="仿宋" w:eastAsia="仿宋" w:cs="仿宋"/>
          <w:color w:val="auto"/>
          <w:spacing w:val="6"/>
          <w:sz w:val="24"/>
          <w:szCs w:val="24"/>
          <w:highlight w:val="none"/>
        </w:rPr>
      </w:pPr>
      <w:bookmarkStart w:id="349" w:name="_Toc15778"/>
      <w:bookmarkStart w:id="350" w:name="_Toc3002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49"/>
      <w:bookmarkEnd w:id="350"/>
    </w:p>
    <w:p w14:paraId="5D9C171F">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07BC8ED9">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25F5759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0F46DF0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A6A7483">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57D8D6FB">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061BC840">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7F13A941">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7F20F1BD">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5F523AD0">
      <w:pPr>
        <w:spacing w:line="360" w:lineRule="auto"/>
        <w:ind w:firstLine="504" w:firstLineChars="200"/>
        <w:rPr>
          <w:rFonts w:hint="eastAsia" w:ascii="仿宋" w:hAnsi="仿宋" w:eastAsia="仿宋" w:cs="仿宋"/>
          <w:color w:val="auto"/>
          <w:spacing w:val="6"/>
          <w:sz w:val="24"/>
          <w:szCs w:val="24"/>
          <w:highlight w:val="none"/>
        </w:rPr>
      </w:pPr>
    </w:p>
    <w:p w14:paraId="0816334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39EB3BD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3E66AF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4CC500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10FABB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74E004D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20161AA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573BB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32EF8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9CD76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77303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36B4A3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C02575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90084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21109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EA1AB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3304D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EE18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69BCA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8F2F4A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2DD94B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7E2B3B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143C76C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6F2A57A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21A888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21F0E4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45678D9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E198393">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E4C3F7E">
      <w:pPr>
        <w:spacing w:line="360" w:lineRule="auto"/>
        <w:outlineLvl w:val="1"/>
        <w:rPr>
          <w:rFonts w:hint="eastAsia" w:ascii="仿宋" w:hAnsi="仿宋" w:eastAsia="仿宋" w:cs="仿宋"/>
          <w:color w:val="auto"/>
          <w:spacing w:val="6"/>
          <w:sz w:val="24"/>
          <w:szCs w:val="24"/>
          <w:highlight w:val="none"/>
        </w:rPr>
      </w:pPr>
      <w:bookmarkStart w:id="351" w:name="_Toc15980"/>
      <w:bookmarkStart w:id="352" w:name="_Toc10043"/>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51"/>
      <w:bookmarkEnd w:id="352"/>
    </w:p>
    <w:p w14:paraId="5307EA9B">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1645542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3AAEA30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1F3DB1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35F1B6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1278DAF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3A02A0B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6B63997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3C1FA25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5D7B543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08350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C6918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0D6DADD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6A2087A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4C6EF4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19FC391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342265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902FCE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50C3D125">
      <w:pPr>
        <w:pStyle w:val="9"/>
        <w:ind w:firstLine="480"/>
        <w:rPr>
          <w:rFonts w:hint="eastAsia" w:ascii="仿宋" w:hAnsi="仿宋" w:eastAsia="仿宋" w:cs="仿宋"/>
          <w:color w:val="auto"/>
          <w:highlight w:val="none"/>
        </w:rPr>
      </w:pPr>
    </w:p>
    <w:p w14:paraId="45F985CF">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4A95098A">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C6F8D1B">
      <w:pPr>
        <w:spacing w:line="360" w:lineRule="auto"/>
        <w:outlineLvl w:val="1"/>
        <w:rPr>
          <w:rFonts w:hint="eastAsia" w:ascii="仿宋" w:hAnsi="仿宋" w:eastAsia="仿宋" w:cs="仿宋"/>
          <w:color w:val="auto"/>
          <w:spacing w:val="6"/>
          <w:sz w:val="24"/>
          <w:szCs w:val="24"/>
          <w:highlight w:val="none"/>
        </w:rPr>
      </w:pPr>
      <w:bookmarkStart w:id="353" w:name="_Toc23851"/>
      <w:bookmarkStart w:id="354" w:name="_Toc16904"/>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53"/>
      <w:bookmarkEnd w:id="354"/>
    </w:p>
    <w:p w14:paraId="2E395434">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0CE6CF64">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41D86A5E">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933059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2191DBF">
      <w:pPr>
        <w:pStyle w:val="9"/>
        <w:ind w:firstLine="480"/>
        <w:rPr>
          <w:rFonts w:hint="eastAsia" w:ascii="仿宋" w:hAnsi="仿宋" w:eastAsia="仿宋" w:cs="仿宋"/>
          <w:color w:val="auto"/>
          <w:highlight w:val="none"/>
        </w:rPr>
      </w:pPr>
    </w:p>
    <w:p w14:paraId="5A39C983">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1A709449">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FC5B328">
      <w:pPr>
        <w:spacing w:line="360" w:lineRule="auto"/>
        <w:outlineLvl w:val="1"/>
        <w:rPr>
          <w:rFonts w:hint="eastAsia" w:ascii="仿宋" w:hAnsi="仿宋" w:eastAsia="仿宋" w:cs="仿宋"/>
          <w:color w:val="auto"/>
          <w:spacing w:val="6"/>
          <w:sz w:val="24"/>
          <w:szCs w:val="24"/>
          <w:highlight w:val="none"/>
        </w:rPr>
      </w:pPr>
      <w:bookmarkStart w:id="355" w:name="_Toc12486"/>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、实施本国产品标准及相关政策</w:t>
      </w:r>
      <w:bookmarkEnd w:id="355"/>
    </w:p>
    <w:p w14:paraId="58973510">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3AF4839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国务院办公厅关于在政府采购中</w:t>
      </w:r>
    </w:p>
    <w:p w14:paraId="170AB45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4133EC8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1CCDD6A">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BACB337">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D8874D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BADCE9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一、本国产品标准</w:t>
      </w:r>
    </w:p>
    <w:p w14:paraId="1156726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68864A5A">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36A790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7C72250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63D307B6">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0A8294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43092DC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3D191B2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7253B3E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EBC142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3634149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40D6DD4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7419C3A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E7F4EC7">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25E1BECF">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274D2CD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3DDFA4F">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二、本国产品标准的适用范围</w:t>
      </w:r>
    </w:p>
    <w:p w14:paraId="75B391B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65A247">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三、对本国产品的支持政策</w:t>
      </w:r>
    </w:p>
    <w:p w14:paraId="2D3A85C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3FE4549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FDA39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四、政策执行要求</w:t>
      </w:r>
    </w:p>
    <w:p w14:paraId="17947CF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907165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C7F189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6389F2C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07BDFE1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2192F6C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五、争议处理</w:t>
      </w:r>
    </w:p>
    <w:p w14:paraId="4855C0E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42A92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5D5C463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1415311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124AA2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51AEB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714DCEA">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5E6F2F6">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7603CF1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1F9214C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1E0CA2D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13DAA7D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1B7D35C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6A22B47">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F47D28">
      <w:pPr>
        <w:rPr>
          <w:rStyle w:val="42"/>
          <w:rFonts w:hint="eastAsia" w:ascii="仿宋" w:hAnsi="仿宋" w:eastAsia="仿宋" w:cs="仿宋"/>
          <w:i w:val="0"/>
          <w:iCs w:val="0"/>
          <w:caps w:val="0"/>
          <w:color w:val="auto"/>
          <w:spacing w:val="0"/>
          <w:sz w:val="24"/>
          <w:szCs w:val="24"/>
          <w:highlight w:val="none"/>
          <w:shd w:val="clear" w:fill="FFFFFF"/>
        </w:rPr>
      </w:pPr>
      <w:r>
        <w:rPr>
          <w:rStyle w:val="42"/>
          <w:rFonts w:hint="eastAsia" w:ascii="仿宋" w:hAnsi="仿宋" w:eastAsia="仿宋" w:cs="仿宋"/>
          <w:i w:val="0"/>
          <w:iCs w:val="0"/>
          <w:caps w:val="0"/>
          <w:color w:val="auto"/>
          <w:spacing w:val="0"/>
          <w:sz w:val="24"/>
          <w:szCs w:val="24"/>
          <w:highlight w:val="none"/>
          <w:shd w:val="clear" w:fill="FFFFFF"/>
        </w:rPr>
        <w:br w:type="page"/>
      </w:r>
    </w:p>
    <w:p w14:paraId="6B38D590">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附件1</w:t>
      </w:r>
    </w:p>
    <w:p w14:paraId="521D978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6EB591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74F0034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DE73EC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D0CF9E0">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74D69B6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0723B5A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3145F30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3065968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BA8F36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3AAF073">
      <w:pPr>
        <w:rPr>
          <w:rStyle w:val="42"/>
          <w:rFonts w:hint="eastAsia" w:ascii="仿宋" w:hAnsi="仿宋" w:eastAsia="仿宋" w:cs="仿宋"/>
          <w:i w:val="0"/>
          <w:iCs w:val="0"/>
          <w:caps w:val="0"/>
          <w:color w:val="auto"/>
          <w:spacing w:val="0"/>
          <w:sz w:val="24"/>
          <w:szCs w:val="24"/>
          <w:highlight w:val="none"/>
          <w:shd w:val="clear" w:fill="FFFFFF"/>
        </w:rPr>
      </w:pPr>
      <w:r>
        <w:rPr>
          <w:rStyle w:val="42"/>
          <w:rFonts w:hint="eastAsia" w:ascii="仿宋" w:hAnsi="仿宋" w:eastAsia="仿宋" w:cs="仿宋"/>
          <w:i w:val="0"/>
          <w:iCs w:val="0"/>
          <w:caps w:val="0"/>
          <w:color w:val="auto"/>
          <w:spacing w:val="0"/>
          <w:sz w:val="24"/>
          <w:szCs w:val="24"/>
          <w:highlight w:val="none"/>
          <w:shd w:val="clear" w:fill="FFFFFF"/>
        </w:rPr>
        <w:br w:type="page"/>
      </w:r>
    </w:p>
    <w:p w14:paraId="3FF4ED0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附件2</w:t>
      </w:r>
    </w:p>
    <w:p w14:paraId="25B1F37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87620C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关于符合本国产品标准的声明函</w:t>
      </w:r>
    </w:p>
    <w:p w14:paraId="54184160">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5C25F0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1C47E56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5"/>
          <w:rFonts w:hint="eastAsia" w:ascii="仿宋" w:hAnsi="仿宋" w:eastAsia="仿宋" w:cs="仿宋"/>
          <w:i w:val="0"/>
          <w:iCs w:val="0"/>
          <w:caps w:val="0"/>
          <w:color w:val="auto"/>
          <w:spacing w:val="0"/>
          <w:sz w:val="24"/>
          <w:szCs w:val="24"/>
          <w:highlight w:val="none"/>
          <w:shd w:val="clear" w:fill="FFFFFF"/>
        </w:rPr>
        <w:t>（产品名称1）</w:t>
      </w:r>
      <w:r>
        <w:rPr>
          <w:rStyle w:val="45"/>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5"/>
          <w:rFonts w:hint="eastAsia" w:ascii="仿宋" w:hAnsi="仿宋" w:eastAsia="仿宋" w:cs="仿宋"/>
          <w:i w:val="0"/>
          <w:iCs w:val="0"/>
          <w:caps w:val="0"/>
          <w:color w:val="auto"/>
          <w:spacing w:val="0"/>
          <w:sz w:val="24"/>
          <w:szCs w:val="24"/>
          <w:highlight w:val="none"/>
          <w:shd w:val="clear" w:fill="FFFFFF"/>
        </w:rPr>
        <w:t>（厂名）</w:t>
      </w:r>
      <w:r>
        <w:rPr>
          <w:rStyle w:val="45"/>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5"/>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5"/>
          <w:rFonts w:hint="eastAsia" w:ascii="仿宋" w:hAnsi="仿宋" w:eastAsia="仿宋" w:cs="仿宋"/>
          <w:i w:val="0"/>
          <w:iCs w:val="0"/>
          <w:caps w:val="0"/>
          <w:color w:val="auto"/>
          <w:spacing w:val="0"/>
          <w:sz w:val="24"/>
          <w:szCs w:val="24"/>
          <w:highlight w:val="none"/>
          <w:shd w:val="clear" w:fill="FFFFFF"/>
        </w:rPr>
        <w:t>（规定比例）</w:t>
      </w:r>
      <w:r>
        <w:rPr>
          <w:rStyle w:val="45"/>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（关键组件）</w:t>
      </w:r>
      <w:r>
        <w:rPr>
          <w:rStyle w:val="45"/>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（关键工序）</w:t>
      </w:r>
      <w:r>
        <w:rPr>
          <w:rStyle w:val="45"/>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6C09CE5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5"/>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5"/>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5"/>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35AD193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5641AE2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2757559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32C87D8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7A69338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04A3F1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177F90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2ECE222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513EAB80">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2EA25D7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69A6E897">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78F348AF">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40E31DC6">
      <w:pPr>
        <w:spacing w:line="360" w:lineRule="auto"/>
        <w:rPr>
          <w:rFonts w:hint="eastAsia" w:ascii="仿宋" w:hAnsi="仿宋" w:eastAsia="仿宋" w:cs="仿宋"/>
          <w:color w:val="auto"/>
          <w:sz w:val="24"/>
          <w:szCs w:val="24"/>
          <w:highlight w:val="none"/>
        </w:rPr>
      </w:pPr>
    </w:p>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1" w:fontKey="{2F0C8373-6FBA-4EA0-8105-ED582342EEAC}"/>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35B6">
    <w:pPr>
      <w:pStyle w:val="22"/>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056D">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75056D">
                    <w:pPr>
                      <w:pStyle w:val="2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44AD">
    <w:pPr>
      <w:pStyle w:val="22"/>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5A66">
    <w:pPr>
      <w:pStyle w:val="22"/>
      <w:ind w:right="9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5125C">
                          <w:pPr>
                            <w:pStyle w:val="22"/>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75125C">
                    <w:pPr>
                      <w:pStyle w:val="22"/>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3EB7">
    <w:pPr>
      <w:pStyle w:val="22"/>
      <w:ind w:right="360"/>
      <w:jc w:val="center"/>
      <w:rPr>
        <w:rFonts w:hint="eastAsia"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3EC88E72">
                              <w:pPr>
                                <w:pStyle w:val="22"/>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12A27B10">
                          <w:pPr>
                            <w:rPr>
                              <w:rFonts w:hint="eastAsia"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3EC88E72">
                        <w:pPr>
                          <w:pStyle w:val="22"/>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12A27B10">
                    <w:pPr>
                      <w:rPr>
                        <w:rFonts w:hint="eastAsia"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29AD">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FB36">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3FB8"/>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F219D"/>
    <w:rsid w:val="016519C1"/>
    <w:rsid w:val="019239B4"/>
    <w:rsid w:val="0196601E"/>
    <w:rsid w:val="01A544B3"/>
    <w:rsid w:val="01BD7A4F"/>
    <w:rsid w:val="01C401C9"/>
    <w:rsid w:val="01DD30DE"/>
    <w:rsid w:val="01F33470"/>
    <w:rsid w:val="02251890"/>
    <w:rsid w:val="023870D5"/>
    <w:rsid w:val="02895B83"/>
    <w:rsid w:val="02BF77F6"/>
    <w:rsid w:val="02CC5DE9"/>
    <w:rsid w:val="02D23086"/>
    <w:rsid w:val="02DA63DE"/>
    <w:rsid w:val="02DE7C7D"/>
    <w:rsid w:val="02F94BC3"/>
    <w:rsid w:val="02FD6D4D"/>
    <w:rsid w:val="0313544C"/>
    <w:rsid w:val="03936C34"/>
    <w:rsid w:val="039D344D"/>
    <w:rsid w:val="03EC32E0"/>
    <w:rsid w:val="042A0AD1"/>
    <w:rsid w:val="04A10F62"/>
    <w:rsid w:val="04A3407A"/>
    <w:rsid w:val="04A8452D"/>
    <w:rsid w:val="04C109CE"/>
    <w:rsid w:val="04E1113F"/>
    <w:rsid w:val="04E90B5B"/>
    <w:rsid w:val="05353DA0"/>
    <w:rsid w:val="05366A2C"/>
    <w:rsid w:val="054A15F9"/>
    <w:rsid w:val="055F2BCB"/>
    <w:rsid w:val="05602A5A"/>
    <w:rsid w:val="056326BB"/>
    <w:rsid w:val="057C19CF"/>
    <w:rsid w:val="058368B9"/>
    <w:rsid w:val="05A218FD"/>
    <w:rsid w:val="05B0498B"/>
    <w:rsid w:val="05B35D6A"/>
    <w:rsid w:val="05BA5435"/>
    <w:rsid w:val="05C018BB"/>
    <w:rsid w:val="05C72C4A"/>
    <w:rsid w:val="05CF7D50"/>
    <w:rsid w:val="05F9301F"/>
    <w:rsid w:val="06035C4C"/>
    <w:rsid w:val="063F4718"/>
    <w:rsid w:val="065546FA"/>
    <w:rsid w:val="06B56F46"/>
    <w:rsid w:val="06C00186"/>
    <w:rsid w:val="06DE46EF"/>
    <w:rsid w:val="070677A2"/>
    <w:rsid w:val="0711495B"/>
    <w:rsid w:val="071719AF"/>
    <w:rsid w:val="071A149F"/>
    <w:rsid w:val="071E0F8F"/>
    <w:rsid w:val="07204271"/>
    <w:rsid w:val="07702E6D"/>
    <w:rsid w:val="077F1302"/>
    <w:rsid w:val="0790350F"/>
    <w:rsid w:val="07971D2A"/>
    <w:rsid w:val="07AA45D1"/>
    <w:rsid w:val="07CA3595"/>
    <w:rsid w:val="07CC05D8"/>
    <w:rsid w:val="07D93108"/>
    <w:rsid w:val="07EC57A8"/>
    <w:rsid w:val="080F6B2A"/>
    <w:rsid w:val="082D6FB0"/>
    <w:rsid w:val="083321D8"/>
    <w:rsid w:val="084D31AF"/>
    <w:rsid w:val="085B3B1D"/>
    <w:rsid w:val="086329D2"/>
    <w:rsid w:val="0898267C"/>
    <w:rsid w:val="08A50077"/>
    <w:rsid w:val="08C77405"/>
    <w:rsid w:val="08EE04EE"/>
    <w:rsid w:val="09153CCC"/>
    <w:rsid w:val="09197B3E"/>
    <w:rsid w:val="0935436E"/>
    <w:rsid w:val="09461222"/>
    <w:rsid w:val="094B394B"/>
    <w:rsid w:val="09510A7C"/>
    <w:rsid w:val="095F0CAA"/>
    <w:rsid w:val="09662A3F"/>
    <w:rsid w:val="09802D58"/>
    <w:rsid w:val="09870B6B"/>
    <w:rsid w:val="09954E0D"/>
    <w:rsid w:val="099948FD"/>
    <w:rsid w:val="09A45050"/>
    <w:rsid w:val="09B01C47"/>
    <w:rsid w:val="09B94F9F"/>
    <w:rsid w:val="09D771D4"/>
    <w:rsid w:val="09E518F1"/>
    <w:rsid w:val="09E638BB"/>
    <w:rsid w:val="0A454A85"/>
    <w:rsid w:val="0A56459C"/>
    <w:rsid w:val="0A7809B7"/>
    <w:rsid w:val="0AF04546"/>
    <w:rsid w:val="0AF10769"/>
    <w:rsid w:val="0B3A5CA3"/>
    <w:rsid w:val="0BA31A63"/>
    <w:rsid w:val="0BBA6DAD"/>
    <w:rsid w:val="0BC10DE0"/>
    <w:rsid w:val="0BEF6A57"/>
    <w:rsid w:val="0C112E71"/>
    <w:rsid w:val="0C2A3F33"/>
    <w:rsid w:val="0C4A0131"/>
    <w:rsid w:val="0C5E598A"/>
    <w:rsid w:val="0CA5180B"/>
    <w:rsid w:val="0CB8153E"/>
    <w:rsid w:val="0CF3376D"/>
    <w:rsid w:val="0D2332ED"/>
    <w:rsid w:val="0D415C54"/>
    <w:rsid w:val="0D444B80"/>
    <w:rsid w:val="0D466B4A"/>
    <w:rsid w:val="0D5C45C0"/>
    <w:rsid w:val="0D6D2E9E"/>
    <w:rsid w:val="0DC42165"/>
    <w:rsid w:val="0DD028B8"/>
    <w:rsid w:val="0DDA3736"/>
    <w:rsid w:val="0DEA1BCB"/>
    <w:rsid w:val="0DFB786F"/>
    <w:rsid w:val="0E317578"/>
    <w:rsid w:val="0E347BBB"/>
    <w:rsid w:val="0E562298"/>
    <w:rsid w:val="0E9272B5"/>
    <w:rsid w:val="0EBE255D"/>
    <w:rsid w:val="0F000F7B"/>
    <w:rsid w:val="0F1B7B63"/>
    <w:rsid w:val="0F4E7C06"/>
    <w:rsid w:val="0F4E7F38"/>
    <w:rsid w:val="0F5576A6"/>
    <w:rsid w:val="0F73174D"/>
    <w:rsid w:val="0F75161B"/>
    <w:rsid w:val="0F781459"/>
    <w:rsid w:val="0F885DD7"/>
    <w:rsid w:val="0FA91612"/>
    <w:rsid w:val="0FAB0EE6"/>
    <w:rsid w:val="0FD348E1"/>
    <w:rsid w:val="0FD85A54"/>
    <w:rsid w:val="0FDC5544"/>
    <w:rsid w:val="0FEB39D9"/>
    <w:rsid w:val="0FEE34C9"/>
    <w:rsid w:val="0FF7412C"/>
    <w:rsid w:val="10141182"/>
    <w:rsid w:val="103E5A93"/>
    <w:rsid w:val="10923E54"/>
    <w:rsid w:val="1092654A"/>
    <w:rsid w:val="10DD2B9B"/>
    <w:rsid w:val="10E87F18"/>
    <w:rsid w:val="111E0546"/>
    <w:rsid w:val="11204879"/>
    <w:rsid w:val="11517434"/>
    <w:rsid w:val="11671785"/>
    <w:rsid w:val="117B39D6"/>
    <w:rsid w:val="11AC7198"/>
    <w:rsid w:val="11AF4A68"/>
    <w:rsid w:val="11B20C52"/>
    <w:rsid w:val="11BF37BC"/>
    <w:rsid w:val="11C023CD"/>
    <w:rsid w:val="11C72224"/>
    <w:rsid w:val="11C8783A"/>
    <w:rsid w:val="11F254F3"/>
    <w:rsid w:val="11F70C71"/>
    <w:rsid w:val="1202500A"/>
    <w:rsid w:val="1209283C"/>
    <w:rsid w:val="120A12F0"/>
    <w:rsid w:val="126161D4"/>
    <w:rsid w:val="128F3808"/>
    <w:rsid w:val="12913ADB"/>
    <w:rsid w:val="12BE5A78"/>
    <w:rsid w:val="12DA1AE3"/>
    <w:rsid w:val="131462C7"/>
    <w:rsid w:val="132536A6"/>
    <w:rsid w:val="13620456"/>
    <w:rsid w:val="13631AD8"/>
    <w:rsid w:val="13870AC5"/>
    <w:rsid w:val="13955291"/>
    <w:rsid w:val="139B3968"/>
    <w:rsid w:val="13BD568C"/>
    <w:rsid w:val="13D6674E"/>
    <w:rsid w:val="13EF712B"/>
    <w:rsid w:val="13FB724D"/>
    <w:rsid w:val="14143A09"/>
    <w:rsid w:val="14321BD6"/>
    <w:rsid w:val="14465682"/>
    <w:rsid w:val="1461239E"/>
    <w:rsid w:val="14642A47"/>
    <w:rsid w:val="146A5814"/>
    <w:rsid w:val="148C3F7D"/>
    <w:rsid w:val="149A59CD"/>
    <w:rsid w:val="14A423A8"/>
    <w:rsid w:val="14A8633C"/>
    <w:rsid w:val="14BE4314"/>
    <w:rsid w:val="14C8078D"/>
    <w:rsid w:val="14DD41E6"/>
    <w:rsid w:val="14E47444"/>
    <w:rsid w:val="15023C9F"/>
    <w:rsid w:val="151948F4"/>
    <w:rsid w:val="154020D1"/>
    <w:rsid w:val="15453B8B"/>
    <w:rsid w:val="15610299"/>
    <w:rsid w:val="158E37F0"/>
    <w:rsid w:val="159D571F"/>
    <w:rsid w:val="15A72150"/>
    <w:rsid w:val="15C34AB0"/>
    <w:rsid w:val="15D13671"/>
    <w:rsid w:val="15DD5B72"/>
    <w:rsid w:val="15FD6214"/>
    <w:rsid w:val="1607785B"/>
    <w:rsid w:val="160A7825"/>
    <w:rsid w:val="16353154"/>
    <w:rsid w:val="164D44C9"/>
    <w:rsid w:val="16610551"/>
    <w:rsid w:val="16695657"/>
    <w:rsid w:val="167209B0"/>
    <w:rsid w:val="16762429"/>
    <w:rsid w:val="167F30CD"/>
    <w:rsid w:val="168510F5"/>
    <w:rsid w:val="16A6065A"/>
    <w:rsid w:val="16AF6557"/>
    <w:rsid w:val="16D72F09"/>
    <w:rsid w:val="17125CEF"/>
    <w:rsid w:val="172E66CD"/>
    <w:rsid w:val="17377504"/>
    <w:rsid w:val="178A2F5A"/>
    <w:rsid w:val="178D2ADC"/>
    <w:rsid w:val="18047D2E"/>
    <w:rsid w:val="182E414D"/>
    <w:rsid w:val="185537EF"/>
    <w:rsid w:val="188E357D"/>
    <w:rsid w:val="18CB25F9"/>
    <w:rsid w:val="18D21BDA"/>
    <w:rsid w:val="18D70F9E"/>
    <w:rsid w:val="19043F59"/>
    <w:rsid w:val="19061883"/>
    <w:rsid w:val="190D1AE1"/>
    <w:rsid w:val="19153875"/>
    <w:rsid w:val="19306900"/>
    <w:rsid w:val="19351120"/>
    <w:rsid w:val="19525EEA"/>
    <w:rsid w:val="19683FBD"/>
    <w:rsid w:val="19766A09"/>
    <w:rsid w:val="1977008B"/>
    <w:rsid w:val="19805192"/>
    <w:rsid w:val="19A05834"/>
    <w:rsid w:val="19A370D2"/>
    <w:rsid w:val="19F912CD"/>
    <w:rsid w:val="1A351DCA"/>
    <w:rsid w:val="1A497C7A"/>
    <w:rsid w:val="1A7F5449"/>
    <w:rsid w:val="1A891F2F"/>
    <w:rsid w:val="1A937147"/>
    <w:rsid w:val="1A951111"/>
    <w:rsid w:val="1AB05F4B"/>
    <w:rsid w:val="1AC94917"/>
    <w:rsid w:val="1B140288"/>
    <w:rsid w:val="1B574618"/>
    <w:rsid w:val="1B617245"/>
    <w:rsid w:val="1B8145D6"/>
    <w:rsid w:val="1B8229A5"/>
    <w:rsid w:val="1B884CB7"/>
    <w:rsid w:val="1B8F0552"/>
    <w:rsid w:val="1B9A62B3"/>
    <w:rsid w:val="1BA3785E"/>
    <w:rsid w:val="1BA535D6"/>
    <w:rsid w:val="1BD10986"/>
    <w:rsid w:val="1BD664C1"/>
    <w:rsid w:val="1BEA0FE8"/>
    <w:rsid w:val="1BEB6743"/>
    <w:rsid w:val="1BF72D21"/>
    <w:rsid w:val="1BFD0D1C"/>
    <w:rsid w:val="1C312E45"/>
    <w:rsid w:val="1C381D54"/>
    <w:rsid w:val="1C6568C1"/>
    <w:rsid w:val="1C7A60C9"/>
    <w:rsid w:val="1C890801"/>
    <w:rsid w:val="1CC54B7F"/>
    <w:rsid w:val="1CC632EB"/>
    <w:rsid w:val="1CCC03E2"/>
    <w:rsid w:val="1CD47504"/>
    <w:rsid w:val="1D021DAF"/>
    <w:rsid w:val="1D2027D7"/>
    <w:rsid w:val="1D370008"/>
    <w:rsid w:val="1D3A5FA0"/>
    <w:rsid w:val="1D3A6632"/>
    <w:rsid w:val="1D532BBD"/>
    <w:rsid w:val="1D7B3FF9"/>
    <w:rsid w:val="1D860599"/>
    <w:rsid w:val="1DAA1C58"/>
    <w:rsid w:val="1DB93368"/>
    <w:rsid w:val="1DBC4C07"/>
    <w:rsid w:val="1DD61F18"/>
    <w:rsid w:val="1DF24184"/>
    <w:rsid w:val="1DF60118"/>
    <w:rsid w:val="1DF86159"/>
    <w:rsid w:val="1E1265D5"/>
    <w:rsid w:val="1E1D38F7"/>
    <w:rsid w:val="1E2A7DC2"/>
    <w:rsid w:val="1E3D5D47"/>
    <w:rsid w:val="1E62130A"/>
    <w:rsid w:val="1E9B2A6E"/>
    <w:rsid w:val="1EA75C2F"/>
    <w:rsid w:val="1EE461C3"/>
    <w:rsid w:val="1EFF124F"/>
    <w:rsid w:val="1F06438B"/>
    <w:rsid w:val="1F0813F5"/>
    <w:rsid w:val="1F0C54A8"/>
    <w:rsid w:val="1F332CA6"/>
    <w:rsid w:val="1F3709E9"/>
    <w:rsid w:val="1F3F164B"/>
    <w:rsid w:val="1F601FA9"/>
    <w:rsid w:val="1F95077E"/>
    <w:rsid w:val="1FC14756"/>
    <w:rsid w:val="1FC16504"/>
    <w:rsid w:val="1FC61D6D"/>
    <w:rsid w:val="1FD91AA0"/>
    <w:rsid w:val="1FE12702"/>
    <w:rsid w:val="1FEA5A5B"/>
    <w:rsid w:val="200308CB"/>
    <w:rsid w:val="203B4489"/>
    <w:rsid w:val="20646A1B"/>
    <w:rsid w:val="209E357D"/>
    <w:rsid w:val="20CC69EF"/>
    <w:rsid w:val="20DB35F6"/>
    <w:rsid w:val="21020B82"/>
    <w:rsid w:val="210437B9"/>
    <w:rsid w:val="21140BF4"/>
    <w:rsid w:val="211704C9"/>
    <w:rsid w:val="21240AF9"/>
    <w:rsid w:val="213934BC"/>
    <w:rsid w:val="21683A4C"/>
    <w:rsid w:val="21690C01"/>
    <w:rsid w:val="217F06F4"/>
    <w:rsid w:val="21934186"/>
    <w:rsid w:val="21966885"/>
    <w:rsid w:val="21A36FDB"/>
    <w:rsid w:val="21B46321"/>
    <w:rsid w:val="21C878B8"/>
    <w:rsid w:val="21E9221E"/>
    <w:rsid w:val="222334A6"/>
    <w:rsid w:val="226715E5"/>
    <w:rsid w:val="22837AA1"/>
    <w:rsid w:val="22993768"/>
    <w:rsid w:val="22A85759"/>
    <w:rsid w:val="22AD5585"/>
    <w:rsid w:val="22C858FF"/>
    <w:rsid w:val="22DC7E78"/>
    <w:rsid w:val="231E32E1"/>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2C08C4"/>
    <w:rsid w:val="252E6649"/>
    <w:rsid w:val="25382DC5"/>
    <w:rsid w:val="2540611D"/>
    <w:rsid w:val="255D7526"/>
    <w:rsid w:val="2573095D"/>
    <w:rsid w:val="25847A9B"/>
    <w:rsid w:val="25873D4C"/>
    <w:rsid w:val="258A7BAB"/>
    <w:rsid w:val="25E4441C"/>
    <w:rsid w:val="2608575D"/>
    <w:rsid w:val="26323CB8"/>
    <w:rsid w:val="264D464E"/>
    <w:rsid w:val="267A740D"/>
    <w:rsid w:val="268A58A2"/>
    <w:rsid w:val="2690396B"/>
    <w:rsid w:val="26AD3FAD"/>
    <w:rsid w:val="26B96187"/>
    <w:rsid w:val="26CB04CF"/>
    <w:rsid w:val="26FB054E"/>
    <w:rsid w:val="272E0923"/>
    <w:rsid w:val="27535154"/>
    <w:rsid w:val="27541D8F"/>
    <w:rsid w:val="275639D6"/>
    <w:rsid w:val="275D6B12"/>
    <w:rsid w:val="27976C47"/>
    <w:rsid w:val="27AB752D"/>
    <w:rsid w:val="27C065A2"/>
    <w:rsid w:val="27F3046A"/>
    <w:rsid w:val="27F870AB"/>
    <w:rsid w:val="280444F2"/>
    <w:rsid w:val="28092E82"/>
    <w:rsid w:val="283C7070"/>
    <w:rsid w:val="284B1663"/>
    <w:rsid w:val="285831A2"/>
    <w:rsid w:val="285B0FE0"/>
    <w:rsid w:val="287D5314"/>
    <w:rsid w:val="28AB0135"/>
    <w:rsid w:val="28C32245"/>
    <w:rsid w:val="28D472A8"/>
    <w:rsid w:val="28D771B3"/>
    <w:rsid w:val="28E15521"/>
    <w:rsid w:val="28F22610"/>
    <w:rsid w:val="28F6715F"/>
    <w:rsid w:val="29211DC2"/>
    <w:rsid w:val="2927562A"/>
    <w:rsid w:val="293E5137"/>
    <w:rsid w:val="294D1B32"/>
    <w:rsid w:val="295C2DFA"/>
    <w:rsid w:val="297B7831"/>
    <w:rsid w:val="29C15A7E"/>
    <w:rsid w:val="2A2102CB"/>
    <w:rsid w:val="2A247DBB"/>
    <w:rsid w:val="2A352282"/>
    <w:rsid w:val="2A5F71FE"/>
    <w:rsid w:val="2A7E1274"/>
    <w:rsid w:val="2AD4533E"/>
    <w:rsid w:val="2ADC41F2"/>
    <w:rsid w:val="2ADF3CE2"/>
    <w:rsid w:val="2B006133"/>
    <w:rsid w:val="2B0F45C8"/>
    <w:rsid w:val="2B183E1B"/>
    <w:rsid w:val="2B19215E"/>
    <w:rsid w:val="2B1C6CE5"/>
    <w:rsid w:val="2B22112A"/>
    <w:rsid w:val="2B265158"/>
    <w:rsid w:val="2B3744A0"/>
    <w:rsid w:val="2BAF21A8"/>
    <w:rsid w:val="2BCC11A7"/>
    <w:rsid w:val="2BDB76C2"/>
    <w:rsid w:val="2BE27F2E"/>
    <w:rsid w:val="2BE87AAD"/>
    <w:rsid w:val="2BE912BD"/>
    <w:rsid w:val="2C1A1476"/>
    <w:rsid w:val="2C2E6CCF"/>
    <w:rsid w:val="2C37360C"/>
    <w:rsid w:val="2C5A3DB0"/>
    <w:rsid w:val="2C666469"/>
    <w:rsid w:val="2C6D3C9C"/>
    <w:rsid w:val="2C732934"/>
    <w:rsid w:val="2C7548FE"/>
    <w:rsid w:val="2C7F154B"/>
    <w:rsid w:val="2CCB451E"/>
    <w:rsid w:val="2D26365A"/>
    <w:rsid w:val="2D376058"/>
    <w:rsid w:val="2D4B565F"/>
    <w:rsid w:val="2D5B1AF1"/>
    <w:rsid w:val="2D71156A"/>
    <w:rsid w:val="2D7121BC"/>
    <w:rsid w:val="2D8F7C42"/>
    <w:rsid w:val="2DB23588"/>
    <w:rsid w:val="2DB61DC2"/>
    <w:rsid w:val="2DD85145"/>
    <w:rsid w:val="2E0F48DF"/>
    <w:rsid w:val="2E2C36E3"/>
    <w:rsid w:val="2E4A0A0F"/>
    <w:rsid w:val="2E61479F"/>
    <w:rsid w:val="2E935510"/>
    <w:rsid w:val="2EC21111"/>
    <w:rsid w:val="2ED964C1"/>
    <w:rsid w:val="2EED10C4"/>
    <w:rsid w:val="2F0C2E65"/>
    <w:rsid w:val="2F113395"/>
    <w:rsid w:val="2F2A7C22"/>
    <w:rsid w:val="2F2B1BEC"/>
    <w:rsid w:val="2F3F2FA2"/>
    <w:rsid w:val="2F5729E1"/>
    <w:rsid w:val="2F800FB5"/>
    <w:rsid w:val="2F8337D6"/>
    <w:rsid w:val="2FAD2601"/>
    <w:rsid w:val="2FBD207A"/>
    <w:rsid w:val="2FC46C7B"/>
    <w:rsid w:val="2FE8309F"/>
    <w:rsid w:val="2FE861DB"/>
    <w:rsid w:val="2FF975F4"/>
    <w:rsid w:val="30091D21"/>
    <w:rsid w:val="301A5EE8"/>
    <w:rsid w:val="301D68DE"/>
    <w:rsid w:val="30226E93"/>
    <w:rsid w:val="302A1EA4"/>
    <w:rsid w:val="306A22A0"/>
    <w:rsid w:val="30847806"/>
    <w:rsid w:val="30D75B88"/>
    <w:rsid w:val="31181CFC"/>
    <w:rsid w:val="31307046"/>
    <w:rsid w:val="313A6116"/>
    <w:rsid w:val="319770C5"/>
    <w:rsid w:val="31FE7144"/>
    <w:rsid w:val="3225013D"/>
    <w:rsid w:val="32285F6F"/>
    <w:rsid w:val="322C5A5F"/>
    <w:rsid w:val="3245276F"/>
    <w:rsid w:val="32546D64"/>
    <w:rsid w:val="325A31AA"/>
    <w:rsid w:val="32650FD7"/>
    <w:rsid w:val="32916000"/>
    <w:rsid w:val="32AC4DF2"/>
    <w:rsid w:val="32FF13C6"/>
    <w:rsid w:val="33030EB6"/>
    <w:rsid w:val="330B682A"/>
    <w:rsid w:val="33163A81"/>
    <w:rsid w:val="332561EC"/>
    <w:rsid w:val="334260EE"/>
    <w:rsid w:val="335608C6"/>
    <w:rsid w:val="336D4581"/>
    <w:rsid w:val="33705E1F"/>
    <w:rsid w:val="33835B53"/>
    <w:rsid w:val="33953AD8"/>
    <w:rsid w:val="33AB50A9"/>
    <w:rsid w:val="33C70135"/>
    <w:rsid w:val="33CF4C6C"/>
    <w:rsid w:val="33DC5BDE"/>
    <w:rsid w:val="34181BA1"/>
    <w:rsid w:val="341B222F"/>
    <w:rsid w:val="341B6BD6"/>
    <w:rsid w:val="342015F4"/>
    <w:rsid w:val="3446557F"/>
    <w:rsid w:val="34480B4A"/>
    <w:rsid w:val="34567FB6"/>
    <w:rsid w:val="34A1735C"/>
    <w:rsid w:val="34A30383"/>
    <w:rsid w:val="34AE6BFF"/>
    <w:rsid w:val="34C1517C"/>
    <w:rsid w:val="34C91C8B"/>
    <w:rsid w:val="34FA3BF3"/>
    <w:rsid w:val="350B632D"/>
    <w:rsid w:val="351E0F07"/>
    <w:rsid w:val="3524277C"/>
    <w:rsid w:val="3529033D"/>
    <w:rsid w:val="3589141A"/>
    <w:rsid w:val="359009FB"/>
    <w:rsid w:val="359360C4"/>
    <w:rsid w:val="3599165E"/>
    <w:rsid w:val="35C67F79"/>
    <w:rsid w:val="35C97A69"/>
    <w:rsid w:val="35D97CAC"/>
    <w:rsid w:val="35E46651"/>
    <w:rsid w:val="35E87EEF"/>
    <w:rsid w:val="35F3679E"/>
    <w:rsid w:val="35FA7C22"/>
    <w:rsid w:val="35FB3FA8"/>
    <w:rsid w:val="35FF348B"/>
    <w:rsid w:val="36063CE6"/>
    <w:rsid w:val="36415C96"/>
    <w:rsid w:val="3647031A"/>
    <w:rsid w:val="36525CB0"/>
    <w:rsid w:val="368528CA"/>
    <w:rsid w:val="36910587"/>
    <w:rsid w:val="36B129D7"/>
    <w:rsid w:val="36CF172B"/>
    <w:rsid w:val="36D668E1"/>
    <w:rsid w:val="36E80454"/>
    <w:rsid w:val="37012882"/>
    <w:rsid w:val="375D1A85"/>
    <w:rsid w:val="37737C8C"/>
    <w:rsid w:val="37984548"/>
    <w:rsid w:val="379C5435"/>
    <w:rsid w:val="37C91FA2"/>
    <w:rsid w:val="37CD55EE"/>
    <w:rsid w:val="37E61FE4"/>
    <w:rsid w:val="37E734B9"/>
    <w:rsid w:val="38073014"/>
    <w:rsid w:val="380D6333"/>
    <w:rsid w:val="384004B6"/>
    <w:rsid w:val="38400B30"/>
    <w:rsid w:val="386901D1"/>
    <w:rsid w:val="389E1FD9"/>
    <w:rsid w:val="38A26A7B"/>
    <w:rsid w:val="38AB12B1"/>
    <w:rsid w:val="38C000E0"/>
    <w:rsid w:val="38C764E2"/>
    <w:rsid w:val="38DB2C38"/>
    <w:rsid w:val="38F55BAA"/>
    <w:rsid w:val="39206C68"/>
    <w:rsid w:val="39495149"/>
    <w:rsid w:val="394A04AD"/>
    <w:rsid w:val="394B3C70"/>
    <w:rsid w:val="395104A1"/>
    <w:rsid w:val="396B3311"/>
    <w:rsid w:val="39B051C8"/>
    <w:rsid w:val="39B27192"/>
    <w:rsid w:val="39D37108"/>
    <w:rsid w:val="39E460AF"/>
    <w:rsid w:val="39F46F0A"/>
    <w:rsid w:val="39FD5F33"/>
    <w:rsid w:val="3A080B60"/>
    <w:rsid w:val="3A085004"/>
    <w:rsid w:val="3A33743A"/>
    <w:rsid w:val="3A361B71"/>
    <w:rsid w:val="3A4A585F"/>
    <w:rsid w:val="3A4D6F07"/>
    <w:rsid w:val="3A5A5133"/>
    <w:rsid w:val="3A6366DE"/>
    <w:rsid w:val="3A685AA2"/>
    <w:rsid w:val="3A6C5593"/>
    <w:rsid w:val="3A773948"/>
    <w:rsid w:val="3A7E0A06"/>
    <w:rsid w:val="3A942F44"/>
    <w:rsid w:val="3A972710"/>
    <w:rsid w:val="3B293484"/>
    <w:rsid w:val="3B3E6803"/>
    <w:rsid w:val="3B806E1C"/>
    <w:rsid w:val="3B86054F"/>
    <w:rsid w:val="3B945A17"/>
    <w:rsid w:val="3B9D177C"/>
    <w:rsid w:val="3BA64AD4"/>
    <w:rsid w:val="3BA90120"/>
    <w:rsid w:val="3BB0325D"/>
    <w:rsid w:val="3BB17243"/>
    <w:rsid w:val="3BC95E9A"/>
    <w:rsid w:val="3BE455FD"/>
    <w:rsid w:val="3C0D48A1"/>
    <w:rsid w:val="3C2679C3"/>
    <w:rsid w:val="3C3C2B3B"/>
    <w:rsid w:val="3C634773"/>
    <w:rsid w:val="3C996A8E"/>
    <w:rsid w:val="3CDE6407"/>
    <w:rsid w:val="3CFB0E50"/>
    <w:rsid w:val="3D0A1093"/>
    <w:rsid w:val="3D136199"/>
    <w:rsid w:val="3D2C1009"/>
    <w:rsid w:val="3D2F6747"/>
    <w:rsid w:val="3D361E88"/>
    <w:rsid w:val="3D410A49"/>
    <w:rsid w:val="3D4D2D2E"/>
    <w:rsid w:val="3D541294"/>
    <w:rsid w:val="3DA84E3B"/>
    <w:rsid w:val="3DD14FC6"/>
    <w:rsid w:val="3DD36477"/>
    <w:rsid w:val="3DF82424"/>
    <w:rsid w:val="3E06185A"/>
    <w:rsid w:val="3E2B12C1"/>
    <w:rsid w:val="3E4A068A"/>
    <w:rsid w:val="3E500D27"/>
    <w:rsid w:val="3E607FF6"/>
    <w:rsid w:val="3E656809"/>
    <w:rsid w:val="3E864749"/>
    <w:rsid w:val="3E9064A4"/>
    <w:rsid w:val="3EA34825"/>
    <w:rsid w:val="3EED2A1A"/>
    <w:rsid w:val="3EF45B57"/>
    <w:rsid w:val="3EFC4A0B"/>
    <w:rsid w:val="3F22673D"/>
    <w:rsid w:val="3F31711E"/>
    <w:rsid w:val="3F543E53"/>
    <w:rsid w:val="3F5C54AA"/>
    <w:rsid w:val="3F656A54"/>
    <w:rsid w:val="3F760C61"/>
    <w:rsid w:val="3F984734"/>
    <w:rsid w:val="3FAE422A"/>
    <w:rsid w:val="3FDA7ED4"/>
    <w:rsid w:val="3FDE5C0F"/>
    <w:rsid w:val="40224945"/>
    <w:rsid w:val="405C7E57"/>
    <w:rsid w:val="406B3BF6"/>
    <w:rsid w:val="40742202"/>
    <w:rsid w:val="40803118"/>
    <w:rsid w:val="409C0254"/>
    <w:rsid w:val="40BE01CA"/>
    <w:rsid w:val="40CA3013"/>
    <w:rsid w:val="40CE4185"/>
    <w:rsid w:val="40D02C36"/>
    <w:rsid w:val="40D21EC7"/>
    <w:rsid w:val="40D7128C"/>
    <w:rsid w:val="40D854C8"/>
    <w:rsid w:val="40D914A8"/>
    <w:rsid w:val="410B008F"/>
    <w:rsid w:val="41313092"/>
    <w:rsid w:val="41362456"/>
    <w:rsid w:val="416163D3"/>
    <w:rsid w:val="416845DA"/>
    <w:rsid w:val="417D0085"/>
    <w:rsid w:val="418331C2"/>
    <w:rsid w:val="41B576FD"/>
    <w:rsid w:val="41E81277"/>
    <w:rsid w:val="420C765B"/>
    <w:rsid w:val="42273EA0"/>
    <w:rsid w:val="423F17DF"/>
    <w:rsid w:val="42402E61"/>
    <w:rsid w:val="42611433"/>
    <w:rsid w:val="426C6E5E"/>
    <w:rsid w:val="42876CE2"/>
    <w:rsid w:val="42997141"/>
    <w:rsid w:val="42B775C7"/>
    <w:rsid w:val="42F26851"/>
    <w:rsid w:val="42F70A75"/>
    <w:rsid w:val="43156510"/>
    <w:rsid w:val="435318D7"/>
    <w:rsid w:val="43A40C40"/>
    <w:rsid w:val="43BC79A0"/>
    <w:rsid w:val="43C23C8A"/>
    <w:rsid w:val="43E35DCC"/>
    <w:rsid w:val="44006D4C"/>
    <w:rsid w:val="44093E52"/>
    <w:rsid w:val="44123658"/>
    <w:rsid w:val="441B2477"/>
    <w:rsid w:val="44305883"/>
    <w:rsid w:val="44617F98"/>
    <w:rsid w:val="44877E79"/>
    <w:rsid w:val="448E4357"/>
    <w:rsid w:val="44A675B4"/>
    <w:rsid w:val="44A8366B"/>
    <w:rsid w:val="44B518E4"/>
    <w:rsid w:val="44CC6850"/>
    <w:rsid w:val="44D90D2D"/>
    <w:rsid w:val="44EB79FC"/>
    <w:rsid w:val="44EE4DF6"/>
    <w:rsid w:val="45193A79"/>
    <w:rsid w:val="453A7E81"/>
    <w:rsid w:val="454A1600"/>
    <w:rsid w:val="45594965"/>
    <w:rsid w:val="45765517"/>
    <w:rsid w:val="457C0654"/>
    <w:rsid w:val="4588524B"/>
    <w:rsid w:val="45895E80"/>
    <w:rsid w:val="459E0800"/>
    <w:rsid w:val="459F6E66"/>
    <w:rsid w:val="45B33821"/>
    <w:rsid w:val="45EC1A9C"/>
    <w:rsid w:val="45F97EF6"/>
    <w:rsid w:val="46152F37"/>
    <w:rsid w:val="461B7E6D"/>
    <w:rsid w:val="463351B6"/>
    <w:rsid w:val="464C1070"/>
    <w:rsid w:val="465377FB"/>
    <w:rsid w:val="4656787E"/>
    <w:rsid w:val="468477C0"/>
    <w:rsid w:val="468A0B4E"/>
    <w:rsid w:val="468F7886"/>
    <w:rsid w:val="469A3487"/>
    <w:rsid w:val="469C7200"/>
    <w:rsid w:val="46B1432D"/>
    <w:rsid w:val="46C16C66"/>
    <w:rsid w:val="46DF533E"/>
    <w:rsid w:val="47371EB7"/>
    <w:rsid w:val="4740699E"/>
    <w:rsid w:val="476538B5"/>
    <w:rsid w:val="47743CD8"/>
    <w:rsid w:val="47A12944"/>
    <w:rsid w:val="47B16CDB"/>
    <w:rsid w:val="480F46F9"/>
    <w:rsid w:val="4856518C"/>
    <w:rsid w:val="489108BA"/>
    <w:rsid w:val="48961A2D"/>
    <w:rsid w:val="489A347E"/>
    <w:rsid w:val="49025314"/>
    <w:rsid w:val="490364C8"/>
    <w:rsid w:val="495E079C"/>
    <w:rsid w:val="496569CB"/>
    <w:rsid w:val="496747FE"/>
    <w:rsid w:val="4972249A"/>
    <w:rsid w:val="49885819"/>
    <w:rsid w:val="498F50D9"/>
    <w:rsid w:val="49C600F0"/>
    <w:rsid w:val="49C70A83"/>
    <w:rsid w:val="49CA66DE"/>
    <w:rsid w:val="49CD76D0"/>
    <w:rsid w:val="49D00F6E"/>
    <w:rsid w:val="49EA3D54"/>
    <w:rsid w:val="49EB7B56"/>
    <w:rsid w:val="49FF361D"/>
    <w:rsid w:val="4A1E7200"/>
    <w:rsid w:val="4A3228A6"/>
    <w:rsid w:val="4A3B24EE"/>
    <w:rsid w:val="4A3B6699"/>
    <w:rsid w:val="4A7E7BF1"/>
    <w:rsid w:val="4A835FE1"/>
    <w:rsid w:val="4A897A9B"/>
    <w:rsid w:val="4AA20B5D"/>
    <w:rsid w:val="4B0F0874"/>
    <w:rsid w:val="4B202D95"/>
    <w:rsid w:val="4B38326F"/>
    <w:rsid w:val="4B3D4790"/>
    <w:rsid w:val="4B4340EE"/>
    <w:rsid w:val="4B5300A9"/>
    <w:rsid w:val="4B553E21"/>
    <w:rsid w:val="4B5C6F5D"/>
    <w:rsid w:val="4B78366B"/>
    <w:rsid w:val="4BA37583"/>
    <w:rsid w:val="4BAB333E"/>
    <w:rsid w:val="4BB70638"/>
    <w:rsid w:val="4BCD1C09"/>
    <w:rsid w:val="4BE84ADE"/>
    <w:rsid w:val="4BEA35E2"/>
    <w:rsid w:val="4C231829"/>
    <w:rsid w:val="4C261319"/>
    <w:rsid w:val="4C2D26A8"/>
    <w:rsid w:val="4C4208FA"/>
    <w:rsid w:val="4C453E95"/>
    <w:rsid w:val="4C6D6F48"/>
    <w:rsid w:val="4C722204"/>
    <w:rsid w:val="4C9170DB"/>
    <w:rsid w:val="4C9B1D07"/>
    <w:rsid w:val="4C9E46AD"/>
    <w:rsid w:val="4CCB7D93"/>
    <w:rsid w:val="4CE21B9A"/>
    <w:rsid w:val="4CEC3221"/>
    <w:rsid w:val="4CEE0089"/>
    <w:rsid w:val="4D16138E"/>
    <w:rsid w:val="4D245859"/>
    <w:rsid w:val="4D3B7C96"/>
    <w:rsid w:val="4D4978AC"/>
    <w:rsid w:val="4D5221B8"/>
    <w:rsid w:val="4DE8774A"/>
    <w:rsid w:val="4DF354E4"/>
    <w:rsid w:val="4E121B55"/>
    <w:rsid w:val="4E2F4B6D"/>
    <w:rsid w:val="4E3046D1"/>
    <w:rsid w:val="4E353A96"/>
    <w:rsid w:val="4E392C18"/>
    <w:rsid w:val="4E6F2738"/>
    <w:rsid w:val="4E822DD2"/>
    <w:rsid w:val="4E9764FE"/>
    <w:rsid w:val="4E9B4352"/>
    <w:rsid w:val="4EB76F46"/>
    <w:rsid w:val="4EDE412D"/>
    <w:rsid w:val="4EF574D2"/>
    <w:rsid w:val="4F02606E"/>
    <w:rsid w:val="4F144A63"/>
    <w:rsid w:val="4F22401A"/>
    <w:rsid w:val="4F254E70"/>
    <w:rsid w:val="4F3D0E54"/>
    <w:rsid w:val="4F561F16"/>
    <w:rsid w:val="4F622668"/>
    <w:rsid w:val="4F6603AB"/>
    <w:rsid w:val="4F7725B8"/>
    <w:rsid w:val="4F9D7B44"/>
    <w:rsid w:val="4F9F1B0F"/>
    <w:rsid w:val="4FC43323"/>
    <w:rsid w:val="4FD712A8"/>
    <w:rsid w:val="4FD95020"/>
    <w:rsid w:val="4FEA0478"/>
    <w:rsid w:val="500B71A4"/>
    <w:rsid w:val="501047BA"/>
    <w:rsid w:val="501E2A33"/>
    <w:rsid w:val="502B5150"/>
    <w:rsid w:val="50373AF5"/>
    <w:rsid w:val="50616DC4"/>
    <w:rsid w:val="50783615"/>
    <w:rsid w:val="50A22688"/>
    <w:rsid w:val="50C03AEB"/>
    <w:rsid w:val="50F33EC0"/>
    <w:rsid w:val="510A745C"/>
    <w:rsid w:val="511107EA"/>
    <w:rsid w:val="51251CF4"/>
    <w:rsid w:val="512A18AC"/>
    <w:rsid w:val="51402E7D"/>
    <w:rsid w:val="51482C7D"/>
    <w:rsid w:val="515B7031"/>
    <w:rsid w:val="515D758B"/>
    <w:rsid w:val="51656D01"/>
    <w:rsid w:val="51864D34"/>
    <w:rsid w:val="518B234A"/>
    <w:rsid w:val="518C7E71"/>
    <w:rsid w:val="519311FF"/>
    <w:rsid w:val="51965D71"/>
    <w:rsid w:val="519F7BA4"/>
    <w:rsid w:val="51A96C75"/>
    <w:rsid w:val="51AE428B"/>
    <w:rsid w:val="51C55131"/>
    <w:rsid w:val="51D57A6A"/>
    <w:rsid w:val="52804A52"/>
    <w:rsid w:val="52A53AFB"/>
    <w:rsid w:val="52B256B5"/>
    <w:rsid w:val="52CC2C1B"/>
    <w:rsid w:val="52E57838"/>
    <w:rsid w:val="52F421A7"/>
    <w:rsid w:val="5302488E"/>
    <w:rsid w:val="531E4716"/>
    <w:rsid w:val="532F4F57"/>
    <w:rsid w:val="53310342"/>
    <w:rsid w:val="534F55FA"/>
    <w:rsid w:val="539D5CEC"/>
    <w:rsid w:val="53A72D40"/>
    <w:rsid w:val="53B355D7"/>
    <w:rsid w:val="53C806C1"/>
    <w:rsid w:val="53E421E6"/>
    <w:rsid w:val="53EA1748"/>
    <w:rsid w:val="53F33750"/>
    <w:rsid w:val="541128AF"/>
    <w:rsid w:val="541E31C1"/>
    <w:rsid w:val="542A0708"/>
    <w:rsid w:val="548968E9"/>
    <w:rsid w:val="54A75BE6"/>
    <w:rsid w:val="54A83213"/>
    <w:rsid w:val="54B2355D"/>
    <w:rsid w:val="54B77AC1"/>
    <w:rsid w:val="54BE5272"/>
    <w:rsid w:val="54EF1782"/>
    <w:rsid w:val="54F46459"/>
    <w:rsid w:val="553D706B"/>
    <w:rsid w:val="556F3D31"/>
    <w:rsid w:val="557462A8"/>
    <w:rsid w:val="55825812"/>
    <w:rsid w:val="55AD03B6"/>
    <w:rsid w:val="55B11F2F"/>
    <w:rsid w:val="55C51FC7"/>
    <w:rsid w:val="55C67DF5"/>
    <w:rsid w:val="55E60D40"/>
    <w:rsid w:val="561C4D71"/>
    <w:rsid w:val="5624659F"/>
    <w:rsid w:val="563034C0"/>
    <w:rsid w:val="5632548A"/>
    <w:rsid w:val="56715A24"/>
    <w:rsid w:val="567B189B"/>
    <w:rsid w:val="56A355D3"/>
    <w:rsid w:val="56BA0D62"/>
    <w:rsid w:val="56BF65F2"/>
    <w:rsid w:val="56D54068"/>
    <w:rsid w:val="57054EF3"/>
    <w:rsid w:val="570D55B0"/>
    <w:rsid w:val="57142097"/>
    <w:rsid w:val="572D0CFC"/>
    <w:rsid w:val="57633CE5"/>
    <w:rsid w:val="577A4DC8"/>
    <w:rsid w:val="57960AF2"/>
    <w:rsid w:val="57A51C8C"/>
    <w:rsid w:val="57AA6E55"/>
    <w:rsid w:val="57C83332"/>
    <w:rsid w:val="57CE2F91"/>
    <w:rsid w:val="57D4431F"/>
    <w:rsid w:val="58311772"/>
    <w:rsid w:val="583F79EB"/>
    <w:rsid w:val="589E0EC5"/>
    <w:rsid w:val="58BA3515"/>
    <w:rsid w:val="58CB36FC"/>
    <w:rsid w:val="58D26AB1"/>
    <w:rsid w:val="58D273BA"/>
    <w:rsid w:val="58E107A1"/>
    <w:rsid w:val="58E16CF4"/>
    <w:rsid w:val="5906099D"/>
    <w:rsid w:val="590B5B1F"/>
    <w:rsid w:val="59115444"/>
    <w:rsid w:val="59145045"/>
    <w:rsid w:val="591D7F46"/>
    <w:rsid w:val="59351195"/>
    <w:rsid w:val="59383C44"/>
    <w:rsid w:val="59457283"/>
    <w:rsid w:val="59577DF1"/>
    <w:rsid w:val="59B937CD"/>
    <w:rsid w:val="59F667CF"/>
    <w:rsid w:val="5A3A140D"/>
    <w:rsid w:val="5A3C1A2E"/>
    <w:rsid w:val="5A4237C2"/>
    <w:rsid w:val="5A443ABB"/>
    <w:rsid w:val="5A571C23"/>
    <w:rsid w:val="5A767910"/>
    <w:rsid w:val="5A8E2EAB"/>
    <w:rsid w:val="5A957D96"/>
    <w:rsid w:val="5AA77AC9"/>
    <w:rsid w:val="5ABA77FD"/>
    <w:rsid w:val="5ABE498D"/>
    <w:rsid w:val="5AD76600"/>
    <w:rsid w:val="5B0B62AA"/>
    <w:rsid w:val="5B21787C"/>
    <w:rsid w:val="5B2378A8"/>
    <w:rsid w:val="5B4812AC"/>
    <w:rsid w:val="5B4D241F"/>
    <w:rsid w:val="5B5A431C"/>
    <w:rsid w:val="5B6B6D49"/>
    <w:rsid w:val="5BBF7FC8"/>
    <w:rsid w:val="5BCA7F13"/>
    <w:rsid w:val="5BE34B31"/>
    <w:rsid w:val="5BE80399"/>
    <w:rsid w:val="5BEE7330"/>
    <w:rsid w:val="5C001B87"/>
    <w:rsid w:val="5C07081F"/>
    <w:rsid w:val="5C1473E0"/>
    <w:rsid w:val="5C1A4C32"/>
    <w:rsid w:val="5C7834CB"/>
    <w:rsid w:val="5C7F2AAC"/>
    <w:rsid w:val="5CAC586B"/>
    <w:rsid w:val="5CB519F1"/>
    <w:rsid w:val="5CB8077F"/>
    <w:rsid w:val="5D235B2D"/>
    <w:rsid w:val="5D2C38E4"/>
    <w:rsid w:val="5D2D2508"/>
    <w:rsid w:val="5D323FC2"/>
    <w:rsid w:val="5D454E22"/>
    <w:rsid w:val="5D641CA2"/>
    <w:rsid w:val="5D8B5B79"/>
    <w:rsid w:val="5DE30E18"/>
    <w:rsid w:val="5DEA7BA9"/>
    <w:rsid w:val="5DF448C0"/>
    <w:rsid w:val="5DF9063C"/>
    <w:rsid w:val="5DFB2D6D"/>
    <w:rsid w:val="5E204E3F"/>
    <w:rsid w:val="5E365ED2"/>
    <w:rsid w:val="5E4F72F6"/>
    <w:rsid w:val="5E6301AB"/>
    <w:rsid w:val="5E6F4DA2"/>
    <w:rsid w:val="5E7B54F5"/>
    <w:rsid w:val="5E821550"/>
    <w:rsid w:val="5E875C48"/>
    <w:rsid w:val="5E9F7435"/>
    <w:rsid w:val="5EA44A4C"/>
    <w:rsid w:val="5EDD61AF"/>
    <w:rsid w:val="5EF43590"/>
    <w:rsid w:val="5F1F40D2"/>
    <w:rsid w:val="5F434264"/>
    <w:rsid w:val="5F57386C"/>
    <w:rsid w:val="5F593A88"/>
    <w:rsid w:val="5F5B4A5D"/>
    <w:rsid w:val="5F7A57AC"/>
    <w:rsid w:val="5F9745B0"/>
    <w:rsid w:val="5FB355F1"/>
    <w:rsid w:val="600B4656"/>
    <w:rsid w:val="601856F1"/>
    <w:rsid w:val="602D0A71"/>
    <w:rsid w:val="603277EB"/>
    <w:rsid w:val="60387556"/>
    <w:rsid w:val="603B4F3C"/>
    <w:rsid w:val="604162CA"/>
    <w:rsid w:val="60584392"/>
    <w:rsid w:val="605C7849"/>
    <w:rsid w:val="606326E4"/>
    <w:rsid w:val="607246D5"/>
    <w:rsid w:val="60777D0A"/>
    <w:rsid w:val="608A7C71"/>
    <w:rsid w:val="6098238E"/>
    <w:rsid w:val="60CA4AE4"/>
    <w:rsid w:val="60D47DFC"/>
    <w:rsid w:val="60D659FD"/>
    <w:rsid w:val="60EF5D26"/>
    <w:rsid w:val="60F039E4"/>
    <w:rsid w:val="611F660B"/>
    <w:rsid w:val="612754C0"/>
    <w:rsid w:val="614C3178"/>
    <w:rsid w:val="61783F6D"/>
    <w:rsid w:val="61835CB6"/>
    <w:rsid w:val="61845D8D"/>
    <w:rsid w:val="618943CD"/>
    <w:rsid w:val="61F611D0"/>
    <w:rsid w:val="61FE0917"/>
    <w:rsid w:val="62007000"/>
    <w:rsid w:val="620E510C"/>
    <w:rsid w:val="62287777"/>
    <w:rsid w:val="628F56D7"/>
    <w:rsid w:val="629E7A04"/>
    <w:rsid w:val="62A53835"/>
    <w:rsid w:val="62C21944"/>
    <w:rsid w:val="62E0001C"/>
    <w:rsid w:val="62E4606E"/>
    <w:rsid w:val="62EC4C13"/>
    <w:rsid w:val="63332842"/>
    <w:rsid w:val="633E116D"/>
    <w:rsid w:val="63464492"/>
    <w:rsid w:val="6347009B"/>
    <w:rsid w:val="634F5CF7"/>
    <w:rsid w:val="63554566"/>
    <w:rsid w:val="63586D06"/>
    <w:rsid w:val="637D586B"/>
    <w:rsid w:val="638360B9"/>
    <w:rsid w:val="63A97172"/>
    <w:rsid w:val="63E37AD7"/>
    <w:rsid w:val="63E92F01"/>
    <w:rsid w:val="63EC3F70"/>
    <w:rsid w:val="63F7386F"/>
    <w:rsid w:val="642D54E3"/>
    <w:rsid w:val="64383AD1"/>
    <w:rsid w:val="643C1282"/>
    <w:rsid w:val="64502F80"/>
    <w:rsid w:val="64526CF8"/>
    <w:rsid w:val="64590086"/>
    <w:rsid w:val="64754794"/>
    <w:rsid w:val="647629E6"/>
    <w:rsid w:val="648669A1"/>
    <w:rsid w:val="64923598"/>
    <w:rsid w:val="64BA2183"/>
    <w:rsid w:val="650515E5"/>
    <w:rsid w:val="65312F1B"/>
    <w:rsid w:val="65384140"/>
    <w:rsid w:val="65554CF2"/>
    <w:rsid w:val="65735178"/>
    <w:rsid w:val="658C7FE7"/>
    <w:rsid w:val="659155FE"/>
    <w:rsid w:val="65996677"/>
    <w:rsid w:val="65A417D5"/>
    <w:rsid w:val="65AE3D26"/>
    <w:rsid w:val="65B736E3"/>
    <w:rsid w:val="65CD26B4"/>
    <w:rsid w:val="65D26342"/>
    <w:rsid w:val="65DC4ACB"/>
    <w:rsid w:val="65EC7453"/>
    <w:rsid w:val="66036BDF"/>
    <w:rsid w:val="66047238"/>
    <w:rsid w:val="660648E1"/>
    <w:rsid w:val="66154481"/>
    <w:rsid w:val="661A0A16"/>
    <w:rsid w:val="66543237"/>
    <w:rsid w:val="666176C6"/>
    <w:rsid w:val="666B22F3"/>
    <w:rsid w:val="666F1DE3"/>
    <w:rsid w:val="66B9305E"/>
    <w:rsid w:val="66C832A1"/>
    <w:rsid w:val="66D24120"/>
    <w:rsid w:val="66D460EA"/>
    <w:rsid w:val="66E63727"/>
    <w:rsid w:val="66F83B86"/>
    <w:rsid w:val="66FD14C3"/>
    <w:rsid w:val="6700465F"/>
    <w:rsid w:val="670544F5"/>
    <w:rsid w:val="6720712A"/>
    <w:rsid w:val="67236BC5"/>
    <w:rsid w:val="676A4610"/>
    <w:rsid w:val="676A6F7B"/>
    <w:rsid w:val="677156E7"/>
    <w:rsid w:val="67753429"/>
    <w:rsid w:val="67780A64"/>
    <w:rsid w:val="677D30E0"/>
    <w:rsid w:val="678609C8"/>
    <w:rsid w:val="678E44EB"/>
    <w:rsid w:val="67EE0AE5"/>
    <w:rsid w:val="67EE31DB"/>
    <w:rsid w:val="68071BA7"/>
    <w:rsid w:val="68093B71"/>
    <w:rsid w:val="683230C8"/>
    <w:rsid w:val="683A01CF"/>
    <w:rsid w:val="684B418A"/>
    <w:rsid w:val="68555008"/>
    <w:rsid w:val="685C0145"/>
    <w:rsid w:val="686200DD"/>
    <w:rsid w:val="686F7E78"/>
    <w:rsid w:val="687B6875"/>
    <w:rsid w:val="688D02FE"/>
    <w:rsid w:val="688F22C8"/>
    <w:rsid w:val="689E69AF"/>
    <w:rsid w:val="68B65AA7"/>
    <w:rsid w:val="68EB20F0"/>
    <w:rsid w:val="68ED3493"/>
    <w:rsid w:val="68F95994"/>
    <w:rsid w:val="6917406C"/>
    <w:rsid w:val="6922138F"/>
    <w:rsid w:val="694420CC"/>
    <w:rsid w:val="69661355"/>
    <w:rsid w:val="696E1C4C"/>
    <w:rsid w:val="69A00505"/>
    <w:rsid w:val="69A34438"/>
    <w:rsid w:val="6A0A597F"/>
    <w:rsid w:val="6A0B5A82"/>
    <w:rsid w:val="6A1C1F14"/>
    <w:rsid w:val="6A31115D"/>
    <w:rsid w:val="6A4175F2"/>
    <w:rsid w:val="6A7F7B72"/>
    <w:rsid w:val="6A96716E"/>
    <w:rsid w:val="6AC0668D"/>
    <w:rsid w:val="6AC93629"/>
    <w:rsid w:val="6AD42215"/>
    <w:rsid w:val="6ADF6E0B"/>
    <w:rsid w:val="6AFA27E1"/>
    <w:rsid w:val="6B1C36D8"/>
    <w:rsid w:val="6B2A277C"/>
    <w:rsid w:val="6B2E1512"/>
    <w:rsid w:val="6B4F21E3"/>
    <w:rsid w:val="6B7B77ED"/>
    <w:rsid w:val="6B833C3B"/>
    <w:rsid w:val="6B923E7E"/>
    <w:rsid w:val="6BAF4A30"/>
    <w:rsid w:val="6BC24637"/>
    <w:rsid w:val="6BF40EC1"/>
    <w:rsid w:val="6C16685D"/>
    <w:rsid w:val="6C3F4006"/>
    <w:rsid w:val="6C5E021D"/>
    <w:rsid w:val="6C7041BF"/>
    <w:rsid w:val="6CA922DA"/>
    <w:rsid w:val="6CBA36C1"/>
    <w:rsid w:val="6CD02EB0"/>
    <w:rsid w:val="6D01750D"/>
    <w:rsid w:val="6D260D22"/>
    <w:rsid w:val="6D341690"/>
    <w:rsid w:val="6D714693"/>
    <w:rsid w:val="6D9034EF"/>
    <w:rsid w:val="6DA560EA"/>
    <w:rsid w:val="6DAF0D17"/>
    <w:rsid w:val="6DAF3EC3"/>
    <w:rsid w:val="6DBD1686"/>
    <w:rsid w:val="6DC761B7"/>
    <w:rsid w:val="6DD01ED5"/>
    <w:rsid w:val="6DD05733"/>
    <w:rsid w:val="6DD571EC"/>
    <w:rsid w:val="6E1D776A"/>
    <w:rsid w:val="6E2711F5"/>
    <w:rsid w:val="6E3336F6"/>
    <w:rsid w:val="6E3B6A4F"/>
    <w:rsid w:val="6E3C0F89"/>
    <w:rsid w:val="6E3E23D3"/>
    <w:rsid w:val="6E58315D"/>
    <w:rsid w:val="6E7D2DFF"/>
    <w:rsid w:val="6E9137E0"/>
    <w:rsid w:val="6E916298"/>
    <w:rsid w:val="6E9323E7"/>
    <w:rsid w:val="6EA84809"/>
    <w:rsid w:val="6EE36271"/>
    <w:rsid w:val="6EF041DC"/>
    <w:rsid w:val="6EF52E42"/>
    <w:rsid w:val="6F244603"/>
    <w:rsid w:val="6F4831D1"/>
    <w:rsid w:val="6F66625A"/>
    <w:rsid w:val="6FA51644"/>
    <w:rsid w:val="6FAF3250"/>
    <w:rsid w:val="6FC50CC6"/>
    <w:rsid w:val="6FC61E8F"/>
    <w:rsid w:val="6FCE7B7A"/>
    <w:rsid w:val="6FD607DD"/>
    <w:rsid w:val="6FDE7692"/>
    <w:rsid w:val="6FF75479"/>
    <w:rsid w:val="70074E3A"/>
    <w:rsid w:val="705A140E"/>
    <w:rsid w:val="705C1EDE"/>
    <w:rsid w:val="705F4C76"/>
    <w:rsid w:val="70613731"/>
    <w:rsid w:val="7064228D"/>
    <w:rsid w:val="70812E3F"/>
    <w:rsid w:val="70981F36"/>
    <w:rsid w:val="70997AC2"/>
    <w:rsid w:val="70C374A1"/>
    <w:rsid w:val="70F133F4"/>
    <w:rsid w:val="71096990"/>
    <w:rsid w:val="7113780F"/>
    <w:rsid w:val="712831B2"/>
    <w:rsid w:val="712E63F7"/>
    <w:rsid w:val="713003C1"/>
    <w:rsid w:val="713A2FED"/>
    <w:rsid w:val="716A52DB"/>
    <w:rsid w:val="71706A0F"/>
    <w:rsid w:val="719178EE"/>
    <w:rsid w:val="71A60683"/>
    <w:rsid w:val="71B763EC"/>
    <w:rsid w:val="71CD5C10"/>
    <w:rsid w:val="71D32BF0"/>
    <w:rsid w:val="72084E9A"/>
    <w:rsid w:val="723839D1"/>
    <w:rsid w:val="72695938"/>
    <w:rsid w:val="72B172DF"/>
    <w:rsid w:val="72BA11D4"/>
    <w:rsid w:val="73025D8D"/>
    <w:rsid w:val="73335F46"/>
    <w:rsid w:val="734B7734"/>
    <w:rsid w:val="7355750D"/>
    <w:rsid w:val="73722F12"/>
    <w:rsid w:val="7386225B"/>
    <w:rsid w:val="73972979"/>
    <w:rsid w:val="739F6935"/>
    <w:rsid w:val="73B201E3"/>
    <w:rsid w:val="740718AD"/>
    <w:rsid w:val="741B5358"/>
    <w:rsid w:val="744F6DB0"/>
    <w:rsid w:val="745E5245"/>
    <w:rsid w:val="74624D35"/>
    <w:rsid w:val="74714F78"/>
    <w:rsid w:val="748A428C"/>
    <w:rsid w:val="7497043C"/>
    <w:rsid w:val="74CC6652"/>
    <w:rsid w:val="74DD43BC"/>
    <w:rsid w:val="74DE2D28"/>
    <w:rsid w:val="7521074C"/>
    <w:rsid w:val="75317F36"/>
    <w:rsid w:val="753A7A60"/>
    <w:rsid w:val="755248A6"/>
    <w:rsid w:val="75660855"/>
    <w:rsid w:val="759242AE"/>
    <w:rsid w:val="75B51DBC"/>
    <w:rsid w:val="75C94940"/>
    <w:rsid w:val="75CB06B8"/>
    <w:rsid w:val="75D0476C"/>
    <w:rsid w:val="75E57159"/>
    <w:rsid w:val="75ED6880"/>
    <w:rsid w:val="75FC4D15"/>
    <w:rsid w:val="763C5112"/>
    <w:rsid w:val="76431924"/>
    <w:rsid w:val="765E152C"/>
    <w:rsid w:val="766034F6"/>
    <w:rsid w:val="767E572A"/>
    <w:rsid w:val="76966F18"/>
    <w:rsid w:val="76C21ABB"/>
    <w:rsid w:val="76E01F41"/>
    <w:rsid w:val="76E45ED5"/>
    <w:rsid w:val="76EB7264"/>
    <w:rsid w:val="770025E3"/>
    <w:rsid w:val="77035204"/>
    <w:rsid w:val="771E7D75"/>
    <w:rsid w:val="77347057"/>
    <w:rsid w:val="77416E84"/>
    <w:rsid w:val="776668EA"/>
    <w:rsid w:val="77A64F39"/>
    <w:rsid w:val="77CF26E1"/>
    <w:rsid w:val="77E12415"/>
    <w:rsid w:val="77F9775E"/>
    <w:rsid w:val="77FA5285"/>
    <w:rsid w:val="781E0F73"/>
    <w:rsid w:val="781E29DE"/>
    <w:rsid w:val="782725D3"/>
    <w:rsid w:val="782B3690"/>
    <w:rsid w:val="7831514A"/>
    <w:rsid w:val="783B1B25"/>
    <w:rsid w:val="78660DE1"/>
    <w:rsid w:val="78B638A1"/>
    <w:rsid w:val="78C80EDF"/>
    <w:rsid w:val="78D14237"/>
    <w:rsid w:val="791871BB"/>
    <w:rsid w:val="793547C6"/>
    <w:rsid w:val="794A3E9B"/>
    <w:rsid w:val="798968C0"/>
    <w:rsid w:val="799F4335"/>
    <w:rsid w:val="79D96301"/>
    <w:rsid w:val="79DC7338"/>
    <w:rsid w:val="79E461EC"/>
    <w:rsid w:val="7A1A0D3D"/>
    <w:rsid w:val="7A2F4806"/>
    <w:rsid w:val="7A344A7E"/>
    <w:rsid w:val="7A48677B"/>
    <w:rsid w:val="7A546ECE"/>
    <w:rsid w:val="7A592736"/>
    <w:rsid w:val="7A6766F3"/>
    <w:rsid w:val="7A8F4065"/>
    <w:rsid w:val="7AC51B7A"/>
    <w:rsid w:val="7AEC5358"/>
    <w:rsid w:val="7AF9360B"/>
    <w:rsid w:val="7B0A3A31"/>
    <w:rsid w:val="7B1524BC"/>
    <w:rsid w:val="7B9D6653"/>
    <w:rsid w:val="7BA06143"/>
    <w:rsid w:val="7BD754B6"/>
    <w:rsid w:val="7BE36163"/>
    <w:rsid w:val="7BE60B10"/>
    <w:rsid w:val="7BFF0F42"/>
    <w:rsid w:val="7C1F52BA"/>
    <w:rsid w:val="7C282DC5"/>
    <w:rsid w:val="7C4A61CB"/>
    <w:rsid w:val="7C69085F"/>
    <w:rsid w:val="7C8F68E3"/>
    <w:rsid w:val="7C920C6D"/>
    <w:rsid w:val="7D0D7808"/>
    <w:rsid w:val="7D210AD2"/>
    <w:rsid w:val="7D335CF6"/>
    <w:rsid w:val="7D5B1FAF"/>
    <w:rsid w:val="7D666D02"/>
    <w:rsid w:val="7DA979A9"/>
    <w:rsid w:val="7DBD4D8A"/>
    <w:rsid w:val="7DC4607A"/>
    <w:rsid w:val="7E1B7CCD"/>
    <w:rsid w:val="7E1F77F3"/>
    <w:rsid w:val="7E4253D3"/>
    <w:rsid w:val="7E6E734E"/>
    <w:rsid w:val="7E955D07"/>
    <w:rsid w:val="7E985949"/>
    <w:rsid w:val="7EAB72D9"/>
    <w:rsid w:val="7EC30AC6"/>
    <w:rsid w:val="7EC65EC0"/>
    <w:rsid w:val="7ECA7238"/>
    <w:rsid w:val="7ED57C99"/>
    <w:rsid w:val="7EDE145C"/>
    <w:rsid w:val="7EE061AE"/>
    <w:rsid w:val="7EFB1398"/>
    <w:rsid w:val="7F1C1F84"/>
    <w:rsid w:val="7F4D213E"/>
    <w:rsid w:val="7F7B6CAB"/>
    <w:rsid w:val="7F930498"/>
    <w:rsid w:val="7F945FBF"/>
    <w:rsid w:val="7F995383"/>
    <w:rsid w:val="7FAB3A34"/>
    <w:rsid w:val="7FCF6FF7"/>
    <w:rsid w:val="7FD12D6F"/>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8"/>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60"/>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59"/>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1">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left="2100"/>
    </w:pPr>
    <w:rPr>
      <w:rFonts w:ascii="Times New Roman" w:hAnsi="Times New Roman" w:eastAsia="宋体" w:cs="Times New Roman"/>
    </w:r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11"/>
    <w:qFormat/>
    <w:uiPriority w:val="99"/>
    <w:pPr>
      <w:ind w:firstLine="420" w:firstLineChars="200"/>
    </w:pPr>
    <w:rPr>
      <w:rFonts w:ascii="Times New Roman" w:hAnsi="Times New Roman" w:eastAsia="宋体" w:cs="Times New Roman"/>
      <w:kern w:val="0"/>
      <w:sz w:val="24"/>
      <w:szCs w:val="20"/>
    </w:rPr>
  </w:style>
  <w:style w:type="paragraph" w:styleId="10">
    <w:name w:val="Document Map"/>
    <w:basedOn w:val="1"/>
    <w:link w:val="129"/>
    <w:qFormat/>
    <w:uiPriority w:val="0"/>
    <w:rPr>
      <w:rFonts w:ascii="宋体" w:hAnsi="Calibri" w:eastAsia="宋体" w:cs="Times New Roman"/>
      <w:kern w:val="0"/>
      <w:sz w:val="18"/>
      <w:szCs w:val="20"/>
    </w:rPr>
  </w:style>
  <w:style w:type="paragraph" w:styleId="11">
    <w:name w:val="toa heading"/>
    <w:basedOn w:val="1"/>
    <w:next w:val="1"/>
    <w:qFormat/>
    <w:uiPriority w:val="0"/>
    <w:pPr>
      <w:spacing w:before="120"/>
    </w:pPr>
    <w:rPr>
      <w:rFonts w:ascii="Cambria" w:hAnsi="Cambria"/>
      <w:sz w:val="24"/>
      <w:szCs w:val="24"/>
    </w:rPr>
  </w:style>
  <w:style w:type="paragraph" w:styleId="12">
    <w:name w:val="annotation text"/>
    <w:basedOn w:val="1"/>
    <w:link w:val="157"/>
    <w:qFormat/>
    <w:uiPriority w:val="0"/>
    <w:pPr>
      <w:jc w:val="left"/>
    </w:pPr>
  </w:style>
  <w:style w:type="paragraph" w:styleId="13">
    <w:name w:val="Body Text"/>
    <w:basedOn w:val="1"/>
    <w:next w:val="1"/>
    <w:link w:val="132"/>
    <w:qFormat/>
    <w:uiPriority w:val="99"/>
    <w:pPr>
      <w:spacing w:after="120"/>
    </w:pPr>
    <w:rPr>
      <w:rFonts w:ascii="Calibri" w:hAnsi="Calibri" w:eastAsia="宋体" w:cs="Times New Roman"/>
      <w:kern w:val="0"/>
      <w:sz w:val="24"/>
      <w:szCs w:val="20"/>
    </w:rPr>
  </w:style>
  <w:style w:type="paragraph" w:styleId="14">
    <w:name w:val="Body Text Indent"/>
    <w:basedOn w:val="1"/>
    <w:link w:val="63"/>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192"/>
    <w:qFormat/>
    <w:uiPriority w:val="0"/>
    <w:rPr>
      <w:rFonts w:ascii="宋体" w:hAnsi="Courier New" w:eastAsia="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Date"/>
    <w:basedOn w:val="1"/>
    <w:next w:val="1"/>
    <w:link w:val="152"/>
    <w:qFormat/>
    <w:uiPriority w:val="0"/>
    <w:rPr>
      <w:szCs w:val="21"/>
    </w:rPr>
  </w:style>
  <w:style w:type="paragraph" w:styleId="20">
    <w:name w:val="Body Text Indent 2"/>
    <w:basedOn w:val="1"/>
    <w:link w:val="125"/>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75"/>
    <w:qFormat/>
    <w:uiPriority w:val="99"/>
    <w:rPr>
      <w:rFonts w:ascii="Calibri" w:hAnsi="Calibri" w:eastAsia="宋体" w:cs="Times New Roman"/>
      <w:sz w:val="18"/>
      <w:szCs w:val="18"/>
    </w:rPr>
  </w:style>
  <w:style w:type="paragraph" w:styleId="22">
    <w:name w:val="footer"/>
    <w:basedOn w:val="1"/>
    <w:link w:val="62"/>
    <w:qFormat/>
    <w:uiPriority w:val="99"/>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6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footnote text"/>
    <w:basedOn w:val="1"/>
    <w:link w:val="169"/>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127"/>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link w:val="155"/>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2"/>
    <w:next w:val="12"/>
    <w:link w:val="162"/>
    <w:qFormat/>
    <w:uiPriority w:val="0"/>
    <w:rPr>
      <w:b/>
      <w:bCs/>
    </w:rPr>
  </w:style>
  <w:style w:type="paragraph" w:styleId="37">
    <w:name w:val="Body Text First Indent"/>
    <w:basedOn w:val="13"/>
    <w:link w:val="202"/>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8">
    <w:name w:val="Body Text First Indent 2"/>
    <w:basedOn w:val="14"/>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paragraph" w:customStyle="1" w:styleId="56">
    <w:name w:val="Default"/>
    <w:basedOn w:val="35"/>
    <w:next w:val="3"/>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7">
    <w:name w:val="方案正文"/>
    <w:basedOn w:val="13"/>
    <w:qFormat/>
    <w:uiPriority w:val="0"/>
    <w:pPr>
      <w:spacing w:after="0"/>
      <w:ind w:firstLine="560" w:firstLineChars="200"/>
      <w:jc w:val="left"/>
    </w:pPr>
    <w:rPr>
      <w:rFonts w:ascii="Arial" w:hAnsi="Arial" w:eastAsia="仿宋" w:cs="宋体"/>
      <w:sz w:val="28"/>
      <w:szCs w:val="21"/>
    </w:rPr>
  </w:style>
  <w:style w:type="character" w:customStyle="1" w:styleId="58">
    <w:name w:val="标题 1 字符"/>
    <w:basedOn w:val="41"/>
    <w:link w:val="3"/>
    <w:qFormat/>
    <w:uiPriority w:val="9"/>
    <w:rPr>
      <w:rFonts w:ascii="???" w:hAnsi="???" w:eastAsia="宋体" w:cs="Arial"/>
      <w:b/>
      <w:bCs/>
      <w:color w:val="020000"/>
      <w:kern w:val="36"/>
      <w:sz w:val="44"/>
      <w:szCs w:val="44"/>
    </w:rPr>
  </w:style>
  <w:style w:type="character" w:customStyle="1" w:styleId="59">
    <w:name w:val="标题 3 字符"/>
    <w:basedOn w:val="41"/>
    <w:link w:val="5"/>
    <w:qFormat/>
    <w:uiPriority w:val="0"/>
    <w:rPr>
      <w:rFonts w:ascii="??" w:hAnsi="??" w:eastAsia="宋体" w:cs="Arial"/>
      <w:b/>
      <w:bCs/>
      <w:color w:val="000000"/>
      <w:kern w:val="0"/>
      <w:sz w:val="32"/>
      <w:szCs w:val="32"/>
    </w:rPr>
  </w:style>
  <w:style w:type="character" w:customStyle="1" w:styleId="60">
    <w:name w:val="标题 2 字符"/>
    <w:basedOn w:val="41"/>
    <w:link w:val="4"/>
    <w:qFormat/>
    <w:uiPriority w:val="99"/>
    <w:rPr>
      <w:rFonts w:ascii="???" w:hAnsi="???" w:eastAsia="宋体" w:cs="Arial"/>
      <w:b/>
      <w:bCs/>
      <w:color w:val="020000"/>
      <w:kern w:val="0"/>
      <w:sz w:val="32"/>
      <w:szCs w:val="32"/>
    </w:rPr>
  </w:style>
  <w:style w:type="character" w:customStyle="1" w:styleId="61">
    <w:name w:val="页眉 字符"/>
    <w:basedOn w:val="41"/>
    <w:link w:val="23"/>
    <w:qFormat/>
    <w:uiPriority w:val="99"/>
    <w:rPr>
      <w:rFonts w:ascii="Calibri" w:hAnsi="Calibri" w:eastAsia="宋体" w:cs="Times New Roman"/>
      <w:sz w:val="18"/>
      <w:szCs w:val="18"/>
    </w:rPr>
  </w:style>
  <w:style w:type="character" w:customStyle="1" w:styleId="62">
    <w:name w:val="页脚 字符"/>
    <w:basedOn w:val="41"/>
    <w:link w:val="22"/>
    <w:qFormat/>
    <w:uiPriority w:val="99"/>
    <w:rPr>
      <w:rFonts w:ascii="Calibri" w:hAnsi="Calibri" w:eastAsia="宋体" w:cs="Times New Roman"/>
      <w:sz w:val="18"/>
      <w:szCs w:val="18"/>
    </w:rPr>
  </w:style>
  <w:style w:type="character" w:customStyle="1" w:styleId="63">
    <w:name w:val="正文文本缩进 字符"/>
    <w:basedOn w:val="41"/>
    <w:link w:val="14"/>
    <w:qFormat/>
    <w:uiPriority w:val="0"/>
    <w:rPr>
      <w:rFonts w:ascii="??" w:hAnsi="??" w:eastAsia="宋体" w:cs="Arial"/>
      <w:kern w:val="0"/>
      <w:sz w:val="24"/>
      <w:szCs w:val="24"/>
    </w:rPr>
  </w:style>
  <w:style w:type="paragraph" w:customStyle="1" w:styleId="64">
    <w:name w:val="列出段落1"/>
    <w:basedOn w:val="1"/>
    <w:qFormat/>
    <w:uiPriority w:val="34"/>
    <w:pPr>
      <w:ind w:firstLine="420" w:firstLineChars="200"/>
    </w:pPr>
    <w:rPr>
      <w:rFonts w:ascii="Calibri" w:hAnsi="Calibri" w:eastAsia="宋体" w:cs="Times New Roman"/>
    </w:rPr>
  </w:style>
  <w:style w:type="character" w:customStyle="1" w:styleId="65">
    <w:name w:val="标题 2 Char Char"/>
    <w:qFormat/>
    <w:uiPriority w:val="99"/>
    <w:rPr>
      <w:rFonts w:ascii="Arial" w:hAnsi="Arial" w:eastAsia="黑体"/>
      <w:b/>
      <w:kern w:val="2"/>
      <w:sz w:val="32"/>
      <w:lang w:val="en-US" w:eastAsia="zh-CN"/>
    </w:rPr>
  </w:style>
  <w:style w:type="character" w:customStyle="1" w:styleId="66">
    <w:name w:val="2charchar"/>
    <w:basedOn w:val="41"/>
    <w:qFormat/>
    <w:uiPriority w:val="99"/>
    <w:rPr>
      <w:rFonts w:cs="Times New Roman"/>
    </w:rPr>
  </w:style>
  <w:style w:type="paragraph" w:customStyle="1" w:styleId="67">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8">
    <w:name w:val="z-窗体顶端1"/>
    <w:basedOn w:val="1"/>
    <w:next w:val="1"/>
    <w:link w:val="69"/>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9">
    <w:name w:val="z-窗体顶端 Char"/>
    <w:basedOn w:val="41"/>
    <w:link w:val="68"/>
    <w:semiHidden/>
    <w:qFormat/>
    <w:uiPriority w:val="99"/>
    <w:rPr>
      <w:rFonts w:ascii="Arial" w:hAnsi="Arial" w:eastAsia="宋体" w:cs="Arial"/>
      <w:vanish/>
      <w:kern w:val="0"/>
      <w:sz w:val="16"/>
      <w:szCs w:val="16"/>
    </w:rPr>
  </w:style>
  <w:style w:type="paragraph" w:customStyle="1" w:styleId="70">
    <w:name w:val="z-窗体底端1"/>
    <w:basedOn w:val="1"/>
    <w:next w:val="1"/>
    <w:link w:val="71"/>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1">
    <w:name w:val="z-窗体底端 Char"/>
    <w:basedOn w:val="41"/>
    <w:link w:val="70"/>
    <w:semiHidden/>
    <w:qFormat/>
    <w:uiPriority w:val="99"/>
    <w:rPr>
      <w:rFonts w:ascii="Arial" w:hAnsi="Arial" w:eastAsia="宋体" w:cs="Arial"/>
      <w:vanish/>
      <w:kern w:val="0"/>
      <w:sz w:val="16"/>
      <w:szCs w:val="16"/>
    </w:rPr>
  </w:style>
  <w:style w:type="paragraph" w:customStyle="1" w:styleId="72">
    <w:name w:val="hu正文"/>
    <w:basedOn w:val="1"/>
    <w:link w:val="73"/>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3">
    <w:name w:val="hu正文 Char"/>
    <w:link w:val="72"/>
    <w:qFormat/>
    <w:locked/>
    <w:uiPriority w:val="99"/>
    <w:rPr>
      <w:rFonts w:ascii="Times New Roman" w:hAnsi="Times New Roman" w:eastAsia="宋体" w:cs="Times New Roman"/>
      <w:kern w:val="0"/>
      <w:sz w:val="24"/>
      <w:szCs w:val="20"/>
    </w:rPr>
  </w:style>
  <w:style w:type="paragraph" w:customStyle="1" w:styleId="74">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5">
    <w:name w:val="批注框文本 字符"/>
    <w:basedOn w:val="41"/>
    <w:link w:val="21"/>
    <w:qFormat/>
    <w:uiPriority w:val="99"/>
    <w:rPr>
      <w:rFonts w:ascii="Calibri" w:hAnsi="Calibri" w:eastAsia="宋体" w:cs="Times New Roman"/>
      <w:sz w:val="18"/>
      <w:szCs w:val="18"/>
    </w:rPr>
  </w:style>
  <w:style w:type="character" w:customStyle="1" w:styleId="76">
    <w:name w:val="ui-bz-bg-hover1"/>
    <w:basedOn w:val="41"/>
    <w:qFormat/>
    <w:uiPriority w:val="99"/>
    <w:rPr>
      <w:rFonts w:cs="Times New Roman"/>
    </w:rPr>
  </w:style>
  <w:style w:type="character" w:customStyle="1" w:styleId="77">
    <w:name w:val="批注框文本 Char1"/>
    <w:qFormat/>
    <w:uiPriority w:val="99"/>
    <w:rPr>
      <w:rFonts w:ascii="Times New Roman" w:hAnsi="Times New Roman" w:eastAsia="宋体"/>
      <w:sz w:val="18"/>
    </w:rPr>
  </w:style>
  <w:style w:type="character" w:customStyle="1" w:styleId="78">
    <w:name w:val="bds_nopic"/>
    <w:basedOn w:val="41"/>
    <w:qFormat/>
    <w:uiPriority w:val="99"/>
    <w:rPr>
      <w:rFonts w:cs="Times New Roman"/>
    </w:rPr>
  </w:style>
  <w:style w:type="character" w:customStyle="1" w:styleId="79">
    <w:name w:val="tip12"/>
    <w:qFormat/>
    <w:uiPriority w:val="99"/>
    <w:rPr>
      <w:vanish/>
      <w:color w:val="FF0000"/>
      <w:sz w:val="18"/>
    </w:rPr>
  </w:style>
  <w:style w:type="character" w:customStyle="1" w:styleId="80">
    <w:name w:val="Body Text Indent 3 Char"/>
    <w:qFormat/>
    <w:locked/>
    <w:uiPriority w:val="99"/>
    <w:rPr>
      <w:rFonts w:ascii="宋体" w:eastAsia="宋体"/>
    </w:rPr>
  </w:style>
  <w:style w:type="character" w:customStyle="1" w:styleId="81">
    <w:name w:val="HTML Markup"/>
    <w:qFormat/>
    <w:uiPriority w:val="99"/>
    <w:rPr>
      <w:vanish/>
      <w:color w:val="FF0000"/>
    </w:rPr>
  </w:style>
  <w:style w:type="character" w:customStyle="1" w:styleId="82">
    <w:name w:val="tip7"/>
    <w:qFormat/>
    <w:uiPriority w:val="99"/>
    <w:rPr>
      <w:vanish/>
      <w:color w:val="FF0000"/>
      <w:sz w:val="18"/>
    </w:rPr>
  </w:style>
  <w:style w:type="character" w:customStyle="1" w:styleId="83">
    <w:name w:val="f-star"/>
    <w:qFormat/>
    <w:uiPriority w:val="99"/>
    <w:rPr>
      <w:color w:val="999999"/>
      <w:sz w:val="21"/>
    </w:rPr>
  </w:style>
  <w:style w:type="character" w:customStyle="1" w:styleId="84">
    <w:name w:val="Document Map Char1"/>
    <w:qFormat/>
    <w:uiPriority w:val="99"/>
    <w:rPr>
      <w:rFonts w:ascii="Times New Roman" w:hAnsi="Times New Roman"/>
      <w:kern w:val="2"/>
      <w:sz w:val="2"/>
    </w:rPr>
  </w:style>
  <w:style w:type="character" w:customStyle="1" w:styleId="85">
    <w:name w:val="my-class2"/>
    <w:basedOn w:val="41"/>
    <w:qFormat/>
    <w:uiPriority w:val="99"/>
    <w:rPr>
      <w:rFonts w:cs="Times New Roman"/>
    </w:rPr>
  </w:style>
  <w:style w:type="character" w:customStyle="1" w:styleId="86">
    <w:name w:val="no52"/>
    <w:basedOn w:val="41"/>
    <w:qFormat/>
    <w:uiPriority w:val="99"/>
    <w:rPr>
      <w:rFonts w:cs="Times New Roman"/>
    </w:rPr>
  </w:style>
  <w:style w:type="character" w:customStyle="1" w:styleId="87">
    <w:name w:val="no4"/>
    <w:basedOn w:val="41"/>
    <w:qFormat/>
    <w:uiPriority w:val="99"/>
    <w:rPr>
      <w:rFonts w:cs="Times New Roman"/>
    </w:rPr>
  </w:style>
  <w:style w:type="character" w:customStyle="1" w:styleId="88">
    <w:name w:val="my-notice"/>
    <w:basedOn w:val="41"/>
    <w:qFormat/>
    <w:uiPriority w:val="99"/>
    <w:rPr>
      <w:rFonts w:cs="Times New Roman"/>
    </w:rPr>
  </w:style>
  <w:style w:type="character" w:customStyle="1" w:styleId="89">
    <w:name w:val="ico-jiang"/>
    <w:basedOn w:val="41"/>
    <w:qFormat/>
    <w:uiPriority w:val="99"/>
    <w:rPr>
      <w:rFonts w:cs="Times New Roman"/>
    </w:rPr>
  </w:style>
  <w:style w:type="character" w:customStyle="1" w:styleId="90">
    <w:name w:val="ico-jiang2"/>
    <w:basedOn w:val="41"/>
    <w:qFormat/>
    <w:uiPriority w:val="99"/>
    <w:rPr>
      <w:rFonts w:cs="Times New Roman"/>
    </w:rPr>
  </w:style>
  <w:style w:type="character" w:customStyle="1" w:styleId="91">
    <w:name w:val="bds_more1"/>
    <w:qFormat/>
    <w:uiPriority w:val="99"/>
    <w:rPr>
      <w:rFonts w:ascii="宋体" w:hAnsi="宋体" w:eastAsia="宋体"/>
    </w:rPr>
  </w:style>
  <w:style w:type="character" w:customStyle="1" w:styleId="92">
    <w:name w:val="Body Text Indent 2 Char"/>
    <w:qFormat/>
    <w:locked/>
    <w:uiPriority w:val="99"/>
    <w:rPr>
      <w:rFonts w:ascii="宋体" w:eastAsia="宋体"/>
      <w:sz w:val="24"/>
    </w:rPr>
  </w:style>
  <w:style w:type="character" w:customStyle="1" w:styleId="93">
    <w:name w:val="org_name"/>
    <w:basedOn w:val="41"/>
    <w:qFormat/>
    <w:uiPriority w:val="99"/>
    <w:rPr>
      <w:rFonts w:cs="Times New Roman"/>
    </w:rPr>
  </w:style>
  <w:style w:type="character" w:customStyle="1" w:styleId="94">
    <w:name w:val="org_name2"/>
    <w:basedOn w:val="41"/>
    <w:qFormat/>
    <w:uiPriority w:val="99"/>
    <w:rPr>
      <w:rFonts w:cs="Times New Roman"/>
    </w:rPr>
  </w:style>
  <w:style w:type="character" w:customStyle="1" w:styleId="95">
    <w:name w:val="tip10"/>
    <w:qFormat/>
    <w:uiPriority w:val="99"/>
    <w:rPr>
      <w:vanish/>
      <w:color w:val="FF0000"/>
      <w:sz w:val="18"/>
    </w:rPr>
  </w:style>
  <w:style w:type="character" w:customStyle="1" w:styleId="96">
    <w:name w:val="orange"/>
    <w:qFormat/>
    <w:uiPriority w:val="99"/>
    <w:rPr>
      <w:color w:val="3FB58F"/>
    </w:rPr>
  </w:style>
  <w:style w:type="character" w:customStyle="1" w:styleId="97">
    <w:name w:val="bds_more"/>
    <w:basedOn w:val="41"/>
    <w:qFormat/>
    <w:uiPriority w:val="99"/>
    <w:rPr>
      <w:rFonts w:cs="Times New Roman"/>
    </w:rPr>
  </w:style>
  <w:style w:type="character" w:customStyle="1" w:styleId="98">
    <w:name w:val="t-tag"/>
    <w:qFormat/>
    <w:uiPriority w:val="99"/>
    <w:rPr>
      <w:color w:val="FFFFFF"/>
      <w:sz w:val="18"/>
      <w:shd w:val="clear" w:color="auto" w:fill="FE8833"/>
    </w:rPr>
  </w:style>
  <w:style w:type="character" w:customStyle="1" w:styleId="99">
    <w:name w:val="top-icon"/>
    <w:basedOn w:val="41"/>
    <w:qFormat/>
    <w:uiPriority w:val="99"/>
    <w:rPr>
      <w:rFonts w:cs="Times New Roman"/>
    </w:rPr>
  </w:style>
  <w:style w:type="character" w:customStyle="1" w:styleId="100">
    <w:name w:val="Body Text Char"/>
    <w:qFormat/>
    <w:locked/>
    <w:uiPriority w:val="99"/>
    <w:rPr>
      <w:sz w:val="24"/>
    </w:rPr>
  </w:style>
  <w:style w:type="character" w:customStyle="1" w:styleId="101">
    <w:name w:val="no72"/>
    <w:basedOn w:val="41"/>
    <w:qFormat/>
    <w:uiPriority w:val="99"/>
    <w:rPr>
      <w:rFonts w:cs="Times New Roman"/>
    </w:rPr>
  </w:style>
  <w:style w:type="character" w:customStyle="1" w:styleId="102">
    <w:name w:val="bds_nopic2"/>
    <w:basedOn w:val="41"/>
    <w:qFormat/>
    <w:uiPriority w:val="99"/>
    <w:rPr>
      <w:rFonts w:cs="Times New Roman"/>
    </w:rPr>
  </w:style>
  <w:style w:type="character" w:customStyle="1" w:styleId="103">
    <w:name w:val="Document Map Char"/>
    <w:qFormat/>
    <w:uiPriority w:val="99"/>
    <w:rPr>
      <w:rFonts w:ascii="宋体"/>
      <w:sz w:val="18"/>
    </w:rPr>
  </w:style>
  <w:style w:type="character" w:customStyle="1" w:styleId="104">
    <w:name w:val="no6"/>
    <w:basedOn w:val="41"/>
    <w:qFormat/>
    <w:uiPriority w:val="99"/>
    <w:rPr>
      <w:rFonts w:cs="Times New Roman"/>
    </w:rPr>
  </w:style>
  <w:style w:type="character" w:customStyle="1" w:styleId="105">
    <w:name w:val="tip"/>
    <w:qFormat/>
    <w:uiPriority w:val="99"/>
    <w:rPr>
      <w:vanish/>
      <w:color w:val="FF0000"/>
      <w:sz w:val="18"/>
    </w:rPr>
  </w:style>
  <w:style w:type="character" w:customStyle="1" w:styleId="106">
    <w:name w:val="apple-converted-space"/>
    <w:basedOn w:val="41"/>
    <w:qFormat/>
    <w:uiPriority w:val="99"/>
    <w:rPr>
      <w:rFonts w:cs="Times New Roman"/>
    </w:rPr>
  </w:style>
  <w:style w:type="character" w:customStyle="1" w:styleId="107">
    <w:name w:val="bds_more2"/>
    <w:basedOn w:val="41"/>
    <w:qFormat/>
    <w:uiPriority w:val="99"/>
    <w:rPr>
      <w:rFonts w:cs="Times New Roman"/>
    </w:rPr>
  </w:style>
  <w:style w:type="character" w:customStyle="1" w:styleId="108">
    <w:name w:val="my-class"/>
    <w:basedOn w:val="41"/>
    <w:qFormat/>
    <w:uiPriority w:val="99"/>
    <w:rPr>
      <w:rFonts w:cs="Times New Roman"/>
    </w:rPr>
  </w:style>
  <w:style w:type="character" w:customStyle="1" w:styleId="109">
    <w:name w:val="ui-bz-bg-hover"/>
    <w:qFormat/>
    <w:uiPriority w:val="99"/>
    <w:rPr>
      <w:shd w:val="clear" w:color="auto" w:fill="000000"/>
    </w:rPr>
  </w:style>
  <w:style w:type="character" w:customStyle="1" w:styleId="110">
    <w:name w:val="no7"/>
    <w:basedOn w:val="41"/>
    <w:qFormat/>
    <w:uiPriority w:val="99"/>
    <w:rPr>
      <w:rFonts w:cs="Times New Roman"/>
    </w:rPr>
  </w:style>
  <w:style w:type="character" w:customStyle="1" w:styleId="111">
    <w:name w:val="正文缩进 字符"/>
    <w:link w:val="9"/>
    <w:qFormat/>
    <w:locked/>
    <w:uiPriority w:val="99"/>
    <w:rPr>
      <w:rFonts w:ascii="Times New Roman" w:hAnsi="Times New Roman" w:eastAsia="宋体" w:cs="Times New Roman"/>
      <w:kern w:val="0"/>
      <w:sz w:val="24"/>
      <w:szCs w:val="20"/>
    </w:rPr>
  </w:style>
  <w:style w:type="character" w:customStyle="1" w:styleId="112">
    <w:name w:val="ico-jiang1"/>
    <w:basedOn w:val="41"/>
    <w:qFormat/>
    <w:uiPriority w:val="99"/>
    <w:rPr>
      <w:rFonts w:cs="Times New Roman"/>
    </w:rPr>
  </w:style>
  <w:style w:type="character" w:customStyle="1" w:styleId="113">
    <w:name w:val="no62"/>
    <w:basedOn w:val="41"/>
    <w:qFormat/>
    <w:uiPriority w:val="99"/>
    <w:rPr>
      <w:rFonts w:cs="Times New Roman"/>
    </w:rPr>
  </w:style>
  <w:style w:type="character" w:customStyle="1" w:styleId="114">
    <w:name w:val="orange5"/>
    <w:qFormat/>
    <w:uiPriority w:val="99"/>
    <w:rPr>
      <w:color w:val="3FB58F"/>
    </w:rPr>
  </w:style>
  <w:style w:type="character" w:customStyle="1" w:styleId="115">
    <w:name w:val="bds_more4"/>
    <w:basedOn w:val="41"/>
    <w:qFormat/>
    <w:uiPriority w:val="99"/>
    <w:rPr>
      <w:rFonts w:cs="Times New Roman"/>
    </w:rPr>
  </w:style>
  <w:style w:type="character" w:customStyle="1" w:styleId="116">
    <w:name w:val="no5"/>
    <w:basedOn w:val="41"/>
    <w:qFormat/>
    <w:uiPriority w:val="99"/>
    <w:rPr>
      <w:rFonts w:cs="Times New Roman"/>
    </w:rPr>
  </w:style>
  <w:style w:type="character" w:customStyle="1" w:styleId="117">
    <w:name w:val="bds_more3"/>
    <w:basedOn w:val="41"/>
    <w:qFormat/>
    <w:uiPriority w:val="99"/>
    <w:rPr>
      <w:rFonts w:cs="Times New Roman"/>
    </w:rPr>
  </w:style>
  <w:style w:type="character" w:customStyle="1" w:styleId="118">
    <w:name w:val="no42"/>
    <w:basedOn w:val="41"/>
    <w:qFormat/>
    <w:uiPriority w:val="99"/>
    <w:rPr>
      <w:rFonts w:cs="Times New Roman"/>
    </w:rPr>
  </w:style>
  <w:style w:type="character" w:customStyle="1" w:styleId="119">
    <w:name w:val="bds_nopic1"/>
    <w:basedOn w:val="41"/>
    <w:qFormat/>
    <w:uiPriority w:val="99"/>
    <w:rPr>
      <w:rFonts w:cs="Times New Roman"/>
    </w:rPr>
  </w:style>
  <w:style w:type="character" w:customStyle="1" w:styleId="120">
    <w:name w:val="my-notice1"/>
    <w:basedOn w:val="41"/>
    <w:qFormat/>
    <w:uiPriority w:val="99"/>
    <w:rPr>
      <w:rFonts w:cs="Times New Roman"/>
    </w:rPr>
  </w:style>
  <w:style w:type="character" w:customStyle="1" w:styleId="121">
    <w:name w:val="orange6"/>
    <w:qFormat/>
    <w:uiPriority w:val="99"/>
    <w:rPr>
      <w:color w:val="3FB58F"/>
    </w:rPr>
  </w:style>
  <w:style w:type="character" w:customStyle="1" w:styleId="122">
    <w:name w:val="Document Map Char2"/>
    <w:qFormat/>
    <w:locked/>
    <w:uiPriority w:val="99"/>
    <w:rPr>
      <w:rFonts w:ascii="宋体"/>
      <w:sz w:val="18"/>
    </w:rPr>
  </w:style>
  <w:style w:type="character" w:customStyle="1" w:styleId="123">
    <w:name w:val="ico-jiang3"/>
    <w:basedOn w:val="41"/>
    <w:qFormat/>
    <w:uiPriority w:val="99"/>
    <w:rPr>
      <w:rFonts w:cs="Times New Roman"/>
    </w:rPr>
  </w:style>
  <w:style w:type="character" w:customStyle="1" w:styleId="124">
    <w:name w:val="tip13"/>
    <w:qFormat/>
    <w:uiPriority w:val="99"/>
    <w:rPr>
      <w:vanish/>
      <w:color w:val="FF0000"/>
      <w:sz w:val="18"/>
    </w:rPr>
  </w:style>
  <w:style w:type="character" w:customStyle="1" w:styleId="125">
    <w:name w:val="正文文本缩进 2 字符"/>
    <w:basedOn w:val="41"/>
    <w:link w:val="20"/>
    <w:qFormat/>
    <w:uiPriority w:val="99"/>
    <w:rPr>
      <w:rFonts w:ascii="宋体" w:hAnsi="Calibri" w:eastAsia="宋体" w:cs="Times New Roman"/>
      <w:kern w:val="0"/>
      <w:sz w:val="24"/>
      <w:szCs w:val="20"/>
    </w:rPr>
  </w:style>
  <w:style w:type="character" w:customStyle="1" w:styleId="126">
    <w:name w:val="Body Text Indent 2 Char1"/>
    <w:basedOn w:val="41"/>
    <w:semiHidden/>
    <w:qFormat/>
    <w:locked/>
    <w:uiPriority w:val="99"/>
    <w:rPr>
      <w:rFonts w:cs="Times New Roman"/>
    </w:rPr>
  </w:style>
  <w:style w:type="character" w:customStyle="1" w:styleId="127">
    <w:name w:val="正文文本缩进 3 字符"/>
    <w:basedOn w:val="41"/>
    <w:link w:val="28"/>
    <w:qFormat/>
    <w:uiPriority w:val="99"/>
    <w:rPr>
      <w:rFonts w:ascii="宋体" w:hAnsi="Calibri" w:eastAsia="宋体" w:cs="Times New Roman"/>
      <w:kern w:val="0"/>
      <w:sz w:val="20"/>
      <w:szCs w:val="20"/>
    </w:rPr>
  </w:style>
  <w:style w:type="character" w:customStyle="1" w:styleId="128">
    <w:name w:val="Body Text Indent 3 Char1"/>
    <w:basedOn w:val="41"/>
    <w:semiHidden/>
    <w:qFormat/>
    <w:locked/>
    <w:uiPriority w:val="99"/>
    <w:rPr>
      <w:rFonts w:cs="Times New Roman"/>
      <w:sz w:val="16"/>
      <w:szCs w:val="16"/>
    </w:rPr>
  </w:style>
  <w:style w:type="character" w:customStyle="1" w:styleId="129">
    <w:name w:val="文档结构图 字符"/>
    <w:basedOn w:val="41"/>
    <w:link w:val="10"/>
    <w:qFormat/>
    <w:uiPriority w:val="99"/>
    <w:rPr>
      <w:rFonts w:ascii="宋体" w:hAnsi="Calibri" w:eastAsia="宋体" w:cs="Times New Roman"/>
      <w:kern w:val="0"/>
      <w:sz w:val="18"/>
      <w:szCs w:val="20"/>
    </w:rPr>
  </w:style>
  <w:style w:type="character" w:customStyle="1" w:styleId="130">
    <w:name w:val="Document Map Char3"/>
    <w:basedOn w:val="41"/>
    <w:semiHidden/>
    <w:qFormat/>
    <w:locked/>
    <w:uiPriority w:val="99"/>
    <w:rPr>
      <w:rFonts w:ascii="Times New Roman" w:hAnsi="Times New Roman" w:cs="Times New Roman"/>
      <w:sz w:val="2"/>
    </w:rPr>
  </w:style>
  <w:style w:type="paragraph" w:customStyle="1" w:styleId="131">
    <w:name w:val="_Style 1"/>
    <w:basedOn w:val="1"/>
    <w:qFormat/>
    <w:uiPriority w:val="99"/>
    <w:pPr>
      <w:ind w:firstLine="420" w:firstLineChars="200"/>
    </w:pPr>
    <w:rPr>
      <w:rFonts w:ascii="Times New Roman" w:hAnsi="Times New Roman" w:eastAsia="宋体" w:cs="Times New Roman"/>
      <w:szCs w:val="24"/>
    </w:rPr>
  </w:style>
  <w:style w:type="character" w:customStyle="1" w:styleId="132">
    <w:name w:val="正文文本 字符"/>
    <w:basedOn w:val="41"/>
    <w:link w:val="13"/>
    <w:qFormat/>
    <w:uiPriority w:val="99"/>
    <w:rPr>
      <w:rFonts w:ascii="Calibri" w:hAnsi="Calibri" w:eastAsia="宋体" w:cs="Times New Roman"/>
      <w:kern w:val="0"/>
      <w:sz w:val="24"/>
      <w:szCs w:val="20"/>
    </w:rPr>
  </w:style>
  <w:style w:type="character" w:customStyle="1" w:styleId="133">
    <w:name w:val="Body Text Char1"/>
    <w:basedOn w:val="41"/>
    <w:semiHidden/>
    <w:qFormat/>
    <w:locked/>
    <w:uiPriority w:val="99"/>
    <w:rPr>
      <w:rFonts w:cs="Times New Roman"/>
    </w:rPr>
  </w:style>
  <w:style w:type="paragraph" w:customStyle="1" w:styleId="134">
    <w:name w:val="_Style 21"/>
    <w:basedOn w:val="1"/>
    <w:qFormat/>
    <w:uiPriority w:val="99"/>
    <w:rPr>
      <w:rFonts w:ascii="Times New Roman" w:hAnsi="Times New Roman" w:eastAsia="宋体" w:cs="Times New Roman"/>
      <w:szCs w:val="20"/>
    </w:rPr>
  </w:style>
  <w:style w:type="paragraph" w:customStyle="1" w:styleId="135">
    <w:name w:val="p0"/>
    <w:basedOn w:val="1"/>
    <w:qFormat/>
    <w:uiPriority w:val="99"/>
    <w:pPr>
      <w:widowControl/>
    </w:pPr>
    <w:rPr>
      <w:rFonts w:ascii="Times New Roman" w:hAnsi="Times New Roman" w:eastAsia="宋体" w:cs="Times New Roman"/>
      <w:kern w:val="0"/>
      <w:szCs w:val="21"/>
    </w:rPr>
  </w:style>
  <w:style w:type="paragraph" w:customStyle="1" w:styleId="136">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7">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8">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9">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0">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1">
    <w:name w:val="_Style 2"/>
    <w:basedOn w:val="1"/>
    <w:qFormat/>
    <w:uiPriority w:val="99"/>
    <w:pPr>
      <w:ind w:firstLine="420" w:firstLineChars="200"/>
    </w:pPr>
    <w:rPr>
      <w:rFonts w:ascii="Calibri" w:hAnsi="Calibri" w:eastAsia="宋体" w:cs="Times New Roman"/>
    </w:rPr>
  </w:style>
  <w:style w:type="paragraph" w:customStyle="1" w:styleId="142">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3">
    <w:name w:val="_Style 11"/>
    <w:basedOn w:val="1"/>
    <w:qFormat/>
    <w:uiPriority w:val="99"/>
    <w:rPr>
      <w:rFonts w:ascii="Times New Roman" w:hAnsi="Times New Roman" w:eastAsia="宋体" w:cs="Times New Roman"/>
      <w:szCs w:val="24"/>
    </w:rPr>
  </w:style>
  <w:style w:type="paragraph" w:customStyle="1" w:styleId="144">
    <w:name w:val="Char"/>
    <w:basedOn w:val="1"/>
    <w:qFormat/>
    <w:uiPriority w:val="99"/>
    <w:rPr>
      <w:rFonts w:ascii="Times New Roman" w:hAnsi="Times New Roman" w:eastAsia="宋体" w:cs="Times New Roman"/>
      <w:szCs w:val="21"/>
    </w:rPr>
  </w:style>
  <w:style w:type="paragraph" w:customStyle="1" w:styleId="145">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6">
    <w:name w:val="列出段落2"/>
    <w:basedOn w:val="1"/>
    <w:qFormat/>
    <w:uiPriority w:val="99"/>
    <w:pPr>
      <w:ind w:firstLine="420" w:firstLineChars="200"/>
    </w:pPr>
    <w:rPr>
      <w:rFonts w:ascii="Times New Roman" w:hAnsi="Times New Roman" w:eastAsia="宋体" w:cs="Times New Roman"/>
      <w:szCs w:val="24"/>
    </w:rPr>
  </w:style>
  <w:style w:type="paragraph" w:customStyle="1" w:styleId="147">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8">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9">
    <w:name w:val="font41"/>
    <w:qFormat/>
    <w:uiPriority w:val="99"/>
    <w:rPr>
      <w:rFonts w:hint="eastAsia" w:ascii="宋体" w:hAnsi="宋体" w:eastAsia="宋体" w:cs="宋体"/>
      <w:b/>
      <w:color w:val="000000"/>
      <w:sz w:val="22"/>
      <w:szCs w:val="22"/>
      <w:u w:val="none"/>
    </w:rPr>
  </w:style>
  <w:style w:type="character" w:customStyle="1" w:styleId="150">
    <w:name w:val="font81"/>
    <w:qFormat/>
    <w:uiPriority w:val="99"/>
    <w:rPr>
      <w:rFonts w:hint="eastAsia" w:ascii="宋体" w:hAnsi="宋体" w:eastAsia="宋体" w:cs="宋体"/>
      <w:b/>
      <w:color w:val="000000"/>
      <w:sz w:val="22"/>
      <w:szCs w:val="22"/>
      <w:u w:val="none"/>
    </w:rPr>
  </w:style>
  <w:style w:type="character" w:customStyle="1" w:styleId="151">
    <w:name w:val="font21"/>
    <w:qFormat/>
    <w:uiPriority w:val="0"/>
    <w:rPr>
      <w:rFonts w:hint="eastAsia" w:ascii="宋体" w:hAnsi="宋体" w:eastAsia="宋体" w:cs="宋体"/>
      <w:color w:val="000000"/>
      <w:sz w:val="18"/>
      <w:szCs w:val="18"/>
      <w:u w:val="none"/>
    </w:rPr>
  </w:style>
  <w:style w:type="character" w:customStyle="1" w:styleId="152">
    <w:name w:val="日期 字符"/>
    <w:link w:val="19"/>
    <w:qFormat/>
    <w:uiPriority w:val="0"/>
    <w:rPr>
      <w:szCs w:val="21"/>
    </w:rPr>
  </w:style>
  <w:style w:type="character" w:customStyle="1" w:styleId="153">
    <w:name w:val="font01"/>
    <w:qFormat/>
    <w:uiPriority w:val="99"/>
    <w:rPr>
      <w:rFonts w:hint="eastAsia" w:ascii="宋体" w:hAnsi="宋体" w:eastAsia="宋体" w:cs="宋体"/>
      <w:color w:val="000000"/>
      <w:sz w:val="22"/>
      <w:szCs w:val="22"/>
      <w:u w:val="none"/>
    </w:rPr>
  </w:style>
  <w:style w:type="character" w:customStyle="1" w:styleId="154">
    <w:name w:val="Char Char1"/>
    <w:qFormat/>
    <w:uiPriority w:val="0"/>
    <w:rPr>
      <w:rFonts w:eastAsia="宋体"/>
      <w:kern w:val="2"/>
      <w:sz w:val="18"/>
      <w:szCs w:val="18"/>
      <w:lang w:val="en-US" w:eastAsia="zh-CN" w:bidi="ar-SA"/>
    </w:rPr>
  </w:style>
  <w:style w:type="character" w:customStyle="1" w:styleId="155">
    <w:name w:val="标题 字符"/>
    <w:link w:val="35"/>
    <w:qFormat/>
    <w:uiPriority w:val="0"/>
    <w:rPr>
      <w:rFonts w:ascii="Cambria" w:hAnsi="Cambria" w:cs="Times New Roman"/>
      <w:b/>
      <w:bCs/>
      <w:sz w:val="32"/>
      <w:szCs w:val="32"/>
    </w:rPr>
  </w:style>
  <w:style w:type="character" w:customStyle="1" w:styleId="156">
    <w:name w:val="hei141"/>
    <w:qFormat/>
    <w:uiPriority w:val="0"/>
    <w:rPr>
      <w:rFonts w:hint="eastAsia" w:ascii="宋体" w:hAnsi="宋体" w:eastAsia="宋体"/>
      <w:color w:val="000000"/>
      <w:sz w:val="19"/>
      <w:szCs w:val="19"/>
      <w:u w:val="none"/>
    </w:rPr>
  </w:style>
  <w:style w:type="character" w:customStyle="1" w:styleId="157">
    <w:name w:val="批注文字 字符"/>
    <w:link w:val="12"/>
    <w:qFormat/>
    <w:uiPriority w:val="0"/>
  </w:style>
  <w:style w:type="character" w:customStyle="1" w:styleId="158">
    <w:name w:val="apple-style-span"/>
    <w:basedOn w:val="41"/>
    <w:qFormat/>
    <w:uiPriority w:val="0"/>
  </w:style>
  <w:style w:type="character" w:customStyle="1" w:styleId="159">
    <w:name w:val="param-value"/>
    <w:qFormat/>
    <w:uiPriority w:val="99"/>
    <w:rPr>
      <w:rFonts w:cs="Times New Roman"/>
    </w:rPr>
  </w:style>
  <w:style w:type="character" w:customStyle="1" w:styleId="160">
    <w:name w:val="font61"/>
    <w:qFormat/>
    <w:uiPriority w:val="0"/>
    <w:rPr>
      <w:rFonts w:hint="eastAsia" w:ascii="宋体" w:hAnsi="宋体" w:eastAsia="宋体" w:cs="宋体"/>
      <w:color w:val="000000"/>
      <w:sz w:val="22"/>
      <w:szCs w:val="22"/>
      <w:u w:val="none"/>
    </w:rPr>
  </w:style>
  <w:style w:type="character" w:customStyle="1" w:styleId="161">
    <w:name w:val="font11"/>
    <w:basedOn w:val="41"/>
    <w:qFormat/>
    <w:uiPriority w:val="0"/>
    <w:rPr>
      <w:rFonts w:hint="eastAsia" w:ascii="宋体" w:hAnsi="宋体" w:eastAsia="宋体" w:cs="宋体"/>
      <w:color w:val="FF0000"/>
      <w:sz w:val="22"/>
      <w:szCs w:val="22"/>
      <w:u w:val="none"/>
    </w:rPr>
  </w:style>
  <w:style w:type="character" w:customStyle="1" w:styleId="162">
    <w:name w:val="批注主题 字符"/>
    <w:link w:val="36"/>
    <w:qFormat/>
    <w:uiPriority w:val="0"/>
    <w:rPr>
      <w:b/>
      <w:bCs/>
    </w:rPr>
  </w:style>
  <w:style w:type="character" w:customStyle="1" w:styleId="163">
    <w:name w:val="批注文字 Char1"/>
    <w:basedOn w:val="41"/>
    <w:semiHidden/>
    <w:qFormat/>
    <w:uiPriority w:val="99"/>
  </w:style>
  <w:style w:type="paragraph" w:customStyle="1" w:styleId="164">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5">
    <w:name w:val="批注主题 Char1"/>
    <w:basedOn w:val="163"/>
    <w:semiHidden/>
    <w:qFormat/>
    <w:uiPriority w:val="99"/>
    <w:rPr>
      <w:b/>
      <w:bCs/>
    </w:rPr>
  </w:style>
  <w:style w:type="paragraph" w:customStyle="1" w:styleId="166">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日期 Char1"/>
    <w:basedOn w:val="41"/>
    <w:semiHidden/>
    <w:qFormat/>
    <w:uiPriority w:val="99"/>
  </w:style>
  <w:style w:type="paragraph" w:customStyle="1" w:styleId="168">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9">
    <w:name w:val="脚注文本 字符"/>
    <w:basedOn w:val="41"/>
    <w:link w:val="26"/>
    <w:semiHidden/>
    <w:qFormat/>
    <w:uiPriority w:val="0"/>
    <w:rPr>
      <w:rFonts w:ascii="Times New Roman" w:hAnsi="Times New Roman" w:eastAsia="宋体" w:cs="Times New Roman"/>
      <w:sz w:val="18"/>
      <w:szCs w:val="18"/>
    </w:rPr>
  </w:style>
  <w:style w:type="paragraph" w:customStyle="1" w:styleId="170">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1">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标题 Char1"/>
    <w:basedOn w:val="41"/>
    <w:qFormat/>
    <w:uiPriority w:val="10"/>
    <w:rPr>
      <w:rFonts w:eastAsia="宋体" w:asciiTheme="majorHAnsi" w:hAnsiTheme="majorHAnsi" w:cstheme="majorBidi"/>
      <w:b/>
      <w:bCs/>
      <w:sz w:val="32"/>
      <w:szCs w:val="32"/>
    </w:rPr>
  </w:style>
  <w:style w:type="paragraph" w:customStyle="1" w:styleId="173">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4">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6">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7">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列出段落3"/>
    <w:basedOn w:val="1"/>
    <w:qFormat/>
    <w:uiPriority w:val="0"/>
    <w:pPr>
      <w:ind w:firstLine="420" w:firstLineChars="200"/>
    </w:pPr>
    <w:rPr>
      <w:rFonts w:ascii="Times New Roman" w:hAnsi="Times New Roman" w:eastAsia="宋体" w:cs="Times New Roman"/>
      <w:szCs w:val="24"/>
    </w:rPr>
  </w:style>
  <w:style w:type="character" w:customStyle="1" w:styleId="184">
    <w:name w:val="Char Char12"/>
    <w:qFormat/>
    <w:uiPriority w:val="0"/>
    <w:rPr>
      <w:rFonts w:eastAsia="宋体"/>
      <w:kern w:val="2"/>
      <w:sz w:val="18"/>
      <w:szCs w:val="18"/>
      <w:lang w:val="en-US" w:eastAsia="zh-CN" w:bidi="ar-SA"/>
    </w:rPr>
  </w:style>
  <w:style w:type="paragraph" w:customStyle="1" w:styleId="185">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列出段落4"/>
    <w:basedOn w:val="1"/>
    <w:qFormat/>
    <w:uiPriority w:val="0"/>
    <w:pPr>
      <w:ind w:firstLine="420" w:firstLineChars="200"/>
    </w:pPr>
    <w:rPr>
      <w:rFonts w:ascii="Times New Roman" w:hAnsi="Times New Roman" w:eastAsia="宋体" w:cs="Times New Roman"/>
      <w:szCs w:val="24"/>
    </w:rPr>
  </w:style>
  <w:style w:type="character" w:customStyle="1" w:styleId="188">
    <w:name w:val="Char Char11"/>
    <w:qFormat/>
    <w:uiPriority w:val="0"/>
    <w:rPr>
      <w:rFonts w:eastAsia="宋体"/>
      <w:kern w:val="2"/>
      <w:sz w:val="18"/>
      <w:szCs w:val="18"/>
      <w:lang w:val="en-US" w:eastAsia="zh-CN" w:bidi="ar-SA"/>
    </w:rPr>
  </w:style>
  <w:style w:type="paragraph" w:customStyle="1" w:styleId="189">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列出段落5"/>
    <w:basedOn w:val="1"/>
    <w:qFormat/>
    <w:uiPriority w:val="0"/>
    <w:pPr>
      <w:ind w:firstLine="420" w:firstLineChars="200"/>
    </w:pPr>
    <w:rPr>
      <w:rFonts w:ascii="Times New Roman" w:hAnsi="Times New Roman" w:eastAsia="宋体" w:cs="Times New Roman"/>
      <w:szCs w:val="24"/>
    </w:rPr>
  </w:style>
  <w:style w:type="character" w:customStyle="1" w:styleId="192">
    <w:name w:val="纯文本 字符"/>
    <w:link w:val="17"/>
    <w:qFormat/>
    <w:uiPriority w:val="0"/>
    <w:rPr>
      <w:rFonts w:ascii="宋体" w:hAnsi="Courier New" w:eastAsia="宋体"/>
      <w:szCs w:val="21"/>
    </w:rPr>
  </w:style>
  <w:style w:type="character" w:customStyle="1" w:styleId="193">
    <w:name w:val="纯文本 Char1"/>
    <w:basedOn w:val="41"/>
    <w:semiHidden/>
    <w:qFormat/>
    <w:uiPriority w:val="99"/>
    <w:rPr>
      <w:rFonts w:ascii="宋体" w:hAnsi="Courier New" w:eastAsia="宋体" w:cs="Courier New"/>
      <w:szCs w:val="21"/>
    </w:rPr>
  </w:style>
  <w:style w:type="paragraph" w:customStyle="1" w:styleId="19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6">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7">
    <w:name w:val="正文缩进2格"/>
    <w:basedOn w:val="1"/>
    <w:link w:val="198"/>
    <w:qFormat/>
    <w:uiPriority w:val="0"/>
    <w:pPr>
      <w:spacing w:line="600" w:lineRule="exact"/>
      <w:ind w:firstLine="639" w:firstLineChars="206"/>
    </w:pPr>
    <w:rPr>
      <w:rFonts w:ascii="仿宋_GB2312" w:hAnsi="宋体" w:eastAsia="仿宋_GB2312" w:cs="Times New Roman"/>
      <w:sz w:val="31"/>
      <w:szCs w:val="28"/>
    </w:rPr>
  </w:style>
  <w:style w:type="character" w:customStyle="1" w:styleId="198">
    <w:name w:val="正文缩进2格 Char"/>
    <w:link w:val="197"/>
    <w:qFormat/>
    <w:uiPriority w:val="0"/>
    <w:rPr>
      <w:rFonts w:ascii="仿宋_GB2312" w:hAnsi="宋体" w:eastAsia="仿宋_GB2312" w:cs="Times New Roman"/>
      <w:sz w:val="31"/>
      <w:szCs w:val="28"/>
    </w:rPr>
  </w:style>
  <w:style w:type="paragraph" w:customStyle="1" w:styleId="199">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0">
    <w:name w:val="List Paragraph"/>
    <w:basedOn w:val="1"/>
    <w:qFormat/>
    <w:uiPriority w:val="34"/>
    <w:pPr>
      <w:ind w:firstLine="420" w:firstLineChars="200"/>
    </w:pPr>
  </w:style>
  <w:style w:type="paragraph" w:customStyle="1" w:styleId="201">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2">
    <w:name w:val="正文文本首行缩进 字符"/>
    <w:basedOn w:val="132"/>
    <w:link w:val="37"/>
    <w:semiHidden/>
    <w:qFormat/>
    <w:uiPriority w:val="99"/>
    <w:rPr>
      <w:rFonts w:asciiTheme="minorHAnsi" w:hAnsiTheme="minorHAnsi" w:eastAsiaTheme="minorEastAsia" w:cstheme="minorBidi"/>
      <w:kern w:val="2"/>
      <w:sz w:val="21"/>
      <w:szCs w:val="22"/>
    </w:rPr>
  </w:style>
  <w:style w:type="paragraph" w:customStyle="1" w:styleId="203">
    <w:name w:val="Table Paragraph"/>
    <w:basedOn w:val="1"/>
    <w:qFormat/>
    <w:uiPriority w:val="1"/>
    <w:pPr>
      <w:autoSpaceDE w:val="0"/>
      <w:autoSpaceDN w:val="0"/>
      <w:jc w:val="left"/>
    </w:pPr>
    <w:rPr>
      <w:rFonts w:ascii="宋体" w:hAnsi="宋体" w:eastAsia="宋体" w:cs="宋体"/>
      <w:kern w:val="0"/>
      <w:sz w:val="22"/>
    </w:rPr>
  </w:style>
  <w:style w:type="paragraph" w:customStyle="1" w:styleId="204">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5">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6">
    <w:name w:val="font31"/>
    <w:basedOn w:val="41"/>
    <w:qFormat/>
    <w:uiPriority w:val="0"/>
    <w:rPr>
      <w:rFonts w:ascii="Calibri" w:hAnsi="Calibri" w:cs="Calibri"/>
      <w:color w:val="000000"/>
      <w:sz w:val="18"/>
      <w:szCs w:val="18"/>
      <w:u w:val="none"/>
    </w:rPr>
  </w:style>
  <w:style w:type="paragraph" w:customStyle="1" w:styleId="20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8">
    <w:name w:val="Table Normal"/>
    <w:unhideWhenUsed/>
    <w:qFormat/>
    <w:uiPriority w:val="0"/>
    <w:tblPr>
      <w:tblCellMar>
        <w:top w:w="0" w:type="dxa"/>
        <w:left w:w="0" w:type="dxa"/>
        <w:bottom w:w="0" w:type="dxa"/>
        <w:right w:w="0" w:type="dxa"/>
      </w:tblCellMar>
    </w:tblPr>
  </w:style>
  <w:style w:type="paragraph" w:customStyle="1" w:styleId="209">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10">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2">
    <w:name w:val="字元 字元"/>
    <w:basedOn w:val="1"/>
    <w:qFormat/>
    <w:uiPriority w:val="0"/>
    <w:rPr>
      <w:rFonts w:ascii="Tahoma" w:hAnsi="Tahoma"/>
      <w:sz w:val="24"/>
      <w:szCs w:val="20"/>
    </w:rPr>
  </w:style>
  <w:style w:type="paragraph" w:customStyle="1" w:styleId="21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5">
    <w:name w:val="Table Text"/>
    <w:basedOn w:val="1"/>
    <w:semiHidden/>
    <w:qFormat/>
    <w:uiPriority w:val="0"/>
    <w:rPr>
      <w:rFonts w:ascii="宋体" w:hAnsi="宋体" w:eastAsia="宋体" w:cs="宋体"/>
      <w:sz w:val="24"/>
      <w:szCs w:val="24"/>
      <w:lang w:val="en-US" w:eastAsia="en-US" w:bidi="ar-SA"/>
    </w:rPr>
  </w:style>
  <w:style w:type="paragraph" w:customStyle="1" w:styleId="216">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7">
    <w:name w:val="正文缩进2"/>
    <w:basedOn w:val="1"/>
    <w:qFormat/>
    <w:uiPriority w:val="0"/>
    <w:pPr>
      <w:wordWrap w:val="0"/>
      <w:ind w:firstLine="480"/>
    </w:pPr>
    <w:rPr>
      <w:iCs/>
      <w:shd w:val="clear" w:color="auto" w:fill="FFFFFF" w:themeFill="background1"/>
      <w:lang w:val="zh-CN"/>
    </w:rPr>
  </w:style>
  <w:style w:type="paragraph" w:customStyle="1" w:styleId="21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0">
    <w:name w:val="样式 首行缩进:  2 字符"/>
    <w:basedOn w:val="1"/>
    <w:qFormat/>
    <w:uiPriority w:val="0"/>
    <w:pPr>
      <w:spacing w:line="400" w:lineRule="exact"/>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22959</Words>
  <Characters>24425</Characters>
  <Lines>358</Lines>
  <Paragraphs>100</Paragraphs>
  <TotalTime>16</TotalTime>
  <ScaleCrop>false</ScaleCrop>
  <LinksUpToDate>false</LinksUpToDate>
  <CharactersWithSpaces>25838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2025-05-09T17:34:00Z</dcterms:created>
  <dc:creator>Administrator</dc:creator>
  <cp:lastModifiedBy>.</cp:lastModifiedBy>
  <cp:lastPrinted>2025-07-03T10:15:00Z</cp:lastPrinted>
  <dcterms:modified xsi:type="dcterms:W3CDTF">2026-05-21T08:21:08Z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9A34FB2943A44D2EBC34859F931CC69C_13</vt:lpwstr>
  </property>
  <property fmtid="{D5CDD505-2E9C-101B-9397-08002B2CF9AE}" pid="4" name="KSOTemplateDocerSaveRecord">
    <vt:lpwstr>eyJoZGlkIjoiYzE5M2NlMWI0ZmI4MTMyOTFjNDg1ODY2YTdiMDE0NzAiLCJ1c2VySWQiOiIyMDc2NjcyMDcifQ==</vt:lpwstr>
  </property>
</Properties>
</file>